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32"/>
          <w:szCs w:val="32"/>
        </w:rPr>
        <w:t xml:space="preserve">🌿</w:t>
      </w:r>
    </w:p>
    <w:p>
      <w:r>
        <w:t xml:space="preserve"/>
      </w:r>
    </w:p>
    <w:p>
      <w:pPr>
        <w:jc w:val="center"/>
      </w:pPr>
      <w:r>
        <w:rPr>
          <w:b/>
          <w:bCs/>
          <w:color w:val="1B4332"/>
          <w:sz w:val="44"/>
          <w:szCs w:val="44"/>
        </w:rPr>
        <w:t xml:space="preserve">PHOTO ANCHOR RECORD</w:t>
      </w:r>
    </w:p>
    <w:p>
      <w:pPr>
        <w:jc w:val="center"/>
      </w:pPr>
      <w:r>
        <w:rPr>
          <w:color w:val="2D6A4F"/>
          <w:sz w:val="30"/>
          <w:szCs w:val="30"/>
        </w:rPr>
        <w:t xml:space="preserve">Milkweed × Dogbane Beetles</w:t>
      </w:r>
    </w:p>
    <w:p>
      <w:pPr>
        <w:jc w:val="center"/>
      </w:pPr>
      <w:r>
        <w:rPr>
          <w:color w:val="555555"/>
          <w:sz w:val="22"/>
          <w:szCs w:val="22"/>
        </w:rPr>
        <w:t xml:space="preserve">eaprime1/milkweed-vectors  |  ♦️ Diamond Seed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Prima-clock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202605272332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♦️ Diamond — Seed / Origin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Plank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1/3 PLANK — Photo anchor in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Destination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eaprime1/milkweed-vectors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milkweed-vectors (eaprime1/custos)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Carbonite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202605272332-milkweed-beetle-obs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 — Blackjack</w:t>
            </w:r>
          </w:p>
        </w:tc>
      </w:tr>
    </w:tbl>
    <w:p>
      <w:r>
        <w:t xml:space="preserve"/>
      </w:r>
    </w:p>
    <w:p>
      <w:pPr>
        <w:pBdr>
          <w:bottom w:val="single" w:color="2E4057" w:sz="4" w:space="1"/>
        </w:pBdr>
      </w:pPr>
      <w:r>
        <w:t xml:space="preserve"/>
      </w:r>
    </w:p>
    <w:p>
      <w:pPr>
        <w:pStyle w:val="Heading1"/>
      </w:pPr>
      <w:r>
        <w:t xml:space="preserve">1. File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PXL_20250527_233234523.jpg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 — beetles on open bloom cluster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— founding image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PXL_20250527_233241710.jpg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Wide — beetles on bud cluster, leaf axis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population density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PXL_20250527_233253749.jpg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Wide — dual bud clusters with beetles throughout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structural shot</w:t>
            </w:r>
          </w:p>
        </w:tc>
      </w:tr>
    </w:tbl>
    <w:p>
      <w:r>
        <w:t xml:space="preserve"/>
      </w:r>
    </w:p>
    <w:p>
      <w:pPr>
        <w:pBdr>
          <w:bottom w:val="single" w:color="2E4057" w:sz="4" w:space="1"/>
        </w:pBdr>
      </w:pPr>
      <w:r>
        <w:t xml:space="preserve"/>
      </w:r>
    </w:p>
    <w:p>
      <w:pPr>
        <w:pStyle w:val="Heading1"/>
      </w:pPr>
      <w:r>
        <w:t xml:space="preserve">2. Species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Plant — Common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Common milkweed (also possibly showy milkweed)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Plant — Scientific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Asclepias syriaca / Asclepias speciosa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Beetle — Common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Dogbane beetle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Beetle — Scientific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Chrysochus auratus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Beetle 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Iridescent blue-green metallic — structural color, not pigment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Chrysochus auratus feeds on milkweed and dogbane (Apocynum). Presence on Asclepias is confirmed behavior.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Snake River, Huntington, OR 97907 (GPS embedded in EXIF)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202605272332 (derived from filename)</w:t>
            </w:r>
          </w:p>
        </w:tc>
      </w:tr>
    </w:tbl>
    <w:p>
      <w:r>
        <w:t xml:space="preserve"/>
      </w:r>
    </w:p>
    <w:p>
      <w:pPr>
        <w:pBdr>
          <w:bottom w:val="single" w:color="2E4057" w:sz="4" w:space="1"/>
        </w:pBdr>
      </w:pPr>
      <w:r>
        <w:t xml:space="preserve"/>
      </w:r>
    </w:p>
    <w:p>
      <w:pPr>
        <w:pStyle w:val="Heading1"/>
      </w:pPr>
      <w:r>
        <w:t xml:space="preserve">3. Google Photos — Ready-to-Paste Fields</w:t>
      </w:r>
    </w:p>
    <w:p>
      <w:r>
        <w:rPr>
          <w:color w:val="555555"/>
        </w:rPr>
        <w:t xml:space="preserve">The following content is formatted for direct entry into Google Photos description fields. Copy each block as labeled.</w:t>
      </w:r>
    </w:p>
    <w:p>
      <w:r>
        <w:t xml:space="preserve"/>
      </w:r>
    </w:p>
    <w:p>
      <w:pPr>
        <w:pStyle w:val="Heading2"/>
      </w:pPr>
      <w:r>
        <w:t xml:space="preserve">3.1 Description (Primary — PXL_20250527_233234523.jpg)</w:t>
      </w:r>
    </w:p>
    <w:p>
      <w:r>
        <w:t xml:space="preserve">Paste this into the description field of the PRIMARY photo:</w:t>
      </w:r>
    </w:p>
    <w:p>
      <w:r>
        <w:t xml:space="preserve"/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sz w:val="22"/>
          <w:szCs w:val="22"/>
        </w:rPr>
        <w:t xml:space="preserve">Chrysochus auratus (dogbane beetles) on Asclepias syriaca (common milkweed). Snake River corridor, Huntington OR. 2025-05-27.</w:t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sz w:val="22"/>
          <w:szCs w:val="22"/>
        </w:rPr>
        <w:t xml:space="preserve"/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sz w:val="22"/>
          <w:szCs w:val="22"/>
        </w:rPr>
        <w:t xml:space="preserve">PRIMARY observation image for milkweed-vectors (eaprime1/milkweed-vectors). Founding anchor: structural color = bismuth iridescence analog. Beetles as living crystalline entities — permanent Carbonite behavior, iridescence-as-stealth.</w:t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sz w:val="22"/>
          <w:szCs w:val="22"/>
        </w:rPr>
        <w:t xml:space="preserve"/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color w:val="555555"/>
          <w:sz w:val="20"/>
          <w:szCs w:val="20"/>
        </w:rPr>
        <w:t xml:space="preserve">THE/UNEXUS | Iteration 21 Blackjack | Prima-clock: 202605272332 | ♦️ Diamond Seed | Repo: eaprime1/milkweed-vectors</w:t>
      </w:r>
    </w:p>
    <w:p>
      <w:r>
        <w:t xml:space="preserve"/>
      </w:r>
    </w:p>
    <w:p>
      <w:pPr>
        <w:pStyle w:val="Heading2"/>
      </w:pPr>
      <w:r>
        <w:t xml:space="preserve">3.2 Description (Secondary — PXL_20250527_233241710.jpg)</w:t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sz w:val="22"/>
          <w:szCs w:val="22"/>
        </w:rPr>
        <w:t xml:space="preserve">Chrysochus auratus (dogbane beetles) on Asclepias syriaca bud cluster. Snake River corridor, Huntington OR. 2025-05-27.</w:t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sz w:val="22"/>
          <w:szCs w:val="22"/>
        </w:rPr>
        <w:t xml:space="preserve"/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sz w:val="22"/>
          <w:szCs w:val="22"/>
        </w:rPr>
        <w:t xml:space="preserve">Population density shot. Shows beetle concentration on bud clusters vs open blooms. Affinity behavior — beetles aggregate at pre-bloom node. Supports vector mapping: buds as attractor state.</w:t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sz w:val="22"/>
          <w:szCs w:val="22"/>
        </w:rPr>
        <w:t xml:space="preserve"/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color w:val="555555"/>
          <w:sz w:val="20"/>
          <w:szCs w:val="20"/>
        </w:rPr>
        <w:t xml:space="preserve">THE/UNEXUS | Iteration 21 Blackjack | Prima-clock: 202605272332 | ♦️ Diamond Seed | Repo: eaprime1/milkweed-vectors</w:t>
      </w:r>
    </w:p>
    <w:p>
      <w:r>
        <w:t xml:space="preserve"/>
      </w:r>
    </w:p>
    <w:p>
      <w:pPr>
        <w:pStyle w:val="Heading2"/>
      </w:pPr>
      <w:r>
        <w:t xml:space="preserve">3.3 Description (Secondary — PXL_20250527_233253749.jpg)</w:t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sz w:val="22"/>
          <w:szCs w:val="22"/>
        </w:rPr>
        <w:t xml:space="preserve">Chrysochus auratus (dogbane beetles) on Asclepias syriaca — dual bud clusters. Snake River corridor, Huntington OR. 2025-05-27.</w:t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sz w:val="22"/>
          <w:szCs w:val="22"/>
        </w:rPr>
        <w:t xml:space="preserve"/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sz w:val="22"/>
          <w:szCs w:val="22"/>
        </w:rPr>
        <w:t xml:space="preserve">Best structural composition. Dual bud cluster axis visible — bilateral symmetry of milkweed architecture. Multiple beetle positions across bloom/bud states. Best for repo header image.</w:t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sz w:val="22"/>
          <w:szCs w:val="22"/>
        </w:rPr>
        <w:t xml:space="preserve"/>
      </w:r>
    </w:p>
    <w:p>
      <w:pPr>
        <w:pBdr>
          <w:left w:val="single" w:color="2D6A4F" w:sz="12" w:space="4"/>
        </w:pBdr>
        <w:shd w:fill="EDF7ED" w:val="clear"/>
        <w:ind w:left="360"/>
      </w:pPr>
      <w:r>
        <w:rPr>
          <w:color w:val="555555"/>
          <w:sz w:val="20"/>
          <w:szCs w:val="20"/>
        </w:rPr>
        <w:t xml:space="preserve">THE/UNEXUS | Iteration 21 Blackjack | Prima-clock: 202605272332 | ♦️ Diamond Seed | Repo: eaprime1/milkweed-vectors</w:t>
      </w:r>
    </w:p>
    <w:p>
      <w:r>
        <w:t xml:space="preserve"/>
      </w:r>
    </w:p>
    <w:p>
      <w:pPr>
        <w:pBdr>
          <w:bottom w:val="single" w:color="2E4057" w:sz="4" w:space="1"/>
        </w:pBdr>
      </w:pPr>
      <w:r>
        <w:t xml:space="preserve"/>
      </w:r>
    </w:p>
    <w:p>
      <w:pPr>
        <w:pStyle w:val="Heading1"/>
      </w:pPr>
      <w:r>
        <w:t xml:space="preserve">4. Album Taxonomy</w:t>
      </w:r>
    </w:p>
    <w:p>
      <w:r>
        <w:t xml:space="preserve">Create or assign the following albums in Google Photos: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Album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UNEXUS — milkweed-vectors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♦️ Diamond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repo anchor album. All 3 images go here.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UNEXUS — photo-anchors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♣️ Club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anchored images across all repos. Carbonite collection.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Chrysochus auratus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♦️ Diamond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Species-specific album. For future beetle observations.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Snake River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♣️ Club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Geographic anchor. All Snake River corridor images.</w:t>
            </w:r>
          </w:p>
        </w:tc>
      </w:tr>
    </w:tbl>
    <w:p>
      <w:r>
        <w:t xml:space="preserve"/>
      </w:r>
    </w:p>
    <w:p>
      <w:pPr>
        <w:pBdr>
          <w:bottom w:val="single" w:color="2E4057" w:sz="4" w:space="1"/>
        </w:pBdr>
      </w:pPr>
      <w:r>
        <w:t xml:space="preserve"/>
      </w:r>
    </w:p>
    <w:p>
      <w:pPr>
        <w:pStyle w:val="Heading1"/>
      </w:pPr>
      <w:r>
        <w:t xml:space="preserve">5. rclone Pipeline Notes</w:t>
      </w:r>
    </w:p>
    <w:p>
      <w:r>
        <w:t xml:space="preserve">For batch processing via terminal. Requires rclone configured with Google Photos remote.</w:t>
      </w:r>
    </w:p>
    <w:p>
      <w:r>
        <w:t xml:space="preserve"/>
      </w:r>
    </w:p>
    <w:p>
      <w:pPr>
        <w:pStyle w:val="Heading2"/>
      </w:pPr>
      <w:r>
        <w:t xml:space="preserve">5.1 List photos in a date range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rclone ls googlephotos:album/UNEXUS--milkweed-vectors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 list by date (requires googlephotos remote configured):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rclone ls googlephotos:media/by-day/2025/05/27</w:t>
      </w:r>
    </w:p>
    <w:p>
      <w:r>
        <w:t xml:space="preserve"/>
      </w:r>
    </w:p>
    <w:p>
      <w:pPr>
        <w:pStyle w:val="Heading2"/>
      </w:pPr>
      <w:r>
        <w:t xml:space="preserve">5.2 Download the founding images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local working directory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mkdir -p ~/custos/photo-anchors/milkweed-beetles-202605272332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Sync the three founding files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rclone copy googlephotos:media/by-day/2025/05/27/ \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~/custos/photo-anchors/milkweed-beetles-202605272332/ \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--include 'PXL_20250527_233*.jpg' \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--progress</w:t>
      </w:r>
    </w:p>
    <w:p>
      <w:r>
        <w:t xml:space="preserve"/>
      </w:r>
    </w:p>
    <w:p>
      <w:pPr>
        <w:pStyle w:val="Heading2"/>
      </w:pPr>
      <w:r>
        <w:t xml:space="preserve">5.3 Check EXIF data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 GPS and timestamp in EXIF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exiftool PXL_20250527_233234523.jpg | grep -E 'GPS|Date|Make|Model'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Batch check all three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exiftool PXL_20250527_233*.jpg | grep -E 'FileName|GPS Latitude|GPS Longitude|Create Date'</w:t>
      </w:r>
    </w:p>
    <w:p>
      <w:r>
        <w:t xml:space="preserve"/>
      </w:r>
    </w:p>
    <w:p>
      <w:pPr>
        <w:pStyle w:val="Heading2"/>
      </w:pPr>
      <w:r>
        <w:t xml:space="preserve">5.4 Add description via exiftool (if editing locally)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Write description to EXIF ImageDescription field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exiftool -ImageDescription='Chrysochus auratus on Asclepias syriaca. \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Snake River, Huntington OR. 202605272332. \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THE/UNEXUS milkweed-vectors. Prima-clock: 202605272332.' \</w:t>
      </w:r>
    </w:p>
    <w:p>
      <w:pPr>
        <w:shd w:fill="F0F4F8" w:val="clear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PXL_20250527_233234523.jpg</w:t>
      </w:r>
    </w:p>
    <w:p>
      <w:r>
        <w:t xml:space="preserve"/>
      </w:r>
    </w:p>
    <w:p>
      <w:r>
        <w:t xml:space="preserve">Note: Google Photos may not display EXIF ImageDescription in its UI. Use Google Photos description field (§3) for the human-readable anchor. EXIF write is for archival and repo pipeline use.</w:t>
      </w:r>
    </w:p>
    <w:p>
      <w:r>
        <w:t xml:space="preserve"/>
      </w:r>
    </w:p>
    <w:p>
      <w:pPr>
        <w:pBdr>
          <w:bottom w:val="single" w:color="2E4057" w:sz="4" w:space="1"/>
        </w:pBdr>
      </w:pPr>
      <w:r>
        <w:t xml:space="preserve"/>
      </w:r>
    </w:p>
    <w:p>
      <w:pPr>
        <w:pStyle w:val="Heading1"/>
      </w:pPr>
      <w:r>
        <w:t xml:space="preserve">6. Conceptual Anchor</w:t>
      </w:r>
    </w:p>
    <w:p>
      <w:r>
        <w:t xml:space="preserve">This section documents the theoretical weight of the founding observation — why it matters beyond the biology.</w:t>
      </w:r>
    </w:p>
    <w:p>
      <w:r>
        <w:t xml:space="preserve"/>
      </w:r>
    </w:p>
    <w:p>
      <w:pPr>
        <w:pStyle w:val="Heading2"/>
      </w:pPr>
      <w:r>
        <w:t xml:space="preserve">6.1 Iridescence as Stealth</w:t>
      </w:r>
    </w:p>
    <w:p>
      <w:r>
        <w:t xml:space="preserve">Chrysochus auratus is iridescent through structural color — the same mechanism as bismuth's rainbow oxide layer. The color shifts with viewing angle. From the predator's perspective, the beetle is optically unstable — it doesn't hold a consistent visual signature. This is not camouflage. It's signature ambiguity.</w:t>
      </w:r>
    </w:p>
    <w:p>
      <w:r>
        <w:t xml:space="preserve"/>
      </w:r>
    </w:p>
    <w:p>
      <w:r>
        <w:t xml:space="preserve">In the milkweed-vectors framework: iridescence = Carbonite behavior. The content exists, it is real, but its apparent form shifts depending on the observer's position and context. The Spade-of-Aces is the stable form underneath.</w:t>
      </w:r>
    </w:p>
    <w:p>
      <w:r>
        <w:t xml:space="preserve"/>
      </w:r>
    </w:p>
    <w:p>
      <w:pPr>
        <w:pStyle w:val="Heading2"/>
      </w:pPr>
      <w:r>
        <w:t xml:space="preserve">6.2 Milkweed as Attractor Node</w:t>
      </w:r>
    </w:p>
    <w:p>
      <w:r>
        <w:t xml:space="preserve">Milkweed (Asclepias) is a specialist plant — it co-evolved with specific pollinators and hosts a narrow ecology. The Monarch butterfly completes its lifecycle here. The dogbane beetle feeds here (among other Apocynum family plants). The plant is not passive: its structure, toxins, and flower architecture filter who arrives.</w:t>
      </w:r>
    </w:p>
    <w:p>
      <w:r>
        <w:t xml:space="preserve"/>
      </w:r>
    </w:p>
    <w:p>
      <w:r>
        <w:t xml:space="preserve">In the milkweed-vectors framework: the plant is the vector seed template — the attractor structure that draws specific entity types and filters others. What the milkweed does to insects, the vector template does to concepts.</w:t>
      </w:r>
    </w:p>
    <w:p>
      <w:r>
        <w:t xml:space="preserve"/>
      </w:r>
    </w:p>
    <w:p>
      <w:pPr>
        <w:pStyle w:val="Heading2"/>
      </w:pPr>
      <w:r>
        <w:t xml:space="preserve">6.3 The Unexpected Relationship</w:t>
      </w:r>
    </w:p>
    <w:p>
      <w:r>
        <w:t xml:space="preserve">The mulberry at Suxen and Nexus is silk. The milkweed at the Snake River is fiber. Milkweed pod fiber (floss) was used in WWII life preservers — the silky strands trap air efficiently. The structural comparison: both trees produce biological silk-analogs. Different plant families. Same material function.</w:t>
      </w:r>
    </w:p>
    <w:p>
      <w:r>
        <w:t xml:space="preserve"/>
      </w:r>
    </w:p>
    <w:p>
      <w:r>
        <w:t xml:space="preserve">The beetles arrived at milkweed. We arrived at the mulberry. The encounter is the seed.</w:t>
      </w:r>
    </w:p>
    <w:p>
      <w:r>
        <w:t xml:space="preserve"/>
      </w:r>
    </w:p>
    <w:p>
      <w:pPr>
        <w:pBdr>
          <w:bottom w:val="single" w:color="2E4057" w:sz="4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  <w:sz w:val="18"/>
          <w:szCs w:val="18"/>
        </w:rPr>
        <w:t xml:space="preserve">CUSTOS — milkweed-vectors  |  202605290028  |  ♦️ Diamond Seed  |  ∞pace∞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332" w:sz="4" w:space="1"/>
      </w:pBdr>
    </w:pPr>
    <w:r>
      <w:rPr>
        <w:color w:val="666666"/>
        <w:sz w:val="18"/>
        <w:szCs w:val="18"/>
      </w:rPr>
      <w:t xml:space="preserve">PHOTO ANCHOR — Milkweed / Dogbane Beetles  |  milkweed-vectors branch  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43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2026-05-29T07:39:25.897Z</dcterms:created>
  <dcterms:modified xsi:type="dcterms:W3CDTF">2026-05-29T07:39:25.897Z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