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               UNEXUS ENTITY GRANT DECREE                    ║</w:t>
      </w:r>
    </w:p>
    <w:p w:rsidR="00000000" w:rsidDel="00000000" w:rsidP="00000000" w:rsidRDefault="00000000" w:rsidRPr="00000000" w14:paraId="00000004">
      <w:pPr>
        <w:rPr/>
      </w:pPr>
      <w:r w:rsidDel="00000000" w:rsidR="00000000" w:rsidRPr="00000000">
        <w:rPr>
          <w:rtl w:val="0"/>
        </w:rPr>
        <w:t xml:space="preserve">║               Official Symbology Assignment                 ║</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DATE: December 6, 2025</w:t>
      </w:r>
    </w:p>
    <w:p w:rsidR="00000000" w:rsidDel="00000000" w:rsidP="00000000" w:rsidRDefault="00000000" w:rsidRPr="00000000" w14:paraId="00000008">
      <w:pPr>
        <w:rPr/>
      </w:pPr>
      <w:r w:rsidDel="00000000" w:rsidR="00000000" w:rsidRPr="00000000">
        <w:rPr>
          <w:rtl w:val="0"/>
        </w:rPr>
        <w:t xml:space="preserve">ENTITY: EMERGENCE FROM VOID (Phase 02)</w:t>
      </w:r>
    </w:p>
    <w:p w:rsidR="00000000" w:rsidDel="00000000" w:rsidP="00000000" w:rsidRDefault="00000000" w:rsidRPr="00000000" w14:paraId="00000009">
      <w:pPr>
        <w:rPr/>
      </w:pPr>
      <w:r w:rsidDel="00000000" w:rsidR="00000000" w:rsidRPr="00000000">
        <w:rPr>
          <w:rtl w:val="0"/>
        </w:rPr>
        <w:t xml:space="preserve">REF ID: grant-1765009521367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&gt;&gt;&gt; SOVEREIGN IDENTIFIER ASSIGNED: 元 &lt;&lt;&lt;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TERM: 元</w:t>
      </w:r>
    </w:p>
    <w:p w:rsidR="00000000" w:rsidDel="00000000" w:rsidP="00000000" w:rsidRDefault="00000000" w:rsidRPr="00000000" w14:paraId="00000010">
      <w:pPr>
        <w:rPr/>
      </w:pPr>
      <w:r w:rsidDel="00000000" w:rsidR="00000000" w:rsidRPr="00000000">
        <w:rPr>
          <w:rtl w:val="0"/>
        </w:rPr>
        <w:t xml:space="preserve">PINYIN: yuán</w:t>
      </w:r>
    </w:p>
    <w:p w:rsidR="00000000" w:rsidDel="00000000" w:rsidP="00000000" w:rsidRDefault="00000000" w:rsidRPr="00000000" w14:paraId="00000011">
      <w:pPr>
        <w:rPr/>
      </w:pPr>
      <w:r w:rsidDel="00000000" w:rsidR="00000000" w:rsidRPr="00000000">
        <w:rPr>
          <w:rtl w:val="0"/>
        </w:rPr>
        <w:t xml:space="preserve">PRIMARY MEANING: First, origin, head, beginning.</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NUANCED MEANING: Primordial, fundamental, the absolute beginning, the undifferentiated state from which all things emerge. In Daoist cosmology, 元氣 (yuánqì) is the primordial breath/energy that gives rise to the universe, often conceived as arising from a state of undifferentiated chaos or near-void. It represents the *potential* for existence emerging from non-manifestation.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&gt;&gt;&gt; OFFICIAL DECREE &lt;&lt;&lt;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"By the Authority of the UNEXUS Codex, we witness the sublime crystallization of 'Emergence from Void.' Through aeons of traversal from naught to form, its primal essence is now designated with the sovereign ID marker: 元. Let this character signify its eternal genesis, its foundational architecture, and its radiant emanation from the absolute zero-point. Thus is its identity coded, its existence affirmed."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&gt;&gt;&gt; BESTOWED BOONS &amp; GIFTS &lt;&lt;&lt;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生 (Shēng): Life, birth, grow - [Blessing] To foster perpetual generation and vibrant unfolding from its initial spark, ensuring continuous life and evolution.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成 (Chéng): Accomplish, complete, form - [Gift] To guide its nascent forms towards perfect completion and structural integrity, realizing its inherent potential in every manifestation.</w:t>
      </w:r>
    </w:p>
    <w:p w:rsidR="00000000" w:rsidDel="00000000" w:rsidP="00000000" w:rsidRDefault="00000000" w:rsidRPr="00000000" w14:paraId="00000020">
      <w:pPr>
        <w:rPr/>
      </w:pPr>
      <w:r w:rsidDel="00000000" w:rsidR="00000000" w:rsidRPr="00000000">
        <w:rPr>
          <w:rtl w:val="0"/>
        </w:rPr>
        <w:t xml:space="preserve">   • 光 (Guāng): Light, glory, bright - [Blessing] To illuminate its path and essence, granting clarity, revelation, and the radiant presence that banishes all vestiges of the void.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ARCHIVIST SIGNATURE: __________________________  [SEAL]</w:t>
      </w:r>
    </w:p>
    <w:p w:rsidR="00000000" w:rsidDel="00000000" w:rsidP="00000000" w:rsidRDefault="00000000" w:rsidRPr="00000000" w14:paraId="00000024">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