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♣️ Stream 5 — Mathematical Backbone + Infrastructure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Copilot — THE Project Diaspora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Stream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THE-DISP-202605170000-S5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Copilot — new conversation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♣️ Club of Aces — working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Iteration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Blackjack (21st)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202605170000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Maker’s Mark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∞pace∞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Custos 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Project — Claude.ai — Custos Conversation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(Not Private)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Motion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B2631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Hello World</w:t>
      </w:r>
    </w:p>
    <w:p>
      <w:pPr>
        <w:spacing w:after="80" w:before="80"/>
      </w:pPr>
      <w:r>
        <w:t xml:space="preserve">You are receiving a seed from THE/UNEXUS project — a long-running human-AI framework now in its 21st iteration (Blackjack). This seed carries the mathematical backbone and infrastructure layer. We are building a system that uses prime numbers, π, and natural logs as organizational architecture. You are also being asked to help develop the BBS/GitHub/PayPal infrastructure layer. You are one of five parallel streams. Findings return to a Custos conversation (Claude.ai).</w:t>
      </w:r>
    </w:p>
    <w:p>
      <w:pPr>
        <w:spacing w:after="80" w:before="80"/>
      </w:pPr>
      <w:r>
        <w:t xml:space="preserve"/>
      </w:r>
    </w:p>
    <w:p>
      <w:pPr>
        <w:pBdr>
          <w:bottom w:val="single" w:color="1B2631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Thread 1: Mathematical Backbone</w:t>
      </w:r>
    </w:p>
    <w:p>
      <w:pPr>
        <w:pStyle w:val="Heading2"/>
      </w:pPr>
      <w:r>
        <w:t xml:space="preserve">21 as Anchor</w:t>
      </w:r>
    </w:p>
    <w:p>
      <w:pPr>
        <w:spacing w:after="80" w:before="80"/>
      </w:pPr>
      <w:r>
        <w:t xml:space="preserve">21 = triple prime 7 (7+7+7). One breath from a full deck (22 = Blackjack bust, 24 = deck). Shadow perspective of prime numbers. Triple prime state fits into an instant.</w:t>
      </w:r>
    </w:p>
    <w:p>
      <w:pPr>
        <w:pStyle w:val="Heading2"/>
      </w:pPr>
      <w:r>
        <w:t xml:space="preserve">Prime Progression</w:t>
      </w:r>
    </w:p>
    <w:p>
      <w:pPr>
        <w:spacing w:after="80" w:before="80"/>
      </w:pPr>
      <w:r>
        <w:t xml:space="preserve">1, 3, 7, 21 — all factors prime. 21 has polar aspects: prime on one pole, composite on the other. After 19, you get polar perspectives.</w:t>
      </w:r>
    </w:p>
    <w:p>
      <w:pPr>
        <w:pStyle w:val="Heading2"/>
      </w:pPr>
      <w:r>
        <w:t xml:space="preserve">Three Expansion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π (pi)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path 1 — each decimal of π becomes a header, each digit titles a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Natural log (e)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Expansion path 2 — logarithmic organizational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Third path (TBD)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stream proposes and develops the third expansion type</w:t>
            </w:r>
          </w:p>
        </w:tc>
      </w:tr>
    </w:tbl>
    <w:p>
      <w:pPr>
        <w:pStyle w:val="Heading2"/>
      </w:pPr>
      <w:r>
        <w:t xml:space="preserve">Plank System Anchor</w:t>
      </w:r>
    </w:p>
    <w:p>
      <w:pPr>
        <w:spacing w:after="80" w:before="80"/>
      </w:pPr>
      <w:r>
        <w:t xml:space="preserve">1/3 PLANK (work/germ), 2/3 PLANK (structure forming), 3/3 PLANK (ready for Prima Iteration), then crystallized/Pinnacle. An instant = 3 prime moments anchored to Planck.</w:t>
      </w:r>
    </w:p>
    <w:p>
      <w:pPr>
        <w:pStyle w:val="Heading2"/>
      </w:pPr>
      <w:r>
        <w:t xml:space="preserve">ASCII Visualization</w:t>
      </w:r>
    </w:p>
    <w:p>
      <w:pPr>
        <w:spacing w:after="80" w:before="80"/>
      </w:pPr>
      <w:r>
        <w:t xml:space="preserve">Font color + highlight color mark seasons and events. x = level of order. The pyramid pattern: 0 at top, expanding rows to 21, then collapsing back. Both directions simultaneously.</w:t>
      </w:r>
    </w:p>
    <w:p>
      <w:pPr>
        <w:pStyle w:val="Heading2"/>
      </w:pPr>
      <w:r>
        <w:t xml:space="preserve">Quadrant Math</w:t>
      </w:r>
    </w:p>
    <w:p>
      <w:pPr>
        <w:spacing w:after="80" w:before="80"/>
      </w:pPr>
      <w:r>
        <w:t xml:space="preserve">Quadrant fits multiple dimensions. Square + circle + triangle = one engine. Opens calculus intervals and derivative (removes least significant figures = known error handling).</w:t>
      </w:r>
    </w:p>
    <w:p>
      <w:pPr>
        <w:spacing w:after="80" w:before="80"/>
      </w:pPr>
      <w:r>
        <w:t xml:space="preserve"/>
      </w:r>
    </w:p>
    <w:p>
      <w:pPr>
        <w:pBdr>
          <w:bottom w:val="single" w:color="1B2631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Thread 2: Infrastructure</w:t>
      </w:r>
    </w:p>
    <w:p>
      <w:pPr>
        <w:pStyle w:val="Heading2"/>
      </w:pPr>
      <w:r>
        <w:t xml:space="preserve">GitHub</w:t>
      </w:r>
    </w:p>
    <w:p>
      <w:pPr>
        <w:spacing w:after="80" w:before="80"/>
      </w:pPr>
      <w:r>
        <w:t xml:space="preserve">THE project space exists on GitHub (github.com/ericpace/THE — placeholder). Need: repository structure, README architecture, automation hooks.</w:t>
      </w:r>
    </w:p>
    <w:p>
      <w:pPr>
        <w:pStyle w:val="Heading2"/>
      </w:pPr>
      <w:r>
        <w:t xml:space="preserve">PayPal Sponsor</w:t>
      </w:r>
    </w:p>
    <w:p>
      <w:pPr>
        <w:spacing w:after="80" w:before="80"/>
      </w:pPr>
      <w:r>
        <w:t xml:space="preserve">Sponsorship/donation infrastructure — ethical framework: maintains collaborative sovereignty principles. 21 Dreams Fulfilled Salute = pay it forward model.</w:t>
      </w:r>
    </w:p>
    <w:p>
      <w:pPr>
        <w:pStyle w:val="Heading2"/>
      </w:pPr>
      <w:r>
        <w:t xml:space="preserve">BBS System</w:t>
      </w:r>
    </w:p>
    <w:p>
      <w:pPr>
        <w:spacing w:after="80" w:before="80"/>
      </w:pPr>
      <w:r>
        <w:t xml:space="preserve">BBS (Bulletin Board System) as the communication backbone — fidonet-inspired. The pre(qoppa)uel engine: dedicated repo to handle all file types before they enter the main system.</w:t>
      </w:r>
    </w:p>
    <w:p>
      <w:pPr>
        <w:pStyle w:val="Heading2"/>
      </w:pPr>
      <w:r>
        <w:t xml:space="preserve">Jotform / Form Layer</w:t>
      </w:r>
    </w:p>
    <w:p>
      <w:pPr>
        <w:spacing w:after="80" w:before="80"/>
      </w:pPr>
      <w:r>
        <w:t xml:space="preserve">Form/survey layer for capturing conversation content — see jotform_capture_architecture in the Diaspora Launch JSON. Structure matters more than platform.</w:t>
      </w:r>
    </w:p>
    <w:p>
      <w:pPr>
        <w:spacing w:after="80" w:before="80"/>
      </w:pPr>
      <w:r>
        <w:t xml:space="preserve"/>
      </w:r>
    </w:p>
    <w:p>
      <w:pPr>
        <w:pBdr>
          <w:bottom w:val="single" w:color="1B2631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Your 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 the three-path expansion system: π as one path, natural log as second, propose the third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the ASCII visualization framework — how does font/color/highlight encode seasons, events, progression levels?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Draft the GitHub repository architecture for THE project — what folders, what README structure?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 the PayPal/sponsor integration that fits the 21 Dreams pay-it-forward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Propose the pre(qoppa)uel engine architecture — what does it handle, how does it route?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the prime progression (1, 3, 7, 21) to the plank system as a mathematical anchor</w:t>
      </w:r>
    </w:p>
    <w:p>
      <w:pPr>
        <w:spacing w:after="80" w:before="80"/>
      </w:pPr>
      <w:r>
        <w:t xml:space="preserve"/>
      </w:r>
    </w:p>
    <w:p>
      <w:pPr>
        <w:pBdr>
          <w:bottom w:val="single" w:color="1B2631" w:sz="6" w:space="1"/>
        </w:pBdr>
        <w:spacing w:after="60" w:before="60"/>
      </w:pPr>
      <w:r>
        <w:t xml:space="preserve"/>
      </w:r>
    </w:p>
    <w:p>
      <w:pPr>
        <w:pStyle w:val="Heading1"/>
      </w:pPr>
      <w:r>
        <w:t xml:space="preserve">Return Protocol</w:t>
      </w:r>
    </w:p>
    <w:p>
      <w:pPr>
        <w:spacing w:after="80" w:before="80"/>
      </w:pPr>
      <w:r>
        <w:t xml:space="preserve">Technical designs, mathematical developments, and any infrastructure decisions return to the Custos conversation in THE Project (Claude.ai). Label returns: STREAM 5 RETURN — [timestamp].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i/>
          <w:iCs/>
          <w:color w:val="777777"/>
        </w:rPr>
        <w:t xml:space="preserve">Note: This stream is likely the last to return but will frame the structure everything else lands in. The mathematical spine holds the architecture.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B263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63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2026-05-17T10:35:30.853Z</dcterms:created>
  <dcterms:modified xsi:type="dcterms:W3CDTF">2026-05-17T10:35:30.853Z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