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School Check-in Report</w:t>
      </w:r>
    </w:p>
    <w:p>
      <w:pPr>
        <w:spacing w:after="60" w:before="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Term 2 End-of-Term Engagement Review  |  June 2026</w:t>
      </w:r>
    </w:p>
    <w:p>
      <w:pPr>
        <w:spacing w:after="24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The Ear Academy  |  Prepared: 19 June 2026  |  Prepared by: Rus Nerwich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Executive Summary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Ear Academy conducted end-of-term check-ins across 14 school contacts in the week of 17-19 June 2026. The purpose was to understand platform engagement levels, surface any barriers to usage, and gather feedback ahead of Term 3.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6"/>
                <w:szCs w:val="36"/>
              </w:rPr>
              <w:t xml:space="preserve">14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Schools contacted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6"/>
                <w:szCs w:val="36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Replies received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6"/>
                <w:szCs w:val="36"/>
              </w:rPr>
              <w:t xml:space="preserve">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 response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6"/>
                <w:szCs w:val="36"/>
              </w:rPr>
              <w:t xml:space="preserve">43%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Reply rate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Key Themes from Replies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0"/>
          <w:szCs w:val="20"/>
        </w:rPr>
        <w:t xml:space="preserve">Assessment Period / End of Term (2 schools): Teachers shifted focus to tests, reports, and productions. Usage will resume in Term 3.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Infrastructure Disruption (1 school): Classroom construction prevented any music teaching at Curro Langebaan. Not a product issue.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Product-Fit Friction (2 schools): Specialist teachers prefer designing their own lessons, or need a content discovery feature (topic-based search) that does not yet exist. Both schools are nonetheless positive about the platform.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0"/>
          <w:szCs w:val="20"/>
        </w:rPr>
        <w:t xml:space="preserve">Active &amp; Engaged (1 school): Hermannsburg has a new teacher who adopted the platform enthusiastically with minimal friction.</w:t>
      </w:r>
    </w:p>
    <w:p>
      <w:pPr>
        <w:spacing w:after="80" w:before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Investor-Shareable Signals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Sun Valley Primary (Karla van Niekerk): "We love what you are doing with The Ear Academy and think you have built something really valuable. The quality of the songs, resources, and ideas is excellent."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0"/>
          <w:szCs w:val="20"/>
        </w:rPr>
        <w:t xml:space="preserve">Hermannsburg (Siyabonga Motloung via Gerard du Toit): "All the lessons are so well planned." — new early-career teacher adopted platform fully within first term, no hand-holding required.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0"/>
          <w:szCs w:val="20"/>
        </w:rPr>
        <w:t xml:space="preserve">Holy Cross RC Primary: Internal adoption is spreading organically — the principal forwarded the check-in to music teachers who are now championing the platform with a Term 3 refresher session planned.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0"/>
          <w:szCs w:val="20"/>
        </w:rPr>
        <w:t xml:space="preserve">ICP insight confirmed: The platform's highest-value users are generalist / early-career teachers, not deep music specialists. This aligns with the broad addressable market of SA schools without specialist music staff.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Product roadmap signal: Topic-based content search (by theme: Space, Sea, Democracy, etc.) was specifically requested by an experienced teacher at a paying school. Building this feature would unlock a currently-constrained segment.</w:t>
      </w:r>
    </w:p>
    <w:p>
      <w:pPr>
        <w:spacing w:after="80" w:before="80"/>
      </w:pP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Summary — All 14 Schools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900"/>
        <w:gridCol w:w="2460"/>
        <w:gridCol w:w="22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School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Replied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Sentiment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Deutsche Schule Hermannsburg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Gerard'd du Toit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Yes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Active &amp; Engaged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Positive — enthusiastic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Curro Langebaan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Carien van der Walt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Yes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Infrastructure Disruption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Neutral — apologetic, not disengaged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Sun Valley Primary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Karla van Niekerk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Yes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Product-Fit Friction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Positive — endorsing, constructive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Prescient Primary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Roxanne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Yes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Assessment Period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Neutral — cooperative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Herzlia Highlands Primary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Sandy Segal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Yes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Product-Fit Friction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Neutral/Constructive — engaged, specific feedback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Holy Cross RC Primary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Nomthandazo Zweni (reply via Chandre Dias &amp; Arlene Thomas)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Yes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Assessment Period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Positive — appreciative, proactive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Lebone College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Mutubatsa Tshuma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0000"/>
                <w:sz w:val="18"/>
                <w:szCs w:val="18"/>
              </w:rPr>
              <w:t xml:space="preserve">No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 Response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 Reply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Plettenberg Bay Christian School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Ayden Kroukamp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0000"/>
                <w:sz w:val="18"/>
                <w:szCs w:val="18"/>
              </w:rPr>
              <w:t xml:space="preserve">No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 Response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 Reply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Herzlia Middle School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Albert Karating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0000"/>
                <w:sz w:val="18"/>
                <w:szCs w:val="18"/>
              </w:rPr>
              <w:t xml:space="preserve">No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 Response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 Reply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 Catherine's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Lisa Parkin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0000"/>
                <w:sz w:val="18"/>
                <w:szCs w:val="18"/>
              </w:rPr>
              <w:t xml:space="preserve">No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 Response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 Reply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Unknown / Direct contact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Siyabonga (siyabonga991709@gmail.com)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0000"/>
                <w:sz w:val="18"/>
                <w:szCs w:val="18"/>
              </w:rPr>
              <w:t xml:space="preserve">No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 Response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 Reply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Trinity House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Ana Silent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0000"/>
                <w:sz w:val="18"/>
                <w:szCs w:val="18"/>
              </w:rPr>
              <w:t xml:space="preserve">No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 Response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 Reply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 Martin Prep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Kim (Forgus K)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0000"/>
                <w:sz w:val="18"/>
                <w:szCs w:val="18"/>
              </w:rPr>
              <w:t xml:space="preserve">No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 Response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 Reply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Calling Education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Martin Botha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0000"/>
                <w:sz w:val="18"/>
                <w:szCs w:val="18"/>
              </w:rPr>
              <w:t xml:space="preserve">No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 Response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 Reply</w:t>
            </w:r>
          </w:p>
        </w:tc>
      </w:tr>
    </w:tbl>
    <w:p>
      <w:pPr>
        <w:spacing w:after="80" w:before="80"/>
      </w:pP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Detailed School Records</w:t>
      </w:r>
    </w:p>
    <w:p>
      <w:pPr>
        <w:spacing w:after="80" w:before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E6B3C"/>
          <w:sz w:val="24"/>
          <w:szCs w:val="24"/>
        </w:rPr>
        <w:t xml:space="preserve">Schools That Replied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Deutsche Schule Hermannsburg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  |  Gerard'd du Toit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Replied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YES — Replied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Reason for low usage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low usage — platform actively in use. New music teacher (Siyabonga Motloung, fresh from university) appointed and using Ear Academy weekly. Has had onboarding calls with Ciara Farrelly.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Sentiment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Positive — enthusiastic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Active &amp; Engaged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Suggested next action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Reach out directly to Siyabonga Motloung to deepen the relationship. Confirm Grades 1-7 rollout for Term 3. Good candidate for a case study or testimonial.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Key insight / investor signal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New, young teacher proactively adopted the platform with minimal friction. 'All the lessons are so well planned.' Strong product validation signal — platform is stickiest when adopted by motivated early-career teachers.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Curro Langebaan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  |  Carien van der Walt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Replied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YES — Replied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Reason for low usage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Infrastructure disruption — classroom construction forced a room swap mid-term. Carien did not teach music at all this term. The classroom is still not ready.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Sentiment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Neutral — apologetic, not disengaged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Infrastructure Disruption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Suggested next action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Send a warm re-engagement note at the start of Term 3 once the classroom situation is resolved. No pressure now. Flag for follow-up mid-July.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Key insight / investor signal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Subscription is intact — this is a temporary physical disruption, not a product issue. Risk is low if followed up promptly in Term 3.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Sun Valley Primary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  |  Karla van Niekerk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Replied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YES — Replied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Reason for low usage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Product-fit friction (specialist preference). The team are trained music specialists who enjoy designing their own lessons. Described pre-designed lesson plans as 'walking in someone else's shoes.' Usage is lower because they supplement rather than follow the platform fully.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Sentiment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Positive — endorsing, constructive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Product-Fit Friction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Suggested next action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Position Ear Academy as a resource bank rather than a prescriptive curriculum. Explore whether Karla would advocate to less-specialist colleagues at other schools — she explicitly noted the platform is 'particularly powerful for less experienced or non-specialist teachers.'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Key insight / investor signal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Unsolicited endorsement: 'We love what you are doing with The Ear Academy and think you have built something really valuable. The quality of the songs, resources, and ideas is excellent.' Strong investor-shareable quote. Also surfaces an important ICP insight: the platform's highest-value users are generalist teachers, not deep music specialists.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Prescient Primary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  |  Roxanne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Replied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YES — Replied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Reason for low usage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Assessment period — end of term focus shifted to tests, reports, and Speech and Drama events. Will follow up with staff and expects usage to resume in new term.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Sentiment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Neutral — cooperative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Assessment Period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Suggested next action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Term 3 re-engagement in mid-July. Nothing urgent — this is a normal end-of-term pattern.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Key insight / investor signal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usage concern. The school is engaged and Roxanne is proactively managing the relationship.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Herzlia Highlands Primary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  |  Sandy Segal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Replied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YES — Replied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Reason for low usage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Product-fit friction (feature gap). Sandy is a highly experienced music teacher with a full programme (Grades 1-6, choir, orchestra, piano, school production). She lacks time to browse grade-by-grade and wants topic-based content search (e.g. Space, Sea, Democracy, Ancient Egypt). This feature does not currently exist.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Sentiment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Neutral/Constructive — engaged, specific feedback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Product-Fit Friction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Suggested next action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Acknowledge the feedback warmly. Do not overpromise on the topic-search feature. Offer a guided walkthrough to show what exists. Log feature request for product team. Sandy is open to a chat — take her up on it. Note: Albert Karating (akarating@herzlia.com) at the same school has not replied — follow up separately.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Key insight / investor signal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Actionable product feedback: topic-based content search is a concrete, repeated request from an experienced teacher. If this feature were built, it would likely unlock a segment of specialist teachers who currently find navigation too slow. Investor signal: engaged customers providing specific improvement requests.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Holy Cross RC Primary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  |  Nomthandazo Zweni (reply via Chandre Dias &amp; Arlene Thomas)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Replied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YES — Replied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Reason for low usage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Adoption slower than anticipated. Nomthandazo forwarded the check-in to colleagues — Chandre Dias and Arlene Thomas are the music teachers actually using the platform. Grade 1 and Grade 4 classes are using it and showing keen interest. Weekly webinars are helpful. A refresher session is planned for colleagues early in Term 3.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Sentiment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Positive — appreciative, proactive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Assessment Period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Suggested next action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Support the planned Term 3 refresher. Coordinate with Ciara to schedule a team session. Flag that the real users are Chandre and Arlene — future communications should copy them directly.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Key insight / investor signal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Organic internal advocacy — Nomthandazo delegated not just the reply but the actual rollout to her teachers. This is a positive adoption pattern. Webinar programme is landing well.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Schools with No Response — At-Risk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following 8 schools did not reply to the June 17-19 check-in. All are flagged for Term 3 re-engagement in mid-July. Tone should be warm and low-pressure — end of term is busy.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Lebone College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  |  Mutubatsa Tshuma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Replied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NO — No Response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Reason for low usage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reply received.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Sentiment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Reply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Response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Suggested next action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Follow up with a brief, warm nudge in Term 3 (mid-July). Low-pressure tone — 'just checking in, how was your term?'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⚠ AT-RISK FLAG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No reply after June 17 check-in. Flag for Term 3 re-engagement.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Plettenberg Bay Christian School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  |  Ayden Kroukamp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Replied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NO — No Response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Reason for low usage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reply received.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Sentiment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Reply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Response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Suggested next action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Term 3 follow-up. May be end-of-term busy. Low priority unless subscription renewal is imminent.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⚠ AT-RISK FLAG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No reply after June 17 check-in. Flag for Term 3 re-engagement.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Herzlia Middle School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  |  Albert Karating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Replied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NO — No Response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Reason for low usage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reply received. Note: Sandy Segal at the same school (Herzlia Highlands) replied separately — Albert may be a different campus or role.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Sentiment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Reply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Response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Suggested next action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Follow up in Term 3. Consider mentioning Sandy's positive feedback as context. Email: akarating@herzlia.com.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⚠ AT-RISK FLAG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No reply after June 17 check-in. Different contact to Sandy Segal — needs independent follow-up.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 Catherine's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  |  Lisa Parkin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Replied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NO — No Response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Reason for low usage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reply received.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Sentiment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Reply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Response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Suggested next action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Term 3 re-engagement. Email: parkinl@stcatherines.org.za.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⚠ AT-RISK FLAG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No reply after June 17 check-in. Flag for follow-up.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Unknown / Direct contact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  |  Siyabonga (siyabonga991709@gmail.com)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Replied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NO — No Response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Reason for low usage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reply to the Gmail address. Note: Siyabonga Motloung (the new Hermannsburg teacher mentioned by Gerard du Toit) is actively using the platform — this may be the same person or a separate direct contact.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Sentiment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Reply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Response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Suggested next action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Clarify who this contact is. If Siyabonga Motloung, he is already engaged via Hermannsburg — no separate action needed. If a different school contact, follow up in Term 3.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⚠ AT-RISK FLAG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Identity unclear. Verify before treating as at-risk.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Trinity House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  |  Ana Silent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Replied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NO — No Response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Reason for low usage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reply received.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Sentiment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Reply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Response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Suggested next action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Term 3 re-engagement. Email: asilent@trinityhouse.co.za.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⚠ AT-RISK FLAG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No reply after June 17 check-in. Flag for follow-up.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 Martin Prep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  |  Kim (Forgus K)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Replied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NO — No Response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Reason for low usage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reply received.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Sentiment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Reply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Response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Suggested next action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Term 3 re-engagement. Email: ForgusK@stmartinprep.co.za.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⚠ AT-RISK FLAG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No reply after June 17 check-in. Flag for follow-up.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Calling Education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  |  Martin Botha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Replied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NO — No Response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Reason for low usage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reply received.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Sentiment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Reply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Response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Suggested next action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Term 3 re-engagement. Email: mbotha@callingeducation.org.za.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⚠ AT-RISK FLAG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No reply after June 17 check-in. Flag for follow-up.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Recommended Next Steps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0"/>
          <w:szCs w:val="20"/>
        </w:rPr>
        <w:t xml:space="preserve">Term 3 opens mid-July — schedule a wave of re-engagement emails to all 8 non-responding schools (warm, brief, no pressure).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0"/>
          <w:szCs w:val="20"/>
        </w:rPr>
        <w:t xml:space="preserve">Curro Langebaan: Follow up once classroom construction is resolved. Confirm they are ready to begin using the platform.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0"/>
          <w:szCs w:val="20"/>
        </w:rPr>
        <w:t xml:space="preserve">Hermannsburg: Contact Siyabonga Motloung directly. Explore case study or testimonial opportunity given his enthusiastic adoption.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0"/>
          <w:szCs w:val="20"/>
        </w:rPr>
        <w:t xml:space="preserve">Sun Valley Primary: Explore referral programme or advocacy opportunity. Karla's endorsement is strong — she may be willing to recommend to peers.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0"/>
          <w:szCs w:val="20"/>
        </w:rPr>
        <w:t xml:space="preserve">Herzlia Highlands (Sandy Segal): Take her up on the offer to chat. Log topic-based search as a product feature request. Avoid overpromising timelines.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0"/>
          <w:szCs w:val="20"/>
        </w:rPr>
        <w:t xml:space="preserve">Holy Cross: Coordinate with Ciara to support the planned Term 3 refresher session for Chandre, Arlene, and colleagues.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0"/>
          <w:szCs w:val="20"/>
        </w:rPr>
        <w:t xml:space="preserve">Herzlia Middle (Albert Karating): Follow up independently from Sandy Segal — different contact, different campus, no reply received.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44444"/>
          <w:sz w:val="20"/>
          <w:szCs w:val="20"/>
        </w:rPr>
        <w:t xml:space="preserve">Siyabonga (gmail contact): Clarify identity before treating as at-risk. Likely the same as the Hermannsburg teacher — verify.</w:t>
      </w:r>
    </w:p>
    <w:p>
      <w:pPr>
        <w:spacing w:after="80" w:before="80"/>
      </w:pPr>
    </w:p>
    <w:p>
      <w:pPr>
        <w:spacing w:after="80" w:before="80"/>
      </w:pPr>
    </w:p>
    <w:p>
      <w:pPr>
        <w:spacing w:after="0" w:before="0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End of report.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Confidential — Ear Academy internal use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1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The Ear Academy — School Check-in Report | Term 2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2026-06-19T12:37:08.138Z</dcterms:created>
  <dcterms:modified xsi:type="dcterms:W3CDTF">2026-06-19T12:37:08.138Z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