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574F8" w14:textId="4D689CA7" w:rsidR="00F72797" w:rsidRDefault="00C42E54" w:rsidP="00F727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92EE9">
        <w:rPr>
          <w:rFonts w:ascii="Times New Roman" w:hAnsi="Times New Roman"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489792" behindDoc="1" locked="0" layoutInCell="1" allowOverlap="1" wp14:anchorId="3ED985C0" wp14:editId="5F3819C8">
            <wp:simplePos x="0" y="0"/>
            <wp:positionH relativeFrom="column">
              <wp:posOffset>5632666</wp:posOffset>
            </wp:positionH>
            <wp:positionV relativeFrom="paragraph">
              <wp:posOffset>6485</wp:posOffset>
            </wp:positionV>
            <wp:extent cx="1003935" cy="1006475"/>
            <wp:effectExtent l="0" t="0" r="5715" b="3175"/>
            <wp:wrapNone/>
            <wp:docPr id="2" name="Picture 2" descr="IMG_7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715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4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93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2EE9">
        <w:rPr>
          <w:rFonts w:ascii="Times New Roman" w:hAnsi="Times New Roman"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830784" behindDoc="1" locked="0" layoutInCell="1" allowOverlap="1" wp14:anchorId="31AAA27E" wp14:editId="21CBEC74">
            <wp:simplePos x="0" y="0"/>
            <wp:positionH relativeFrom="column">
              <wp:posOffset>-81</wp:posOffset>
            </wp:positionH>
            <wp:positionV relativeFrom="paragraph">
              <wp:posOffset>-68</wp:posOffset>
            </wp:positionV>
            <wp:extent cx="1013227" cy="1006475"/>
            <wp:effectExtent l="0" t="0" r="0" b="3175"/>
            <wp:wrapNone/>
            <wp:docPr id="1" name="Picture 1" descr="IMG_7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7158"/>
                    <pic:cNvPicPr>
                      <a:picLocks noChangeAspect="1"/>
                    </pic:cNvPicPr>
                  </pic:nvPicPr>
                  <pic:blipFill>
                    <a:blip r:embed="rId10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227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152370" w14:textId="04E2844C" w:rsidR="00F72797" w:rsidRDefault="00F72797" w:rsidP="00F727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0FD5542" w14:textId="395BF303" w:rsidR="006C5C0B" w:rsidRPr="00592EE9" w:rsidRDefault="007320CC" w:rsidP="007320CC">
      <w:pPr>
        <w:tabs>
          <w:tab w:val="center" w:pos="5233"/>
        </w:tabs>
        <w:spacing w:after="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1994"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REPUBLIC OF THE PHILIPPINES</w:t>
      </w:r>
    </w:p>
    <w:p w14:paraId="61BC8916" w14:textId="5CF85A65" w:rsidR="006C5C0B" w:rsidRPr="00592EE9" w:rsidRDefault="00361994" w:rsidP="00F72797">
      <w:pPr>
        <w:spacing w:after="0"/>
        <w:jc w:val="center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PROVINCE OF BATANGAS</w:t>
      </w:r>
    </w:p>
    <w:p w14:paraId="18E3EF1B" w14:textId="38573133" w:rsidR="006C5C0B" w:rsidRPr="00592EE9" w:rsidRDefault="00361994" w:rsidP="00F72797">
      <w:pPr>
        <w:spacing w:after="0"/>
        <w:jc w:val="center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MUNICIPALITY OF IBAAN</w:t>
      </w:r>
    </w:p>
    <w:p w14:paraId="7B5897AD" w14:textId="625C97F9" w:rsidR="006C5C0B" w:rsidRPr="00592EE9" w:rsidRDefault="00361994" w:rsidP="00903EE3">
      <w:pPr>
        <w:spacing w:after="0"/>
        <w:ind w:left="3360" w:firstLine="42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BARANGAY CALAMIAS</w:t>
      </w:r>
    </w:p>
    <w:tbl>
      <w:tblPr>
        <w:tblpPr w:leftFromText="180" w:rightFromText="180" w:bottomFromText="200" w:vertAnchor="text" w:horzAnchor="margin" w:tblpY="279"/>
        <w:tblOverlap w:val="never"/>
        <w:tblW w:w="3637" w:type="dxa"/>
        <w:tblLook w:val="04A0" w:firstRow="1" w:lastRow="0" w:firstColumn="1" w:lastColumn="0" w:noHBand="0" w:noVBand="1"/>
      </w:tblPr>
      <w:tblGrid>
        <w:gridCol w:w="3637"/>
      </w:tblGrid>
      <w:tr w:rsidR="00592EE9" w:rsidRPr="00592EE9" w14:paraId="27A41578" w14:textId="77777777" w:rsidTr="00DC0CD4">
        <w:trPr>
          <w:trHeight w:val="329"/>
        </w:trPr>
        <w:tc>
          <w:tcPr>
            <w:tcW w:w="3637" w:type="dxa"/>
            <w:noWrap/>
            <w:vAlign w:val="center"/>
            <w:hideMark/>
          </w:tcPr>
          <w:p w14:paraId="10BFC2E2" w14:textId="039807AF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DONATO R. VERANA JR.</w:t>
            </w:r>
          </w:p>
        </w:tc>
      </w:tr>
      <w:tr w:rsidR="00592EE9" w:rsidRPr="00592EE9" w14:paraId="75E881A4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5CD86D5D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Barangay Captain</w:t>
            </w:r>
          </w:p>
        </w:tc>
      </w:tr>
      <w:tr w:rsidR="00592EE9" w:rsidRPr="00592EE9" w14:paraId="05595B3D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73C27041" w14:textId="5D54368F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Beatification, Cleanliness</w:t>
            </w:r>
          </w:p>
        </w:tc>
      </w:tr>
      <w:tr w:rsidR="00592EE9" w:rsidRPr="00592EE9" w14:paraId="3EDA5DF5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500DDCBF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Waste Management and Environment Protection</w:t>
            </w:r>
          </w:p>
        </w:tc>
      </w:tr>
      <w:tr w:rsidR="00592EE9" w:rsidRPr="00592EE9" w14:paraId="166A2211" w14:textId="77777777" w:rsidTr="00DC0CD4">
        <w:trPr>
          <w:trHeight w:val="329"/>
        </w:trPr>
        <w:tc>
          <w:tcPr>
            <w:tcW w:w="3637" w:type="dxa"/>
            <w:noWrap/>
            <w:vAlign w:val="center"/>
          </w:tcPr>
          <w:p w14:paraId="5A536049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4BA1BA05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BERNIE R. LIBERA</w:t>
            </w:r>
          </w:p>
        </w:tc>
      </w:tr>
      <w:tr w:rsidR="00592EE9" w:rsidRPr="00592EE9" w14:paraId="088EE9C7" w14:textId="77777777" w:rsidTr="00DC0CD4">
        <w:trPr>
          <w:trHeight w:val="329"/>
        </w:trPr>
        <w:tc>
          <w:tcPr>
            <w:tcW w:w="3637" w:type="dxa"/>
            <w:noWrap/>
            <w:vAlign w:val="center"/>
            <w:hideMark/>
          </w:tcPr>
          <w:p w14:paraId="00A9AE4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Finances, Ways &amp; Means</w:t>
            </w:r>
          </w:p>
        </w:tc>
      </w:tr>
      <w:tr w:rsidR="00592EE9" w:rsidRPr="00592EE9" w14:paraId="5D26E71F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6DAB3BED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Education &amp; Culture</w:t>
            </w:r>
          </w:p>
        </w:tc>
      </w:tr>
      <w:tr w:rsidR="00592EE9" w:rsidRPr="00592EE9" w14:paraId="42CE85E7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387D87C6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30FEAE68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07F3D9FF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ANDY P. ARELLANO</w:t>
            </w:r>
          </w:p>
        </w:tc>
      </w:tr>
      <w:tr w:rsidR="00592EE9" w:rsidRPr="00592EE9" w14:paraId="793DC606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35758A0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Trade, Commerce &amp; Industry</w:t>
            </w:r>
          </w:p>
        </w:tc>
      </w:tr>
      <w:tr w:rsidR="00592EE9" w:rsidRPr="00592EE9" w14:paraId="0337652B" w14:textId="77777777" w:rsidTr="00DC0CD4">
        <w:trPr>
          <w:trHeight w:val="329"/>
        </w:trPr>
        <w:tc>
          <w:tcPr>
            <w:tcW w:w="3637" w:type="dxa"/>
            <w:noWrap/>
            <w:vAlign w:val="center"/>
            <w:hideMark/>
          </w:tcPr>
          <w:p w14:paraId="51E2C1F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Health &amp; Sanitation</w:t>
            </w:r>
          </w:p>
        </w:tc>
      </w:tr>
      <w:tr w:rsidR="00592EE9" w:rsidRPr="00592EE9" w14:paraId="0D3F4988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7F30C695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74BD9069" w14:textId="77777777" w:rsidTr="00DC0CD4">
        <w:trPr>
          <w:trHeight w:val="211"/>
        </w:trPr>
        <w:tc>
          <w:tcPr>
            <w:tcW w:w="3637" w:type="dxa"/>
            <w:noWrap/>
            <w:vAlign w:val="center"/>
            <w:hideMark/>
          </w:tcPr>
          <w:p w14:paraId="4FF4932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MARNEL V. TORINO</w:t>
            </w:r>
          </w:p>
        </w:tc>
      </w:tr>
      <w:tr w:rsidR="00592EE9" w:rsidRPr="00592EE9" w14:paraId="59A706DE" w14:textId="77777777" w:rsidTr="00DC0CD4">
        <w:trPr>
          <w:trHeight w:val="481"/>
        </w:trPr>
        <w:tc>
          <w:tcPr>
            <w:tcW w:w="3637" w:type="dxa"/>
            <w:vMerge w:val="restart"/>
            <w:noWrap/>
            <w:vAlign w:val="center"/>
            <w:hideMark/>
          </w:tcPr>
          <w:p w14:paraId="2759FF29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  <w:t>Chairman, Comm. On Public Works</w:t>
            </w:r>
          </w:p>
          <w:p w14:paraId="429E9AD7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Social Services</w:t>
            </w:r>
          </w:p>
        </w:tc>
      </w:tr>
      <w:tr w:rsidR="00592EE9" w:rsidRPr="00592EE9" w14:paraId="0028719F" w14:textId="77777777" w:rsidTr="00DC0CD4">
        <w:trPr>
          <w:trHeight w:val="481"/>
        </w:trPr>
        <w:tc>
          <w:tcPr>
            <w:tcW w:w="3637" w:type="dxa"/>
            <w:vMerge/>
            <w:vAlign w:val="center"/>
            <w:hideMark/>
          </w:tcPr>
          <w:p w14:paraId="77BF478A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2E05B4A9" w14:textId="77777777" w:rsidTr="00DC0CD4">
        <w:trPr>
          <w:trHeight w:val="329"/>
        </w:trPr>
        <w:tc>
          <w:tcPr>
            <w:tcW w:w="3637" w:type="dxa"/>
            <w:noWrap/>
            <w:vAlign w:val="center"/>
          </w:tcPr>
          <w:p w14:paraId="2A9B973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47623812" w14:textId="77777777" w:rsidTr="00DC0CD4">
        <w:trPr>
          <w:trHeight w:val="329"/>
        </w:trPr>
        <w:tc>
          <w:tcPr>
            <w:tcW w:w="3637" w:type="dxa"/>
            <w:noWrap/>
            <w:vAlign w:val="center"/>
            <w:hideMark/>
          </w:tcPr>
          <w:p w14:paraId="2BF093C8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BRENDA R. BAYRON</w:t>
            </w:r>
          </w:p>
        </w:tc>
      </w:tr>
      <w:tr w:rsidR="00592EE9" w:rsidRPr="00592EE9" w14:paraId="17ED98AB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1E0DF145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Women &amp; Family</w:t>
            </w:r>
          </w:p>
        </w:tc>
      </w:tr>
      <w:tr w:rsidR="00592EE9" w:rsidRPr="00592EE9" w14:paraId="46175C5F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11069F3B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639292B6" w14:textId="77777777" w:rsidTr="00DC0CD4">
        <w:trPr>
          <w:trHeight w:val="329"/>
        </w:trPr>
        <w:tc>
          <w:tcPr>
            <w:tcW w:w="3637" w:type="dxa"/>
            <w:noWrap/>
            <w:vAlign w:val="center"/>
            <w:hideMark/>
          </w:tcPr>
          <w:p w14:paraId="093F7C5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ANTHONY E. RABINO</w:t>
            </w:r>
          </w:p>
        </w:tc>
      </w:tr>
      <w:tr w:rsidR="00592EE9" w:rsidRPr="00592EE9" w14:paraId="109CA2A8" w14:textId="77777777" w:rsidTr="00DC0CD4">
        <w:trPr>
          <w:trHeight w:val="329"/>
        </w:trPr>
        <w:tc>
          <w:tcPr>
            <w:tcW w:w="3637" w:type="dxa"/>
            <w:noWrap/>
            <w:vAlign w:val="center"/>
            <w:hideMark/>
          </w:tcPr>
          <w:p w14:paraId="0913404A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Peace &amp; Order</w:t>
            </w:r>
          </w:p>
          <w:p w14:paraId="4296072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 on Bids and Awards Committee</w:t>
            </w:r>
          </w:p>
        </w:tc>
      </w:tr>
      <w:tr w:rsidR="00592EE9" w:rsidRPr="00592EE9" w14:paraId="2735D6AE" w14:textId="77777777" w:rsidTr="00DC0CD4">
        <w:trPr>
          <w:trHeight w:val="246"/>
        </w:trPr>
        <w:tc>
          <w:tcPr>
            <w:tcW w:w="3637" w:type="dxa"/>
            <w:noWrap/>
            <w:vAlign w:val="center"/>
          </w:tcPr>
          <w:p w14:paraId="6418D1CF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6F39DF32" w14:textId="77777777" w:rsidTr="00DC0CD4">
        <w:trPr>
          <w:trHeight w:val="246"/>
        </w:trPr>
        <w:tc>
          <w:tcPr>
            <w:tcW w:w="3637" w:type="dxa"/>
            <w:noWrap/>
            <w:vAlign w:val="bottom"/>
            <w:hideMark/>
          </w:tcPr>
          <w:p w14:paraId="57799AF0" w14:textId="015F94EA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HON. SIMPLICIO V. TIEMSEM</w:t>
            </w:r>
            <w:r w:rsidR="00BE213C"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 xml:space="preserve"> JR.</w:t>
            </w:r>
          </w:p>
        </w:tc>
      </w:tr>
      <w:tr w:rsidR="00592EE9" w:rsidRPr="00592EE9" w14:paraId="6BCF5F68" w14:textId="77777777" w:rsidTr="00DC0CD4">
        <w:trPr>
          <w:trHeight w:val="246"/>
        </w:trPr>
        <w:tc>
          <w:tcPr>
            <w:tcW w:w="3637" w:type="dxa"/>
            <w:noWrap/>
            <w:vAlign w:val="bottom"/>
            <w:hideMark/>
          </w:tcPr>
          <w:p w14:paraId="1A348497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Organization</w:t>
            </w:r>
          </w:p>
        </w:tc>
      </w:tr>
      <w:tr w:rsidR="00592EE9" w:rsidRPr="00592EE9" w14:paraId="511D7F16" w14:textId="77777777" w:rsidTr="00DC0CD4">
        <w:trPr>
          <w:trHeight w:val="246"/>
        </w:trPr>
        <w:tc>
          <w:tcPr>
            <w:tcW w:w="3637" w:type="dxa"/>
            <w:noWrap/>
            <w:vAlign w:val="center"/>
          </w:tcPr>
          <w:p w14:paraId="0D8C0EB9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Agriculture</w:t>
            </w:r>
          </w:p>
        </w:tc>
      </w:tr>
      <w:tr w:rsidR="00592EE9" w:rsidRPr="00592EE9" w14:paraId="0DD88087" w14:textId="77777777" w:rsidTr="00DC0CD4">
        <w:trPr>
          <w:trHeight w:val="246"/>
        </w:trPr>
        <w:tc>
          <w:tcPr>
            <w:tcW w:w="3637" w:type="dxa"/>
            <w:noWrap/>
            <w:vAlign w:val="center"/>
          </w:tcPr>
          <w:p w14:paraId="73A14B7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103AE6BB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45C7775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ROY T. BATHAN</w:t>
            </w:r>
          </w:p>
        </w:tc>
      </w:tr>
      <w:tr w:rsidR="00592EE9" w:rsidRPr="00592EE9" w14:paraId="5A36441F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3EB25366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Rules &amp; Ordinances</w:t>
            </w:r>
          </w:p>
        </w:tc>
      </w:tr>
      <w:tr w:rsidR="00592EE9" w:rsidRPr="00592EE9" w14:paraId="2EAFC918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6EE051D2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Human Rights</w:t>
            </w:r>
          </w:p>
        </w:tc>
      </w:tr>
      <w:tr w:rsidR="00592EE9" w:rsidRPr="00592EE9" w14:paraId="4720FE3E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28C27576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71E583B7" w14:textId="77777777" w:rsidTr="00DC0CD4">
        <w:trPr>
          <w:trHeight w:val="329"/>
        </w:trPr>
        <w:tc>
          <w:tcPr>
            <w:tcW w:w="3637" w:type="dxa"/>
            <w:noWrap/>
            <w:vAlign w:val="center"/>
            <w:hideMark/>
          </w:tcPr>
          <w:p w14:paraId="57C66A36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CLIFORD T. CUETO</w:t>
            </w:r>
          </w:p>
        </w:tc>
      </w:tr>
      <w:tr w:rsidR="00592EE9" w:rsidRPr="00592EE9" w14:paraId="10345717" w14:textId="77777777" w:rsidTr="00DC0CD4">
        <w:trPr>
          <w:trHeight w:val="329"/>
        </w:trPr>
        <w:tc>
          <w:tcPr>
            <w:tcW w:w="3637" w:type="dxa"/>
            <w:noWrap/>
            <w:vAlign w:val="center"/>
            <w:hideMark/>
          </w:tcPr>
          <w:p w14:paraId="0CFAE51E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  <w:t>SK CHAIRMAN</w:t>
            </w:r>
          </w:p>
        </w:tc>
      </w:tr>
      <w:tr w:rsidR="00592EE9" w:rsidRPr="00592EE9" w14:paraId="6704DC95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42FDC0C2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Youth &amp; Sports Development</w:t>
            </w:r>
          </w:p>
          <w:p w14:paraId="1BD89D2F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6012CB38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MRS. ELIZABETH D. BATHAN</w:t>
            </w:r>
          </w:p>
          <w:p w14:paraId="4C0B178F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Barangay Secretary</w:t>
            </w:r>
          </w:p>
          <w:p w14:paraId="60939839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1943A34B" w14:textId="77777777" w:rsidR="00DB5807" w:rsidRPr="00592EE9" w:rsidRDefault="0076075B" w:rsidP="00DB580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MR. RICHARD T. ATIENZA</w:t>
            </w:r>
          </w:p>
          <w:p w14:paraId="52DC2CE4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Barangay Treasurer</w:t>
            </w:r>
          </w:p>
          <w:p w14:paraId="63B30CF4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</w:tbl>
    <w:p w14:paraId="408F2834" w14:textId="5312EE04" w:rsidR="00B4400F" w:rsidRPr="00592EE9" w:rsidRDefault="00C42E54" w:rsidP="00294AE7">
      <w:pP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</w:pPr>
      <w:r w:rsidRPr="00592EE9">
        <w:rPr>
          <w:b/>
          <w:bCs/>
          <w:noProof/>
          <w:color w:val="3B3838" w:themeColor="background2" w:themeShade="4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4FBD1AB6" wp14:editId="3554A043">
                <wp:simplePos x="0" y="0"/>
                <wp:positionH relativeFrom="column">
                  <wp:posOffset>-253838</wp:posOffset>
                </wp:positionH>
                <wp:positionV relativeFrom="page">
                  <wp:posOffset>1848255</wp:posOffset>
                </wp:positionV>
                <wp:extent cx="4854102" cy="7221220"/>
                <wp:effectExtent l="0" t="0" r="2286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4102" cy="7221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222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14531" id="Rectangle 3" o:spid="_x0000_s1026" style="position:absolute;margin-left:-20pt;margin-top:145.55pt;width:382.2pt;height:568.6pt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" fillcolor="white [3212]" strokecolor="#70ad47 [3209]" strokeweight="1.75pt">
                <w10:wrap anchory="page"/>
              </v:rect>
            </w:pict>
          </mc:Fallback>
        </mc:AlternateContent>
      </w:r>
      <w:r w:rsidRPr="00592EE9">
        <w:rPr>
          <w:rFonts w:ascii="Times New Roman" w:hAnsi="Times New Roman"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652096" behindDoc="1" locked="0" layoutInCell="1" allowOverlap="1" wp14:anchorId="68124305" wp14:editId="778C1EF0">
            <wp:simplePos x="0" y="0"/>
            <wp:positionH relativeFrom="column">
              <wp:posOffset>-2364740</wp:posOffset>
            </wp:positionH>
            <wp:positionV relativeFrom="paragraph">
              <wp:posOffset>152832</wp:posOffset>
            </wp:positionV>
            <wp:extent cx="6875226" cy="6488430"/>
            <wp:effectExtent l="0" t="0" r="1905" b="7620"/>
            <wp:wrapNone/>
            <wp:docPr id="13" name="Picture 13" descr="IMG_7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7158"/>
                    <pic:cNvPicPr>
                      <a:picLocks noChangeAspect="1"/>
                    </pic:cNvPicPr>
                  </pic:nvPicPr>
                  <pic:blipFill>
                    <a:blip r:embed="rId10">
                      <a:alphaModFix amt="2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9034" cy="6492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</w:p>
    <w:p w14:paraId="4F063831" w14:textId="6AF6A260" w:rsidR="00BD6065" w:rsidRPr="00592EE9" w:rsidRDefault="003E213A" w:rsidP="00BD6065">
      <w:pPr>
        <w:spacing w:after="0"/>
        <w:ind w:left="4200" w:firstLine="420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 </w:t>
      </w:r>
      <w:r w:rsidR="00BD6065"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OFFICE OF THE </w:t>
      </w:r>
      <w:r w:rsidR="00294AE7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PUNONG BARANGAY</w:t>
      </w:r>
    </w:p>
    <w:p w14:paraId="3CA69FD2" w14:textId="0AA751CD" w:rsidR="00BD6065" w:rsidRPr="00592EE9" w:rsidRDefault="00DC0CD4" w:rsidP="00BD6065">
      <w:pPr>
        <w:tabs>
          <w:tab w:val="left" w:pos="1828"/>
        </w:tabs>
        <w:jc w:val="both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</w:t>
      </w:r>
      <w:r w:rsidR="00DB5807" w:rsidRPr="00592EE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 xml:space="preserve">      </w:t>
      </w:r>
      <w:r w:rsidR="00BD6065" w:rsidRPr="00592EE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ab/>
      </w:r>
    </w:p>
    <w:p w14:paraId="5F4E03F8" w14:textId="47682C10" w:rsidR="00294AE7" w:rsidRDefault="00FC48AC" w:rsidP="00B9039A">
      <w:pPr>
        <w:tabs>
          <w:tab w:val="left" w:pos="2805"/>
          <w:tab w:val="left" w:pos="5880"/>
        </w:tabs>
        <w:ind w:firstLine="1680"/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24"/>
        </w:rPr>
      </w:pPr>
      <w: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24"/>
        </w:rPr>
        <w:t xml:space="preserve">  </w:t>
      </w:r>
      <w:r w:rsidR="00C67948" w:rsidRPr="00C67948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24"/>
        </w:rPr>
        <w:t>CERTIFICATION</w:t>
      </w:r>
      <w:r w:rsidR="00B9039A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24"/>
        </w:rPr>
        <w:t xml:space="preserve"> </w:t>
      </w:r>
      <w:r w:rsidR="00523019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24"/>
        </w:rPr>
        <w:t xml:space="preserve">  </w:t>
      </w:r>
      <w:r w:rsidR="002D2FEC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24"/>
        </w:rPr>
        <w:t xml:space="preserve"> </w:t>
      </w:r>
      <w:r w:rsidR="00C150FE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24"/>
        </w:rPr>
        <w:t xml:space="preserve">    </w:t>
      </w:r>
      <w:r w:rsidR="00523019" w:rsidRPr="009E3346">
        <w:rPr>
          <w:rFonts w:ascii="Times New Roman" w:hAnsi="Times New Roman" w:cs="Times New Roman"/>
          <w:vanish/>
          <w:color w:val="3B3838" w:themeColor="background2" w:themeShade="40"/>
          <w:sz w:val="22"/>
          <w:szCs w:val="22"/>
        </w:rPr>
        <w:t>replac</w:t>
      </w:r>
      <w:r w:rsidR="00B43CFD" w:rsidRPr="009E3346">
        <w:rPr>
          <w:rFonts w:ascii="Times New Roman" w:hAnsi="Times New Roman" w:cs="Times New Roman"/>
          <w:vanish/>
          <w:color w:val="3B3838" w:themeColor="background2" w:themeShade="40"/>
          <w:sz w:val="22"/>
          <w:szCs w:val="22"/>
        </w:rPr>
        <w:t>e</w:t>
      </w:r>
    </w:p>
    <w:p w14:paraId="135EC7D3" w14:textId="5F5555B8" w:rsidR="00C67948" w:rsidRDefault="00C67948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To whom it may co</w:t>
      </w:r>
      <w:r w:rsidR="00A01B6D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n</w:t>
      </w: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cern:</w:t>
      </w:r>
      <w:r w:rsidR="00F64C9E" w:rsidRPr="00F64C9E">
        <w:t xml:space="preserve"> </w:t>
      </w:r>
    </w:p>
    <w:p w14:paraId="38532E24" w14:textId="00545992" w:rsidR="00C67948" w:rsidRDefault="00C67948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  This is to certify that the person</w:t>
      </w:r>
      <w:r w:rsidR="00A01B6D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whose personal information, pict</w:t>
      </w: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ure, signature or thumb mark listed is a resident of Barangay Cala</w:t>
      </w:r>
      <w:r w:rsidR="00005C81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mias, Ibaan, Batangas since </w:t>
      </w:r>
      <w:r w:rsidR="005E3501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1999 </w:t>
      </w: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up to this date.</w:t>
      </w:r>
    </w:p>
    <w:p w14:paraId="3D5D2B17" w14:textId="7D78F3ED" w:rsidR="0008138D" w:rsidRDefault="00C67948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  <w:u w:val="single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Complete Name</w:t>
      </w:r>
      <w:r w:rsidR="00005C81" w:rsidRPr="0075013A">
        <w:rPr>
          <w:rFonts w:ascii="Times New Roman" w:hAnsi="Times New Roman" w:cs="Times New Roman"/>
          <w:bCs/>
          <w:color w:val="3B3838" w:themeColor="background2" w:themeShade="40"/>
          <w:sz w:val="28"/>
          <w:szCs w:val="24"/>
        </w:rPr>
        <w:t>:</w:t>
      </w:r>
      <w:r w:rsidRPr="0075013A">
        <w:rPr>
          <w:rFonts w:ascii="Times New Roman" w:hAnsi="Times New Roman" w:cs="Times New Roman"/>
          <w:bCs/>
          <w:color w:val="3B3838" w:themeColor="background2" w:themeShade="40"/>
          <w:sz w:val="28"/>
          <w:szCs w:val="24"/>
        </w:rPr>
        <w:t xml:space="preserve"> </w:t>
      </w:r>
      <w:r w:rsidR="00F03DB8">
        <w:rPr>
          <w:rFonts w:ascii="Times New Roman" w:hAnsi="Times New Roman" w:cs="Times New Roman"/>
          <w:bCs/>
          <w:color w:val="3B3838" w:themeColor="background2" w:themeShade="40"/>
          <w:szCs w:val="24"/>
        </w:rPr>
        <w:t>SA</w:t>
      </w:r>
      <w:r w:rsidR="001122FE">
        <w:rPr>
          <w:rFonts w:ascii="Times New Roman" w:hAnsi="Times New Roman" w:cs="Times New Roman"/>
          <w:bCs/>
          <w:color w:val="3B3838" w:themeColor="background2" w:themeShade="40"/>
          <w:szCs w:val="24"/>
        </w:rPr>
        <w:t>LCEDO</w:t>
      </w:r>
      <w:r w:rsidR="00B93243">
        <w:rPr>
          <w:rFonts w:ascii="Times New Roman" w:hAnsi="Times New Roman" w:cs="Times New Roman"/>
          <w:bCs/>
          <w:color w:val="3B3838" w:themeColor="background2" w:themeShade="40"/>
          <w:szCs w:val="24"/>
        </w:rPr>
        <w:t xml:space="preserve">   </w:t>
      </w:r>
      <w:r w:rsidR="00D51CEB">
        <w:rPr>
          <w:rFonts w:ascii="Times New Roman" w:hAnsi="Times New Roman" w:cs="Times New Roman"/>
          <w:bCs/>
          <w:color w:val="3B3838" w:themeColor="background2" w:themeShade="40"/>
          <w:szCs w:val="24"/>
        </w:rPr>
        <w:t xml:space="preserve"> </w:t>
      </w:r>
      <w:r w:rsidR="001122FE">
        <w:rPr>
          <w:rFonts w:ascii="Times New Roman" w:hAnsi="Times New Roman" w:cs="Times New Roman"/>
          <w:bCs/>
          <w:color w:val="3B3838" w:themeColor="background2" w:themeShade="40"/>
          <w:szCs w:val="24"/>
        </w:rPr>
        <w:t>JOH</w:t>
      </w:r>
      <w:r w:rsidR="00D51CEB">
        <w:rPr>
          <w:rFonts w:ascii="Times New Roman" w:hAnsi="Times New Roman" w:cs="Times New Roman"/>
          <w:bCs/>
          <w:color w:val="3B3838" w:themeColor="background2" w:themeShade="40"/>
          <w:szCs w:val="24"/>
        </w:rPr>
        <w:t>N</w:t>
      </w:r>
      <w:r w:rsidR="00B93243">
        <w:rPr>
          <w:rFonts w:ascii="Times New Roman" w:hAnsi="Times New Roman" w:cs="Times New Roman"/>
          <w:bCs/>
          <w:color w:val="3B3838" w:themeColor="background2" w:themeShade="40"/>
          <w:szCs w:val="24"/>
        </w:rPr>
        <w:t xml:space="preserve">   </w:t>
      </w:r>
      <w:r w:rsidR="00D51CEB">
        <w:rPr>
          <w:rFonts w:ascii="Times New Roman" w:hAnsi="Times New Roman" w:cs="Times New Roman"/>
          <w:bCs/>
          <w:color w:val="3B3838" w:themeColor="background2" w:themeShade="40"/>
          <w:szCs w:val="24"/>
        </w:rPr>
        <w:t xml:space="preserve">     </w:t>
      </w:r>
      <w:r w:rsidR="001122FE">
        <w:rPr>
          <w:rFonts w:ascii="Times New Roman" w:hAnsi="Times New Roman" w:cs="Times New Roman"/>
          <w:bCs/>
          <w:color w:val="3B3838" w:themeColor="background2" w:themeShade="40"/>
          <w:szCs w:val="24"/>
        </w:rPr>
        <w:t>SATURNO</w:t>
      </w:r>
    </w:p>
    <w:p w14:paraId="3ECD4B0E" w14:textId="04355ADB" w:rsidR="00B93243" w:rsidRDefault="0008138D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 xml:space="preserve">               </w:t>
      </w:r>
      <w:r w:rsidR="001B2C10"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 xml:space="preserve"> </w:t>
      </w:r>
      <w:r w:rsidR="00C67948" w:rsidRPr="00005C81"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>Last name</w:t>
      </w:r>
      <w:r w:rsidR="00D51CEB"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 xml:space="preserve">      </w:t>
      </w:r>
      <w:r w:rsidR="00EB3BC7"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 xml:space="preserve"> </w:t>
      </w:r>
      <w:r w:rsidR="00C67948" w:rsidRPr="00005C81"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>First name</w:t>
      </w:r>
      <w:r w:rsidR="00D51CEB"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 xml:space="preserve">      </w:t>
      </w:r>
      <w:r w:rsidR="00EB3BC7"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 xml:space="preserve"> </w:t>
      </w:r>
      <w:r w:rsidR="00C67948" w:rsidRPr="00005C81"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 xml:space="preserve">Middle name   </w:t>
      </w:r>
    </w:p>
    <w:p w14:paraId="1833051A" w14:textId="3BE7985F" w:rsidR="00D60E58" w:rsidRPr="0008138D" w:rsidRDefault="00C67948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  <w:u w:val="single"/>
        </w:rPr>
      </w:pPr>
      <w:r w:rsidRPr="00005C81"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>Nickname</w:t>
      </w:r>
      <w:r w:rsidR="001122FE"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 xml:space="preserve"> BROWNY</w:t>
      </w:r>
    </w:p>
    <w:p w14:paraId="4C59567A" w14:textId="36B61FA1" w:rsidR="005E3501" w:rsidRPr="00446064" w:rsidRDefault="00C67948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Birth Date:</w:t>
      </w:r>
      <w:r w:rsidR="001055C6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r w:rsidR="005E3501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  <w:t>APRIL 09,19</w:t>
      </w:r>
      <w:r w:rsidR="00AE5FAF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  <w:t>82</w:t>
      </w:r>
    </w:p>
    <w:p w14:paraId="1A575513" w14:textId="6EB815DA" w:rsidR="00C67948" w:rsidRPr="001055C6" w:rsidRDefault="00C67948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Birth Place:</w:t>
      </w:r>
      <w:r w:rsidR="00F64C9E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r w:rsidR="00AE5FAF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  <w:t xml:space="preserve">QUIAPO </w:t>
      </w:r>
    </w:p>
    <w:p w14:paraId="236769B5" w14:textId="33D561AB" w:rsidR="00C67948" w:rsidRDefault="00C67948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Age</w:t>
      </w:r>
      <w:r w:rsidR="00B32ECE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: </w:t>
      </w:r>
      <w:r w:rsidR="00AE5FAF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  <w:t>51</w:t>
      </w:r>
      <w:r w:rsidR="005E3501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  <w:t xml:space="preserve"> YRS. OLD</w:t>
      </w:r>
      <w:r w:rsidR="001055C6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  <w:t xml:space="preserve">. </w:t>
      </w:r>
      <w:r w:rsidR="00CE136B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r w:rsidRPr="001055C6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Civil</w:t>
      </w: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Status:</w:t>
      </w:r>
      <w:r w:rsidR="001055C6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r w:rsidR="00AE5FAF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  <w:t>SINGLE</w:t>
      </w:r>
      <w:r w:rsidR="001055C6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Gender:</w:t>
      </w:r>
      <w:r w:rsidR="005E3501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  <w:t xml:space="preserve"> MALE</w:t>
      </w:r>
    </w:p>
    <w:p w14:paraId="514F1A3F" w14:textId="77777777" w:rsidR="00C67948" w:rsidRDefault="00C67948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Purpose:</w:t>
      </w: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  <w:t xml:space="preserve"> As temporary ID/proof of identification</w:t>
      </w:r>
    </w:p>
    <w:p w14:paraId="62AEC664" w14:textId="528F9318" w:rsidR="00C67948" w:rsidRDefault="00A01B6D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Proof</w:t>
      </w:r>
      <w:r w:rsidR="00C67948" w:rsidRPr="00F77CD1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of identification Presenter: None</w:t>
      </w:r>
    </w:p>
    <w:p w14:paraId="65FDCC8F" w14:textId="40BCFAE2" w:rsidR="00F77CD1" w:rsidRPr="0026781B" w:rsidRDefault="00F77CD1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Issued At: </w:t>
      </w:r>
      <w:r w:rsidRPr="0026781B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OFFICE OF THE SANGGUNIANG BARANGAY</w:t>
      </w:r>
    </w:p>
    <w:p w14:paraId="549D68CF" w14:textId="57F5A9EA" w:rsidR="00C67948" w:rsidRPr="001055C6" w:rsidRDefault="00F77CD1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</w:pPr>
      <w:r w:rsidRPr="00F77CD1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Issued On:</w:t>
      </w:r>
      <w:r w:rsidR="00B4278A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r w:rsidR="005E3501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  <w:t>FEBRUARY 16</w:t>
      </w:r>
      <w:r w:rsidR="0075013A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  <w:t>, 2022</w:t>
      </w:r>
      <w:r w:rsidR="00AE5FAF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  <w:t>3</w:t>
      </w:r>
    </w:p>
    <w:p w14:paraId="3A37BF27" w14:textId="5F2DAB18" w:rsidR="00F77CD1" w:rsidRDefault="00F77CD1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Validity: One (1) Year from the date issued.</w:t>
      </w:r>
    </w:p>
    <w:p w14:paraId="07ACFC22" w14:textId="78FA8A4D" w:rsidR="00F77CD1" w:rsidRDefault="00F77CD1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___________________________</w:t>
      </w:r>
    </w:p>
    <w:p w14:paraId="56A63152" w14:textId="7EF78BDC" w:rsidR="00C67948" w:rsidRPr="00DE27C0" w:rsidRDefault="00F77CD1" w:rsidP="00DE27C0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Applicant Signature/Thumb Mark</w:t>
      </w:r>
    </w:p>
    <w:p w14:paraId="77F44F0D" w14:textId="77777777" w:rsidR="006A7FC0" w:rsidRDefault="00F77CD1" w:rsidP="007A7853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                                                        </w:t>
      </w:r>
      <w:r w:rsidR="007A7853"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</w:t>
      </w:r>
    </w:p>
    <w:p w14:paraId="52B75D13" w14:textId="77777777" w:rsidR="00EA4897" w:rsidRDefault="006A7FC0" w:rsidP="007A7853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 xml:space="preserve">                    </w:t>
      </w:r>
    </w:p>
    <w:p w14:paraId="7973F37C" w14:textId="77777777" w:rsidR="00EA4897" w:rsidRDefault="00EA4897" w:rsidP="007A7853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14:paraId="40BEF4D3" w14:textId="5C360184" w:rsidR="007A7853" w:rsidRPr="00592EE9" w:rsidRDefault="00EA4897" w:rsidP="007A7853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 xml:space="preserve">                     </w:t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 xml:space="preserve">                    </w:t>
      </w:r>
      <w:r w:rsidR="007A7853" w:rsidRPr="00592EE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  <w:u w:val="single"/>
        </w:rPr>
        <w:t>HON. DONATO R. VERANA JR.</w:t>
      </w:r>
      <w:r w:rsidR="007A7853"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                       </w:t>
      </w:r>
      <w:r w:rsidR="007A7853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         </w:t>
      </w:r>
    </w:p>
    <w:p w14:paraId="78C31AEA" w14:textId="77777777" w:rsidR="00566F1C" w:rsidRPr="00E83A06" w:rsidRDefault="00D252B5" w:rsidP="00E83A06">
      <w:pPr>
        <w:spacing w:after="0"/>
        <w:ind w:left="5880" w:firstLine="420"/>
        <w:jc w:val="center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  <w:t>Punong Barangay</w:t>
      </w:r>
    </w:p>
    <w:sectPr w:rsidR="00566F1C" w:rsidRPr="00E83A06" w:rsidSect="001C00C2">
      <w:footerReference w:type="default" r:id="rId12"/>
      <w:pgSz w:w="11906" w:h="16838"/>
      <w:pgMar w:top="720" w:right="720" w:bottom="720" w:left="72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B29BA" w14:textId="77777777" w:rsidR="007E04CE" w:rsidRDefault="007E04CE" w:rsidP="00B41055">
      <w:pPr>
        <w:spacing w:after="0" w:line="240" w:lineRule="auto"/>
      </w:pPr>
      <w:r>
        <w:separator/>
      </w:r>
    </w:p>
  </w:endnote>
  <w:endnote w:type="continuationSeparator" w:id="0">
    <w:p w14:paraId="6094AE71" w14:textId="77777777" w:rsidR="007E04CE" w:rsidRDefault="007E04CE" w:rsidP="00B4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67DD0" w14:textId="77777777" w:rsidR="00361994" w:rsidRPr="00592EE9" w:rsidRDefault="00361994" w:rsidP="00B41055">
    <w:pPr>
      <w:spacing w:after="0"/>
      <w:jc w:val="center"/>
      <w:rPr>
        <w:rFonts w:ascii="Times New Roman" w:hAnsi="Times New Roman" w:cs="Times New Roman"/>
        <w:b/>
        <w:bCs/>
        <w:color w:val="3B3838" w:themeColor="background2" w:themeShade="40"/>
        <w:sz w:val="16"/>
        <w:szCs w:val="16"/>
      </w:rPr>
    </w:pPr>
    <w:r w:rsidRPr="00592EE9">
      <w:rPr>
        <w:rFonts w:ascii="Times New Roman" w:hAnsi="Times New Roman" w:cs="Times New Roman"/>
        <w:b/>
        <w:bCs/>
        <w:color w:val="3B3838" w:themeColor="background2" w:themeShade="40"/>
        <w:sz w:val="16"/>
        <w:szCs w:val="16"/>
      </w:rPr>
      <w:t>MAGKAKABALIKAT AT MAGKAKAAGAPAY: BAWAT HAKBANG TAGUMPAY TUNGO SA MAUNLAD NA BARANGAY</w:t>
    </w:r>
  </w:p>
  <w:p w14:paraId="75057B96" w14:textId="77777777" w:rsidR="00361994" w:rsidRPr="00592EE9" w:rsidRDefault="00361994" w:rsidP="001C6FB5">
    <w:pPr>
      <w:spacing w:after="0"/>
      <w:ind w:left="420" w:firstLine="420"/>
      <w:jc w:val="center"/>
      <w:rPr>
        <w:rFonts w:ascii="Times New Roman" w:hAnsi="Times New Roman" w:cs="Times New Roman"/>
        <w:b/>
        <w:bCs/>
        <w:i/>
        <w:iCs/>
        <w:color w:val="3B3838" w:themeColor="background2" w:themeShade="40"/>
        <w:sz w:val="16"/>
        <w:szCs w:val="16"/>
      </w:rPr>
    </w:pPr>
    <w:r w:rsidRPr="00592EE9">
      <w:rPr>
        <w:rFonts w:ascii="Times New Roman" w:hAnsi="Times New Roman" w:cs="Times New Roman"/>
        <w:b/>
        <w:bCs/>
        <w:i/>
        <w:iCs/>
        <w:color w:val="3B3838" w:themeColor="background2" w:themeShade="40"/>
        <w:sz w:val="16"/>
        <w:szCs w:val="16"/>
      </w:rPr>
      <w:t>**NOT VALID WITHOUT OFFICIAL SEAL**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E53A2" w14:textId="77777777" w:rsidR="007E04CE" w:rsidRDefault="007E04CE" w:rsidP="00B41055">
      <w:pPr>
        <w:spacing w:after="0" w:line="240" w:lineRule="auto"/>
      </w:pPr>
      <w:r>
        <w:separator/>
      </w:r>
    </w:p>
  </w:footnote>
  <w:footnote w:type="continuationSeparator" w:id="0">
    <w:p w14:paraId="2626741B" w14:textId="77777777" w:rsidR="007E04CE" w:rsidRDefault="007E04CE" w:rsidP="00B410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0DB7417"/>
    <w:rsid w:val="00005C81"/>
    <w:rsid w:val="00077117"/>
    <w:rsid w:val="000811E6"/>
    <w:rsid w:val="0008138D"/>
    <w:rsid w:val="00096CEF"/>
    <w:rsid w:val="000D3A2D"/>
    <w:rsid w:val="000D4E53"/>
    <w:rsid w:val="000E22B5"/>
    <w:rsid w:val="001010A8"/>
    <w:rsid w:val="001055C6"/>
    <w:rsid w:val="00107880"/>
    <w:rsid w:val="001122FE"/>
    <w:rsid w:val="001462B3"/>
    <w:rsid w:val="00146DB4"/>
    <w:rsid w:val="00150119"/>
    <w:rsid w:val="00170E9D"/>
    <w:rsid w:val="001854A3"/>
    <w:rsid w:val="001B2C10"/>
    <w:rsid w:val="001C00C2"/>
    <w:rsid w:val="001C6FB5"/>
    <w:rsid w:val="001D1B45"/>
    <w:rsid w:val="001F5D6E"/>
    <w:rsid w:val="002116F2"/>
    <w:rsid w:val="00221A79"/>
    <w:rsid w:val="00252B35"/>
    <w:rsid w:val="0026781B"/>
    <w:rsid w:val="00294AE7"/>
    <w:rsid w:val="002C0157"/>
    <w:rsid w:val="002D2FEC"/>
    <w:rsid w:val="002F3ED1"/>
    <w:rsid w:val="002F6931"/>
    <w:rsid w:val="002F7FA1"/>
    <w:rsid w:val="0032406F"/>
    <w:rsid w:val="00346DE3"/>
    <w:rsid w:val="00361994"/>
    <w:rsid w:val="003A7038"/>
    <w:rsid w:val="003A7039"/>
    <w:rsid w:val="003C162C"/>
    <w:rsid w:val="003E213A"/>
    <w:rsid w:val="003F1CCB"/>
    <w:rsid w:val="003F6D7F"/>
    <w:rsid w:val="00430732"/>
    <w:rsid w:val="00436092"/>
    <w:rsid w:val="00446064"/>
    <w:rsid w:val="00485A00"/>
    <w:rsid w:val="004B5FBD"/>
    <w:rsid w:val="004B6FC3"/>
    <w:rsid w:val="004C34E9"/>
    <w:rsid w:val="00504E6D"/>
    <w:rsid w:val="00523019"/>
    <w:rsid w:val="00530B95"/>
    <w:rsid w:val="00566F1C"/>
    <w:rsid w:val="00573867"/>
    <w:rsid w:val="00592EE9"/>
    <w:rsid w:val="005A7FC6"/>
    <w:rsid w:val="005C0DF8"/>
    <w:rsid w:val="005C43D9"/>
    <w:rsid w:val="005E3501"/>
    <w:rsid w:val="005F42D1"/>
    <w:rsid w:val="006023FB"/>
    <w:rsid w:val="00617606"/>
    <w:rsid w:val="00630BA2"/>
    <w:rsid w:val="00651333"/>
    <w:rsid w:val="006628B6"/>
    <w:rsid w:val="00697368"/>
    <w:rsid w:val="006A7FC0"/>
    <w:rsid w:val="006C5C0B"/>
    <w:rsid w:val="006D5E68"/>
    <w:rsid w:val="007320CC"/>
    <w:rsid w:val="0075013A"/>
    <w:rsid w:val="0076075B"/>
    <w:rsid w:val="00762E8F"/>
    <w:rsid w:val="00764C1C"/>
    <w:rsid w:val="00786B33"/>
    <w:rsid w:val="007A7853"/>
    <w:rsid w:val="007E04CE"/>
    <w:rsid w:val="007E2E11"/>
    <w:rsid w:val="007E67B1"/>
    <w:rsid w:val="00814496"/>
    <w:rsid w:val="008543C6"/>
    <w:rsid w:val="0086387A"/>
    <w:rsid w:val="00873C20"/>
    <w:rsid w:val="008A12EB"/>
    <w:rsid w:val="008B3600"/>
    <w:rsid w:val="008E0996"/>
    <w:rsid w:val="00903EE3"/>
    <w:rsid w:val="009215DF"/>
    <w:rsid w:val="009A7D6A"/>
    <w:rsid w:val="009D7F8C"/>
    <w:rsid w:val="009E0613"/>
    <w:rsid w:val="009E3346"/>
    <w:rsid w:val="00A01B6D"/>
    <w:rsid w:val="00A46A91"/>
    <w:rsid w:val="00A7382F"/>
    <w:rsid w:val="00A859A8"/>
    <w:rsid w:val="00AB22C9"/>
    <w:rsid w:val="00AE5FAF"/>
    <w:rsid w:val="00AE6C99"/>
    <w:rsid w:val="00AF2BE5"/>
    <w:rsid w:val="00B10132"/>
    <w:rsid w:val="00B12449"/>
    <w:rsid w:val="00B3278B"/>
    <w:rsid w:val="00B32ECE"/>
    <w:rsid w:val="00B41055"/>
    <w:rsid w:val="00B4278A"/>
    <w:rsid w:val="00B43CFD"/>
    <w:rsid w:val="00B4400F"/>
    <w:rsid w:val="00B5292A"/>
    <w:rsid w:val="00B75BC1"/>
    <w:rsid w:val="00B9039A"/>
    <w:rsid w:val="00B91F83"/>
    <w:rsid w:val="00B93243"/>
    <w:rsid w:val="00B935EB"/>
    <w:rsid w:val="00B97D54"/>
    <w:rsid w:val="00BA4E77"/>
    <w:rsid w:val="00BB078C"/>
    <w:rsid w:val="00BD1270"/>
    <w:rsid w:val="00BD6065"/>
    <w:rsid w:val="00BE213C"/>
    <w:rsid w:val="00C05A49"/>
    <w:rsid w:val="00C150FE"/>
    <w:rsid w:val="00C2736C"/>
    <w:rsid w:val="00C36B40"/>
    <w:rsid w:val="00C42E54"/>
    <w:rsid w:val="00C52A4C"/>
    <w:rsid w:val="00C67948"/>
    <w:rsid w:val="00C750EA"/>
    <w:rsid w:val="00C84C0D"/>
    <w:rsid w:val="00CB3CFD"/>
    <w:rsid w:val="00CD38A3"/>
    <w:rsid w:val="00CD6A7D"/>
    <w:rsid w:val="00CE136B"/>
    <w:rsid w:val="00CF26BF"/>
    <w:rsid w:val="00D0777B"/>
    <w:rsid w:val="00D243CD"/>
    <w:rsid w:val="00D252B5"/>
    <w:rsid w:val="00D44949"/>
    <w:rsid w:val="00D51CEB"/>
    <w:rsid w:val="00D60E58"/>
    <w:rsid w:val="00D72BCC"/>
    <w:rsid w:val="00D87C45"/>
    <w:rsid w:val="00D972F0"/>
    <w:rsid w:val="00DB5807"/>
    <w:rsid w:val="00DC0CD4"/>
    <w:rsid w:val="00DD41E2"/>
    <w:rsid w:val="00DD5AC9"/>
    <w:rsid w:val="00DE27C0"/>
    <w:rsid w:val="00DE3216"/>
    <w:rsid w:val="00DF2941"/>
    <w:rsid w:val="00E150AF"/>
    <w:rsid w:val="00E40842"/>
    <w:rsid w:val="00E52EA4"/>
    <w:rsid w:val="00E70CB5"/>
    <w:rsid w:val="00E83A06"/>
    <w:rsid w:val="00EA4897"/>
    <w:rsid w:val="00EB3BC7"/>
    <w:rsid w:val="00EC7851"/>
    <w:rsid w:val="00EE2A6F"/>
    <w:rsid w:val="00EF2257"/>
    <w:rsid w:val="00EF5EDD"/>
    <w:rsid w:val="00F03DB8"/>
    <w:rsid w:val="00F43D17"/>
    <w:rsid w:val="00F54DAB"/>
    <w:rsid w:val="00F64C9E"/>
    <w:rsid w:val="00F65D4E"/>
    <w:rsid w:val="00F72797"/>
    <w:rsid w:val="00F77CD1"/>
    <w:rsid w:val="00F91CB9"/>
    <w:rsid w:val="00F95D50"/>
    <w:rsid w:val="00FC48AC"/>
    <w:rsid w:val="0A4716DE"/>
    <w:rsid w:val="0ADB511D"/>
    <w:rsid w:val="115F35BE"/>
    <w:rsid w:val="17971C90"/>
    <w:rsid w:val="17F60214"/>
    <w:rsid w:val="1ECC11AC"/>
    <w:rsid w:val="20DB7417"/>
    <w:rsid w:val="21816BFE"/>
    <w:rsid w:val="254B1B72"/>
    <w:rsid w:val="32B247B7"/>
    <w:rsid w:val="36D12988"/>
    <w:rsid w:val="39A67570"/>
    <w:rsid w:val="3D585C59"/>
    <w:rsid w:val="4085439E"/>
    <w:rsid w:val="44825782"/>
    <w:rsid w:val="44E43DC4"/>
    <w:rsid w:val="46022DD0"/>
    <w:rsid w:val="473078AE"/>
    <w:rsid w:val="48B8001C"/>
    <w:rsid w:val="49540182"/>
    <w:rsid w:val="50FF367D"/>
    <w:rsid w:val="57437961"/>
    <w:rsid w:val="58F2490A"/>
    <w:rsid w:val="5C2A5363"/>
    <w:rsid w:val="5ECF6DC0"/>
    <w:rsid w:val="5F074DC8"/>
    <w:rsid w:val="6227105F"/>
    <w:rsid w:val="645D0B49"/>
    <w:rsid w:val="6C626441"/>
    <w:rsid w:val="6F9339F4"/>
    <w:rsid w:val="773273A8"/>
    <w:rsid w:val="781C25DC"/>
    <w:rsid w:val="7ABF0E7D"/>
    <w:rsid w:val="7D293A88"/>
    <w:rsid w:val="7F9D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1B88CC6"/>
  <w15:docId w15:val="{593EBCAD-E10B-48EA-A3DF-3C79CF07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4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41055"/>
    <w:rPr>
      <w:lang w:eastAsia="zh-CN"/>
    </w:rPr>
  </w:style>
  <w:style w:type="paragraph" w:styleId="Footer">
    <w:name w:val="footer"/>
    <w:basedOn w:val="Normal"/>
    <w:link w:val="FooterChar"/>
    <w:rsid w:val="00B4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41055"/>
    <w:rPr>
      <w:lang w:eastAsia="zh-CN"/>
    </w:rPr>
  </w:style>
  <w:style w:type="paragraph" w:styleId="BalloonText">
    <w:name w:val="Balloon Text"/>
    <w:basedOn w:val="Normal"/>
    <w:link w:val="BalloonTextChar"/>
    <w:semiHidden/>
    <w:unhideWhenUsed/>
    <w:rsid w:val="00592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92EE9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FD32F8-DEE5-437B-AD81-A4F6CBA47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Baker Hughes Incorporated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Angeline</cp:lastModifiedBy>
  <cp:revision>65</cp:revision>
  <cp:lastPrinted>2023-05-04T03:11:00Z</cp:lastPrinted>
  <dcterms:created xsi:type="dcterms:W3CDTF">2021-11-03T01:37:00Z</dcterms:created>
  <dcterms:modified xsi:type="dcterms:W3CDTF">2023-05-24T02:47:00Z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  <property fmtid="{D5CDD505-2E9C-101B-9397-08002B2CF9AE}" pid="3" name="GrammarlyDocumentId">
    <vt:lpwstr>ca435631382be9e425edfbc2a700091317b5f7647e909eb4a0bd64e4eb0ce4ff</vt:lpwstr>
  </property>
</Properties>
</file>