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CA94" w14:textId="47593F1C" w:rsidR="00F72797" w:rsidRDefault="0072579B" w:rsidP="00F727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50048" behindDoc="1" locked="0" layoutInCell="1" allowOverlap="1" wp14:anchorId="631E9E30" wp14:editId="4C33E568">
            <wp:simplePos x="0" y="0"/>
            <wp:positionH relativeFrom="column">
              <wp:posOffset>5628437</wp:posOffset>
            </wp:positionH>
            <wp:positionV relativeFrom="paragraph">
              <wp:posOffset>6350</wp:posOffset>
            </wp:positionV>
            <wp:extent cx="1003935" cy="1006475"/>
            <wp:effectExtent l="0" t="0" r="5715" b="3175"/>
            <wp:wrapNone/>
            <wp:docPr id="2" name="Picture 2" descr="IMG_7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715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4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71552" behindDoc="1" locked="0" layoutInCell="1" allowOverlap="1" wp14:anchorId="746913EB" wp14:editId="1487FEA8">
            <wp:simplePos x="0" y="0"/>
            <wp:positionH relativeFrom="column">
              <wp:posOffset>-297</wp:posOffset>
            </wp:positionH>
            <wp:positionV relativeFrom="paragraph">
              <wp:posOffset>9525</wp:posOffset>
            </wp:positionV>
            <wp:extent cx="1019175" cy="1031132"/>
            <wp:effectExtent l="0" t="0" r="0" b="0"/>
            <wp:wrapNone/>
            <wp:docPr id="1" name="Picture 1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10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566E9" w14:textId="7FA1030C" w:rsidR="00F72797" w:rsidRDefault="00F72797" w:rsidP="00F727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B69B5A4" w14:textId="7541779C" w:rsidR="006C5C0B" w:rsidRPr="00592EE9" w:rsidRDefault="007320CC" w:rsidP="007320CC">
      <w:pPr>
        <w:tabs>
          <w:tab w:val="center" w:pos="5233"/>
        </w:tabs>
        <w:spacing w:after="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994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REPUBLIC OF THE PHILIPPINES</w:t>
      </w:r>
    </w:p>
    <w:p w14:paraId="416A0282" w14:textId="62C84A83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PROVINCE OF BATANGAS</w:t>
      </w:r>
    </w:p>
    <w:p w14:paraId="1AEF1C55" w14:textId="498C90F4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MUNICIPALITY OF IBAAN</w:t>
      </w:r>
    </w:p>
    <w:p w14:paraId="621E99F5" w14:textId="0E36AF9C" w:rsidR="006C5C0B" w:rsidRPr="00592EE9" w:rsidRDefault="00361994" w:rsidP="00903EE3">
      <w:pPr>
        <w:spacing w:after="0"/>
        <w:ind w:left="3360" w:firstLine="42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BARANGAY CALAMIAS</w:t>
      </w:r>
    </w:p>
    <w:tbl>
      <w:tblPr>
        <w:tblpPr w:leftFromText="180" w:rightFromText="180" w:bottomFromText="200" w:vertAnchor="text" w:horzAnchor="margin" w:tblpY="279"/>
        <w:tblOverlap w:val="never"/>
        <w:tblW w:w="3207" w:type="dxa"/>
        <w:tblLook w:val="04A0" w:firstRow="1" w:lastRow="0" w:firstColumn="1" w:lastColumn="0" w:noHBand="0" w:noVBand="1"/>
      </w:tblPr>
      <w:tblGrid>
        <w:gridCol w:w="3207"/>
      </w:tblGrid>
      <w:tr w:rsidR="00592EE9" w:rsidRPr="00592EE9" w14:paraId="1F6442D3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4B0524DE" w14:textId="221D2E11" w:rsidR="002F7FA1" w:rsidRPr="00592EE9" w:rsidRDefault="008D4DDC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Times New Roman" w:hAnsi="Times New Roman" w:cs="Times New Roman"/>
                <w:noProof/>
                <w:color w:val="3B3838" w:themeColor="background2" w:themeShade="40"/>
                <w:sz w:val="24"/>
                <w:szCs w:val="24"/>
                <w:lang w:eastAsia="en-US"/>
              </w:rPr>
              <w:drawing>
                <wp:anchor distT="0" distB="0" distL="114300" distR="114300" simplePos="0" relativeHeight="251659264" behindDoc="1" locked="0" layoutInCell="1" allowOverlap="1" wp14:anchorId="786594D2" wp14:editId="5AD58D5B">
                  <wp:simplePos x="0" y="0"/>
                  <wp:positionH relativeFrom="column">
                    <wp:posOffset>-188595</wp:posOffset>
                  </wp:positionH>
                  <wp:positionV relativeFrom="paragraph">
                    <wp:posOffset>49530</wp:posOffset>
                  </wp:positionV>
                  <wp:extent cx="6769100" cy="6488430"/>
                  <wp:effectExtent l="0" t="0" r="0" b="7620"/>
                  <wp:wrapNone/>
                  <wp:docPr id="13" name="Picture 13" descr="IMG_7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715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alphaModFix amt="17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100000"/>
                                    </a14:imgEffect>
                                    <a14:imgEffect>
                                      <a14:brightnessContrast contras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9100" cy="648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F7FA1"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DONATO R. VERANA JR.</w:t>
            </w:r>
          </w:p>
        </w:tc>
      </w:tr>
      <w:tr w:rsidR="00592EE9" w:rsidRPr="00592EE9" w14:paraId="78FFA62E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64645AE3" w14:textId="79D3FAE4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Barangay Captain</w:t>
            </w:r>
          </w:p>
        </w:tc>
      </w:tr>
      <w:tr w:rsidR="00592EE9" w:rsidRPr="00592EE9" w14:paraId="7C893856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2972C40" w14:textId="52C41AB8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Beatification, Cleanliness</w:t>
            </w:r>
          </w:p>
        </w:tc>
      </w:tr>
      <w:tr w:rsidR="00592EE9" w:rsidRPr="00592EE9" w14:paraId="28CB12FC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3743381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Waste Management and Environment Protection</w:t>
            </w:r>
          </w:p>
        </w:tc>
      </w:tr>
      <w:tr w:rsidR="00592EE9" w:rsidRPr="00592EE9" w14:paraId="6FED579D" w14:textId="77777777" w:rsidTr="00DB5807">
        <w:trPr>
          <w:trHeight w:val="329"/>
        </w:trPr>
        <w:tc>
          <w:tcPr>
            <w:tcW w:w="3207" w:type="dxa"/>
            <w:noWrap/>
            <w:vAlign w:val="center"/>
          </w:tcPr>
          <w:p w14:paraId="11A41E7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6031C20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BERNIE R. LIBERA</w:t>
            </w:r>
          </w:p>
        </w:tc>
      </w:tr>
      <w:tr w:rsidR="00592EE9" w:rsidRPr="00592EE9" w14:paraId="644D2EAF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7F47106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Finances, Ways &amp; Means</w:t>
            </w:r>
          </w:p>
        </w:tc>
      </w:tr>
      <w:tr w:rsidR="00592EE9" w:rsidRPr="00592EE9" w14:paraId="56EE484B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004E5B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Education &amp; Culture</w:t>
            </w:r>
          </w:p>
        </w:tc>
      </w:tr>
      <w:tr w:rsidR="00592EE9" w:rsidRPr="00592EE9" w14:paraId="6CAC752D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E584DC7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4DA194B2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F182DC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ANDY P. ARELLANO</w:t>
            </w:r>
          </w:p>
        </w:tc>
      </w:tr>
      <w:tr w:rsidR="00592EE9" w:rsidRPr="00592EE9" w14:paraId="7F6A3514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4AD2433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Trade, Commerce &amp; Industry</w:t>
            </w:r>
          </w:p>
        </w:tc>
      </w:tr>
      <w:tr w:rsidR="00592EE9" w:rsidRPr="00592EE9" w14:paraId="4AE61473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288329C4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Health &amp; Sanitation</w:t>
            </w:r>
          </w:p>
        </w:tc>
      </w:tr>
      <w:tr w:rsidR="00592EE9" w:rsidRPr="00592EE9" w14:paraId="06B05082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7AB6E38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5AC07351" w14:textId="77777777" w:rsidTr="00DB5807">
        <w:trPr>
          <w:trHeight w:val="211"/>
        </w:trPr>
        <w:tc>
          <w:tcPr>
            <w:tcW w:w="3207" w:type="dxa"/>
            <w:noWrap/>
            <w:vAlign w:val="center"/>
            <w:hideMark/>
          </w:tcPr>
          <w:p w14:paraId="350D4FF0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MARNEL V. TORINO</w:t>
            </w:r>
          </w:p>
        </w:tc>
      </w:tr>
      <w:tr w:rsidR="00592EE9" w:rsidRPr="00592EE9" w14:paraId="49606A85" w14:textId="77777777" w:rsidTr="00DB5807">
        <w:trPr>
          <w:trHeight w:val="481"/>
        </w:trPr>
        <w:tc>
          <w:tcPr>
            <w:tcW w:w="3207" w:type="dxa"/>
            <w:vMerge w:val="restart"/>
            <w:noWrap/>
            <w:vAlign w:val="center"/>
            <w:hideMark/>
          </w:tcPr>
          <w:p w14:paraId="2414CF0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Chairman, Comm. On Public Works</w:t>
            </w:r>
          </w:p>
          <w:p w14:paraId="4D5823C0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Social Services</w:t>
            </w:r>
          </w:p>
        </w:tc>
      </w:tr>
      <w:tr w:rsidR="00592EE9" w:rsidRPr="00592EE9" w14:paraId="35390B5A" w14:textId="77777777" w:rsidTr="00DB5807">
        <w:trPr>
          <w:trHeight w:val="481"/>
        </w:trPr>
        <w:tc>
          <w:tcPr>
            <w:tcW w:w="0" w:type="auto"/>
            <w:vMerge/>
            <w:vAlign w:val="center"/>
            <w:hideMark/>
          </w:tcPr>
          <w:p w14:paraId="12E34E21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74518920" w14:textId="77777777" w:rsidTr="00DB5807">
        <w:trPr>
          <w:trHeight w:val="329"/>
        </w:trPr>
        <w:tc>
          <w:tcPr>
            <w:tcW w:w="3207" w:type="dxa"/>
            <w:noWrap/>
            <w:vAlign w:val="center"/>
          </w:tcPr>
          <w:p w14:paraId="68753A7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5098D614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770687E8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BRENDA R. BAYRON</w:t>
            </w:r>
          </w:p>
        </w:tc>
      </w:tr>
      <w:tr w:rsidR="00592EE9" w:rsidRPr="00592EE9" w14:paraId="10B9477C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12598E6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Women &amp; Family</w:t>
            </w:r>
          </w:p>
        </w:tc>
      </w:tr>
      <w:tr w:rsidR="00592EE9" w:rsidRPr="00592EE9" w14:paraId="00A6EF9C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EF824C2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66485BDA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1F42F1F1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ANTHONY E. RABINO</w:t>
            </w:r>
          </w:p>
        </w:tc>
      </w:tr>
      <w:tr w:rsidR="00592EE9" w:rsidRPr="00592EE9" w14:paraId="72666202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00F8B37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Peace &amp; Order</w:t>
            </w:r>
          </w:p>
          <w:p w14:paraId="6009C8B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 on Bids and Awards Committee</w:t>
            </w:r>
          </w:p>
        </w:tc>
      </w:tr>
      <w:tr w:rsidR="00592EE9" w:rsidRPr="00592EE9" w14:paraId="6C63A8BA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5CCAD53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0CA42871" w14:textId="77777777" w:rsidTr="00DB5807">
        <w:trPr>
          <w:trHeight w:val="246"/>
        </w:trPr>
        <w:tc>
          <w:tcPr>
            <w:tcW w:w="3207" w:type="dxa"/>
            <w:noWrap/>
            <w:vAlign w:val="bottom"/>
            <w:hideMark/>
          </w:tcPr>
          <w:p w14:paraId="464CD56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HON. SIMPLICIO V. TIEMSEM</w:t>
            </w:r>
            <w:r w:rsidR="00BE213C"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 xml:space="preserve"> JR.</w:t>
            </w:r>
          </w:p>
        </w:tc>
      </w:tr>
      <w:tr w:rsidR="00592EE9" w:rsidRPr="00592EE9" w14:paraId="4F768492" w14:textId="77777777" w:rsidTr="00DB5807">
        <w:trPr>
          <w:trHeight w:val="246"/>
        </w:trPr>
        <w:tc>
          <w:tcPr>
            <w:tcW w:w="3207" w:type="dxa"/>
            <w:noWrap/>
            <w:vAlign w:val="bottom"/>
            <w:hideMark/>
          </w:tcPr>
          <w:p w14:paraId="10B01DD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Organization</w:t>
            </w:r>
          </w:p>
        </w:tc>
      </w:tr>
      <w:tr w:rsidR="00592EE9" w:rsidRPr="00592EE9" w14:paraId="7EBB95F7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10C8B45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Agriculture</w:t>
            </w:r>
          </w:p>
        </w:tc>
      </w:tr>
      <w:tr w:rsidR="00592EE9" w:rsidRPr="00592EE9" w14:paraId="12EE4CF3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7D752A8D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4739DF21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5B0AC524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ROY T. BATHAN</w:t>
            </w:r>
          </w:p>
        </w:tc>
      </w:tr>
      <w:tr w:rsidR="00592EE9" w:rsidRPr="00592EE9" w14:paraId="19E44331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1231C1C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Rules &amp; Ordinances</w:t>
            </w:r>
          </w:p>
        </w:tc>
      </w:tr>
      <w:tr w:rsidR="00592EE9" w:rsidRPr="00592EE9" w14:paraId="45996276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64F27C5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Human Rights</w:t>
            </w:r>
          </w:p>
        </w:tc>
      </w:tr>
      <w:tr w:rsidR="00592EE9" w:rsidRPr="00592EE9" w14:paraId="7BF2A58C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8631393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10320841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26C5E01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CLIFORD T. CUETO</w:t>
            </w:r>
          </w:p>
        </w:tc>
      </w:tr>
      <w:tr w:rsidR="00592EE9" w:rsidRPr="00592EE9" w14:paraId="683BA15C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6A7366C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SK CHAIRMAN</w:t>
            </w:r>
          </w:p>
        </w:tc>
      </w:tr>
      <w:tr w:rsidR="00592EE9" w:rsidRPr="00592EE9" w14:paraId="5FE04A64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52AA2CE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Youth &amp; Sports Development</w:t>
            </w:r>
          </w:p>
          <w:p w14:paraId="658A4627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04B24001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MRS. ELIZABETH D. BATHAN</w:t>
            </w:r>
          </w:p>
          <w:p w14:paraId="454E272D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Secretary</w:t>
            </w:r>
          </w:p>
          <w:p w14:paraId="6241C7C1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10993239" w14:textId="77777777" w:rsidR="00DB5807" w:rsidRPr="00592EE9" w:rsidRDefault="0076075B" w:rsidP="00DB58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MR. RICHARD T. ATIENZA</w:t>
            </w:r>
          </w:p>
          <w:p w14:paraId="602878E4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Treasurer</w:t>
            </w:r>
          </w:p>
          <w:p w14:paraId="0BB2A7E9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</w:tbl>
    <w:p w14:paraId="3A92D9BC" w14:textId="64BF834E" w:rsidR="00B4400F" w:rsidRPr="00592EE9" w:rsidRDefault="00E35062" w:rsidP="00294AE7">
      <w:p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 w:rsidRPr="00592EE9">
        <w:rPr>
          <w:b/>
          <w:bCs/>
          <w:noProof/>
          <w:color w:val="3B3838" w:themeColor="background2" w:themeShade="4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F464DB3" wp14:editId="7C8C060F">
                <wp:simplePos x="0" y="0"/>
                <wp:positionH relativeFrom="column">
                  <wp:posOffset>2010410</wp:posOffset>
                </wp:positionH>
                <wp:positionV relativeFrom="paragraph">
                  <wp:posOffset>151765</wp:posOffset>
                </wp:positionV>
                <wp:extent cx="4772025" cy="77057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770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222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EFD71" id="Rectangle 3" o:spid="_x0000_s1026" style="position:absolute;margin-left:158.3pt;margin-top:11.95pt;width:375.75pt;height:606.7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" fillcolor="white [3212]" strokecolor="#70ad47 [3209]" strokeweight="1.75pt"/>
            </w:pict>
          </mc:Fallback>
        </mc:AlternateContent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 xml:space="preserve"> </w:t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</w:p>
    <w:p w14:paraId="2EB7E15B" w14:textId="22475EB0" w:rsidR="00BD6065" w:rsidRPr="00592EE9" w:rsidRDefault="00E35062" w:rsidP="00BD6065">
      <w:pPr>
        <w:spacing w:after="0"/>
        <w:ind w:left="4200" w:firstLine="420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  <w:r w:rsidR="00BD6065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OFFICE OF THE </w:t>
      </w:r>
      <w:r w:rsidR="00294AE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PUNONG BARANGAY</w:t>
      </w:r>
    </w:p>
    <w:p w14:paraId="5F4D34A7" w14:textId="77777777" w:rsidR="00BD6065" w:rsidRPr="00592EE9" w:rsidRDefault="00DB5807" w:rsidP="00BD6065">
      <w:pPr>
        <w:tabs>
          <w:tab w:val="left" w:pos="1828"/>
        </w:tabs>
        <w:jc w:val="both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      </w:t>
      </w:r>
      <w:r w:rsidR="00BD6065"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ab/>
      </w:r>
    </w:p>
    <w:p w14:paraId="2FE9C748" w14:textId="77777777" w:rsidR="00294AE7" w:rsidRDefault="00D60E58" w:rsidP="00294AE7">
      <w:pPr>
        <w:tabs>
          <w:tab w:val="left" w:pos="2805"/>
        </w:tabs>
        <w:jc w:val="center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4"/>
        </w:rPr>
        <w:t>BARANGAY BUSINESS CLERANCE</w:t>
      </w:r>
    </w:p>
    <w:p w14:paraId="368EDC1D" w14:textId="77777777" w:rsidR="00D60E58" w:rsidRDefault="00D60E58" w:rsidP="00294AE7">
      <w:pPr>
        <w:tabs>
          <w:tab w:val="left" w:pos="2805"/>
        </w:tabs>
        <w:jc w:val="center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4"/>
        </w:rPr>
        <w:t>This Business Clearance is hereby granted to</w:t>
      </w:r>
    </w:p>
    <w:p w14:paraId="11998270" w14:textId="77777777" w:rsidR="004734D4" w:rsidRDefault="004734D4" w:rsidP="00294AE7">
      <w:pPr>
        <w:tabs>
          <w:tab w:val="left" w:pos="2805"/>
        </w:tabs>
        <w:jc w:val="center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4"/>
        </w:rPr>
      </w:pPr>
    </w:p>
    <w:p w14:paraId="707139A4" w14:textId="1DE4F72F" w:rsidR="00D60E58" w:rsidRPr="004734D4" w:rsidRDefault="004734D4" w:rsidP="004734D4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_____</w:t>
      </w:r>
      <w:r w:rsidRPr="004734D4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 xml:space="preserve">James </w:t>
      </w:r>
      <w:proofErr w:type="spellStart"/>
      <w:r w:rsidRPr="004734D4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Ried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_____</w:t>
      </w:r>
    </w:p>
    <w:p w14:paraId="42BD2B7C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PROPRIETOR</w:t>
      </w:r>
    </w:p>
    <w:p w14:paraId="6E3A04E4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42DA9EA8" w14:textId="167B91E3" w:rsidR="00D60E58" w:rsidRPr="004734D4" w:rsidRDefault="004734D4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CALAMIAS, IBAAN, BATANGAS</w:t>
      </w:r>
    </w:p>
    <w:p w14:paraId="58056860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ADDRESS</w:t>
      </w:r>
    </w:p>
    <w:p w14:paraId="62820071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3057D986" w14:textId="3A79FAEC" w:rsidR="00D60E58" w:rsidRPr="004734D4" w:rsidRDefault="004734D4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</w:pPr>
      <w:r>
        <w:t xml:space="preserve">DADADA </w:t>
      </w:r>
    </w:p>
    <w:p w14:paraId="3540C7CA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BUSINESS/TRADE NAME</w:t>
      </w:r>
    </w:p>
    <w:p w14:paraId="113D6F9F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7CEFD510" w14:textId="7C387CC4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</w:pPr>
    </w:p>
    <w:p w14:paraId="016C7E88" w14:textId="4FFE38FF" w:rsidR="004734D4" w:rsidRPr="004734D4" w:rsidRDefault="004734D4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PUROKYA NI JAMES RIED</w:t>
      </w:r>
    </w:p>
    <w:p w14:paraId="17CDD0C2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LOCATION</w:t>
      </w:r>
    </w:p>
    <w:p w14:paraId="4DCE6563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021468AD" w14:textId="77777777" w:rsidR="00D60E58" w:rsidRDefault="00D60E58" w:rsidP="00D60E58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t>TO WHOM IT May CONCERN:</w:t>
      </w:r>
    </w:p>
    <w:p w14:paraId="640062ED" w14:textId="77777777" w:rsidR="00D60E58" w:rsidRDefault="00D60E58" w:rsidP="00D60E58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  </w:t>
      </w:r>
    </w:p>
    <w:p w14:paraId="7DE01322" w14:textId="77777777" w:rsidR="00D60E58" w:rsidRDefault="00D60E58" w:rsidP="00D60E58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This is to certify the business is located with the geographical are/jurisdiction of Barangay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>Calamias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>Ibaan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>, Batangas and is there of issued this Barangay Business Clearance as a pre-requisite in doing business prior to securing mayor’s Permit pursuant to Section 152, Article 4 Republic act no. 7160, otherwise known at Local Government code of 1991.</w:t>
      </w:r>
    </w:p>
    <w:p w14:paraId="184B0BEB" w14:textId="77777777" w:rsidR="00D60E58" w:rsidRDefault="00D60E58" w:rsidP="00D60E58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</w:pPr>
    </w:p>
    <w:p w14:paraId="77A007FB" w14:textId="77777777" w:rsidR="004734D4" w:rsidRDefault="00D60E58" w:rsidP="00D60E58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</w:pPr>
      <w:r>
        <w:t xml:space="preserve">    Issued upon the request of the owner or its representative this 11 day of __</w:t>
      </w:r>
    </w:p>
    <w:p w14:paraId="121506EC" w14:textId="1F45A8DB" w:rsidR="00D60E58" w:rsidRDefault="004734D4" w:rsidP="00D60E58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</w:pPr>
      <w:r>
        <w:t xml:space="preserve"> ___May 2023_ at Barangay Calamias, Ibaan, Batangas.</w:t>
      </w:r>
    </w:p>
    <w:p w14:paraId="4BB74953" w14:textId="77777777" w:rsidR="00D60E58" w:rsidRPr="00D60E58" w:rsidRDefault="00D60E58" w:rsidP="00D60E58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</w:pPr>
    </w:p>
    <w:p w14:paraId="5184DAD4" w14:textId="77777777" w:rsidR="00D60E58" w:rsidRDefault="00D60E58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70CBE382" w14:textId="77777777" w:rsidR="007A7853" w:rsidRPr="00592EE9" w:rsidRDefault="007A7853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                         </w:t>
      </w: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  <w:r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</w:rPr>
        <w:t>HON. DONATO R. VERANA JR.</w:t>
      </w: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</w:t>
      </w:r>
    </w:p>
    <w:p w14:paraId="58E3F307" w14:textId="77777777" w:rsidR="007A7853" w:rsidRDefault="00D252B5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  <w:t>Punong Barangay</w:t>
      </w:r>
    </w:p>
    <w:p w14:paraId="3BEF36AC" w14:textId="77777777" w:rsidR="000811E6" w:rsidRDefault="000811E6" w:rsidP="00D60E58">
      <w:pPr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35697DD6" w14:textId="77777777" w:rsidR="006827CB" w:rsidRDefault="006827CB" w:rsidP="00D60E58">
      <w:pPr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36D20810" w14:textId="77777777" w:rsidR="006827CB" w:rsidRDefault="006827CB" w:rsidP="00D60E58">
      <w:pPr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63114A3C" w14:textId="2B0D430D" w:rsidR="00D60E58" w:rsidRDefault="000811E6" w:rsidP="00D60E58">
      <w:pPr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PAID UNDER OR No.______________</w:t>
      </w:r>
    </w:p>
    <w:p w14:paraId="2959D343" w14:textId="65164381" w:rsidR="000811E6" w:rsidRPr="000811E6" w:rsidRDefault="000811E6" w:rsidP="00D60E58">
      <w:pPr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AMOUNT:_</w:t>
      </w:r>
      <w:proofErr w:type="gram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_____________________</w:t>
      </w:r>
    </w:p>
    <w:p w14:paraId="760A87A7" w14:textId="77777777" w:rsidR="007A7853" w:rsidRDefault="007A7853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0D031B77" w14:textId="77777777" w:rsidR="007A7853" w:rsidRDefault="007A7853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4B415934" w14:textId="77777777" w:rsidR="00566F1C" w:rsidRPr="000811E6" w:rsidRDefault="00566F1C" w:rsidP="000811E6">
      <w:pPr>
        <w:tabs>
          <w:tab w:val="left" w:pos="1725"/>
        </w:tabs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sectPr w:rsidR="00566F1C" w:rsidRPr="000811E6" w:rsidSect="001C00C2">
      <w:footerReference w:type="default" r:id="rId12"/>
      <w:pgSz w:w="11906" w:h="16838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E8799" w14:textId="77777777" w:rsidR="00FA75F3" w:rsidRDefault="00FA75F3" w:rsidP="00B41055">
      <w:pPr>
        <w:spacing w:after="0" w:line="240" w:lineRule="auto"/>
      </w:pPr>
      <w:r>
        <w:separator/>
      </w:r>
    </w:p>
  </w:endnote>
  <w:endnote w:type="continuationSeparator" w:id="0">
    <w:p w14:paraId="47F8B9B9" w14:textId="77777777" w:rsidR="00FA75F3" w:rsidRDefault="00FA75F3" w:rsidP="00B4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60AF3" w14:textId="77777777" w:rsidR="00361994" w:rsidRPr="00592EE9" w:rsidRDefault="00361994" w:rsidP="00B41055">
    <w:pPr>
      <w:spacing w:after="0"/>
      <w:jc w:val="center"/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  <w:t>MAGKAKABALIKAT AT MAGKAKAAGAPAY: BAWAT HAKBANG TAGUMPAY TUNGO SA MAUNLAD NA BARANGAY</w:t>
    </w:r>
  </w:p>
  <w:p w14:paraId="129EDFAD" w14:textId="77777777" w:rsidR="00361994" w:rsidRPr="00592EE9" w:rsidRDefault="00361994" w:rsidP="001C6FB5">
    <w:pPr>
      <w:spacing w:after="0"/>
      <w:ind w:left="420" w:firstLine="420"/>
      <w:jc w:val="center"/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  <w:t>**NOT VALID WITHOUT OFFICIAL SEAL**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F61E9" w14:textId="77777777" w:rsidR="00FA75F3" w:rsidRDefault="00FA75F3" w:rsidP="00B41055">
      <w:pPr>
        <w:spacing w:after="0" w:line="240" w:lineRule="auto"/>
      </w:pPr>
      <w:r>
        <w:separator/>
      </w:r>
    </w:p>
  </w:footnote>
  <w:footnote w:type="continuationSeparator" w:id="0">
    <w:p w14:paraId="70972C70" w14:textId="77777777" w:rsidR="00FA75F3" w:rsidRDefault="00FA75F3" w:rsidP="00B41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0DB7417"/>
    <w:rsid w:val="00036885"/>
    <w:rsid w:val="000811E6"/>
    <w:rsid w:val="000D4E53"/>
    <w:rsid w:val="000F477C"/>
    <w:rsid w:val="00107880"/>
    <w:rsid w:val="00146DB4"/>
    <w:rsid w:val="00170E9D"/>
    <w:rsid w:val="001C00C2"/>
    <w:rsid w:val="001C6FB5"/>
    <w:rsid w:val="00221A79"/>
    <w:rsid w:val="00263D03"/>
    <w:rsid w:val="00294AE7"/>
    <w:rsid w:val="002F6931"/>
    <w:rsid w:val="002F7FA1"/>
    <w:rsid w:val="00320B30"/>
    <w:rsid w:val="00346DE3"/>
    <w:rsid w:val="00361994"/>
    <w:rsid w:val="003C162C"/>
    <w:rsid w:val="003F1CCB"/>
    <w:rsid w:val="003F6D7F"/>
    <w:rsid w:val="00430732"/>
    <w:rsid w:val="004734D4"/>
    <w:rsid w:val="004B5FBD"/>
    <w:rsid w:val="00566F1C"/>
    <w:rsid w:val="00592EE9"/>
    <w:rsid w:val="005F42D1"/>
    <w:rsid w:val="006023FB"/>
    <w:rsid w:val="006827CB"/>
    <w:rsid w:val="006C5C0B"/>
    <w:rsid w:val="0072579B"/>
    <w:rsid w:val="007320CC"/>
    <w:rsid w:val="0076075B"/>
    <w:rsid w:val="00764C1C"/>
    <w:rsid w:val="00770BBD"/>
    <w:rsid w:val="007A7853"/>
    <w:rsid w:val="007E67B1"/>
    <w:rsid w:val="00886577"/>
    <w:rsid w:val="008D4DDC"/>
    <w:rsid w:val="00903EE3"/>
    <w:rsid w:val="009D3E82"/>
    <w:rsid w:val="009D7F8C"/>
    <w:rsid w:val="00A7382F"/>
    <w:rsid w:val="00B10132"/>
    <w:rsid w:val="00B12449"/>
    <w:rsid w:val="00B41055"/>
    <w:rsid w:val="00B4400F"/>
    <w:rsid w:val="00B47019"/>
    <w:rsid w:val="00B5292A"/>
    <w:rsid w:val="00B91F83"/>
    <w:rsid w:val="00B935EB"/>
    <w:rsid w:val="00B97D54"/>
    <w:rsid w:val="00BD6065"/>
    <w:rsid w:val="00BE213C"/>
    <w:rsid w:val="00CC19CE"/>
    <w:rsid w:val="00D252B5"/>
    <w:rsid w:val="00D60E58"/>
    <w:rsid w:val="00D72BCC"/>
    <w:rsid w:val="00DB5807"/>
    <w:rsid w:val="00DD41E2"/>
    <w:rsid w:val="00DE3216"/>
    <w:rsid w:val="00E35062"/>
    <w:rsid w:val="00E40842"/>
    <w:rsid w:val="00F65D4E"/>
    <w:rsid w:val="00F72797"/>
    <w:rsid w:val="00FA75F3"/>
    <w:rsid w:val="0A4716DE"/>
    <w:rsid w:val="0ADB511D"/>
    <w:rsid w:val="115F35BE"/>
    <w:rsid w:val="17971C90"/>
    <w:rsid w:val="17F60214"/>
    <w:rsid w:val="1ECC11AC"/>
    <w:rsid w:val="20DB7417"/>
    <w:rsid w:val="21816BFE"/>
    <w:rsid w:val="254B1B72"/>
    <w:rsid w:val="32B247B7"/>
    <w:rsid w:val="36D12988"/>
    <w:rsid w:val="39A67570"/>
    <w:rsid w:val="3D585C59"/>
    <w:rsid w:val="4085439E"/>
    <w:rsid w:val="44825782"/>
    <w:rsid w:val="44E43DC4"/>
    <w:rsid w:val="46022DD0"/>
    <w:rsid w:val="473078AE"/>
    <w:rsid w:val="48B8001C"/>
    <w:rsid w:val="49540182"/>
    <w:rsid w:val="50FF367D"/>
    <w:rsid w:val="57437961"/>
    <w:rsid w:val="58F2490A"/>
    <w:rsid w:val="5C2A5363"/>
    <w:rsid w:val="5ECF6DC0"/>
    <w:rsid w:val="5F074DC8"/>
    <w:rsid w:val="6227105F"/>
    <w:rsid w:val="645D0B49"/>
    <w:rsid w:val="6C626441"/>
    <w:rsid w:val="6F9339F4"/>
    <w:rsid w:val="773273A8"/>
    <w:rsid w:val="781C25DC"/>
    <w:rsid w:val="7ABF0E7D"/>
    <w:rsid w:val="7D293A88"/>
    <w:rsid w:val="7F9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B5EC567"/>
  <w15:docId w15:val="{37CF932B-EB5F-4FA0-B4A7-016A6F6E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  <w:sz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41055"/>
    <w:rPr>
      <w:lang w:eastAsia="zh-CN"/>
    </w:rPr>
  </w:style>
  <w:style w:type="paragraph" w:styleId="Footer">
    <w:name w:val="footer"/>
    <w:basedOn w:val="Normal"/>
    <w:link w:val="Foot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41055"/>
    <w:rPr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592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92EE9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85C22D6-E96D-42C4-AA38-21ADA4F1D2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 Incorporated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Angeline</cp:lastModifiedBy>
  <cp:revision>3</cp:revision>
  <cp:lastPrinted>2022-02-09T01:15:00Z</cp:lastPrinted>
  <dcterms:created xsi:type="dcterms:W3CDTF">2023-05-11T07:21:00Z</dcterms:created>
  <dcterms:modified xsi:type="dcterms:W3CDTF">2023-05-11T07:21:00Z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GrammarlyDocumentId">
    <vt:lpwstr>6a166d812afa70df65cb5f3b50cec6886684bdf5237af8b510091ada33b6154f</vt:lpwstr>
  </property>
</Properties>
</file>