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1FD63" w14:textId="458DD11E" w:rsidR="009E683B" w:rsidRDefault="009E683B" w:rsidP="009E683B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683B">
        <w:rPr>
          <w:rFonts w:ascii="Times New Roman" w:hAnsi="Times New Roman" w:cs="Times New Roman"/>
          <w:color w:val="000000"/>
          <w:sz w:val="24"/>
          <w:szCs w:val="24"/>
        </w:rPr>
        <w:t>Grapes-Whole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6C9C3314" w14:textId="3F607589" w:rsidR="009E683B" w:rsidRPr="009E683B" w:rsidRDefault="009E683B" w:rsidP="009E683B"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42928C4A" w14:textId="75ED3802" w:rsid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E683B">
        <w:rPr>
          <w:rStyle w:val="Strong"/>
          <w:b w:val="0"/>
          <w:bCs w:val="0"/>
          <w:color w:val="000000"/>
        </w:rPr>
        <w:t>Quantity:</w:t>
      </w:r>
      <w:r w:rsidRPr="009E683B">
        <w:rPr>
          <w:color w:val="000000"/>
        </w:rPr>
        <w:t> An average of 14 pounds is needed per canner load of 7 quarts; an average of 9 pounds is needed per canner load of 9 pints. A lug weighs 26 pounds and yields 12 to 14 quarts of whole grapes – an average of 2 pounds per quart.</w:t>
      </w:r>
      <w:r w:rsidRPr="009E683B">
        <w:rPr>
          <w:color w:val="000000"/>
        </w:rPr>
        <w:t xml:space="preserve"> </w:t>
      </w:r>
      <w:r>
        <w:rPr>
          <w:color w:val="000000"/>
        </w:rPr>
        <w:t>\n</w:t>
      </w:r>
    </w:p>
    <w:p w14:paraId="288A8D7A" w14:textId="666258C2" w:rsidR="009E683B" w:rsidRP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0B1CDE1C" w14:textId="529204E9" w:rsid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E683B">
        <w:rPr>
          <w:rStyle w:val="Strong"/>
          <w:b w:val="0"/>
          <w:bCs w:val="0"/>
          <w:color w:val="000000"/>
        </w:rPr>
        <w:t>Quality:</w:t>
      </w:r>
      <w:r w:rsidRPr="009E683B">
        <w:rPr>
          <w:color w:val="000000"/>
        </w:rPr>
        <w:t xml:space="preserve"> Choose unripe, </w:t>
      </w:r>
      <w:proofErr w:type="gramStart"/>
      <w:r w:rsidRPr="009E683B">
        <w:rPr>
          <w:color w:val="000000"/>
        </w:rPr>
        <w:t>tight-skinned</w:t>
      </w:r>
      <w:proofErr w:type="gramEnd"/>
      <w:r w:rsidRPr="009E683B">
        <w:rPr>
          <w:color w:val="000000"/>
        </w:rPr>
        <w:t>, preferably green seedless grapes harvested 2 weeks before they reach optimum eating quality.</w:t>
      </w:r>
      <w:r w:rsidRPr="009E683B">
        <w:rPr>
          <w:color w:val="000000"/>
        </w:rPr>
        <w:t xml:space="preserve"> </w:t>
      </w:r>
      <w:r>
        <w:rPr>
          <w:color w:val="000000"/>
        </w:rPr>
        <w:t>\n</w:t>
      </w:r>
    </w:p>
    <w:p w14:paraId="46D34E5D" w14:textId="337218F5" w:rsidR="009E683B" w:rsidRP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6D8188DF" w14:textId="6B74F7AD" w:rsid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E683B">
        <w:rPr>
          <w:color w:val="000000"/>
        </w:rPr>
        <w:t>Please read </w:t>
      </w:r>
      <w:hyperlink r:id="rId5" w:history="1">
        <w:r w:rsidRPr="009E683B">
          <w:rPr>
            <w:rStyle w:val="Hyperlink"/>
            <w:color w:val="1E4F2F"/>
          </w:rPr>
          <w:t>Using Boiling Water Canners</w:t>
        </w:r>
      </w:hyperlink>
      <w:r w:rsidRPr="009E683B">
        <w:rPr>
          <w:color w:val="000000"/>
        </w:rPr>
        <w:t> before beginning. If this is your first time canning, it is recommended that you read </w:t>
      </w:r>
      <w:hyperlink r:id="rId6" w:history="1">
        <w:r w:rsidRPr="009E683B">
          <w:rPr>
            <w:rStyle w:val="Hyperlink"/>
            <w:color w:val="1E4F2F"/>
          </w:rPr>
          <w:t>Principles of Home Canning</w:t>
        </w:r>
      </w:hyperlink>
      <w:r w:rsidRPr="009E683B">
        <w:rPr>
          <w:color w:val="000000"/>
        </w:rPr>
        <w:t>.</w:t>
      </w:r>
      <w:r w:rsidRPr="009E683B">
        <w:rPr>
          <w:color w:val="000000"/>
        </w:rPr>
        <w:t xml:space="preserve"> </w:t>
      </w:r>
      <w:r>
        <w:rPr>
          <w:color w:val="000000"/>
        </w:rPr>
        <w:t>\n</w:t>
      </w:r>
    </w:p>
    <w:p w14:paraId="014EA07D" w14:textId="406F799B" w:rsidR="009E683B" w:rsidRP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1D6CD5C4" w14:textId="022430AA" w:rsid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E683B">
        <w:rPr>
          <w:rStyle w:val="Strong"/>
          <w:b w:val="0"/>
          <w:bCs w:val="0"/>
          <w:color w:val="000000"/>
        </w:rPr>
        <w:t>Procedure:</w:t>
      </w:r>
      <w:r w:rsidRPr="009E683B">
        <w:rPr>
          <w:color w:val="000000"/>
        </w:rPr>
        <w:t> Stem, wash, and drain grapes. Prepare very light, or light </w:t>
      </w:r>
      <w:hyperlink r:id="rId7" w:anchor="syryps" w:history="1">
        <w:r w:rsidRPr="009E683B">
          <w:rPr>
            <w:rStyle w:val="Hyperlink"/>
            <w:color w:val="1E4F2F"/>
          </w:rPr>
          <w:t>syrup</w:t>
        </w:r>
      </w:hyperlink>
      <w:r w:rsidRPr="009E683B">
        <w:rPr>
          <w:color w:val="000000"/>
        </w:rPr>
        <w:t>.</w:t>
      </w:r>
      <w:r w:rsidRPr="009E683B">
        <w:rPr>
          <w:color w:val="000000"/>
        </w:rPr>
        <w:t xml:space="preserve"> </w:t>
      </w:r>
      <w:r>
        <w:rPr>
          <w:color w:val="000000"/>
        </w:rPr>
        <w:t>\n</w:t>
      </w:r>
    </w:p>
    <w:p w14:paraId="416BA793" w14:textId="5A08869F" w:rsidR="009E683B" w:rsidRP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73517254" w14:textId="0C17E60A" w:rsid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9E683B">
        <w:rPr>
          <w:rStyle w:val="Strong"/>
          <w:b w:val="0"/>
          <w:bCs w:val="0"/>
          <w:color w:val="000000"/>
        </w:rPr>
        <w:t>Hot pack</w:t>
      </w:r>
      <w:r w:rsidRPr="009E683B">
        <w:rPr>
          <w:color w:val="000000"/>
        </w:rPr>
        <w:t> – Blanch grapes in boiling water for 30 seconds. Drain, and proceed as for raw pack.</w:t>
      </w:r>
      <w:r w:rsidRPr="009E683B">
        <w:rPr>
          <w:color w:val="000000"/>
        </w:rPr>
        <w:t xml:space="preserve"> </w:t>
      </w:r>
      <w:r>
        <w:rPr>
          <w:color w:val="000000"/>
        </w:rPr>
        <w:t>\n</w:t>
      </w:r>
    </w:p>
    <w:p w14:paraId="0BE0D4E5" w14:textId="4B53FEB4" w:rsidR="009E683B" w:rsidRPr="009E683B" w:rsidRDefault="009E683B" w:rsidP="009E68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4DDB1F74" w14:textId="5041BFF5" w:rsidR="007C53AE" w:rsidRPr="009E683B" w:rsidRDefault="009E683B" w:rsidP="009E683B">
      <w:pPr>
        <w:pStyle w:val="NormalWeb"/>
        <w:shd w:val="clear" w:color="auto" w:fill="FFFFFF"/>
        <w:spacing w:before="0" w:beforeAutospacing="0" w:after="150" w:afterAutospacing="0"/>
      </w:pPr>
      <w:r w:rsidRPr="009E683B">
        <w:rPr>
          <w:rStyle w:val="Strong"/>
          <w:b w:val="0"/>
          <w:bCs w:val="0"/>
          <w:color w:val="000000"/>
        </w:rPr>
        <w:t>Raw pack</w:t>
      </w:r>
      <w:r w:rsidRPr="009E683B">
        <w:rPr>
          <w:color w:val="000000"/>
        </w:rPr>
        <w:t> – Fill jars with grapes and hot syrup, leaving 1-inch headspace.</w:t>
      </w:r>
      <w:r w:rsidRPr="009E683B">
        <w:rPr>
          <w:color w:val="000000"/>
        </w:rPr>
        <w:t xml:space="preserve"> </w:t>
      </w:r>
      <w:r>
        <w:rPr>
          <w:color w:val="000000"/>
        </w:rPr>
        <w:t>\n</w:t>
      </w:r>
    </w:p>
    <w:sectPr w:rsidR="007C53AE" w:rsidRPr="009E6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622223"/>
    <w:rsid w:val="007C53AE"/>
    <w:rsid w:val="009C51B9"/>
    <w:rsid w:val="009E683B"/>
    <w:rsid w:val="00A2363C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E6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E6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chfp.uga.edu/how/can_02/syru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hfp.uga.edu/publications/usda/GUIDE01_HomeCan_rev0715.pdf" TargetMode="External"/><Relationship Id="rId5" Type="http://schemas.openxmlformats.org/officeDocument/2006/relationships/hyperlink" Target="https://nchfp.uga.edu/publications/uga/using_bw_canne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2020-10-26T16:42:00Z</dcterms:modified>
</cp:coreProperties>
</file>