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74AE4" w14:textId="3646B26C" w:rsidR="00737154" w:rsidRDefault="00737154" w:rsidP="00737154">
      <w:r>
        <w:t>Freezing is not recommended for whole pieces. However, grated fresh horseradish may be frozen up to 6 months. You may wish to flash-freeze it by the tablespoon in ice trays or on waxed paper, and then place in a sealed plastic bag in the freezer. Keep in mind that it will lose pungency when frozen</w:t>
      </w:r>
      <w:r>
        <w:t>.\n</w:t>
      </w:r>
    </w:p>
    <w:p w14:paraId="4DDB1F74" w14:textId="6310EE4F" w:rsidR="007C53AE" w:rsidRPr="00AA4D9F" w:rsidRDefault="00737154" w:rsidP="00737154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4A0664"/>
    <w:rsid w:val="0061045B"/>
    <w:rsid w:val="00737154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2020-10-12T14:47:00Z</dcterms:modified>
</cp:coreProperties>
</file>