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E489" w14:textId="77777777" w:rsidR="00FF5322" w:rsidRPr="0076242A" w:rsidRDefault="00FF5322" w:rsidP="00FF5322">
      <w:r w:rsidRPr="009D38DA">
        <w:rPr>
          <w:b/>
          <w:bCs/>
          <w:lang w:val="en-AU"/>
        </w:rPr>
        <w:t>Table S1.</w:t>
      </w:r>
      <w:r>
        <w:rPr>
          <w:lang w:val="en-AU"/>
        </w:rPr>
        <w:t xml:space="preserve"> DSDP and ODP data for sites drilled to oceanic basement. Crustal ages obtained from the present-day age grid of </w:t>
      </w:r>
      <w:r>
        <w:rPr>
          <w:lang w:val="en-AU"/>
        </w:rPr>
        <w:fldChar w:fldCharType="begin"/>
      </w:r>
      <w:r>
        <w:rPr>
          <w:lang w:val="en-AU"/>
        </w:rPr>
        <w:instrText xml:space="preserve"> ADDIN EN.CITE &lt;EndNote&gt;&lt;Cite AuthorYear="1"&gt;&lt;Author&gt;Müller&lt;/Author&gt;&lt;Year&gt;2016&lt;/Year&gt;&lt;RecNum&gt;24&lt;/RecNum&gt;&lt;DisplayText&gt;&lt;style face="italic"&gt;Müller et al.&lt;/style&gt; [2016]&lt;/DisplayText&gt;&lt;record&gt;&lt;rec-number&gt;24&lt;/rec-number&gt;&lt;foreign-keys&gt;&lt;key app="EN" db-id="ar2zweev7arfeqevdw6vtavhev9sd9za95rr" timestamp="1523338855"&gt;24&lt;/key&gt;&lt;/foreign-keys&gt;&lt;ref-type name="Journal Article"&gt;17&lt;/ref-type&gt;&lt;contributors&gt;&lt;authors&gt;&lt;author&gt;Müller, R. Dietmar &lt;/author&gt;&lt;author&gt;Seton, Maria&lt;/author&gt;&lt;author&gt;Zahirovic, Sabin&lt;/author&gt;&lt;author&gt;Williams, Simon E. &lt;/author&gt;&lt;author&gt;Matthews, Kara J. &lt;/author&gt;&lt;author&gt;Wright, Nicky M. &lt;/author&gt;&lt;author&gt;Shephard, Grace E. &lt;/author&gt;&lt;author&gt;Maloney, Kayla &lt;/author&gt;&lt;author&gt;Barnett-Moore, Nicholas&lt;/author&gt;&lt;author&gt;Hosseinpour, Maral &lt;/author&gt;&lt;author&gt;Bower, Dan J. &lt;/author&gt;&lt;author&gt;Cannon, John&lt;/author&gt;&lt;/authors&gt;&lt;/contributors&gt;&lt;titles&gt;&lt;title&gt;Ocean Basin Evolution and Global-Scale Plate Reorganization Events Since Pangea Breakup&lt;/title&gt;&lt;secondary-title&gt;Annu. Rev. Earth Planet. Sci.&lt;/secondary-title&gt;&lt;/titles&gt;&lt;periodical&gt;&lt;full-title&gt;Annu. Rev. Earth Planet. Sci.&lt;/full-title&gt;&lt;/periodical&gt;&lt;volume&gt;44&lt;/volume&gt;&lt;number&gt;107-138&lt;/number&gt;&lt;dates&gt;&lt;year&gt;2016&lt;/year&gt;&lt;/dates&gt;&lt;isbn&gt;0084-6597&lt;/isbn&gt;&lt;urls&gt;&lt;related-urls&gt;&lt;url&gt;http://www.annualreviews.org/doi/abs/10.1146/annurev-earth-060115-012211&lt;/url&gt;&lt;/related-urls&gt;&lt;/urls&gt;&lt;electronic-resource-num&gt;doi:10.1146/annurev-earth-060115-012211&lt;/electronic-resource-num&gt;&lt;/record&gt;&lt;/Cite&gt;&lt;/EndNote&gt;</w:instrText>
      </w:r>
      <w:r>
        <w:rPr>
          <w:lang w:val="en-AU"/>
        </w:rPr>
        <w:fldChar w:fldCharType="separate"/>
      </w:r>
      <w:r w:rsidRPr="009D38DA">
        <w:rPr>
          <w:i/>
          <w:noProof/>
          <w:lang w:val="en-AU"/>
        </w:rPr>
        <w:t>Müller et al.</w:t>
      </w:r>
      <w:r>
        <w:rPr>
          <w:noProof/>
          <w:lang w:val="en-AU"/>
        </w:rPr>
        <w:t xml:space="preserve"> [2016]</w:t>
      </w:r>
      <w:r>
        <w:rPr>
          <w:lang w:val="en-AU"/>
        </w:rPr>
        <w:fldChar w:fldCharType="end"/>
      </w:r>
      <w:r>
        <w:rPr>
          <w:lang w:val="en-AU"/>
        </w:rPr>
        <w:t xml:space="preserve">. Water depth obtained from the ETOPO1 model of </w:t>
      </w:r>
      <w:r>
        <w:rPr>
          <w:lang w:val="en-AU"/>
        </w:rPr>
        <w:fldChar w:fldCharType="begin"/>
      </w:r>
      <w:r>
        <w:rPr>
          <w:lang w:val="en-AU"/>
        </w:rPr>
        <w:instrText xml:space="preserve"> ADDIN EN.CITE &lt;EndNote&gt;&lt;Cite AuthorYear="1"&gt;&lt;Author&gt;Amante&lt;/Author&gt;&lt;Year&gt;2009&lt;/Year&gt;&lt;RecNum&gt;25&lt;/RecNum&gt;&lt;DisplayText&gt;&lt;style face="italic"&gt;Amante and Eakins&lt;/style&gt; [2009]&lt;/DisplayText&gt;&lt;record&gt;&lt;rec-number&gt;25&lt;/rec-number&gt;&lt;foreign-keys&gt;&lt;key app="EN" db-id="ar2zweev7arfeqevdw6vtavhev9sd9za95rr" timestamp="1523338880"&gt;25&lt;/key&gt;&lt;/foreign-keys&gt;&lt;ref-type name="Book"&gt;6&lt;/ref-type&gt;&lt;contributors&gt;&lt;authors&gt;&lt;author&gt;Amante, C. &lt;/author&gt;&lt;author&gt;Eakins, B.W. &lt;/author&gt;&lt;/authors&gt;&lt;/contributors&gt;&lt;titles&gt;&lt;title&gt;ETOPO1 1 Arc-Minute Global Relief Model: Procedures, Data Sources and Analysis&lt;/title&gt;&lt;secondary-title&gt;NOAA Technical Memorandum NESDIS NGDC-24&lt;/secondary-title&gt;&lt;/titles&gt;&lt;dates&gt;&lt;year&gt;2009&lt;/year&gt;&lt;/dates&gt;&lt;pub-location&gt;National Geophysical Data Center, NOAA, NOAA Technical Memorandum NESDIS NGDC-24&lt;/pub-location&gt;&lt;urls&gt;&lt;related-urls&gt;&lt;url&gt;http://www.ngdc.noaa.gov/mgg/global/global.html&lt;/url&gt;&lt;/related-urls&gt;&lt;/urls&gt;&lt;electronic-resource-num&gt;10.7289/V5C8276M&lt;/electronic-resource-num&gt;&lt;/record&gt;&lt;/Cite&gt;&lt;/EndNote&gt;</w:instrText>
      </w:r>
      <w:r>
        <w:rPr>
          <w:lang w:val="en-AU"/>
        </w:rPr>
        <w:fldChar w:fldCharType="separate"/>
      </w:r>
      <w:r w:rsidRPr="00C44DE6">
        <w:rPr>
          <w:i/>
          <w:noProof/>
          <w:lang w:val="en-AU"/>
        </w:rPr>
        <w:t>Amante and Eakins</w:t>
      </w:r>
      <w:r>
        <w:rPr>
          <w:noProof/>
          <w:lang w:val="en-AU"/>
        </w:rPr>
        <w:t xml:space="preserve"> [2009]</w:t>
      </w:r>
      <w:r>
        <w:rPr>
          <w:lang w:val="en-AU"/>
        </w:rPr>
        <w:fldChar w:fldCharType="end"/>
      </w:r>
      <w:r>
        <w:rPr>
          <w:lang w:val="en-AU"/>
        </w:rPr>
        <w:t>. Depth to basement and lithology overlying basement from DSDP and ODP initial reports and proceedings volumes. Observed total carbonate thicknesses (100% carbonate) calculated for each site are based on stratigraphy and unit thickness from DSDP and ODP initial reports and proceedings volumes, and CaCO</w:t>
      </w:r>
      <w:r>
        <w:rPr>
          <w:vertAlign w:val="subscript"/>
          <w:lang w:val="en-AU"/>
        </w:rPr>
        <w:t>3</w:t>
      </w:r>
      <w:r>
        <w:rPr>
          <w:lang w:val="en-AU"/>
        </w:rPr>
        <w:t xml:space="preserve"> contents from DSDP and ODP initial reports and proceedings volumes obtained via the National Centres for Environmental Information (NCEI) at the National Oceanic and Atmospheric Administration (NOAA) (</w:t>
      </w:r>
      <w:hyperlink r:id="rId4" w:history="1">
        <w:r w:rsidRPr="00EB3946">
          <w:rPr>
            <w:rStyle w:val="Hyperlink"/>
            <w:lang w:val="en-AU"/>
          </w:rPr>
          <w:t>https://www.ngdc.noaa.gov/mgg/fliers/00mgg03.html</w:t>
        </w:r>
      </w:hyperlink>
      <w:r>
        <w:rPr>
          <w:lang w:val="en-AU"/>
        </w:rPr>
        <w:t xml:space="preserve"> and </w:t>
      </w:r>
      <w:hyperlink r:id="rId5" w:history="1">
        <w:r w:rsidRPr="00EB3946">
          <w:rPr>
            <w:rStyle w:val="Hyperlink"/>
            <w:lang w:val="en-AU"/>
          </w:rPr>
          <w:t>https://www.ngdc.noaa.gov/mgg/geology/data/joides_resolution/odp_2001_cdrom/</w:t>
        </w:r>
      </w:hyperlink>
      <w:r>
        <w:rPr>
          <w:lang w:val="en-AU"/>
        </w:rPr>
        <w:t>), IODP LIMS (LORE) Reports (</w:t>
      </w:r>
      <w:hyperlink r:id="rId6" w:history="1">
        <w:r w:rsidRPr="00EB3946">
          <w:rPr>
            <w:rStyle w:val="Hyperlink"/>
            <w:lang w:val="en-AU"/>
          </w:rPr>
          <w:t>http://iodp.tamu.edu/LORE/)</w:t>
        </w:r>
      </w:hyperlink>
      <w:r>
        <w:rPr>
          <w:lang w:val="en-AU"/>
        </w:rPr>
        <w:t xml:space="preserve"> and </w:t>
      </w:r>
      <w:r w:rsidRPr="0076242A">
        <w:t>PANGAEA</w:t>
      </w:r>
      <w:r w:rsidRPr="0076242A">
        <w:rPr>
          <w:vertAlign w:val="superscript"/>
        </w:rPr>
        <w:t>®</w:t>
      </w:r>
      <w:r w:rsidRPr="0076242A">
        <w:t xml:space="preserve"> Data Publisher</w:t>
      </w:r>
      <w:r>
        <w:t xml:space="preserve"> (</w:t>
      </w:r>
      <w:hyperlink r:id="rId7" w:history="1">
        <w:r w:rsidRPr="00EB3946">
          <w:rPr>
            <w:rStyle w:val="Hyperlink"/>
          </w:rPr>
          <w:t>https://www.pangaea.de/</w:t>
        </w:r>
      </w:hyperlink>
      <w:r>
        <w:t xml:space="preserve">) </w:t>
      </w:r>
    </w:p>
    <w:p w14:paraId="59E81D55" w14:textId="77777777" w:rsidR="00FF5322" w:rsidRDefault="00FF5322" w:rsidP="00FF5322">
      <w:pPr>
        <w:rPr>
          <w:lang w:val="en-AU"/>
        </w:rPr>
      </w:pPr>
      <w:r>
        <w:rPr>
          <w:lang w:val="en-AU"/>
        </w:rPr>
        <w:t xml:space="preserve">. </w:t>
      </w:r>
      <w:proofErr w:type="spellStart"/>
      <w:r>
        <w:rPr>
          <w:lang w:val="en-AU"/>
        </w:rPr>
        <w:t>Lysocline</w:t>
      </w:r>
      <w:proofErr w:type="spellEnd"/>
      <w:r>
        <w:rPr>
          <w:lang w:val="en-AU"/>
        </w:rPr>
        <w:t xml:space="preserve"> at 300 m, sed rate model v 6.</w:t>
      </w:r>
    </w:p>
    <w:p w14:paraId="38BA1D3F" w14:textId="77777777" w:rsidR="00FF5322" w:rsidRDefault="00FF5322" w:rsidP="00FF5322">
      <w:pPr>
        <w:rPr>
          <w:lang w:val="en-AU"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600"/>
        <w:gridCol w:w="799"/>
        <w:gridCol w:w="662"/>
        <w:gridCol w:w="874"/>
        <w:gridCol w:w="732"/>
        <w:gridCol w:w="652"/>
        <w:gridCol w:w="865"/>
        <w:gridCol w:w="1745"/>
        <w:gridCol w:w="1052"/>
        <w:gridCol w:w="1092"/>
        <w:gridCol w:w="1092"/>
      </w:tblGrid>
      <w:tr w:rsidR="00FF5322" w:rsidRPr="00AE27D7" w14:paraId="273A4706" w14:textId="77777777" w:rsidTr="00A517E8">
        <w:trPr>
          <w:trHeight w:val="209"/>
        </w:trPr>
        <w:tc>
          <w:tcPr>
            <w:tcW w:w="600" w:type="dxa"/>
            <w:vMerge w:val="restart"/>
            <w:vAlign w:val="bottom"/>
          </w:tcPr>
          <w:p w14:paraId="5700CBC8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Site</w:t>
            </w:r>
          </w:p>
        </w:tc>
        <w:tc>
          <w:tcPr>
            <w:tcW w:w="799" w:type="dxa"/>
            <w:vMerge w:val="restart"/>
            <w:vAlign w:val="bottom"/>
          </w:tcPr>
          <w:p w14:paraId="5496A5F3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Long</w:t>
            </w:r>
            <w:r>
              <w:rPr>
                <w:b/>
                <w:bCs/>
                <w:color w:val="000000"/>
                <w:sz w:val="16"/>
                <w:szCs w:val="16"/>
              </w:rPr>
              <w:t>.</w:t>
            </w:r>
          </w:p>
          <w:p w14:paraId="32694381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(°)</w:t>
            </w:r>
          </w:p>
        </w:tc>
        <w:tc>
          <w:tcPr>
            <w:tcW w:w="662" w:type="dxa"/>
            <w:vMerge w:val="restart"/>
            <w:vAlign w:val="bottom"/>
          </w:tcPr>
          <w:p w14:paraId="0B4F78BE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Lat</w:t>
            </w:r>
            <w:r>
              <w:rPr>
                <w:b/>
                <w:bCs/>
                <w:color w:val="000000"/>
                <w:sz w:val="16"/>
                <w:szCs w:val="16"/>
              </w:rPr>
              <w:t>.</w:t>
            </w:r>
          </w:p>
          <w:p w14:paraId="02D7D271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(°)</w:t>
            </w:r>
          </w:p>
        </w:tc>
        <w:tc>
          <w:tcPr>
            <w:tcW w:w="874" w:type="dxa"/>
            <w:vMerge w:val="restart"/>
            <w:vAlign w:val="bottom"/>
          </w:tcPr>
          <w:p w14:paraId="2CB0DC1E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Ocean region</w:t>
            </w:r>
          </w:p>
        </w:tc>
        <w:tc>
          <w:tcPr>
            <w:tcW w:w="732" w:type="dxa"/>
            <w:vMerge w:val="restart"/>
            <w:vAlign w:val="bottom"/>
          </w:tcPr>
          <w:p w14:paraId="17F9450B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Crustal age</w:t>
            </w:r>
            <w:r w:rsidRPr="00AE27D7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/>
                <w:sz w:val="16"/>
                <w:szCs w:val="16"/>
              </w:rPr>
              <w:t>(</w:t>
            </w:r>
            <w:r w:rsidRPr="00AE27D7">
              <w:rPr>
                <w:b/>
                <w:bCs/>
                <w:color w:val="000000"/>
                <w:sz w:val="16"/>
                <w:szCs w:val="16"/>
              </w:rPr>
              <w:t>M</w:t>
            </w:r>
            <w:r>
              <w:rPr>
                <w:b/>
                <w:bCs/>
                <w:color w:val="000000"/>
                <w:sz w:val="16"/>
                <w:szCs w:val="16"/>
              </w:rPr>
              <w:t>y)</w:t>
            </w:r>
          </w:p>
        </w:tc>
        <w:tc>
          <w:tcPr>
            <w:tcW w:w="652" w:type="dxa"/>
            <w:vMerge w:val="restart"/>
            <w:vAlign w:val="bottom"/>
          </w:tcPr>
          <w:p w14:paraId="50DA6ED1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Water</w:t>
            </w:r>
          </w:p>
          <w:p w14:paraId="66DA2E20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Depth</w:t>
            </w:r>
          </w:p>
          <w:p w14:paraId="5B287889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 xml:space="preserve"> (m) </w:t>
            </w:r>
          </w:p>
        </w:tc>
        <w:tc>
          <w:tcPr>
            <w:tcW w:w="865" w:type="dxa"/>
            <w:vMerge w:val="restart"/>
            <w:vAlign w:val="bottom"/>
          </w:tcPr>
          <w:p w14:paraId="3AA503B9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Depth to basement (m)</w:t>
            </w:r>
          </w:p>
        </w:tc>
        <w:tc>
          <w:tcPr>
            <w:tcW w:w="1745" w:type="dxa"/>
            <w:vMerge w:val="restart"/>
            <w:vAlign w:val="bottom"/>
          </w:tcPr>
          <w:p w14:paraId="678CB5E2" w14:textId="77777777" w:rsidR="00FF5322" w:rsidRPr="00AE27D7" w:rsidRDefault="00FF5322" w:rsidP="00A517E8">
            <w:pPr>
              <w:jc w:val="center"/>
              <w:rPr>
                <w:sz w:val="16"/>
                <w:szCs w:val="16"/>
              </w:rPr>
            </w:pPr>
            <w:r w:rsidRPr="00AE27D7">
              <w:rPr>
                <w:b/>
                <w:bCs/>
                <w:color w:val="000000"/>
                <w:sz w:val="16"/>
                <w:szCs w:val="16"/>
              </w:rPr>
              <w:t>Lithology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overlying basement</w:t>
            </w:r>
          </w:p>
        </w:tc>
        <w:tc>
          <w:tcPr>
            <w:tcW w:w="3236" w:type="dxa"/>
            <w:gridSpan w:val="3"/>
            <w:vAlign w:val="bottom"/>
          </w:tcPr>
          <w:p w14:paraId="1C2A8B9A" w14:textId="77777777" w:rsidR="00FF5322" w:rsidRPr="004F1017" w:rsidRDefault="00FF5322" w:rsidP="00A517E8">
            <w:pPr>
              <w:jc w:val="center"/>
              <w:rPr>
                <w:b/>
                <w:bCs/>
                <w:sz w:val="16"/>
                <w:szCs w:val="16"/>
              </w:rPr>
            </w:pPr>
            <w:r w:rsidRPr="004F1017">
              <w:rPr>
                <w:b/>
                <w:bCs/>
                <w:sz w:val="16"/>
                <w:szCs w:val="16"/>
              </w:rPr>
              <w:t xml:space="preserve">Total </w:t>
            </w:r>
            <w:r>
              <w:rPr>
                <w:b/>
                <w:bCs/>
                <w:sz w:val="16"/>
                <w:szCs w:val="16"/>
              </w:rPr>
              <w:t xml:space="preserve">compacted </w:t>
            </w:r>
            <w:r w:rsidRPr="004F1017">
              <w:rPr>
                <w:b/>
                <w:bCs/>
                <w:sz w:val="16"/>
                <w:szCs w:val="16"/>
              </w:rPr>
              <w:t>carbonate thickness (m)</w:t>
            </w:r>
          </w:p>
        </w:tc>
      </w:tr>
      <w:tr w:rsidR="00FF5322" w:rsidRPr="00AE27D7" w14:paraId="48A77DBE" w14:textId="77777777" w:rsidTr="00A517E8">
        <w:trPr>
          <w:trHeight w:val="208"/>
        </w:trPr>
        <w:tc>
          <w:tcPr>
            <w:tcW w:w="600" w:type="dxa"/>
            <w:vMerge/>
            <w:vAlign w:val="bottom"/>
          </w:tcPr>
          <w:p w14:paraId="01C36DE0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99" w:type="dxa"/>
            <w:vMerge/>
            <w:vAlign w:val="bottom"/>
          </w:tcPr>
          <w:p w14:paraId="415AE2CC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62" w:type="dxa"/>
            <w:vMerge/>
            <w:vAlign w:val="bottom"/>
          </w:tcPr>
          <w:p w14:paraId="56BB7D55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vAlign w:val="bottom"/>
          </w:tcPr>
          <w:p w14:paraId="71C412D2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Merge/>
            <w:vAlign w:val="bottom"/>
          </w:tcPr>
          <w:p w14:paraId="0A13068B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52" w:type="dxa"/>
            <w:vMerge/>
            <w:vAlign w:val="bottom"/>
          </w:tcPr>
          <w:p w14:paraId="16EEA68A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vMerge/>
            <w:vAlign w:val="bottom"/>
          </w:tcPr>
          <w:p w14:paraId="5C77BDC5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45" w:type="dxa"/>
            <w:vMerge/>
            <w:vAlign w:val="bottom"/>
          </w:tcPr>
          <w:p w14:paraId="78B80CE6" w14:textId="77777777" w:rsidR="00FF5322" w:rsidRPr="00AE27D7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52" w:type="dxa"/>
            <w:vAlign w:val="bottom"/>
          </w:tcPr>
          <w:p w14:paraId="47D3C7B2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Observed</w:t>
            </w:r>
          </w:p>
        </w:tc>
        <w:tc>
          <w:tcPr>
            <w:tcW w:w="1092" w:type="dxa"/>
            <w:vAlign w:val="bottom"/>
          </w:tcPr>
          <w:p w14:paraId="22A0BFF9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Modelled</w:t>
            </w:r>
          </w:p>
        </w:tc>
        <w:tc>
          <w:tcPr>
            <w:tcW w:w="1092" w:type="dxa"/>
            <w:vAlign w:val="bottom"/>
          </w:tcPr>
          <w:p w14:paraId="0BF171CD" w14:textId="77777777" w:rsidR="00FF5322" w:rsidRDefault="00FF5322" w:rsidP="00A517E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Difference</w:t>
            </w:r>
          </w:p>
        </w:tc>
      </w:tr>
      <w:tr w:rsidR="00FF5322" w:rsidRPr="00AE27D7" w14:paraId="14864059" w14:textId="77777777" w:rsidTr="00A517E8">
        <w:tc>
          <w:tcPr>
            <w:tcW w:w="600" w:type="dxa"/>
            <w:vAlign w:val="bottom"/>
          </w:tcPr>
          <w:p w14:paraId="5C8FCBA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332</w:t>
            </w:r>
          </w:p>
        </w:tc>
        <w:tc>
          <w:tcPr>
            <w:tcW w:w="799" w:type="dxa"/>
            <w:vAlign w:val="bottom"/>
          </w:tcPr>
          <w:p w14:paraId="138563A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-33.64</w:t>
            </w:r>
          </w:p>
        </w:tc>
        <w:tc>
          <w:tcPr>
            <w:tcW w:w="662" w:type="dxa"/>
            <w:vAlign w:val="bottom"/>
          </w:tcPr>
          <w:p w14:paraId="7F4D7D5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36.88</w:t>
            </w:r>
          </w:p>
        </w:tc>
        <w:tc>
          <w:tcPr>
            <w:tcW w:w="874" w:type="dxa"/>
            <w:vAlign w:val="bottom"/>
          </w:tcPr>
          <w:p w14:paraId="5ACDA9B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North Atlantic </w:t>
            </w:r>
          </w:p>
        </w:tc>
        <w:tc>
          <w:tcPr>
            <w:tcW w:w="732" w:type="dxa"/>
            <w:vAlign w:val="bottom"/>
          </w:tcPr>
          <w:p w14:paraId="1EF41C0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3.1</w:t>
            </w:r>
          </w:p>
        </w:tc>
        <w:tc>
          <w:tcPr>
            <w:tcW w:w="652" w:type="dxa"/>
            <w:vAlign w:val="bottom"/>
          </w:tcPr>
          <w:p w14:paraId="15E531B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1729</w:t>
            </w:r>
          </w:p>
        </w:tc>
        <w:tc>
          <w:tcPr>
            <w:tcW w:w="865" w:type="dxa"/>
            <w:vAlign w:val="bottom"/>
          </w:tcPr>
          <w:p w14:paraId="14B1BB5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1745" w:type="dxa"/>
            <w:vAlign w:val="bottom"/>
          </w:tcPr>
          <w:p w14:paraId="016BA084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proofErr w:type="spellStart"/>
            <w:r w:rsidRPr="00AE27D7">
              <w:rPr>
                <w:color w:val="000000"/>
                <w:sz w:val="16"/>
                <w:szCs w:val="16"/>
              </w:rPr>
              <w:t>foram</w:t>
            </w:r>
            <w:proofErr w:type="spellEnd"/>
            <w:r w:rsidRPr="00AE27D7">
              <w:rPr>
                <w:color w:val="000000"/>
                <w:sz w:val="16"/>
                <w:szCs w:val="16"/>
              </w:rPr>
              <w:t>-bearing nannofossil ooze</w:t>
            </w:r>
          </w:p>
        </w:tc>
        <w:tc>
          <w:tcPr>
            <w:tcW w:w="1052" w:type="dxa"/>
            <w:vAlign w:val="bottom"/>
          </w:tcPr>
          <w:p w14:paraId="18F9A12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96.5</w:t>
            </w:r>
          </w:p>
        </w:tc>
        <w:tc>
          <w:tcPr>
            <w:tcW w:w="1092" w:type="dxa"/>
            <w:vAlign w:val="bottom"/>
          </w:tcPr>
          <w:p w14:paraId="3BA712C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25.8</w:t>
            </w:r>
          </w:p>
        </w:tc>
        <w:tc>
          <w:tcPr>
            <w:tcW w:w="1092" w:type="dxa"/>
            <w:vAlign w:val="bottom"/>
          </w:tcPr>
          <w:p w14:paraId="13894770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70.7</w:t>
            </w:r>
          </w:p>
        </w:tc>
      </w:tr>
      <w:tr w:rsidR="00FF5322" w:rsidRPr="00AE27D7" w14:paraId="6562792C" w14:textId="77777777" w:rsidTr="00A517E8">
        <w:tc>
          <w:tcPr>
            <w:tcW w:w="600" w:type="dxa"/>
            <w:vAlign w:val="bottom"/>
          </w:tcPr>
          <w:p w14:paraId="7D5F53B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396</w:t>
            </w:r>
          </w:p>
        </w:tc>
        <w:tc>
          <w:tcPr>
            <w:tcW w:w="799" w:type="dxa"/>
            <w:vAlign w:val="bottom"/>
          </w:tcPr>
          <w:p w14:paraId="4D1ACAC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-43.52</w:t>
            </w:r>
          </w:p>
        </w:tc>
        <w:tc>
          <w:tcPr>
            <w:tcW w:w="662" w:type="dxa"/>
            <w:vAlign w:val="bottom"/>
          </w:tcPr>
          <w:p w14:paraId="17E2ECF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22.99</w:t>
            </w:r>
          </w:p>
        </w:tc>
        <w:tc>
          <w:tcPr>
            <w:tcW w:w="874" w:type="dxa"/>
            <w:vAlign w:val="bottom"/>
          </w:tcPr>
          <w:p w14:paraId="77A9BF6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Atlantic</w:t>
            </w:r>
          </w:p>
        </w:tc>
        <w:tc>
          <w:tcPr>
            <w:tcW w:w="732" w:type="dxa"/>
            <w:vAlign w:val="bottom"/>
          </w:tcPr>
          <w:p w14:paraId="4620E66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13.6</w:t>
            </w:r>
          </w:p>
        </w:tc>
        <w:tc>
          <w:tcPr>
            <w:tcW w:w="652" w:type="dxa"/>
            <w:vAlign w:val="bottom"/>
          </w:tcPr>
          <w:p w14:paraId="7733CD5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4452</w:t>
            </w:r>
          </w:p>
        </w:tc>
        <w:tc>
          <w:tcPr>
            <w:tcW w:w="865" w:type="dxa"/>
            <w:vAlign w:val="bottom"/>
          </w:tcPr>
          <w:p w14:paraId="195A61B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125</w:t>
            </w:r>
          </w:p>
        </w:tc>
        <w:tc>
          <w:tcPr>
            <w:tcW w:w="1745" w:type="dxa"/>
            <w:vAlign w:val="bottom"/>
          </w:tcPr>
          <w:p w14:paraId="3B63B021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calcareous </w:t>
            </w:r>
            <w:r>
              <w:rPr>
                <w:color w:val="000000"/>
                <w:sz w:val="16"/>
                <w:szCs w:val="16"/>
              </w:rPr>
              <w:t xml:space="preserve">clay interbedded with </w:t>
            </w:r>
            <w:r w:rsidRPr="00AE27D7">
              <w:rPr>
                <w:color w:val="000000"/>
                <w:sz w:val="16"/>
                <w:szCs w:val="16"/>
              </w:rPr>
              <w:t>marly 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</w:t>
            </w:r>
          </w:p>
        </w:tc>
        <w:tc>
          <w:tcPr>
            <w:tcW w:w="1052" w:type="dxa"/>
            <w:vAlign w:val="bottom"/>
          </w:tcPr>
          <w:p w14:paraId="7A68A51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101.8</w:t>
            </w:r>
          </w:p>
        </w:tc>
        <w:tc>
          <w:tcPr>
            <w:tcW w:w="1092" w:type="dxa"/>
            <w:vAlign w:val="bottom"/>
          </w:tcPr>
          <w:p w14:paraId="1B938CE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84.2</w:t>
            </w:r>
          </w:p>
        </w:tc>
        <w:tc>
          <w:tcPr>
            <w:tcW w:w="1092" w:type="dxa"/>
            <w:vAlign w:val="bottom"/>
          </w:tcPr>
          <w:p w14:paraId="06903589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17.6</w:t>
            </w:r>
          </w:p>
        </w:tc>
      </w:tr>
      <w:tr w:rsidR="00FF5322" w:rsidRPr="00AE27D7" w14:paraId="1BF7EE21" w14:textId="77777777" w:rsidTr="00A517E8">
        <w:tc>
          <w:tcPr>
            <w:tcW w:w="600" w:type="dxa"/>
            <w:vAlign w:val="bottom"/>
          </w:tcPr>
          <w:p w14:paraId="0DCF73D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799" w:type="dxa"/>
            <w:vAlign w:val="bottom"/>
          </w:tcPr>
          <w:p w14:paraId="6A9CA7D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-59.20</w:t>
            </w:r>
          </w:p>
        </w:tc>
        <w:tc>
          <w:tcPr>
            <w:tcW w:w="662" w:type="dxa"/>
            <w:vAlign w:val="bottom"/>
          </w:tcPr>
          <w:p w14:paraId="16DF088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32.77</w:t>
            </w:r>
          </w:p>
        </w:tc>
        <w:tc>
          <w:tcPr>
            <w:tcW w:w="874" w:type="dxa"/>
            <w:vAlign w:val="bottom"/>
          </w:tcPr>
          <w:p w14:paraId="0556990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Atlantic</w:t>
            </w:r>
          </w:p>
        </w:tc>
        <w:tc>
          <w:tcPr>
            <w:tcW w:w="732" w:type="dxa"/>
            <w:vAlign w:val="bottom"/>
          </w:tcPr>
          <w:p w14:paraId="6638882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103.7</w:t>
            </w:r>
          </w:p>
        </w:tc>
        <w:tc>
          <w:tcPr>
            <w:tcW w:w="652" w:type="dxa"/>
            <w:vAlign w:val="bottom"/>
          </w:tcPr>
          <w:p w14:paraId="21CC941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5012</w:t>
            </w:r>
          </w:p>
        </w:tc>
        <w:tc>
          <w:tcPr>
            <w:tcW w:w="865" w:type="dxa"/>
            <w:vAlign w:val="bottom"/>
          </w:tcPr>
          <w:p w14:paraId="40591DB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834.5</w:t>
            </w:r>
          </w:p>
        </w:tc>
        <w:tc>
          <w:tcPr>
            <w:tcW w:w="1745" w:type="dxa"/>
            <w:vAlign w:val="bottom"/>
          </w:tcPr>
          <w:p w14:paraId="35D64256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zeolitic clay</w:t>
            </w:r>
          </w:p>
        </w:tc>
        <w:tc>
          <w:tcPr>
            <w:tcW w:w="1052" w:type="dxa"/>
            <w:vAlign w:val="bottom"/>
          </w:tcPr>
          <w:p w14:paraId="77BBA7F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20.3</w:t>
            </w:r>
          </w:p>
        </w:tc>
        <w:tc>
          <w:tcPr>
            <w:tcW w:w="1092" w:type="dxa"/>
            <w:vAlign w:val="bottom"/>
          </w:tcPr>
          <w:p w14:paraId="7526CC6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21.5</w:t>
            </w:r>
          </w:p>
        </w:tc>
        <w:tc>
          <w:tcPr>
            <w:tcW w:w="1092" w:type="dxa"/>
            <w:vAlign w:val="bottom"/>
          </w:tcPr>
          <w:p w14:paraId="6C7D3F72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-1.2</w:t>
            </w:r>
          </w:p>
        </w:tc>
      </w:tr>
      <w:tr w:rsidR="00FF5322" w:rsidRPr="00AE27D7" w14:paraId="33A37A4C" w14:textId="77777777" w:rsidTr="00A517E8">
        <w:tc>
          <w:tcPr>
            <w:tcW w:w="600" w:type="dxa"/>
            <w:vAlign w:val="bottom"/>
          </w:tcPr>
          <w:p w14:paraId="1177294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137</w:t>
            </w:r>
          </w:p>
        </w:tc>
        <w:tc>
          <w:tcPr>
            <w:tcW w:w="799" w:type="dxa"/>
            <w:vAlign w:val="bottom"/>
          </w:tcPr>
          <w:p w14:paraId="23765E1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-27.06</w:t>
            </w:r>
          </w:p>
        </w:tc>
        <w:tc>
          <w:tcPr>
            <w:tcW w:w="662" w:type="dxa"/>
            <w:vAlign w:val="bottom"/>
          </w:tcPr>
          <w:p w14:paraId="0F05143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25.93</w:t>
            </w:r>
          </w:p>
        </w:tc>
        <w:tc>
          <w:tcPr>
            <w:tcW w:w="874" w:type="dxa"/>
            <w:vAlign w:val="bottom"/>
          </w:tcPr>
          <w:p w14:paraId="50E4623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Atlantic</w:t>
            </w:r>
          </w:p>
        </w:tc>
        <w:tc>
          <w:tcPr>
            <w:tcW w:w="732" w:type="dxa"/>
            <w:vAlign w:val="bottom"/>
          </w:tcPr>
          <w:p w14:paraId="649967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105.7</w:t>
            </w:r>
          </w:p>
        </w:tc>
        <w:tc>
          <w:tcPr>
            <w:tcW w:w="652" w:type="dxa"/>
            <w:vAlign w:val="bottom"/>
          </w:tcPr>
          <w:p w14:paraId="6C2DDCF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5389</w:t>
            </w:r>
          </w:p>
        </w:tc>
        <w:tc>
          <w:tcPr>
            <w:tcW w:w="865" w:type="dxa"/>
            <w:vAlign w:val="bottom"/>
          </w:tcPr>
          <w:p w14:paraId="3682834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397</w:t>
            </w:r>
          </w:p>
        </w:tc>
        <w:tc>
          <w:tcPr>
            <w:tcW w:w="1745" w:type="dxa"/>
            <w:vAlign w:val="bottom"/>
          </w:tcPr>
          <w:p w14:paraId="47F37118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marl ooze</w:t>
            </w:r>
          </w:p>
        </w:tc>
        <w:tc>
          <w:tcPr>
            <w:tcW w:w="1052" w:type="dxa"/>
            <w:vAlign w:val="bottom"/>
          </w:tcPr>
          <w:p w14:paraId="61467CE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69.7</w:t>
            </w:r>
          </w:p>
        </w:tc>
        <w:tc>
          <w:tcPr>
            <w:tcW w:w="1092" w:type="dxa"/>
            <w:vAlign w:val="bottom"/>
          </w:tcPr>
          <w:p w14:paraId="6833C72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24.8</w:t>
            </w:r>
          </w:p>
        </w:tc>
        <w:tc>
          <w:tcPr>
            <w:tcW w:w="1092" w:type="dxa"/>
            <w:vAlign w:val="bottom"/>
          </w:tcPr>
          <w:p w14:paraId="256BCCFB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44.9</w:t>
            </w:r>
          </w:p>
        </w:tc>
      </w:tr>
      <w:tr w:rsidR="00FF5322" w:rsidRPr="00AE27D7" w14:paraId="4DC50C98" w14:textId="77777777" w:rsidTr="00A517E8">
        <w:tc>
          <w:tcPr>
            <w:tcW w:w="600" w:type="dxa"/>
            <w:vAlign w:val="bottom"/>
          </w:tcPr>
          <w:p w14:paraId="2197898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417</w:t>
            </w:r>
          </w:p>
        </w:tc>
        <w:tc>
          <w:tcPr>
            <w:tcW w:w="799" w:type="dxa"/>
            <w:vAlign w:val="bottom"/>
          </w:tcPr>
          <w:p w14:paraId="4D83EAA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-68.04</w:t>
            </w:r>
          </w:p>
        </w:tc>
        <w:tc>
          <w:tcPr>
            <w:tcW w:w="662" w:type="dxa"/>
            <w:vAlign w:val="bottom"/>
          </w:tcPr>
          <w:p w14:paraId="58CE67C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25.11</w:t>
            </w:r>
          </w:p>
        </w:tc>
        <w:tc>
          <w:tcPr>
            <w:tcW w:w="874" w:type="dxa"/>
            <w:vAlign w:val="bottom"/>
          </w:tcPr>
          <w:p w14:paraId="017120D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Atlantic</w:t>
            </w:r>
          </w:p>
        </w:tc>
        <w:tc>
          <w:tcPr>
            <w:tcW w:w="732" w:type="dxa"/>
            <w:vAlign w:val="bottom"/>
          </w:tcPr>
          <w:p w14:paraId="6C053A6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119.9</w:t>
            </w:r>
          </w:p>
        </w:tc>
        <w:tc>
          <w:tcPr>
            <w:tcW w:w="652" w:type="dxa"/>
            <w:vAlign w:val="bottom"/>
          </w:tcPr>
          <w:p w14:paraId="1F9F90D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5464</w:t>
            </w:r>
          </w:p>
        </w:tc>
        <w:tc>
          <w:tcPr>
            <w:tcW w:w="865" w:type="dxa"/>
            <w:vAlign w:val="bottom"/>
          </w:tcPr>
          <w:p w14:paraId="478539B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343</w:t>
            </w:r>
          </w:p>
        </w:tc>
        <w:tc>
          <w:tcPr>
            <w:tcW w:w="1745" w:type="dxa"/>
            <w:vAlign w:val="bottom"/>
          </w:tcPr>
          <w:p w14:paraId="5D04DE20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clayey 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chalk</w:t>
            </w:r>
          </w:p>
        </w:tc>
        <w:tc>
          <w:tcPr>
            <w:tcW w:w="1052" w:type="dxa"/>
            <w:vAlign w:val="bottom"/>
          </w:tcPr>
          <w:p w14:paraId="1ECA62F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16.9</w:t>
            </w:r>
          </w:p>
        </w:tc>
        <w:tc>
          <w:tcPr>
            <w:tcW w:w="1092" w:type="dxa"/>
            <w:vAlign w:val="bottom"/>
          </w:tcPr>
          <w:p w14:paraId="55447D4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40.4</w:t>
            </w:r>
          </w:p>
        </w:tc>
        <w:tc>
          <w:tcPr>
            <w:tcW w:w="1092" w:type="dxa"/>
            <w:vAlign w:val="bottom"/>
          </w:tcPr>
          <w:p w14:paraId="3F8789FA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-23.5</w:t>
            </w:r>
          </w:p>
        </w:tc>
      </w:tr>
      <w:tr w:rsidR="00FF5322" w:rsidRPr="00AE27D7" w14:paraId="53E188E9" w14:textId="77777777" w:rsidTr="00A517E8">
        <w:tc>
          <w:tcPr>
            <w:tcW w:w="600" w:type="dxa"/>
            <w:vAlign w:val="bottom"/>
          </w:tcPr>
          <w:p w14:paraId="1B80F5B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543</w:t>
            </w:r>
          </w:p>
        </w:tc>
        <w:tc>
          <w:tcPr>
            <w:tcW w:w="799" w:type="dxa"/>
            <w:vAlign w:val="bottom"/>
          </w:tcPr>
          <w:p w14:paraId="3D5F46C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-58.65</w:t>
            </w:r>
          </w:p>
        </w:tc>
        <w:tc>
          <w:tcPr>
            <w:tcW w:w="662" w:type="dxa"/>
            <w:vAlign w:val="bottom"/>
          </w:tcPr>
          <w:p w14:paraId="0B2BC75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15.71</w:t>
            </w:r>
          </w:p>
        </w:tc>
        <w:tc>
          <w:tcPr>
            <w:tcW w:w="874" w:type="dxa"/>
            <w:vAlign w:val="bottom"/>
          </w:tcPr>
          <w:p w14:paraId="298C31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Atlantic</w:t>
            </w:r>
          </w:p>
        </w:tc>
        <w:tc>
          <w:tcPr>
            <w:tcW w:w="732" w:type="dxa"/>
            <w:vAlign w:val="bottom"/>
          </w:tcPr>
          <w:p w14:paraId="02417EC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——</w:t>
            </w:r>
          </w:p>
        </w:tc>
        <w:tc>
          <w:tcPr>
            <w:tcW w:w="652" w:type="dxa"/>
            <w:vAlign w:val="bottom"/>
          </w:tcPr>
          <w:p w14:paraId="25A9A31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5560</w:t>
            </w:r>
          </w:p>
        </w:tc>
        <w:tc>
          <w:tcPr>
            <w:tcW w:w="865" w:type="dxa"/>
            <w:vAlign w:val="bottom"/>
          </w:tcPr>
          <w:p w14:paraId="77E15F9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411</w:t>
            </w:r>
          </w:p>
        </w:tc>
        <w:tc>
          <w:tcPr>
            <w:tcW w:w="1745" w:type="dxa"/>
            <w:vAlign w:val="bottom"/>
          </w:tcPr>
          <w:p w14:paraId="1C1C752D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calcareous ferruginous claystone</w:t>
            </w:r>
          </w:p>
        </w:tc>
        <w:tc>
          <w:tcPr>
            <w:tcW w:w="1052" w:type="dxa"/>
            <w:vAlign w:val="bottom"/>
          </w:tcPr>
          <w:p w14:paraId="0AC8130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1.2</w:t>
            </w:r>
          </w:p>
        </w:tc>
        <w:tc>
          <w:tcPr>
            <w:tcW w:w="1092" w:type="dxa"/>
            <w:vAlign w:val="bottom"/>
          </w:tcPr>
          <w:p w14:paraId="388F62B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23.8</w:t>
            </w:r>
          </w:p>
        </w:tc>
        <w:tc>
          <w:tcPr>
            <w:tcW w:w="1092" w:type="dxa"/>
            <w:vAlign w:val="bottom"/>
          </w:tcPr>
          <w:p w14:paraId="6FCAD886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-22.6</w:t>
            </w:r>
          </w:p>
        </w:tc>
      </w:tr>
      <w:tr w:rsidR="00FF5322" w:rsidRPr="00AE27D7" w14:paraId="1A6A68DD" w14:textId="77777777" w:rsidTr="00A517E8">
        <w:tc>
          <w:tcPr>
            <w:tcW w:w="600" w:type="dxa"/>
            <w:vAlign w:val="bottom"/>
          </w:tcPr>
          <w:p w14:paraId="0E4E32A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99" w:type="dxa"/>
            <w:vAlign w:val="bottom"/>
          </w:tcPr>
          <w:p w14:paraId="68F9181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-17.98</w:t>
            </w:r>
          </w:p>
        </w:tc>
        <w:tc>
          <w:tcPr>
            <w:tcW w:w="662" w:type="dxa"/>
            <w:vAlign w:val="bottom"/>
          </w:tcPr>
          <w:p w14:paraId="371EF14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-30.89</w:t>
            </w:r>
          </w:p>
        </w:tc>
        <w:tc>
          <w:tcPr>
            <w:tcW w:w="874" w:type="dxa"/>
            <w:vAlign w:val="bottom"/>
          </w:tcPr>
          <w:p w14:paraId="391AAAA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South Atlantic </w:t>
            </w:r>
          </w:p>
        </w:tc>
        <w:tc>
          <w:tcPr>
            <w:tcW w:w="732" w:type="dxa"/>
            <w:vAlign w:val="bottom"/>
          </w:tcPr>
          <w:p w14:paraId="4F11803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19.6</w:t>
            </w:r>
          </w:p>
        </w:tc>
        <w:tc>
          <w:tcPr>
            <w:tcW w:w="652" w:type="dxa"/>
            <w:vAlign w:val="bottom"/>
          </w:tcPr>
          <w:p w14:paraId="6D6FA22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3933</w:t>
            </w:r>
          </w:p>
        </w:tc>
        <w:tc>
          <w:tcPr>
            <w:tcW w:w="865" w:type="dxa"/>
            <w:vAlign w:val="bottom"/>
          </w:tcPr>
          <w:p w14:paraId="6EABAD0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140.6</w:t>
            </w:r>
          </w:p>
        </w:tc>
        <w:tc>
          <w:tcPr>
            <w:tcW w:w="1745" w:type="dxa"/>
            <w:vAlign w:val="bottom"/>
          </w:tcPr>
          <w:p w14:paraId="4B197B59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</w:t>
            </w:r>
          </w:p>
        </w:tc>
        <w:tc>
          <w:tcPr>
            <w:tcW w:w="1052" w:type="dxa"/>
            <w:vAlign w:val="bottom"/>
          </w:tcPr>
          <w:p w14:paraId="2B9DD9C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92" w:type="dxa"/>
            <w:vAlign w:val="bottom"/>
          </w:tcPr>
          <w:p w14:paraId="61B875F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121.9</w:t>
            </w:r>
          </w:p>
        </w:tc>
        <w:tc>
          <w:tcPr>
            <w:tcW w:w="1092" w:type="dxa"/>
            <w:vAlign w:val="bottom"/>
          </w:tcPr>
          <w:p w14:paraId="7C927A4A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-13.9</w:t>
            </w:r>
          </w:p>
        </w:tc>
      </w:tr>
      <w:tr w:rsidR="00FF5322" w:rsidRPr="00AE27D7" w14:paraId="4C3FB8E0" w14:textId="77777777" w:rsidTr="00A517E8">
        <w:tc>
          <w:tcPr>
            <w:tcW w:w="600" w:type="dxa"/>
            <w:vAlign w:val="bottom"/>
          </w:tcPr>
          <w:p w14:paraId="7F45A30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99" w:type="dxa"/>
            <w:vAlign w:val="bottom"/>
          </w:tcPr>
          <w:p w14:paraId="2D8D0F7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-23.68</w:t>
            </w:r>
          </w:p>
        </w:tc>
        <w:tc>
          <w:tcPr>
            <w:tcW w:w="662" w:type="dxa"/>
            <w:vAlign w:val="bottom"/>
          </w:tcPr>
          <w:p w14:paraId="1797886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-28.53</w:t>
            </w:r>
          </w:p>
        </w:tc>
        <w:tc>
          <w:tcPr>
            <w:tcW w:w="874" w:type="dxa"/>
            <w:vAlign w:val="bottom"/>
          </w:tcPr>
          <w:p w14:paraId="2B596D8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South Atlantic </w:t>
            </w:r>
          </w:p>
        </w:tc>
        <w:tc>
          <w:tcPr>
            <w:tcW w:w="732" w:type="dxa"/>
            <w:vAlign w:val="bottom"/>
          </w:tcPr>
          <w:p w14:paraId="20CC9DA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46.3</w:t>
            </w:r>
          </w:p>
        </w:tc>
        <w:tc>
          <w:tcPr>
            <w:tcW w:w="652" w:type="dxa"/>
            <w:vAlign w:val="bottom"/>
          </w:tcPr>
          <w:p w14:paraId="64C8EAE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4583</w:t>
            </w:r>
          </w:p>
        </w:tc>
        <w:tc>
          <w:tcPr>
            <w:tcW w:w="865" w:type="dxa"/>
            <w:vAlign w:val="bottom"/>
          </w:tcPr>
          <w:p w14:paraId="0AE98F7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140.9</w:t>
            </w:r>
          </w:p>
        </w:tc>
        <w:tc>
          <w:tcPr>
            <w:tcW w:w="1745" w:type="dxa"/>
            <w:vAlign w:val="bottom"/>
          </w:tcPr>
          <w:p w14:paraId="3D30B9DE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nannofossil chalk ooze with hematite</w:t>
            </w:r>
          </w:p>
        </w:tc>
        <w:tc>
          <w:tcPr>
            <w:tcW w:w="1052" w:type="dxa"/>
            <w:vAlign w:val="bottom"/>
          </w:tcPr>
          <w:p w14:paraId="11574EF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2" w:type="dxa"/>
            <w:vAlign w:val="bottom"/>
          </w:tcPr>
          <w:p w14:paraId="5D7E3BD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83.6</w:t>
            </w:r>
          </w:p>
        </w:tc>
        <w:tc>
          <w:tcPr>
            <w:tcW w:w="1092" w:type="dxa"/>
            <w:vAlign w:val="bottom"/>
          </w:tcPr>
          <w:p w14:paraId="4ECA9194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-5.6</w:t>
            </w:r>
          </w:p>
        </w:tc>
      </w:tr>
      <w:tr w:rsidR="00FF5322" w:rsidRPr="00AE27D7" w14:paraId="77910E24" w14:textId="77777777" w:rsidTr="00A517E8">
        <w:tc>
          <w:tcPr>
            <w:tcW w:w="600" w:type="dxa"/>
            <w:vAlign w:val="bottom"/>
          </w:tcPr>
          <w:p w14:paraId="43A4489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894</w:t>
            </w:r>
          </w:p>
        </w:tc>
        <w:tc>
          <w:tcPr>
            <w:tcW w:w="799" w:type="dxa"/>
            <w:vAlign w:val="bottom"/>
          </w:tcPr>
          <w:p w14:paraId="10825D5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-101.53</w:t>
            </w:r>
          </w:p>
        </w:tc>
        <w:tc>
          <w:tcPr>
            <w:tcW w:w="662" w:type="dxa"/>
            <w:vAlign w:val="bottom"/>
          </w:tcPr>
          <w:p w14:paraId="7443B62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2.30</w:t>
            </w:r>
          </w:p>
        </w:tc>
        <w:tc>
          <w:tcPr>
            <w:tcW w:w="874" w:type="dxa"/>
            <w:vAlign w:val="bottom"/>
          </w:tcPr>
          <w:p w14:paraId="64B1124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North Pacific </w:t>
            </w:r>
          </w:p>
        </w:tc>
        <w:tc>
          <w:tcPr>
            <w:tcW w:w="732" w:type="dxa"/>
            <w:vAlign w:val="bottom"/>
          </w:tcPr>
          <w:p w14:paraId="7816E22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652" w:type="dxa"/>
            <w:vAlign w:val="bottom"/>
          </w:tcPr>
          <w:p w14:paraId="20EF643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4473</w:t>
            </w:r>
          </w:p>
        </w:tc>
        <w:tc>
          <w:tcPr>
            <w:tcW w:w="865" w:type="dxa"/>
            <w:vAlign w:val="bottom"/>
          </w:tcPr>
          <w:p w14:paraId="1AE353B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9.3</w:t>
            </w:r>
          </w:p>
        </w:tc>
        <w:tc>
          <w:tcPr>
            <w:tcW w:w="1745" w:type="dxa"/>
            <w:vAlign w:val="bottom"/>
          </w:tcPr>
          <w:p w14:paraId="1E104C62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calcareous </w:t>
            </w:r>
            <w:r w:rsidRPr="00AE27D7">
              <w:rPr>
                <w:color w:val="000000"/>
                <w:sz w:val="16"/>
                <w:szCs w:val="16"/>
              </w:rPr>
              <w:t xml:space="preserve">ooze and </w:t>
            </w:r>
            <w:proofErr w:type="spellStart"/>
            <w:r w:rsidRPr="00AE27D7">
              <w:rPr>
                <w:color w:val="000000"/>
                <w:sz w:val="16"/>
                <w:szCs w:val="16"/>
              </w:rPr>
              <w:t>foram</w:t>
            </w:r>
            <w:proofErr w:type="spellEnd"/>
            <w:r w:rsidRPr="00AE27D7">
              <w:rPr>
                <w:color w:val="000000"/>
                <w:sz w:val="16"/>
                <w:szCs w:val="16"/>
              </w:rPr>
              <w:t xml:space="preserve"> sand</w:t>
            </w:r>
          </w:p>
        </w:tc>
        <w:tc>
          <w:tcPr>
            <w:tcW w:w="1052" w:type="dxa"/>
            <w:vAlign w:val="bottom"/>
          </w:tcPr>
          <w:p w14:paraId="724F137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7.5</w:t>
            </w:r>
          </w:p>
        </w:tc>
        <w:tc>
          <w:tcPr>
            <w:tcW w:w="1092" w:type="dxa"/>
            <w:vAlign w:val="bottom"/>
          </w:tcPr>
          <w:p w14:paraId="5EAA50C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4.8</w:t>
            </w:r>
          </w:p>
        </w:tc>
        <w:tc>
          <w:tcPr>
            <w:tcW w:w="1092" w:type="dxa"/>
            <w:vAlign w:val="bottom"/>
          </w:tcPr>
          <w:p w14:paraId="46E919D6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2.7</w:t>
            </w:r>
          </w:p>
        </w:tc>
      </w:tr>
      <w:tr w:rsidR="00FF5322" w:rsidRPr="00AE27D7" w14:paraId="2348DFFE" w14:textId="77777777" w:rsidTr="00A517E8">
        <w:tc>
          <w:tcPr>
            <w:tcW w:w="600" w:type="dxa"/>
            <w:vAlign w:val="bottom"/>
          </w:tcPr>
          <w:p w14:paraId="12D86E6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856</w:t>
            </w:r>
          </w:p>
        </w:tc>
        <w:tc>
          <w:tcPr>
            <w:tcW w:w="799" w:type="dxa"/>
            <w:vAlign w:val="bottom"/>
          </w:tcPr>
          <w:p w14:paraId="140FE12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-128.68</w:t>
            </w:r>
          </w:p>
        </w:tc>
        <w:tc>
          <w:tcPr>
            <w:tcW w:w="662" w:type="dxa"/>
            <w:vAlign w:val="bottom"/>
          </w:tcPr>
          <w:p w14:paraId="403D3B1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48.44</w:t>
            </w:r>
          </w:p>
        </w:tc>
        <w:tc>
          <w:tcPr>
            <w:tcW w:w="874" w:type="dxa"/>
            <w:vAlign w:val="bottom"/>
          </w:tcPr>
          <w:p w14:paraId="08106B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North Pacific </w:t>
            </w:r>
          </w:p>
        </w:tc>
        <w:tc>
          <w:tcPr>
            <w:tcW w:w="732" w:type="dxa"/>
            <w:vAlign w:val="bottom"/>
          </w:tcPr>
          <w:p w14:paraId="78E6893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1.1</w:t>
            </w:r>
          </w:p>
        </w:tc>
        <w:tc>
          <w:tcPr>
            <w:tcW w:w="652" w:type="dxa"/>
            <w:vAlign w:val="bottom"/>
          </w:tcPr>
          <w:p w14:paraId="3F2ADA1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2473</w:t>
            </w:r>
          </w:p>
        </w:tc>
        <w:tc>
          <w:tcPr>
            <w:tcW w:w="865" w:type="dxa"/>
            <w:vAlign w:val="bottom"/>
          </w:tcPr>
          <w:p w14:paraId="69FEBAB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115.7</w:t>
            </w:r>
          </w:p>
        </w:tc>
        <w:tc>
          <w:tcPr>
            <w:tcW w:w="1745" w:type="dxa"/>
            <w:vAlign w:val="bottom"/>
          </w:tcPr>
          <w:p w14:paraId="6C4CF390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hemipelagic and turbiditic sediments</w:t>
            </w:r>
          </w:p>
        </w:tc>
        <w:tc>
          <w:tcPr>
            <w:tcW w:w="1052" w:type="dxa"/>
            <w:vAlign w:val="bottom"/>
          </w:tcPr>
          <w:p w14:paraId="5F28BE4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92" w:type="dxa"/>
            <w:vAlign w:val="bottom"/>
          </w:tcPr>
          <w:p w14:paraId="39191B2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5.0</w:t>
            </w:r>
          </w:p>
        </w:tc>
        <w:tc>
          <w:tcPr>
            <w:tcW w:w="1092" w:type="dxa"/>
            <w:vAlign w:val="bottom"/>
          </w:tcPr>
          <w:p w14:paraId="1332EA08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-2.0</w:t>
            </w:r>
          </w:p>
        </w:tc>
      </w:tr>
      <w:tr w:rsidR="00FF5322" w:rsidRPr="00AE27D7" w14:paraId="485CA81F" w14:textId="77777777" w:rsidTr="00A517E8">
        <w:tc>
          <w:tcPr>
            <w:tcW w:w="600" w:type="dxa"/>
            <w:vAlign w:val="bottom"/>
          </w:tcPr>
          <w:p w14:paraId="3DC5D7C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485</w:t>
            </w:r>
          </w:p>
        </w:tc>
        <w:tc>
          <w:tcPr>
            <w:tcW w:w="799" w:type="dxa"/>
            <w:vAlign w:val="bottom"/>
          </w:tcPr>
          <w:p w14:paraId="69F3081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-107.90</w:t>
            </w:r>
          </w:p>
        </w:tc>
        <w:tc>
          <w:tcPr>
            <w:tcW w:w="662" w:type="dxa"/>
            <w:vAlign w:val="bottom"/>
          </w:tcPr>
          <w:p w14:paraId="2B893EC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22.75</w:t>
            </w:r>
          </w:p>
        </w:tc>
        <w:tc>
          <w:tcPr>
            <w:tcW w:w="874" w:type="dxa"/>
            <w:vAlign w:val="bottom"/>
          </w:tcPr>
          <w:p w14:paraId="4B3B3B6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North Pacific </w:t>
            </w:r>
          </w:p>
        </w:tc>
        <w:tc>
          <w:tcPr>
            <w:tcW w:w="732" w:type="dxa"/>
            <w:vAlign w:val="bottom"/>
          </w:tcPr>
          <w:p w14:paraId="3A61CA3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1.2</w:t>
            </w:r>
          </w:p>
        </w:tc>
        <w:tc>
          <w:tcPr>
            <w:tcW w:w="652" w:type="dxa"/>
            <w:vAlign w:val="bottom"/>
          </w:tcPr>
          <w:p w14:paraId="5497488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3016</w:t>
            </w:r>
          </w:p>
        </w:tc>
        <w:tc>
          <w:tcPr>
            <w:tcW w:w="865" w:type="dxa"/>
            <w:vAlign w:val="bottom"/>
          </w:tcPr>
          <w:p w14:paraId="4AC5D40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153.5</w:t>
            </w:r>
          </w:p>
        </w:tc>
        <w:tc>
          <w:tcPr>
            <w:tcW w:w="1745" w:type="dxa"/>
            <w:vAlign w:val="bottom"/>
          </w:tcPr>
          <w:p w14:paraId="226510B4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silty clay</w:t>
            </w:r>
          </w:p>
        </w:tc>
        <w:tc>
          <w:tcPr>
            <w:tcW w:w="1052" w:type="dxa"/>
            <w:vAlign w:val="bottom"/>
          </w:tcPr>
          <w:p w14:paraId="1A3E874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9.1</w:t>
            </w:r>
          </w:p>
        </w:tc>
        <w:tc>
          <w:tcPr>
            <w:tcW w:w="1092" w:type="dxa"/>
            <w:vAlign w:val="bottom"/>
          </w:tcPr>
          <w:p w14:paraId="6BD8B05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12.6</w:t>
            </w:r>
          </w:p>
        </w:tc>
        <w:tc>
          <w:tcPr>
            <w:tcW w:w="1092" w:type="dxa"/>
            <w:vAlign w:val="bottom"/>
          </w:tcPr>
          <w:p w14:paraId="72F1FBFA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-3.5</w:t>
            </w:r>
          </w:p>
        </w:tc>
      </w:tr>
      <w:tr w:rsidR="00FF5322" w:rsidRPr="00AE27D7" w14:paraId="056553CF" w14:textId="77777777" w:rsidTr="00A517E8">
        <w:tc>
          <w:tcPr>
            <w:tcW w:w="600" w:type="dxa"/>
            <w:vAlign w:val="bottom"/>
          </w:tcPr>
          <w:p w14:paraId="25AA824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1256</w:t>
            </w:r>
          </w:p>
        </w:tc>
        <w:tc>
          <w:tcPr>
            <w:tcW w:w="799" w:type="dxa"/>
            <w:vAlign w:val="bottom"/>
          </w:tcPr>
          <w:p w14:paraId="1955CA6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-91.93</w:t>
            </w:r>
          </w:p>
        </w:tc>
        <w:tc>
          <w:tcPr>
            <w:tcW w:w="662" w:type="dxa"/>
            <w:vAlign w:val="bottom"/>
          </w:tcPr>
          <w:p w14:paraId="0B42594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6.74</w:t>
            </w:r>
          </w:p>
        </w:tc>
        <w:tc>
          <w:tcPr>
            <w:tcW w:w="874" w:type="dxa"/>
            <w:vAlign w:val="bottom"/>
          </w:tcPr>
          <w:p w14:paraId="0B68222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North Pacific </w:t>
            </w:r>
          </w:p>
        </w:tc>
        <w:tc>
          <w:tcPr>
            <w:tcW w:w="732" w:type="dxa"/>
            <w:vAlign w:val="bottom"/>
          </w:tcPr>
          <w:p w14:paraId="34F2394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15.3</w:t>
            </w:r>
          </w:p>
        </w:tc>
        <w:tc>
          <w:tcPr>
            <w:tcW w:w="652" w:type="dxa"/>
            <w:vAlign w:val="bottom"/>
          </w:tcPr>
          <w:p w14:paraId="4B8D661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3627</w:t>
            </w:r>
          </w:p>
        </w:tc>
        <w:tc>
          <w:tcPr>
            <w:tcW w:w="865" w:type="dxa"/>
            <w:vAlign w:val="bottom"/>
          </w:tcPr>
          <w:p w14:paraId="0A914FE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250.7</w:t>
            </w:r>
          </w:p>
        </w:tc>
        <w:tc>
          <w:tcPr>
            <w:tcW w:w="1745" w:type="dxa"/>
            <w:vAlign w:val="bottom"/>
          </w:tcPr>
          <w:p w14:paraId="03B30D77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 with some clay</w:t>
            </w:r>
          </w:p>
        </w:tc>
        <w:tc>
          <w:tcPr>
            <w:tcW w:w="1052" w:type="dxa"/>
            <w:vAlign w:val="bottom"/>
          </w:tcPr>
          <w:p w14:paraId="071838B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132.5</w:t>
            </w:r>
          </w:p>
        </w:tc>
        <w:tc>
          <w:tcPr>
            <w:tcW w:w="1092" w:type="dxa"/>
            <w:vAlign w:val="bottom"/>
          </w:tcPr>
          <w:p w14:paraId="47449DF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93.1</w:t>
            </w:r>
          </w:p>
        </w:tc>
        <w:tc>
          <w:tcPr>
            <w:tcW w:w="1092" w:type="dxa"/>
            <w:vAlign w:val="bottom"/>
          </w:tcPr>
          <w:p w14:paraId="2E6C221C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39.4</w:t>
            </w:r>
          </w:p>
        </w:tc>
      </w:tr>
      <w:tr w:rsidR="00FF5322" w:rsidRPr="00AE27D7" w14:paraId="1912E70C" w14:textId="77777777" w:rsidTr="00A517E8">
        <w:tc>
          <w:tcPr>
            <w:tcW w:w="600" w:type="dxa"/>
            <w:vAlign w:val="bottom"/>
          </w:tcPr>
          <w:p w14:paraId="1B4CD23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1224</w:t>
            </w:r>
          </w:p>
        </w:tc>
        <w:tc>
          <w:tcPr>
            <w:tcW w:w="799" w:type="dxa"/>
            <w:vAlign w:val="bottom"/>
          </w:tcPr>
          <w:p w14:paraId="6D2858C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-141.98</w:t>
            </w:r>
          </w:p>
        </w:tc>
        <w:tc>
          <w:tcPr>
            <w:tcW w:w="662" w:type="dxa"/>
            <w:vAlign w:val="bottom"/>
          </w:tcPr>
          <w:p w14:paraId="3FE3706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27.89</w:t>
            </w:r>
          </w:p>
        </w:tc>
        <w:tc>
          <w:tcPr>
            <w:tcW w:w="874" w:type="dxa"/>
            <w:vAlign w:val="bottom"/>
          </w:tcPr>
          <w:p w14:paraId="135B5D8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3320F76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46.3</w:t>
            </w:r>
          </w:p>
        </w:tc>
        <w:tc>
          <w:tcPr>
            <w:tcW w:w="652" w:type="dxa"/>
            <w:vAlign w:val="bottom"/>
          </w:tcPr>
          <w:p w14:paraId="12BF72E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4978</w:t>
            </w:r>
          </w:p>
        </w:tc>
        <w:tc>
          <w:tcPr>
            <w:tcW w:w="865" w:type="dxa"/>
            <w:vAlign w:val="bottom"/>
          </w:tcPr>
          <w:p w14:paraId="55A7A48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1745" w:type="dxa"/>
            <w:vAlign w:val="bottom"/>
          </w:tcPr>
          <w:p w14:paraId="1B602AC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clay</w:t>
            </w:r>
          </w:p>
        </w:tc>
        <w:tc>
          <w:tcPr>
            <w:tcW w:w="1052" w:type="dxa"/>
            <w:vAlign w:val="bottom"/>
          </w:tcPr>
          <w:p w14:paraId="5357178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92" w:type="dxa"/>
            <w:vAlign w:val="bottom"/>
          </w:tcPr>
          <w:p w14:paraId="4F2E3EB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71.3</w:t>
            </w:r>
          </w:p>
        </w:tc>
        <w:tc>
          <w:tcPr>
            <w:tcW w:w="1092" w:type="dxa"/>
            <w:vAlign w:val="bottom"/>
          </w:tcPr>
          <w:p w14:paraId="3C29579D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-71.3</w:t>
            </w:r>
          </w:p>
        </w:tc>
      </w:tr>
      <w:tr w:rsidR="00FF5322" w:rsidRPr="00AE27D7" w14:paraId="3407075A" w14:textId="77777777" w:rsidTr="00A517E8">
        <w:tc>
          <w:tcPr>
            <w:tcW w:w="600" w:type="dxa"/>
            <w:vAlign w:val="bottom"/>
          </w:tcPr>
          <w:p w14:paraId="0536760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1215</w:t>
            </w:r>
          </w:p>
        </w:tc>
        <w:tc>
          <w:tcPr>
            <w:tcW w:w="799" w:type="dxa"/>
            <w:vAlign w:val="bottom"/>
          </w:tcPr>
          <w:p w14:paraId="1559B22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-147.93</w:t>
            </w:r>
          </w:p>
        </w:tc>
        <w:tc>
          <w:tcPr>
            <w:tcW w:w="662" w:type="dxa"/>
            <w:vAlign w:val="bottom"/>
          </w:tcPr>
          <w:p w14:paraId="2D140E9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26.03</w:t>
            </w:r>
          </w:p>
        </w:tc>
        <w:tc>
          <w:tcPr>
            <w:tcW w:w="874" w:type="dxa"/>
            <w:vAlign w:val="bottom"/>
          </w:tcPr>
          <w:p w14:paraId="75812FF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781AFB6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58.4</w:t>
            </w:r>
          </w:p>
        </w:tc>
        <w:tc>
          <w:tcPr>
            <w:tcW w:w="652" w:type="dxa"/>
            <w:vAlign w:val="bottom"/>
          </w:tcPr>
          <w:p w14:paraId="3E2AF62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5409</w:t>
            </w:r>
          </w:p>
        </w:tc>
        <w:tc>
          <w:tcPr>
            <w:tcW w:w="865" w:type="dxa"/>
            <w:vAlign w:val="bottom"/>
          </w:tcPr>
          <w:p w14:paraId="11332E3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69.2</w:t>
            </w:r>
          </w:p>
        </w:tc>
        <w:tc>
          <w:tcPr>
            <w:tcW w:w="1745" w:type="dxa"/>
            <w:vAlign w:val="bottom"/>
          </w:tcPr>
          <w:p w14:paraId="7381805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metalliferous sediment</w:t>
            </w:r>
          </w:p>
        </w:tc>
        <w:tc>
          <w:tcPr>
            <w:tcW w:w="1052" w:type="dxa"/>
            <w:vAlign w:val="bottom"/>
          </w:tcPr>
          <w:p w14:paraId="4A26AEC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32.8</w:t>
            </w:r>
          </w:p>
        </w:tc>
        <w:tc>
          <w:tcPr>
            <w:tcW w:w="1092" w:type="dxa"/>
            <w:vAlign w:val="bottom"/>
          </w:tcPr>
          <w:p w14:paraId="490BE24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39.4</w:t>
            </w:r>
          </w:p>
        </w:tc>
        <w:tc>
          <w:tcPr>
            <w:tcW w:w="1092" w:type="dxa"/>
            <w:vAlign w:val="bottom"/>
          </w:tcPr>
          <w:p w14:paraId="67F4C3C3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-6.6</w:t>
            </w:r>
          </w:p>
        </w:tc>
      </w:tr>
      <w:tr w:rsidR="00FF5322" w:rsidRPr="00AE27D7" w14:paraId="3897B826" w14:textId="77777777" w:rsidTr="00A517E8">
        <w:tc>
          <w:tcPr>
            <w:tcW w:w="600" w:type="dxa"/>
            <w:vAlign w:val="bottom"/>
          </w:tcPr>
          <w:p w14:paraId="0CB1D6A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192</w:t>
            </w:r>
          </w:p>
        </w:tc>
        <w:tc>
          <w:tcPr>
            <w:tcW w:w="799" w:type="dxa"/>
            <w:vAlign w:val="bottom"/>
          </w:tcPr>
          <w:p w14:paraId="1D85493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164.71</w:t>
            </w:r>
          </w:p>
        </w:tc>
        <w:tc>
          <w:tcPr>
            <w:tcW w:w="662" w:type="dxa"/>
            <w:vAlign w:val="bottom"/>
          </w:tcPr>
          <w:p w14:paraId="1D55CC4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53.01</w:t>
            </w:r>
          </w:p>
        </w:tc>
        <w:tc>
          <w:tcPr>
            <w:tcW w:w="874" w:type="dxa"/>
            <w:vAlign w:val="bottom"/>
          </w:tcPr>
          <w:p w14:paraId="7F8B3DD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1BD1920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104.8</w:t>
            </w:r>
          </w:p>
        </w:tc>
        <w:tc>
          <w:tcPr>
            <w:tcW w:w="652" w:type="dxa"/>
            <w:vAlign w:val="bottom"/>
          </w:tcPr>
          <w:p w14:paraId="51DC776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2997</w:t>
            </w:r>
          </w:p>
        </w:tc>
        <w:tc>
          <w:tcPr>
            <w:tcW w:w="865" w:type="dxa"/>
            <w:vAlign w:val="bottom"/>
          </w:tcPr>
          <w:p w14:paraId="11DD883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1044</w:t>
            </w:r>
          </w:p>
        </w:tc>
        <w:tc>
          <w:tcPr>
            <w:tcW w:w="1745" w:type="dxa"/>
            <w:vAlign w:val="bottom"/>
          </w:tcPr>
          <w:p w14:paraId="7AC002CA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chalk and </w:t>
            </w:r>
            <w:proofErr w:type="spellStart"/>
            <w:r>
              <w:rPr>
                <w:color w:val="000000"/>
                <w:sz w:val="16"/>
                <w:szCs w:val="16"/>
              </w:rPr>
              <w:t>calcerous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 w:rsidRPr="00AE27D7">
              <w:rPr>
                <w:color w:val="000000"/>
                <w:sz w:val="16"/>
                <w:szCs w:val="16"/>
              </w:rPr>
              <w:t>claystone</w:t>
            </w:r>
          </w:p>
        </w:tc>
        <w:tc>
          <w:tcPr>
            <w:tcW w:w="1052" w:type="dxa"/>
            <w:vAlign w:val="bottom"/>
          </w:tcPr>
          <w:p w14:paraId="33380AE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36.2</w:t>
            </w:r>
          </w:p>
        </w:tc>
        <w:tc>
          <w:tcPr>
            <w:tcW w:w="1092" w:type="dxa"/>
            <w:vAlign w:val="bottom"/>
          </w:tcPr>
          <w:p w14:paraId="0806FBA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20.7</w:t>
            </w:r>
          </w:p>
        </w:tc>
        <w:tc>
          <w:tcPr>
            <w:tcW w:w="1092" w:type="dxa"/>
            <w:vAlign w:val="bottom"/>
          </w:tcPr>
          <w:p w14:paraId="0EF06D24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15.5</w:t>
            </w:r>
          </w:p>
        </w:tc>
      </w:tr>
      <w:tr w:rsidR="00FF5322" w:rsidRPr="00AE27D7" w14:paraId="73AABF13" w14:textId="77777777" w:rsidTr="00A517E8">
        <w:tc>
          <w:tcPr>
            <w:tcW w:w="600" w:type="dxa"/>
            <w:vAlign w:val="bottom"/>
          </w:tcPr>
          <w:p w14:paraId="2F805AE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164</w:t>
            </w:r>
          </w:p>
        </w:tc>
        <w:tc>
          <w:tcPr>
            <w:tcW w:w="799" w:type="dxa"/>
            <w:vAlign w:val="bottom"/>
          </w:tcPr>
          <w:p w14:paraId="6A2B31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-161.52</w:t>
            </w:r>
          </w:p>
        </w:tc>
        <w:tc>
          <w:tcPr>
            <w:tcW w:w="662" w:type="dxa"/>
            <w:vAlign w:val="bottom"/>
          </w:tcPr>
          <w:p w14:paraId="1620353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13.20</w:t>
            </w:r>
          </w:p>
        </w:tc>
        <w:tc>
          <w:tcPr>
            <w:tcW w:w="874" w:type="dxa"/>
            <w:vAlign w:val="bottom"/>
          </w:tcPr>
          <w:p w14:paraId="6CA66E1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47DA9D3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109.2</w:t>
            </w:r>
          </w:p>
        </w:tc>
        <w:tc>
          <w:tcPr>
            <w:tcW w:w="652" w:type="dxa"/>
            <w:vAlign w:val="bottom"/>
          </w:tcPr>
          <w:p w14:paraId="28CECCB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5464</w:t>
            </w:r>
          </w:p>
        </w:tc>
        <w:tc>
          <w:tcPr>
            <w:tcW w:w="865" w:type="dxa"/>
            <w:vAlign w:val="bottom"/>
          </w:tcPr>
          <w:p w14:paraId="2090014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256</w:t>
            </w:r>
          </w:p>
        </w:tc>
        <w:tc>
          <w:tcPr>
            <w:tcW w:w="1745" w:type="dxa"/>
            <w:vAlign w:val="bottom"/>
          </w:tcPr>
          <w:p w14:paraId="4F8E3CF0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cherty claystone</w:t>
            </w:r>
          </w:p>
        </w:tc>
        <w:tc>
          <w:tcPr>
            <w:tcW w:w="1052" w:type="dxa"/>
            <w:vAlign w:val="bottom"/>
          </w:tcPr>
          <w:p w14:paraId="1EC4A0D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1092" w:type="dxa"/>
            <w:vAlign w:val="bottom"/>
          </w:tcPr>
          <w:p w14:paraId="785B809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30.4</w:t>
            </w:r>
          </w:p>
        </w:tc>
        <w:tc>
          <w:tcPr>
            <w:tcW w:w="1092" w:type="dxa"/>
            <w:vAlign w:val="bottom"/>
          </w:tcPr>
          <w:p w14:paraId="69621ACB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-29.1</w:t>
            </w:r>
          </w:p>
        </w:tc>
      </w:tr>
      <w:tr w:rsidR="00FF5322" w:rsidRPr="00AE27D7" w14:paraId="5C461BE1" w14:textId="77777777" w:rsidTr="00A517E8">
        <w:tc>
          <w:tcPr>
            <w:tcW w:w="600" w:type="dxa"/>
            <w:vAlign w:val="bottom"/>
          </w:tcPr>
          <w:p w14:paraId="78713A3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464</w:t>
            </w:r>
          </w:p>
        </w:tc>
        <w:tc>
          <w:tcPr>
            <w:tcW w:w="799" w:type="dxa"/>
            <w:vAlign w:val="bottom"/>
          </w:tcPr>
          <w:p w14:paraId="2AD3CCB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173.89</w:t>
            </w:r>
          </w:p>
        </w:tc>
        <w:tc>
          <w:tcPr>
            <w:tcW w:w="662" w:type="dxa"/>
            <w:vAlign w:val="bottom"/>
          </w:tcPr>
          <w:p w14:paraId="1A6155E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39.86</w:t>
            </w:r>
          </w:p>
        </w:tc>
        <w:tc>
          <w:tcPr>
            <w:tcW w:w="874" w:type="dxa"/>
            <w:vAlign w:val="bottom"/>
          </w:tcPr>
          <w:p w14:paraId="23288AE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65669F6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114.4</w:t>
            </w:r>
          </w:p>
        </w:tc>
        <w:tc>
          <w:tcPr>
            <w:tcW w:w="652" w:type="dxa"/>
            <w:vAlign w:val="bottom"/>
          </w:tcPr>
          <w:p w14:paraId="2CFE358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4663</w:t>
            </w:r>
          </w:p>
        </w:tc>
        <w:tc>
          <w:tcPr>
            <w:tcW w:w="865" w:type="dxa"/>
            <w:vAlign w:val="bottom"/>
          </w:tcPr>
          <w:p w14:paraId="2F58EA6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307.6</w:t>
            </w:r>
          </w:p>
        </w:tc>
        <w:tc>
          <w:tcPr>
            <w:tcW w:w="1745" w:type="dxa"/>
            <w:vAlign w:val="bottom"/>
          </w:tcPr>
          <w:p w14:paraId="0124D074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 l</w:t>
            </w:r>
            <w:r>
              <w:rPr>
                <w:color w:val="000000"/>
                <w:sz w:val="16"/>
                <w:szCs w:val="16"/>
              </w:rPr>
              <w:t>imestone</w:t>
            </w:r>
          </w:p>
        </w:tc>
        <w:tc>
          <w:tcPr>
            <w:tcW w:w="1052" w:type="dxa"/>
            <w:vAlign w:val="bottom"/>
          </w:tcPr>
          <w:p w14:paraId="7C5DA89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55.2</w:t>
            </w:r>
          </w:p>
        </w:tc>
        <w:tc>
          <w:tcPr>
            <w:tcW w:w="1092" w:type="dxa"/>
            <w:vAlign w:val="bottom"/>
          </w:tcPr>
          <w:p w14:paraId="301A6AE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31.1</w:t>
            </w:r>
          </w:p>
        </w:tc>
        <w:tc>
          <w:tcPr>
            <w:tcW w:w="1092" w:type="dxa"/>
            <w:vAlign w:val="bottom"/>
          </w:tcPr>
          <w:p w14:paraId="0083D319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24.0</w:t>
            </w:r>
          </w:p>
        </w:tc>
      </w:tr>
      <w:tr w:rsidR="00FF5322" w:rsidRPr="00AE27D7" w14:paraId="66C23093" w14:textId="77777777" w:rsidTr="00A517E8">
        <w:tc>
          <w:tcPr>
            <w:tcW w:w="600" w:type="dxa"/>
            <w:vAlign w:val="bottom"/>
          </w:tcPr>
          <w:p w14:paraId="08A8709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799" w:type="dxa"/>
            <w:vAlign w:val="bottom"/>
          </w:tcPr>
          <w:p w14:paraId="40F50F3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-166.12</w:t>
            </w:r>
          </w:p>
        </w:tc>
        <w:tc>
          <w:tcPr>
            <w:tcW w:w="662" w:type="dxa"/>
            <w:vAlign w:val="bottom"/>
          </w:tcPr>
          <w:p w14:paraId="1455F5E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2.39</w:t>
            </w:r>
          </w:p>
        </w:tc>
        <w:tc>
          <w:tcPr>
            <w:tcW w:w="874" w:type="dxa"/>
            <w:vAlign w:val="bottom"/>
          </w:tcPr>
          <w:p w14:paraId="40C7132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3036AB8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121.7</w:t>
            </w:r>
          </w:p>
        </w:tc>
        <w:tc>
          <w:tcPr>
            <w:tcW w:w="652" w:type="dxa"/>
            <w:vAlign w:val="bottom"/>
          </w:tcPr>
          <w:p w14:paraId="3C5EB37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5331</w:t>
            </w:r>
          </w:p>
        </w:tc>
        <w:tc>
          <w:tcPr>
            <w:tcW w:w="865" w:type="dxa"/>
            <w:vAlign w:val="bottom"/>
          </w:tcPr>
          <w:p w14:paraId="1817547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193</w:t>
            </w:r>
          </w:p>
        </w:tc>
        <w:tc>
          <w:tcPr>
            <w:tcW w:w="1745" w:type="dxa"/>
            <w:vAlign w:val="bottom"/>
          </w:tcPr>
          <w:p w14:paraId="520F2AB9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radiolarian clay</w:t>
            </w:r>
          </w:p>
        </w:tc>
        <w:tc>
          <w:tcPr>
            <w:tcW w:w="1052" w:type="dxa"/>
            <w:vAlign w:val="bottom"/>
          </w:tcPr>
          <w:p w14:paraId="2AE6D37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0.6</w:t>
            </w:r>
          </w:p>
        </w:tc>
        <w:tc>
          <w:tcPr>
            <w:tcW w:w="1092" w:type="dxa"/>
            <w:vAlign w:val="bottom"/>
          </w:tcPr>
          <w:p w14:paraId="744BA1B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15.2</w:t>
            </w:r>
          </w:p>
        </w:tc>
        <w:tc>
          <w:tcPr>
            <w:tcW w:w="1092" w:type="dxa"/>
            <w:vAlign w:val="bottom"/>
          </w:tcPr>
          <w:p w14:paraId="1488FF98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-14.6</w:t>
            </w:r>
          </w:p>
        </w:tc>
      </w:tr>
      <w:tr w:rsidR="00FF5322" w:rsidRPr="00AE27D7" w14:paraId="638E94C2" w14:textId="77777777" w:rsidTr="00A517E8">
        <w:tc>
          <w:tcPr>
            <w:tcW w:w="600" w:type="dxa"/>
            <w:vAlign w:val="bottom"/>
          </w:tcPr>
          <w:p w14:paraId="42CE66B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303</w:t>
            </w:r>
          </w:p>
        </w:tc>
        <w:tc>
          <w:tcPr>
            <w:tcW w:w="799" w:type="dxa"/>
            <w:vAlign w:val="bottom"/>
          </w:tcPr>
          <w:p w14:paraId="0348841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154.45</w:t>
            </w:r>
          </w:p>
        </w:tc>
        <w:tc>
          <w:tcPr>
            <w:tcW w:w="662" w:type="dxa"/>
            <w:vAlign w:val="bottom"/>
          </w:tcPr>
          <w:p w14:paraId="0FFFD32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40.81</w:t>
            </w:r>
          </w:p>
        </w:tc>
        <w:tc>
          <w:tcPr>
            <w:tcW w:w="874" w:type="dxa"/>
            <w:vAlign w:val="bottom"/>
          </w:tcPr>
          <w:p w14:paraId="64552C0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32861E3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126.1</w:t>
            </w:r>
          </w:p>
        </w:tc>
        <w:tc>
          <w:tcPr>
            <w:tcW w:w="652" w:type="dxa"/>
            <w:vAlign w:val="bottom"/>
          </w:tcPr>
          <w:p w14:paraId="5E422DD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5637</w:t>
            </w:r>
          </w:p>
        </w:tc>
        <w:tc>
          <w:tcPr>
            <w:tcW w:w="865" w:type="dxa"/>
            <w:vAlign w:val="bottom"/>
          </w:tcPr>
          <w:p w14:paraId="2BE5C01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284.8</w:t>
            </w:r>
          </w:p>
        </w:tc>
        <w:tc>
          <w:tcPr>
            <w:tcW w:w="1745" w:type="dxa"/>
            <w:vAlign w:val="bottom"/>
          </w:tcPr>
          <w:p w14:paraId="280604AC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cherty 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</w:t>
            </w:r>
          </w:p>
        </w:tc>
        <w:tc>
          <w:tcPr>
            <w:tcW w:w="1052" w:type="dxa"/>
            <w:vAlign w:val="bottom"/>
          </w:tcPr>
          <w:p w14:paraId="09EE12A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10.2</w:t>
            </w:r>
          </w:p>
        </w:tc>
        <w:tc>
          <w:tcPr>
            <w:tcW w:w="1092" w:type="dxa"/>
            <w:vAlign w:val="bottom"/>
          </w:tcPr>
          <w:p w14:paraId="0D4F48A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24.9</w:t>
            </w:r>
          </w:p>
        </w:tc>
        <w:tc>
          <w:tcPr>
            <w:tcW w:w="1092" w:type="dxa"/>
            <w:vAlign w:val="bottom"/>
          </w:tcPr>
          <w:p w14:paraId="35A3AF73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-14.7</w:t>
            </w:r>
          </w:p>
        </w:tc>
      </w:tr>
      <w:tr w:rsidR="00FF5322" w:rsidRPr="00AE27D7" w14:paraId="6B9243EA" w14:textId="77777777" w:rsidTr="00A517E8">
        <w:tc>
          <w:tcPr>
            <w:tcW w:w="600" w:type="dxa"/>
            <w:vAlign w:val="bottom"/>
          </w:tcPr>
          <w:p w14:paraId="6FEDC95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1179</w:t>
            </w:r>
          </w:p>
        </w:tc>
        <w:tc>
          <w:tcPr>
            <w:tcW w:w="799" w:type="dxa"/>
            <w:vAlign w:val="bottom"/>
          </w:tcPr>
          <w:p w14:paraId="1051F9E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159.96</w:t>
            </w:r>
          </w:p>
        </w:tc>
        <w:tc>
          <w:tcPr>
            <w:tcW w:w="662" w:type="dxa"/>
            <w:vAlign w:val="bottom"/>
          </w:tcPr>
          <w:p w14:paraId="33ECF0F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41.08</w:t>
            </w:r>
          </w:p>
        </w:tc>
        <w:tc>
          <w:tcPr>
            <w:tcW w:w="874" w:type="dxa"/>
            <w:vAlign w:val="bottom"/>
          </w:tcPr>
          <w:p w14:paraId="23E498E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13CAD51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128.0</w:t>
            </w:r>
          </w:p>
        </w:tc>
        <w:tc>
          <w:tcPr>
            <w:tcW w:w="652" w:type="dxa"/>
            <w:vAlign w:val="bottom"/>
          </w:tcPr>
          <w:p w14:paraId="675CF6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5578</w:t>
            </w:r>
          </w:p>
        </w:tc>
        <w:tc>
          <w:tcPr>
            <w:tcW w:w="865" w:type="dxa"/>
            <w:vAlign w:val="bottom"/>
          </w:tcPr>
          <w:p w14:paraId="7472C3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377.2</w:t>
            </w:r>
          </w:p>
        </w:tc>
        <w:tc>
          <w:tcPr>
            <w:tcW w:w="1745" w:type="dxa"/>
            <w:vAlign w:val="bottom"/>
          </w:tcPr>
          <w:p w14:paraId="71CC3F5D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 within unknown lithology</w:t>
            </w:r>
          </w:p>
        </w:tc>
        <w:tc>
          <w:tcPr>
            <w:tcW w:w="1052" w:type="dxa"/>
            <w:vAlign w:val="bottom"/>
          </w:tcPr>
          <w:p w14:paraId="43A7CFD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92" w:type="dxa"/>
            <w:vAlign w:val="bottom"/>
          </w:tcPr>
          <w:p w14:paraId="17DD4B1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31.1</w:t>
            </w:r>
          </w:p>
        </w:tc>
        <w:tc>
          <w:tcPr>
            <w:tcW w:w="1092" w:type="dxa"/>
            <w:vAlign w:val="bottom"/>
          </w:tcPr>
          <w:p w14:paraId="1F967EFC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-28.1</w:t>
            </w:r>
          </w:p>
        </w:tc>
      </w:tr>
      <w:tr w:rsidR="00FF5322" w:rsidRPr="00AE27D7" w14:paraId="79C34F8A" w14:textId="77777777" w:rsidTr="00A517E8">
        <w:tc>
          <w:tcPr>
            <w:tcW w:w="600" w:type="dxa"/>
            <w:vAlign w:val="bottom"/>
          </w:tcPr>
          <w:p w14:paraId="654454F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166</w:t>
            </w:r>
          </w:p>
        </w:tc>
        <w:tc>
          <w:tcPr>
            <w:tcW w:w="799" w:type="dxa"/>
            <w:vAlign w:val="bottom"/>
          </w:tcPr>
          <w:p w14:paraId="097BF28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-175.08</w:t>
            </w:r>
          </w:p>
        </w:tc>
        <w:tc>
          <w:tcPr>
            <w:tcW w:w="662" w:type="dxa"/>
            <w:vAlign w:val="bottom"/>
          </w:tcPr>
          <w:p w14:paraId="7313EF5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3.76</w:t>
            </w:r>
          </w:p>
        </w:tc>
        <w:tc>
          <w:tcPr>
            <w:tcW w:w="874" w:type="dxa"/>
            <w:vAlign w:val="bottom"/>
          </w:tcPr>
          <w:p w14:paraId="5ED2F08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5D62E7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128.1</w:t>
            </w:r>
          </w:p>
        </w:tc>
        <w:tc>
          <w:tcPr>
            <w:tcW w:w="652" w:type="dxa"/>
            <w:vAlign w:val="bottom"/>
          </w:tcPr>
          <w:p w14:paraId="3645CBE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4946</w:t>
            </w:r>
          </w:p>
        </w:tc>
        <w:tc>
          <w:tcPr>
            <w:tcW w:w="865" w:type="dxa"/>
            <w:vAlign w:val="bottom"/>
          </w:tcPr>
          <w:p w14:paraId="2EAC97B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307</w:t>
            </w:r>
          </w:p>
        </w:tc>
        <w:tc>
          <w:tcPr>
            <w:tcW w:w="1745" w:type="dxa"/>
            <w:vAlign w:val="bottom"/>
          </w:tcPr>
          <w:p w14:paraId="2E451ACD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marlstone</w:t>
            </w:r>
          </w:p>
        </w:tc>
        <w:tc>
          <w:tcPr>
            <w:tcW w:w="1052" w:type="dxa"/>
            <w:vAlign w:val="bottom"/>
          </w:tcPr>
          <w:p w14:paraId="2C2203B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25.7</w:t>
            </w:r>
          </w:p>
        </w:tc>
        <w:tc>
          <w:tcPr>
            <w:tcW w:w="1092" w:type="dxa"/>
            <w:vAlign w:val="bottom"/>
          </w:tcPr>
          <w:p w14:paraId="2FF543C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31.6</w:t>
            </w:r>
          </w:p>
        </w:tc>
        <w:tc>
          <w:tcPr>
            <w:tcW w:w="1092" w:type="dxa"/>
            <w:vAlign w:val="bottom"/>
          </w:tcPr>
          <w:p w14:paraId="6F35B08F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-5.8</w:t>
            </w:r>
          </w:p>
        </w:tc>
      </w:tr>
      <w:tr w:rsidR="00FF5322" w:rsidRPr="00AE27D7" w14:paraId="402E34DD" w14:textId="77777777" w:rsidTr="00A517E8">
        <w:tc>
          <w:tcPr>
            <w:tcW w:w="600" w:type="dxa"/>
            <w:vAlign w:val="bottom"/>
          </w:tcPr>
          <w:p w14:paraId="54CF490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304</w:t>
            </w:r>
          </w:p>
        </w:tc>
        <w:tc>
          <w:tcPr>
            <w:tcW w:w="799" w:type="dxa"/>
            <w:vAlign w:val="bottom"/>
          </w:tcPr>
          <w:p w14:paraId="2F329BE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155.07</w:t>
            </w:r>
          </w:p>
        </w:tc>
        <w:tc>
          <w:tcPr>
            <w:tcW w:w="662" w:type="dxa"/>
            <w:vAlign w:val="bottom"/>
          </w:tcPr>
          <w:p w14:paraId="439352B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39.34</w:t>
            </w:r>
          </w:p>
        </w:tc>
        <w:tc>
          <w:tcPr>
            <w:tcW w:w="874" w:type="dxa"/>
            <w:vAlign w:val="bottom"/>
          </w:tcPr>
          <w:p w14:paraId="05D83A7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53481C8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128.9</w:t>
            </w:r>
          </w:p>
        </w:tc>
        <w:tc>
          <w:tcPr>
            <w:tcW w:w="652" w:type="dxa"/>
            <w:vAlign w:val="bottom"/>
          </w:tcPr>
          <w:p w14:paraId="107C634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5662</w:t>
            </w:r>
          </w:p>
        </w:tc>
        <w:tc>
          <w:tcPr>
            <w:tcW w:w="865" w:type="dxa"/>
            <w:vAlign w:val="bottom"/>
          </w:tcPr>
          <w:p w14:paraId="0EFA7A8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334 .5</w:t>
            </w:r>
          </w:p>
        </w:tc>
        <w:tc>
          <w:tcPr>
            <w:tcW w:w="1745" w:type="dxa"/>
            <w:vAlign w:val="bottom"/>
          </w:tcPr>
          <w:p w14:paraId="3A3A9888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proofErr w:type="spellStart"/>
            <w:r w:rsidRPr="00AE27D7">
              <w:rPr>
                <w:color w:val="000000"/>
                <w:sz w:val="16"/>
                <w:szCs w:val="16"/>
              </w:rPr>
              <w:t>nanno</w:t>
            </w:r>
            <w:proofErr w:type="spellEnd"/>
            <w:r w:rsidRPr="00AE27D7">
              <w:rPr>
                <w:color w:val="000000"/>
                <w:sz w:val="16"/>
                <w:szCs w:val="16"/>
              </w:rPr>
              <w:t xml:space="preserve"> ooze and chert</w:t>
            </w:r>
          </w:p>
        </w:tc>
        <w:tc>
          <w:tcPr>
            <w:tcW w:w="1052" w:type="dxa"/>
            <w:vAlign w:val="bottom"/>
          </w:tcPr>
          <w:p w14:paraId="74FA61E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17.0</w:t>
            </w:r>
          </w:p>
        </w:tc>
        <w:tc>
          <w:tcPr>
            <w:tcW w:w="1092" w:type="dxa"/>
            <w:vAlign w:val="bottom"/>
          </w:tcPr>
          <w:p w14:paraId="448C076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34.0</w:t>
            </w:r>
          </w:p>
        </w:tc>
        <w:tc>
          <w:tcPr>
            <w:tcW w:w="1092" w:type="dxa"/>
            <w:vAlign w:val="bottom"/>
          </w:tcPr>
          <w:p w14:paraId="4B05FFAC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-17.0</w:t>
            </w:r>
          </w:p>
        </w:tc>
      </w:tr>
      <w:tr w:rsidR="00FF5322" w:rsidRPr="00AE27D7" w14:paraId="151BB4A2" w14:textId="77777777" w:rsidTr="00A517E8">
        <w:tc>
          <w:tcPr>
            <w:tcW w:w="600" w:type="dxa"/>
            <w:vAlign w:val="bottom"/>
          </w:tcPr>
          <w:p w14:paraId="47AED1C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1149</w:t>
            </w:r>
          </w:p>
        </w:tc>
        <w:tc>
          <w:tcPr>
            <w:tcW w:w="799" w:type="dxa"/>
            <w:vAlign w:val="bottom"/>
          </w:tcPr>
          <w:p w14:paraId="18B2DB2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143.35</w:t>
            </w:r>
          </w:p>
        </w:tc>
        <w:tc>
          <w:tcPr>
            <w:tcW w:w="662" w:type="dxa"/>
            <w:vAlign w:val="bottom"/>
          </w:tcPr>
          <w:p w14:paraId="208DED1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31.34</w:t>
            </w:r>
          </w:p>
        </w:tc>
        <w:tc>
          <w:tcPr>
            <w:tcW w:w="874" w:type="dxa"/>
            <w:vAlign w:val="bottom"/>
          </w:tcPr>
          <w:p w14:paraId="7FCD4C3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01F2CBE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133.0</w:t>
            </w:r>
          </w:p>
        </w:tc>
        <w:tc>
          <w:tcPr>
            <w:tcW w:w="652" w:type="dxa"/>
            <w:vAlign w:val="bottom"/>
          </w:tcPr>
          <w:p w14:paraId="5A852D9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5818</w:t>
            </w:r>
          </w:p>
        </w:tc>
        <w:tc>
          <w:tcPr>
            <w:tcW w:w="865" w:type="dxa"/>
            <w:vAlign w:val="bottom"/>
          </w:tcPr>
          <w:p w14:paraId="4233D1E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407.</w:t>
            </w: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745" w:type="dxa"/>
            <w:vAlign w:val="bottom"/>
          </w:tcPr>
          <w:p w14:paraId="59096589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radiolarian chert and radiolarian </w:t>
            </w:r>
            <w:proofErr w:type="spellStart"/>
            <w:r w:rsidRPr="00AE27D7">
              <w:rPr>
                <w:color w:val="000000"/>
                <w:sz w:val="16"/>
                <w:szCs w:val="16"/>
              </w:rPr>
              <w:t>nanno</w:t>
            </w:r>
            <w:proofErr w:type="spellEnd"/>
            <w:r w:rsidRPr="00AE27D7">
              <w:rPr>
                <w:color w:val="000000"/>
                <w:sz w:val="16"/>
                <w:szCs w:val="16"/>
              </w:rPr>
              <w:t xml:space="preserve"> marl</w:t>
            </w:r>
          </w:p>
        </w:tc>
        <w:tc>
          <w:tcPr>
            <w:tcW w:w="1052" w:type="dxa"/>
            <w:vAlign w:val="bottom"/>
          </w:tcPr>
          <w:p w14:paraId="58891CF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63.1</w:t>
            </w:r>
          </w:p>
        </w:tc>
        <w:tc>
          <w:tcPr>
            <w:tcW w:w="1092" w:type="dxa"/>
            <w:vAlign w:val="bottom"/>
          </w:tcPr>
          <w:p w14:paraId="1F286A8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46.5</w:t>
            </w:r>
          </w:p>
        </w:tc>
        <w:tc>
          <w:tcPr>
            <w:tcW w:w="1092" w:type="dxa"/>
            <w:vAlign w:val="bottom"/>
          </w:tcPr>
          <w:p w14:paraId="6C8A6A44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16.6</w:t>
            </w:r>
          </w:p>
        </w:tc>
      </w:tr>
      <w:tr w:rsidR="00FF5322" w:rsidRPr="00AE27D7" w14:paraId="1AB839C8" w14:textId="77777777" w:rsidTr="00A517E8">
        <w:tc>
          <w:tcPr>
            <w:tcW w:w="600" w:type="dxa"/>
            <w:vAlign w:val="bottom"/>
          </w:tcPr>
          <w:p w14:paraId="62ED5CF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307</w:t>
            </w:r>
          </w:p>
        </w:tc>
        <w:tc>
          <w:tcPr>
            <w:tcW w:w="799" w:type="dxa"/>
            <w:vAlign w:val="bottom"/>
          </w:tcPr>
          <w:p w14:paraId="4714D08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161.01</w:t>
            </w:r>
          </w:p>
        </w:tc>
        <w:tc>
          <w:tcPr>
            <w:tcW w:w="662" w:type="dxa"/>
            <w:vAlign w:val="bottom"/>
          </w:tcPr>
          <w:p w14:paraId="04902EC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28.59</w:t>
            </w:r>
          </w:p>
        </w:tc>
        <w:tc>
          <w:tcPr>
            <w:tcW w:w="874" w:type="dxa"/>
            <w:vAlign w:val="bottom"/>
          </w:tcPr>
          <w:p w14:paraId="2A600F9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4242F8A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146.4</w:t>
            </w:r>
          </w:p>
        </w:tc>
        <w:tc>
          <w:tcPr>
            <w:tcW w:w="652" w:type="dxa"/>
            <w:vAlign w:val="bottom"/>
          </w:tcPr>
          <w:p w14:paraId="1E49447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5661</w:t>
            </w:r>
          </w:p>
        </w:tc>
        <w:tc>
          <w:tcPr>
            <w:tcW w:w="865" w:type="dxa"/>
            <w:vAlign w:val="bottom"/>
          </w:tcPr>
          <w:p w14:paraId="7BD3FBA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298</w:t>
            </w:r>
          </w:p>
        </w:tc>
        <w:tc>
          <w:tcPr>
            <w:tcW w:w="1745" w:type="dxa"/>
            <w:vAlign w:val="bottom"/>
          </w:tcPr>
          <w:p w14:paraId="0E6AADA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claystone</w:t>
            </w:r>
          </w:p>
        </w:tc>
        <w:tc>
          <w:tcPr>
            <w:tcW w:w="1052" w:type="dxa"/>
            <w:vAlign w:val="bottom"/>
          </w:tcPr>
          <w:p w14:paraId="2D95CEE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28.2</w:t>
            </w:r>
          </w:p>
        </w:tc>
        <w:tc>
          <w:tcPr>
            <w:tcW w:w="1092" w:type="dxa"/>
            <w:vAlign w:val="bottom"/>
          </w:tcPr>
          <w:p w14:paraId="672EE32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8.6</w:t>
            </w:r>
          </w:p>
        </w:tc>
        <w:tc>
          <w:tcPr>
            <w:tcW w:w="1092" w:type="dxa"/>
            <w:vAlign w:val="bottom"/>
          </w:tcPr>
          <w:p w14:paraId="0CCC752F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19.6</w:t>
            </w:r>
          </w:p>
        </w:tc>
      </w:tr>
      <w:tr w:rsidR="00FF5322" w:rsidRPr="00AE27D7" w14:paraId="548BFF6B" w14:textId="77777777" w:rsidTr="00A517E8">
        <w:tc>
          <w:tcPr>
            <w:tcW w:w="600" w:type="dxa"/>
            <w:vAlign w:val="bottom"/>
          </w:tcPr>
          <w:p w14:paraId="288D7FD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lastRenderedPageBreak/>
              <w:t>169</w:t>
            </w:r>
          </w:p>
        </w:tc>
        <w:tc>
          <w:tcPr>
            <w:tcW w:w="799" w:type="dxa"/>
            <w:vAlign w:val="bottom"/>
          </w:tcPr>
          <w:p w14:paraId="576EB20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173.55</w:t>
            </w:r>
          </w:p>
        </w:tc>
        <w:tc>
          <w:tcPr>
            <w:tcW w:w="662" w:type="dxa"/>
            <w:vAlign w:val="bottom"/>
          </w:tcPr>
          <w:p w14:paraId="4CAF81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10.67</w:t>
            </w:r>
          </w:p>
        </w:tc>
        <w:tc>
          <w:tcPr>
            <w:tcW w:w="874" w:type="dxa"/>
            <w:vAlign w:val="bottom"/>
          </w:tcPr>
          <w:p w14:paraId="0411246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20AE36B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151.0</w:t>
            </w:r>
          </w:p>
        </w:tc>
        <w:tc>
          <w:tcPr>
            <w:tcW w:w="652" w:type="dxa"/>
            <w:vAlign w:val="bottom"/>
          </w:tcPr>
          <w:p w14:paraId="5677011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5361</w:t>
            </w:r>
          </w:p>
        </w:tc>
        <w:tc>
          <w:tcPr>
            <w:tcW w:w="865" w:type="dxa"/>
            <w:vAlign w:val="bottom"/>
          </w:tcPr>
          <w:p w14:paraId="2E72E3E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233</w:t>
            </w:r>
          </w:p>
        </w:tc>
        <w:tc>
          <w:tcPr>
            <w:tcW w:w="1745" w:type="dxa"/>
            <w:vAlign w:val="bottom"/>
          </w:tcPr>
          <w:p w14:paraId="089D95AC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cherty nannofossil chalk</w:t>
            </w:r>
          </w:p>
        </w:tc>
        <w:tc>
          <w:tcPr>
            <w:tcW w:w="1052" w:type="dxa"/>
            <w:vAlign w:val="bottom"/>
          </w:tcPr>
          <w:p w14:paraId="208393E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13.2</w:t>
            </w:r>
          </w:p>
        </w:tc>
        <w:tc>
          <w:tcPr>
            <w:tcW w:w="1092" w:type="dxa"/>
            <w:vAlign w:val="bottom"/>
          </w:tcPr>
          <w:p w14:paraId="72CE6D3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6.3</w:t>
            </w:r>
          </w:p>
        </w:tc>
        <w:tc>
          <w:tcPr>
            <w:tcW w:w="1092" w:type="dxa"/>
            <w:vAlign w:val="bottom"/>
          </w:tcPr>
          <w:p w14:paraId="743FF44C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6.9</w:t>
            </w:r>
          </w:p>
        </w:tc>
      </w:tr>
      <w:tr w:rsidR="00FF5322" w:rsidRPr="00AE27D7" w14:paraId="2E796F4B" w14:textId="77777777" w:rsidTr="00A517E8">
        <w:tc>
          <w:tcPr>
            <w:tcW w:w="600" w:type="dxa"/>
            <w:vAlign w:val="bottom"/>
          </w:tcPr>
          <w:p w14:paraId="19D296C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801</w:t>
            </w:r>
          </w:p>
        </w:tc>
        <w:tc>
          <w:tcPr>
            <w:tcW w:w="799" w:type="dxa"/>
            <w:vAlign w:val="bottom"/>
          </w:tcPr>
          <w:p w14:paraId="3EEFCB4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156.36</w:t>
            </w:r>
          </w:p>
        </w:tc>
        <w:tc>
          <w:tcPr>
            <w:tcW w:w="662" w:type="dxa"/>
            <w:vAlign w:val="bottom"/>
          </w:tcPr>
          <w:p w14:paraId="105735D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18.64</w:t>
            </w:r>
          </w:p>
        </w:tc>
        <w:tc>
          <w:tcPr>
            <w:tcW w:w="874" w:type="dxa"/>
            <w:vAlign w:val="bottom"/>
          </w:tcPr>
          <w:p w14:paraId="7CB9766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North Pacific</w:t>
            </w:r>
          </w:p>
        </w:tc>
        <w:tc>
          <w:tcPr>
            <w:tcW w:w="732" w:type="dxa"/>
            <w:vAlign w:val="bottom"/>
          </w:tcPr>
          <w:p w14:paraId="71FF826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171.0</w:t>
            </w:r>
          </w:p>
        </w:tc>
        <w:tc>
          <w:tcPr>
            <w:tcW w:w="652" w:type="dxa"/>
            <w:vAlign w:val="bottom"/>
          </w:tcPr>
          <w:p w14:paraId="723AFD3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5675</w:t>
            </w:r>
          </w:p>
        </w:tc>
        <w:tc>
          <w:tcPr>
            <w:tcW w:w="865" w:type="dxa"/>
            <w:vAlign w:val="bottom"/>
          </w:tcPr>
          <w:p w14:paraId="5C11FA2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461.6</w:t>
            </w:r>
          </w:p>
        </w:tc>
        <w:tc>
          <w:tcPr>
            <w:tcW w:w="1745" w:type="dxa"/>
            <w:vAlign w:val="bottom"/>
          </w:tcPr>
          <w:p w14:paraId="38B79BA4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radiolarian claystone</w:t>
            </w:r>
          </w:p>
        </w:tc>
        <w:tc>
          <w:tcPr>
            <w:tcW w:w="1052" w:type="dxa"/>
            <w:vAlign w:val="bottom"/>
          </w:tcPr>
          <w:p w14:paraId="76DAAFC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7.7</w:t>
            </w:r>
          </w:p>
        </w:tc>
        <w:tc>
          <w:tcPr>
            <w:tcW w:w="1092" w:type="dxa"/>
            <w:vAlign w:val="bottom"/>
          </w:tcPr>
          <w:p w14:paraId="3E955C6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1092" w:type="dxa"/>
            <w:vAlign w:val="bottom"/>
          </w:tcPr>
          <w:p w14:paraId="03069471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5.2</w:t>
            </w:r>
          </w:p>
        </w:tc>
      </w:tr>
      <w:tr w:rsidR="00FF5322" w:rsidRPr="00AE27D7" w14:paraId="2766EED7" w14:textId="77777777" w:rsidTr="00A517E8">
        <w:tc>
          <w:tcPr>
            <w:tcW w:w="600" w:type="dxa"/>
            <w:vAlign w:val="bottom"/>
          </w:tcPr>
          <w:p w14:paraId="03AF6B9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838</w:t>
            </w:r>
          </w:p>
        </w:tc>
        <w:tc>
          <w:tcPr>
            <w:tcW w:w="799" w:type="dxa"/>
            <w:vAlign w:val="bottom"/>
          </w:tcPr>
          <w:p w14:paraId="7BBF341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-176.89</w:t>
            </w:r>
          </w:p>
        </w:tc>
        <w:tc>
          <w:tcPr>
            <w:tcW w:w="662" w:type="dxa"/>
            <w:vAlign w:val="bottom"/>
          </w:tcPr>
          <w:p w14:paraId="713DD44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-20.83</w:t>
            </w:r>
          </w:p>
        </w:tc>
        <w:tc>
          <w:tcPr>
            <w:tcW w:w="874" w:type="dxa"/>
            <w:vAlign w:val="bottom"/>
          </w:tcPr>
          <w:p w14:paraId="6C04BE8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South Pacific </w:t>
            </w:r>
          </w:p>
        </w:tc>
        <w:tc>
          <w:tcPr>
            <w:tcW w:w="732" w:type="dxa"/>
            <w:vAlign w:val="bottom"/>
          </w:tcPr>
          <w:p w14:paraId="0D0DC65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652" w:type="dxa"/>
            <w:vAlign w:val="bottom"/>
          </w:tcPr>
          <w:p w14:paraId="647FB3B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2315</w:t>
            </w:r>
          </w:p>
        </w:tc>
        <w:tc>
          <w:tcPr>
            <w:tcW w:w="865" w:type="dxa"/>
            <w:vAlign w:val="bottom"/>
          </w:tcPr>
          <w:p w14:paraId="121ECD8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153.8</w:t>
            </w:r>
          </w:p>
        </w:tc>
        <w:tc>
          <w:tcPr>
            <w:tcW w:w="1745" w:type="dxa"/>
            <w:vAlign w:val="bottom"/>
          </w:tcPr>
          <w:p w14:paraId="42BF572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basaltic gravel</w:t>
            </w:r>
          </w:p>
        </w:tc>
        <w:tc>
          <w:tcPr>
            <w:tcW w:w="1052" w:type="dxa"/>
            <w:vAlign w:val="bottom"/>
          </w:tcPr>
          <w:p w14:paraId="4180872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26.7</w:t>
            </w:r>
          </w:p>
        </w:tc>
        <w:tc>
          <w:tcPr>
            <w:tcW w:w="1092" w:type="dxa"/>
            <w:vAlign w:val="bottom"/>
          </w:tcPr>
          <w:p w14:paraId="7ACED92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16.3</w:t>
            </w:r>
          </w:p>
        </w:tc>
        <w:tc>
          <w:tcPr>
            <w:tcW w:w="1092" w:type="dxa"/>
            <w:vAlign w:val="bottom"/>
          </w:tcPr>
          <w:p w14:paraId="6C6CDCFE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10.4</w:t>
            </w:r>
          </w:p>
        </w:tc>
      </w:tr>
      <w:tr w:rsidR="00FF5322" w:rsidRPr="00AE27D7" w14:paraId="6E12F98B" w14:textId="77777777" w:rsidTr="00A517E8">
        <w:tc>
          <w:tcPr>
            <w:tcW w:w="600" w:type="dxa"/>
            <w:vAlign w:val="bottom"/>
          </w:tcPr>
          <w:p w14:paraId="32E57D9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595</w:t>
            </w:r>
          </w:p>
        </w:tc>
        <w:tc>
          <w:tcPr>
            <w:tcW w:w="799" w:type="dxa"/>
            <w:vAlign w:val="bottom"/>
          </w:tcPr>
          <w:p w14:paraId="2910726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-165.53</w:t>
            </w:r>
          </w:p>
        </w:tc>
        <w:tc>
          <w:tcPr>
            <w:tcW w:w="662" w:type="dxa"/>
            <w:vAlign w:val="bottom"/>
          </w:tcPr>
          <w:p w14:paraId="7702DEF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-23.82</w:t>
            </w:r>
          </w:p>
        </w:tc>
        <w:tc>
          <w:tcPr>
            <w:tcW w:w="874" w:type="dxa"/>
            <w:vAlign w:val="bottom"/>
          </w:tcPr>
          <w:p w14:paraId="4430B75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South Pacific</w:t>
            </w:r>
          </w:p>
        </w:tc>
        <w:tc>
          <w:tcPr>
            <w:tcW w:w="732" w:type="dxa"/>
            <w:vAlign w:val="bottom"/>
          </w:tcPr>
          <w:p w14:paraId="1BF6905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93.8</w:t>
            </w:r>
          </w:p>
        </w:tc>
        <w:tc>
          <w:tcPr>
            <w:tcW w:w="652" w:type="dxa"/>
            <w:vAlign w:val="bottom"/>
          </w:tcPr>
          <w:p w14:paraId="5D0C76F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5633</w:t>
            </w:r>
          </w:p>
        </w:tc>
        <w:tc>
          <w:tcPr>
            <w:tcW w:w="865" w:type="dxa"/>
            <w:vAlign w:val="bottom"/>
          </w:tcPr>
          <w:p w14:paraId="423C599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69.8</w:t>
            </w:r>
          </w:p>
        </w:tc>
        <w:tc>
          <w:tcPr>
            <w:tcW w:w="1745" w:type="dxa"/>
            <w:vAlign w:val="bottom"/>
          </w:tcPr>
          <w:p w14:paraId="2044CAD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cherty claystone</w:t>
            </w:r>
          </w:p>
        </w:tc>
        <w:tc>
          <w:tcPr>
            <w:tcW w:w="1052" w:type="dxa"/>
            <w:vAlign w:val="bottom"/>
          </w:tcPr>
          <w:p w14:paraId="0A27938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92" w:type="dxa"/>
            <w:vAlign w:val="bottom"/>
          </w:tcPr>
          <w:p w14:paraId="2B532C3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6.3</w:t>
            </w:r>
          </w:p>
        </w:tc>
        <w:tc>
          <w:tcPr>
            <w:tcW w:w="1092" w:type="dxa"/>
            <w:vAlign w:val="bottom"/>
          </w:tcPr>
          <w:p w14:paraId="30D4C840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-6.3</w:t>
            </w:r>
          </w:p>
        </w:tc>
      </w:tr>
      <w:tr w:rsidR="00FF5322" w:rsidRPr="00AE27D7" w14:paraId="618B3F2F" w14:textId="77777777" w:rsidTr="00A517E8">
        <w:tc>
          <w:tcPr>
            <w:tcW w:w="600" w:type="dxa"/>
            <w:vAlign w:val="bottom"/>
          </w:tcPr>
          <w:p w14:paraId="68FC2F7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250</w:t>
            </w:r>
          </w:p>
        </w:tc>
        <w:tc>
          <w:tcPr>
            <w:tcW w:w="799" w:type="dxa"/>
            <w:vAlign w:val="bottom"/>
          </w:tcPr>
          <w:p w14:paraId="2DB6170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39.37</w:t>
            </w:r>
          </w:p>
        </w:tc>
        <w:tc>
          <w:tcPr>
            <w:tcW w:w="662" w:type="dxa"/>
            <w:vAlign w:val="bottom"/>
          </w:tcPr>
          <w:p w14:paraId="3D9EAB8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-33.46</w:t>
            </w:r>
          </w:p>
        </w:tc>
        <w:tc>
          <w:tcPr>
            <w:tcW w:w="874" w:type="dxa"/>
            <w:vAlign w:val="bottom"/>
          </w:tcPr>
          <w:p w14:paraId="0B2847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Indian</w:t>
            </w:r>
          </w:p>
        </w:tc>
        <w:tc>
          <w:tcPr>
            <w:tcW w:w="732" w:type="dxa"/>
            <w:vAlign w:val="bottom"/>
          </w:tcPr>
          <w:p w14:paraId="23395BE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93.1</w:t>
            </w:r>
          </w:p>
        </w:tc>
        <w:tc>
          <w:tcPr>
            <w:tcW w:w="652" w:type="dxa"/>
            <w:vAlign w:val="bottom"/>
          </w:tcPr>
          <w:p w14:paraId="6A8701D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5118</w:t>
            </w:r>
          </w:p>
        </w:tc>
        <w:tc>
          <w:tcPr>
            <w:tcW w:w="865" w:type="dxa"/>
            <w:vAlign w:val="bottom"/>
          </w:tcPr>
          <w:p w14:paraId="585E379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725.3</w:t>
            </w:r>
          </w:p>
        </w:tc>
        <w:tc>
          <w:tcPr>
            <w:tcW w:w="1745" w:type="dxa"/>
            <w:vAlign w:val="bottom"/>
          </w:tcPr>
          <w:p w14:paraId="3186CB29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detrital clay</w:t>
            </w:r>
          </w:p>
        </w:tc>
        <w:tc>
          <w:tcPr>
            <w:tcW w:w="1052" w:type="dxa"/>
            <w:vAlign w:val="bottom"/>
          </w:tcPr>
          <w:p w14:paraId="1B2CA5A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28.9</w:t>
            </w:r>
          </w:p>
        </w:tc>
        <w:tc>
          <w:tcPr>
            <w:tcW w:w="1092" w:type="dxa"/>
            <w:vAlign w:val="bottom"/>
          </w:tcPr>
          <w:p w14:paraId="1ADCF07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10.3</w:t>
            </w:r>
          </w:p>
        </w:tc>
        <w:tc>
          <w:tcPr>
            <w:tcW w:w="1092" w:type="dxa"/>
            <w:vAlign w:val="bottom"/>
          </w:tcPr>
          <w:p w14:paraId="29028A95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18.5</w:t>
            </w:r>
          </w:p>
        </w:tc>
      </w:tr>
      <w:tr w:rsidR="00FF5322" w:rsidRPr="00AE27D7" w14:paraId="5E9CAC42" w14:textId="77777777" w:rsidTr="00A517E8">
        <w:tc>
          <w:tcPr>
            <w:tcW w:w="600" w:type="dxa"/>
            <w:vAlign w:val="bottom"/>
          </w:tcPr>
          <w:p w14:paraId="3603CBB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256</w:t>
            </w:r>
          </w:p>
        </w:tc>
        <w:tc>
          <w:tcPr>
            <w:tcW w:w="799" w:type="dxa"/>
            <w:vAlign w:val="bottom"/>
          </w:tcPr>
          <w:p w14:paraId="4AABC71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100.78</w:t>
            </w:r>
          </w:p>
        </w:tc>
        <w:tc>
          <w:tcPr>
            <w:tcW w:w="662" w:type="dxa"/>
            <w:vAlign w:val="bottom"/>
          </w:tcPr>
          <w:p w14:paraId="3B015E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-23.46</w:t>
            </w:r>
          </w:p>
        </w:tc>
        <w:tc>
          <w:tcPr>
            <w:tcW w:w="874" w:type="dxa"/>
            <w:vAlign w:val="bottom"/>
          </w:tcPr>
          <w:p w14:paraId="3E80ED8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Indian</w:t>
            </w:r>
          </w:p>
        </w:tc>
        <w:tc>
          <w:tcPr>
            <w:tcW w:w="732" w:type="dxa"/>
            <w:vAlign w:val="bottom"/>
          </w:tcPr>
          <w:p w14:paraId="7324928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110.4</w:t>
            </w:r>
          </w:p>
        </w:tc>
        <w:tc>
          <w:tcPr>
            <w:tcW w:w="652" w:type="dxa"/>
            <w:vAlign w:val="bottom"/>
          </w:tcPr>
          <w:p w14:paraId="5D1734D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5205</w:t>
            </w:r>
          </w:p>
        </w:tc>
        <w:tc>
          <w:tcPr>
            <w:tcW w:w="865" w:type="dxa"/>
            <w:vAlign w:val="bottom"/>
          </w:tcPr>
          <w:p w14:paraId="5E53F60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251</w:t>
            </w:r>
          </w:p>
        </w:tc>
        <w:tc>
          <w:tcPr>
            <w:tcW w:w="1745" w:type="dxa"/>
            <w:vAlign w:val="bottom"/>
          </w:tcPr>
          <w:p w14:paraId="56131C8D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detrital clay</w:t>
            </w:r>
          </w:p>
        </w:tc>
        <w:tc>
          <w:tcPr>
            <w:tcW w:w="1052" w:type="dxa"/>
            <w:vAlign w:val="bottom"/>
          </w:tcPr>
          <w:p w14:paraId="363B202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0.0</w:t>
            </w:r>
          </w:p>
        </w:tc>
        <w:tc>
          <w:tcPr>
            <w:tcW w:w="1092" w:type="dxa"/>
            <w:vAlign w:val="bottom"/>
          </w:tcPr>
          <w:p w14:paraId="154DEE6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34.2</w:t>
            </w:r>
          </w:p>
        </w:tc>
        <w:tc>
          <w:tcPr>
            <w:tcW w:w="1092" w:type="dxa"/>
            <w:vAlign w:val="bottom"/>
          </w:tcPr>
          <w:p w14:paraId="69BEFA7E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-34.2</w:t>
            </w:r>
          </w:p>
        </w:tc>
      </w:tr>
      <w:tr w:rsidR="00FF5322" w:rsidRPr="00AE27D7" w14:paraId="388F2D9E" w14:textId="77777777" w:rsidTr="00A517E8">
        <w:tc>
          <w:tcPr>
            <w:tcW w:w="600" w:type="dxa"/>
            <w:vAlign w:val="bottom"/>
          </w:tcPr>
          <w:p w14:paraId="3B893CD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257</w:t>
            </w:r>
          </w:p>
        </w:tc>
        <w:tc>
          <w:tcPr>
            <w:tcW w:w="799" w:type="dxa"/>
            <w:vAlign w:val="bottom"/>
          </w:tcPr>
          <w:p w14:paraId="1AEED36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108.35</w:t>
            </w:r>
          </w:p>
        </w:tc>
        <w:tc>
          <w:tcPr>
            <w:tcW w:w="662" w:type="dxa"/>
            <w:vAlign w:val="bottom"/>
          </w:tcPr>
          <w:p w14:paraId="5731CA9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-30.99</w:t>
            </w:r>
          </w:p>
        </w:tc>
        <w:tc>
          <w:tcPr>
            <w:tcW w:w="874" w:type="dxa"/>
            <w:vAlign w:val="bottom"/>
          </w:tcPr>
          <w:p w14:paraId="2C362CC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</w:t>
            </w:r>
            <w:r w:rsidRPr="00AE27D7">
              <w:rPr>
                <w:color w:val="000000"/>
                <w:sz w:val="16"/>
                <w:szCs w:val="16"/>
              </w:rPr>
              <w:t>ndian</w:t>
            </w:r>
          </w:p>
        </w:tc>
        <w:tc>
          <w:tcPr>
            <w:tcW w:w="732" w:type="dxa"/>
            <w:vAlign w:val="bottom"/>
          </w:tcPr>
          <w:p w14:paraId="3561401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115.9</w:t>
            </w:r>
          </w:p>
        </w:tc>
        <w:tc>
          <w:tcPr>
            <w:tcW w:w="652" w:type="dxa"/>
            <w:vAlign w:val="bottom"/>
          </w:tcPr>
          <w:p w14:paraId="6EE46BB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5257</w:t>
            </w:r>
          </w:p>
        </w:tc>
        <w:tc>
          <w:tcPr>
            <w:tcW w:w="865" w:type="dxa"/>
            <w:vAlign w:val="bottom"/>
          </w:tcPr>
          <w:p w14:paraId="4C0683D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262</w:t>
            </w:r>
          </w:p>
        </w:tc>
        <w:tc>
          <w:tcPr>
            <w:tcW w:w="1745" w:type="dxa"/>
            <w:vAlign w:val="bottom"/>
          </w:tcPr>
          <w:p w14:paraId="30FC6F8D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detrital clay</w:t>
            </w:r>
          </w:p>
        </w:tc>
        <w:tc>
          <w:tcPr>
            <w:tcW w:w="1052" w:type="dxa"/>
            <w:vAlign w:val="bottom"/>
          </w:tcPr>
          <w:p w14:paraId="5F5040A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8.0</w:t>
            </w:r>
          </w:p>
        </w:tc>
        <w:tc>
          <w:tcPr>
            <w:tcW w:w="1092" w:type="dxa"/>
            <w:vAlign w:val="bottom"/>
          </w:tcPr>
          <w:p w14:paraId="24CD04A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52.0</w:t>
            </w:r>
          </w:p>
        </w:tc>
        <w:tc>
          <w:tcPr>
            <w:tcW w:w="1092" w:type="dxa"/>
            <w:vAlign w:val="bottom"/>
          </w:tcPr>
          <w:p w14:paraId="68379D01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-44.1</w:t>
            </w:r>
          </w:p>
        </w:tc>
      </w:tr>
      <w:tr w:rsidR="00FF5322" w:rsidRPr="00AE27D7" w14:paraId="6D54C573" w14:textId="77777777" w:rsidTr="00A517E8">
        <w:tc>
          <w:tcPr>
            <w:tcW w:w="600" w:type="dxa"/>
            <w:vAlign w:val="bottom"/>
          </w:tcPr>
          <w:p w14:paraId="67D5E2B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261</w:t>
            </w:r>
          </w:p>
        </w:tc>
        <w:tc>
          <w:tcPr>
            <w:tcW w:w="799" w:type="dxa"/>
            <w:vAlign w:val="bottom"/>
          </w:tcPr>
          <w:p w14:paraId="13673191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117.89</w:t>
            </w:r>
          </w:p>
        </w:tc>
        <w:tc>
          <w:tcPr>
            <w:tcW w:w="662" w:type="dxa"/>
            <w:vAlign w:val="bottom"/>
          </w:tcPr>
          <w:p w14:paraId="78E54C2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-12.95</w:t>
            </w:r>
          </w:p>
        </w:tc>
        <w:tc>
          <w:tcPr>
            <w:tcW w:w="874" w:type="dxa"/>
            <w:vAlign w:val="bottom"/>
          </w:tcPr>
          <w:p w14:paraId="0FA79B7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Indian</w:t>
            </w:r>
          </w:p>
        </w:tc>
        <w:tc>
          <w:tcPr>
            <w:tcW w:w="732" w:type="dxa"/>
            <w:vAlign w:val="bottom"/>
          </w:tcPr>
          <w:p w14:paraId="2C04AEC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150.9</w:t>
            </w:r>
          </w:p>
        </w:tc>
        <w:tc>
          <w:tcPr>
            <w:tcW w:w="652" w:type="dxa"/>
            <w:vAlign w:val="bottom"/>
          </w:tcPr>
          <w:p w14:paraId="4AB0D94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5654</w:t>
            </w:r>
          </w:p>
        </w:tc>
        <w:tc>
          <w:tcPr>
            <w:tcW w:w="865" w:type="dxa"/>
            <w:vAlign w:val="bottom"/>
          </w:tcPr>
          <w:p w14:paraId="7D8BAD3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532.5</w:t>
            </w:r>
          </w:p>
        </w:tc>
        <w:tc>
          <w:tcPr>
            <w:tcW w:w="1745" w:type="dxa"/>
            <w:vAlign w:val="bottom"/>
          </w:tcPr>
          <w:p w14:paraId="72800012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claystone</w:t>
            </w:r>
          </w:p>
        </w:tc>
        <w:tc>
          <w:tcPr>
            <w:tcW w:w="1052" w:type="dxa"/>
            <w:vAlign w:val="bottom"/>
          </w:tcPr>
          <w:p w14:paraId="338FB97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86.1</w:t>
            </w:r>
          </w:p>
        </w:tc>
        <w:tc>
          <w:tcPr>
            <w:tcW w:w="1092" w:type="dxa"/>
            <w:vAlign w:val="bottom"/>
          </w:tcPr>
          <w:p w14:paraId="2BCBA92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99.2</w:t>
            </w:r>
          </w:p>
        </w:tc>
        <w:tc>
          <w:tcPr>
            <w:tcW w:w="1092" w:type="dxa"/>
            <w:vAlign w:val="bottom"/>
          </w:tcPr>
          <w:p w14:paraId="3F244416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-13.1</w:t>
            </w:r>
          </w:p>
        </w:tc>
      </w:tr>
      <w:tr w:rsidR="00FF5322" w:rsidRPr="00AE27D7" w14:paraId="0ECB7E8F" w14:textId="77777777" w:rsidTr="00A517E8">
        <w:tc>
          <w:tcPr>
            <w:tcW w:w="600" w:type="dxa"/>
            <w:vAlign w:val="bottom"/>
          </w:tcPr>
          <w:p w14:paraId="6827B53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265</w:t>
            </w:r>
          </w:p>
        </w:tc>
        <w:tc>
          <w:tcPr>
            <w:tcW w:w="799" w:type="dxa"/>
            <w:vAlign w:val="bottom"/>
          </w:tcPr>
          <w:p w14:paraId="566053D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109.95</w:t>
            </w:r>
          </w:p>
        </w:tc>
        <w:tc>
          <w:tcPr>
            <w:tcW w:w="662" w:type="dxa"/>
            <w:vAlign w:val="bottom"/>
          </w:tcPr>
          <w:p w14:paraId="487DAD9C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-53.54</w:t>
            </w:r>
          </w:p>
        </w:tc>
        <w:tc>
          <w:tcPr>
            <w:tcW w:w="874" w:type="dxa"/>
            <w:vAlign w:val="bottom"/>
          </w:tcPr>
          <w:p w14:paraId="187A043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Indian </w:t>
            </w:r>
          </w:p>
        </w:tc>
        <w:tc>
          <w:tcPr>
            <w:tcW w:w="732" w:type="dxa"/>
            <w:vAlign w:val="bottom"/>
          </w:tcPr>
          <w:p w14:paraId="1C00F4A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13.9</w:t>
            </w:r>
          </w:p>
        </w:tc>
        <w:tc>
          <w:tcPr>
            <w:tcW w:w="652" w:type="dxa"/>
            <w:vAlign w:val="bottom"/>
          </w:tcPr>
          <w:p w14:paraId="6BB6340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3646</w:t>
            </w:r>
          </w:p>
        </w:tc>
        <w:tc>
          <w:tcPr>
            <w:tcW w:w="865" w:type="dxa"/>
            <w:vAlign w:val="bottom"/>
          </w:tcPr>
          <w:p w14:paraId="47F70BC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444.5</w:t>
            </w:r>
          </w:p>
        </w:tc>
        <w:tc>
          <w:tcPr>
            <w:tcW w:w="1745" w:type="dxa"/>
            <w:vAlign w:val="bottom"/>
          </w:tcPr>
          <w:p w14:paraId="6B8C525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clay and diatom-bearing 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</w:t>
            </w:r>
          </w:p>
        </w:tc>
        <w:tc>
          <w:tcPr>
            <w:tcW w:w="1052" w:type="dxa"/>
            <w:vAlign w:val="bottom"/>
          </w:tcPr>
          <w:p w14:paraId="0140E85F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87.5</w:t>
            </w:r>
          </w:p>
        </w:tc>
        <w:tc>
          <w:tcPr>
            <w:tcW w:w="1092" w:type="dxa"/>
            <w:vAlign w:val="bottom"/>
          </w:tcPr>
          <w:p w14:paraId="321F408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85.3</w:t>
            </w:r>
          </w:p>
        </w:tc>
        <w:tc>
          <w:tcPr>
            <w:tcW w:w="1092" w:type="dxa"/>
            <w:vAlign w:val="bottom"/>
          </w:tcPr>
          <w:p w14:paraId="73FB67D6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2.2</w:t>
            </w:r>
          </w:p>
        </w:tc>
      </w:tr>
      <w:tr w:rsidR="00FF5322" w:rsidRPr="00AE27D7" w14:paraId="13F82E33" w14:textId="77777777" w:rsidTr="00A517E8">
        <w:tc>
          <w:tcPr>
            <w:tcW w:w="600" w:type="dxa"/>
            <w:vAlign w:val="bottom"/>
          </w:tcPr>
          <w:p w14:paraId="2FC2EEC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266</w:t>
            </w:r>
          </w:p>
        </w:tc>
        <w:tc>
          <w:tcPr>
            <w:tcW w:w="799" w:type="dxa"/>
            <w:vAlign w:val="bottom"/>
          </w:tcPr>
          <w:p w14:paraId="644EC59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110.11</w:t>
            </w:r>
          </w:p>
        </w:tc>
        <w:tc>
          <w:tcPr>
            <w:tcW w:w="662" w:type="dxa"/>
            <w:vAlign w:val="bottom"/>
          </w:tcPr>
          <w:p w14:paraId="3CFF43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-56.40</w:t>
            </w:r>
          </w:p>
        </w:tc>
        <w:tc>
          <w:tcPr>
            <w:tcW w:w="874" w:type="dxa"/>
            <w:vAlign w:val="bottom"/>
          </w:tcPr>
          <w:p w14:paraId="27D69C9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Indian </w:t>
            </w:r>
          </w:p>
        </w:tc>
        <w:tc>
          <w:tcPr>
            <w:tcW w:w="732" w:type="dxa"/>
            <w:vAlign w:val="bottom"/>
          </w:tcPr>
          <w:p w14:paraId="6F428BD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22.7</w:t>
            </w:r>
          </w:p>
        </w:tc>
        <w:tc>
          <w:tcPr>
            <w:tcW w:w="652" w:type="dxa"/>
            <w:vAlign w:val="bottom"/>
          </w:tcPr>
          <w:p w14:paraId="66FBDDB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4266</w:t>
            </w:r>
          </w:p>
        </w:tc>
        <w:tc>
          <w:tcPr>
            <w:tcW w:w="865" w:type="dxa"/>
            <w:vAlign w:val="bottom"/>
          </w:tcPr>
          <w:p w14:paraId="6776C10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370.3</w:t>
            </w:r>
          </w:p>
        </w:tc>
        <w:tc>
          <w:tcPr>
            <w:tcW w:w="1745" w:type="dxa"/>
            <w:vAlign w:val="bottom"/>
          </w:tcPr>
          <w:p w14:paraId="51D7FED0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claystone</w:t>
            </w:r>
          </w:p>
        </w:tc>
        <w:tc>
          <w:tcPr>
            <w:tcW w:w="1052" w:type="dxa"/>
            <w:vAlign w:val="bottom"/>
          </w:tcPr>
          <w:p w14:paraId="6657402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108.2</w:t>
            </w:r>
          </w:p>
        </w:tc>
        <w:tc>
          <w:tcPr>
            <w:tcW w:w="1092" w:type="dxa"/>
            <w:vAlign w:val="bottom"/>
          </w:tcPr>
          <w:p w14:paraId="3C45537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139.5</w:t>
            </w:r>
          </w:p>
        </w:tc>
        <w:tc>
          <w:tcPr>
            <w:tcW w:w="1092" w:type="dxa"/>
            <w:vAlign w:val="bottom"/>
          </w:tcPr>
          <w:p w14:paraId="4AA0C025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-31.3</w:t>
            </w:r>
          </w:p>
        </w:tc>
      </w:tr>
      <w:tr w:rsidR="00FF5322" w:rsidRPr="00AE27D7" w14:paraId="7118CBED" w14:textId="77777777" w:rsidTr="00A517E8">
        <w:tc>
          <w:tcPr>
            <w:tcW w:w="600" w:type="dxa"/>
            <w:vAlign w:val="bottom"/>
          </w:tcPr>
          <w:p w14:paraId="33111D70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213</w:t>
            </w:r>
          </w:p>
        </w:tc>
        <w:tc>
          <w:tcPr>
            <w:tcW w:w="799" w:type="dxa"/>
            <w:vAlign w:val="bottom"/>
          </w:tcPr>
          <w:p w14:paraId="32A3336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93.90</w:t>
            </w:r>
          </w:p>
        </w:tc>
        <w:tc>
          <w:tcPr>
            <w:tcW w:w="662" w:type="dxa"/>
            <w:vAlign w:val="bottom"/>
          </w:tcPr>
          <w:p w14:paraId="39F77E2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-10.21</w:t>
            </w:r>
          </w:p>
        </w:tc>
        <w:tc>
          <w:tcPr>
            <w:tcW w:w="874" w:type="dxa"/>
            <w:vAlign w:val="bottom"/>
          </w:tcPr>
          <w:p w14:paraId="66AED363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Indian </w:t>
            </w:r>
          </w:p>
        </w:tc>
        <w:tc>
          <w:tcPr>
            <w:tcW w:w="732" w:type="dxa"/>
            <w:vAlign w:val="bottom"/>
          </w:tcPr>
          <w:p w14:paraId="5BF0728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57.0</w:t>
            </w:r>
          </w:p>
        </w:tc>
        <w:tc>
          <w:tcPr>
            <w:tcW w:w="652" w:type="dxa"/>
            <w:vAlign w:val="bottom"/>
          </w:tcPr>
          <w:p w14:paraId="32667EA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5584</w:t>
            </w:r>
          </w:p>
        </w:tc>
        <w:tc>
          <w:tcPr>
            <w:tcW w:w="865" w:type="dxa"/>
            <w:vAlign w:val="bottom"/>
          </w:tcPr>
          <w:p w14:paraId="2115D62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154</w:t>
            </w:r>
          </w:p>
        </w:tc>
        <w:tc>
          <w:tcPr>
            <w:tcW w:w="1745" w:type="dxa"/>
            <w:vAlign w:val="bottom"/>
          </w:tcPr>
          <w:p w14:paraId="5DC5C8A5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zeolitic clay</w:t>
            </w:r>
          </w:p>
        </w:tc>
        <w:tc>
          <w:tcPr>
            <w:tcW w:w="1052" w:type="dxa"/>
            <w:vAlign w:val="bottom"/>
          </w:tcPr>
          <w:p w14:paraId="07AF556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8.3</w:t>
            </w:r>
          </w:p>
        </w:tc>
        <w:tc>
          <w:tcPr>
            <w:tcW w:w="1092" w:type="dxa"/>
            <w:vAlign w:val="bottom"/>
          </w:tcPr>
          <w:p w14:paraId="6C6C4D1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41.9</w:t>
            </w:r>
          </w:p>
        </w:tc>
        <w:tc>
          <w:tcPr>
            <w:tcW w:w="1092" w:type="dxa"/>
            <w:vAlign w:val="bottom"/>
          </w:tcPr>
          <w:p w14:paraId="11D69B84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-33.6</w:t>
            </w:r>
          </w:p>
        </w:tc>
      </w:tr>
      <w:tr w:rsidR="00FF5322" w:rsidRPr="00AE27D7" w14:paraId="48552028" w14:textId="77777777" w:rsidTr="00A517E8">
        <w:tc>
          <w:tcPr>
            <w:tcW w:w="600" w:type="dxa"/>
            <w:vAlign w:val="bottom"/>
          </w:tcPr>
          <w:p w14:paraId="5F542D0B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240</w:t>
            </w:r>
          </w:p>
        </w:tc>
        <w:tc>
          <w:tcPr>
            <w:tcW w:w="799" w:type="dxa"/>
            <w:vAlign w:val="bottom"/>
          </w:tcPr>
          <w:p w14:paraId="3B50F90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50.05</w:t>
            </w:r>
          </w:p>
        </w:tc>
        <w:tc>
          <w:tcPr>
            <w:tcW w:w="662" w:type="dxa"/>
            <w:vAlign w:val="bottom"/>
          </w:tcPr>
          <w:p w14:paraId="2C6F63C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-3.49</w:t>
            </w:r>
          </w:p>
        </w:tc>
        <w:tc>
          <w:tcPr>
            <w:tcW w:w="874" w:type="dxa"/>
            <w:vAlign w:val="bottom"/>
          </w:tcPr>
          <w:p w14:paraId="4854A7E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Indian </w:t>
            </w:r>
          </w:p>
        </w:tc>
        <w:tc>
          <w:tcPr>
            <w:tcW w:w="732" w:type="dxa"/>
            <w:vAlign w:val="bottom"/>
          </w:tcPr>
          <w:p w14:paraId="72B95EF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65.1</w:t>
            </w:r>
          </w:p>
        </w:tc>
        <w:tc>
          <w:tcPr>
            <w:tcW w:w="652" w:type="dxa"/>
            <w:vAlign w:val="bottom"/>
          </w:tcPr>
          <w:p w14:paraId="4C7D301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5076</w:t>
            </w:r>
          </w:p>
        </w:tc>
        <w:tc>
          <w:tcPr>
            <w:tcW w:w="865" w:type="dxa"/>
            <w:vAlign w:val="bottom"/>
          </w:tcPr>
          <w:p w14:paraId="79AA3CF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190</w:t>
            </w:r>
          </w:p>
        </w:tc>
        <w:tc>
          <w:tcPr>
            <w:tcW w:w="1745" w:type="dxa"/>
            <w:vAlign w:val="bottom"/>
          </w:tcPr>
          <w:p w14:paraId="12F1B76F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ooze, silty clay, sandy silt, and sand</w:t>
            </w:r>
          </w:p>
        </w:tc>
        <w:tc>
          <w:tcPr>
            <w:tcW w:w="1052" w:type="dxa"/>
            <w:vAlign w:val="bottom"/>
          </w:tcPr>
          <w:p w14:paraId="5E16DFC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27.6</w:t>
            </w:r>
          </w:p>
        </w:tc>
        <w:tc>
          <w:tcPr>
            <w:tcW w:w="1092" w:type="dxa"/>
            <w:vAlign w:val="bottom"/>
          </w:tcPr>
          <w:p w14:paraId="2E94004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48.5</w:t>
            </w:r>
          </w:p>
        </w:tc>
        <w:tc>
          <w:tcPr>
            <w:tcW w:w="1092" w:type="dxa"/>
            <w:vAlign w:val="bottom"/>
          </w:tcPr>
          <w:p w14:paraId="7EDB90F6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-20.9</w:t>
            </w:r>
          </w:p>
        </w:tc>
      </w:tr>
      <w:tr w:rsidR="00FF5322" w:rsidRPr="00AE27D7" w14:paraId="3DDE8EA7" w14:textId="77777777" w:rsidTr="00A517E8">
        <w:tc>
          <w:tcPr>
            <w:tcW w:w="600" w:type="dxa"/>
            <w:vAlign w:val="bottom"/>
          </w:tcPr>
          <w:p w14:paraId="04BF82D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239</w:t>
            </w:r>
          </w:p>
        </w:tc>
        <w:tc>
          <w:tcPr>
            <w:tcW w:w="799" w:type="dxa"/>
            <w:vAlign w:val="bottom"/>
          </w:tcPr>
          <w:p w14:paraId="420C1414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51.68</w:t>
            </w:r>
          </w:p>
        </w:tc>
        <w:tc>
          <w:tcPr>
            <w:tcW w:w="662" w:type="dxa"/>
            <w:vAlign w:val="bottom"/>
          </w:tcPr>
          <w:p w14:paraId="646B1B2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-21.30</w:t>
            </w:r>
          </w:p>
        </w:tc>
        <w:tc>
          <w:tcPr>
            <w:tcW w:w="874" w:type="dxa"/>
            <w:vAlign w:val="bottom"/>
          </w:tcPr>
          <w:p w14:paraId="7BFDA9D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Philippine Sea</w:t>
            </w:r>
          </w:p>
        </w:tc>
        <w:tc>
          <w:tcPr>
            <w:tcW w:w="732" w:type="dxa"/>
            <w:vAlign w:val="bottom"/>
          </w:tcPr>
          <w:p w14:paraId="4D6994EA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70.4</w:t>
            </w:r>
          </w:p>
        </w:tc>
        <w:tc>
          <w:tcPr>
            <w:tcW w:w="652" w:type="dxa"/>
            <w:vAlign w:val="bottom"/>
          </w:tcPr>
          <w:p w14:paraId="6682BFE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4968</w:t>
            </w:r>
          </w:p>
        </w:tc>
        <w:tc>
          <w:tcPr>
            <w:tcW w:w="865" w:type="dxa"/>
            <w:vAlign w:val="bottom"/>
          </w:tcPr>
          <w:p w14:paraId="4109EF05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320</w:t>
            </w:r>
          </w:p>
        </w:tc>
        <w:tc>
          <w:tcPr>
            <w:tcW w:w="1745" w:type="dxa"/>
            <w:vAlign w:val="bottom"/>
          </w:tcPr>
          <w:p w14:paraId="35235953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nanno</w:t>
            </w:r>
            <w:r>
              <w:rPr>
                <w:color w:val="000000"/>
                <w:sz w:val="16"/>
                <w:szCs w:val="16"/>
              </w:rPr>
              <w:t>fossil</w:t>
            </w:r>
            <w:r w:rsidRPr="00AE27D7">
              <w:rPr>
                <w:color w:val="000000"/>
                <w:sz w:val="16"/>
                <w:szCs w:val="16"/>
              </w:rPr>
              <w:t xml:space="preserve"> claystone</w:t>
            </w:r>
          </w:p>
        </w:tc>
        <w:tc>
          <w:tcPr>
            <w:tcW w:w="1052" w:type="dxa"/>
            <w:vAlign w:val="bottom"/>
          </w:tcPr>
          <w:p w14:paraId="28269C12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90.3</w:t>
            </w:r>
          </w:p>
        </w:tc>
        <w:tc>
          <w:tcPr>
            <w:tcW w:w="1092" w:type="dxa"/>
            <w:vAlign w:val="bottom"/>
          </w:tcPr>
          <w:p w14:paraId="6C3E2CF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63.5</w:t>
            </w:r>
          </w:p>
        </w:tc>
        <w:tc>
          <w:tcPr>
            <w:tcW w:w="1092" w:type="dxa"/>
            <w:vAlign w:val="bottom"/>
          </w:tcPr>
          <w:p w14:paraId="2850C692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26.8</w:t>
            </w:r>
          </w:p>
        </w:tc>
      </w:tr>
      <w:tr w:rsidR="00FF5322" w:rsidRPr="00AE27D7" w14:paraId="52B5A9ED" w14:textId="77777777" w:rsidTr="00A517E8">
        <w:tc>
          <w:tcPr>
            <w:tcW w:w="600" w:type="dxa"/>
            <w:vAlign w:val="bottom"/>
          </w:tcPr>
          <w:p w14:paraId="1E137EA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323</w:t>
            </w:r>
          </w:p>
        </w:tc>
        <w:tc>
          <w:tcPr>
            <w:tcW w:w="799" w:type="dxa"/>
            <w:vAlign w:val="bottom"/>
          </w:tcPr>
          <w:p w14:paraId="6CEF7CC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-98.00</w:t>
            </w:r>
          </w:p>
        </w:tc>
        <w:tc>
          <w:tcPr>
            <w:tcW w:w="662" w:type="dxa"/>
            <w:vAlign w:val="bottom"/>
          </w:tcPr>
          <w:p w14:paraId="3A93A907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-63.68</w:t>
            </w:r>
          </w:p>
        </w:tc>
        <w:tc>
          <w:tcPr>
            <w:tcW w:w="874" w:type="dxa"/>
            <w:vAlign w:val="bottom"/>
          </w:tcPr>
          <w:p w14:paraId="4DC8423D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 xml:space="preserve">Southern </w:t>
            </w:r>
          </w:p>
        </w:tc>
        <w:tc>
          <w:tcPr>
            <w:tcW w:w="732" w:type="dxa"/>
            <w:vAlign w:val="bottom"/>
          </w:tcPr>
          <w:p w14:paraId="16A2100E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75.2</w:t>
            </w:r>
          </w:p>
        </w:tc>
        <w:tc>
          <w:tcPr>
            <w:tcW w:w="652" w:type="dxa"/>
            <w:vAlign w:val="bottom"/>
          </w:tcPr>
          <w:p w14:paraId="624EA02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4992</w:t>
            </w:r>
          </w:p>
        </w:tc>
        <w:tc>
          <w:tcPr>
            <w:tcW w:w="865" w:type="dxa"/>
            <w:vAlign w:val="bottom"/>
          </w:tcPr>
          <w:p w14:paraId="7D630BC6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701</w:t>
            </w:r>
          </w:p>
        </w:tc>
        <w:tc>
          <w:tcPr>
            <w:tcW w:w="1745" w:type="dxa"/>
            <w:vAlign w:val="bottom"/>
          </w:tcPr>
          <w:p w14:paraId="5BC7A4B0" w14:textId="77777777" w:rsidR="00FF5322" w:rsidRPr="00AE27D7" w:rsidRDefault="00FF5322" w:rsidP="00A517E8">
            <w:pPr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zeolitic clay</w:t>
            </w:r>
          </w:p>
        </w:tc>
        <w:tc>
          <w:tcPr>
            <w:tcW w:w="1052" w:type="dxa"/>
            <w:vAlign w:val="bottom"/>
          </w:tcPr>
          <w:p w14:paraId="1505D439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1092" w:type="dxa"/>
            <w:vAlign w:val="bottom"/>
          </w:tcPr>
          <w:p w14:paraId="1BAB51D8" w14:textId="77777777" w:rsidR="00FF5322" w:rsidRPr="00AE27D7" w:rsidRDefault="00FF5322" w:rsidP="00A517E8">
            <w:pPr>
              <w:jc w:val="right"/>
              <w:rPr>
                <w:sz w:val="16"/>
                <w:szCs w:val="16"/>
              </w:rPr>
            </w:pPr>
            <w:r w:rsidRPr="00AE27D7">
              <w:rPr>
                <w:color w:val="000000"/>
                <w:sz w:val="16"/>
                <w:szCs w:val="16"/>
              </w:rPr>
              <w:t>31.4</w:t>
            </w:r>
          </w:p>
        </w:tc>
        <w:tc>
          <w:tcPr>
            <w:tcW w:w="1092" w:type="dxa"/>
            <w:vAlign w:val="bottom"/>
          </w:tcPr>
          <w:p w14:paraId="166F9BB8" w14:textId="77777777" w:rsidR="00FF5322" w:rsidRPr="00B25C20" w:rsidRDefault="00FF5322" w:rsidP="00A517E8">
            <w:pPr>
              <w:jc w:val="right"/>
              <w:rPr>
                <w:sz w:val="16"/>
                <w:szCs w:val="16"/>
              </w:rPr>
            </w:pPr>
            <w:r w:rsidRPr="00B25C20">
              <w:rPr>
                <w:color w:val="000000"/>
                <w:sz w:val="16"/>
                <w:szCs w:val="16"/>
              </w:rPr>
              <w:t>-24.7</w:t>
            </w:r>
          </w:p>
        </w:tc>
      </w:tr>
    </w:tbl>
    <w:p w14:paraId="2E242FE0" w14:textId="77777777" w:rsidR="00D65775" w:rsidRDefault="00D65775"/>
    <w:sectPr w:rsidR="00D65775" w:rsidSect="001F78C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22"/>
    <w:rsid w:val="00001228"/>
    <w:rsid w:val="00002219"/>
    <w:rsid w:val="00005885"/>
    <w:rsid w:val="00013EE5"/>
    <w:rsid w:val="0001414F"/>
    <w:rsid w:val="00022E14"/>
    <w:rsid w:val="00033EBC"/>
    <w:rsid w:val="00042C40"/>
    <w:rsid w:val="00060C4F"/>
    <w:rsid w:val="0006386D"/>
    <w:rsid w:val="000658DF"/>
    <w:rsid w:val="00070027"/>
    <w:rsid w:val="0007189F"/>
    <w:rsid w:val="0007282F"/>
    <w:rsid w:val="00077213"/>
    <w:rsid w:val="00084383"/>
    <w:rsid w:val="00086220"/>
    <w:rsid w:val="000A261E"/>
    <w:rsid w:val="000B1822"/>
    <w:rsid w:val="000B25A4"/>
    <w:rsid w:val="000C284E"/>
    <w:rsid w:val="000D28D4"/>
    <w:rsid w:val="000D3AFE"/>
    <w:rsid w:val="000D4A11"/>
    <w:rsid w:val="000D7CE4"/>
    <w:rsid w:val="000E0FA4"/>
    <w:rsid w:val="0010530C"/>
    <w:rsid w:val="00114675"/>
    <w:rsid w:val="0012047E"/>
    <w:rsid w:val="00123798"/>
    <w:rsid w:val="0012517D"/>
    <w:rsid w:val="001258AC"/>
    <w:rsid w:val="00130F92"/>
    <w:rsid w:val="00131A16"/>
    <w:rsid w:val="001361F8"/>
    <w:rsid w:val="0014413D"/>
    <w:rsid w:val="0014707A"/>
    <w:rsid w:val="00147D5B"/>
    <w:rsid w:val="001510E8"/>
    <w:rsid w:val="001520AC"/>
    <w:rsid w:val="0016081A"/>
    <w:rsid w:val="00162ABC"/>
    <w:rsid w:val="00163B5F"/>
    <w:rsid w:val="00171045"/>
    <w:rsid w:val="00190088"/>
    <w:rsid w:val="00191A41"/>
    <w:rsid w:val="001930D0"/>
    <w:rsid w:val="00193331"/>
    <w:rsid w:val="001971C2"/>
    <w:rsid w:val="001A0165"/>
    <w:rsid w:val="001A4053"/>
    <w:rsid w:val="001B17B1"/>
    <w:rsid w:val="001D0D5E"/>
    <w:rsid w:val="001E0F4D"/>
    <w:rsid w:val="001E3B3A"/>
    <w:rsid w:val="001E48E3"/>
    <w:rsid w:val="001E4A11"/>
    <w:rsid w:val="001F78C5"/>
    <w:rsid w:val="0020415C"/>
    <w:rsid w:val="00210A58"/>
    <w:rsid w:val="0022161D"/>
    <w:rsid w:val="00222534"/>
    <w:rsid w:val="002269A2"/>
    <w:rsid w:val="00232448"/>
    <w:rsid w:val="0023546D"/>
    <w:rsid w:val="002402B8"/>
    <w:rsid w:val="00252E32"/>
    <w:rsid w:val="00253D82"/>
    <w:rsid w:val="00256D92"/>
    <w:rsid w:val="00273023"/>
    <w:rsid w:val="00274A54"/>
    <w:rsid w:val="00277A15"/>
    <w:rsid w:val="00281032"/>
    <w:rsid w:val="002812E6"/>
    <w:rsid w:val="0028238A"/>
    <w:rsid w:val="00285970"/>
    <w:rsid w:val="00291F95"/>
    <w:rsid w:val="00297B90"/>
    <w:rsid w:val="002A1BD1"/>
    <w:rsid w:val="002A68E5"/>
    <w:rsid w:val="002B6D67"/>
    <w:rsid w:val="002C1E5E"/>
    <w:rsid w:val="002C2A34"/>
    <w:rsid w:val="002C3CF2"/>
    <w:rsid w:val="002E295C"/>
    <w:rsid w:val="002F2E5C"/>
    <w:rsid w:val="00300D1A"/>
    <w:rsid w:val="003011B2"/>
    <w:rsid w:val="003026F5"/>
    <w:rsid w:val="00304989"/>
    <w:rsid w:val="0030751F"/>
    <w:rsid w:val="00311349"/>
    <w:rsid w:val="003171B9"/>
    <w:rsid w:val="00343BFA"/>
    <w:rsid w:val="003459F3"/>
    <w:rsid w:val="003502D5"/>
    <w:rsid w:val="003519AE"/>
    <w:rsid w:val="00363315"/>
    <w:rsid w:val="00365920"/>
    <w:rsid w:val="003670C0"/>
    <w:rsid w:val="00380087"/>
    <w:rsid w:val="00383A36"/>
    <w:rsid w:val="0038465D"/>
    <w:rsid w:val="00385CA8"/>
    <w:rsid w:val="0039522D"/>
    <w:rsid w:val="00396071"/>
    <w:rsid w:val="003A2421"/>
    <w:rsid w:val="003A27B5"/>
    <w:rsid w:val="003A55C4"/>
    <w:rsid w:val="003B0175"/>
    <w:rsid w:val="003B7D89"/>
    <w:rsid w:val="003E42BA"/>
    <w:rsid w:val="003E4B26"/>
    <w:rsid w:val="003F645D"/>
    <w:rsid w:val="00400BD5"/>
    <w:rsid w:val="00401FBD"/>
    <w:rsid w:val="004078D5"/>
    <w:rsid w:val="004113EA"/>
    <w:rsid w:val="00420CB3"/>
    <w:rsid w:val="00422C46"/>
    <w:rsid w:val="00423BE5"/>
    <w:rsid w:val="00425FD4"/>
    <w:rsid w:val="004271AE"/>
    <w:rsid w:val="00437C27"/>
    <w:rsid w:val="004405CD"/>
    <w:rsid w:val="0045168F"/>
    <w:rsid w:val="00461DCA"/>
    <w:rsid w:val="0048228F"/>
    <w:rsid w:val="004940FE"/>
    <w:rsid w:val="004A080B"/>
    <w:rsid w:val="004A2898"/>
    <w:rsid w:val="004A3848"/>
    <w:rsid w:val="004A4426"/>
    <w:rsid w:val="004A45F4"/>
    <w:rsid w:val="004B0948"/>
    <w:rsid w:val="004E31DE"/>
    <w:rsid w:val="004E7CE3"/>
    <w:rsid w:val="00500CEC"/>
    <w:rsid w:val="005063C5"/>
    <w:rsid w:val="005161C4"/>
    <w:rsid w:val="00516266"/>
    <w:rsid w:val="005209D1"/>
    <w:rsid w:val="005277F6"/>
    <w:rsid w:val="00527909"/>
    <w:rsid w:val="00533E20"/>
    <w:rsid w:val="005344E3"/>
    <w:rsid w:val="00534B9D"/>
    <w:rsid w:val="005423D8"/>
    <w:rsid w:val="005510C8"/>
    <w:rsid w:val="005533C8"/>
    <w:rsid w:val="00561879"/>
    <w:rsid w:val="00562EFD"/>
    <w:rsid w:val="005641D4"/>
    <w:rsid w:val="00564684"/>
    <w:rsid w:val="00570030"/>
    <w:rsid w:val="005702E5"/>
    <w:rsid w:val="005705C9"/>
    <w:rsid w:val="005709D1"/>
    <w:rsid w:val="00570B91"/>
    <w:rsid w:val="005719F5"/>
    <w:rsid w:val="005814F5"/>
    <w:rsid w:val="0058261D"/>
    <w:rsid w:val="00587EAB"/>
    <w:rsid w:val="005A2789"/>
    <w:rsid w:val="005A6254"/>
    <w:rsid w:val="005B01F0"/>
    <w:rsid w:val="005B220E"/>
    <w:rsid w:val="005B48E3"/>
    <w:rsid w:val="005B5859"/>
    <w:rsid w:val="005C1427"/>
    <w:rsid w:val="005C6FDB"/>
    <w:rsid w:val="005C7FB0"/>
    <w:rsid w:val="005D2455"/>
    <w:rsid w:val="005D44FE"/>
    <w:rsid w:val="005D7984"/>
    <w:rsid w:val="005E1769"/>
    <w:rsid w:val="005F06E0"/>
    <w:rsid w:val="005F4D91"/>
    <w:rsid w:val="0061368D"/>
    <w:rsid w:val="00623165"/>
    <w:rsid w:val="00631C25"/>
    <w:rsid w:val="0063638A"/>
    <w:rsid w:val="0064351C"/>
    <w:rsid w:val="00644FAD"/>
    <w:rsid w:val="00664AC6"/>
    <w:rsid w:val="0067004C"/>
    <w:rsid w:val="00671270"/>
    <w:rsid w:val="006730BB"/>
    <w:rsid w:val="0067335B"/>
    <w:rsid w:val="00680AB7"/>
    <w:rsid w:val="00684027"/>
    <w:rsid w:val="00686301"/>
    <w:rsid w:val="00687C69"/>
    <w:rsid w:val="0069321B"/>
    <w:rsid w:val="0069524C"/>
    <w:rsid w:val="0069625B"/>
    <w:rsid w:val="00697D55"/>
    <w:rsid w:val="006A062A"/>
    <w:rsid w:val="006A3FF1"/>
    <w:rsid w:val="006A4FDA"/>
    <w:rsid w:val="006A7953"/>
    <w:rsid w:val="006B3ACB"/>
    <w:rsid w:val="006B5326"/>
    <w:rsid w:val="006B5781"/>
    <w:rsid w:val="006B6904"/>
    <w:rsid w:val="006C2FF2"/>
    <w:rsid w:val="006C6305"/>
    <w:rsid w:val="006C6D87"/>
    <w:rsid w:val="006D0C5C"/>
    <w:rsid w:val="006D6E40"/>
    <w:rsid w:val="006E03F6"/>
    <w:rsid w:val="006F3A58"/>
    <w:rsid w:val="006F41BC"/>
    <w:rsid w:val="006F61A9"/>
    <w:rsid w:val="00706640"/>
    <w:rsid w:val="00707BA0"/>
    <w:rsid w:val="00714110"/>
    <w:rsid w:val="007268BC"/>
    <w:rsid w:val="00732653"/>
    <w:rsid w:val="0073710A"/>
    <w:rsid w:val="00742464"/>
    <w:rsid w:val="007430FC"/>
    <w:rsid w:val="0075033C"/>
    <w:rsid w:val="00750D41"/>
    <w:rsid w:val="007552B7"/>
    <w:rsid w:val="0076002A"/>
    <w:rsid w:val="007713AC"/>
    <w:rsid w:val="00772BEB"/>
    <w:rsid w:val="00776AFA"/>
    <w:rsid w:val="00782C81"/>
    <w:rsid w:val="00797150"/>
    <w:rsid w:val="007A0627"/>
    <w:rsid w:val="007A506F"/>
    <w:rsid w:val="007B2F22"/>
    <w:rsid w:val="007B5BCD"/>
    <w:rsid w:val="007C000E"/>
    <w:rsid w:val="007C1AB4"/>
    <w:rsid w:val="007D1835"/>
    <w:rsid w:val="007D42FB"/>
    <w:rsid w:val="007D574A"/>
    <w:rsid w:val="007E4046"/>
    <w:rsid w:val="007E40BE"/>
    <w:rsid w:val="007E6036"/>
    <w:rsid w:val="007E6061"/>
    <w:rsid w:val="007F1787"/>
    <w:rsid w:val="007F49F7"/>
    <w:rsid w:val="007F7697"/>
    <w:rsid w:val="008039CC"/>
    <w:rsid w:val="008050EB"/>
    <w:rsid w:val="00805B72"/>
    <w:rsid w:val="008065C9"/>
    <w:rsid w:val="00806FE4"/>
    <w:rsid w:val="0081143B"/>
    <w:rsid w:val="00812D5A"/>
    <w:rsid w:val="00820A7C"/>
    <w:rsid w:val="00821ED3"/>
    <w:rsid w:val="00824785"/>
    <w:rsid w:val="00846DF4"/>
    <w:rsid w:val="0085348D"/>
    <w:rsid w:val="00860DD2"/>
    <w:rsid w:val="00863C10"/>
    <w:rsid w:val="00865FEE"/>
    <w:rsid w:val="008729F2"/>
    <w:rsid w:val="00881E85"/>
    <w:rsid w:val="00881EC7"/>
    <w:rsid w:val="00882382"/>
    <w:rsid w:val="008841E9"/>
    <w:rsid w:val="00886A7F"/>
    <w:rsid w:val="00887F9C"/>
    <w:rsid w:val="00891CCB"/>
    <w:rsid w:val="00892946"/>
    <w:rsid w:val="00894877"/>
    <w:rsid w:val="008A31D4"/>
    <w:rsid w:val="008A50BC"/>
    <w:rsid w:val="008B2CC9"/>
    <w:rsid w:val="008B3FA8"/>
    <w:rsid w:val="008C057F"/>
    <w:rsid w:val="008C0A84"/>
    <w:rsid w:val="008D2AD8"/>
    <w:rsid w:val="008D4A41"/>
    <w:rsid w:val="008E307F"/>
    <w:rsid w:val="008F043D"/>
    <w:rsid w:val="008F04D7"/>
    <w:rsid w:val="008F5908"/>
    <w:rsid w:val="00902AA3"/>
    <w:rsid w:val="00907C22"/>
    <w:rsid w:val="00911397"/>
    <w:rsid w:val="0092178C"/>
    <w:rsid w:val="00924903"/>
    <w:rsid w:val="009367B0"/>
    <w:rsid w:val="00943356"/>
    <w:rsid w:val="00943ED5"/>
    <w:rsid w:val="00955599"/>
    <w:rsid w:val="0096031F"/>
    <w:rsid w:val="009707FF"/>
    <w:rsid w:val="009722BB"/>
    <w:rsid w:val="00983AD9"/>
    <w:rsid w:val="00984EB5"/>
    <w:rsid w:val="00993DA4"/>
    <w:rsid w:val="00994836"/>
    <w:rsid w:val="00997172"/>
    <w:rsid w:val="009A6B1B"/>
    <w:rsid w:val="009B5F2F"/>
    <w:rsid w:val="009C0B1C"/>
    <w:rsid w:val="009C0F6C"/>
    <w:rsid w:val="009C20C3"/>
    <w:rsid w:val="009C2795"/>
    <w:rsid w:val="009D3741"/>
    <w:rsid w:val="009D529F"/>
    <w:rsid w:val="009E200C"/>
    <w:rsid w:val="009E3B65"/>
    <w:rsid w:val="009E3BC3"/>
    <w:rsid w:val="009E3F24"/>
    <w:rsid w:val="009F2999"/>
    <w:rsid w:val="009F644C"/>
    <w:rsid w:val="00A02A94"/>
    <w:rsid w:val="00A02FD3"/>
    <w:rsid w:val="00A12EB4"/>
    <w:rsid w:val="00A12EFA"/>
    <w:rsid w:val="00A13DE7"/>
    <w:rsid w:val="00A16111"/>
    <w:rsid w:val="00A1756A"/>
    <w:rsid w:val="00A1757E"/>
    <w:rsid w:val="00A305EE"/>
    <w:rsid w:val="00A311E3"/>
    <w:rsid w:val="00A32F9A"/>
    <w:rsid w:val="00A44E60"/>
    <w:rsid w:val="00A455C6"/>
    <w:rsid w:val="00A50B01"/>
    <w:rsid w:val="00A577BB"/>
    <w:rsid w:val="00A605F6"/>
    <w:rsid w:val="00A6189D"/>
    <w:rsid w:val="00A63B75"/>
    <w:rsid w:val="00A644B9"/>
    <w:rsid w:val="00A65BC2"/>
    <w:rsid w:val="00A744FB"/>
    <w:rsid w:val="00A817E2"/>
    <w:rsid w:val="00A83E0B"/>
    <w:rsid w:val="00A90BD5"/>
    <w:rsid w:val="00A91ED6"/>
    <w:rsid w:val="00AA1AAB"/>
    <w:rsid w:val="00AA27BF"/>
    <w:rsid w:val="00AD465F"/>
    <w:rsid w:val="00AE1450"/>
    <w:rsid w:val="00AE195A"/>
    <w:rsid w:val="00AF1C3B"/>
    <w:rsid w:val="00AF27D2"/>
    <w:rsid w:val="00AF53CD"/>
    <w:rsid w:val="00AF6128"/>
    <w:rsid w:val="00B001AB"/>
    <w:rsid w:val="00B0190D"/>
    <w:rsid w:val="00B229DB"/>
    <w:rsid w:val="00B24620"/>
    <w:rsid w:val="00B24E03"/>
    <w:rsid w:val="00B30E47"/>
    <w:rsid w:val="00B34E36"/>
    <w:rsid w:val="00B378D3"/>
    <w:rsid w:val="00B4700A"/>
    <w:rsid w:val="00B60501"/>
    <w:rsid w:val="00B8113B"/>
    <w:rsid w:val="00B950F4"/>
    <w:rsid w:val="00BA1993"/>
    <w:rsid w:val="00BA1F5B"/>
    <w:rsid w:val="00BA3214"/>
    <w:rsid w:val="00BA72A8"/>
    <w:rsid w:val="00BB3D1D"/>
    <w:rsid w:val="00BB629D"/>
    <w:rsid w:val="00BC291E"/>
    <w:rsid w:val="00BD2820"/>
    <w:rsid w:val="00BD7E29"/>
    <w:rsid w:val="00BE0B3D"/>
    <w:rsid w:val="00BE0B55"/>
    <w:rsid w:val="00BE1207"/>
    <w:rsid w:val="00BE190E"/>
    <w:rsid w:val="00BF34A4"/>
    <w:rsid w:val="00BF5C70"/>
    <w:rsid w:val="00BF600C"/>
    <w:rsid w:val="00BF60B0"/>
    <w:rsid w:val="00C03E1A"/>
    <w:rsid w:val="00C2010C"/>
    <w:rsid w:val="00C205A0"/>
    <w:rsid w:val="00C20DF8"/>
    <w:rsid w:val="00C228A7"/>
    <w:rsid w:val="00C25C16"/>
    <w:rsid w:val="00C350BE"/>
    <w:rsid w:val="00C44E3B"/>
    <w:rsid w:val="00C57D65"/>
    <w:rsid w:val="00C674B9"/>
    <w:rsid w:val="00C75E37"/>
    <w:rsid w:val="00C77E14"/>
    <w:rsid w:val="00C8228F"/>
    <w:rsid w:val="00C9600C"/>
    <w:rsid w:val="00C97E4D"/>
    <w:rsid w:val="00CA7924"/>
    <w:rsid w:val="00CC0451"/>
    <w:rsid w:val="00CC2AE6"/>
    <w:rsid w:val="00CD3A4B"/>
    <w:rsid w:val="00CD49E2"/>
    <w:rsid w:val="00CD4EE8"/>
    <w:rsid w:val="00CD530F"/>
    <w:rsid w:val="00CE2BAC"/>
    <w:rsid w:val="00CE46D2"/>
    <w:rsid w:val="00CE79CC"/>
    <w:rsid w:val="00CF4EC0"/>
    <w:rsid w:val="00D064AC"/>
    <w:rsid w:val="00D17907"/>
    <w:rsid w:val="00D269D8"/>
    <w:rsid w:val="00D30484"/>
    <w:rsid w:val="00D41EBA"/>
    <w:rsid w:val="00D4337C"/>
    <w:rsid w:val="00D43E58"/>
    <w:rsid w:val="00D4473D"/>
    <w:rsid w:val="00D463B1"/>
    <w:rsid w:val="00D47143"/>
    <w:rsid w:val="00D519C8"/>
    <w:rsid w:val="00D52771"/>
    <w:rsid w:val="00D52BCA"/>
    <w:rsid w:val="00D61311"/>
    <w:rsid w:val="00D65775"/>
    <w:rsid w:val="00D661B8"/>
    <w:rsid w:val="00D66D6B"/>
    <w:rsid w:val="00D7267A"/>
    <w:rsid w:val="00DA20B3"/>
    <w:rsid w:val="00DC4534"/>
    <w:rsid w:val="00DC6F17"/>
    <w:rsid w:val="00DD1DC3"/>
    <w:rsid w:val="00DD530F"/>
    <w:rsid w:val="00DE2959"/>
    <w:rsid w:val="00DE5E10"/>
    <w:rsid w:val="00E069F5"/>
    <w:rsid w:val="00E13F69"/>
    <w:rsid w:val="00E22812"/>
    <w:rsid w:val="00E3101F"/>
    <w:rsid w:val="00E46DCF"/>
    <w:rsid w:val="00E56151"/>
    <w:rsid w:val="00E629C1"/>
    <w:rsid w:val="00E67BC2"/>
    <w:rsid w:val="00E710E0"/>
    <w:rsid w:val="00E866AB"/>
    <w:rsid w:val="00E87BDA"/>
    <w:rsid w:val="00E91724"/>
    <w:rsid w:val="00EA218E"/>
    <w:rsid w:val="00EB5CA2"/>
    <w:rsid w:val="00ED42B9"/>
    <w:rsid w:val="00ED49A8"/>
    <w:rsid w:val="00ED6EE4"/>
    <w:rsid w:val="00EE09DF"/>
    <w:rsid w:val="00EE1626"/>
    <w:rsid w:val="00EE2A53"/>
    <w:rsid w:val="00EE416C"/>
    <w:rsid w:val="00EE52BE"/>
    <w:rsid w:val="00EE538E"/>
    <w:rsid w:val="00F021E6"/>
    <w:rsid w:val="00F15D02"/>
    <w:rsid w:val="00F41BAE"/>
    <w:rsid w:val="00F41FF8"/>
    <w:rsid w:val="00F42CF0"/>
    <w:rsid w:val="00F476DC"/>
    <w:rsid w:val="00F61584"/>
    <w:rsid w:val="00F615BC"/>
    <w:rsid w:val="00F65864"/>
    <w:rsid w:val="00F77A8D"/>
    <w:rsid w:val="00F829B2"/>
    <w:rsid w:val="00F840CE"/>
    <w:rsid w:val="00FA50B0"/>
    <w:rsid w:val="00FB0CD9"/>
    <w:rsid w:val="00FB7EFC"/>
    <w:rsid w:val="00FD007F"/>
    <w:rsid w:val="00FD35D6"/>
    <w:rsid w:val="00FD4F45"/>
    <w:rsid w:val="00FE6065"/>
    <w:rsid w:val="00FE78AF"/>
    <w:rsid w:val="00FF5322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AC3CD"/>
  <w15:chartTrackingRefBased/>
  <w15:docId w15:val="{481F8489-3815-1244-98F8-44C57993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322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3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3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3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3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3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3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3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3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3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3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3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3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3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rsid w:val="00FF5322"/>
    <w:rPr>
      <w:color w:val="0000FF"/>
      <w:u w:val="single"/>
    </w:rPr>
  </w:style>
  <w:style w:type="table" w:styleId="TableGrid">
    <w:name w:val="Table Grid"/>
    <w:basedOn w:val="TableNormal"/>
    <w:uiPriority w:val="39"/>
    <w:rsid w:val="00FF532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angaea.d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odp.tamu.edu/LORE/)" TargetMode="External"/><Relationship Id="rId5" Type="http://schemas.openxmlformats.org/officeDocument/2006/relationships/hyperlink" Target="https://www.ngdc.noaa.gov/mgg/geology/data/joides_resolution/odp_2001_cdrom/" TargetMode="External"/><Relationship Id="rId4" Type="http://schemas.openxmlformats.org/officeDocument/2006/relationships/hyperlink" Target="https://www.ngdc.noaa.gov/mgg/fliers/00mgg03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964</Words>
  <Characters>6176</Characters>
  <Application>Microsoft Office Word</Application>
  <DocSecurity>0</DocSecurity>
  <Lines>88</Lines>
  <Paragraphs>21</Paragraphs>
  <ScaleCrop>false</ScaleCrop>
  <Company>The University of Sydney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Dietmar Muller</dc:creator>
  <cp:keywords/>
  <dc:description/>
  <cp:lastModifiedBy>Dietmar Muller</cp:lastModifiedBy>
  <cp:revision>1</cp:revision>
  <dcterms:created xsi:type="dcterms:W3CDTF">2026-07-20T00:00:00Z</dcterms:created>
  <dcterms:modified xsi:type="dcterms:W3CDTF">2026-07-20T00:00:00Z</dcterms:modified>
</cp:coreProperties>
</file>