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Australia : 1 DRS, veel rechte stukken, 57 Laps 302,271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Bahrain: 4 DRS, veel rechte stukken, 57 Laps, 308,238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China: 3 DRS, maar veel bochten, 56 Laps, 305,066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Russia: 1 DRS, heel erg recht, </w:t>
      </w: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53 laps, 310.209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Spain: 1 DRS, redelijk bochtig, 66 Laps, 307,104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Monaco: 1 DRS, meest bochtig, 78 Laps, 266,286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Canada: 1 DRS, heel erg recht, 70 laps, 305.270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Europa: 1 DRS, redelijk recht, 51 laps, 306.049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Oostenrijk: 2 DRS, zeer recht, 71 Laps, 307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Engeland: 3 DRS, bochtig, 52 laps, 306.198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Hongarije: 1 DRS, veel recht, 70 laps, 306.630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Duitsland: 2 DRS, behoorlijk bochtig, 67 Laps, 306,458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Belgium: 1 DRS, redelijk bochtig, 44 laps, 308.052 km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Italia: 2 DRS, het meest recht, 53 laps, 306.720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Singapore, 3 DRS, na Japan &amp; Monaco meest bochtig, 61 laps, 308.828 km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Malaysia, 1 DRS, redelijk recht, 56 laps, 310.408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Japan, 1 DRS, na Monaco meest bochtig, 53 laps, 307.573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USA, 1 DRS, redelijk bochtig, 56 laps, 308.896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Mexico, 1 DRS, redelijk bochtig, 71 laps, 305.541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Brazil, 3 DRS, veel rechte stukken, 71 laps, 305,909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 Abu Dhabi, 3 DRS, veel rechte stukken, 55 laps, 305.355 km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RANKING BOCHTIG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MONACO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JAPAN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SINGAPORE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SPAIN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GERMANY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CHINA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ENGLAND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BELGIUM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USA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MEXICO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MALAYSIA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EUROPA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HUNGARY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AUSTRALIA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AUSTRIA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BAHRAIN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CANADA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RUSSIA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ABU DHABI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shd w:fill="f9f9f9" w:val="clear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shd w:fill="f9f9f9" w:val="clear"/>
          <w:rtl w:val="0"/>
        </w:rPr>
        <w:t xml:space="preserve">ITALIA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