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75F" w:rsidRPr="00EC475F" w:rsidRDefault="00EC475F" w:rsidP="00EC475F">
      <w:pPr>
        <w:jc w:val="center"/>
        <w:rPr>
          <w:b/>
          <w:sz w:val="44"/>
          <w:szCs w:val="32"/>
        </w:rPr>
      </w:pPr>
      <w:r w:rsidRPr="00EC475F">
        <w:rPr>
          <w:rFonts w:hint="eastAsia"/>
          <w:b/>
          <w:sz w:val="44"/>
          <w:szCs w:val="32"/>
        </w:rPr>
        <w:t>软件架构设计文档</w:t>
      </w:r>
    </w:p>
    <w:p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团队名称：</w:t>
      </w:r>
      <w:r w:rsidRPr="00185624">
        <w:rPr>
          <w:rFonts w:hint="eastAsia"/>
          <w:sz w:val="28"/>
          <w:szCs w:val="28"/>
        </w:rPr>
        <w:t xml:space="preserve"> Neo</w:t>
      </w:r>
    </w:p>
    <w:p w:rsidR="00EC475F" w:rsidRPr="00185624" w:rsidRDefault="00EC475F" w:rsidP="00EC475F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文档更新记录：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5103"/>
        <w:gridCol w:w="1213"/>
      </w:tblGrid>
      <w:tr w:rsidR="00EC475F" w:rsidTr="00EC475F">
        <w:tc>
          <w:tcPr>
            <w:tcW w:w="988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992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5103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版本描述（应该说明做了哪些修改及修改的标示等）</w:t>
            </w:r>
          </w:p>
        </w:tc>
        <w:tc>
          <w:tcPr>
            <w:tcW w:w="1213" w:type="dxa"/>
          </w:tcPr>
          <w:p w:rsidR="00EC475F" w:rsidRDefault="00EC475F" w:rsidP="00EC475F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CE4A3B" w:rsidTr="00EC475F">
        <w:tc>
          <w:tcPr>
            <w:tcW w:w="988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992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CE4A3B" w:rsidRDefault="00CE4A3B" w:rsidP="00934F7B">
            <w:pPr>
              <w:jc w:val="center"/>
            </w:pPr>
            <w:r>
              <w:rPr>
                <w:rFonts w:hint="eastAsia"/>
              </w:rPr>
              <w:t>基本架构</w:t>
            </w:r>
          </w:p>
        </w:tc>
        <w:tc>
          <w:tcPr>
            <w:tcW w:w="1213" w:type="dxa"/>
          </w:tcPr>
          <w:p w:rsidR="00CE4A3B" w:rsidRDefault="00CE4A3B" w:rsidP="00934F7B">
            <w:pPr>
              <w:jc w:val="center"/>
            </w:pPr>
            <w:r>
              <w:t>2016/3/4</w:t>
            </w:r>
          </w:p>
        </w:tc>
      </w:tr>
      <w:tr w:rsidR="00EC475F" w:rsidTr="00EC475F">
        <w:tc>
          <w:tcPr>
            <w:tcW w:w="988" w:type="dxa"/>
          </w:tcPr>
          <w:p w:rsidR="00EC475F" w:rsidRDefault="00934F7B" w:rsidP="00934F7B">
            <w:pPr>
              <w:jc w:val="center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92" w:type="dxa"/>
          </w:tcPr>
          <w:p w:rsidR="00EC475F" w:rsidRDefault="00934F7B" w:rsidP="00934F7B">
            <w:pPr>
              <w:jc w:val="center"/>
            </w:pPr>
            <w:r>
              <w:rPr>
                <w:rFonts w:hint="eastAsia"/>
              </w:rPr>
              <w:t>吕德超</w:t>
            </w:r>
          </w:p>
        </w:tc>
        <w:tc>
          <w:tcPr>
            <w:tcW w:w="5103" w:type="dxa"/>
          </w:tcPr>
          <w:p w:rsidR="00EC475F" w:rsidRDefault="00934F7B" w:rsidP="00934F7B">
            <w:pPr>
              <w:jc w:val="center"/>
            </w:pPr>
            <w:r>
              <w:t>逻辑层分解和分层细化</w:t>
            </w:r>
          </w:p>
        </w:tc>
        <w:tc>
          <w:tcPr>
            <w:tcW w:w="1213" w:type="dxa"/>
          </w:tcPr>
          <w:p w:rsidR="00EC475F" w:rsidRDefault="00934F7B" w:rsidP="00934F7B">
            <w:pPr>
              <w:jc w:val="center"/>
            </w:pPr>
            <w:r>
              <w:t>2016/3/4</w:t>
            </w:r>
          </w:p>
        </w:tc>
      </w:tr>
      <w:tr w:rsidR="00AE0B85" w:rsidTr="00EC475F">
        <w:tc>
          <w:tcPr>
            <w:tcW w:w="988" w:type="dxa"/>
          </w:tcPr>
          <w:p w:rsidR="00AE0B85" w:rsidRDefault="00AE0B85" w:rsidP="00934F7B">
            <w:pPr>
              <w:jc w:val="center"/>
            </w:pPr>
            <w:r>
              <w:rPr>
                <w:rFonts w:hint="eastAsia"/>
              </w:rPr>
              <w:t>V1.2</w:t>
            </w:r>
          </w:p>
        </w:tc>
        <w:tc>
          <w:tcPr>
            <w:tcW w:w="992" w:type="dxa"/>
          </w:tcPr>
          <w:p w:rsidR="00AE0B85" w:rsidRDefault="00AE0B85" w:rsidP="00934F7B">
            <w:pPr>
              <w:jc w:val="center"/>
            </w:pPr>
            <w:r>
              <w:rPr>
                <w:rFonts w:hint="eastAsia"/>
              </w:rPr>
              <w:t>罗铉斌</w:t>
            </w:r>
          </w:p>
        </w:tc>
        <w:tc>
          <w:tcPr>
            <w:tcW w:w="5103" w:type="dxa"/>
          </w:tcPr>
          <w:p w:rsidR="00AE0B85" w:rsidRDefault="00AE0B85" w:rsidP="00934F7B">
            <w:pPr>
              <w:jc w:val="center"/>
            </w:pPr>
            <w:r>
              <w:t>数据层完善</w:t>
            </w:r>
          </w:p>
        </w:tc>
        <w:tc>
          <w:tcPr>
            <w:tcW w:w="1213" w:type="dxa"/>
          </w:tcPr>
          <w:p w:rsidR="00AE0B85" w:rsidRDefault="00AE0B85" w:rsidP="00934F7B">
            <w:pPr>
              <w:jc w:val="center"/>
            </w:pPr>
            <w:r>
              <w:t>2016/3/6</w:t>
            </w:r>
          </w:p>
        </w:tc>
      </w:tr>
    </w:tbl>
    <w:p w:rsidR="00EC475F" w:rsidRDefault="00EC475F" w:rsidP="00EC475F"/>
    <w:p w:rsidR="00CE4A3B" w:rsidRPr="00185624" w:rsidRDefault="00090DF7" w:rsidP="00CE4A3B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t>引言：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90DF7" w:rsidTr="00090DF7">
        <w:tc>
          <w:tcPr>
            <w:tcW w:w="4148" w:type="dxa"/>
          </w:tcPr>
          <w:p w:rsidR="00090DF7" w:rsidRDefault="00090DF7" w:rsidP="00090DF7">
            <w:pPr>
              <w:jc w:val="center"/>
            </w:pPr>
            <w:r>
              <w:rPr>
                <w:rFonts w:hint="eastAsia"/>
              </w:rPr>
              <w:t>内容说明</w:t>
            </w:r>
          </w:p>
        </w:tc>
        <w:tc>
          <w:tcPr>
            <w:tcW w:w="4148" w:type="dxa"/>
          </w:tcPr>
          <w:p w:rsidR="00090DF7" w:rsidRDefault="00090DF7" w:rsidP="00090DF7"/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编写目的</w:t>
            </w:r>
          </w:p>
          <w:p w:rsidR="00090DF7" w:rsidRDefault="00090DF7" w:rsidP="00090DF7">
            <w:r>
              <w:rPr>
                <w:rFonts w:hint="eastAsia"/>
              </w:rPr>
              <w:t>（说明整个文档所有达到的目标）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本文档提供师生交流系统的软件架构概览，采用若干架构试图描述系统的不同方面，以便表示构造系统所需要的重要架构决策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对象与范围</w:t>
            </w:r>
          </w:p>
          <w:p w:rsidR="00090DF7" w:rsidRDefault="00090DF7" w:rsidP="00090DF7">
            <w:r>
              <w:rPr>
                <w:rFonts w:hint="eastAsia"/>
              </w:rPr>
              <w:t>（说明整个文档的内容范围和针对的读者对象）</w:t>
            </w:r>
          </w:p>
        </w:tc>
        <w:tc>
          <w:tcPr>
            <w:tcW w:w="4148" w:type="dxa"/>
          </w:tcPr>
          <w:p w:rsidR="00090DF7" w:rsidRPr="00090DF7" w:rsidRDefault="00090DF7" w:rsidP="00090DF7">
            <w:r>
              <w:rPr>
                <w:rFonts w:hint="eastAsia"/>
              </w:rPr>
              <w:t>本文档的读者是</w:t>
            </w:r>
            <w:r>
              <w:rPr>
                <w:rFonts w:hint="eastAsia"/>
              </w:rPr>
              <w:t>Neo</w:t>
            </w:r>
            <w:r>
              <w:rPr>
                <w:rFonts w:hint="eastAsia"/>
              </w:rPr>
              <w:t>团队内部的开发和管理人员，参考了</w:t>
            </w:r>
            <w:r>
              <w:rPr>
                <w:rFonts w:hint="eastAsia"/>
              </w:rPr>
              <w:t>RUP</w:t>
            </w:r>
            <w:r>
              <w:rPr>
                <w:rFonts w:hint="eastAsia"/>
              </w:rPr>
              <w:t>的《软件架构文档模板》，用于指导下一循环的代码开法和测试工作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 xml:space="preserve">3 </w:t>
            </w:r>
            <w:r>
              <w:rPr>
                <w:rFonts w:hint="eastAsia"/>
              </w:rPr>
              <w:t>参考文献</w:t>
            </w:r>
            <w:r>
              <w:tab/>
            </w:r>
          </w:p>
          <w:p w:rsidR="00090DF7" w:rsidRDefault="00090DF7" w:rsidP="00090DF7">
            <w:pPr>
              <w:tabs>
                <w:tab w:val="center" w:pos="1966"/>
              </w:tabs>
            </w:pPr>
            <w:r>
              <w:rPr>
                <w:rFonts w:hint="eastAsia"/>
              </w:rPr>
              <w:t>（说明文档中主要的所需所用）</w:t>
            </w:r>
          </w:p>
        </w:tc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>《软件需求规格说明书》，</w:t>
            </w:r>
            <w:r>
              <w:rPr>
                <w:rFonts w:hint="eastAsia"/>
              </w:rPr>
              <w:t>Neo</w:t>
            </w:r>
          </w:p>
          <w:p w:rsidR="00090DF7" w:rsidRDefault="00090DF7" w:rsidP="00090DF7">
            <w:r>
              <w:rPr>
                <w:rFonts w:hint="eastAsia"/>
              </w:rPr>
              <w:t>《软件架构文档模板》，</w:t>
            </w:r>
            <w:r>
              <w:rPr>
                <w:rFonts w:hint="eastAsia"/>
              </w:rPr>
              <w:t>Rational</w:t>
            </w:r>
            <w:r>
              <w:t xml:space="preserve"> Software Corporation</w:t>
            </w:r>
          </w:p>
        </w:tc>
      </w:tr>
      <w:tr w:rsidR="00090DF7" w:rsidTr="00090DF7">
        <w:tc>
          <w:tcPr>
            <w:tcW w:w="4148" w:type="dxa"/>
          </w:tcPr>
          <w:p w:rsidR="00090DF7" w:rsidRDefault="00090DF7" w:rsidP="00090DF7">
            <w:r>
              <w:rPr>
                <w:rFonts w:hint="eastAsia"/>
              </w:rPr>
              <w:t xml:space="preserve">4 </w:t>
            </w:r>
            <w:r>
              <w:rPr>
                <w:rFonts w:hint="eastAsia"/>
              </w:rPr>
              <w:t>名词与术语</w:t>
            </w:r>
          </w:p>
          <w:p w:rsidR="00090DF7" w:rsidRDefault="00090DF7" w:rsidP="00090DF7">
            <w:r>
              <w:rPr>
                <w:rFonts w:hint="eastAsia"/>
              </w:rPr>
              <w:t>（说明文档汇总常用的技术缩略和相关词条）</w:t>
            </w:r>
          </w:p>
        </w:tc>
        <w:tc>
          <w:tcPr>
            <w:tcW w:w="4148" w:type="dxa"/>
          </w:tcPr>
          <w:p w:rsidR="00090DF7" w:rsidRDefault="00090DF7" w:rsidP="00090DF7"/>
        </w:tc>
      </w:tr>
    </w:tbl>
    <w:p w:rsidR="00090DF7" w:rsidRDefault="00090DF7" w:rsidP="00090DF7"/>
    <w:p w:rsidR="00090DF7" w:rsidRPr="00185624" w:rsidRDefault="00090DF7" w:rsidP="00090DF7">
      <w:pPr>
        <w:pStyle w:val="1"/>
        <w:numPr>
          <w:ilvl w:val="0"/>
          <w:numId w:val="1"/>
        </w:numPr>
        <w:rPr>
          <w:sz w:val="28"/>
          <w:szCs w:val="28"/>
        </w:rPr>
      </w:pPr>
      <w:r w:rsidRPr="00185624">
        <w:rPr>
          <w:rFonts w:hint="eastAsia"/>
          <w:sz w:val="28"/>
          <w:szCs w:val="28"/>
        </w:rPr>
        <w:lastRenderedPageBreak/>
        <w:t>系统的分层架构：</w:t>
      </w:r>
    </w:p>
    <w:p w:rsidR="00090DF7" w:rsidRDefault="004D7BAB" w:rsidP="00090DF7">
      <w:r>
        <w:rPr>
          <w:noProof/>
        </w:rPr>
        <w:drawing>
          <wp:inline distT="0" distB="0" distL="0" distR="0" wp14:anchorId="51A8F546" wp14:editId="669FD9C7">
            <wp:extent cx="5274310" cy="3850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BAB" w:rsidRDefault="004D7BAB" w:rsidP="00090DF7">
      <w:r>
        <w:rPr>
          <w:rFonts w:hint="eastAsia"/>
        </w:rPr>
        <w:t>系统划分为以下</w:t>
      </w:r>
      <w:r>
        <w:rPr>
          <w:rFonts w:hint="eastAsia"/>
        </w:rPr>
        <w:t>4</w:t>
      </w:r>
      <w:r>
        <w:rPr>
          <w:rFonts w:hint="eastAsia"/>
        </w:rPr>
        <w:t>个逻辑层次。</w:t>
      </w:r>
    </w:p>
    <w:p w:rsidR="004D7BAB" w:rsidRDefault="00185624" w:rsidP="004D7BA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展</w:t>
      </w:r>
      <w:r w:rsidR="004D7BAB">
        <w:rPr>
          <w:rFonts w:hint="eastAsia"/>
        </w:rPr>
        <w:t>示层：用于前台界面展示和配置的层次。</w:t>
      </w:r>
    </w:p>
    <w:p w:rsidR="004D7BAB" w:rsidRDefault="00185624" w:rsidP="004D7BAB">
      <w:pPr>
        <w:pStyle w:val="a6"/>
        <w:numPr>
          <w:ilvl w:val="0"/>
          <w:numId w:val="3"/>
        </w:numPr>
        <w:ind w:firstLineChars="0"/>
      </w:pPr>
      <w:r>
        <w:t>逻辑</w:t>
      </w:r>
      <w:r w:rsidR="004D7BAB">
        <w:t>层</w:t>
      </w:r>
      <w:r w:rsidR="004D7BAB">
        <w:rPr>
          <w:rFonts w:hint="eastAsia"/>
        </w:rPr>
        <w:t>：</w:t>
      </w:r>
      <w:r w:rsidR="004D7BAB">
        <w:t>包含业务控制和逻辑的层次</w:t>
      </w:r>
      <w:r w:rsidR="004D7BAB">
        <w:rPr>
          <w:rFonts w:hint="eastAsia"/>
        </w:rPr>
        <w:t>。</w:t>
      </w:r>
    </w:p>
    <w:p w:rsidR="004D7BAB" w:rsidRDefault="004D7BAB" w:rsidP="004D7BAB">
      <w:pPr>
        <w:pStyle w:val="a6"/>
        <w:numPr>
          <w:ilvl w:val="0"/>
          <w:numId w:val="3"/>
        </w:numPr>
        <w:ind w:firstLineChars="0"/>
      </w:pPr>
      <w:r>
        <w:t>数据层</w:t>
      </w:r>
      <w:r>
        <w:rPr>
          <w:rFonts w:hint="eastAsia"/>
        </w:rPr>
        <w:t>：</w:t>
      </w:r>
      <w:r>
        <w:t>定义和存储系统中相关数据的层次</w:t>
      </w:r>
      <w:r>
        <w:rPr>
          <w:rFonts w:hint="eastAsia"/>
        </w:rPr>
        <w:t>。</w:t>
      </w:r>
    </w:p>
    <w:p w:rsidR="00986C5F" w:rsidRPr="00986C5F" w:rsidRDefault="004D7BAB" w:rsidP="00986C5F">
      <w:pPr>
        <w:pStyle w:val="a6"/>
        <w:numPr>
          <w:ilvl w:val="0"/>
          <w:numId w:val="3"/>
        </w:numPr>
        <w:ind w:firstLineChars="0"/>
      </w:pPr>
      <w:r>
        <w:t>集成层</w:t>
      </w:r>
      <w:r>
        <w:rPr>
          <w:rFonts w:hint="eastAsia"/>
        </w:rPr>
        <w:t>：</w:t>
      </w:r>
      <w:r>
        <w:t>定义和集成与外部系统交互接口的层次</w:t>
      </w:r>
      <w:r>
        <w:rPr>
          <w:rFonts w:hint="eastAsia"/>
        </w:rPr>
        <w:t>。</w:t>
      </w:r>
    </w:p>
    <w:p w:rsidR="004D7BAB" w:rsidRDefault="00986C5F" w:rsidP="004D7BAB">
      <w:r>
        <w:rPr>
          <w:noProof/>
        </w:rPr>
        <w:lastRenderedPageBreak/>
        <w:drawing>
          <wp:inline distT="0" distB="0" distL="0" distR="0" wp14:anchorId="140F13EC" wp14:editId="6B358B32">
            <wp:extent cx="5274310" cy="4749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C5F" w:rsidRDefault="00986C5F" w:rsidP="004D7BAB"/>
    <w:p w:rsidR="00986C5F" w:rsidRPr="00185624" w:rsidRDefault="00185624" w:rsidP="00986C5F">
      <w:pPr>
        <w:pStyle w:val="1"/>
        <w:numPr>
          <w:ilvl w:val="0"/>
          <w:numId w:val="3"/>
        </w:numPr>
        <w:rPr>
          <w:sz w:val="28"/>
        </w:rPr>
      </w:pPr>
      <w:r w:rsidRPr="00185624">
        <w:rPr>
          <w:sz w:val="28"/>
        </w:rPr>
        <w:t>体系结构设计</w:t>
      </w:r>
    </w:p>
    <w:p w:rsidR="00986C5F" w:rsidRPr="00185624" w:rsidRDefault="00986C5F" w:rsidP="00986C5F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sz w:val="28"/>
        </w:rPr>
        <w:t>系统的部署在以下</w:t>
      </w:r>
      <w:r w:rsidRPr="00185624">
        <w:rPr>
          <w:rFonts w:hint="eastAsia"/>
          <w:sz w:val="28"/>
        </w:rPr>
        <w:t>3</w:t>
      </w:r>
      <w:r w:rsidRPr="00185624">
        <w:rPr>
          <w:rFonts w:hint="eastAsia"/>
          <w:sz w:val="28"/>
        </w:rPr>
        <w:t>个物理层次</w:t>
      </w:r>
    </w:p>
    <w:p w:rsidR="00986C5F" w:rsidRPr="00185624" w:rsidRDefault="00986C5F" w:rsidP="00185624">
      <w:r w:rsidRPr="00185624">
        <w:rPr>
          <w:rFonts w:hint="eastAsia"/>
        </w:rPr>
        <w:t>访问层：用于用户访问系统的层次。</w:t>
      </w:r>
    </w:p>
    <w:p w:rsidR="00986C5F" w:rsidRPr="00185624" w:rsidRDefault="00986C5F" w:rsidP="00185624">
      <w:r w:rsidRPr="00185624">
        <w:rPr>
          <w:rFonts w:hint="eastAsia"/>
        </w:rPr>
        <w:t>业务层：部署业务控制和逻辑的层次</w:t>
      </w:r>
    </w:p>
    <w:p w:rsidR="00986C5F" w:rsidRPr="00185624" w:rsidRDefault="00986C5F" w:rsidP="00185624">
      <w:r w:rsidRPr="00185624">
        <w:t>数据层</w:t>
      </w:r>
      <w:r w:rsidRPr="00185624">
        <w:rPr>
          <w:rFonts w:hint="eastAsia"/>
        </w:rPr>
        <w:t>：</w:t>
      </w:r>
      <w:r w:rsidRPr="00185624">
        <w:t>部署</w:t>
      </w:r>
      <w:r w:rsidR="00A562C4" w:rsidRPr="00185624">
        <w:t>和存储系统中相关数据的层次</w:t>
      </w:r>
    </w:p>
    <w:p w:rsidR="00C05108" w:rsidRPr="00185624" w:rsidRDefault="00C05108" w:rsidP="00C05108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rFonts w:hint="eastAsia"/>
          <w:sz w:val="28"/>
        </w:rPr>
        <w:t>系统的架构设计如下。</w:t>
      </w:r>
    </w:p>
    <w:p w:rsidR="00C05108" w:rsidRDefault="00C05108" w:rsidP="00C05108">
      <w:pPr>
        <w:ind w:left="420"/>
      </w:pPr>
      <w:r>
        <w:t>系统架构中的对象分为</w:t>
      </w:r>
      <w:r w:rsidR="00185624">
        <w:t>7</w:t>
      </w:r>
      <w:r>
        <w:rPr>
          <w:rFonts w:hint="eastAsia"/>
        </w:rPr>
        <w:t>类</w:t>
      </w:r>
    </w:p>
    <w:p w:rsidR="00C05108" w:rsidRDefault="00A562C4" w:rsidP="00A562C4">
      <w:pPr>
        <w:pStyle w:val="a6"/>
        <w:numPr>
          <w:ilvl w:val="0"/>
          <w:numId w:val="13"/>
        </w:numPr>
        <w:ind w:firstLineChars="0"/>
      </w:pPr>
      <w:r>
        <w:t>UI</w:t>
      </w:r>
      <w:r>
        <w:t>对象，负责处理系统数据的展示和用户的交互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LService</w:t>
      </w:r>
      <w:r>
        <w:t>对象，负责向界面层提供抽象接口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B</w:t>
      </w:r>
      <w:r>
        <w:t>L</w:t>
      </w:r>
      <w:r>
        <w:t>对象，负责对</w:t>
      </w:r>
      <w:r>
        <w:rPr>
          <w:rFonts w:hint="eastAsia"/>
        </w:rPr>
        <w:t>BLService</w:t>
      </w:r>
      <w:r>
        <w:rPr>
          <w:rFonts w:hint="eastAsia"/>
        </w:rPr>
        <w:t>抽象接口的实现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Data</w:t>
      </w:r>
      <w:r>
        <w:t>Service</w:t>
      </w:r>
      <w:r>
        <w:t>对象，负责向逻辑层提供抽象接口</w:t>
      </w:r>
    </w:p>
    <w:p w:rsidR="00A562C4" w:rsidRDefault="00A562C4" w:rsidP="00A562C4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Data</w:t>
      </w:r>
      <w:r>
        <w:rPr>
          <w:rFonts w:hint="eastAsia"/>
        </w:rPr>
        <w:t>对象</w:t>
      </w:r>
      <w:r w:rsidR="00A26736">
        <w:rPr>
          <w:rFonts w:hint="eastAsia"/>
        </w:rPr>
        <w:t>，负责对</w:t>
      </w:r>
      <w:r w:rsidR="00A26736">
        <w:rPr>
          <w:rFonts w:hint="eastAsia"/>
        </w:rPr>
        <w:t>Data</w:t>
      </w:r>
      <w:r w:rsidR="00A26736">
        <w:t>Service</w:t>
      </w:r>
      <w:r w:rsidR="00A26736">
        <w:t>抽象接口的实现</w:t>
      </w:r>
    </w:p>
    <w:p w:rsidR="00A26736" w:rsidRPr="00A562C4" w:rsidRDefault="00A26736" w:rsidP="00A26736">
      <w:pPr>
        <w:pStyle w:val="a6"/>
        <w:numPr>
          <w:ilvl w:val="0"/>
          <w:numId w:val="13"/>
        </w:numPr>
        <w:ind w:firstLineChars="0"/>
      </w:pPr>
      <w:r>
        <w:t>Entity</w:t>
      </w:r>
      <w:r>
        <w:t>对象，该对象将用来从数据库中获取的数据封装成数据实体</w:t>
      </w:r>
    </w:p>
    <w:p w:rsidR="00C05108" w:rsidRDefault="00185624" w:rsidP="00C05108">
      <w:pPr>
        <w:ind w:left="420"/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PO</w:t>
      </w:r>
      <w:r>
        <w:rPr>
          <w:rFonts w:hint="eastAsia"/>
        </w:rPr>
        <w:t>对象，用于将数据对象打包成</w:t>
      </w:r>
      <w:r>
        <w:rPr>
          <w:rFonts w:hint="eastAsia"/>
        </w:rPr>
        <w:t>PO</w:t>
      </w:r>
      <w:r>
        <w:rPr>
          <w:rFonts w:hint="eastAsia"/>
        </w:rPr>
        <w:t>进行数据传递</w:t>
      </w:r>
    </w:p>
    <w:p w:rsidR="00C05108" w:rsidRPr="00185624" w:rsidRDefault="00C05108" w:rsidP="00C05108">
      <w:pPr>
        <w:pStyle w:val="2"/>
        <w:numPr>
          <w:ilvl w:val="0"/>
          <w:numId w:val="6"/>
        </w:numPr>
        <w:rPr>
          <w:sz w:val="28"/>
        </w:rPr>
      </w:pPr>
      <w:r w:rsidRPr="00185624">
        <w:rPr>
          <w:rFonts w:hint="eastAsia"/>
          <w:sz w:val="28"/>
        </w:rPr>
        <w:t>系统中的组件和组件接口：</w:t>
      </w:r>
    </w:p>
    <w:p w:rsidR="00A26736" w:rsidRPr="00A26736" w:rsidRDefault="004C6CC0" w:rsidP="00A267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35pt">
            <v:imagedata r:id="rId9" o:title="new"/>
          </v:shape>
        </w:pict>
      </w:r>
    </w:p>
    <w:p w:rsidR="00D62584" w:rsidRPr="00185624" w:rsidRDefault="00467C55" w:rsidP="00D62584">
      <w:pPr>
        <w:pStyle w:val="2"/>
        <w:numPr>
          <w:ilvl w:val="0"/>
          <w:numId w:val="6"/>
        </w:numPr>
        <w:rPr>
          <w:color w:val="000000" w:themeColor="text1"/>
          <w:sz w:val="28"/>
        </w:rPr>
      </w:pPr>
      <w:r w:rsidRPr="00185624">
        <w:rPr>
          <w:rFonts w:hint="eastAsia"/>
          <w:color w:val="000000" w:themeColor="text1"/>
          <w:sz w:val="28"/>
        </w:rPr>
        <w:t>业务逻辑层的分解</w:t>
      </w:r>
    </w:p>
    <w:p w:rsidR="00185624" w:rsidRDefault="00185624" w:rsidP="00185624">
      <w:pPr>
        <w:pStyle w:val="5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4.1</w:t>
      </w:r>
      <w:r w:rsidR="005B09FF">
        <w:rPr>
          <w:rFonts w:hint="eastAsia"/>
          <w:sz w:val="24"/>
          <w:szCs w:val="24"/>
        </w:rPr>
        <w:t>业务逻辑层模块的职责</w:t>
      </w:r>
    </w:p>
    <w:p w:rsidR="005B09FF" w:rsidRPr="00C55118" w:rsidRDefault="005B09FF" w:rsidP="005B09FF">
      <w:pPr>
        <w:jc w:val="center"/>
        <w:rPr>
          <w:b/>
        </w:rPr>
      </w:pPr>
      <w:r>
        <w:rPr>
          <w:b/>
        </w:rPr>
        <w:t>业务逻辑层模块的职责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5813"/>
      </w:tblGrid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E80B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模块</w:t>
            </w:r>
          </w:p>
        </w:tc>
        <w:tc>
          <w:tcPr>
            <w:tcW w:w="5813" w:type="dxa"/>
          </w:tcPr>
          <w:p w:rsidR="005B09FF" w:rsidRDefault="005B09FF" w:rsidP="00E80B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职责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5B09FF">
            <w:pPr>
              <w:jc w:val="center"/>
              <w:rPr>
                <w:b/>
              </w:rPr>
            </w:pPr>
            <w:r>
              <w:t>StockListBL</w:t>
            </w:r>
          </w:p>
        </w:tc>
        <w:tc>
          <w:tcPr>
            <w:tcW w:w="5813" w:type="dxa"/>
          </w:tcPr>
          <w:p w:rsidR="005B09FF" w:rsidRPr="007264B4" w:rsidRDefault="005B09FF" w:rsidP="00E80BD8">
            <w:pPr>
              <w:jc w:val="center"/>
            </w:pPr>
            <w:r w:rsidRPr="007264B4">
              <w:rPr>
                <w:rFonts w:hint="eastAsia"/>
              </w:rPr>
              <w:t>负责</w:t>
            </w:r>
            <w:r>
              <w:rPr>
                <w:rFonts w:hint="eastAsia"/>
              </w:rPr>
              <w:t>股票列表</w:t>
            </w:r>
            <w:r w:rsidRPr="007264B4">
              <w:rPr>
                <w:rFonts w:hint="eastAsia"/>
              </w:rPr>
              <w:t>界面所需要的服务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E80BD8">
            <w:pPr>
              <w:jc w:val="center"/>
              <w:rPr>
                <w:b/>
              </w:rPr>
            </w:pPr>
            <w:r>
              <w:lastRenderedPageBreak/>
              <w:t>StockMessageBL</w:t>
            </w:r>
          </w:p>
        </w:tc>
        <w:tc>
          <w:tcPr>
            <w:tcW w:w="5813" w:type="dxa"/>
          </w:tcPr>
          <w:p w:rsidR="005B09FF" w:rsidRPr="007264B4" w:rsidRDefault="005B09FF" w:rsidP="00E80BD8">
            <w:pPr>
              <w:jc w:val="center"/>
            </w:pPr>
            <w:r w:rsidRPr="007264B4">
              <w:rPr>
                <w:rFonts w:hint="eastAsia"/>
              </w:rPr>
              <w:t>负责</w:t>
            </w:r>
            <w:r>
              <w:rPr>
                <w:rFonts w:hint="eastAsia"/>
              </w:rPr>
              <w:t>查看某支股票详细信息所需要的服务</w:t>
            </w:r>
          </w:p>
        </w:tc>
      </w:tr>
      <w:tr w:rsidR="005B09FF" w:rsidTr="005B09FF">
        <w:trPr>
          <w:jc w:val="center"/>
        </w:trPr>
        <w:tc>
          <w:tcPr>
            <w:tcW w:w="2483" w:type="dxa"/>
          </w:tcPr>
          <w:p w:rsidR="005B09FF" w:rsidRDefault="005B09FF" w:rsidP="00E80BD8">
            <w:pPr>
              <w:jc w:val="center"/>
              <w:rPr>
                <w:b/>
              </w:rPr>
            </w:pPr>
            <w:r>
              <w:t>StockMarketBL</w:t>
            </w:r>
          </w:p>
        </w:tc>
        <w:tc>
          <w:tcPr>
            <w:tcW w:w="5813" w:type="dxa"/>
          </w:tcPr>
          <w:p w:rsidR="005B09FF" w:rsidRPr="007264B4" w:rsidRDefault="005B09FF" w:rsidP="00E80BD8">
            <w:pPr>
              <w:jc w:val="center"/>
            </w:pPr>
            <w:r w:rsidRPr="007264B4">
              <w:rPr>
                <w:rFonts w:hint="eastAsia"/>
              </w:rPr>
              <w:t>负责实现</w:t>
            </w:r>
            <w:r>
              <w:rPr>
                <w:rFonts w:hint="eastAsia"/>
              </w:rPr>
              <w:t>中转接收</w:t>
            </w:r>
            <w:r w:rsidRPr="007264B4">
              <w:rPr>
                <w:rFonts w:hint="eastAsia"/>
              </w:rPr>
              <w:t>界面所需要的服务</w:t>
            </w:r>
          </w:p>
        </w:tc>
      </w:tr>
    </w:tbl>
    <w:p w:rsidR="005B09FF" w:rsidRPr="005B09FF" w:rsidRDefault="005B09FF" w:rsidP="005B09FF"/>
    <w:p w:rsidR="00185624" w:rsidRDefault="00185624" w:rsidP="00185624">
      <w:pPr>
        <w:pStyle w:val="5"/>
        <w:rPr>
          <w:sz w:val="24"/>
          <w:szCs w:val="24"/>
        </w:rPr>
      </w:pPr>
      <w:r w:rsidRPr="00185624">
        <w:rPr>
          <w:rFonts w:hint="eastAsia"/>
          <w:sz w:val="24"/>
          <w:szCs w:val="24"/>
        </w:rPr>
        <w:t>4.</w:t>
      </w:r>
      <w:r w:rsidRPr="00185624">
        <w:rPr>
          <w:sz w:val="24"/>
          <w:szCs w:val="24"/>
        </w:rPr>
        <w:t>2</w:t>
      </w:r>
      <w:r w:rsidR="00A34E40">
        <w:rPr>
          <w:sz w:val="24"/>
          <w:szCs w:val="24"/>
        </w:rPr>
        <w:t>业务逻辑层模块的接口规范</w:t>
      </w:r>
    </w:p>
    <w:p w:rsidR="005F0C3D" w:rsidRPr="005F0C3D" w:rsidRDefault="005F0C3D" w:rsidP="005F0C3D"/>
    <w:p w:rsidR="00185624" w:rsidRDefault="00A34E40" w:rsidP="00A34E40">
      <w:pPr>
        <w:pStyle w:val="6"/>
      </w:pPr>
      <w:r w:rsidRPr="00A34E40">
        <w:rPr>
          <w:rFonts w:hint="eastAsia"/>
        </w:rPr>
        <w:t>4.2.1</w:t>
      </w:r>
      <w:r w:rsidRPr="00A34E40">
        <w:rPr>
          <w:rFonts w:hint="eastAsia"/>
        </w:rPr>
        <w:t>股票查询模块</w:t>
      </w:r>
    </w:p>
    <w:p w:rsidR="005F0C3D" w:rsidRPr="005F0C3D" w:rsidRDefault="005F0C3D" w:rsidP="005F0C3D"/>
    <w:p w:rsidR="00A34E40" w:rsidRDefault="00A34E40" w:rsidP="00A34E40">
      <w:pPr>
        <w:pStyle w:val="7"/>
      </w:pPr>
      <w:r>
        <w:rPr>
          <w:rFonts w:hint="eastAsia"/>
        </w:rPr>
        <w:t>4.2.1.1</w:t>
      </w:r>
      <w:r>
        <w:t xml:space="preserve"> StockListBL</w:t>
      </w:r>
      <w: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2991"/>
        <w:gridCol w:w="1725"/>
        <w:gridCol w:w="5919"/>
      </w:tblGrid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</w:pPr>
            <w:r>
              <w:t>StockListBL.getStockList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public String[][] getStockList()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返回预选股票的列表，用二维数组展示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</w:pPr>
            <w:r>
              <w:t>StockListBL.updateStockList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public String[][] updateStockList(String key)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用户在搜索框输入用来筛选的关键字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返回筛选过后的列表</w:t>
            </w:r>
          </w:p>
        </w:tc>
      </w:tr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Pr="00A33487" w:rsidRDefault="001D3621" w:rsidP="00E80BD8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StockListData getStockList()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从数据层得到股票的列表</w:t>
            </w:r>
          </w:p>
        </w:tc>
      </w:tr>
    </w:tbl>
    <w:p w:rsidR="001D3621" w:rsidRDefault="001D3621" w:rsidP="001D3621">
      <w:pPr>
        <w:pStyle w:val="7"/>
      </w:pPr>
      <w:r>
        <w:rPr>
          <w:rFonts w:hint="eastAsia"/>
        </w:rPr>
        <w:t>4.2.1.1</w:t>
      </w:r>
      <w:r>
        <w:t xml:space="preserve"> StockMessageBL</w:t>
      </w:r>
      <w:r>
        <w:t>模块</w:t>
      </w:r>
    </w:p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</w:pPr>
            <w:r>
              <w:t>StockMessagetBL.getStockMessage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A975DB">
            <w:pPr>
              <w:jc w:val="center"/>
            </w:pPr>
            <w:r>
              <w:t>public Stock</w:t>
            </w:r>
            <w:r w:rsidR="00A975DB">
              <w:t>V</w:t>
            </w:r>
            <w:r>
              <w:t>O getStockMessage(String id)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从股票列表中选择某支股票</w:t>
            </w:r>
          </w:p>
        </w:tc>
      </w:tr>
      <w:tr w:rsidR="001D3621" w:rsidTr="00E80BD8">
        <w:tc>
          <w:tcPr>
            <w:tcW w:w="2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返回所选股票的详细信息，打包成</w:t>
            </w:r>
            <w:r>
              <w:rPr>
                <w:rFonts w:hint="eastAsia"/>
              </w:rPr>
              <w:t>Stock</w:t>
            </w:r>
            <w:r>
              <w:t>PO</w:t>
            </w:r>
          </w:p>
        </w:tc>
      </w:tr>
      <w:tr w:rsidR="001D3621" w:rsidTr="00E80BD8">
        <w:tc>
          <w:tcPr>
            <w:tcW w:w="29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  <w:p w:rsidR="001D3621" w:rsidRDefault="001D3621" w:rsidP="00E80BD8">
            <w:pPr>
              <w:jc w:val="center"/>
            </w:pPr>
            <w:r>
              <w:t>StockMessageBL.updateStockMessage</w:t>
            </w: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A975DB">
            <w:pPr>
              <w:jc w:val="center"/>
            </w:pPr>
            <w:r>
              <w:t xml:space="preserve">public </w:t>
            </w:r>
            <w:r w:rsidR="00B60A3E">
              <w:t>Stock</w:t>
            </w:r>
            <w:r w:rsidR="00A975DB">
              <w:t>V</w:t>
            </w:r>
            <w:r w:rsidR="00B60A3E">
              <w:t>O</w:t>
            </w:r>
            <w:r>
              <w:t xml:space="preserve"> updateStockList(String id,String startData,String overData)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B60A3E" w:rsidP="00E80BD8">
            <w:pPr>
              <w:jc w:val="center"/>
            </w:pPr>
            <w:r>
              <w:rPr>
                <w:rFonts w:hint="eastAsia"/>
              </w:rPr>
              <w:t>用户选择正确的时间段</w:t>
            </w:r>
          </w:p>
        </w:tc>
      </w:tr>
      <w:tr w:rsidR="001D3621" w:rsidTr="00E80BD8">
        <w:tc>
          <w:tcPr>
            <w:tcW w:w="29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</w:p>
        </w:tc>
        <w:tc>
          <w:tcPr>
            <w:tcW w:w="1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B60A3E" w:rsidP="00E80BD8">
            <w:pPr>
              <w:jc w:val="center"/>
            </w:pPr>
            <w:r>
              <w:t>根据用户输入的时间段</w:t>
            </w:r>
            <w:r w:rsidR="001D3621">
              <w:t>返回筛选过后的列表</w:t>
            </w:r>
          </w:p>
        </w:tc>
      </w:tr>
      <w:tr w:rsidR="001D3621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Pr="00A33487" w:rsidRDefault="001D3621" w:rsidP="00E80BD8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D3621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E80BD8">
            <w:pPr>
              <w:jc w:val="center"/>
            </w:pPr>
            <w:r>
              <w:t>StockMessageData getStock</w:t>
            </w:r>
            <w:r w:rsidR="00B60A3E">
              <w:t>message</w:t>
            </w:r>
            <w:r>
              <w:t>(</w:t>
            </w:r>
            <w:r w:rsidR="00B60A3E">
              <w:t>String id</w:t>
            </w:r>
            <w:r>
              <w:t>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621" w:rsidRDefault="001D3621" w:rsidP="00B60A3E">
            <w:pPr>
              <w:jc w:val="center"/>
            </w:pPr>
            <w:r>
              <w:rPr>
                <w:rFonts w:hint="eastAsia"/>
              </w:rPr>
              <w:t>从数据层得到</w:t>
            </w:r>
            <w:r w:rsidR="00B60A3E">
              <w:rPr>
                <w:rFonts w:hint="eastAsia"/>
              </w:rPr>
              <w:t>指定</w:t>
            </w:r>
            <w:r w:rsidR="00B60A3E">
              <w:rPr>
                <w:rFonts w:hint="eastAsia"/>
              </w:rPr>
              <w:t>id</w:t>
            </w:r>
            <w:r>
              <w:rPr>
                <w:rFonts w:hint="eastAsia"/>
              </w:rPr>
              <w:t>股票的</w:t>
            </w:r>
            <w:r w:rsidR="00B60A3E">
              <w:rPr>
                <w:rFonts w:hint="eastAsia"/>
              </w:rPr>
              <w:t>详细信息（默认为最近三十天的历史数据）</w:t>
            </w:r>
          </w:p>
        </w:tc>
      </w:tr>
      <w:tr w:rsidR="00B60A3E" w:rsidTr="00E80BD8"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3E" w:rsidRPr="00B60A3E" w:rsidRDefault="00B60A3E" w:rsidP="00B60A3E">
            <w:pPr>
              <w:jc w:val="center"/>
            </w:pPr>
            <w:r>
              <w:t>StockMessageData getStockmessage(String id</w:t>
            </w:r>
            <w:r>
              <w:rPr>
                <w:rFonts w:hint="eastAsia"/>
              </w:rPr>
              <w:t>,</w:t>
            </w:r>
            <w:r>
              <w:t>String startData,String overData)</w:t>
            </w:r>
          </w:p>
        </w:tc>
        <w:tc>
          <w:tcPr>
            <w:tcW w:w="76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0A3E" w:rsidRPr="00B60A3E" w:rsidRDefault="00B60A3E" w:rsidP="00E80BD8">
            <w:pPr>
              <w:jc w:val="center"/>
            </w:pPr>
            <w:r>
              <w:rPr>
                <w:rFonts w:hint="eastAsia"/>
              </w:rPr>
              <w:t>从数据层得到指定</w:t>
            </w:r>
            <w:r>
              <w:rPr>
                <w:rFonts w:hint="eastAsia"/>
              </w:rPr>
              <w:t>id</w:t>
            </w:r>
            <w:r>
              <w:t>，指定时间段</w:t>
            </w:r>
            <w:r>
              <w:rPr>
                <w:rFonts w:hint="eastAsia"/>
              </w:rPr>
              <w:t>股票的详细信息</w:t>
            </w:r>
          </w:p>
        </w:tc>
      </w:tr>
    </w:tbl>
    <w:p w:rsidR="001D3621" w:rsidRDefault="001D3621" w:rsidP="001D3621"/>
    <w:p w:rsidR="005F0C3D" w:rsidRDefault="005F0C3D" w:rsidP="001D3621"/>
    <w:p w:rsidR="005F0C3D" w:rsidRPr="001D3621" w:rsidRDefault="005F0C3D" w:rsidP="001D3621"/>
    <w:p w:rsidR="00B60A3E" w:rsidRPr="00A34E40" w:rsidRDefault="00B60A3E" w:rsidP="00B60A3E">
      <w:pPr>
        <w:pStyle w:val="6"/>
      </w:pPr>
      <w:r w:rsidRPr="00A34E40">
        <w:rPr>
          <w:rFonts w:hint="eastAsia"/>
        </w:rPr>
        <w:lastRenderedPageBreak/>
        <w:t>4.2.</w:t>
      </w:r>
      <w:r>
        <w:t>2</w:t>
      </w:r>
      <w:r>
        <w:rPr>
          <w:rFonts w:hint="eastAsia"/>
        </w:rPr>
        <w:t>大盘</w:t>
      </w:r>
      <w:r w:rsidRPr="00A34E40">
        <w:rPr>
          <w:rFonts w:hint="eastAsia"/>
        </w:rPr>
        <w:t>查询模块</w:t>
      </w:r>
    </w:p>
    <w:p w:rsidR="001D3621" w:rsidRDefault="001D3621" w:rsidP="001D3621"/>
    <w:tbl>
      <w:tblPr>
        <w:tblW w:w="10635" w:type="dxa"/>
        <w:tblInd w:w="-1171" w:type="dxa"/>
        <w:tblLook w:val="04A0" w:firstRow="1" w:lastRow="0" w:firstColumn="1" w:lastColumn="0" w:noHBand="0" w:noVBand="1"/>
      </w:tblPr>
      <w:tblGrid>
        <w:gridCol w:w="3495"/>
        <w:gridCol w:w="1593"/>
        <w:gridCol w:w="5547"/>
      </w:tblGrid>
      <w:tr w:rsidR="005F0C3D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提供的服务（供接口）</w:t>
            </w:r>
          </w:p>
        </w:tc>
      </w:tr>
      <w:tr w:rsidR="005F0C3D" w:rsidTr="005F0C3D">
        <w:tc>
          <w:tcPr>
            <w:tcW w:w="3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</w:p>
          <w:p w:rsidR="005F0C3D" w:rsidRDefault="005F0C3D" w:rsidP="00E80BD8">
            <w:pPr>
              <w:jc w:val="center"/>
            </w:pPr>
            <w:r>
              <w:t>StockMarketBL.getStockMarket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2764F6" w:rsidP="00E80BD8">
            <w:pPr>
              <w:jc w:val="center"/>
            </w:pPr>
            <w:r>
              <w:t>public StockMarketV</w:t>
            </w:r>
            <w:r w:rsidR="005F0C3D">
              <w:t>O getStockMarket(String key,Sting data)</w:t>
            </w:r>
          </w:p>
        </w:tc>
      </w:tr>
      <w:tr w:rsidR="005F0C3D" w:rsidTr="005F0C3D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启动</w:t>
            </w:r>
            <w:r>
              <w:t>一个</w:t>
            </w:r>
            <w:r>
              <w:rPr>
                <w:rFonts w:hint="eastAsia"/>
              </w:rPr>
              <w:t>股票</w:t>
            </w:r>
            <w:r>
              <w:t>查询回合</w:t>
            </w:r>
          </w:p>
        </w:tc>
      </w:tr>
      <w:tr w:rsidR="005F0C3D" w:rsidTr="005F0C3D">
        <w:tc>
          <w:tcPr>
            <w:tcW w:w="3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根据关键字和时间返回当前最新的大盘信息</w:t>
            </w:r>
          </w:p>
        </w:tc>
      </w:tr>
      <w:tr w:rsidR="005F0C3D" w:rsidTr="00E80BD8">
        <w:tc>
          <w:tcPr>
            <w:tcW w:w="106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Pr="00A33487" w:rsidRDefault="005F0C3D" w:rsidP="00E80BD8">
            <w:pPr>
              <w:jc w:val="center"/>
              <w:rPr>
                <w:b/>
              </w:rPr>
            </w:pPr>
            <w:r w:rsidRPr="00A33487">
              <w:rPr>
                <w:rFonts w:hint="eastAsia"/>
                <w:b/>
              </w:rPr>
              <w:t>需要的服务（需接口）</w:t>
            </w:r>
          </w:p>
        </w:tc>
      </w:tr>
      <w:tr w:rsidR="005F0C3D" w:rsidTr="005F0C3D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5F0C3D" w:rsidTr="005F0C3D">
        <w:tc>
          <w:tcPr>
            <w:tcW w:w="3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5F0C3D">
            <w:pPr>
              <w:jc w:val="center"/>
            </w:pPr>
            <w:r>
              <w:t>StockMessageData getStockMarket(String key,Sting data)</w:t>
            </w:r>
          </w:p>
        </w:tc>
        <w:tc>
          <w:tcPr>
            <w:tcW w:w="7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0C3D" w:rsidRDefault="005F0C3D" w:rsidP="00E80BD8">
            <w:pPr>
              <w:jc w:val="center"/>
            </w:pPr>
            <w:r>
              <w:rPr>
                <w:rFonts w:hint="eastAsia"/>
              </w:rPr>
              <w:t>得到指定证券指数指定时间的大盘信息</w:t>
            </w:r>
          </w:p>
        </w:tc>
      </w:tr>
    </w:tbl>
    <w:p w:rsidR="001D3621" w:rsidRPr="005F0C3D" w:rsidRDefault="001D3621" w:rsidP="001D3621"/>
    <w:p w:rsidR="001D3621" w:rsidRDefault="001D3621" w:rsidP="001D3621"/>
    <w:p w:rsidR="001D3621" w:rsidRPr="001D3621" w:rsidRDefault="001D3621" w:rsidP="001D3621"/>
    <w:p w:rsidR="00185624" w:rsidRDefault="00185624" w:rsidP="00185624">
      <w:pPr>
        <w:pStyle w:val="2"/>
        <w:numPr>
          <w:ilvl w:val="0"/>
          <w:numId w:val="6"/>
        </w:numPr>
        <w:rPr>
          <w:b w:val="0"/>
          <w:color w:val="000000" w:themeColor="text1"/>
          <w:sz w:val="28"/>
        </w:rPr>
      </w:pPr>
      <w:r>
        <w:rPr>
          <w:rFonts w:hint="eastAsia"/>
          <w:b w:val="0"/>
          <w:color w:val="000000" w:themeColor="text1"/>
          <w:sz w:val="28"/>
        </w:rPr>
        <w:t>数据层</w:t>
      </w:r>
      <w:r w:rsidRPr="00467C55">
        <w:rPr>
          <w:rFonts w:hint="eastAsia"/>
          <w:b w:val="0"/>
          <w:color w:val="000000" w:themeColor="text1"/>
          <w:sz w:val="28"/>
        </w:rPr>
        <w:t>的分解</w:t>
      </w:r>
    </w:p>
    <w:p w:rsidR="001D3621" w:rsidRDefault="001D3621" w:rsidP="001D3621"/>
    <w:p w:rsidR="001D3621" w:rsidRDefault="001D3621" w:rsidP="001D3621"/>
    <w:p w:rsidR="001D3621" w:rsidRDefault="001D3621" w:rsidP="001D3621"/>
    <w:p w:rsidR="001D3621" w:rsidRDefault="001D3621" w:rsidP="001D3621"/>
    <w:p w:rsidR="001D3621" w:rsidRPr="00DA002B" w:rsidRDefault="004C6CC0" w:rsidP="001D3621">
      <w:pPr>
        <w:jc w:val="center"/>
      </w:pPr>
      <w:r>
        <w:rPr>
          <w:rFonts w:hint="eastAsia"/>
        </w:rPr>
        <w:t>股票查询数据层</w:t>
      </w:r>
      <w:r w:rsidR="001D3621">
        <w:rPr>
          <w:rFonts w:hint="eastAsia"/>
        </w:rPr>
        <w:t>的接口规范</w:t>
      </w:r>
    </w:p>
    <w:tbl>
      <w:tblPr>
        <w:tblStyle w:val="a7"/>
        <w:tblW w:w="10349" w:type="dxa"/>
        <w:tblInd w:w="-856" w:type="dxa"/>
        <w:tblLook w:val="04A0" w:firstRow="1" w:lastRow="0" w:firstColumn="1" w:lastColumn="0" w:noHBand="0" w:noVBand="1"/>
      </w:tblPr>
      <w:tblGrid>
        <w:gridCol w:w="3916"/>
        <w:gridCol w:w="1219"/>
        <w:gridCol w:w="5214"/>
      </w:tblGrid>
      <w:tr w:rsidR="001D3621" w:rsidTr="001D3621">
        <w:tc>
          <w:tcPr>
            <w:tcW w:w="10349" w:type="dxa"/>
            <w:gridSpan w:val="3"/>
          </w:tcPr>
          <w:p w:rsidR="001D3621" w:rsidRPr="00DD124F" w:rsidRDefault="001D3621" w:rsidP="00E80BD8">
            <w:pPr>
              <w:jc w:val="center"/>
              <w:rPr>
                <w:b/>
              </w:rPr>
            </w:pPr>
            <w:r w:rsidRPr="00DD124F">
              <w:rPr>
                <w:rFonts w:hint="eastAsia"/>
                <w:b/>
              </w:rPr>
              <w:t>提供的服务（供接口）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916CA6" w:rsidP="00E80BD8">
            <w:pPr>
              <w:jc w:val="center"/>
            </w:pPr>
            <w:r>
              <w:rPr>
                <w:rFonts w:hint="eastAsia"/>
              </w:rPr>
              <w:t>StockDataService.get</w:t>
            </w:r>
            <w:r>
              <w:t>CodeNames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916CA6">
            <w:pPr>
              <w:jc w:val="center"/>
            </w:pPr>
            <w:r>
              <w:rPr>
                <w:rFonts w:hint="eastAsia"/>
              </w:rPr>
              <w:t xml:space="preserve">public </w:t>
            </w:r>
            <w:r w:rsidR="00924304">
              <w:t>c</w:t>
            </w:r>
            <w:r w:rsidR="003634C1">
              <w:t>odeNamePO</w:t>
            </w:r>
            <w:r>
              <w:t xml:space="preserve"> </w:t>
            </w:r>
            <w:r w:rsidR="00916CA6">
              <w:rPr>
                <w:rFonts w:hint="eastAsia"/>
              </w:rPr>
              <w:t>getCodeName</w:t>
            </w:r>
            <w:r w:rsidR="003634C1">
              <w:t>(int year,String exchange</w:t>
            </w:r>
            <w:r>
              <w:t xml:space="preserve">) 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中有返回所有股票代号的接口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返回一个</w:t>
            </w:r>
            <w:r w:rsidR="00924304">
              <w:rPr>
                <w:rFonts w:hint="eastAsia"/>
              </w:rPr>
              <w:t>c</w:t>
            </w:r>
            <w:r>
              <w:rPr>
                <w:rFonts w:hint="eastAsia"/>
              </w:rPr>
              <w:t>ode</w:t>
            </w:r>
            <w:r>
              <w:t>NamePO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3634C1" w:rsidP="003634C1">
            <w:pPr>
              <w:jc w:val="center"/>
            </w:pPr>
            <w:r>
              <w:rPr>
                <w:rFonts w:hint="eastAsia"/>
              </w:rPr>
              <w:t>StockDataService</w:t>
            </w:r>
            <w:r w:rsidR="001D3621">
              <w:t>.</w:t>
            </w:r>
            <w:r>
              <w:t>getStatisitcOfStock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495F1D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97552D">
              <w:t>ArrayList&lt;</w:t>
            </w:r>
            <w:r w:rsidR="00EA2AD4">
              <w:t>s</w:t>
            </w:r>
            <w:r w:rsidR="003634C1">
              <w:t>tockStatisticPO</w:t>
            </w:r>
            <w:r w:rsidR="0097552D">
              <w:t>&gt;</w:t>
            </w:r>
            <w:r>
              <w:t xml:space="preserve"> </w:t>
            </w:r>
            <w:r w:rsidR="003634C1">
              <w:t>getStatisitcOfStock</w:t>
            </w:r>
            <w:r w:rsidR="003634C1">
              <w:rPr>
                <w:rFonts w:hint="eastAsia"/>
              </w:rPr>
              <w:t>(</w:t>
            </w:r>
            <w:r w:rsidR="004C6CAC">
              <w:t>String codeName,</w:t>
            </w:r>
            <w:r w:rsidR="007B181D">
              <w:t>String start,String end</w:t>
            </w:r>
            <w:r w:rsidR="003634C1">
              <w:rPr>
                <w:rFonts w:hint="eastAsia"/>
              </w:rPr>
              <w:t>)</w:t>
            </w:r>
            <w:r w:rsidR="003634C1">
              <w:t xml:space="preserve"> 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7B181D" w:rsidP="00E80BD8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中有查询所有股票数据的接口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502B27" w:rsidP="00502B27">
            <w:pPr>
              <w:jc w:val="center"/>
            </w:pPr>
            <w:r>
              <w:rPr>
                <w:rFonts w:hint="eastAsia"/>
              </w:rPr>
              <w:t>返回一个相应的</w:t>
            </w:r>
            <w:r w:rsidR="00A13FB6">
              <w:t>ArrayList&lt;stockStatisticPO&gt;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CC3D5D" w:rsidP="00E80BD8">
            <w:pPr>
              <w:jc w:val="center"/>
            </w:pPr>
            <w:r>
              <w:t>Bench</w:t>
            </w:r>
            <w:r w:rsidR="00502B27">
              <w:rPr>
                <w:rFonts w:hint="eastAsia"/>
              </w:rPr>
              <w:t>DataService</w:t>
            </w:r>
            <w:r w:rsidR="001D3621">
              <w:t>.</w:t>
            </w:r>
            <w:r w:rsidR="00693F1F">
              <w:rPr>
                <w:rFonts w:hint="eastAsia"/>
              </w:rPr>
              <w:t>get</w:t>
            </w:r>
            <w:r w:rsidR="00693F1F">
              <w:t>Benchmark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2502BB">
            <w:pPr>
              <w:jc w:val="center"/>
            </w:pPr>
            <w:r>
              <w:rPr>
                <w:rFonts w:hint="eastAsia"/>
              </w:rPr>
              <w:t>public</w:t>
            </w:r>
            <w:r>
              <w:t xml:space="preserve"> </w:t>
            </w:r>
            <w:r w:rsidR="00345AC8">
              <w:t>b</w:t>
            </w:r>
            <w:r w:rsidR="002502BB">
              <w:t>enchmark</w:t>
            </w:r>
            <w:r w:rsidR="004053FE">
              <w:t>PO</w:t>
            </w:r>
            <w:r>
              <w:t xml:space="preserve"> </w:t>
            </w:r>
            <w:r w:rsidR="004053FE">
              <w:rPr>
                <w:rFonts w:hint="eastAsia"/>
              </w:rPr>
              <w:t>get</w:t>
            </w:r>
            <w:r w:rsidR="004053FE">
              <w:t>Benchmark</w:t>
            </w:r>
            <w:r w:rsidR="004053FE">
              <w:rPr>
                <w:rFonts w:hint="eastAsia"/>
              </w:rPr>
              <w:t>()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761FDA" w:rsidP="00E80BD8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</w:t>
            </w:r>
            <w:r w:rsidR="000A0733">
              <w:rPr>
                <w:rFonts w:hint="eastAsia"/>
              </w:rPr>
              <w:t>返回</w:t>
            </w:r>
            <w:r w:rsidR="000A5971">
              <w:rPr>
                <w:rFonts w:hint="eastAsia"/>
              </w:rPr>
              <w:t>所有股票</w:t>
            </w:r>
            <w:r>
              <w:rPr>
                <w:rFonts w:hint="eastAsia"/>
              </w:rPr>
              <w:t>大盘指数的接口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C8309D" w:rsidP="001934DC">
            <w:pPr>
              <w:jc w:val="center"/>
            </w:pPr>
            <w:r>
              <w:rPr>
                <w:rFonts w:hint="eastAsia"/>
              </w:rPr>
              <w:t>返回一个相应的</w:t>
            </w:r>
            <w:r w:rsidR="00345AC8">
              <w:t>b</w:t>
            </w:r>
            <w:r w:rsidR="001934DC">
              <w:t>enchmarkP</w:t>
            </w:r>
            <w:r>
              <w:t>O</w:t>
            </w:r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CC3D5D" w:rsidP="00E80BD8">
            <w:pPr>
              <w:jc w:val="center"/>
            </w:pPr>
            <w:r>
              <w:t>Bench</w:t>
            </w:r>
            <w:r w:rsidR="00502B27">
              <w:rPr>
                <w:rFonts w:hint="eastAsia"/>
              </w:rPr>
              <w:t>DataService</w:t>
            </w:r>
            <w:r w:rsidR="001D3621">
              <w:t>.</w:t>
            </w:r>
            <w:r w:rsidR="004C6CAC">
              <w:rPr>
                <w:rFonts w:hint="eastAsia"/>
              </w:rPr>
              <w:t>get</w:t>
            </w:r>
            <w:r w:rsidR="004C6CAC">
              <w:t>StatisticOfBenchmark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657233">
            <w:pPr>
              <w:jc w:val="center"/>
            </w:pPr>
            <w:r>
              <w:rPr>
                <w:rFonts w:hint="eastAsia"/>
              </w:rPr>
              <w:t>public</w:t>
            </w:r>
            <w:r w:rsidR="000E14B4">
              <w:t xml:space="preserve"> </w:t>
            </w:r>
            <w:r w:rsidR="000E14B4" w:rsidRPr="000E14B4">
              <w:t>ArrayList&lt;benchmarkStatisticPO&gt;</w:t>
            </w:r>
            <w:r>
              <w:t xml:space="preserve"> </w:t>
            </w:r>
            <w:r w:rsidR="004C6CAC">
              <w:rPr>
                <w:rFonts w:hint="eastAsia"/>
              </w:rPr>
              <w:t>get</w:t>
            </w:r>
            <w:r w:rsidR="004C6CAC">
              <w:t xml:space="preserve">StatisticOfBenchmark </w:t>
            </w:r>
            <w:r>
              <w:t>(</w:t>
            </w:r>
            <w:r w:rsidR="004C6CAC">
              <w:t>String</w:t>
            </w:r>
            <w:r w:rsidR="004A7F6F">
              <w:t xml:space="preserve"> benchCode</w:t>
            </w:r>
            <w:r w:rsidR="004C6CAC">
              <w:t xml:space="preserve"> </w:t>
            </w:r>
            <w:r w:rsidR="00657233">
              <w:t>, String start,String end</w:t>
            </w:r>
            <w:r>
              <w:t xml:space="preserve">) 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0A0733" w:rsidP="000A0733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中有返回指定股票大盘数据的接口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5C774C" w:rsidP="00E80BD8">
            <w:pPr>
              <w:jc w:val="center"/>
            </w:pPr>
            <w:r>
              <w:rPr>
                <w:rFonts w:hint="eastAsia"/>
              </w:rPr>
              <w:t>返回一个相应的</w:t>
            </w:r>
            <w:r w:rsidR="000E14B4" w:rsidRPr="000E14B4">
              <w:t>ArrayList&lt;benchmarkStatisticPO&gt;</w:t>
            </w:r>
            <w:bookmarkStart w:id="0" w:name="_GoBack"/>
            <w:bookmarkEnd w:id="0"/>
          </w:p>
        </w:tc>
      </w:tr>
      <w:tr w:rsidR="001D3621" w:rsidTr="001D3621">
        <w:tc>
          <w:tcPr>
            <w:tcW w:w="3828" w:type="dxa"/>
            <w:vMerge w:val="restart"/>
          </w:tcPr>
          <w:p w:rsidR="001D3621" w:rsidRDefault="001D3621" w:rsidP="00E80BD8">
            <w:pPr>
              <w:jc w:val="center"/>
            </w:pPr>
          </w:p>
          <w:p w:rsidR="001D3621" w:rsidRDefault="00CC3D5D" w:rsidP="00E80BD8">
            <w:pPr>
              <w:jc w:val="center"/>
            </w:pPr>
            <w:r>
              <w:t>Bench</w:t>
            </w:r>
            <w:r w:rsidR="00502B27">
              <w:rPr>
                <w:rFonts w:hint="eastAsia"/>
              </w:rPr>
              <w:t>DataService</w:t>
            </w:r>
            <w:r w:rsidR="001D3621">
              <w:t>.</w:t>
            </w:r>
            <w:r w:rsidR="001D3621" w:rsidRPr="00D939EA">
              <w:t xml:space="preserve"> </w:t>
            </w:r>
            <w:r w:rsidR="00285106">
              <w:t>getStatisticOfField</w:t>
            </w: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5278" w:type="dxa"/>
          </w:tcPr>
          <w:p w:rsidR="001D3621" w:rsidRDefault="001D3621" w:rsidP="006E31CE">
            <w:pPr>
              <w:jc w:val="center"/>
            </w:pPr>
            <w:r w:rsidRPr="00D939EA">
              <w:t xml:space="preserve">public </w:t>
            </w:r>
            <w:r w:rsidR="006E31CE">
              <w:t>fieldStatisticPO</w:t>
            </w:r>
            <w:r w:rsidR="004A4BD8">
              <w:t xml:space="preserve"> </w:t>
            </w:r>
            <w:r w:rsidR="006E31CE">
              <w:t xml:space="preserve">getStatisticOfField </w:t>
            </w:r>
            <w:r w:rsidR="004A4BD8">
              <w:t xml:space="preserve">() 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5278" w:type="dxa"/>
          </w:tcPr>
          <w:p w:rsidR="001D3621" w:rsidRDefault="006E31CE" w:rsidP="00E80BD8">
            <w:pPr>
              <w:jc w:val="center"/>
            </w:pP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中有返回</w:t>
            </w:r>
            <w:r>
              <w:rPr>
                <w:rFonts w:ascii="Helvetica" w:hAnsi="Helvetica"/>
                <w:color w:val="333333"/>
                <w:szCs w:val="21"/>
                <w:shd w:val="clear" w:color="auto" w:fill="FFFFFF"/>
              </w:rPr>
              <w:t>可用的交易数据字段</w:t>
            </w:r>
            <w:r>
              <w:rPr>
                <w:rFonts w:hint="eastAsia"/>
              </w:rPr>
              <w:t>的接口</w:t>
            </w:r>
          </w:p>
        </w:tc>
      </w:tr>
      <w:tr w:rsidR="001D3621" w:rsidTr="001D3621">
        <w:tc>
          <w:tcPr>
            <w:tcW w:w="3828" w:type="dxa"/>
            <w:vMerge/>
          </w:tcPr>
          <w:p w:rsidR="001D3621" w:rsidRDefault="001D3621" w:rsidP="00E80BD8">
            <w:pPr>
              <w:jc w:val="center"/>
            </w:pPr>
          </w:p>
        </w:tc>
        <w:tc>
          <w:tcPr>
            <w:tcW w:w="1243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5278" w:type="dxa"/>
          </w:tcPr>
          <w:p w:rsidR="001D3621" w:rsidRDefault="001D3621" w:rsidP="00E80BD8">
            <w:pPr>
              <w:jc w:val="center"/>
            </w:pPr>
            <w:r>
              <w:rPr>
                <w:rFonts w:hint="eastAsia"/>
              </w:rPr>
              <w:t>返回相应</w:t>
            </w:r>
            <w:r w:rsidR="00F127FA">
              <w:t>fieldStatisticPO</w:t>
            </w:r>
          </w:p>
        </w:tc>
      </w:tr>
    </w:tbl>
    <w:p w:rsidR="001D3621" w:rsidRPr="001D3621" w:rsidRDefault="001D3621" w:rsidP="001D3621"/>
    <w:p w:rsidR="00FF05FD" w:rsidRPr="00FF05FD" w:rsidRDefault="00FF05FD" w:rsidP="00FF05FD"/>
    <w:sectPr w:rsidR="00FF05FD" w:rsidRPr="00FF05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FB5" w:rsidRDefault="00BB4FB5" w:rsidP="00EC475F">
      <w:r>
        <w:separator/>
      </w:r>
    </w:p>
  </w:endnote>
  <w:endnote w:type="continuationSeparator" w:id="0">
    <w:p w:rsidR="00BB4FB5" w:rsidRDefault="00BB4FB5" w:rsidP="00EC4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FB5" w:rsidRDefault="00BB4FB5" w:rsidP="00EC475F">
      <w:r>
        <w:separator/>
      </w:r>
    </w:p>
  </w:footnote>
  <w:footnote w:type="continuationSeparator" w:id="0">
    <w:p w:rsidR="00BB4FB5" w:rsidRDefault="00BB4FB5" w:rsidP="00EC4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75DA8"/>
    <w:multiLevelType w:val="hybridMultilevel"/>
    <w:tmpl w:val="8DFC70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C337CC"/>
    <w:multiLevelType w:val="hybridMultilevel"/>
    <w:tmpl w:val="85DCBB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BC3D1F"/>
    <w:multiLevelType w:val="hybridMultilevel"/>
    <w:tmpl w:val="076C14A8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FE5051"/>
    <w:multiLevelType w:val="hybridMultilevel"/>
    <w:tmpl w:val="7F125888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9236C3"/>
    <w:multiLevelType w:val="hybridMultilevel"/>
    <w:tmpl w:val="F310687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7E6FA7"/>
    <w:multiLevelType w:val="hybridMultilevel"/>
    <w:tmpl w:val="460E02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FB06400"/>
    <w:multiLevelType w:val="hybridMultilevel"/>
    <w:tmpl w:val="6770B11C"/>
    <w:lvl w:ilvl="0" w:tplc="EBE69E3C">
      <w:start w:val="1"/>
      <w:numFmt w:val="chineseCountingThousand"/>
      <w:lvlText w:val="%1、"/>
      <w:lvlJc w:val="left"/>
      <w:pPr>
        <w:ind w:left="420" w:hanging="420"/>
      </w:pPr>
      <w:rPr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DD4E1A"/>
    <w:multiLevelType w:val="hybridMultilevel"/>
    <w:tmpl w:val="9D8A32F4"/>
    <w:lvl w:ilvl="0" w:tplc="FE942E16">
      <w:start w:val="1"/>
      <w:numFmt w:val="chineseCountingThousand"/>
      <w:lvlText w:val="%1、"/>
      <w:lvlJc w:val="left"/>
      <w:pPr>
        <w:ind w:left="420" w:hanging="420"/>
      </w:pPr>
      <w:rPr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030B1D"/>
    <w:multiLevelType w:val="hybridMultilevel"/>
    <w:tmpl w:val="A6D81EEA"/>
    <w:lvl w:ilvl="0" w:tplc="674898A0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98536A"/>
    <w:multiLevelType w:val="hybridMultilevel"/>
    <w:tmpl w:val="B5E0E6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E37F8D"/>
    <w:multiLevelType w:val="hybridMultilevel"/>
    <w:tmpl w:val="5016EA44"/>
    <w:lvl w:ilvl="0" w:tplc="4190AEA8">
      <w:start w:val="3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1E6F49"/>
    <w:multiLevelType w:val="hybridMultilevel"/>
    <w:tmpl w:val="1B0A970A"/>
    <w:lvl w:ilvl="0" w:tplc="2CF414AA">
      <w:start w:val="1"/>
      <w:numFmt w:val="decimal"/>
      <w:lvlText w:val="%1)"/>
      <w:lvlJc w:val="left"/>
      <w:pPr>
        <w:ind w:left="420" w:hanging="420"/>
      </w:pPr>
      <w:rPr>
        <w:b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6215BA"/>
    <w:multiLevelType w:val="hybridMultilevel"/>
    <w:tmpl w:val="6B8AEE08"/>
    <w:lvl w:ilvl="0" w:tplc="1AB869E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9"/>
  </w:num>
  <w:num w:numId="5">
    <w:abstractNumId w:val="11"/>
  </w:num>
  <w:num w:numId="6">
    <w:abstractNumId w:val="8"/>
  </w:num>
  <w:num w:numId="7">
    <w:abstractNumId w:val="4"/>
  </w:num>
  <w:num w:numId="8">
    <w:abstractNumId w:val="0"/>
  </w:num>
  <w:num w:numId="9">
    <w:abstractNumId w:val="5"/>
  </w:num>
  <w:num w:numId="10">
    <w:abstractNumId w:val="10"/>
  </w:num>
  <w:num w:numId="11">
    <w:abstractNumId w:val="3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5D1"/>
    <w:rsid w:val="00090DF7"/>
    <w:rsid w:val="000A0733"/>
    <w:rsid w:val="000A5971"/>
    <w:rsid w:val="000E14B4"/>
    <w:rsid w:val="000F1637"/>
    <w:rsid w:val="00185624"/>
    <w:rsid w:val="001934DC"/>
    <w:rsid w:val="001D3621"/>
    <w:rsid w:val="002502BB"/>
    <w:rsid w:val="002764F6"/>
    <w:rsid w:val="00285106"/>
    <w:rsid w:val="00345AC8"/>
    <w:rsid w:val="003541B7"/>
    <w:rsid w:val="003634C1"/>
    <w:rsid w:val="003F10A8"/>
    <w:rsid w:val="004053FE"/>
    <w:rsid w:val="00467C55"/>
    <w:rsid w:val="00495F1D"/>
    <w:rsid w:val="004A4BD8"/>
    <w:rsid w:val="004A7F6F"/>
    <w:rsid w:val="004C6CAC"/>
    <w:rsid w:val="004C6CC0"/>
    <w:rsid w:val="004D7BAB"/>
    <w:rsid w:val="00502B27"/>
    <w:rsid w:val="005B09FF"/>
    <w:rsid w:val="005C774C"/>
    <w:rsid w:val="005F0C3D"/>
    <w:rsid w:val="006411B5"/>
    <w:rsid w:val="00657233"/>
    <w:rsid w:val="00693F1F"/>
    <w:rsid w:val="006E31CE"/>
    <w:rsid w:val="00761FDA"/>
    <w:rsid w:val="007770E9"/>
    <w:rsid w:val="007B181D"/>
    <w:rsid w:val="0085242C"/>
    <w:rsid w:val="00916CA6"/>
    <w:rsid w:val="00924304"/>
    <w:rsid w:val="00934F7B"/>
    <w:rsid w:val="0097552D"/>
    <w:rsid w:val="00986C5F"/>
    <w:rsid w:val="009D08D5"/>
    <w:rsid w:val="00A13FB6"/>
    <w:rsid w:val="00A26736"/>
    <w:rsid w:val="00A34E40"/>
    <w:rsid w:val="00A562C4"/>
    <w:rsid w:val="00A975DB"/>
    <w:rsid w:val="00AE0B85"/>
    <w:rsid w:val="00B40C2D"/>
    <w:rsid w:val="00B60A3E"/>
    <w:rsid w:val="00BB4FB5"/>
    <w:rsid w:val="00BC4B66"/>
    <w:rsid w:val="00C05108"/>
    <w:rsid w:val="00C8309D"/>
    <w:rsid w:val="00CC3931"/>
    <w:rsid w:val="00CC3D5D"/>
    <w:rsid w:val="00CE4A3B"/>
    <w:rsid w:val="00D62584"/>
    <w:rsid w:val="00E665D1"/>
    <w:rsid w:val="00EA2AD4"/>
    <w:rsid w:val="00EC475F"/>
    <w:rsid w:val="00F127FA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87CEB3-A381-43D1-94E1-17CC01EC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47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4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47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47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56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4E4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A34E4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4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4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4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475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47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C475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C475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C475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uiPriority w:val="1"/>
    <w:qFormat/>
    <w:rsid w:val="00EC475F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EC475F"/>
    <w:pPr>
      <w:ind w:firstLineChars="200" w:firstLine="420"/>
    </w:pPr>
  </w:style>
  <w:style w:type="table" w:styleId="a7">
    <w:name w:val="Table Grid"/>
    <w:basedOn w:val="a1"/>
    <w:uiPriority w:val="39"/>
    <w:rsid w:val="00EC47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185624"/>
    <w:rPr>
      <w:b/>
      <w:bCs/>
      <w:sz w:val="28"/>
      <w:szCs w:val="28"/>
    </w:rPr>
  </w:style>
  <w:style w:type="paragraph" w:styleId="a8">
    <w:name w:val="Balloon Text"/>
    <w:basedOn w:val="a"/>
    <w:link w:val="Char1"/>
    <w:uiPriority w:val="99"/>
    <w:semiHidden/>
    <w:unhideWhenUsed/>
    <w:rsid w:val="0018562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5624"/>
    <w:rPr>
      <w:sz w:val="18"/>
      <w:szCs w:val="18"/>
    </w:rPr>
  </w:style>
  <w:style w:type="character" w:customStyle="1" w:styleId="6Char">
    <w:name w:val="标题 6 Char"/>
    <w:basedOn w:val="a0"/>
    <w:link w:val="6"/>
    <w:uiPriority w:val="9"/>
    <w:rsid w:val="00A34E4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A34E4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448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59</cp:revision>
  <dcterms:created xsi:type="dcterms:W3CDTF">2016-03-04T07:15:00Z</dcterms:created>
  <dcterms:modified xsi:type="dcterms:W3CDTF">2016-03-06T17:34:00Z</dcterms:modified>
</cp:coreProperties>
</file>