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3EFF6873" w14:textId="77777777" w:rsidR="00D5640F" w:rsidRDefault="00D5640F">
      <w:pPr>
        <w:jc w:val="center"/>
      </w:pPr>
    </w:p>
    <w:p w14:paraId="6756E34F" w14:textId="77777777" w:rsidR="00D5640F" w:rsidRDefault="002C46A1">
      <w:pPr>
        <w:jc w:val="center"/>
      </w:pPr>
      <w:r>
        <w:rPr>
          <w:sz w:val="56"/>
          <w:szCs w:val="56"/>
        </w:rPr>
        <w:t>GeoWS Web Service Template</w:t>
      </w:r>
    </w:p>
    <w:p w14:paraId="0B5B3E3F" w14:textId="77777777" w:rsidR="00D5640F" w:rsidRDefault="002C46A1">
      <w:pPr>
        <w:spacing w:after="0"/>
        <w:jc w:val="center"/>
      </w:pPr>
      <w:r>
        <w:rPr>
          <w:sz w:val="28"/>
          <w:szCs w:val="28"/>
        </w:rPr>
        <w:t>Version 1.</w:t>
      </w:r>
      <w:r w:rsidR="001C46C6">
        <w:rPr>
          <w:sz w:val="28"/>
          <w:szCs w:val="28"/>
        </w:rPr>
        <w:t>1</w:t>
      </w:r>
    </w:p>
    <w:p w14:paraId="466FA39E" w14:textId="77777777" w:rsidR="00D5640F" w:rsidRDefault="001C46C6">
      <w:pPr>
        <w:jc w:val="center"/>
      </w:pPr>
      <w:r>
        <w:rPr>
          <w:b/>
        </w:rPr>
        <w:t>2016-09-15</w:t>
      </w:r>
    </w:p>
    <w:p w14:paraId="43E4CF19" w14:textId="77777777" w:rsidR="00D5640F" w:rsidRDefault="002C46A1">
      <w:pPr>
        <w:tabs>
          <w:tab w:val="left" w:pos="3667"/>
        </w:tabs>
      </w:pPr>
      <w:r>
        <w:rPr>
          <w:b/>
          <w:sz w:val="32"/>
          <w:szCs w:val="32"/>
        </w:rPr>
        <w:t>Purpose</w:t>
      </w:r>
    </w:p>
    <w:p w14:paraId="3BE9BEBC" w14:textId="77777777" w:rsidR="00D5640F" w:rsidRDefault="002C46A1">
      <w:r>
        <w:t>The primary purpose of this document is to specify the common characteristics of service interfaces developed as part of the Earth</w:t>
      </w:r>
      <w:r w:rsidR="001C46C6">
        <w:t xml:space="preserve">Cube GeoWS - Geoscience Web Services Building Block </w:t>
      </w:r>
      <w:r>
        <w:t>project.  A core principle of the project is to create interfaces with as little difference in design, and therefore usage, as possible.</w:t>
      </w:r>
    </w:p>
    <w:p w14:paraId="1147052C" w14:textId="77777777" w:rsidR="00D5640F" w:rsidRDefault="002C46A1">
      <w:pPr>
        <w:tabs>
          <w:tab w:val="left" w:pos="3667"/>
        </w:tabs>
      </w:pPr>
      <w:r>
        <w:rPr>
          <w:b/>
          <w:sz w:val="32"/>
          <w:szCs w:val="32"/>
        </w:rPr>
        <w:t>Goal</w:t>
      </w:r>
    </w:p>
    <w:p w14:paraId="6C9E1869" w14:textId="77777777" w:rsidR="00D5640F" w:rsidRDefault="002C46A1">
      <w:r>
        <w:t xml:space="preserve">As part of the </w:t>
      </w:r>
      <w:r w:rsidR="001C46C6">
        <w:t>GeoWS</w:t>
      </w:r>
      <w:r>
        <w:t xml:space="preserve"> project, the initial goal is to create interfaces for discovery and access to identified data sets using the same (or very similar) query parameters for a space-time query and return the information in simple text or image formats.  Later goals include the delivery of data in a small set of commonly used formats and enhanced selection criteria.  In addition to adhering to the template defined in this document, </w:t>
      </w:r>
      <w:r w:rsidR="001C46C6">
        <w:t>GeoWS</w:t>
      </w:r>
      <w:r>
        <w:t xml:space="preserve"> service interfaces are expected to implement additional parameters and output formats to support domain-specific needs.</w:t>
      </w:r>
    </w:p>
    <w:p w14:paraId="081B7387" w14:textId="77777777" w:rsidR="00D5640F" w:rsidRDefault="002C46A1">
      <w:pPr>
        <w:spacing w:before="240"/>
      </w:pPr>
      <w:r>
        <w:rPr>
          <w:b/>
          <w:sz w:val="32"/>
          <w:szCs w:val="32"/>
        </w:rPr>
        <w:t>Common Service Characteristics</w:t>
      </w:r>
    </w:p>
    <w:p w14:paraId="202BAD6E" w14:textId="77777777" w:rsidR="00D5640F" w:rsidRDefault="002C46A1">
      <w:pPr>
        <w:tabs>
          <w:tab w:val="left" w:pos="3107"/>
        </w:tabs>
      </w:pPr>
      <w:r>
        <w:rPr>
          <w:b/>
        </w:rPr>
        <w:t>Versioning</w:t>
      </w:r>
    </w:p>
    <w:p w14:paraId="46A90EF5" w14:textId="77777777" w:rsidR="00D5640F" w:rsidRDefault="002C46A1">
      <w:r>
        <w:t xml:space="preserve">A common </w:t>
      </w:r>
      <w:proofErr w:type="spellStart"/>
      <w:proofErr w:type="gramStart"/>
      <w:r>
        <w:rPr>
          <w:i/>
        </w:rPr>
        <w:t>major</w:t>
      </w:r>
      <w:r>
        <w:t>.</w:t>
      </w:r>
      <w:r>
        <w:rPr>
          <w:i/>
        </w:rPr>
        <w:t>minor</w:t>
      </w:r>
      <w:proofErr w:type="gramEnd"/>
      <w:r>
        <w:t>.</w:t>
      </w:r>
      <w:r>
        <w:rPr>
          <w:i/>
        </w:rPr>
        <w:t>implementation</w:t>
      </w:r>
      <w:proofErr w:type="spellEnd"/>
      <w:r>
        <w:t xml:space="preserve"> (X.Y.Z) scheme, where only the major version is meaningful across all data centers and follows the Template version. </w:t>
      </w:r>
    </w:p>
    <w:p w14:paraId="5EAF971B" w14:textId="77777777" w:rsidR="00D5640F" w:rsidRDefault="002C46A1">
      <w:r>
        <w:rPr>
          <w:b/>
        </w:rPr>
        <w:t>Calling pattern</w:t>
      </w:r>
    </w:p>
    <w:p w14:paraId="1144D94D" w14:textId="77777777" w:rsidR="00D5640F" w:rsidRDefault="002C46A1">
      <w:r>
        <w:t xml:space="preserve">The services will be invoked using a subset of REST and HTTP methods.  In </w:t>
      </w:r>
      <w:r w:rsidR="001C46C6">
        <w:t>particular,</w:t>
      </w:r>
      <w:r>
        <w:t xml:space="preserve"> all services will be invoked using the HTTP GET method whenever possible and the HTTP POST method for the few cases where the selection parameters are potentially large in size.</w:t>
      </w:r>
    </w:p>
    <w:p w14:paraId="1951276E" w14:textId="77777777" w:rsidR="00D5640F" w:rsidRDefault="002C46A1">
      <w:r>
        <w:rPr>
          <w:b/>
        </w:rPr>
        <w:t>Service path and port</w:t>
      </w:r>
    </w:p>
    <w:p w14:paraId="5962733D" w14:textId="77777777" w:rsidR="00D5640F" w:rsidRDefault="002C46A1">
      <w:r>
        <w:t>Each service/data center is allowed to create arbitrary endpoints and are encouraged to include capabilities for versioning and future evolution.  Each end point should be fully documented as described later in this document.</w:t>
      </w:r>
    </w:p>
    <w:p w14:paraId="30EBC18E" w14:textId="77777777" w:rsidR="00D5640F" w:rsidRDefault="002C46A1">
      <w:r>
        <w:rPr>
          <w:b/>
        </w:rPr>
        <w:t>All services are strongly recommended to be offered on TCP/IP port 80, all production level services should be on port 80.</w:t>
      </w:r>
    </w:p>
    <w:p w14:paraId="5F6D289F" w14:textId="77777777" w:rsidR="00D5640F" w:rsidRDefault="00D5640F"/>
    <w:p w14:paraId="79BC32E6" w14:textId="77777777" w:rsidR="00D5640F" w:rsidRDefault="00D5640F">
      <w:pPr>
        <w:spacing w:before="240"/>
      </w:pPr>
    </w:p>
    <w:p w14:paraId="43F9AB46" w14:textId="77777777" w:rsidR="00D5640F" w:rsidRDefault="002C46A1">
      <w:pPr>
        <w:spacing w:before="240"/>
      </w:pPr>
      <w:r>
        <w:rPr>
          <w:b/>
          <w:sz w:val="32"/>
          <w:szCs w:val="32"/>
        </w:rPr>
        <w:lastRenderedPageBreak/>
        <w:t>Common Service Responses</w:t>
      </w:r>
    </w:p>
    <w:p w14:paraId="5C2C70DF" w14:textId="77777777" w:rsidR="00D5640F" w:rsidRDefault="002C46A1">
      <w:pPr>
        <w:spacing w:before="120"/>
      </w:pPr>
      <w:r>
        <w:t xml:space="preserve">General responses that should be used by all services are outlined below. </w:t>
      </w:r>
    </w:p>
    <w:p w14:paraId="2FF3100D" w14:textId="77777777" w:rsidR="00D5640F" w:rsidRDefault="002C46A1">
      <w:pPr>
        <w:spacing w:before="120"/>
      </w:pPr>
      <w:r>
        <w:rPr>
          <w:b/>
        </w:rPr>
        <w:t>No data selected</w:t>
      </w:r>
    </w:p>
    <w:p w14:paraId="1ABB91ED" w14:textId="77777777" w:rsidR="00D5640F" w:rsidRDefault="002C46A1">
      <w:pPr>
        <w:spacing w:before="120"/>
      </w:pPr>
      <w:r>
        <w:t xml:space="preserve">If a properly formatted request is submitted but would result in no data being returned to the user the service should return either </w:t>
      </w:r>
      <w:r>
        <w:rPr>
          <w:b/>
        </w:rPr>
        <w:t>HTTP status 204</w:t>
      </w:r>
      <w:r>
        <w:t xml:space="preserve"> (No Content), </w:t>
      </w:r>
      <w:r>
        <w:rPr>
          <w:b/>
        </w:rPr>
        <w:t>HTTP status 404</w:t>
      </w:r>
      <w:r>
        <w:t xml:space="preserve"> (Not Found) or an empty container (with </w:t>
      </w:r>
      <w:r>
        <w:rPr>
          <w:b/>
        </w:rPr>
        <w:t>HTTP status 200</w:t>
      </w:r>
      <w:r>
        <w:t xml:space="preserve">).  If a service will support both 204 and 404 status codes, the </w:t>
      </w:r>
      <w:r>
        <w:rPr>
          <w:i/>
        </w:rPr>
        <w:t>nodata</w:t>
      </w:r>
      <w:r>
        <w:t xml:space="preserve"> parameter should be supported to allow a client to select between them.</w:t>
      </w:r>
    </w:p>
    <w:p w14:paraId="28D9E45A" w14:textId="77777777" w:rsidR="00D5640F" w:rsidRDefault="002C46A1">
      <w:pPr>
        <w:spacing w:before="120"/>
      </w:pPr>
      <w:r>
        <w:rPr>
          <w:b/>
        </w:rPr>
        <w:t>Result set limitations</w:t>
      </w:r>
    </w:p>
    <w:p w14:paraId="4A1A0D76" w14:textId="77777777" w:rsidR="00D5640F" w:rsidRDefault="002C46A1">
      <w:r>
        <w:t xml:space="preserve">Limitations on the amount of information returned for any given request may be imposed independently for each service by each data center.  If a client submits a request that would result in a data set beyond the service limit the service should return an </w:t>
      </w:r>
      <w:r>
        <w:rPr>
          <w:b/>
        </w:rPr>
        <w:t>HTTP status 413</w:t>
      </w:r>
      <w:r>
        <w:t xml:space="preserve"> (Request Entity Too Large).  A </w:t>
      </w:r>
      <w:r>
        <w:rPr>
          <w:b/>
        </w:rPr>
        <w:t>413</w:t>
      </w:r>
      <w:r>
        <w:t xml:space="preserve"> should also be returned when the request itself is too large, the standard meaning of the status.  In most cases, differentiating between these two cases will be obvious.</w:t>
      </w:r>
    </w:p>
    <w:p w14:paraId="64834D9E" w14:textId="77777777" w:rsidR="00D5640F" w:rsidRDefault="002C46A1">
      <w:pPr>
        <w:spacing w:before="120"/>
      </w:pPr>
      <w:r>
        <w:rPr>
          <w:b/>
        </w:rPr>
        <w:t>Errors messages</w:t>
      </w:r>
    </w:p>
    <w:p w14:paraId="1C4599DE" w14:textId="77777777" w:rsidR="00D5640F" w:rsidRDefault="002C46A1">
      <w:r>
        <w:t xml:space="preserve">All errors reported to the client, either HTTP 4xx or 5xx status codes, should include an error message transmitted as MIME type </w:t>
      </w:r>
      <w:r>
        <w:rPr>
          <w:b/>
        </w:rPr>
        <w:t>text/plain</w:t>
      </w:r>
      <w:r>
        <w:t xml:space="preserve"> using the following pattern:</w:t>
      </w:r>
    </w:p>
    <w:p w14:paraId="352C899B" w14:textId="77777777" w:rsidR="00D5640F" w:rsidRDefault="005D36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pict w14:anchorId="7F843C5F">
          <v:rect id="_x0000_i1025" style="width:0;height:1.5pt" o:hralign="center" o:hrstd="t" o:hr="t" fillcolor="#a0a0a0" stroked="f"/>
        </w:pict>
      </w:r>
    </w:p>
    <w:p w14:paraId="08A7BC61" w14:textId="77777777" w:rsidR="00D5640F" w:rsidRDefault="002C4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rPr>
          <w:rFonts w:ascii="Courier New" w:eastAsia="Courier New" w:hAnsi="Courier New" w:cs="Courier New"/>
          <w:sz w:val="20"/>
          <w:szCs w:val="20"/>
        </w:rPr>
        <w:t>Error &lt;CODE&gt;: &lt;SIMPLE ERROR DESCRIPTION&gt;</w:t>
      </w:r>
    </w:p>
    <w:p w14:paraId="25F28A24" w14:textId="77777777" w:rsidR="00D5640F" w:rsidRDefault="00D56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p>
    <w:p w14:paraId="64AA43B1" w14:textId="77777777" w:rsidR="00D5640F" w:rsidRDefault="002C4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rPr>
          <w:rFonts w:ascii="Courier New" w:eastAsia="Courier New" w:hAnsi="Courier New" w:cs="Courier New"/>
          <w:sz w:val="20"/>
          <w:szCs w:val="20"/>
        </w:rPr>
        <w:t>&lt;MORE DETAILED ERROR DESCRIPTION&gt;</w:t>
      </w:r>
    </w:p>
    <w:p w14:paraId="72F3DB7A" w14:textId="77777777" w:rsidR="00D5640F" w:rsidRDefault="00D56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p>
    <w:p w14:paraId="1037D308" w14:textId="77777777" w:rsidR="00D5640F" w:rsidRDefault="002C4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rPr>
          <w:rFonts w:ascii="Courier New" w:eastAsia="Courier New" w:hAnsi="Courier New" w:cs="Courier New"/>
          <w:sz w:val="20"/>
          <w:szCs w:val="20"/>
        </w:rPr>
        <w:t>Usage details are available from &lt;SERVICE DOCUMENTATION URI&gt;</w:t>
      </w:r>
    </w:p>
    <w:p w14:paraId="48A78930" w14:textId="77777777" w:rsidR="00D5640F" w:rsidRDefault="00D56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p>
    <w:p w14:paraId="5E46C184" w14:textId="77777777" w:rsidR="00D5640F" w:rsidRDefault="002C4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rPr>
          <w:rFonts w:ascii="Courier New" w:eastAsia="Courier New" w:hAnsi="Courier New" w:cs="Courier New"/>
          <w:sz w:val="20"/>
          <w:szCs w:val="20"/>
        </w:rPr>
        <w:t>Request:</w:t>
      </w:r>
    </w:p>
    <w:p w14:paraId="5B7ABEF1" w14:textId="77777777" w:rsidR="00D5640F" w:rsidRDefault="002C4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rPr>
          <w:rFonts w:ascii="Courier New" w:eastAsia="Courier New" w:hAnsi="Courier New" w:cs="Courier New"/>
          <w:sz w:val="20"/>
          <w:szCs w:val="20"/>
        </w:rPr>
        <w:t>&lt;SUBMITTED URL&gt;</w:t>
      </w:r>
    </w:p>
    <w:p w14:paraId="0EFC032A" w14:textId="77777777" w:rsidR="00D5640F" w:rsidRDefault="00D56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p>
    <w:p w14:paraId="75120D0A" w14:textId="77777777" w:rsidR="00D5640F" w:rsidRDefault="002C4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rPr>
          <w:rFonts w:ascii="Courier New" w:eastAsia="Courier New" w:hAnsi="Courier New" w:cs="Courier New"/>
          <w:sz w:val="20"/>
          <w:szCs w:val="20"/>
        </w:rPr>
        <w:t>Request Submitted:</w:t>
      </w:r>
    </w:p>
    <w:p w14:paraId="508B2DF8" w14:textId="77777777" w:rsidR="00D5640F" w:rsidRDefault="002C4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rPr>
          <w:rFonts w:ascii="Courier New" w:eastAsia="Courier New" w:hAnsi="Courier New" w:cs="Courier New"/>
          <w:sz w:val="20"/>
          <w:szCs w:val="20"/>
        </w:rPr>
        <w:t>&lt;UTC DATE TIME&gt;</w:t>
      </w:r>
    </w:p>
    <w:p w14:paraId="066F6E52" w14:textId="77777777" w:rsidR="00D5640F" w:rsidRDefault="00D56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p>
    <w:p w14:paraId="7BE7F07D" w14:textId="77777777" w:rsidR="00D5640F" w:rsidRDefault="002C4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rPr>
          <w:rFonts w:ascii="Courier New" w:eastAsia="Courier New" w:hAnsi="Courier New" w:cs="Courier New"/>
          <w:sz w:val="20"/>
          <w:szCs w:val="20"/>
        </w:rPr>
        <w:t>Service version:</w:t>
      </w:r>
    </w:p>
    <w:p w14:paraId="0C01EE2A" w14:textId="77777777" w:rsidR="00D5640F" w:rsidRDefault="002C4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rPr>
          <w:rFonts w:ascii="Courier New" w:eastAsia="Courier New" w:hAnsi="Courier New" w:cs="Courier New"/>
          <w:sz w:val="20"/>
          <w:szCs w:val="20"/>
        </w:rPr>
        <w:t>&lt;3-LEVEL VERSION&gt;</w:t>
      </w:r>
    </w:p>
    <w:p w14:paraId="411A7363" w14:textId="77777777" w:rsidR="00D5640F" w:rsidRDefault="005D36C2">
      <w:r>
        <w:pict w14:anchorId="0F0D0A4A">
          <v:rect id="_x0000_i1026" style="width:0;height:1.5pt" o:hralign="center" o:hrstd="t" o:hr="t" fillcolor="#a0a0a0" stroked="f"/>
        </w:pict>
      </w:r>
    </w:p>
    <w:p w14:paraId="2EC9644C" w14:textId="77777777" w:rsidR="00D5640F" w:rsidRDefault="002C46A1">
      <w:pPr>
        <w:spacing w:before="120"/>
      </w:pPr>
      <w:r>
        <w:rPr>
          <w:b/>
        </w:rPr>
        <w:t>Common HTTP status codes</w:t>
      </w:r>
    </w:p>
    <w:p w14:paraId="7F198E73" w14:textId="77777777" w:rsidR="00D5640F" w:rsidRDefault="002C46A1">
      <w:r>
        <w:t>All services will use appropriate HTTP 1.1 status codes in interactions with clients.  Any modifications or extensions to the standard status code meanings will be documented in this template.</w:t>
      </w:r>
    </w:p>
    <w:p w14:paraId="127ABFA0" w14:textId="77777777" w:rsidR="00D5640F" w:rsidRDefault="002C46A1">
      <w:r>
        <w:t>Table 1 includes a list of common status codes returned conforming services.  In most cases these will be the only codes returned by the services.  Under error, maintenance or otherwise unusual conditions a client may receive other HTTP codes generated by web service containers, layer 7 routers (e.g. load balancers), firewalls, etc.</w:t>
      </w:r>
    </w:p>
    <w:p w14:paraId="0A161BB2" w14:textId="77777777" w:rsidR="00D5640F" w:rsidRDefault="002C46A1">
      <w:r>
        <w:t xml:space="preserve">Table 1. common HTTP status codes returned by </w:t>
      </w:r>
      <w:r w:rsidR="001C46C6">
        <w:t>GeoWS</w:t>
      </w:r>
      <w:r>
        <w:t xml:space="preserve"> services</w:t>
      </w:r>
    </w:p>
    <w:tbl>
      <w:tblPr>
        <w:tblStyle w:val="a"/>
        <w:tblW w:w="9780" w:type="dxa"/>
        <w:jc w:val="center"/>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600" w:firstRow="0" w:lastRow="0" w:firstColumn="0" w:lastColumn="0" w:noHBand="1" w:noVBand="1"/>
      </w:tblPr>
      <w:tblGrid>
        <w:gridCol w:w="932"/>
        <w:gridCol w:w="8848"/>
      </w:tblGrid>
      <w:tr w:rsidR="00D5640F" w14:paraId="14A03C9F" w14:textId="77777777">
        <w:trPr>
          <w:trHeight w:val="420"/>
          <w:jc w:val="center"/>
        </w:trPr>
        <w:tc>
          <w:tcPr>
            <w:tcW w:w="932" w:type="dxa"/>
            <w:shd w:val="clear" w:color="auto" w:fill="000000"/>
            <w:tcMar>
              <w:left w:w="115" w:type="dxa"/>
              <w:right w:w="115" w:type="dxa"/>
            </w:tcMar>
            <w:vAlign w:val="center"/>
          </w:tcPr>
          <w:p w14:paraId="0D31227B" w14:textId="77777777" w:rsidR="00D5640F" w:rsidRDefault="002C46A1">
            <w:pPr>
              <w:spacing w:after="0"/>
              <w:jc w:val="center"/>
            </w:pPr>
            <w:r>
              <w:rPr>
                <w:rFonts w:ascii="Verdana" w:eastAsia="Verdana" w:hAnsi="Verdana" w:cs="Verdana"/>
                <w:b/>
                <w:color w:val="FFFFFF"/>
                <w:sz w:val="22"/>
                <w:szCs w:val="22"/>
              </w:rPr>
              <w:lastRenderedPageBreak/>
              <w:t>Code</w:t>
            </w:r>
          </w:p>
        </w:tc>
        <w:tc>
          <w:tcPr>
            <w:tcW w:w="8848" w:type="dxa"/>
            <w:shd w:val="clear" w:color="auto" w:fill="000000"/>
            <w:tcMar>
              <w:left w:w="115" w:type="dxa"/>
              <w:right w:w="115" w:type="dxa"/>
            </w:tcMar>
            <w:vAlign w:val="center"/>
          </w:tcPr>
          <w:p w14:paraId="31047F9B" w14:textId="77777777" w:rsidR="00D5640F" w:rsidRDefault="002C46A1">
            <w:pPr>
              <w:spacing w:after="0"/>
              <w:jc w:val="center"/>
            </w:pPr>
            <w:r>
              <w:rPr>
                <w:rFonts w:ascii="Verdana" w:eastAsia="Verdana" w:hAnsi="Verdana" w:cs="Verdana"/>
                <w:color w:val="FFFFFF"/>
                <w:sz w:val="22"/>
                <w:szCs w:val="22"/>
              </w:rPr>
              <w:t>Description</w:t>
            </w:r>
          </w:p>
        </w:tc>
      </w:tr>
      <w:tr w:rsidR="00D5640F" w14:paraId="1578DE26" w14:textId="77777777">
        <w:trPr>
          <w:trHeight w:val="220"/>
          <w:jc w:val="center"/>
        </w:trPr>
        <w:tc>
          <w:tcPr>
            <w:tcW w:w="932" w:type="dxa"/>
            <w:shd w:val="clear" w:color="auto" w:fill="FFCC00"/>
            <w:tcMar>
              <w:left w:w="115" w:type="dxa"/>
              <w:right w:w="115" w:type="dxa"/>
            </w:tcMar>
          </w:tcPr>
          <w:p w14:paraId="62425509" w14:textId="77777777" w:rsidR="00D5640F" w:rsidRDefault="002C46A1">
            <w:pPr>
              <w:spacing w:before="20" w:after="20"/>
            </w:pPr>
            <w:r>
              <w:rPr>
                <w:rFonts w:ascii="Verdana" w:eastAsia="Verdana" w:hAnsi="Verdana" w:cs="Verdana"/>
                <w:sz w:val="20"/>
                <w:szCs w:val="20"/>
              </w:rPr>
              <w:t>200</w:t>
            </w:r>
          </w:p>
        </w:tc>
        <w:tc>
          <w:tcPr>
            <w:tcW w:w="8848" w:type="dxa"/>
            <w:shd w:val="clear" w:color="auto" w:fill="FFCC00"/>
            <w:tcMar>
              <w:left w:w="115" w:type="dxa"/>
              <w:right w:w="115" w:type="dxa"/>
            </w:tcMar>
            <w:vAlign w:val="bottom"/>
          </w:tcPr>
          <w:p w14:paraId="25C519BB" w14:textId="77777777" w:rsidR="00D5640F" w:rsidRDefault="002C46A1">
            <w:pPr>
              <w:spacing w:before="20" w:after="20"/>
            </w:pPr>
            <w:r>
              <w:rPr>
                <w:rFonts w:ascii="Verdana" w:eastAsia="Verdana" w:hAnsi="Verdana" w:cs="Verdana"/>
                <w:sz w:val="20"/>
                <w:szCs w:val="20"/>
              </w:rPr>
              <w:t>Successful request, results follow</w:t>
            </w:r>
          </w:p>
        </w:tc>
      </w:tr>
      <w:tr w:rsidR="00D5640F" w14:paraId="63F0163B" w14:textId="77777777">
        <w:trPr>
          <w:trHeight w:val="220"/>
          <w:jc w:val="center"/>
        </w:trPr>
        <w:tc>
          <w:tcPr>
            <w:tcW w:w="932" w:type="dxa"/>
            <w:shd w:val="clear" w:color="auto" w:fill="FFCC00"/>
            <w:tcMar>
              <w:left w:w="115" w:type="dxa"/>
              <w:right w:w="115" w:type="dxa"/>
            </w:tcMar>
          </w:tcPr>
          <w:p w14:paraId="58EF08A8" w14:textId="77777777" w:rsidR="00D5640F" w:rsidRDefault="002C46A1">
            <w:pPr>
              <w:spacing w:before="20" w:after="20"/>
            </w:pPr>
            <w:r>
              <w:rPr>
                <w:rFonts w:ascii="Verdana" w:eastAsia="Verdana" w:hAnsi="Verdana" w:cs="Verdana"/>
                <w:sz w:val="20"/>
                <w:szCs w:val="20"/>
              </w:rPr>
              <w:t>204</w:t>
            </w:r>
          </w:p>
        </w:tc>
        <w:tc>
          <w:tcPr>
            <w:tcW w:w="8848" w:type="dxa"/>
            <w:shd w:val="clear" w:color="auto" w:fill="FFCC00"/>
            <w:tcMar>
              <w:left w:w="115" w:type="dxa"/>
              <w:right w:w="115" w:type="dxa"/>
            </w:tcMar>
            <w:vAlign w:val="bottom"/>
          </w:tcPr>
          <w:p w14:paraId="652BFF5A" w14:textId="77777777" w:rsidR="00D5640F" w:rsidRDefault="002C46A1">
            <w:pPr>
              <w:spacing w:before="20" w:after="20"/>
            </w:pPr>
            <w:r>
              <w:rPr>
                <w:rFonts w:ascii="Verdana" w:eastAsia="Verdana" w:hAnsi="Verdana" w:cs="Verdana"/>
                <w:sz w:val="20"/>
                <w:szCs w:val="20"/>
              </w:rPr>
              <w:t>Request was properly formatted and submitted but no data matches the selection</w:t>
            </w:r>
          </w:p>
        </w:tc>
      </w:tr>
      <w:tr w:rsidR="00D5640F" w14:paraId="4BE720EF" w14:textId="77777777">
        <w:trPr>
          <w:trHeight w:val="220"/>
          <w:jc w:val="center"/>
        </w:trPr>
        <w:tc>
          <w:tcPr>
            <w:tcW w:w="932" w:type="dxa"/>
            <w:shd w:val="clear" w:color="auto" w:fill="FFCC00"/>
            <w:tcMar>
              <w:left w:w="115" w:type="dxa"/>
              <w:right w:w="115" w:type="dxa"/>
            </w:tcMar>
          </w:tcPr>
          <w:p w14:paraId="0C91BCEA" w14:textId="77777777" w:rsidR="00D5640F" w:rsidRDefault="002C46A1">
            <w:pPr>
              <w:spacing w:before="20" w:after="20"/>
            </w:pPr>
            <w:r>
              <w:rPr>
                <w:rFonts w:ascii="Verdana" w:eastAsia="Verdana" w:hAnsi="Verdana" w:cs="Verdana"/>
                <w:sz w:val="20"/>
                <w:szCs w:val="20"/>
              </w:rPr>
              <w:t>301</w:t>
            </w:r>
          </w:p>
        </w:tc>
        <w:tc>
          <w:tcPr>
            <w:tcW w:w="8848" w:type="dxa"/>
            <w:shd w:val="clear" w:color="auto" w:fill="FFCC00"/>
            <w:tcMar>
              <w:left w:w="115" w:type="dxa"/>
              <w:right w:w="115" w:type="dxa"/>
            </w:tcMar>
            <w:vAlign w:val="bottom"/>
          </w:tcPr>
          <w:p w14:paraId="4E090A90" w14:textId="77777777" w:rsidR="00D5640F" w:rsidRDefault="002C46A1">
            <w:pPr>
              <w:spacing w:before="20" w:after="20"/>
            </w:pPr>
            <w:r>
              <w:rPr>
                <w:rFonts w:ascii="Verdana" w:eastAsia="Verdana" w:hAnsi="Verdana" w:cs="Verdana"/>
                <w:sz w:val="20"/>
                <w:szCs w:val="20"/>
              </w:rPr>
              <w:t>Moved permanently - return new location (highly recommended for web services to assist user with URL changes)</w:t>
            </w:r>
          </w:p>
        </w:tc>
      </w:tr>
      <w:tr w:rsidR="00D5640F" w14:paraId="5D3A31DB" w14:textId="77777777">
        <w:trPr>
          <w:trHeight w:val="220"/>
          <w:jc w:val="center"/>
        </w:trPr>
        <w:tc>
          <w:tcPr>
            <w:tcW w:w="932" w:type="dxa"/>
            <w:shd w:val="clear" w:color="auto" w:fill="FFCC00"/>
            <w:tcMar>
              <w:left w:w="115" w:type="dxa"/>
              <w:right w:w="115" w:type="dxa"/>
            </w:tcMar>
          </w:tcPr>
          <w:p w14:paraId="7CE75CDE" w14:textId="77777777" w:rsidR="00D5640F" w:rsidRDefault="002C46A1">
            <w:pPr>
              <w:spacing w:before="20" w:after="20"/>
            </w:pPr>
            <w:r>
              <w:rPr>
                <w:rFonts w:ascii="Verdana" w:eastAsia="Verdana" w:hAnsi="Verdana" w:cs="Verdana"/>
                <w:sz w:val="20"/>
                <w:szCs w:val="20"/>
              </w:rPr>
              <w:t>400</w:t>
            </w:r>
          </w:p>
        </w:tc>
        <w:tc>
          <w:tcPr>
            <w:tcW w:w="8848" w:type="dxa"/>
            <w:shd w:val="clear" w:color="auto" w:fill="FFCC00"/>
            <w:tcMar>
              <w:left w:w="115" w:type="dxa"/>
              <w:right w:w="115" w:type="dxa"/>
            </w:tcMar>
            <w:vAlign w:val="bottom"/>
          </w:tcPr>
          <w:p w14:paraId="52E2AE01" w14:textId="77777777" w:rsidR="00D5640F" w:rsidRDefault="002C46A1">
            <w:pPr>
              <w:spacing w:before="20" w:after="20"/>
            </w:pPr>
            <w:r>
              <w:rPr>
                <w:rFonts w:ascii="Verdana" w:eastAsia="Verdana" w:hAnsi="Verdana" w:cs="Verdana"/>
                <w:sz w:val="20"/>
                <w:szCs w:val="20"/>
              </w:rPr>
              <w:t>Bad request due to improper specification, unrecognized parameter, parameter value out of range, etc.</w:t>
            </w:r>
          </w:p>
        </w:tc>
      </w:tr>
      <w:tr w:rsidR="00D5640F" w14:paraId="003ABEDC" w14:textId="77777777">
        <w:trPr>
          <w:trHeight w:val="220"/>
          <w:jc w:val="center"/>
        </w:trPr>
        <w:tc>
          <w:tcPr>
            <w:tcW w:w="932" w:type="dxa"/>
            <w:shd w:val="clear" w:color="auto" w:fill="FFCC00"/>
            <w:tcMar>
              <w:left w:w="115" w:type="dxa"/>
              <w:right w:w="115" w:type="dxa"/>
            </w:tcMar>
          </w:tcPr>
          <w:p w14:paraId="1C978211" w14:textId="77777777" w:rsidR="00D5640F" w:rsidRDefault="002C46A1">
            <w:pPr>
              <w:spacing w:before="20" w:after="20"/>
            </w:pPr>
            <w:r>
              <w:rPr>
                <w:rFonts w:ascii="Verdana" w:eastAsia="Verdana" w:hAnsi="Verdana" w:cs="Verdana"/>
                <w:sz w:val="20"/>
                <w:szCs w:val="20"/>
              </w:rPr>
              <w:t>401</w:t>
            </w:r>
          </w:p>
        </w:tc>
        <w:tc>
          <w:tcPr>
            <w:tcW w:w="8848" w:type="dxa"/>
            <w:shd w:val="clear" w:color="auto" w:fill="FFCC00"/>
            <w:tcMar>
              <w:left w:w="115" w:type="dxa"/>
              <w:right w:w="115" w:type="dxa"/>
            </w:tcMar>
            <w:vAlign w:val="bottom"/>
          </w:tcPr>
          <w:p w14:paraId="7B65820A" w14:textId="77777777" w:rsidR="00D5640F" w:rsidRDefault="002C46A1">
            <w:pPr>
              <w:spacing w:before="20" w:after="20"/>
            </w:pPr>
            <w:r>
              <w:rPr>
                <w:rFonts w:ascii="Verdana" w:eastAsia="Verdana" w:hAnsi="Verdana" w:cs="Verdana"/>
                <w:sz w:val="20"/>
                <w:szCs w:val="20"/>
              </w:rPr>
              <w:t>Unauthorized, authentication required</w:t>
            </w:r>
          </w:p>
        </w:tc>
      </w:tr>
      <w:tr w:rsidR="00D5640F" w14:paraId="2569EC89" w14:textId="77777777">
        <w:trPr>
          <w:trHeight w:val="220"/>
          <w:jc w:val="center"/>
        </w:trPr>
        <w:tc>
          <w:tcPr>
            <w:tcW w:w="932" w:type="dxa"/>
            <w:shd w:val="clear" w:color="auto" w:fill="FFCC00"/>
            <w:tcMar>
              <w:left w:w="115" w:type="dxa"/>
              <w:right w:w="115" w:type="dxa"/>
            </w:tcMar>
          </w:tcPr>
          <w:p w14:paraId="68B8AFE6" w14:textId="77777777" w:rsidR="00D5640F" w:rsidRDefault="002C46A1">
            <w:pPr>
              <w:spacing w:before="20" w:after="20"/>
            </w:pPr>
            <w:r>
              <w:rPr>
                <w:rFonts w:ascii="Verdana" w:eastAsia="Verdana" w:hAnsi="Verdana" w:cs="Verdana"/>
                <w:sz w:val="20"/>
                <w:szCs w:val="20"/>
              </w:rPr>
              <w:t>403</w:t>
            </w:r>
          </w:p>
        </w:tc>
        <w:tc>
          <w:tcPr>
            <w:tcW w:w="8848" w:type="dxa"/>
            <w:shd w:val="clear" w:color="auto" w:fill="FFCC00"/>
            <w:tcMar>
              <w:left w:w="115" w:type="dxa"/>
              <w:right w:w="115" w:type="dxa"/>
            </w:tcMar>
            <w:vAlign w:val="bottom"/>
          </w:tcPr>
          <w:p w14:paraId="1040EA51" w14:textId="77777777" w:rsidR="00D5640F" w:rsidRDefault="002C46A1">
            <w:pPr>
              <w:spacing w:before="20" w:after="20"/>
            </w:pPr>
            <w:r>
              <w:rPr>
                <w:rFonts w:ascii="Verdana" w:eastAsia="Verdana" w:hAnsi="Verdana" w:cs="Verdana"/>
                <w:sz w:val="20"/>
                <w:szCs w:val="20"/>
              </w:rPr>
              <w:t>Authentication failed or access blocked to restricted data</w:t>
            </w:r>
          </w:p>
        </w:tc>
      </w:tr>
      <w:tr w:rsidR="00D5640F" w14:paraId="3D320550" w14:textId="77777777">
        <w:trPr>
          <w:trHeight w:val="220"/>
          <w:jc w:val="center"/>
        </w:trPr>
        <w:tc>
          <w:tcPr>
            <w:tcW w:w="932" w:type="dxa"/>
            <w:shd w:val="clear" w:color="auto" w:fill="FFCC00"/>
            <w:tcMar>
              <w:left w:w="115" w:type="dxa"/>
              <w:right w:w="115" w:type="dxa"/>
            </w:tcMar>
          </w:tcPr>
          <w:p w14:paraId="6BA405B4" w14:textId="77777777" w:rsidR="00D5640F" w:rsidRDefault="002C46A1">
            <w:pPr>
              <w:spacing w:before="20" w:after="20"/>
            </w:pPr>
            <w:r>
              <w:rPr>
                <w:rFonts w:ascii="Verdana" w:eastAsia="Verdana" w:hAnsi="Verdana" w:cs="Verdana"/>
                <w:sz w:val="20"/>
                <w:szCs w:val="20"/>
              </w:rPr>
              <w:t>404</w:t>
            </w:r>
          </w:p>
        </w:tc>
        <w:tc>
          <w:tcPr>
            <w:tcW w:w="8848" w:type="dxa"/>
            <w:shd w:val="clear" w:color="auto" w:fill="FFCC00"/>
            <w:tcMar>
              <w:left w:w="115" w:type="dxa"/>
              <w:right w:w="115" w:type="dxa"/>
            </w:tcMar>
            <w:vAlign w:val="bottom"/>
          </w:tcPr>
          <w:p w14:paraId="0E7BC49A" w14:textId="77777777" w:rsidR="00D5640F" w:rsidRDefault="002C46A1">
            <w:pPr>
              <w:spacing w:before="20" w:after="20"/>
            </w:pPr>
            <w:r>
              <w:rPr>
                <w:rFonts w:ascii="Verdana" w:eastAsia="Verdana" w:hAnsi="Verdana" w:cs="Verdana"/>
                <w:sz w:val="20"/>
                <w:szCs w:val="20"/>
              </w:rPr>
              <w:t>A synonym for 404, but can also be produced under error conditions (e.g. proxy response when backend has failed).</w:t>
            </w:r>
          </w:p>
        </w:tc>
      </w:tr>
      <w:tr w:rsidR="00D5640F" w14:paraId="11F0DF7A" w14:textId="77777777">
        <w:trPr>
          <w:trHeight w:val="220"/>
          <w:jc w:val="center"/>
        </w:trPr>
        <w:tc>
          <w:tcPr>
            <w:tcW w:w="932" w:type="dxa"/>
            <w:shd w:val="clear" w:color="auto" w:fill="FFCC00"/>
            <w:tcMar>
              <w:left w:w="115" w:type="dxa"/>
              <w:right w:w="115" w:type="dxa"/>
            </w:tcMar>
          </w:tcPr>
          <w:p w14:paraId="43029ED6" w14:textId="77777777" w:rsidR="00D5640F" w:rsidRDefault="002C46A1">
            <w:pPr>
              <w:spacing w:before="20" w:after="20"/>
            </w:pPr>
            <w:r>
              <w:rPr>
                <w:rFonts w:ascii="Verdana" w:eastAsia="Verdana" w:hAnsi="Verdana" w:cs="Verdana"/>
                <w:sz w:val="20"/>
                <w:szCs w:val="20"/>
              </w:rPr>
              <w:t>413</w:t>
            </w:r>
          </w:p>
        </w:tc>
        <w:tc>
          <w:tcPr>
            <w:tcW w:w="8848" w:type="dxa"/>
            <w:shd w:val="clear" w:color="auto" w:fill="FFCC00"/>
            <w:tcMar>
              <w:left w:w="115" w:type="dxa"/>
              <w:right w:w="115" w:type="dxa"/>
            </w:tcMar>
            <w:vAlign w:val="bottom"/>
          </w:tcPr>
          <w:p w14:paraId="56944A3D" w14:textId="77777777" w:rsidR="00D5640F" w:rsidRDefault="002C46A1">
            <w:pPr>
              <w:spacing w:before="20" w:after="20"/>
              <w:ind w:right="-180"/>
            </w:pPr>
            <w:r>
              <w:rPr>
                <w:rFonts w:ascii="Verdana" w:eastAsia="Verdana" w:hAnsi="Verdana" w:cs="Verdana"/>
                <w:sz w:val="20"/>
                <w:szCs w:val="20"/>
              </w:rPr>
              <w:t>Request would result in too much data being returned or the request itself is too large, returned error message should include the service limitations in the detailed description.</w:t>
            </w:r>
          </w:p>
        </w:tc>
      </w:tr>
      <w:tr w:rsidR="00D5640F" w14:paraId="67CB6A2E" w14:textId="77777777">
        <w:trPr>
          <w:trHeight w:val="220"/>
          <w:jc w:val="center"/>
        </w:trPr>
        <w:tc>
          <w:tcPr>
            <w:tcW w:w="932" w:type="dxa"/>
            <w:shd w:val="clear" w:color="auto" w:fill="FFCC00"/>
            <w:tcMar>
              <w:left w:w="115" w:type="dxa"/>
              <w:right w:w="115" w:type="dxa"/>
            </w:tcMar>
          </w:tcPr>
          <w:p w14:paraId="60BA1293" w14:textId="77777777" w:rsidR="00D5640F" w:rsidRDefault="002C46A1">
            <w:pPr>
              <w:spacing w:before="20" w:after="20"/>
            </w:pPr>
            <w:r>
              <w:rPr>
                <w:rFonts w:ascii="Verdana" w:eastAsia="Verdana" w:hAnsi="Verdana" w:cs="Verdana"/>
                <w:sz w:val="20"/>
                <w:szCs w:val="20"/>
              </w:rPr>
              <w:t>414</w:t>
            </w:r>
          </w:p>
        </w:tc>
        <w:tc>
          <w:tcPr>
            <w:tcW w:w="8848" w:type="dxa"/>
            <w:shd w:val="clear" w:color="auto" w:fill="FFCC00"/>
            <w:tcMar>
              <w:left w:w="115" w:type="dxa"/>
              <w:right w:w="115" w:type="dxa"/>
            </w:tcMar>
            <w:vAlign w:val="bottom"/>
          </w:tcPr>
          <w:p w14:paraId="5D6787A3" w14:textId="77777777" w:rsidR="00D5640F" w:rsidRDefault="002C46A1">
            <w:pPr>
              <w:spacing w:before="20" w:after="20"/>
            </w:pPr>
            <w:r>
              <w:rPr>
                <w:rFonts w:ascii="Verdana" w:eastAsia="Verdana" w:hAnsi="Verdana" w:cs="Verdana"/>
                <w:sz w:val="20"/>
                <w:szCs w:val="20"/>
              </w:rPr>
              <w:t>Request URI too large</w:t>
            </w:r>
          </w:p>
        </w:tc>
      </w:tr>
      <w:tr w:rsidR="00D5640F" w14:paraId="24C7A72B" w14:textId="77777777">
        <w:trPr>
          <w:trHeight w:val="220"/>
          <w:jc w:val="center"/>
        </w:trPr>
        <w:tc>
          <w:tcPr>
            <w:tcW w:w="932" w:type="dxa"/>
            <w:shd w:val="clear" w:color="auto" w:fill="FFCC00"/>
            <w:tcMar>
              <w:left w:w="115" w:type="dxa"/>
              <w:right w:w="115" w:type="dxa"/>
            </w:tcMar>
          </w:tcPr>
          <w:p w14:paraId="01B54B1E" w14:textId="77777777" w:rsidR="00D5640F" w:rsidRDefault="002C46A1">
            <w:pPr>
              <w:spacing w:before="20" w:after="20"/>
            </w:pPr>
            <w:r>
              <w:rPr>
                <w:rFonts w:ascii="Verdana" w:eastAsia="Verdana" w:hAnsi="Verdana" w:cs="Verdana"/>
                <w:sz w:val="20"/>
                <w:szCs w:val="20"/>
              </w:rPr>
              <w:t>500</w:t>
            </w:r>
          </w:p>
        </w:tc>
        <w:tc>
          <w:tcPr>
            <w:tcW w:w="8848" w:type="dxa"/>
            <w:shd w:val="clear" w:color="auto" w:fill="FFCC00"/>
            <w:tcMar>
              <w:left w:w="115" w:type="dxa"/>
              <w:right w:w="115" w:type="dxa"/>
            </w:tcMar>
            <w:vAlign w:val="bottom"/>
          </w:tcPr>
          <w:p w14:paraId="230F80A9" w14:textId="77777777" w:rsidR="00D5640F" w:rsidRDefault="002C46A1">
            <w:pPr>
              <w:spacing w:before="20" w:after="20"/>
              <w:ind w:right="-270"/>
            </w:pPr>
            <w:r>
              <w:rPr>
                <w:rFonts w:ascii="Verdana" w:eastAsia="Verdana" w:hAnsi="Verdana" w:cs="Verdana"/>
                <w:sz w:val="20"/>
                <w:szCs w:val="20"/>
              </w:rPr>
              <w:t>Internal server error</w:t>
            </w:r>
          </w:p>
        </w:tc>
      </w:tr>
      <w:tr w:rsidR="00D5640F" w14:paraId="592A19C8" w14:textId="77777777">
        <w:trPr>
          <w:trHeight w:val="220"/>
          <w:jc w:val="center"/>
        </w:trPr>
        <w:tc>
          <w:tcPr>
            <w:tcW w:w="932" w:type="dxa"/>
            <w:shd w:val="clear" w:color="auto" w:fill="FFCC00"/>
            <w:tcMar>
              <w:left w:w="115" w:type="dxa"/>
              <w:right w:w="115" w:type="dxa"/>
            </w:tcMar>
          </w:tcPr>
          <w:p w14:paraId="1A64E9F3" w14:textId="77777777" w:rsidR="00D5640F" w:rsidRDefault="002C46A1">
            <w:pPr>
              <w:spacing w:before="20" w:after="20"/>
            </w:pPr>
            <w:r>
              <w:rPr>
                <w:rFonts w:ascii="Verdana" w:eastAsia="Verdana" w:hAnsi="Verdana" w:cs="Verdana"/>
                <w:sz w:val="20"/>
                <w:szCs w:val="20"/>
              </w:rPr>
              <w:t>503</w:t>
            </w:r>
          </w:p>
        </w:tc>
        <w:tc>
          <w:tcPr>
            <w:tcW w:w="8848" w:type="dxa"/>
            <w:shd w:val="clear" w:color="auto" w:fill="FFCC00"/>
            <w:tcMar>
              <w:left w:w="115" w:type="dxa"/>
              <w:right w:w="115" w:type="dxa"/>
            </w:tcMar>
            <w:vAlign w:val="bottom"/>
          </w:tcPr>
          <w:p w14:paraId="2C6FD423" w14:textId="77777777" w:rsidR="00D5640F" w:rsidRDefault="002C46A1">
            <w:pPr>
              <w:spacing w:before="20" w:after="20"/>
            </w:pPr>
            <w:r>
              <w:rPr>
                <w:rFonts w:ascii="Verdana" w:eastAsia="Verdana" w:hAnsi="Verdana" w:cs="Verdana"/>
                <w:sz w:val="20"/>
                <w:szCs w:val="20"/>
              </w:rPr>
              <w:t>Service temporarily unavailable, used in maintenance and error conditions</w:t>
            </w:r>
          </w:p>
        </w:tc>
      </w:tr>
    </w:tbl>
    <w:p w14:paraId="3F2BEA0B" w14:textId="77777777" w:rsidR="00D5640F" w:rsidRDefault="00D5640F"/>
    <w:p w14:paraId="12BE806A" w14:textId="77777777" w:rsidR="00D5640F" w:rsidRDefault="002C46A1">
      <w:r>
        <w:rPr>
          <w:b/>
        </w:rPr>
        <w:t>Common request parameters</w:t>
      </w:r>
    </w:p>
    <w:p w14:paraId="315122DF" w14:textId="77777777" w:rsidR="00D5640F" w:rsidRDefault="002C46A1">
      <w:r>
        <w:t xml:space="preserve">The common request parameters for each service are summarized in Table 2.  In this Table, the </w:t>
      </w:r>
      <w:r>
        <w:rPr>
          <w:b/>
        </w:rPr>
        <w:t>alternative</w:t>
      </w:r>
      <w:r>
        <w:t xml:space="preserve"> names are acceptable synonyms for the given </w:t>
      </w:r>
      <w:r>
        <w:rPr>
          <w:b/>
        </w:rPr>
        <w:t>parameter</w:t>
      </w:r>
      <w:r>
        <w:t xml:space="preserve"> name.  Each service interface will very likely support additional parameters that are specific to the data set or traditional user base.</w:t>
      </w:r>
    </w:p>
    <w:p w14:paraId="10B39FFA" w14:textId="77777777" w:rsidR="00D5640F" w:rsidRDefault="002C46A1">
      <w:pPr>
        <w:spacing w:after="0"/>
      </w:pPr>
      <w:r>
        <w:rPr>
          <w:rFonts w:ascii="Verdana" w:eastAsia="Verdana" w:hAnsi="Verdana" w:cs="Verdana"/>
          <w:sz w:val="20"/>
          <w:szCs w:val="20"/>
        </w:rPr>
        <w:t>Table 2. Common parameter definitions:</w:t>
      </w:r>
    </w:p>
    <w:p w14:paraId="560D00ED" w14:textId="77777777" w:rsidR="00D5640F" w:rsidRDefault="00D5640F">
      <w:pPr>
        <w:spacing w:after="0"/>
      </w:pPr>
    </w:p>
    <w:tbl>
      <w:tblPr>
        <w:tblStyle w:val="a0"/>
        <w:tblW w:w="10425" w:type="dxa"/>
        <w:tblLayout w:type="fixed"/>
        <w:tblLook w:val="0600" w:firstRow="0" w:lastRow="0" w:firstColumn="0" w:lastColumn="0" w:noHBand="1" w:noVBand="1"/>
      </w:tblPr>
      <w:tblGrid>
        <w:gridCol w:w="1725"/>
        <w:gridCol w:w="2010"/>
        <w:gridCol w:w="1500"/>
        <w:gridCol w:w="1095"/>
        <w:gridCol w:w="1485"/>
        <w:gridCol w:w="1170"/>
        <w:gridCol w:w="1440"/>
      </w:tblGrid>
      <w:tr w:rsidR="00D5640F" w14:paraId="16E35041" w14:textId="77777777">
        <w:tc>
          <w:tcPr>
            <w:tcW w:w="1725" w:type="dxa"/>
            <w:shd w:val="clear" w:color="auto" w:fill="365F91"/>
            <w:tcMar>
              <w:left w:w="115" w:type="dxa"/>
              <w:right w:w="115" w:type="dxa"/>
            </w:tcMar>
          </w:tcPr>
          <w:p w14:paraId="4BE96C66" w14:textId="77777777" w:rsidR="00D5640F" w:rsidRDefault="00D5640F">
            <w:pPr>
              <w:spacing w:after="0"/>
            </w:pPr>
          </w:p>
        </w:tc>
        <w:tc>
          <w:tcPr>
            <w:tcW w:w="2010" w:type="dxa"/>
            <w:shd w:val="clear" w:color="auto" w:fill="B8CCE4"/>
            <w:tcMar>
              <w:left w:w="115" w:type="dxa"/>
              <w:right w:w="115" w:type="dxa"/>
            </w:tcMar>
          </w:tcPr>
          <w:p w14:paraId="54F058E6" w14:textId="77777777" w:rsidR="00D5640F" w:rsidRDefault="002C46A1">
            <w:pPr>
              <w:spacing w:after="0"/>
            </w:pPr>
            <w:r>
              <w:rPr>
                <w:rFonts w:ascii="Verdana" w:eastAsia="Verdana" w:hAnsi="Verdana" w:cs="Verdana"/>
                <w:b/>
                <w:sz w:val="20"/>
                <w:szCs w:val="20"/>
              </w:rPr>
              <w:t>Parameter</w:t>
            </w:r>
          </w:p>
        </w:tc>
        <w:tc>
          <w:tcPr>
            <w:tcW w:w="1500" w:type="dxa"/>
            <w:shd w:val="clear" w:color="auto" w:fill="B8CCE4"/>
            <w:tcMar>
              <w:left w:w="115" w:type="dxa"/>
              <w:right w:w="115" w:type="dxa"/>
            </w:tcMar>
          </w:tcPr>
          <w:p w14:paraId="238F5336" w14:textId="77777777" w:rsidR="00D5640F" w:rsidRDefault="002C46A1">
            <w:pPr>
              <w:spacing w:after="0"/>
            </w:pPr>
            <w:r>
              <w:rPr>
                <w:rFonts w:ascii="Verdana" w:eastAsia="Verdana" w:hAnsi="Verdana" w:cs="Verdana"/>
                <w:b/>
                <w:sz w:val="20"/>
                <w:szCs w:val="20"/>
              </w:rPr>
              <w:t>Alternative</w:t>
            </w:r>
          </w:p>
        </w:tc>
        <w:tc>
          <w:tcPr>
            <w:tcW w:w="1095" w:type="dxa"/>
            <w:shd w:val="clear" w:color="auto" w:fill="B8CCE4"/>
            <w:tcMar>
              <w:left w:w="115" w:type="dxa"/>
              <w:right w:w="115" w:type="dxa"/>
            </w:tcMar>
          </w:tcPr>
          <w:p w14:paraId="4C78086C" w14:textId="77777777" w:rsidR="00D5640F" w:rsidRDefault="002C46A1">
            <w:pPr>
              <w:spacing w:after="0"/>
            </w:pPr>
            <w:r>
              <w:rPr>
                <w:rFonts w:ascii="Verdana" w:eastAsia="Verdana" w:hAnsi="Verdana" w:cs="Verdana"/>
                <w:b/>
                <w:sz w:val="20"/>
                <w:szCs w:val="20"/>
              </w:rPr>
              <w:t>Default</w:t>
            </w:r>
          </w:p>
        </w:tc>
        <w:tc>
          <w:tcPr>
            <w:tcW w:w="1485" w:type="dxa"/>
            <w:shd w:val="clear" w:color="auto" w:fill="B8CCE4"/>
            <w:tcMar>
              <w:left w:w="115" w:type="dxa"/>
              <w:right w:w="115" w:type="dxa"/>
            </w:tcMar>
          </w:tcPr>
          <w:p w14:paraId="33E7EDDA" w14:textId="77777777" w:rsidR="00D5640F" w:rsidRDefault="002C46A1">
            <w:pPr>
              <w:spacing w:after="0"/>
            </w:pPr>
            <w:r>
              <w:rPr>
                <w:rFonts w:ascii="Verdana" w:eastAsia="Verdana" w:hAnsi="Verdana" w:cs="Verdana"/>
                <w:b/>
                <w:sz w:val="20"/>
                <w:szCs w:val="20"/>
              </w:rPr>
              <w:t>Min/Max</w:t>
            </w:r>
          </w:p>
        </w:tc>
        <w:tc>
          <w:tcPr>
            <w:tcW w:w="1170" w:type="dxa"/>
            <w:shd w:val="clear" w:color="auto" w:fill="B8CCE4"/>
            <w:tcMar>
              <w:left w:w="115" w:type="dxa"/>
              <w:right w:w="115" w:type="dxa"/>
            </w:tcMar>
          </w:tcPr>
          <w:p w14:paraId="639C9D22" w14:textId="77777777" w:rsidR="00D5640F" w:rsidRDefault="002C46A1">
            <w:pPr>
              <w:spacing w:after="0"/>
            </w:pPr>
            <w:r>
              <w:rPr>
                <w:rFonts w:ascii="Verdana" w:eastAsia="Verdana" w:hAnsi="Verdana" w:cs="Verdana"/>
                <w:b/>
                <w:sz w:val="20"/>
                <w:szCs w:val="20"/>
              </w:rPr>
              <w:t>Type</w:t>
            </w:r>
          </w:p>
        </w:tc>
        <w:tc>
          <w:tcPr>
            <w:tcW w:w="1440" w:type="dxa"/>
            <w:shd w:val="clear" w:color="auto" w:fill="B8CCE4"/>
            <w:tcMar>
              <w:left w:w="115" w:type="dxa"/>
              <w:right w:w="115" w:type="dxa"/>
            </w:tcMar>
          </w:tcPr>
          <w:p w14:paraId="0A45127F" w14:textId="77777777" w:rsidR="00D5640F" w:rsidRDefault="002C46A1">
            <w:pPr>
              <w:spacing w:after="0"/>
            </w:pPr>
            <w:r>
              <w:rPr>
                <w:rFonts w:ascii="Verdana" w:eastAsia="Verdana" w:hAnsi="Verdana" w:cs="Verdana"/>
                <w:b/>
                <w:sz w:val="20"/>
                <w:szCs w:val="20"/>
              </w:rPr>
              <w:t>Units</w:t>
            </w:r>
          </w:p>
        </w:tc>
      </w:tr>
      <w:tr w:rsidR="00D5640F" w14:paraId="4FD27B74" w14:textId="77777777">
        <w:tc>
          <w:tcPr>
            <w:tcW w:w="1725" w:type="dxa"/>
            <w:shd w:val="clear" w:color="auto" w:fill="365F91"/>
            <w:tcMar>
              <w:left w:w="115" w:type="dxa"/>
              <w:right w:w="115" w:type="dxa"/>
            </w:tcMar>
          </w:tcPr>
          <w:p w14:paraId="298A9758" w14:textId="77777777" w:rsidR="00D5640F" w:rsidRDefault="002C46A1">
            <w:pPr>
              <w:spacing w:after="0"/>
            </w:pPr>
            <w:r>
              <w:rPr>
                <w:rFonts w:ascii="Verdana" w:eastAsia="Verdana" w:hAnsi="Verdana" w:cs="Verdana"/>
                <w:color w:val="FFFFFF"/>
                <w:sz w:val="20"/>
                <w:szCs w:val="20"/>
              </w:rPr>
              <w:t>Time</w:t>
            </w:r>
          </w:p>
        </w:tc>
        <w:tc>
          <w:tcPr>
            <w:tcW w:w="2010" w:type="dxa"/>
            <w:shd w:val="clear" w:color="auto" w:fill="A7BFDE"/>
            <w:tcMar>
              <w:left w:w="115" w:type="dxa"/>
              <w:right w:w="115" w:type="dxa"/>
            </w:tcMar>
          </w:tcPr>
          <w:p w14:paraId="44DCDA9E" w14:textId="77777777" w:rsidR="00D5640F" w:rsidRDefault="002C46A1">
            <w:pPr>
              <w:spacing w:after="0"/>
            </w:pPr>
            <w:proofErr w:type="spellStart"/>
            <w:r>
              <w:rPr>
                <w:rFonts w:ascii="Verdana" w:eastAsia="Verdana" w:hAnsi="Verdana" w:cs="Verdana"/>
                <w:sz w:val="20"/>
                <w:szCs w:val="20"/>
              </w:rPr>
              <w:t>starttime</w:t>
            </w:r>
            <w:proofErr w:type="spellEnd"/>
          </w:p>
        </w:tc>
        <w:tc>
          <w:tcPr>
            <w:tcW w:w="1500" w:type="dxa"/>
            <w:shd w:val="clear" w:color="auto" w:fill="A7BFDE"/>
            <w:tcMar>
              <w:left w:w="115" w:type="dxa"/>
              <w:right w:w="115" w:type="dxa"/>
            </w:tcMar>
          </w:tcPr>
          <w:p w14:paraId="67BBBC75" w14:textId="77777777" w:rsidR="00D5640F" w:rsidRDefault="00D5640F">
            <w:pPr>
              <w:spacing w:after="0"/>
            </w:pPr>
          </w:p>
        </w:tc>
        <w:tc>
          <w:tcPr>
            <w:tcW w:w="1095" w:type="dxa"/>
            <w:shd w:val="clear" w:color="auto" w:fill="A7BFDE"/>
            <w:tcMar>
              <w:left w:w="115" w:type="dxa"/>
              <w:right w:w="115" w:type="dxa"/>
            </w:tcMar>
          </w:tcPr>
          <w:p w14:paraId="2839C546" w14:textId="77777777" w:rsidR="00D5640F" w:rsidRDefault="002C46A1">
            <w:pPr>
              <w:spacing w:after="0"/>
              <w:jc w:val="center"/>
            </w:pPr>
            <w:r>
              <w:rPr>
                <w:rFonts w:ascii="Verdana" w:eastAsia="Verdana" w:hAnsi="Verdana" w:cs="Verdana"/>
                <w:sz w:val="20"/>
                <w:szCs w:val="20"/>
              </w:rPr>
              <w:t>[Any]</w:t>
            </w:r>
          </w:p>
        </w:tc>
        <w:tc>
          <w:tcPr>
            <w:tcW w:w="1485" w:type="dxa"/>
            <w:shd w:val="clear" w:color="auto" w:fill="A7BFDE"/>
            <w:tcMar>
              <w:left w:w="115" w:type="dxa"/>
              <w:right w:w="115" w:type="dxa"/>
            </w:tcMar>
          </w:tcPr>
          <w:p w14:paraId="4B51D011" w14:textId="77777777" w:rsidR="00D5640F" w:rsidRDefault="002C46A1">
            <w:pPr>
              <w:spacing w:after="0"/>
              <w:jc w:val="center"/>
            </w:pPr>
            <w:r>
              <w:rPr>
                <w:rFonts w:ascii="Verdana" w:eastAsia="Verdana" w:hAnsi="Verdana" w:cs="Verdana"/>
                <w:sz w:val="20"/>
                <w:szCs w:val="20"/>
              </w:rPr>
              <w:t>[Any]</w:t>
            </w:r>
          </w:p>
        </w:tc>
        <w:tc>
          <w:tcPr>
            <w:tcW w:w="1170" w:type="dxa"/>
            <w:shd w:val="clear" w:color="auto" w:fill="A7BFDE"/>
            <w:tcMar>
              <w:left w:w="115" w:type="dxa"/>
              <w:right w:w="115" w:type="dxa"/>
            </w:tcMar>
          </w:tcPr>
          <w:p w14:paraId="1CA7FA83" w14:textId="77777777" w:rsidR="00D5640F" w:rsidRDefault="002C46A1">
            <w:pPr>
              <w:spacing w:after="0"/>
            </w:pPr>
            <w:r>
              <w:rPr>
                <w:rFonts w:ascii="Verdana" w:eastAsia="Verdana" w:hAnsi="Verdana" w:cs="Verdana"/>
                <w:sz w:val="20"/>
                <w:szCs w:val="20"/>
              </w:rPr>
              <w:t>Time</w:t>
            </w:r>
          </w:p>
        </w:tc>
        <w:tc>
          <w:tcPr>
            <w:tcW w:w="1440" w:type="dxa"/>
            <w:shd w:val="clear" w:color="auto" w:fill="A7BFDE"/>
            <w:tcMar>
              <w:left w:w="115" w:type="dxa"/>
              <w:right w:w="115" w:type="dxa"/>
            </w:tcMar>
          </w:tcPr>
          <w:p w14:paraId="7342415D" w14:textId="77777777" w:rsidR="00D5640F" w:rsidRDefault="002C46A1">
            <w:pPr>
              <w:spacing w:after="0"/>
            </w:pPr>
            <w:r>
              <w:rPr>
                <w:rFonts w:ascii="Verdana" w:eastAsia="Verdana" w:hAnsi="Verdana" w:cs="Verdana"/>
                <w:sz w:val="20"/>
                <w:szCs w:val="20"/>
              </w:rPr>
              <w:t>UTC[+TZ]</w:t>
            </w:r>
          </w:p>
        </w:tc>
      </w:tr>
      <w:tr w:rsidR="00D5640F" w14:paraId="758587C4" w14:textId="77777777">
        <w:tc>
          <w:tcPr>
            <w:tcW w:w="1725" w:type="dxa"/>
            <w:shd w:val="clear" w:color="auto" w:fill="365F91"/>
            <w:tcMar>
              <w:left w:w="115" w:type="dxa"/>
              <w:right w:w="115" w:type="dxa"/>
            </w:tcMar>
          </w:tcPr>
          <w:p w14:paraId="58D6F5EB" w14:textId="77777777" w:rsidR="00D5640F" w:rsidRDefault="00D5640F">
            <w:pPr>
              <w:spacing w:after="0"/>
            </w:pPr>
          </w:p>
        </w:tc>
        <w:tc>
          <w:tcPr>
            <w:tcW w:w="2010" w:type="dxa"/>
            <w:shd w:val="clear" w:color="auto" w:fill="DBE5F1"/>
            <w:tcMar>
              <w:left w:w="108" w:type="dxa"/>
              <w:right w:w="108" w:type="dxa"/>
            </w:tcMar>
          </w:tcPr>
          <w:p w14:paraId="49A51DF9" w14:textId="77777777" w:rsidR="00D5640F" w:rsidRDefault="002C46A1">
            <w:pPr>
              <w:spacing w:after="0"/>
            </w:pPr>
            <w:proofErr w:type="spellStart"/>
            <w:r>
              <w:rPr>
                <w:rFonts w:ascii="Verdana" w:eastAsia="Verdana" w:hAnsi="Verdana" w:cs="Verdana"/>
                <w:sz w:val="20"/>
                <w:szCs w:val="20"/>
              </w:rPr>
              <w:t>endtime</w:t>
            </w:r>
            <w:proofErr w:type="spellEnd"/>
          </w:p>
        </w:tc>
        <w:tc>
          <w:tcPr>
            <w:tcW w:w="1500" w:type="dxa"/>
            <w:shd w:val="clear" w:color="auto" w:fill="DBE5F1"/>
            <w:tcMar>
              <w:left w:w="108" w:type="dxa"/>
              <w:right w:w="108" w:type="dxa"/>
            </w:tcMar>
          </w:tcPr>
          <w:p w14:paraId="5E7BBEFC" w14:textId="77777777" w:rsidR="00D5640F" w:rsidRDefault="00D5640F">
            <w:pPr>
              <w:spacing w:after="0"/>
            </w:pPr>
          </w:p>
        </w:tc>
        <w:tc>
          <w:tcPr>
            <w:tcW w:w="1095" w:type="dxa"/>
            <w:shd w:val="clear" w:color="auto" w:fill="DBE5F1"/>
            <w:tcMar>
              <w:left w:w="108" w:type="dxa"/>
              <w:right w:w="108" w:type="dxa"/>
            </w:tcMar>
          </w:tcPr>
          <w:p w14:paraId="4C5AA81B" w14:textId="77777777" w:rsidR="00D5640F" w:rsidRDefault="002C46A1">
            <w:pPr>
              <w:spacing w:after="0"/>
              <w:jc w:val="center"/>
            </w:pPr>
            <w:r>
              <w:rPr>
                <w:rFonts w:ascii="Verdana" w:eastAsia="Verdana" w:hAnsi="Verdana" w:cs="Verdana"/>
                <w:sz w:val="20"/>
                <w:szCs w:val="20"/>
              </w:rPr>
              <w:t>[Any]</w:t>
            </w:r>
          </w:p>
        </w:tc>
        <w:tc>
          <w:tcPr>
            <w:tcW w:w="1485" w:type="dxa"/>
            <w:shd w:val="clear" w:color="auto" w:fill="DBE5F1"/>
            <w:tcMar>
              <w:left w:w="108" w:type="dxa"/>
              <w:right w:w="108" w:type="dxa"/>
            </w:tcMar>
          </w:tcPr>
          <w:p w14:paraId="4CEFF67D" w14:textId="77777777" w:rsidR="00D5640F" w:rsidRDefault="002C46A1">
            <w:pPr>
              <w:spacing w:after="0"/>
              <w:jc w:val="center"/>
            </w:pPr>
            <w:r>
              <w:rPr>
                <w:rFonts w:ascii="Verdana" w:eastAsia="Verdana" w:hAnsi="Verdana" w:cs="Verdana"/>
                <w:sz w:val="20"/>
                <w:szCs w:val="20"/>
              </w:rPr>
              <w:t>[Any]</w:t>
            </w:r>
          </w:p>
        </w:tc>
        <w:tc>
          <w:tcPr>
            <w:tcW w:w="1170" w:type="dxa"/>
            <w:shd w:val="clear" w:color="auto" w:fill="DBE5F1"/>
            <w:tcMar>
              <w:left w:w="108" w:type="dxa"/>
              <w:right w:w="108" w:type="dxa"/>
            </w:tcMar>
          </w:tcPr>
          <w:p w14:paraId="2CCFFBB8" w14:textId="77777777" w:rsidR="00D5640F" w:rsidRDefault="002C46A1">
            <w:pPr>
              <w:spacing w:after="0"/>
            </w:pPr>
            <w:r>
              <w:rPr>
                <w:rFonts w:ascii="Verdana" w:eastAsia="Verdana" w:hAnsi="Verdana" w:cs="Verdana"/>
                <w:sz w:val="20"/>
                <w:szCs w:val="20"/>
              </w:rPr>
              <w:t>Time</w:t>
            </w:r>
          </w:p>
        </w:tc>
        <w:tc>
          <w:tcPr>
            <w:tcW w:w="1440" w:type="dxa"/>
            <w:shd w:val="clear" w:color="auto" w:fill="DBE5F1"/>
            <w:tcMar>
              <w:left w:w="108" w:type="dxa"/>
              <w:right w:w="108" w:type="dxa"/>
            </w:tcMar>
          </w:tcPr>
          <w:p w14:paraId="41F8814F" w14:textId="77777777" w:rsidR="00D5640F" w:rsidRDefault="002C46A1">
            <w:pPr>
              <w:spacing w:after="0"/>
            </w:pPr>
            <w:r>
              <w:rPr>
                <w:rFonts w:ascii="Verdana" w:eastAsia="Verdana" w:hAnsi="Verdana" w:cs="Verdana"/>
                <w:sz w:val="20"/>
                <w:szCs w:val="20"/>
              </w:rPr>
              <w:t>UTC[+TZ]</w:t>
            </w:r>
          </w:p>
        </w:tc>
      </w:tr>
      <w:tr w:rsidR="00D5640F" w14:paraId="1892D9F0" w14:textId="77777777">
        <w:tc>
          <w:tcPr>
            <w:tcW w:w="1725" w:type="dxa"/>
            <w:shd w:val="clear" w:color="auto" w:fill="365F91"/>
            <w:tcMar>
              <w:left w:w="115" w:type="dxa"/>
              <w:right w:w="115" w:type="dxa"/>
            </w:tcMar>
          </w:tcPr>
          <w:p w14:paraId="1EB662C4" w14:textId="77777777" w:rsidR="00D5640F" w:rsidRDefault="00D5640F">
            <w:pPr>
              <w:spacing w:after="0"/>
            </w:pPr>
          </w:p>
        </w:tc>
        <w:tc>
          <w:tcPr>
            <w:tcW w:w="2010" w:type="dxa"/>
            <w:shd w:val="clear" w:color="auto" w:fill="A7BFDE"/>
            <w:tcMar>
              <w:left w:w="115" w:type="dxa"/>
              <w:right w:w="115" w:type="dxa"/>
            </w:tcMar>
          </w:tcPr>
          <w:p w14:paraId="55F7B6B8" w14:textId="77777777" w:rsidR="00D5640F" w:rsidRDefault="002C46A1">
            <w:pPr>
              <w:spacing w:after="0"/>
            </w:pPr>
            <w:r>
              <w:rPr>
                <w:rFonts w:ascii="Verdana" w:eastAsia="Verdana" w:hAnsi="Verdana" w:cs="Verdana"/>
                <w:sz w:val="20"/>
                <w:szCs w:val="20"/>
              </w:rPr>
              <w:t>time</w:t>
            </w:r>
          </w:p>
        </w:tc>
        <w:tc>
          <w:tcPr>
            <w:tcW w:w="1500" w:type="dxa"/>
            <w:shd w:val="clear" w:color="auto" w:fill="A7BFDE"/>
            <w:tcMar>
              <w:left w:w="115" w:type="dxa"/>
              <w:right w:w="115" w:type="dxa"/>
            </w:tcMar>
          </w:tcPr>
          <w:p w14:paraId="1B298F8E" w14:textId="77777777" w:rsidR="00D5640F" w:rsidRDefault="00D5640F">
            <w:pPr>
              <w:spacing w:after="0"/>
            </w:pPr>
          </w:p>
        </w:tc>
        <w:tc>
          <w:tcPr>
            <w:tcW w:w="1095" w:type="dxa"/>
            <w:shd w:val="clear" w:color="auto" w:fill="A7BFDE"/>
            <w:tcMar>
              <w:left w:w="115" w:type="dxa"/>
              <w:right w:w="115" w:type="dxa"/>
            </w:tcMar>
          </w:tcPr>
          <w:p w14:paraId="247504D8" w14:textId="77777777" w:rsidR="00D5640F" w:rsidRDefault="002C46A1">
            <w:pPr>
              <w:spacing w:after="0"/>
              <w:jc w:val="center"/>
            </w:pPr>
            <w:r>
              <w:rPr>
                <w:rFonts w:ascii="Verdana" w:eastAsia="Verdana" w:hAnsi="Verdana" w:cs="Verdana"/>
                <w:sz w:val="20"/>
                <w:szCs w:val="20"/>
              </w:rPr>
              <w:t>[Any]</w:t>
            </w:r>
          </w:p>
        </w:tc>
        <w:tc>
          <w:tcPr>
            <w:tcW w:w="1485" w:type="dxa"/>
            <w:shd w:val="clear" w:color="auto" w:fill="A7BFDE"/>
            <w:tcMar>
              <w:left w:w="115" w:type="dxa"/>
              <w:right w:w="115" w:type="dxa"/>
            </w:tcMar>
          </w:tcPr>
          <w:p w14:paraId="3847862C" w14:textId="77777777" w:rsidR="00D5640F" w:rsidRDefault="002C46A1">
            <w:pPr>
              <w:spacing w:after="0"/>
              <w:jc w:val="center"/>
            </w:pPr>
            <w:r>
              <w:rPr>
                <w:rFonts w:ascii="Verdana" w:eastAsia="Verdana" w:hAnsi="Verdana" w:cs="Verdana"/>
                <w:sz w:val="20"/>
                <w:szCs w:val="20"/>
              </w:rPr>
              <w:t>[Any]</w:t>
            </w:r>
          </w:p>
        </w:tc>
        <w:tc>
          <w:tcPr>
            <w:tcW w:w="1170" w:type="dxa"/>
            <w:shd w:val="clear" w:color="auto" w:fill="A7BFDE"/>
            <w:tcMar>
              <w:left w:w="115" w:type="dxa"/>
              <w:right w:w="115" w:type="dxa"/>
            </w:tcMar>
          </w:tcPr>
          <w:p w14:paraId="2AF30633" w14:textId="77777777" w:rsidR="00D5640F" w:rsidRDefault="002C46A1">
            <w:pPr>
              <w:spacing w:after="0"/>
            </w:pPr>
            <w:r>
              <w:rPr>
                <w:rFonts w:ascii="Verdana" w:eastAsia="Verdana" w:hAnsi="Verdana" w:cs="Verdana"/>
                <w:sz w:val="20"/>
                <w:szCs w:val="20"/>
              </w:rPr>
              <w:t>Time</w:t>
            </w:r>
          </w:p>
        </w:tc>
        <w:tc>
          <w:tcPr>
            <w:tcW w:w="1440" w:type="dxa"/>
            <w:shd w:val="clear" w:color="auto" w:fill="A7BFDE"/>
            <w:tcMar>
              <w:left w:w="115" w:type="dxa"/>
              <w:right w:w="115" w:type="dxa"/>
            </w:tcMar>
          </w:tcPr>
          <w:p w14:paraId="48419F8E" w14:textId="77777777" w:rsidR="00D5640F" w:rsidRDefault="002C46A1">
            <w:pPr>
              <w:spacing w:after="0"/>
            </w:pPr>
            <w:r>
              <w:rPr>
                <w:rFonts w:ascii="Verdana" w:eastAsia="Verdana" w:hAnsi="Verdana" w:cs="Verdana"/>
                <w:sz w:val="20"/>
                <w:szCs w:val="20"/>
              </w:rPr>
              <w:t>UTC[+TZ]</w:t>
            </w:r>
          </w:p>
        </w:tc>
      </w:tr>
      <w:tr w:rsidR="00D5640F" w14:paraId="1D3FB948" w14:textId="77777777">
        <w:tc>
          <w:tcPr>
            <w:tcW w:w="1725" w:type="dxa"/>
            <w:shd w:val="clear" w:color="auto" w:fill="365F91"/>
            <w:tcMar>
              <w:left w:w="115" w:type="dxa"/>
              <w:right w:w="115" w:type="dxa"/>
            </w:tcMar>
          </w:tcPr>
          <w:p w14:paraId="54BF8D60" w14:textId="77777777" w:rsidR="00D5640F" w:rsidRDefault="00D5640F">
            <w:pPr>
              <w:spacing w:after="0"/>
            </w:pPr>
          </w:p>
        </w:tc>
        <w:tc>
          <w:tcPr>
            <w:tcW w:w="2010" w:type="dxa"/>
            <w:shd w:val="clear" w:color="auto" w:fill="A7BFDE"/>
            <w:tcMar>
              <w:left w:w="115" w:type="dxa"/>
              <w:right w:w="115" w:type="dxa"/>
            </w:tcMar>
          </w:tcPr>
          <w:p w14:paraId="539F76C3" w14:textId="77777777" w:rsidR="00D5640F" w:rsidRDefault="002C46A1">
            <w:pPr>
              <w:spacing w:after="0"/>
            </w:pPr>
            <w:proofErr w:type="spellStart"/>
            <w:r>
              <w:rPr>
                <w:rFonts w:ascii="Verdana" w:eastAsia="Verdana" w:hAnsi="Verdana" w:cs="Verdana"/>
                <w:sz w:val="20"/>
                <w:szCs w:val="20"/>
              </w:rPr>
              <w:t>geologicstartage</w:t>
            </w:r>
            <w:proofErr w:type="spellEnd"/>
          </w:p>
        </w:tc>
        <w:tc>
          <w:tcPr>
            <w:tcW w:w="1500" w:type="dxa"/>
            <w:shd w:val="clear" w:color="auto" w:fill="A7BFDE"/>
            <w:tcMar>
              <w:left w:w="115" w:type="dxa"/>
              <w:right w:w="115" w:type="dxa"/>
            </w:tcMar>
          </w:tcPr>
          <w:p w14:paraId="279BFD58" w14:textId="77777777" w:rsidR="00D5640F" w:rsidRDefault="00D5640F">
            <w:pPr>
              <w:spacing w:after="0"/>
            </w:pPr>
          </w:p>
        </w:tc>
        <w:tc>
          <w:tcPr>
            <w:tcW w:w="1095" w:type="dxa"/>
            <w:shd w:val="clear" w:color="auto" w:fill="A7BFDE"/>
            <w:tcMar>
              <w:left w:w="115" w:type="dxa"/>
              <w:right w:w="115" w:type="dxa"/>
            </w:tcMar>
          </w:tcPr>
          <w:p w14:paraId="2652DF07" w14:textId="77777777" w:rsidR="00D5640F" w:rsidRDefault="002C46A1">
            <w:pPr>
              <w:spacing w:after="0"/>
              <w:jc w:val="center"/>
            </w:pPr>
            <w:r>
              <w:rPr>
                <w:rFonts w:ascii="Verdana" w:eastAsia="Verdana" w:hAnsi="Verdana" w:cs="Verdana"/>
                <w:sz w:val="20"/>
                <w:szCs w:val="20"/>
              </w:rPr>
              <w:t>[Any]</w:t>
            </w:r>
          </w:p>
        </w:tc>
        <w:tc>
          <w:tcPr>
            <w:tcW w:w="1485" w:type="dxa"/>
            <w:shd w:val="clear" w:color="auto" w:fill="A7BFDE"/>
            <w:tcMar>
              <w:left w:w="115" w:type="dxa"/>
              <w:right w:w="115" w:type="dxa"/>
            </w:tcMar>
          </w:tcPr>
          <w:p w14:paraId="5442E303" w14:textId="77777777" w:rsidR="00D5640F" w:rsidRDefault="002C46A1">
            <w:pPr>
              <w:spacing w:after="0"/>
              <w:jc w:val="center"/>
            </w:pPr>
            <w:r>
              <w:rPr>
                <w:rFonts w:ascii="Verdana" w:eastAsia="Verdana" w:hAnsi="Verdana" w:cs="Verdana"/>
                <w:sz w:val="20"/>
                <w:szCs w:val="20"/>
              </w:rPr>
              <w:t>[Any]</w:t>
            </w:r>
          </w:p>
        </w:tc>
        <w:tc>
          <w:tcPr>
            <w:tcW w:w="1170" w:type="dxa"/>
            <w:shd w:val="clear" w:color="auto" w:fill="A7BFDE"/>
            <w:tcMar>
              <w:left w:w="115" w:type="dxa"/>
              <w:right w:w="115" w:type="dxa"/>
            </w:tcMar>
          </w:tcPr>
          <w:p w14:paraId="250BD145" w14:textId="77777777" w:rsidR="00D5640F" w:rsidRDefault="002C46A1">
            <w:pPr>
              <w:spacing w:after="0"/>
            </w:pPr>
            <w:r>
              <w:rPr>
                <w:rFonts w:ascii="Verdana" w:eastAsia="Verdana" w:hAnsi="Verdana" w:cs="Verdana"/>
                <w:sz w:val="20"/>
                <w:szCs w:val="20"/>
              </w:rPr>
              <w:t>Time</w:t>
            </w:r>
          </w:p>
        </w:tc>
        <w:tc>
          <w:tcPr>
            <w:tcW w:w="1440" w:type="dxa"/>
            <w:shd w:val="clear" w:color="auto" w:fill="A7BFDE"/>
            <w:tcMar>
              <w:left w:w="115" w:type="dxa"/>
              <w:right w:w="115" w:type="dxa"/>
            </w:tcMar>
          </w:tcPr>
          <w:p w14:paraId="5167FC1D" w14:textId="77777777" w:rsidR="00D5640F" w:rsidRDefault="002C46A1">
            <w:pPr>
              <w:spacing w:after="0"/>
            </w:pPr>
            <w:r>
              <w:rPr>
                <w:rFonts w:ascii="Verdana" w:eastAsia="Verdana" w:hAnsi="Verdana" w:cs="Verdana"/>
                <w:sz w:val="20"/>
                <w:szCs w:val="20"/>
              </w:rPr>
              <w:t>Ma</w:t>
            </w:r>
          </w:p>
        </w:tc>
      </w:tr>
      <w:tr w:rsidR="00D5640F" w14:paraId="7275748B" w14:textId="77777777">
        <w:tc>
          <w:tcPr>
            <w:tcW w:w="1725" w:type="dxa"/>
            <w:shd w:val="clear" w:color="auto" w:fill="365F91"/>
            <w:tcMar>
              <w:left w:w="115" w:type="dxa"/>
              <w:right w:w="115" w:type="dxa"/>
            </w:tcMar>
          </w:tcPr>
          <w:p w14:paraId="30B3C358" w14:textId="77777777" w:rsidR="00D5640F" w:rsidRDefault="00D5640F">
            <w:pPr>
              <w:spacing w:after="0"/>
            </w:pPr>
          </w:p>
        </w:tc>
        <w:tc>
          <w:tcPr>
            <w:tcW w:w="2010" w:type="dxa"/>
            <w:shd w:val="clear" w:color="auto" w:fill="A7BFDE"/>
            <w:tcMar>
              <w:left w:w="115" w:type="dxa"/>
              <w:right w:w="115" w:type="dxa"/>
            </w:tcMar>
          </w:tcPr>
          <w:p w14:paraId="7B59C5AE" w14:textId="77777777" w:rsidR="00D5640F" w:rsidRDefault="002C46A1">
            <w:pPr>
              <w:spacing w:after="0"/>
            </w:pPr>
            <w:proofErr w:type="spellStart"/>
            <w:r>
              <w:rPr>
                <w:rFonts w:ascii="Verdana" w:eastAsia="Verdana" w:hAnsi="Verdana" w:cs="Verdana"/>
                <w:sz w:val="20"/>
                <w:szCs w:val="20"/>
              </w:rPr>
              <w:t>geologicendage</w:t>
            </w:r>
            <w:proofErr w:type="spellEnd"/>
          </w:p>
        </w:tc>
        <w:tc>
          <w:tcPr>
            <w:tcW w:w="1500" w:type="dxa"/>
            <w:shd w:val="clear" w:color="auto" w:fill="A7BFDE"/>
            <w:tcMar>
              <w:left w:w="115" w:type="dxa"/>
              <w:right w:w="115" w:type="dxa"/>
            </w:tcMar>
          </w:tcPr>
          <w:p w14:paraId="3E01A5B0" w14:textId="77777777" w:rsidR="00D5640F" w:rsidRDefault="00D5640F">
            <w:pPr>
              <w:spacing w:after="0"/>
            </w:pPr>
          </w:p>
        </w:tc>
        <w:tc>
          <w:tcPr>
            <w:tcW w:w="1095" w:type="dxa"/>
            <w:shd w:val="clear" w:color="auto" w:fill="A7BFDE"/>
            <w:tcMar>
              <w:left w:w="115" w:type="dxa"/>
              <w:right w:w="115" w:type="dxa"/>
            </w:tcMar>
          </w:tcPr>
          <w:p w14:paraId="603E25FB" w14:textId="77777777" w:rsidR="00D5640F" w:rsidRDefault="002C46A1">
            <w:pPr>
              <w:spacing w:after="0"/>
              <w:jc w:val="center"/>
            </w:pPr>
            <w:r>
              <w:rPr>
                <w:rFonts w:ascii="Verdana" w:eastAsia="Verdana" w:hAnsi="Verdana" w:cs="Verdana"/>
                <w:sz w:val="20"/>
                <w:szCs w:val="20"/>
              </w:rPr>
              <w:t>[Any]</w:t>
            </w:r>
          </w:p>
        </w:tc>
        <w:tc>
          <w:tcPr>
            <w:tcW w:w="1485" w:type="dxa"/>
            <w:shd w:val="clear" w:color="auto" w:fill="A7BFDE"/>
            <w:tcMar>
              <w:left w:w="115" w:type="dxa"/>
              <w:right w:w="115" w:type="dxa"/>
            </w:tcMar>
          </w:tcPr>
          <w:p w14:paraId="4B43EE3E" w14:textId="77777777" w:rsidR="00D5640F" w:rsidRDefault="002C46A1">
            <w:pPr>
              <w:spacing w:after="0"/>
              <w:jc w:val="center"/>
            </w:pPr>
            <w:r>
              <w:rPr>
                <w:rFonts w:ascii="Verdana" w:eastAsia="Verdana" w:hAnsi="Verdana" w:cs="Verdana"/>
                <w:sz w:val="20"/>
                <w:szCs w:val="20"/>
              </w:rPr>
              <w:t>[Any]</w:t>
            </w:r>
          </w:p>
        </w:tc>
        <w:tc>
          <w:tcPr>
            <w:tcW w:w="1170" w:type="dxa"/>
            <w:shd w:val="clear" w:color="auto" w:fill="A7BFDE"/>
            <w:tcMar>
              <w:left w:w="115" w:type="dxa"/>
              <w:right w:w="115" w:type="dxa"/>
            </w:tcMar>
          </w:tcPr>
          <w:p w14:paraId="0817951F" w14:textId="77777777" w:rsidR="00D5640F" w:rsidRDefault="002C46A1">
            <w:pPr>
              <w:spacing w:after="0"/>
            </w:pPr>
            <w:r>
              <w:rPr>
                <w:rFonts w:ascii="Verdana" w:eastAsia="Verdana" w:hAnsi="Verdana" w:cs="Verdana"/>
                <w:sz w:val="20"/>
                <w:szCs w:val="20"/>
              </w:rPr>
              <w:t>Time</w:t>
            </w:r>
          </w:p>
        </w:tc>
        <w:tc>
          <w:tcPr>
            <w:tcW w:w="1440" w:type="dxa"/>
            <w:shd w:val="clear" w:color="auto" w:fill="A7BFDE"/>
            <w:tcMar>
              <w:left w:w="115" w:type="dxa"/>
              <w:right w:w="115" w:type="dxa"/>
            </w:tcMar>
          </w:tcPr>
          <w:p w14:paraId="0BC07C83" w14:textId="77777777" w:rsidR="00D5640F" w:rsidRDefault="002C46A1">
            <w:pPr>
              <w:spacing w:after="0"/>
            </w:pPr>
            <w:r>
              <w:rPr>
                <w:rFonts w:ascii="Verdana" w:eastAsia="Verdana" w:hAnsi="Verdana" w:cs="Verdana"/>
                <w:sz w:val="20"/>
                <w:szCs w:val="20"/>
              </w:rPr>
              <w:t>Ma</w:t>
            </w:r>
          </w:p>
        </w:tc>
      </w:tr>
      <w:tr w:rsidR="00D5640F" w14:paraId="797B5C0F" w14:textId="77777777">
        <w:tc>
          <w:tcPr>
            <w:tcW w:w="1725" w:type="dxa"/>
            <w:shd w:val="clear" w:color="auto" w:fill="365F91"/>
            <w:tcMar>
              <w:left w:w="115" w:type="dxa"/>
              <w:right w:w="115" w:type="dxa"/>
            </w:tcMar>
          </w:tcPr>
          <w:p w14:paraId="1F04F93A" w14:textId="77777777" w:rsidR="00D5640F" w:rsidRDefault="00D5640F">
            <w:pPr>
              <w:spacing w:after="0"/>
            </w:pPr>
          </w:p>
        </w:tc>
        <w:tc>
          <w:tcPr>
            <w:tcW w:w="2010" w:type="dxa"/>
            <w:shd w:val="clear" w:color="auto" w:fill="A7BFDE"/>
            <w:tcMar>
              <w:left w:w="115" w:type="dxa"/>
              <w:right w:w="115" w:type="dxa"/>
            </w:tcMar>
          </w:tcPr>
          <w:p w14:paraId="1CD9DBF2" w14:textId="77777777" w:rsidR="00D5640F" w:rsidRDefault="002C46A1">
            <w:pPr>
              <w:spacing w:after="0"/>
            </w:pPr>
            <w:proofErr w:type="spellStart"/>
            <w:r>
              <w:rPr>
                <w:rFonts w:ascii="Verdana" w:eastAsia="Verdana" w:hAnsi="Verdana" w:cs="Verdana"/>
                <w:sz w:val="20"/>
                <w:szCs w:val="20"/>
              </w:rPr>
              <w:t>geologicage</w:t>
            </w:r>
            <w:proofErr w:type="spellEnd"/>
          </w:p>
        </w:tc>
        <w:tc>
          <w:tcPr>
            <w:tcW w:w="1500" w:type="dxa"/>
            <w:shd w:val="clear" w:color="auto" w:fill="A7BFDE"/>
            <w:tcMar>
              <w:left w:w="115" w:type="dxa"/>
              <w:right w:w="115" w:type="dxa"/>
            </w:tcMar>
          </w:tcPr>
          <w:p w14:paraId="6CD79D64" w14:textId="77777777" w:rsidR="00D5640F" w:rsidRDefault="00D5640F">
            <w:pPr>
              <w:spacing w:after="0"/>
            </w:pPr>
          </w:p>
        </w:tc>
        <w:tc>
          <w:tcPr>
            <w:tcW w:w="1095" w:type="dxa"/>
            <w:shd w:val="clear" w:color="auto" w:fill="A7BFDE"/>
            <w:tcMar>
              <w:left w:w="115" w:type="dxa"/>
              <w:right w:w="115" w:type="dxa"/>
            </w:tcMar>
          </w:tcPr>
          <w:p w14:paraId="26BDF44C" w14:textId="77777777" w:rsidR="00D5640F" w:rsidRDefault="002C46A1">
            <w:pPr>
              <w:spacing w:after="0"/>
              <w:jc w:val="center"/>
            </w:pPr>
            <w:r>
              <w:rPr>
                <w:rFonts w:ascii="Verdana" w:eastAsia="Verdana" w:hAnsi="Verdana" w:cs="Verdana"/>
                <w:sz w:val="20"/>
                <w:szCs w:val="20"/>
              </w:rPr>
              <w:t>[Any]</w:t>
            </w:r>
          </w:p>
        </w:tc>
        <w:tc>
          <w:tcPr>
            <w:tcW w:w="1485" w:type="dxa"/>
            <w:shd w:val="clear" w:color="auto" w:fill="A7BFDE"/>
            <w:tcMar>
              <w:left w:w="115" w:type="dxa"/>
              <w:right w:w="115" w:type="dxa"/>
            </w:tcMar>
          </w:tcPr>
          <w:p w14:paraId="6051E1E5" w14:textId="77777777" w:rsidR="00D5640F" w:rsidRDefault="002C46A1">
            <w:pPr>
              <w:spacing w:after="0"/>
              <w:jc w:val="center"/>
            </w:pPr>
            <w:r>
              <w:rPr>
                <w:rFonts w:ascii="Verdana" w:eastAsia="Verdana" w:hAnsi="Verdana" w:cs="Verdana"/>
                <w:sz w:val="20"/>
                <w:szCs w:val="20"/>
              </w:rPr>
              <w:t>[Any]</w:t>
            </w:r>
          </w:p>
        </w:tc>
        <w:tc>
          <w:tcPr>
            <w:tcW w:w="1170" w:type="dxa"/>
            <w:shd w:val="clear" w:color="auto" w:fill="A7BFDE"/>
            <w:tcMar>
              <w:left w:w="115" w:type="dxa"/>
              <w:right w:w="115" w:type="dxa"/>
            </w:tcMar>
          </w:tcPr>
          <w:p w14:paraId="405409AC" w14:textId="77777777" w:rsidR="00D5640F" w:rsidRDefault="002C46A1">
            <w:pPr>
              <w:spacing w:after="0"/>
            </w:pPr>
            <w:r>
              <w:rPr>
                <w:rFonts w:ascii="Verdana" w:eastAsia="Verdana" w:hAnsi="Verdana" w:cs="Verdana"/>
                <w:sz w:val="20"/>
                <w:szCs w:val="20"/>
              </w:rPr>
              <w:t>Time</w:t>
            </w:r>
          </w:p>
        </w:tc>
        <w:tc>
          <w:tcPr>
            <w:tcW w:w="1440" w:type="dxa"/>
            <w:shd w:val="clear" w:color="auto" w:fill="A7BFDE"/>
            <w:tcMar>
              <w:left w:w="115" w:type="dxa"/>
              <w:right w:w="115" w:type="dxa"/>
            </w:tcMar>
          </w:tcPr>
          <w:p w14:paraId="7303F282" w14:textId="77777777" w:rsidR="00D5640F" w:rsidRDefault="002C46A1">
            <w:pPr>
              <w:spacing w:after="0"/>
            </w:pPr>
            <w:r>
              <w:rPr>
                <w:rFonts w:ascii="Verdana" w:eastAsia="Verdana" w:hAnsi="Verdana" w:cs="Verdana"/>
                <w:sz w:val="20"/>
                <w:szCs w:val="20"/>
              </w:rPr>
              <w:t>Ma</w:t>
            </w:r>
          </w:p>
        </w:tc>
      </w:tr>
      <w:tr w:rsidR="00D5640F" w14:paraId="335043E1" w14:textId="77777777">
        <w:tc>
          <w:tcPr>
            <w:tcW w:w="1725" w:type="dxa"/>
            <w:shd w:val="clear" w:color="auto" w:fill="365F91"/>
            <w:tcMar>
              <w:left w:w="115" w:type="dxa"/>
              <w:right w:w="115" w:type="dxa"/>
            </w:tcMar>
          </w:tcPr>
          <w:p w14:paraId="0C87AEF4" w14:textId="77777777" w:rsidR="00D5640F" w:rsidRDefault="002C46A1">
            <w:pPr>
              <w:spacing w:after="0"/>
            </w:pPr>
            <w:r>
              <w:rPr>
                <w:rFonts w:ascii="Verdana" w:eastAsia="Verdana" w:hAnsi="Verdana" w:cs="Verdana"/>
                <w:color w:val="FFFFFF"/>
                <w:sz w:val="20"/>
                <w:szCs w:val="20"/>
              </w:rPr>
              <w:t>Geographic</w:t>
            </w:r>
          </w:p>
        </w:tc>
        <w:tc>
          <w:tcPr>
            <w:tcW w:w="2010" w:type="dxa"/>
            <w:shd w:val="clear" w:color="auto" w:fill="DBE5F1"/>
            <w:tcMar>
              <w:left w:w="108" w:type="dxa"/>
              <w:right w:w="108" w:type="dxa"/>
            </w:tcMar>
          </w:tcPr>
          <w:p w14:paraId="4C4F71B9" w14:textId="77777777" w:rsidR="00D5640F" w:rsidRDefault="002C46A1">
            <w:pPr>
              <w:spacing w:after="0"/>
            </w:pPr>
            <w:r>
              <w:rPr>
                <w:rFonts w:ascii="Verdana" w:eastAsia="Verdana" w:hAnsi="Verdana" w:cs="Verdana"/>
                <w:sz w:val="20"/>
                <w:szCs w:val="20"/>
              </w:rPr>
              <w:t>minlatitude</w:t>
            </w:r>
          </w:p>
        </w:tc>
        <w:tc>
          <w:tcPr>
            <w:tcW w:w="1500" w:type="dxa"/>
            <w:shd w:val="clear" w:color="auto" w:fill="DBE5F1"/>
            <w:tcMar>
              <w:left w:w="108" w:type="dxa"/>
              <w:right w:w="108" w:type="dxa"/>
            </w:tcMar>
          </w:tcPr>
          <w:p w14:paraId="1ECAB10F" w14:textId="77777777" w:rsidR="00D5640F" w:rsidRDefault="002C46A1">
            <w:pPr>
              <w:spacing w:after="0"/>
            </w:pPr>
            <w:r>
              <w:rPr>
                <w:rFonts w:ascii="Verdana" w:eastAsia="Verdana" w:hAnsi="Verdana" w:cs="Verdana"/>
                <w:sz w:val="20"/>
                <w:szCs w:val="20"/>
              </w:rPr>
              <w:t>south</w:t>
            </w:r>
          </w:p>
        </w:tc>
        <w:tc>
          <w:tcPr>
            <w:tcW w:w="1095" w:type="dxa"/>
            <w:shd w:val="clear" w:color="auto" w:fill="DBE5F1"/>
            <w:tcMar>
              <w:left w:w="108" w:type="dxa"/>
              <w:right w:w="108" w:type="dxa"/>
            </w:tcMar>
          </w:tcPr>
          <w:p w14:paraId="60F740AC" w14:textId="77777777" w:rsidR="00D5640F" w:rsidRDefault="002C46A1">
            <w:pPr>
              <w:spacing w:after="0"/>
              <w:jc w:val="center"/>
            </w:pPr>
            <w:r>
              <w:rPr>
                <w:rFonts w:ascii="Verdana" w:eastAsia="Verdana" w:hAnsi="Verdana" w:cs="Verdana"/>
                <w:sz w:val="20"/>
                <w:szCs w:val="20"/>
              </w:rPr>
              <w:t>-90</w:t>
            </w:r>
          </w:p>
        </w:tc>
        <w:tc>
          <w:tcPr>
            <w:tcW w:w="1485" w:type="dxa"/>
            <w:shd w:val="clear" w:color="auto" w:fill="DBE5F1"/>
            <w:tcMar>
              <w:left w:w="108" w:type="dxa"/>
              <w:right w:w="108" w:type="dxa"/>
            </w:tcMar>
          </w:tcPr>
          <w:p w14:paraId="0878F77B" w14:textId="77777777" w:rsidR="00D5640F" w:rsidRDefault="002C46A1">
            <w:pPr>
              <w:spacing w:after="0"/>
              <w:jc w:val="center"/>
            </w:pPr>
            <w:r>
              <w:rPr>
                <w:rFonts w:ascii="Verdana" w:eastAsia="Verdana" w:hAnsi="Verdana" w:cs="Verdana"/>
                <w:sz w:val="20"/>
                <w:szCs w:val="20"/>
              </w:rPr>
              <w:t>-90/90</w:t>
            </w:r>
          </w:p>
        </w:tc>
        <w:tc>
          <w:tcPr>
            <w:tcW w:w="1170" w:type="dxa"/>
            <w:shd w:val="clear" w:color="auto" w:fill="DBE5F1"/>
            <w:tcMar>
              <w:left w:w="108" w:type="dxa"/>
              <w:right w:w="108" w:type="dxa"/>
            </w:tcMar>
          </w:tcPr>
          <w:p w14:paraId="23BAD9DD" w14:textId="77777777" w:rsidR="00D5640F" w:rsidRDefault="002C46A1">
            <w:pPr>
              <w:spacing w:after="0"/>
            </w:pPr>
            <w:r>
              <w:rPr>
                <w:rFonts w:ascii="Verdana" w:eastAsia="Verdana" w:hAnsi="Verdana" w:cs="Verdana"/>
                <w:sz w:val="20"/>
                <w:szCs w:val="20"/>
              </w:rPr>
              <w:t>Float</w:t>
            </w:r>
          </w:p>
        </w:tc>
        <w:tc>
          <w:tcPr>
            <w:tcW w:w="1440" w:type="dxa"/>
            <w:shd w:val="clear" w:color="auto" w:fill="DBE5F1"/>
            <w:tcMar>
              <w:left w:w="108" w:type="dxa"/>
              <w:right w:w="108" w:type="dxa"/>
            </w:tcMar>
          </w:tcPr>
          <w:p w14:paraId="5244C542" w14:textId="77777777" w:rsidR="00D5640F" w:rsidRDefault="002C46A1">
            <w:pPr>
              <w:spacing w:after="0"/>
            </w:pPr>
            <w:r>
              <w:rPr>
                <w:rFonts w:ascii="Verdana" w:eastAsia="Verdana" w:hAnsi="Verdana" w:cs="Verdana"/>
                <w:sz w:val="20"/>
                <w:szCs w:val="20"/>
              </w:rPr>
              <w:t>Decimal Degrees N</w:t>
            </w:r>
          </w:p>
        </w:tc>
      </w:tr>
      <w:tr w:rsidR="00D5640F" w14:paraId="4A06EF96" w14:textId="77777777">
        <w:tc>
          <w:tcPr>
            <w:tcW w:w="1725" w:type="dxa"/>
            <w:shd w:val="clear" w:color="auto" w:fill="365F91"/>
            <w:tcMar>
              <w:left w:w="115" w:type="dxa"/>
              <w:right w:w="115" w:type="dxa"/>
            </w:tcMar>
          </w:tcPr>
          <w:p w14:paraId="2948CC7B" w14:textId="77777777" w:rsidR="00D5640F" w:rsidRDefault="00D5640F">
            <w:pPr>
              <w:spacing w:after="0"/>
            </w:pPr>
          </w:p>
        </w:tc>
        <w:tc>
          <w:tcPr>
            <w:tcW w:w="2010" w:type="dxa"/>
            <w:shd w:val="clear" w:color="auto" w:fill="A7BFDE"/>
            <w:tcMar>
              <w:left w:w="115" w:type="dxa"/>
              <w:right w:w="115" w:type="dxa"/>
            </w:tcMar>
          </w:tcPr>
          <w:p w14:paraId="68D957EF" w14:textId="77777777" w:rsidR="00D5640F" w:rsidRDefault="002C46A1">
            <w:pPr>
              <w:spacing w:after="0"/>
            </w:pPr>
            <w:r>
              <w:rPr>
                <w:rFonts w:ascii="Verdana" w:eastAsia="Verdana" w:hAnsi="Verdana" w:cs="Verdana"/>
                <w:sz w:val="20"/>
                <w:szCs w:val="20"/>
              </w:rPr>
              <w:t>maxlatitude</w:t>
            </w:r>
          </w:p>
        </w:tc>
        <w:tc>
          <w:tcPr>
            <w:tcW w:w="1500" w:type="dxa"/>
            <w:shd w:val="clear" w:color="auto" w:fill="A7BFDE"/>
            <w:tcMar>
              <w:left w:w="115" w:type="dxa"/>
              <w:right w:w="115" w:type="dxa"/>
            </w:tcMar>
          </w:tcPr>
          <w:p w14:paraId="750F5013" w14:textId="77777777" w:rsidR="00D5640F" w:rsidRDefault="002C46A1">
            <w:pPr>
              <w:spacing w:after="0"/>
            </w:pPr>
            <w:r>
              <w:rPr>
                <w:rFonts w:ascii="Verdana" w:eastAsia="Verdana" w:hAnsi="Verdana" w:cs="Verdana"/>
                <w:sz w:val="20"/>
                <w:szCs w:val="20"/>
              </w:rPr>
              <w:t>north</w:t>
            </w:r>
          </w:p>
        </w:tc>
        <w:tc>
          <w:tcPr>
            <w:tcW w:w="1095" w:type="dxa"/>
            <w:shd w:val="clear" w:color="auto" w:fill="A7BFDE"/>
            <w:tcMar>
              <w:left w:w="115" w:type="dxa"/>
              <w:right w:w="115" w:type="dxa"/>
            </w:tcMar>
          </w:tcPr>
          <w:p w14:paraId="677FEA74" w14:textId="77777777" w:rsidR="00D5640F" w:rsidRDefault="002C46A1">
            <w:pPr>
              <w:spacing w:after="0"/>
              <w:jc w:val="center"/>
            </w:pPr>
            <w:r>
              <w:rPr>
                <w:rFonts w:ascii="Verdana" w:eastAsia="Verdana" w:hAnsi="Verdana" w:cs="Verdana"/>
                <w:sz w:val="20"/>
                <w:szCs w:val="20"/>
              </w:rPr>
              <w:t>90</w:t>
            </w:r>
          </w:p>
        </w:tc>
        <w:tc>
          <w:tcPr>
            <w:tcW w:w="1485" w:type="dxa"/>
            <w:shd w:val="clear" w:color="auto" w:fill="A7BFDE"/>
            <w:tcMar>
              <w:left w:w="115" w:type="dxa"/>
              <w:right w:w="115" w:type="dxa"/>
            </w:tcMar>
          </w:tcPr>
          <w:p w14:paraId="3152403B" w14:textId="77777777" w:rsidR="00D5640F" w:rsidRDefault="002C46A1">
            <w:pPr>
              <w:spacing w:after="0"/>
              <w:jc w:val="center"/>
            </w:pPr>
            <w:r>
              <w:rPr>
                <w:rFonts w:ascii="Verdana" w:eastAsia="Verdana" w:hAnsi="Verdana" w:cs="Verdana"/>
                <w:sz w:val="20"/>
                <w:szCs w:val="20"/>
              </w:rPr>
              <w:t>-90/90</w:t>
            </w:r>
          </w:p>
        </w:tc>
        <w:tc>
          <w:tcPr>
            <w:tcW w:w="1170" w:type="dxa"/>
            <w:shd w:val="clear" w:color="auto" w:fill="A7BFDE"/>
            <w:tcMar>
              <w:left w:w="115" w:type="dxa"/>
              <w:right w:w="115" w:type="dxa"/>
            </w:tcMar>
          </w:tcPr>
          <w:p w14:paraId="3B76D3FA" w14:textId="77777777" w:rsidR="00D5640F" w:rsidRDefault="002C46A1">
            <w:pPr>
              <w:spacing w:after="0"/>
            </w:pPr>
            <w:r>
              <w:rPr>
                <w:rFonts w:ascii="Verdana" w:eastAsia="Verdana" w:hAnsi="Verdana" w:cs="Verdana"/>
                <w:sz w:val="20"/>
                <w:szCs w:val="20"/>
              </w:rPr>
              <w:t>Float</w:t>
            </w:r>
          </w:p>
        </w:tc>
        <w:tc>
          <w:tcPr>
            <w:tcW w:w="1440" w:type="dxa"/>
            <w:shd w:val="clear" w:color="auto" w:fill="A7BFDE"/>
            <w:tcMar>
              <w:left w:w="115" w:type="dxa"/>
              <w:right w:w="115" w:type="dxa"/>
            </w:tcMar>
          </w:tcPr>
          <w:p w14:paraId="58AEEEAB" w14:textId="77777777" w:rsidR="00D5640F" w:rsidRDefault="002C46A1">
            <w:pPr>
              <w:spacing w:after="0"/>
            </w:pPr>
            <w:r>
              <w:rPr>
                <w:rFonts w:ascii="Verdana" w:eastAsia="Verdana" w:hAnsi="Verdana" w:cs="Verdana"/>
                <w:sz w:val="20"/>
                <w:szCs w:val="20"/>
              </w:rPr>
              <w:t>Decimal Degrees N</w:t>
            </w:r>
          </w:p>
        </w:tc>
      </w:tr>
      <w:tr w:rsidR="00D5640F" w14:paraId="1A2D618E" w14:textId="77777777">
        <w:tc>
          <w:tcPr>
            <w:tcW w:w="1725" w:type="dxa"/>
            <w:shd w:val="clear" w:color="auto" w:fill="365F91"/>
            <w:tcMar>
              <w:left w:w="115" w:type="dxa"/>
              <w:right w:w="115" w:type="dxa"/>
            </w:tcMar>
          </w:tcPr>
          <w:p w14:paraId="072222B0" w14:textId="77777777" w:rsidR="00D5640F" w:rsidRDefault="00D5640F">
            <w:pPr>
              <w:spacing w:after="0"/>
            </w:pPr>
          </w:p>
        </w:tc>
        <w:tc>
          <w:tcPr>
            <w:tcW w:w="2010" w:type="dxa"/>
            <w:shd w:val="clear" w:color="auto" w:fill="DBE5F1"/>
            <w:tcMar>
              <w:left w:w="108" w:type="dxa"/>
              <w:right w:w="108" w:type="dxa"/>
            </w:tcMar>
          </w:tcPr>
          <w:p w14:paraId="43998192" w14:textId="77777777" w:rsidR="00D5640F" w:rsidRDefault="002C46A1">
            <w:pPr>
              <w:spacing w:after="0"/>
            </w:pPr>
            <w:proofErr w:type="spellStart"/>
            <w:r>
              <w:rPr>
                <w:rFonts w:ascii="Verdana" w:eastAsia="Verdana" w:hAnsi="Verdana" w:cs="Verdana"/>
                <w:sz w:val="20"/>
                <w:szCs w:val="20"/>
              </w:rPr>
              <w:t>minlongitude</w:t>
            </w:r>
            <w:proofErr w:type="spellEnd"/>
          </w:p>
        </w:tc>
        <w:tc>
          <w:tcPr>
            <w:tcW w:w="1500" w:type="dxa"/>
            <w:shd w:val="clear" w:color="auto" w:fill="DBE5F1"/>
            <w:tcMar>
              <w:left w:w="108" w:type="dxa"/>
              <w:right w:w="108" w:type="dxa"/>
            </w:tcMar>
          </w:tcPr>
          <w:p w14:paraId="730C8A63" w14:textId="77777777" w:rsidR="00D5640F" w:rsidRDefault="002C46A1">
            <w:pPr>
              <w:spacing w:after="0"/>
            </w:pPr>
            <w:r>
              <w:rPr>
                <w:rFonts w:ascii="Verdana" w:eastAsia="Verdana" w:hAnsi="Verdana" w:cs="Verdana"/>
                <w:sz w:val="20"/>
                <w:szCs w:val="20"/>
              </w:rPr>
              <w:t>west</w:t>
            </w:r>
          </w:p>
        </w:tc>
        <w:tc>
          <w:tcPr>
            <w:tcW w:w="1095" w:type="dxa"/>
            <w:shd w:val="clear" w:color="auto" w:fill="DBE5F1"/>
            <w:tcMar>
              <w:left w:w="108" w:type="dxa"/>
              <w:right w:w="108" w:type="dxa"/>
            </w:tcMar>
          </w:tcPr>
          <w:p w14:paraId="4325FBB0" w14:textId="77777777" w:rsidR="00D5640F" w:rsidRDefault="002C46A1">
            <w:pPr>
              <w:spacing w:after="0"/>
              <w:jc w:val="center"/>
            </w:pPr>
            <w:r>
              <w:rPr>
                <w:rFonts w:ascii="Verdana" w:eastAsia="Verdana" w:hAnsi="Verdana" w:cs="Verdana"/>
                <w:sz w:val="20"/>
                <w:szCs w:val="20"/>
              </w:rPr>
              <w:t>-180</w:t>
            </w:r>
          </w:p>
        </w:tc>
        <w:tc>
          <w:tcPr>
            <w:tcW w:w="1485" w:type="dxa"/>
            <w:shd w:val="clear" w:color="auto" w:fill="DBE5F1"/>
            <w:tcMar>
              <w:left w:w="108" w:type="dxa"/>
              <w:right w:w="108" w:type="dxa"/>
            </w:tcMar>
          </w:tcPr>
          <w:p w14:paraId="2335755E" w14:textId="77777777" w:rsidR="00D5640F" w:rsidRDefault="00D5640F">
            <w:pPr>
              <w:spacing w:after="0"/>
            </w:pPr>
          </w:p>
        </w:tc>
        <w:tc>
          <w:tcPr>
            <w:tcW w:w="1170" w:type="dxa"/>
            <w:shd w:val="clear" w:color="auto" w:fill="DBE5F1"/>
            <w:tcMar>
              <w:left w:w="108" w:type="dxa"/>
              <w:right w:w="108" w:type="dxa"/>
            </w:tcMar>
          </w:tcPr>
          <w:p w14:paraId="54E4563D" w14:textId="77777777" w:rsidR="00D5640F" w:rsidRDefault="002C46A1">
            <w:pPr>
              <w:spacing w:after="0"/>
            </w:pPr>
            <w:r>
              <w:rPr>
                <w:rFonts w:ascii="Verdana" w:eastAsia="Verdana" w:hAnsi="Verdana" w:cs="Verdana"/>
                <w:sz w:val="20"/>
                <w:szCs w:val="20"/>
              </w:rPr>
              <w:t>Float</w:t>
            </w:r>
          </w:p>
        </w:tc>
        <w:tc>
          <w:tcPr>
            <w:tcW w:w="1440" w:type="dxa"/>
            <w:shd w:val="clear" w:color="auto" w:fill="DBE5F1"/>
            <w:tcMar>
              <w:left w:w="108" w:type="dxa"/>
              <w:right w:w="108" w:type="dxa"/>
            </w:tcMar>
          </w:tcPr>
          <w:p w14:paraId="56CD39C0" w14:textId="77777777" w:rsidR="00D5640F" w:rsidRDefault="002C46A1">
            <w:pPr>
              <w:spacing w:after="0"/>
            </w:pPr>
            <w:r>
              <w:rPr>
                <w:rFonts w:ascii="Verdana" w:eastAsia="Verdana" w:hAnsi="Verdana" w:cs="Verdana"/>
                <w:sz w:val="20"/>
                <w:szCs w:val="20"/>
              </w:rPr>
              <w:t>Decimal Degrees E</w:t>
            </w:r>
          </w:p>
        </w:tc>
      </w:tr>
      <w:tr w:rsidR="00D5640F" w14:paraId="52D381EE" w14:textId="77777777">
        <w:tc>
          <w:tcPr>
            <w:tcW w:w="1725" w:type="dxa"/>
            <w:shd w:val="clear" w:color="auto" w:fill="365F91"/>
            <w:tcMar>
              <w:left w:w="115" w:type="dxa"/>
              <w:right w:w="115" w:type="dxa"/>
            </w:tcMar>
          </w:tcPr>
          <w:p w14:paraId="5A044027" w14:textId="77777777" w:rsidR="00D5640F" w:rsidRDefault="00D5640F">
            <w:pPr>
              <w:spacing w:after="0"/>
            </w:pPr>
          </w:p>
        </w:tc>
        <w:tc>
          <w:tcPr>
            <w:tcW w:w="2010" w:type="dxa"/>
            <w:shd w:val="clear" w:color="auto" w:fill="A7BFDE"/>
            <w:tcMar>
              <w:left w:w="115" w:type="dxa"/>
              <w:right w:w="115" w:type="dxa"/>
            </w:tcMar>
          </w:tcPr>
          <w:p w14:paraId="701E0184" w14:textId="77777777" w:rsidR="00D5640F" w:rsidRDefault="002C46A1">
            <w:pPr>
              <w:spacing w:after="0"/>
            </w:pPr>
            <w:proofErr w:type="spellStart"/>
            <w:r>
              <w:rPr>
                <w:rFonts w:ascii="Verdana" w:eastAsia="Verdana" w:hAnsi="Verdana" w:cs="Verdana"/>
                <w:sz w:val="20"/>
                <w:szCs w:val="20"/>
              </w:rPr>
              <w:t>maxlongitude</w:t>
            </w:r>
            <w:proofErr w:type="spellEnd"/>
          </w:p>
        </w:tc>
        <w:tc>
          <w:tcPr>
            <w:tcW w:w="1500" w:type="dxa"/>
            <w:shd w:val="clear" w:color="auto" w:fill="A7BFDE"/>
            <w:tcMar>
              <w:left w:w="115" w:type="dxa"/>
              <w:right w:w="115" w:type="dxa"/>
            </w:tcMar>
          </w:tcPr>
          <w:p w14:paraId="4A2D0DA1" w14:textId="77777777" w:rsidR="00D5640F" w:rsidRDefault="002C46A1">
            <w:pPr>
              <w:spacing w:after="0"/>
            </w:pPr>
            <w:r>
              <w:rPr>
                <w:rFonts w:ascii="Verdana" w:eastAsia="Verdana" w:hAnsi="Verdana" w:cs="Verdana"/>
                <w:sz w:val="20"/>
                <w:szCs w:val="20"/>
              </w:rPr>
              <w:t>east</w:t>
            </w:r>
          </w:p>
        </w:tc>
        <w:tc>
          <w:tcPr>
            <w:tcW w:w="1095" w:type="dxa"/>
            <w:shd w:val="clear" w:color="auto" w:fill="A7BFDE"/>
            <w:tcMar>
              <w:left w:w="115" w:type="dxa"/>
              <w:right w:w="115" w:type="dxa"/>
            </w:tcMar>
          </w:tcPr>
          <w:p w14:paraId="3D70A9E3" w14:textId="77777777" w:rsidR="00D5640F" w:rsidRDefault="002C46A1">
            <w:pPr>
              <w:spacing w:after="0"/>
              <w:jc w:val="center"/>
            </w:pPr>
            <w:r>
              <w:rPr>
                <w:rFonts w:ascii="Verdana" w:eastAsia="Verdana" w:hAnsi="Verdana" w:cs="Verdana"/>
                <w:sz w:val="20"/>
                <w:szCs w:val="20"/>
              </w:rPr>
              <w:t>180</w:t>
            </w:r>
          </w:p>
        </w:tc>
        <w:tc>
          <w:tcPr>
            <w:tcW w:w="1485" w:type="dxa"/>
            <w:shd w:val="clear" w:color="auto" w:fill="A7BFDE"/>
            <w:tcMar>
              <w:left w:w="115" w:type="dxa"/>
              <w:right w:w="115" w:type="dxa"/>
            </w:tcMar>
          </w:tcPr>
          <w:p w14:paraId="26323F7C" w14:textId="77777777" w:rsidR="00D5640F" w:rsidRDefault="00D5640F">
            <w:pPr>
              <w:spacing w:after="0"/>
              <w:jc w:val="center"/>
            </w:pPr>
          </w:p>
        </w:tc>
        <w:tc>
          <w:tcPr>
            <w:tcW w:w="1170" w:type="dxa"/>
            <w:shd w:val="clear" w:color="auto" w:fill="A7BFDE"/>
            <w:tcMar>
              <w:left w:w="115" w:type="dxa"/>
              <w:right w:w="115" w:type="dxa"/>
            </w:tcMar>
          </w:tcPr>
          <w:p w14:paraId="70BA3F9A" w14:textId="77777777" w:rsidR="00D5640F" w:rsidRDefault="002C46A1">
            <w:pPr>
              <w:spacing w:after="0"/>
            </w:pPr>
            <w:r>
              <w:rPr>
                <w:rFonts w:ascii="Verdana" w:eastAsia="Verdana" w:hAnsi="Verdana" w:cs="Verdana"/>
                <w:sz w:val="20"/>
                <w:szCs w:val="20"/>
              </w:rPr>
              <w:t>Float</w:t>
            </w:r>
          </w:p>
        </w:tc>
        <w:tc>
          <w:tcPr>
            <w:tcW w:w="1440" w:type="dxa"/>
            <w:shd w:val="clear" w:color="auto" w:fill="A7BFDE"/>
            <w:tcMar>
              <w:left w:w="115" w:type="dxa"/>
              <w:right w:w="115" w:type="dxa"/>
            </w:tcMar>
          </w:tcPr>
          <w:p w14:paraId="3426E2B1" w14:textId="77777777" w:rsidR="00D5640F" w:rsidRDefault="002C46A1">
            <w:pPr>
              <w:spacing w:after="0"/>
            </w:pPr>
            <w:r>
              <w:rPr>
                <w:rFonts w:ascii="Verdana" w:eastAsia="Verdana" w:hAnsi="Verdana" w:cs="Verdana"/>
                <w:sz w:val="20"/>
                <w:szCs w:val="20"/>
              </w:rPr>
              <w:t>Decimal Degrees E</w:t>
            </w:r>
          </w:p>
        </w:tc>
      </w:tr>
      <w:tr w:rsidR="00D5640F" w14:paraId="2C5D2FE9" w14:textId="77777777">
        <w:tc>
          <w:tcPr>
            <w:tcW w:w="1725" w:type="dxa"/>
            <w:shd w:val="clear" w:color="auto" w:fill="365F91"/>
            <w:tcMar>
              <w:left w:w="115" w:type="dxa"/>
              <w:right w:w="115" w:type="dxa"/>
            </w:tcMar>
          </w:tcPr>
          <w:p w14:paraId="172C7B4E" w14:textId="77777777" w:rsidR="00D5640F" w:rsidRDefault="00D5640F">
            <w:pPr>
              <w:spacing w:after="0"/>
            </w:pPr>
          </w:p>
        </w:tc>
        <w:tc>
          <w:tcPr>
            <w:tcW w:w="2010" w:type="dxa"/>
            <w:shd w:val="clear" w:color="auto" w:fill="DBE5F1"/>
            <w:tcMar>
              <w:left w:w="108" w:type="dxa"/>
              <w:right w:w="108" w:type="dxa"/>
            </w:tcMar>
          </w:tcPr>
          <w:p w14:paraId="20830BC5" w14:textId="77777777" w:rsidR="00D5640F" w:rsidRDefault="002C46A1">
            <w:pPr>
              <w:spacing w:after="0"/>
            </w:pPr>
            <w:r>
              <w:rPr>
                <w:rFonts w:ascii="Verdana" w:eastAsia="Verdana" w:hAnsi="Verdana" w:cs="Verdana"/>
                <w:sz w:val="20"/>
                <w:szCs w:val="20"/>
              </w:rPr>
              <w:t>latitude</w:t>
            </w:r>
          </w:p>
        </w:tc>
        <w:tc>
          <w:tcPr>
            <w:tcW w:w="1500" w:type="dxa"/>
            <w:shd w:val="clear" w:color="auto" w:fill="DBE5F1"/>
            <w:tcMar>
              <w:left w:w="108" w:type="dxa"/>
              <w:right w:w="108" w:type="dxa"/>
            </w:tcMar>
          </w:tcPr>
          <w:p w14:paraId="5E675364" w14:textId="77777777" w:rsidR="00D5640F" w:rsidRDefault="00D5640F">
            <w:pPr>
              <w:spacing w:after="0"/>
            </w:pPr>
          </w:p>
        </w:tc>
        <w:tc>
          <w:tcPr>
            <w:tcW w:w="1095" w:type="dxa"/>
            <w:shd w:val="clear" w:color="auto" w:fill="DBE5F1"/>
            <w:tcMar>
              <w:left w:w="108" w:type="dxa"/>
              <w:right w:w="108" w:type="dxa"/>
            </w:tcMar>
          </w:tcPr>
          <w:p w14:paraId="3CF70077" w14:textId="77777777" w:rsidR="00D5640F" w:rsidRDefault="00D5640F">
            <w:pPr>
              <w:spacing w:after="0"/>
              <w:jc w:val="center"/>
            </w:pPr>
          </w:p>
        </w:tc>
        <w:tc>
          <w:tcPr>
            <w:tcW w:w="1485" w:type="dxa"/>
            <w:shd w:val="clear" w:color="auto" w:fill="DBE5F1"/>
            <w:tcMar>
              <w:left w:w="108" w:type="dxa"/>
              <w:right w:w="108" w:type="dxa"/>
            </w:tcMar>
          </w:tcPr>
          <w:p w14:paraId="6AD9A69A" w14:textId="77777777" w:rsidR="00D5640F" w:rsidRDefault="00D5640F">
            <w:pPr>
              <w:spacing w:after="0"/>
              <w:jc w:val="center"/>
            </w:pPr>
          </w:p>
        </w:tc>
        <w:tc>
          <w:tcPr>
            <w:tcW w:w="1170" w:type="dxa"/>
            <w:shd w:val="clear" w:color="auto" w:fill="DBE5F1"/>
            <w:tcMar>
              <w:left w:w="108" w:type="dxa"/>
              <w:right w:w="108" w:type="dxa"/>
            </w:tcMar>
          </w:tcPr>
          <w:p w14:paraId="3AD945D3" w14:textId="77777777" w:rsidR="00D5640F" w:rsidRDefault="00D5640F">
            <w:pPr>
              <w:spacing w:after="0"/>
            </w:pPr>
          </w:p>
        </w:tc>
        <w:tc>
          <w:tcPr>
            <w:tcW w:w="1440" w:type="dxa"/>
            <w:shd w:val="clear" w:color="auto" w:fill="DBE5F1"/>
            <w:tcMar>
              <w:left w:w="108" w:type="dxa"/>
              <w:right w:w="108" w:type="dxa"/>
            </w:tcMar>
          </w:tcPr>
          <w:p w14:paraId="3C588E70" w14:textId="77777777" w:rsidR="00D5640F" w:rsidRDefault="002C46A1">
            <w:pPr>
              <w:spacing w:after="0"/>
            </w:pPr>
            <w:r>
              <w:rPr>
                <w:rFonts w:ascii="Verdana" w:eastAsia="Verdana" w:hAnsi="Verdana" w:cs="Verdana"/>
                <w:sz w:val="20"/>
                <w:szCs w:val="20"/>
              </w:rPr>
              <w:t>Decimal Degrees N</w:t>
            </w:r>
          </w:p>
        </w:tc>
      </w:tr>
      <w:tr w:rsidR="00D5640F" w14:paraId="0A90FE94" w14:textId="77777777">
        <w:tc>
          <w:tcPr>
            <w:tcW w:w="1725" w:type="dxa"/>
            <w:shd w:val="clear" w:color="auto" w:fill="365F91"/>
            <w:tcMar>
              <w:left w:w="115" w:type="dxa"/>
              <w:right w:w="115" w:type="dxa"/>
            </w:tcMar>
          </w:tcPr>
          <w:p w14:paraId="0E03D397" w14:textId="77777777" w:rsidR="00D5640F" w:rsidRDefault="00D5640F">
            <w:pPr>
              <w:spacing w:after="0"/>
            </w:pPr>
          </w:p>
        </w:tc>
        <w:tc>
          <w:tcPr>
            <w:tcW w:w="2010" w:type="dxa"/>
            <w:shd w:val="clear" w:color="auto" w:fill="DBE5F1"/>
            <w:tcMar>
              <w:left w:w="108" w:type="dxa"/>
              <w:right w:w="108" w:type="dxa"/>
            </w:tcMar>
          </w:tcPr>
          <w:p w14:paraId="43D90872" w14:textId="77777777" w:rsidR="00D5640F" w:rsidRDefault="002C46A1">
            <w:pPr>
              <w:spacing w:after="0"/>
            </w:pPr>
            <w:r>
              <w:rPr>
                <w:rFonts w:ascii="Verdana" w:eastAsia="Verdana" w:hAnsi="Verdana" w:cs="Verdana"/>
                <w:sz w:val="20"/>
                <w:szCs w:val="20"/>
              </w:rPr>
              <w:t>longitude</w:t>
            </w:r>
          </w:p>
        </w:tc>
        <w:tc>
          <w:tcPr>
            <w:tcW w:w="1500" w:type="dxa"/>
            <w:shd w:val="clear" w:color="auto" w:fill="DBE5F1"/>
            <w:tcMar>
              <w:left w:w="108" w:type="dxa"/>
              <w:right w:w="108" w:type="dxa"/>
            </w:tcMar>
          </w:tcPr>
          <w:p w14:paraId="7825C6EA" w14:textId="77777777" w:rsidR="00D5640F" w:rsidRDefault="00D5640F">
            <w:pPr>
              <w:spacing w:after="0"/>
            </w:pPr>
          </w:p>
        </w:tc>
        <w:tc>
          <w:tcPr>
            <w:tcW w:w="1095" w:type="dxa"/>
            <w:shd w:val="clear" w:color="auto" w:fill="DBE5F1"/>
            <w:tcMar>
              <w:left w:w="108" w:type="dxa"/>
              <w:right w:w="108" w:type="dxa"/>
            </w:tcMar>
          </w:tcPr>
          <w:p w14:paraId="5C4D067A" w14:textId="77777777" w:rsidR="00D5640F" w:rsidRDefault="00D5640F">
            <w:pPr>
              <w:spacing w:after="0"/>
              <w:jc w:val="center"/>
            </w:pPr>
          </w:p>
        </w:tc>
        <w:tc>
          <w:tcPr>
            <w:tcW w:w="1485" w:type="dxa"/>
            <w:shd w:val="clear" w:color="auto" w:fill="DBE5F1"/>
            <w:tcMar>
              <w:left w:w="108" w:type="dxa"/>
              <w:right w:w="108" w:type="dxa"/>
            </w:tcMar>
          </w:tcPr>
          <w:p w14:paraId="11FE5FBF" w14:textId="77777777" w:rsidR="00D5640F" w:rsidRDefault="00D5640F">
            <w:pPr>
              <w:spacing w:after="0"/>
              <w:jc w:val="center"/>
            </w:pPr>
          </w:p>
        </w:tc>
        <w:tc>
          <w:tcPr>
            <w:tcW w:w="1170" w:type="dxa"/>
            <w:shd w:val="clear" w:color="auto" w:fill="DBE5F1"/>
            <w:tcMar>
              <w:left w:w="108" w:type="dxa"/>
              <w:right w:w="108" w:type="dxa"/>
            </w:tcMar>
          </w:tcPr>
          <w:p w14:paraId="66ABEBAA" w14:textId="77777777" w:rsidR="00D5640F" w:rsidRDefault="00D5640F">
            <w:pPr>
              <w:spacing w:after="0"/>
            </w:pPr>
          </w:p>
        </w:tc>
        <w:tc>
          <w:tcPr>
            <w:tcW w:w="1440" w:type="dxa"/>
            <w:shd w:val="clear" w:color="auto" w:fill="DBE5F1"/>
            <w:tcMar>
              <w:left w:w="108" w:type="dxa"/>
              <w:right w:w="108" w:type="dxa"/>
            </w:tcMar>
          </w:tcPr>
          <w:p w14:paraId="6C7CCB52" w14:textId="77777777" w:rsidR="00D5640F" w:rsidRDefault="002C46A1">
            <w:pPr>
              <w:spacing w:after="0"/>
            </w:pPr>
            <w:r>
              <w:rPr>
                <w:rFonts w:ascii="Verdana" w:eastAsia="Verdana" w:hAnsi="Verdana" w:cs="Verdana"/>
                <w:sz w:val="20"/>
                <w:szCs w:val="20"/>
              </w:rPr>
              <w:t>Decimal Degrees E</w:t>
            </w:r>
          </w:p>
        </w:tc>
      </w:tr>
      <w:tr w:rsidR="00D5640F" w14:paraId="00AA3EE4" w14:textId="77777777">
        <w:tc>
          <w:tcPr>
            <w:tcW w:w="1725" w:type="dxa"/>
            <w:shd w:val="clear" w:color="auto" w:fill="365F91"/>
            <w:tcMar>
              <w:left w:w="115" w:type="dxa"/>
              <w:right w:w="115" w:type="dxa"/>
            </w:tcMar>
          </w:tcPr>
          <w:p w14:paraId="77833BEB" w14:textId="77777777" w:rsidR="00D5640F" w:rsidRDefault="00D5640F">
            <w:pPr>
              <w:spacing w:after="0"/>
            </w:pPr>
          </w:p>
        </w:tc>
        <w:tc>
          <w:tcPr>
            <w:tcW w:w="2010" w:type="dxa"/>
            <w:shd w:val="clear" w:color="auto" w:fill="DBE5F1"/>
            <w:tcMar>
              <w:left w:w="108" w:type="dxa"/>
              <w:right w:w="108" w:type="dxa"/>
            </w:tcMar>
          </w:tcPr>
          <w:p w14:paraId="009EA381" w14:textId="77777777" w:rsidR="00D5640F" w:rsidRDefault="00D5640F">
            <w:pPr>
              <w:spacing w:after="0"/>
            </w:pPr>
          </w:p>
        </w:tc>
        <w:tc>
          <w:tcPr>
            <w:tcW w:w="1500" w:type="dxa"/>
            <w:shd w:val="clear" w:color="auto" w:fill="DBE5F1"/>
            <w:tcMar>
              <w:left w:w="108" w:type="dxa"/>
              <w:right w:w="108" w:type="dxa"/>
            </w:tcMar>
          </w:tcPr>
          <w:p w14:paraId="60F34C86" w14:textId="77777777" w:rsidR="00D5640F" w:rsidRDefault="00D5640F">
            <w:pPr>
              <w:spacing w:after="0"/>
            </w:pPr>
          </w:p>
        </w:tc>
        <w:tc>
          <w:tcPr>
            <w:tcW w:w="1095" w:type="dxa"/>
            <w:shd w:val="clear" w:color="auto" w:fill="DBE5F1"/>
            <w:tcMar>
              <w:left w:w="108" w:type="dxa"/>
              <w:right w:w="108" w:type="dxa"/>
            </w:tcMar>
          </w:tcPr>
          <w:p w14:paraId="70CBA784" w14:textId="77777777" w:rsidR="00D5640F" w:rsidRDefault="00D5640F">
            <w:pPr>
              <w:spacing w:after="0"/>
              <w:jc w:val="center"/>
            </w:pPr>
          </w:p>
        </w:tc>
        <w:tc>
          <w:tcPr>
            <w:tcW w:w="1485" w:type="dxa"/>
            <w:shd w:val="clear" w:color="auto" w:fill="DBE5F1"/>
            <w:tcMar>
              <w:left w:w="108" w:type="dxa"/>
              <w:right w:w="108" w:type="dxa"/>
            </w:tcMar>
          </w:tcPr>
          <w:p w14:paraId="4FE65B67" w14:textId="77777777" w:rsidR="00D5640F" w:rsidRDefault="00D5640F">
            <w:pPr>
              <w:spacing w:after="0"/>
              <w:jc w:val="center"/>
            </w:pPr>
          </w:p>
        </w:tc>
        <w:tc>
          <w:tcPr>
            <w:tcW w:w="1170" w:type="dxa"/>
            <w:shd w:val="clear" w:color="auto" w:fill="DBE5F1"/>
            <w:tcMar>
              <w:left w:w="108" w:type="dxa"/>
              <w:right w:w="108" w:type="dxa"/>
            </w:tcMar>
          </w:tcPr>
          <w:p w14:paraId="534D6059" w14:textId="77777777" w:rsidR="00D5640F" w:rsidRDefault="00D5640F">
            <w:pPr>
              <w:spacing w:after="0"/>
            </w:pPr>
          </w:p>
        </w:tc>
        <w:tc>
          <w:tcPr>
            <w:tcW w:w="1440" w:type="dxa"/>
            <w:shd w:val="clear" w:color="auto" w:fill="DBE5F1"/>
            <w:tcMar>
              <w:left w:w="108" w:type="dxa"/>
              <w:right w:w="108" w:type="dxa"/>
            </w:tcMar>
          </w:tcPr>
          <w:p w14:paraId="5A761FAE" w14:textId="77777777" w:rsidR="00D5640F" w:rsidRDefault="00D5640F">
            <w:pPr>
              <w:spacing w:after="0"/>
            </w:pPr>
          </w:p>
        </w:tc>
      </w:tr>
      <w:tr w:rsidR="00D5640F" w14:paraId="76FD6305" w14:textId="77777777">
        <w:tc>
          <w:tcPr>
            <w:tcW w:w="1725" w:type="dxa"/>
            <w:shd w:val="clear" w:color="auto" w:fill="365F91"/>
            <w:tcMar>
              <w:left w:w="115" w:type="dxa"/>
              <w:right w:w="115" w:type="dxa"/>
            </w:tcMar>
          </w:tcPr>
          <w:p w14:paraId="1E3B5ACA" w14:textId="77777777" w:rsidR="00D5640F" w:rsidRDefault="002C46A1">
            <w:pPr>
              <w:spacing w:after="0"/>
            </w:pPr>
            <w:r>
              <w:rPr>
                <w:rFonts w:ascii="Verdana" w:eastAsia="Verdana" w:hAnsi="Verdana" w:cs="Verdana"/>
                <w:color w:val="FFFFFF"/>
                <w:sz w:val="20"/>
                <w:szCs w:val="20"/>
              </w:rPr>
              <w:t>Identification</w:t>
            </w:r>
          </w:p>
        </w:tc>
        <w:tc>
          <w:tcPr>
            <w:tcW w:w="2010" w:type="dxa"/>
            <w:shd w:val="clear" w:color="auto" w:fill="DBE5F1"/>
            <w:tcMar>
              <w:left w:w="108" w:type="dxa"/>
              <w:right w:w="108" w:type="dxa"/>
            </w:tcMar>
          </w:tcPr>
          <w:p w14:paraId="6616C66E" w14:textId="77777777" w:rsidR="00D5640F" w:rsidRDefault="002C46A1">
            <w:pPr>
              <w:spacing w:after="0"/>
            </w:pPr>
            <w:r>
              <w:rPr>
                <w:rFonts w:ascii="Verdana" w:eastAsia="Verdana" w:hAnsi="Verdana" w:cs="Verdana"/>
                <w:sz w:val="20"/>
                <w:szCs w:val="20"/>
              </w:rPr>
              <w:t>station</w:t>
            </w:r>
          </w:p>
        </w:tc>
        <w:tc>
          <w:tcPr>
            <w:tcW w:w="1500" w:type="dxa"/>
            <w:shd w:val="clear" w:color="auto" w:fill="DBE5F1"/>
            <w:tcMar>
              <w:left w:w="108" w:type="dxa"/>
              <w:right w:w="108" w:type="dxa"/>
            </w:tcMar>
          </w:tcPr>
          <w:p w14:paraId="12C76782" w14:textId="77777777" w:rsidR="00D5640F" w:rsidRDefault="002C46A1">
            <w:pPr>
              <w:spacing w:after="0"/>
            </w:pPr>
            <w:r>
              <w:rPr>
                <w:rFonts w:ascii="Verdana" w:eastAsia="Verdana" w:hAnsi="Verdana" w:cs="Verdana"/>
                <w:sz w:val="20"/>
                <w:szCs w:val="20"/>
              </w:rPr>
              <w:t>site</w:t>
            </w:r>
          </w:p>
        </w:tc>
        <w:tc>
          <w:tcPr>
            <w:tcW w:w="1095" w:type="dxa"/>
            <w:shd w:val="clear" w:color="auto" w:fill="DBE5F1"/>
            <w:tcMar>
              <w:left w:w="108" w:type="dxa"/>
              <w:right w:w="108" w:type="dxa"/>
            </w:tcMar>
          </w:tcPr>
          <w:p w14:paraId="06DA937D" w14:textId="77777777" w:rsidR="00D5640F" w:rsidRDefault="002C46A1">
            <w:pPr>
              <w:spacing w:after="0"/>
              <w:jc w:val="center"/>
            </w:pPr>
            <w:r>
              <w:rPr>
                <w:rFonts w:ascii="Verdana" w:eastAsia="Verdana" w:hAnsi="Verdana" w:cs="Verdana"/>
                <w:sz w:val="20"/>
                <w:szCs w:val="20"/>
              </w:rPr>
              <w:t>[Any]</w:t>
            </w:r>
          </w:p>
        </w:tc>
        <w:tc>
          <w:tcPr>
            <w:tcW w:w="1485" w:type="dxa"/>
            <w:shd w:val="clear" w:color="auto" w:fill="DBE5F1"/>
            <w:tcMar>
              <w:left w:w="108" w:type="dxa"/>
              <w:right w:w="108" w:type="dxa"/>
            </w:tcMar>
          </w:tcPr>
          <w:p w14:paraId="0A58CACD" w14:textId="77777777" w:rsidR="00D5640F" w:rsidRDefault="00D5640F">
            <w:pPr>
              <w:spacing w:after="0"/>
              <w:jc w:val="center"/>
            </w:pPr>
          </w:p>
        </w:tc>
        <w:tc>
          <w:tcPr>
            <w:tcW w:w="1170" w:type="dxa"/>
            <w:shd w:val="clear" w:color="auto" w:fill="DBE5F1"/>
            <w:tcMar>
              <w:left w:w="108" w:type="dxa"/>
              <w:right w:w="108" w:type="dxa"/>
            </w:tcMar>
          </w:tcPr>
          <w:p w14:paraId="0B68CA48" w14:textId="77777777" w:rsidR="00D5640F" w:rsidRDefault="002C46A1">
            <w:pPr>
              <w:spacing w:after="0"/>
            </w:pPr>
            <w:r>
              <w:rPr>
                <w:rFonts w:ascii="Verdana" w:eastAsia="Verdana" w:hAnsi="Verdana" w:cs="Verdana"/>
                <w:sz w:val="20"/>
                <w:szCs w:val="20"/>
              </w:rPr>
              <w:t>String</w:t>
            </w:r>
          </w:p>
        </w:tc>
        <w:tc>
          <w:tcPr>
            <w:tcW w:w="1440" w:type="dxa"/>
            <w:shd w:val="clear" w:color="auto" w:fill="A7BFDE"/>
            <w:tcMar>
              <w:left w:w="115" w:type="dxa"/>
              <w:right w:w="115" w:type="dxa"/>
            </w:tcMar>
          </w:tcPr>
          <w:p w14:paraId="4E24DB49" w14:textId="77777777" w:rsidR="00D5640F" w:rsidRDefault="00D5640F">
            <w:pPr>
              <w:spacing w:after="0"/>
            </w:pPr>
          </w:p>
        </w:tc>
      </w:tr>
      <w:tr w:rsidR="00D5640F" w14:paraId="3452D028" w14:textId="77777777">
        <w:tc>
          <w:tcPr>
            <w:tcW w:w="1725" w:type="dxa"/>
            <w:shd w:val="clear" w:color="auto" w:fill="365F91"/>
            <w:tcMar>
              <w:left w:w="115" w:type="dxa"/>
              <w:right w:w="115" w:type="dxa"/>
            </w:tcMar>
          </w:tcPr>
          <w:p w14:paraId="71CCBF68" w14:textId="77777777" w:rsidR="00D5640F" w:rsidRDefault="00D5640F">
            <w:pPr>
              <w:spacing w:after="0"/>
            </w:pPr>
          </w:p>
        </w:tc>
        <w:tc>
          <w:tcPr>
            <w:tcW w:w="2010" w:type="dxa"/>
            <w:shd w:val="clear" w:color="auto" w:fill="A7BFDE"/>
            <w:tcMar>
              <w:left w:w="115" w:type="dxa"/>
              <w:right w:w="115" w:type="dxa"/>
            </w:tcMar>
          </w:tcPr>
          <w:p w14:paraId="56D7FE14" w14:textId="77777777" w:rsidR="00D5640F" w:rsidRDefault="00D5640F">
            <w:pPr>
              <w:spacing w:after="0"/>
            </w:pPr>
          </w:p>
        </w:tc>
        <w:tc>
          <w:tcPr>
            <w:tcW w:w="1500" w:type="dxa"/>
            <w:shd w:val="clear" w:color="auto" w:fill="A7BFDE"/>
            <w:tcMar>
              <w:left w:w="115" w:type="dxa"/>
              <w:right w:w="115" w:type="dxa"/>
            </w:tcMar>
          </w:tcPr>
          <w:p w14:paraId="373B2480" w14:textId="77777777" w:rsidR="00D5640F" w:rsidRDefault="00D5640F">
            <w:pPr>
              <w:spacing w:after="0"/>
            </w:pPr>
          </w:p>
        </w:tc>
        <w:tc>
          <w:tcPr>
            <w:tcW w:w="1095" w:type="dxa"/>
            <w:shd w:val="clear" w:color="auto" w:fill="A7BFDE"/>
            <w:tcMar>
              <w:left w:w="115" w:type="dxa"/>
              <w:right w:w="115" w:type="dxa"/>
            </w:tcMar>
          </w:tcPr>
          <w:p w14:paraId="72F4172B" w14:textId="77777777" w:rsidR="00D5640F" w:rsidRDefault="00D5640F">
            <w:pPr>
              <w:spacing w:after="0"/>
              <w:jc w:val="center"/>
            </w:pPr>
          </w:p>
        </w:tc>
        <w:tc>
          <w:tcPr>
            <w:tcW w:w="1485" w:type="dxa"/>
            <w:shd w:val="clear" w:color="auto" w:fill="A7BFDE"/>
            <w:tcMar>
              <w:left w:w="115" w:type="dxa"/>
              <w:right w:w="115" w:type="dxa"/>
            </w:tcMar>
          </w:tcPr>
          <w:p w14:paraId="1929B034" w14:textId="77777777" w:rsidR="00D5640F" w:rsidRDefault="00D5640F">
            <w:pPr>
              <w:spacing w:after="0"/>
              <w:jc w:val="center"/>
            </w:pPr>
          </w:p>
        </w:tc>
        <w:tc>
          <w:tcPr>
            <w:tcW w:w="1170" w:type="dxa"/>
            <w:shd w:val="clear" w:color="auto" w:fill="A7BFDE"/>
            <w:tcMar>
              <w:left w:w="115" w:type="dxa"/>
              <w:right w:w="115" w:type="dxa"/>
            </w:tcMar>
          </w:tcPr>
          <w:p w14:paraId="6F597DCD" w14:textId="77777777" w:rsidR="00D5640F" w:rsidRDefault="00D5640F">
            <w:pPr>
              <w:spacing w:after="0"/>
            </w:pPr>
          </w:p>
        </w:tc>
        <w:tc>
          <w:tcPr>
            <w:tcW w:w="1440" w:type="dxa"/>
            <w:shd w:val="clear" w:color="auto" w:fill="A7BFDE"/>
            <w:tcMar>
              <w:left w:w="115" w:type="dxa"/>
              <w:right w:w="115" w:type="dxa"/>
            </w:tcMar>
          </w:tcPr>
          <w:p w14:paraId="573C032E" w14:textId="77777777" w:rsidR="00D5640F" w:rsidRDefault="00D5640F">
            <w:pPr>
              <w:spacing w:after="0"/>
            </w:pPr>
          </w:p>
        </w:tc>
      </w:tr>
      <w:tr w:rsidR="00D5640F" w14:paraId="0DC33C71" w14:textId="77777777">
        <w:tc>
          <w:tcPr>
            <w:tcW w:w="1725" w:type="dxa"/>
            <w:shd w:val="clear" w:color="auto" w:fill="365F91"/>
            <w:tcMar>
              <w:left w:w="115" w:type="dxa"/>
              <w:right w:w="115" w:type="dxa"/>
            </w:tcMar>
          </w:tcPr>
          <w:p w14:paraId="68085D34" w14:textId="77777777" w:rsidR="00D5640F" w:rsidRDefault="002C46A1">
            <w:pPr>
              <w:spacing w:after="0"/>
            </w:pPr>
            <w:r>
              <w:rPr>
                <w:rFonts w:ascii="Verdana" w:eastAsia="Verdana" w:hAnsi="Verdana" w:cs="Verdana"/>
                <w:color w:val="FFFFFF"/>
                <w:sz w:val="20"/>
                <w:szCs w:val="20"/>
              </w:rPr>
              <w:lastRenderedPageBreak/>
              <w:t>Output control</w:t>
            </w:r>
          </w:p>
        </w:tc>
        <w:tc>
          <w:tcPr>
            <w:tcW w:w="2010" w:type="dxa"/>
            <w:shd w:val="clear" w:color="auto" w:fill="DBE5F1"/>
            <w:tcMar>
              <w:left w:w="108" w:type="dxa"/>
              <w:right w:w="108" w:type="dxa"/>
            </w:tcMar>
          </w:tcPr>
          <w:p w14:paraId="23EC8975" w14:textId="77777777" w:rsidR="00D5640F" w:rsidRDefault="002C46A1">
            <w:pPr>
              <w:spacing w:after="0"/>
            </w:pPr>
            <w:r>
              <w:rPr>
                <w:rFonts w:ascii="Verdana" w:eastAsia="Verdana" w:hAnsi="Verdana" w:cs="Verdana"/>
                <w:sz w:val="20"/>
                <w:szCs w:val="20"/>
              </w:rPr>
              <w:t>format</w:t>
            </w:r>
          </w:p>
        </w:tc>
        <w:tc>
          <w:tcPr>
            <w:tcW w:w="1500" w:type="dxa"/>
            <w:shd w:val="clear" w:color="auto" w:fill="DBE5F1"/>
            <w:tcMar>
              <w:left w:w="108" w:type="dxa"/>
              <w:right w:w="108" w:type="dxa"/>
            </w:tcMar>
          </w:tcPr>
          <w:p w14:paraId="446200C1" w14:textId="77777777" w:rsidR="00D5640F" w:rsidRDefault="002C46A1">
            <w:pPr>
              <w:spacing w:after="0"/>
            </w:pPr>
            <w:r>
              <w:rPr>
                <w:rFonts w:ascii="Verdana" w:eastAsia="Verdana" w:hAnsi="Verdana" w:cs="Verdana"/>
                <w:sz w:val="20"/>
                <w:szCs w:val="20"/>
              </w:rPr>
              <w:t>output</w:t>
            </w:r>
          </w:p>
        </w:tc>
        <w:tc>
          <w:tcPr>
            <w:tcW w:w="1095" w:type="dxa"/>
            <w:shd w:val="clear" w:color="auto" w:fill="DBE5F1"/>
            <w:tcMar>
              <w:left w:w="108" w:type="dxa"/>
              <w:right w:w="108" w:type="dxa"/>
            </w:tcMar>
          </w:tcPr>
          <w:p w14:paraId="7EC3CF3D" w14:textId="77777777" w:rsidR="00D5640F" w:rsidRDefault="00D5640F">
            <w:pPr>
              <w:spacing w:after="0"/>
              <w:jc w:val="center"/>
            </w:pPr>
          </w:p>
        </w:tc>
        <w:tc>
          <w:tcPr>
            <w:tcW w:w="1485" w:type="dxa"/>
            <w:shd w:val="clear" w:color="auto" w:fill="DBE5F1"/>
            <w:tcMar>
              <w:left w:w="108" w:type="dxa"/>
              <w:right w:w="108" w:type="dxa"/>
            </w:tcMar>
          </w:tcPr>
          <w:p w14:paraId="38F26347" w14:textId="77777777" w:rsidR="00D5640F" w:rsidRDefault="00D5640F">
            <w:pPr>
              <w:spacing w:after="0"/>
              <w:jc w:val="center"/>
            </w:pPr>
          </w:p>
        </w:tc>
        <w:tc>
          <w:tcPr>
            <w:tcW w:w="1170" w:type="dxa"/>
            <w:shd w:val="clear" w:color="auto" w:fill="DBE5F1"/>
            <w:tcMar>
              <w:left w:w="108" w:type="dxa"/>
              <w:right w:w="108" w:type="dxa"/>
            </w:tcMar>
          </w:tcPr>
          <w:p w14:paraId="45D7680B" w14:textId="77777777" w:rsidR="00D5640F" w:rsidRDefault="002C46A1">
            <w:pPr>
              <w:spacing w:after="0"/>
            </w:pPr>
            <w:r>
              <w:rPr>
                <w:rFonts w:ascii="Verdana" w:eastAsia="Verdana" w:hAnsi="Verdana" w:cs="Verdana"/>
                <w:sz w:val="20"/>
                <w:szCs w:val="20"/>
              </w:rPr>
              <w:t>String</w:t>
            </w:r>
          </w:p>
        </w:tc>
        <w:tc>
          <w:tcPr>
            <w:tcW w:w="1440" w:type="dxa"/>
            <w:shd w:val="clear" w:color="auto" w:fill="DBE5F1"/>
            <w:tcMar>
              <w:left w:w="108" w:type="dxa"/>
              <w:right w:w="108" w:type="dxa"/>
            </w:tcMar>
          </w:tcPr>
          <w:p w14:paraId="73BF523F" w14:textId="77777777" w:rsidR="00D5640F" w:rsidRDefault="00D5640F">
            <w:pPr>
              <w:spacing w:after="0"/>
            </w:pPr>
          </w:p>
        </w:tc>
      </w:tr>
    </w:tbl>
    <w:p w14:paraId="15F270C7" w14:textId="77777777" w:rsidR="00D5640F" w:rsidRDefault="00D5640F">
      <w:pPr>
        <w:spacing w:after="0"/>
      </w:pPr>
    </w:p>
    <w:p w14:paraId="10DD3ED7" w14:textId="77777777" w:rsidR="00D5640F" w:rsidRDefault="00D5640F">
      <w:pPr>
        <w:spacing w:after="0"/>
      </w:pPr>
    </w:p>
    <w:p w14:paraId="12C06898" w14:textId="77777777" w:rsidR="00D5640F" w:rsidRDefault="002C46A1">
      <w:pPr>
        <w:spacing w:after="0"/>
      </w:pPr>
      <w:r>
        <w:t>Table 3. Parameter descriptions:</w:t>
      </w:r>
    </w:p>
    <w:p w14:paraId="7A794251" w14:textId="77777777" w:rsidR="00D5640F" w:rsidRDefault="00D5640F">
      <w:pPr>
        <w:spacing w:after="0"/>
      </w:pPr>
    </w:p>
    <w:tbl>
      <w:tblPr>
        <w:tblStyle w:val="a1"/>
        <w:tblW w:w="10440" w:type="dxa"/>
        <w:tblLayout w:type="fixed"/>
        <w:tblLook w:val="0600" w:firstRow="0" w:lastRow="0" w:firstColumn="0" w:lastColumn="0" w:noHBand="1" w:noVBand="1"/>
      </w:tblPr>
      <w:tblGrid>
        <w:gridCol w:w="2160"/>
        <w:gridCol w:w="8280"/>
      </w:tblGrid>
      <w:tr w:rsidR="00D5640F" w14:paraId="36E1E7EF" w14:textId="77777777">
        <w:tc>
          <w:tcPr>
            <w:tcW w:w="2160" w:type="dxa"/>
            <w:shd w:val="clear" w:color="auto" w:fill="365F91"/>
            <w:tcMar>
              <w:left w:w="115" w:type="dxa"/>
              <w:right w:w="115" w:type="dxa"/>
            </w:tcMar>
          </w:tcPr>
          <w:p w14:paraId="18F218FC" w14:textId="77777777" w:rsidR="00D5640F" w:rsidRDefault="002C46A1">
            <w:pPr>
              <w:spacing w:after="0"/>
            </w:pPr>
            <w:r>
              <w:rPr>
                <w:rFonts w:ascii="Verdana" w:eastAsia="Verdana" w:hAnsi="Verdana" w:cs="Verdana"/>
                <w:b/>
                <w:color w:val="FFFFFF"/>
                <w:sz w:val="20"/>
                <w:szCs w:val="20"/>
              </w:rPr>
              <w:t>Parameter</w:t>
            </w:r>
          </w:p>
        </w:tc>
        <w:tc>
          <w:tcPr>
            <w:tcW w:w="8280" w:type="dxa"/>
            <w:shd w:val="clear" w:color="auto" w:fill="B8CCE4"/>
            <w:tcMar>
              <w:left w:w="115" w:type="dxa"/>
              <w:right w:w="115" w:type="dxa"/>
            </w:tcMar>
          </w:tcPr>
          <w:p w14:paraId="1AB54341" w14:textId="77777777" w:rsidR="00D5640F" w:rsidRDefault="002C46A1">
            <w:pPr>
              <w:spacing w:after="0"/>
            </w:pPr>
            <w:r>
              <w:rPr>
                <w:rFonts w:ascii="Verdana" w:eastAsia="Verdana" w:hAnsi="Verdana" w:cs="Verdana"/>
                <w:b/>
                <w:sz w:val="20"/>
                <w:szCs w:val="20"/>
              </w:rPr>
              <w:t>Description</w:t>
            </w:r>
          </w:p>
        </w:tc>
      </w:tr>
      <w:tr w:rsidR="00D5640F" w14:paraId="458E423A" w14:textId="77777777">
        <w:tc>
          <w:tcPr>
            <w:tcW w:w="2160" w:type="dxa"/>
            <w:shd w:val="clear" w:color="auto" w:fill="365F91"/>
            <w:tcMar>
              <w:left w:w="115" w:type="dxa"/>
              <w:right w:w="115" w:type="dxa"/>
            </w:tcMar>
          </w:tcPr>
          <w:p w14:paraId="138B9511" w14:textId="77777777" w:rsidR="00D5640F" w:rsidRDefault="002C46A1">
            <w:pPr>
              <w:spacing w:after="0"/>
            </w:pPr>
            <w:proofErr w:type="spellStart"/>
            <w:r>
              <w:rPr>
                <w:rFonts w:ascii="Verdana" w:eastAsia="Verdana" w:hAnsi="Verdana" w:cs="Verdana"/>
                <w:color w:val="FFFFFF"/>
                <w:sz w:val="20"/>
                <w:szCs w:val="20"/>
              </w:rPr>
              <w:t>starttime</w:t>
            </w:r>
            <w:proofErr w:type="spellEnd"/>
          </w:p>
        </w:tc>
        <w:tc>
          <w:tcPr>
            <w:tcW w:w="8280" w:type="dxa"/>
            <w:shd w:val="clear" w:color="auto" w:fill="A7BFDE"/>
            <w:tcMar>
              <w:left w:w="115" w:type="dxa"/>
              <w:right w:w="115" w:type="dxa"/>
            </w:tcMar>
          </w:tcPr>
          <w:p w14:paraId="6CE26D76" w14:textId="77777777" w:rsidR="00D5640F" w:rsidRDefault="002C46A1">
            <w:pPr>
              <w:spacing w:after="0"/>
            </w:pPr>
            <w:r>
              <w:rPr>
                <w:rFonts w:ascii="Verdana" w:eastAsia="Verdana" w:hAnsi="Verdana" w:cs="Verdana"/>
                <w:sz w:val="20"/>
                <w:szCs w:val="20"/>
              </w:rPr>
              <w:t>Specify results beginning at or after given time</w:t>
            </w:r>
          </w:p>
        </w:tc>
      </w:tr>
      <w:tr w:rsidR="00D5640F" w14:paraId="061EAE08" w14:textId="77777777">
        <w:trPr>
          <w:trHeight w:val="220"/>
        </w:trPr>
        <w:tc>
          <w:tcPr>
            <w:tcW w:w="2160" w:type="dxa"/>
            <w:shd w:val="clear" w:color="auto" w:fill="365F91"/>
            <w:tcMar>
              <w:left w:w="115" w:type="dxa"/>
              <w:right w:w="115" w:type="dxa"/>
            </w:tcMar>
          </w:tcPr>
          <w:p w14:paraId="7D8F765F" w14:textId="77777777" w:rsidR="00D5640F" w:rsidRDefault="002C46A1">
            <w:pPr>
              <w:spacing w:after="0"/>
            </w:pPr>
            <w:proofErr w:type="spellStart"/>
            <w:r>
              <w:rPr>
                <w:rFonts w:ascii="Verdana" w:eastAsia="Verdana" w:hAnsi="Verdana" w:cs="Verdana"/>
                <w:color w:val="FFFFFF"/>
                <w:sz w:val="20"/>
                <w:szCs w:val="20"/>
              </w:rPr>
              <w:t>endtime</w:t>
            </w:r>
            <w:proofErr w:type="spellEnd"/>
          </w:p>
        </w:tc>
        <w:tc>
          <w:tcPr>
            <w:tcW w:w="8280" w:type="dxa"/>
            <w:shd w:val="clear" w:color="auto" w:fill="DBE5F1"/>
            <w:tcMar>
              <w:left w:w="108" w:type="dxa"/>
              <w:right w:w="108" w:type="dxa"/>
            </w:tcMar>
          </w:tcPr>
          <w:p w14:paraId="03BD0969" w14:textId="77777777" w:rsidR="00D5640F" w:rsidRDefault="002C46A1">
            <w:pPr>
              <w:spacing w:after="0"/>
            </w:pPr>
            <w:r>
              <w:rPr>
                <w:rFonts w:ascii="Verdana" w:eastAsia="Verdana" w:hAnsi="Verdana" w:cs="Verdana"/>
                <w:sz w:val="20"/>
                <w:szCs w:val="20"/>
              </w:rPr>
              <w:t>Specify results ending at or before given time</w:t>
            </w:r>
          </w:p>
        </w:tc>
      </w:tr>
      <w:tr w:rsidR="00D5640F" w14:paraId="22B468DD" w14:textId="77777777">
        <w:tc>
          <w:tcPr>
            <w:tcW w:w="2160" w:type="dxa"/>
            <w:shd w:val="clear" w:color="auto" w:fill="365F91"/>
            <w:tcMar>
              <w:left w:w="115" w:type="dxa"/>
              <w:right w:w="115" w:type="dxa"/>
            </w:tcMar>
          </w:tcPr>
          <w:p w14:paraId="620714D0" w14:textId="77777777" w:rsidR="00D5640F" w:rsidRDefault="002C46A1">
            <w:pPr>
              <w:spacing w:after="0"/>
            </w:pPr>
            <w:r>
              <w:rPr>
                <w:rFonts w:ascii="Verdana" w:eastAsia="Verdana" w:hAnsi="Verdana" w:cs="Verdana"/>
                <w:color w:val="FFFFFF"/>
                <w:sz w:val="20"/>
                <w:szCs w:val="20"/>
              </w:rPr>
              <w:t>time</w:t>
            </w:r>
          </w:p>
        </w:tc>
        <w:tc>
          <w:tcPr>
            <w:tcW w:w="8280" w:type="dxa"/>
            <w:shd w:val="clear" w:color="auto" w:fill="A7BFDE"/>
            <w:tcMar>
              <w:left w:w="115" w:type="dxa"/>
              <w:right w:w="115" w:type="dxa"/>
            </w:tcMar>
          </w:tcPr>
          <w:p w14:paraId="44B65A56" w14:textId="77777777" w:rsidR="00D5640F" w:rsidRDefault="002C46A1">
            <w:pPr>
              <w:spacing w:after="0"/>
            </w:pPr>
            <w:r>
              <w:rPr>
                <w:rFonts w:ascii="Verdana" w:eastAsia="Verdana" w:hAnsi="Verdana" w:cs="Verdana"/>
                <w:sz w:val="20"/>
                <w:szCs w:val="20"/>
              </w:rPr>
              <w:t xml:space="preserve">Specify results </w:t>
            </w:r>
            <w:r w:rsidR="001C46C6">
              <w:rPr>
                <w:rFonts w:ascii="Verdana" w:eastAsia="Verdana" w:hAnsi="Verdana" w:cs="Verdana"/>
                <w:sz w:val="20"/>
                <w:szCs w:val="20"/>
              </w:rPr>
              <w:t>occurring</w:t>
            </w:r>
            <w:r>
              <w:rPr>
                <w:rFonts w:ascii="Verdana" w:eastAsia="Verdana" w:hAnsi="Verdana" w:cs="Verdana"/>
                <w:sz w:val="20"/>
                <w:szCs w:val="20"/>
              </w:rPr>
              <w:t xml:space="preserve"> at given time</w:t>
            </w:r>
          </w:p>
        </w:tc>
      </w:tr>
      <w:tr w:rsidR="00D5640F" w14:paraId="730CCE54" w14:textId="77777777">
        <w:tc>
          <w:tcPr>
            <w:tcW w:w="2160" w:type="dxa"/>
            <w:shd w:val="clear" w:color="auto" w:fill="365F91"/>
            <w:tcMar>
              <w:left w:w="115" w:type="dxa"/>
              <w:right w:w="115" w:type="dxa"/>
            </w:tcMar>
          </w:tcPr>
          <w:p w14:paraId="7E27B508" w14:textId="77777777" w:rsidR="00D5640F" w:rsidRDefault="002C46A1">
            <w:pPr>
              <w:spacing w:after="0"/>
            </w:pPr>
            <w:proofErr w:type="spellStart"/>
            <w:r>
              <w:rPr>
                <w:rFonts w:ascii="Verdana" w:eastAsia="Verdana" w:hAnsi="Verdana" w:cs="Verdana"/>
                <w:color w:val="FFFFFF"/>
                <w:sz w:val="20"/>
                <w:szCs w:val="20"/>
              </w:rPr>
              <w:t>geologicstartage</w:t>
            </w:r>
            <w:proofErr w:type="spellEnd"/>
          </w:p>
        </w:tc>
        <w:tc>
          <w:tcPr>
            <w:tcW w:w="8280" w:type="dxa"/>
            <w:shd w:val="clear" w:color="auto" w:fill="DBE5F1"/>
            <w:tcMar>
              <w:left w:w="108" w:type="dxa"/>
              <w:right w:w="108" w:type="dxa"/>
            </w:tcMar>
          </w:tcPr>
          <w:p w14:paraId="5458F070" w14:textId="77777777" w:rsidR="00D5640F" w:rsidRDefault="002C46A1">
            <w:pPr>
              <w:spacing w:after="0"/>
            </w:pPr>
            <w:r>
              <w:rPr>
                <w:rFonts w:ascii="Verdana" w:eastAsia="Verdana" w:hAnsi="Verdana" w:cs="Verdana"/>
                <w:sz w:val="20"/>
                <w:szCs w:val="20"/>
              </w:rPr>
              <w:t>Specify results beginning at or after given geologic age</w:t>
            </w:r>
          </w:p>
        </w:tc>
      </w:tr>
      <w:tr w:rsidR="00D5640F" w14:paraId="3A8004A0" w14:textId="77777777">
        <w:tc>
          <w:tcPr>
            <w:tcW w:w="2160" w:type="dxa"/>
            <w:shd w:val="clear" w:color="auto" w:fill="365F91"/>
            <w:tcMar>
              <w:left w:w="115" w:type="dxa"/>
              <w:right w:w="115" w:type="dxa"/>
            </w:tcMar>
          </w:tcPr>
          <w:p w14:paraId="4D545DF5" w14:textId="77777777" w:rsidR="00D5640F" w:rsidRDefault="002C46A1">
            <w:pPr>
              <w:spacing w:after="0"/>
            </w:pPr>
            <w:proofErr w:type="spellStart"/>
            <w:r>
              <w:rPr>
                <w:rFonts w:ascii="Verdana" w:eastAsia="Verdana" w:hAnsi="Verdana" w:cs="Verdana"/>
                <w:color w:val="FFFFFF"/>
                <w:sz w:val="20"/>
                <w:szCs w:val="20"/>
              </w:rPr>
              <w:t>geologicendage</w:t>
            </w:r>
            <w:proofErr w:type="spellEnd"/>
          </w:p>
        </w:tc>
        <w:tc>
          <w:tcPr>
            <w:tcW w:w="8280" w:type="dxa"/>
            <w:shd w:val="clear" w:color="auto" w:fill="A7BFDE"/>
            <w:tcMar>
              <w:left w:w="115" w:type="dxa"/>
              <w:right w:w="115" w:type="dxa"/>
            </w:tcMar>
          </w:tcPr>
          <w:p w14:paraId="38A55A25" w14:textId="77777777" w:rsidR="00D5640F" w:rsidRDefault="002C46A1">
            <w:pPr>
              <w:spacing w:after="0"/>
            </w:pPr>
            <w:r>
              <w:rPr>
                <w:rFonts w:ascii="Verdana" w:eastAsia="Verdana" w:hAnsi="Verdana" w:cs="Verdana"/>
                <w:sz w:val="20"/>
                <w:szCs w:val="20"/>
              </w:rPr>
              <w:t>Specify results beginning at or before given geologic age</w:t>
            </w:r>
          </w:p>
        </w:tc>
      </w:tr>
      <w:tr w:rsidR="00D5640F" w14:paraId="67FBED84" w14:textId="77777777">
        <w:tc>
          <w:tcPr>
            <w:tcW w:w="2160" w:type="dxa"/>
            <w:shd w:val="clear" w:color="auto" w:fill="365F91"/>
            <w:tcMar>
              <w:left w:w="115" w:type="dxa"/>
              <w:right w:w="115" w:type="dxa"/>
            </w:tcMar>
          </w:tcPr>
          <w:p w14:paraId="5C3E3707" w14:textId="77777777" w:rsidR="00D5640F" w:rsidRDefault="002C46A1">
            <w:pPr>
              <w:spacing w:after="0"/>
            </w:pPr>
            <w:proofErr w:type="spellStart"/>
            <w:r>
              <w:rPr>
                <w:rFonts w:ascii="Verdana" w:eastAsia="Verdana" w:hAnsi="Verdana" w:cs="Verdana"/>
                <w:color w:val="FFFFFF"/>
                <w:sz w:val="20"/>
                <w:szCs w:val="20"/>
              </w:rPr>
              <w:t>geologicage</w:t>
            </w:r>
            <w:proofErr w:type="spellEnd"/>
          </w:p>
        </w:tc>
        <w:tc>
          <w:tcPr>
            <w:tcW w:w="8280" w:type="dxa"/>
            <w:shd w:val="clear" w:color="auto" w:fill="A7BFDE"/>
            <w:tcMar>
              <w:left w:w="115" w:type="dxa"/>
              <w:right w:w="115" w:type="dxa"/>
            </w:tcMar>
          </w:tcPr>
          <w:p w14:paraId="59D1FDA1" w14:textId="77777777" w:rsidR="00D5640F" w:rsidRDefault="002C46A1">
            <w:pPr>
              <w:spacing w:after="0"/>
            </w:pPr>
            <w:r>
              <w:rPr>
                <w:rFonts w:ascii="Verdana" w:eastAsia="Verdana" w:hAnsi="Verdana" w:cs="Verdana"/>
                <w:sz w:val="20"/>
                <w:szCs w:val="20"/>
              </w:rPr>
              <w:t xml:space="preserve">Specify results </w:t>
            </w:r>
            <w:r w:rsidR="001C46C6">
              <w:rPr>
                <w:rFonts w:ascii="Verdana" w:eastAsia="Verdana" w:hAnsi="Verdana" w:cs="Verdana"/>
                <w:sz w:val="20"/>
                <w:szCs w:val="20"/>
              </w:rPr>
              <w:t>occurring</w:t>
            </w:r>
            <w:r>
              <w:rPr>
                <w:rFonts w:ascii="Verdana" w:eastAsia="Verdana" w:hAnsi="Verdana" w:cs="Verdana"/>
                <w:sz w:val="20"/>
                <w:szCs w:val="20"/>
              </w:rPr>
              <w:t xml:space="preserve"> at given geologic age</w:t>
            </w:r>
          </w:p>
        </w:tc>
      </w:tr>
      <w:tr w:rsidR="00D5640F" w14:paraId="3678E7D1" w14:textId="77777777">
        <w:tc>
          <w:tcPr>
            <w:tcW w:w="2160" w:type="dxa"/>
            <w:shd w:val="clear" w:color="auto" w:fill="365F91"/>
            <w:tcMar>
              <w:left w:w="115" w:type="dxa"/>
              <w:right w:w="115" w:type="dxa"/>
            </w:tcMar>
          </w:tcPr>
          <w:p w14:paraId="46D3CD99" w14:textId="77777777" w:rsidR="00D5640F" w:rsidRDefault="002C46A1">
            <w:pPr>
              <w:spacing w:after="0"/>
            </w:pPr>
            <w:r>
              <w:rPr>
                <w:rFonts w:ascii="Verdana" w:eastAsia="Verdana" w:hAnsi="Verdana" w:cs="Verdana"/>
                <w:color w:val="FFFFFF"/>
                <w:sz w:val="20"/>
                <w:szCs w:val="20"/>
              </w:rPr>
              <w:t>minlatitude</w:t>
            </w:r>
          </w:p>
        </w:tc>
        <w:tc>
          <w:tcPr>
            <w:tcW w:w="8280" w:type="dxa"/>
            <w:shd w:val="clear" w:color="auto" w:fill="A7BFDE"/>
            <w:tcMar>
              <w:left w:w="115" w:type="dxa"/>
              <w:right w:w="115" w:type="dxa"/>
            </w:tcMar>
          </w:tcPr>
          <w:p w14:paraId="46834EF5" w14:textId="77777777" w:rsidR="00D5640F" w:rsidRDefault="002C46A1">
            <w:pPr>
              <w:spacing w:after="0"/>
            </w:pPr>
            <w:r>
              <w:rPr>
                <w:rFonts w:ascii="Verdana" w:eastAsia="Verdana" w:hAnsi="Verdana" w:cs="Verdana"/>
                <w:sz w:val="20"/>
                <w:szCs w:val="20"/>
              </w:rPr>
              <w:t>Specify the Southern boundary</w:t>
            </w:r>
          </w:p>
        </w:tc>
      </w:tr>
      <w:tr w:rsidR="00D5640F" w14:paraId="69CA9074" w14:textId="77777777">
        <w:tc>
          <w:tcPr>
            <w:tcW w:w="2160" w:type="dxa"/>
            <w:shd w:val="clear" w:color="auto" w:fill="365F91"/>
            <w:tcMar>
              <w:left w:w="115" w:type="dxa"/>
              <w:right w:w="115" w:type="dxa"/>
            </w:tcMar>
          </w:tcPr>
          <w:p w14:paraId="57621C75" w14:textId="77777777" w:rsidR="00D5640F" w:rsidRDefault="002C46A1">
            <w:pPr>
              <w:spacing w:after="0"/>
            </w:pPr>
            <w:r>
              <w:rPr>
                <w:rFonts w:ascii="Verdana" w:eastAsia="Verdana" w:hAnsi="Verdana" w:cs="Verdana"/>
                <w:color w:val="FFFFFF"/>
                <w:sz w:val="20"/>
                <w:szCs w:val="20"/>
              </w:rPr>
              <w:t>maxlatitude</w:t>
            </w:r>
          </w:p>
        </w:tc>
        <w:tc>
          <w:tcPr>
            <w:tcW w:w="8280" w:type="dxa"/>
            <w:shd w:val="clear" w:color="auto" w:fill="DBE5F1"/>
            <w:tcMar>
              <w:left w:w="108" w:type="dxa"/>
              <w:right w:w="108" w:type="dxa"/>
            </w:tcMar>
          </w:tcPr>
          <w:p w14:paraId="69EAA50B" w14:textId="77777777" w:rsidR="00D5640F" w:rsidRDefault="002C46A1">
            <w:pPr>
              <w:spacing w:after="0"/>
            </w:pPr>
            <w:r>
              <w:rPr>
                <w:rFonts w:ascii="Verdana" w:eastAsia="Verdana" w:hAnsi="Verdana" w:cs="Verdana"/>
                <w:sz w:val="20"/>
                <w:szCs w:val="20"/>
              </w:rPr>
              <w:t>Specify the Northern boundary</w:t>
            </w:r>
          </w:p>
        </w:tc>
      </w:tr>
      <w:tr w:rsidR="00D5640F" w14:paraId="0776D55A" w14:textId="77777777">
        <w:tc>
          <w:tcPr>
            <w:tcW w:w="2160" w:type="dxa"/>
            <w:shd w:val="clear" w:color="auto" w:fill="365F91"/>
            <w:tcMar>
              <w:left w:w="115" w:type="dxa"/>
              <w:right w:w="115" w:type="dxa"/>
            </w:tcMar>
          </w:tcPr>
          <w:p w14:paraId="1B149CD7" w14:textId="77777777" w:rsidR="00D5640F" w:rsidRDefault="002C46A1">
            <w:pPr>
              <w:spacing w:after="0"/>
            </w:pPr>
            <w:proofErr w:type="spellStart"/>
            <w:r>
              <w:rPr>
                <w:rFonts w:ascii="Verdana" w:eastAsia="Verdana" w:hAnsi="Verdana" w:cs="Verdana"/>
                <w:color w:val="FFFFFF"/>
                <w:sz w:val="20"/>
                <w:szCs w:val="20"/>
              </w:rPr>
              <w:t>minlongitude</w:t>
            </w:r>
            <w:proofErr w:type="spellEnd"/>
          </w:p>
        </w:tc>
        <w:tc>
          <w:tcPr>
            <w:tcW w:w="8280" w:type="dxa"/>
            <w:shd w:val="clear" w:color="auto" w:fill="A7BFDE"/>
            <w:tcMar>
              <w:left w:w="115" w:type="dxa"/>
              <w:right w:w="115" w:type="dxa"/>
            </w:tcMar>
          </w:tcPr>
          <w:p w14:paraId="00D1B0C3" w14:textId="77777777" w:rsidR="00D5640F" w:rsidRDefault="002C46A1">
            <w:pPr>
              <w:spacing w:after="0"/>
            </w:pPr>
            <w:r>
              <w:rPr>
                <w:rFonts w:ascii="Verdana" w:eastAsia="Verdana" w:hAnsi="Verdana" w:cs="Verdana"/>
                <w:sz w:val="20"/>
                <w:szCs w:val="20"/>
              </w:rPr>
              <w:t>Specify the Western boundary</w:t>
            </w:r>
          </w:p>
        </w:tc>
      </w:tr>
      <w:tr w:rsidR="00D5640F" w14:paraId="0961EA84" w14:textId="77777777">
        <w:tc>
          <w:tcPr>
            <w:tcW w:w="2160" w:type="dxa"/>
            <w:shd w:val="clear" w:color="auto" w:fill="365F91"/>
            <w:tcMar>
              <w:left w:w="115" w:type="dxa"/>
              <w:right w:w="115" w:type="dxa"/>
            </w:tcMar>
          </w:tcPr>
          <w:p w14:paraId="74E38D20" w14:textId="77777777" w:rsidR="00D5640F" w:rsidRDefault="002C46A1">
            <w:pPr>
              <w:spacing w:after="0"/>
            </w:pPr>
            <w:proofErr w:type="spellStart"/>
            <w:r>
              <w:rPr>
                <w:rFonts w:ascii="Verdana" w:eastAsia="Verdana" w:hAnsi="Verdana" w:cs="Verdana"/>
                <w:color w:val="FFFFFF"/>
                <w:sz w:val="20"/>
                <w:szCs w:val="20"/>
              </w:rPr>
              <w:t>maxlongitude</w:t>
            </w:r>
            <w:proofErr w:type="spellEnd"/>
          </w:p>
        </w:tc>
        <w:tc>
          <w:tcPr>
            <w:tcW w:w="8280" w:type="dxa"/>
            <w:shd w:val="clear" w:color="auto" w:fill="DBE5F1"/>
            <w:tcMar>
              <w:left w:w="108" w:type="dxa"/>
              <w:right w:w="108" w:type="dxa"/>
            </w:tcMar>
          </w:tcPr>
          <w:p w14:paraId="58A9E924" w14:textId="77777777" w:rsidR="00D5640F" w:rsidRDefault="002C46A1">
            <w:pPr>
              <w:spacing w:after="0"/>
            </w:pPr>
            <w:r>
              <w:rPr>
                <w:rFonts w:ascii="Verdana" w:eastAsia="Verdana" w:hAnsi="Verdana" w:cs="Verdana"/>
                <w:sz w:val="20"/>
                <w:szCs w:val="20"/>
              </w:rPr>
              <w:t>Specify the Eastern boundary</w:t>
            </w:r>
          </w:p>
        </w:tc>
      </w:tr>
      <w:tr w:rsidR="00D5640F" w14:paraId="0012D90A" w14:textId="77777777">
        <w:tc>
          <w:tcPr>
            <w:tcW w:w="2160" w:type="dxa"/>
            <w:shd w:val="clear" w:color="auto" w:fill="365F91"/>
            <w:tcMar>
              <w:left w:w="115" w:type="dxa"/>
              <w:right w:w="115" w:type="dxa"/>
            </w:tcMar>
          </w:tcPr>
          <w:p w14:paraId="0C6E74AA" w14:textId="77777777" w:rsidR="00D5640F" w:rsidRDefault="00D5640F">
            <w:pPr>
              <w:spacing w:after="0"/>
            </w:pPr>
          </w:p>
        </w:tc>
        <w:tc>
          <w:tcPr>
            <w:tcW w:w="8280" w:type="dxa"/>
            <w:shd w:val="clear" w:color="auto" w:fill="DBE5F1"/>
            <w:tcMar>
              <w:left w:w="108" w:type="dxa"/>
              <w:right w:w="108" w:type="dxa"/>
            </w:tcMar>
          </w:tcPr>
          <w:p w14:paraId="047E65C5" w14:textId="77777777" w:rsidR="00D5640F" w:rsidRDefault="00D5640F">
            <w:pPr>
              <w:spacing w:after="0"/>
            </w:pPr>
          </w:p>
        </w:tc>
      </w:tr>
      <w:tr w:rsidR="00D5640F" w14:paraId="1BCA5594" w14:textId="77777777">
        <w:tc>
          <w:tcPr>
            <w:tcW w:w="2160" w:type="dxa"/>
            <w:shd w:val="clear" w:color="auto" w:fill="365F91"/>
            <w:tcMar>
              <w:left w:w="115" w:type="dxa"/>
              <w:right w:w="115" w:type="dxa"/>
            </w:tcMar>
          </w:tcPr>
          <w:p w14:paraId="6E1CF706" w14:textId="77777777" w:rsidR="00D5640F" w:rsidRDefault="002C46A1">
            <w:pPr>
              <w:spacing w:after="0"/>
            </w:pPr>
            <w:r>
              <w:rPr>
                <w:rFonts w:ascii="Verdana" w:eastAsia="Verdana" w:hAnsi="Verdana" w:cs="Verdana"/>
                <w:color w:val="FFFFFF"/>
                <w:sz w:val="20"/>
                <w:szCs w:val="20"/>
              </w:rPr>
              <w:t>station</w:t>
            </w:r>
          </w:p>
        </w:tc>
        <w:tc>
          <w:tcPr>
            <w:tcW w:w="8280" w:type="dxa"/>
            <w:shd w:val="clear" w:color="auto" w:fill="DBE5F1"/>
            <w:tcMar>
              <w:left w:w="108" w:type="dxa"/>
              <w:right w:w="108" w:type="dxa"/>
            </w:tcMar>
          </w:tcPr>
          <w:p w14:paraId="683D8954" w14:textId="77777777" w:rsidR="00D5640F" w:rsidRDefault="002C46A1">
            <w:pPr>
              <w:spacing w:after="0"/>
            </w:pPr>
            <w:r>
              <w:rPr>
                <w:rFonts w:ascii="Verdana" w:eastAsia="Verdana" w:hAnsi="Verdana" w:cs="Verdana"/>
                <w:sz w:val="20"/>
                <w:szCs w:val="20"/>
              </w:rPr>
              <w:t>Limit to results from specified station, site, etc.</w:t>
            </w:r>
          </w:p>
        </w:tc>
      </w:tr>
      <w:tr w:rsidR="00D5640F" w14:paraId="22FF1592" w14:textId="77777777">
        <w:tc>
          <w:tcPr>
            <w:tcW w:w="2160" w:type="dxa"/>
            <w:shd w:val="clear" w:color="auto" w:fill="365F91"/>
            <w:tcMar>
              <w:left w:w="115" w:type="dxa"/>
              <w:right w:w="115" w:type="dxa"/>
            </w:tcMar>
          </w:tcPr>
          <w:p w14:paraId="3C41BE1F" w14:textId="77777777" w:rsidR="00D5640F" w:rsidRDefault="002C46A1">
            <w:pPr>
              <w:spacing w:after="0"/>
            </w:pPr>
            <w:r>
              <w:rPr>
                <w:rFonts w:ascii="Verdana" w:eastAsia="Verdana" w:hAnsi="Verdana" w:cs="Verdana"/>
                <w:color w:val="FFFFFF"/>
                <w:sz w:val="20"/>
                <w:szCs w:val="20"/>
              </w:rPr>
              <w:t>format</w:t>
            </w:r>
          </w:p>
        </w:tc>
        <w:tc>
          <w:tcPr>
            <w:tcW w:w="8280" w:type="dxa"/>
            <w:shd w:val="clear" w:color="auto" w:fill="A7BFDE"/>
            <w:tcMar>
              <w:left w:w="115" w:type="dxa"/>
              <w:right w:w="115" w:type="dxa"/>
            </w:tcMar>
          </w:tcPr>
          <w:p w14:paraId="41277D4F" w14:textId="77777777" w:rsidR="00D5640F" w:rsidRDefault="002C46A1">
            <w:pPr>
              <w:spacing w:after="0"/>
            </w:pPr>
            <w:r>
              <w:rPr>
                <w:rFonts w:ascii="Verdana" w:eastAsia="Verdana" w:hAnsi="Verdana" w:cs="Verdana"/>
                <w:sz w:val="20"/>
                <w:szCs w:val="20"/>
              </w:rPr>
              <w:t xml:space="preserve">Return results is specified format: </w:t>
            </w:r>
            <w:r>
              <w:rPr>
                <w:rFonts w:ascii="Verdana" w:eastAsia="Verdana" w:hAnsi="Verdana" w:cs="Verdana"/>
                <w:i/>
                <w:sz w:val="20"/>
                <w:szCs w:val="20"/>
              </w:rPr>
              <w:t>text</w:t>
            </w:r>
            <w:r>
              <w:rPr>
                <w:rFonts w:ascii="Verdana" w:eastAsia="Verdana" w:hAnsi="Verdana" w:cs="Verdana"/>
                <w:sz w:val="20"/>
                <w:szCs w:val="20"/>
              </w:rPr>
              <w:t xml:space="preserve">, </w:t>
            </w:r>
            <w:r>
              <w:rPr>
                <w:rFonts w:ascii="Verdana" w:eastAsia="Verdana" w:hAnsi="Verdana" w:cs="Verdana"/>
                <w:i/>
                <w:sz w:val="20"/>
                <w:szCs w:val="20"/>
              </w:rPr>
              <w:t>XML, …</w:t>
            </w:r>
          </w:p>
        </w:tc>
      </w:tr>
    </w:tbl>
    <w:p w14:paraId="2EEB3BA9" w14:textId="77777777" w:rsidR="00D5640F" w:rsidRDefault="00D5640F"/>
    <w:p w14:paraId="115C9006" w14:textId="77777777" w:rsidR="00D5640F" w:rsidRDefault="002C46A1">
      <w:r>
        <w:rPr>
          <w:b/>
        </w:rPr>
        <w:t>Result set format:</w:t>
      </w:r>
    </w:p>
    <w:p w14:paraId="270DF08D" w14:textId="77777777" w:rsidR="00D5640F" w:rsidRDefault="002C46A1">
      <w:r>
        <w:t xml:space="preserve">Preferably, a client may request the results to be formatted using a </w:t>
      </w:r>
      <w:r>
        <w:rPr>
          <w:i/>
        </w:rPr>
        <w:t>format</w:t>
      </w:r>
      <w:r>
        <w:t xml:space="preserve"> (or </w:t>
      </w:r>
      <w:r>
        <w:rPr>
          <w:i/>
        </w:rPr>
        <w:t>output</w:t>
      </w:r>
      <w:r>
        <w:t>) parameter.  This allows for the greatest flexibility and easiest use by end users.  Additionally, a service implementation may allow result set selection using requested media-type in the request HTTP header.</w:t>
      </w:r>
    </w:p>
    <w:p w14:paraId="5CD217CE" w14:textId="77777777" w:rsidR="00D5640F" w:rsidRDefault="002C46A1">
      <w:r>
        <w:rPr>
          <w:b/>
        </w:rPr>
        <w:t>Result that is a list of resources</w:t>
      </w:r>
    </w:p>
    <w:p w14:paraId="02E817BA" w14:textId="77777777" w:rsidR="00D5640F" w:rsidRDefault="002C46A1">
      <w:r>
        <w:t xml:space="preserve">In some </w:t>
      </w:r>
      <w:r w:rsidR="001C46C6">
        <w:t>cases,</w:t>
      </w:r>
      <w:r>
        <w:t xml:space="preserve"> a request may be fulfilled by returning a list of resources for the requested data, and the client must fetch the listed resources individually.  The returned list of resources should use a common format.</w:t>
      </w:r>
    </w:p>
    <w:p w14:paraId="1CE2DE8A" w14:textId="036FDC6B" w:rsidR="00D5640F" w:rsidRDefault="002C46A1">
      <w:pPr>
        <w:spacing w:after="0"/>
      </w:pPr>
      <w:r>
        <w:t>The list of resources will be structured following the IETF</w:t>
      </w:r>
      <w:r w:rsidR="00414111">
        <w:t xml:space="preserve"> </w:t>
      </w:r>
      <w:hyperlink r:id="rId6" w:history="1">
        <w:proofErr w:type="spellStart"/>
        <w:r w:rsidR="00020FC1">
          <w:rPr>
            <w:rStyle w:val="Hyperlink"/>
          </w:rPr>
          <w:t>BagIt</w:t>
        </w:r>
        <w:proofErr w:type="spellEnd"/>
        <w:r w:rsidR="00020FC1">
          <w:rPr>
            <w:rStyle w:val="Hyperlink"/>
          </w:rPr>
          <w:t xml:space="preserve"> File Packaging Format</w:t>
        </w:r>
      </w:hyperlink>
      <w:r w:rsidR="00414111">
        <w:t xml:space="preserve"> </w:t>
      </w:r>
      <w:r>
        <w:t>specification</w:t>
      </w:r>
      <w:r w:rsidR="00682268">
        <w:t xml:space="preserve"> </w:t>
      </w:r>
      <w:bookmarkStart w:id="0" w:name="_GoBack"/>
      <w:bookmarkEnd w:id="0"/>
      <w:r>
        <w:t>for a “Payload Manifest”.  Resources will be listed in a text tag file with one resource per line, of the form:</w:t>
      </w:r>
    </w:p>
    <w:p w14:paraId="46800ECE" w14:textId="77777777" w:rsidR="00D5640F" w:rsidRDefault="002C46A1">
      <w:pPr>
        <w:spacing w:after="0"/>
      </w:pPr>
      <w:r>
        <w:br/>
      </w:r>
      <w:r>
        <w:tab/>
        <w:t>URL</w:t>
      </w:r>
      <w:proofErr w:type="gramStart"/>
      <w:r>
        <w:t xml:space="preserve">   [</w:t>
      </w:r>
      <w:proofErr w:type="gramEnd"/>
      <w:r>
        <w:t>CHECKSUM   [LENGTH  [MIME-Type]]]</w:t>
      </w:r>
    </w:p>
    <w:p w14:paraId="39C4C7EF" w14:textId="77777777" w:rsidR="00D5640F" w:rsidRDefault="002C46A1">
      <w:pPr>
        <w:spacing w:after="0"/>
      </w:pPr>
      <w:r>
        <w:br/>
        <w:t xml:space="preserve">Each line is terminated by carriage return (CR), and fields are separated by at least one whitespace character.  The URL must not contain whitespace.  The CHECKSUM is optional, and is calculated using the MD5 algorithm.  The LENGTH is optional, express in integer bytes (file size), and must be preceded by a checksum.  The MIME-Type is optional, with values defined by registries such as </w:t>
      </w:r>
      <w:hyperlink r:id="rId7">
        <w:r>
          <w:rPr>
            <w:color w:val="1155CC"/>
            <w:u w:val="single"/>
          </w:rPr>
          <w:t>IANA</w:t>
        </w:r>
      </w:hyperlink>
      <w:r>
        <w:t xml:space="preserve"> and vendor-specific extensions, and must be preceded by a length.</w:t>
      </w:r>
    </w:p>
    <w:p w14:paraId="4D36E029" w14:textId="77777777" w:rsidR="00D5640F" w:rsidRDefault="00D5640F">
      <w:pPr>
        <w:spacing w:after="0"/>
      </w:pPr>
    </w:p>
    <w:p w14:paraId="4D42518C" w14:textId="77777777" w:rsidR="00D5640F" w:rsidRDefault="002C46A1">
      <w:r>
        <w:rPr>
          <w:b/>
        </w:rPr>
        <w:t>Wildcards and lists in query parameters</w:t>
      </w:r>
    </w:p>
    <w:p w14:paraId="043F3ABC" w14:textId="77777777" w:rsidR="00D5640F" w:rsidRDefault="002C46A1">
      <w:r>
        <w:t>When wildcards are supported for parameter values, these wildcard characters should be supported with the following meaning:</w:t>
      </w:r>
    </w:p>
    <w:p w14:paraId="08BCEDBB" w14:textId="77777777" w:rsidR="00D5640F" w:rsidRDefault="002C46A1">
      <w:pPr>
        <w:spacing w:after="0"/>
      </w:pPr>
      <w:r>
        <w:lastRenderedPageBreak/>
        <w:tab/>
      </w:r>
      <w:r>
        <w:rPr>
          <w:b/>
        </w:rPr>
        <w:t>*</w:t>
      </w:r>
      <w:r>
        <w:t xml:space="preserve"> – Matches zero to many characters</w:t>
      </w:r>
    </w:p>
    <w:p w14:paraId="52F8D196" w14:textId="77777777" w:rsidR="00D5640F" w:rsidRDefault="002C46A1">
      <w:r>
        <w:tab/>
      </w:r>
      <w:r>
        <w:rPr>
          <w:b/>
        </w:rPr>
        <w:t>?</w:t>
      </w:r>
      <w:r>
        <w:t xml:space="preserve"> – Matches any single character</w:t>
      </w:r>
    </w:p>
    <w:p w14:paraId="2E8D393E" w14:textId="77777777" w:rsidR="00D5640F" w:rsidRDefault="002C46A1">
      <w:pPr>
        <w:spacing w:before="240"/>
      </w:pPr>
      <w:r>
        <w:rPr>
          <w:b/>
        </w:rPr>
        <w:t>Time parameter values</w:t>
      </w:r>
    </w:p>
    <w:p w14:paraId="7AD9B984" w14:textId="77777777" w:rsidR="00D5640F" w:rsidRDefault="002C46A1">
      <w:pPr>
        <w:spacing w:after="120"/>
      </w:pPr>
      <w:r>
        <w:t xml:space="preserve">All </w:t>
      </w:r>
      <w:r>
        <w:rPr>
          <w:b/>
        </w:rPr>
        <w:t>time</w:t>
      </w:r>
      <w:r>
        <w:t xml:space="preserve"> values are specified in UTC and should use one particular variation of the ISO 8601 standard with the addition of sub-seconds:</w:t>
      </w:r>
    </w:p>
    <w:p w14:paraId="0DAEED6D" w14:textId="77777777" w:rsidR="00D5640F" w:rsidRDefault="002C46A1">
      <w:r>
        <w:tab/>
      </w:r>
      <w:proofErr w:type="spellStart"/>
      <w:r>
        <w:rPr>
          <w:b/>
        </w:rPr>
        <w:t>YYYY-MM-DD</w:t>
      </w:r>
      <w:r>
        <w:t>T</w:t>
      </w:r>
      <w:r>
        <w:rPr>
          <w:b/>
        </w:rPr>
        <w:t>HH:</w:t>
      </w:r>
      <w:proofErr w:type="gramStart"/>
      <w:r>
        <w:rPr>
          <w:b/>
        </w:rPr>
        <w:t>MM:SS</w:t>
      </w:r>
      <w:proofErr w:type="gramEnd"/>
      <w:r>
        <w:rPr>
          <w:b/>
        </w:rPr>
        <w:t>.ssssss</w:t>
      </w:r>
      <w:proofErr w:type="spellEnd"/>
      <w:r>
        <w:rPr>
          <w:b/>
        </w:rPr>
        <w:t>[</w:t>
      </w:r>
      <w:r>
        <w:rPr>
          <w:rFonts w:ascii="ＭＳ ゴシック" w:eastAsia="ＭＳ ゴシック" w:hAnsi="ＭＳ ゴシック" w:cs="ＭＳ ゴシック"/>
        </w:rPr>
        <w:t>±</w:t>
      </w:r>
      <w:r>
        <w:rPr>
          <w:b/>
        </w:rPr>
        <w:t>HH[:MM] or Z]</w:t>
      </w:r>
    </w:p>
    <w:p w14:paraId="0AD71471" w14:textId="77777777" w:rsidR="00D5640F" w:rsidRDefault="002C46A1">
      <w:r>
        <w:t>Where the fields are as specified in ISO 8601 and a “T” separates the date and time.  The “</w:t>
      </w:r>
      <w:proofErr w:type="spellStart"/>
      <w:r>
        <w:rPr>
          <w:b/>
        </w:rPr>
        <w:t>ssssss</w:t>
      </w:r>
      <w:proofErr w:type="spellEnd"/>
      <w:r>
        <w:t xml:space="preserve">” are the sub-seconds expressed between 1/10 of a second to microsecond resolution; they do not all need to be present.  The time zone specification is optional can </w:t>
      </w:r>
      <w:proofErr w:type="spellStart"/>
      <w:r>
        <w:t>can</w:t>
      </w:r>
      <w:proofErr w:type="spellEnd"/>
      <w:r>
        <w:t xml:space="preserve"> be expressed as either </w:t>
      </w:r>
      <w:r>
        <w:rPr>
          <w:rFonts w:ascii="ＭＳ ゴシック" w:eastAsia="ＭＳ ゴシック" w:hAnsi="ＭＳ ゴシック" w:cs="ＭＳ ゴシック"/>
          <w:b/>
        </w:rPr>
        <w:t>±</w:t>
      </w:r>
      <w:r>
        <w:rPr>
          <w:b/>
        </w:rPr>
        <w:t>HH[:MM]</w:t>
      </w:r>
      <w:r>
        <w:t xml:space="preserve">, where the minutes are optional, or simply </w:t>
      </w:r>
      <w:r>
        <w:rPr>
          <w:b/>
        </w:rPr>
        <w:t>Z</w:t>
      </w:r>
      <w:r>
        <w:t xml:space="preserve"> for UTC.</w:t>
      </w:r>
    </w:p>
    <w:p w14:paraId="7837DC1C" w14:textId="77777777" w:rsidR="00D5640F" w:rsidRDefault="002C46A1">
      <w:r>
        <w:t>Two shorter variations for specifying time should be supported:</w:t>
      </w:r>
    </w:p>
    <w:p w14:paraId="12040CB2" w14:textId="77777777" w:rsidR="00D5640F" w:rsidRDefault="002C46A1">
      <w:r>
        <w:tab/>
      </w:r>
      <w:r>
        <w:rPr>
          <w:b/>
        </w:rPr>
        <w:t>YYYY-MM-DD</w:t>
      </w:r>
      <w:r>
        <w:t>T</w:t>
      </w:r>
      <w:r>
        <w:rPr>
          <w:b/>
        </w:rPr>
        <w:t>HH:</w:t>
      </w:r>
      <w:proofErr w:type="gramStart"/>
      <w:r>
        <w:rPr>
          <w:b/>
        </w:rPr>
        <w:t>MM:SS</w:t>
      </w:r>
      <w:proofErr w:type="gramEnd"/>
      <w:r>
        <w:rPr>
          <w:b/>
        </w:rPr>
        <w:tab/>
      </w:r>
      <w:r>
        <w:rPr>
          <w:b/>
        </w:rPr>
        <w:tab/>
      </w:r>
      <w:r>
        <w:t xml:space="preserve">(implies a time of </w:t>
      </w:r>
      <w:r>
        <w:rPr>
          <w:b/>
        </w:rPr>
        <w:t>YYYY-MM-DD</w:t>
      </w:r>
      <w:r>
        <w:t>T</w:t>
      </w:r>
      <w:r>
        <w:rPr>
          <w:b/>
        </w:rPr>
        <w:t>HH</w:t>
      </w:r>
      <w:r>
        <w:t>:</w:t>
      </w:r>
      <w:r>
        <w:rPr>
          <w:b/>
        </w:rPr>
        <w:t>MM</w:t>
      </w:r>
      <w:r>
        <w:t>:</w:t>
      </w:r>
      <w:r>
        <w:rPr>
          <w:b/>
        </w:rPr>
        <w:t>SS</w:t>
      </w:r>
      <w:r>
        <w:t>.000000)</w:t>
      </w:r>
    </w:p>
    <w:p w14:paraId="4067B925" w14:textId="77777777" w:rsidR="00D5640F" w:rsidRDefault="002C46A1">
      <w:pPr>
        <w:spacing w:after="120"/>
      </w:pPr>
      <w:r>
        <w:t>where the sub-seconds are interpreted to be zeros and</w:t>
      </w:r>
    </w:p>
    <w:p w14:paraId="663687EC" w14:textId="77777777" w:rsidR="00D5640F" w:rsidRDefault="002C46A1">
      <w:pPr>
        <w:ind w:firstLine="720"/>
      </w:pPr>
      <w:r>
        <w:rPr>
          <w:b/>
        </w:rPr>
        <w:t>YYYY-MM-DD</w:t>
      </w:r>
      <w:r>
        <w:tab/>
      </w:r>
      <w:r>
        <w:tab/>
      </w:r>
      <w:r>
        <w:tab/>
        <w:t xml:space="preserve">(implies a time of </w:t>
      </w:r>
      <w:r>
        <w:rPr>
          <w:b/>
        </w:rPr>
        <w:t>YYYY-MM-DD</w:t>
      </w:r>
      <w:r>
        <w:t>T00:00:00.000000)</w:t>
      </w:r>
    </w:p>
    <w:p w14:paraId="55094D83" w14:textId="77777777" w:rsidR="00D5640F" w:rsidRDefault="002C46A1">
      <w:r>
        <w:t>where the hour, minute, second and sub-second are interpreted to be zeros.</w:t>
      </w:r>
    </w:p>
    <w:p w14:paraId="60EF8031" w14:textId="77777777" w:rsidR="00D5640F" w:rsidRDefault="002C46A1">
      <w:pPr>
        <w:spacing w:before="240"/>
      </w:pPr>
      <w:r>
        <w:rPr>
          <w:i/>
        </w:rPr>
        <w:t>* Consider adoption of the 8601 subset defined in RFC 3339</w:t>
      </w:r>
    </w:p>
    <w:p w14:paraId="5F15BD54" w14:textId="77777777" w:rsidR="00D5640F" w:rsidRDefault="002C46A1">
      <w:pPr>
        <w:spacing w:before="240"/>
      </w:pPr>
      <w:r>
        <w:rPr>
          <w:b/>
        </w:rPr>
        <w:t xml:space="preserve">String, float, </w:t>
      </w:r>
      <w:proofErr w:type="spellStart"/>
      <w:r>
        <w:rPr>
          <w:b/>
        </w:rPr>
        <w:t>boolean</w:t>
      </w:r>
      <w:proofErr w:type="spellEnd"/>
      <w:r>
        <w:rPr>
          <w:b/>
        </w:rPr>
        <w:t xml:space="preserve"> and integer parameter types</w:t>
      </w:r>
    </w:p>
    <w:p w14:paraId="600D1E13" w14:textId="77777777" w:rsidR="00D5640F" w:rsidRDefault="002C46A1">
      <w:r>
        <w:t>String type parameters may include ASCII characters, including the asterisk (*) and question mark (?) that have special meaning as wildcards for specific parameters.</w:t>
      </w:r>
    </w:p>
    <w:p w14:paraId="7247A195" w14:textId="77777777" w:rsidR="00D5640F" w:rsidRDefault="002C46A1">
      <w:r>
        <w:t>Float type parameters should be specified in decimal notation, for example 98.1023.  Scientific notation using an exponent or other representations will not be accepted and should generate errors.</w:t>
      </w:r>
    </w:p>
    <w:p w14:paraId="410EB36F" w14:textId="77777777" w:rsidR="00D5640F" w:rsidRDefault="002C46A1">
      <w:r>
        <w:t xml:space="preserve">Boolean type parameters should be specified as either </w:t>
      </w:r>
      <w:r>
        <w:rPr>
          <w:b/>
        </w:rPr>
        <w:t>TRUE</w:t>
      </w:r>
      <w:r>
        <w:t xml:space="preserve"> or </w:t>
      </w:r>
      <w:r>
        <w:rPr>
          <w:b/>
        </w:rPr>
        <w:t>FALSE</w:t>
      </w:r>
      <w:r>
        <w:t>, case insensitive.</w:t>
      </w:r>
    </w:p>
    <w:p w14:paraId="6C068F26" w14:textId="77777777" w:rsidR="00D5640F" w:rsidRDefault="002C46A1">
      <w:pPr>
        <w:spacing w:before="240"/>
      </w:pPr>
      <w:r>
        <w:t>Integer type parameters should be specified in decimal notation without a decimal point, exponential or other notation.</w:t>
      </w:r>
      <w:r>
        <w:rPr>
          <w:b/>
        </w:rPr>
        <w:t xml:space="preserve"> </w:t>
      </w:r>
    </w:p>
    <w:p w14:paraId="52AE9F3D" w14:textId="77777777" w:rsidR="00D5640F" w:rsidRDefault="002C46A1">
      <w:pPr>
        <w:spacing w:before="240"/>
      </w:pPr>
      <w:r>
        <w:rPr>
          <w:b/>
        </w:rPr>
        <w:t>Time parameter interpretation</w:t>
      </w:r>
    </w:p>
    <w:p w14:paraId="101FB982" w14:textId="77777777" w:rsidR="00D5640F" w:rsidRDefault="002C46A1">
      <w:r>
        <w:t xml:space="preserve">The </w:t>
      </w:r>
      <w:proofErr w:type="spellStart"/>
      <w:r>
        <w:rPr>
          <w:i/>
        </w:rPr>
        <w:t>starttime</w:t>
      </w:r>
      <w:proofErr w:type="spellEnd"/>
      <w:r>
        <w:t xml:space="preserve"> and </w:t>
      </w:r>
      <w:proofErr w:type="spellStart"/>
      <w:r>
        <w:rPr>
          <w:i/>
        </w:rPr>
        <w:t>endtime</w:t>
      </w:r>
      <w:proofErr w:type="spellEnd"/>
      <w:r>
        <w:t xml:space="preserve"> parameters are inclusive.  The </w:t>
      </w:r>
      <w:proofErr w:type="spellStart"/>
      <w:r>
        <w:rPr>
          <w:i/>
        </w:rPr>
        <w:t>starttime</w:t>
      </w:r>
      <w:proofErr w:type="spellEnd"/>
      <w:r>
        <w:t xml:space="preserve"> parameter should be interpreted as selecting any data or information at times on or later than the value specified.  Similarly, the </w:t>
      </w:r>
      <w:proofErr w:type="spellStart"/>
      <w:r>
        <w:rPr>
          <w:i/>
        </w:rPr>
        <w:t>endtime</w:t>
      </w:r>
      <w:proofErr w:type="spellEnd"/>
      <w:r>
        <w:t xml:space="preserve"> selects any data or information at times on or prior to the value specified.</w:t>
      </w:r>
    </w:p>
    <w:p w14:paraId="2C1C7B9B" w14:textId="77777777" w:rsidR="00D5640F" w:rsidRDefault="002C46A1">
      <w:pPr>
        <w:spacing w:before="240"/>
      </w:pPr>
      <w:r>
        <w:rPr>
          <w:b/>
          <w:sz w:val="32"/>
          <w:szCs w:val="32"/>
        </w:rPr>
        <w:t>Requests submitted via HTTP POST</w:t>
      </w:r>
    </w:p>
    <w:p w14:paraId="5BBEB8CE" w14:textId="77777777" w:rsidR="00D5640F" w:rsidRDefault="002C46A1">
      <w:pPr>
        <w:spacing w:before="240"/>
      </w:pPr>
      <w:r>
        <w:t>For the POST method, all parameters must be submitted as part of the POST body.  The non-repeated key-value parameters should be specified as key=value pairs on separate lines, followed by the repeated</w:t>
      </w:r>
      <w:r>
        <w:rPr>
          <w:i/>
        </w:rPr>
        <w:t xml:space="preserve"> </w:t>
      </w:r>
      <w:r>
        <w:t xml:space="preserve">values (defined in documentation) that are listed as many times as necessary </w:t>
      </w:r>
      <w:r>
        <w:lastRenderedPageBreak/>
        <w:t>following this pattern:</w:t>
      </w:r>
    </w:p>
    <w:p w14:paraId="3EC4AC53" w14:textId="77777777" w:rsidR="00D5640F" w:rsidRDefault="005D36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pict w14:anchorId="02508371">
          <v:rect id="_x0000_i1027" style="width:0;height:1.5pt" o:hralign="center" o:hrstd="t" o:hr="t" fillcolor="#a0a0a0" stroked="f"/>
        </w:pict>
      </w:r>
    </w:p>
    <w:p w14:paraId="1A13BECD" w14:textId="77777777" w:rsidR="00D5640F" w:rsidRDefault="002C4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rPr>
          <w:rFonts w:ascii="Courier New" w:eastAsia="Courier New" w:hAnsi="Courier New" w:cs="Courier New"/>
          <w:sz w:val="20"/>
          <w:szCs w:val="20"/>
        </w:rPr>
        <w:t>key1=value1</w:t>
      </w:r>
    </w:p>
    <w:p w14:paraId="028B7F5D" w14:textId="77777777" w:rsidR="00D5640F" w:rsidRDefault="002C4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rPr>
          <w:rFonts w:ascii="Courier New" w:eastAsia="Courier New" w:hAnsi="Courier New" w:cs="Courier New"/>
          <w:sz w:val="20"/>
          <w:szCs w:val="20"/>
        </w:rPr>
        <w:t>key2=value2</w:t>
      </w:r>
    </w:p>
    <w:p w14:paraId="3CA1D1CD" w14:textId="77777777" w:rsidR="00D5640F" w:rsidRDefault="002C4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rPr>
          <w:rFonts w:ascii="Courier New" w:eastAsia="Courier New" w:hAnsi="Courier New" w:cs="Courier New"/>
          <w:sz w:val="20"/>
          <w:szCs w:val="20"/>
        </w:rPr>
        <w:t>key3=value3</w:t>
      </w:r>
    </w:p>
    <w:p w14:paraId="26FA761A" w14:textId="77777777" w:rsidR="00D5640F" w:rsidRDefault="002C4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rPr>
          <w:rFonts w:ascii="Courier New" w:eastAsia="Courier New" w:hAnsi="Courier New" w:cs="Courier New"/>
          <w:sz w:val="20"/>
          <w:szCs w:val="20"/>
        </w:rPr>
        <w:t>value1 value2 value3 STARTTIME ENDTIME</w:t>
      </w:r>
    </w:p>
    <w:p w14:paraId="719178A4" w14:textId="77777777" w:rsidR="00D5640F" w:rsidRDefault="002C4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rPr>
          <w:rFonts w:ascii="Courier New" w:eastAsia="Courier New" w:hAnsi="Courier New" w:cs="Courier New"/>
          <w:sz w:val="20"/>
          <w:szCs w:val="20"/>
        </w:rPr>
        <w:t>value1 value2 value3 STARTTIME ENDTIME</w:t>
      </w:r>
    </w:p>
    <w:p w14:paraId="74CE2A6E" w14:textId="77777777" w:rsidR="00D5640F" w:rsidRDefault="002C4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rPr>
          <w:rFonts w:ascii="Courier New" w:eastAsia="Courier New" w:hAnsi="Courier New" w:cs="Courier New"/>
          <w:sz w:val="20"/>
          <w:szCs w:val="20"/>
        </w:rPr>
        <w:t>value1 value2 value3 STARTTIME ENDTIME</w:t>
      </w:r>
    </w:p>
    <w:p w14:paraId="243EABBC" w14:textId="77777777" w:rsidR="00D5640F" w:rsidRDefault="005D36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pict w14:anchorId="65CF2F42">
          <v:rect id="_x0000_i1028" style="width:0;height:1.5pt" o:hralign="center" o:hrstd="t" o:hr="t" fillcolor="#a0a0a0" stroked="f"/>
        </w:pict>
      </w:r>
    </w:p>
    <w:p w14:paraId="134F02D2" w14:textId="77777777" w:rsidR="00D5640F" w:rsidRDefault="002C46A1">
      <w:pPr>
        <w:spacing w:before="240" w:after="120"/>
      </w:pPr>
      <w:r>
        <w:t xml:space="preserve">This would be </w:t>
      </w:r>
      <w:proofErr w:type="spellStart"/>
      <w:r>
        <w:t>POSTed</w:t>
      </w:r>
      <w:proofErr w:type="spellEnd"/>
      <w:r>
        <w:t xml:space="preserve"> to the service’s query method.</w:t>
      </w:r>
    </w:p>
    <w:p w14:paraId="592BFC9E" w14:textId="77777777" w:rsidR="00D5640F" w:rsidRDefault="002C46A1">
      <w:pPr>
        <w:spacing w:before="120" w:after="120"/>
      </w:pPr>
      <w:r>
        <w:t>All rules for parameters apply equally whether specified using the GET or POST.</w:t>
      </w:r>
    </w:p>
    <w:p w14:paraId="07871A6F" w14:textId="77777777" w:rsidR="00D5640F" w:rsidRDefault="00D5640F">
      <w:pPr>
        <w:spacing w:before="120" w:after="120"/>
      </w:pPr>
    </w:p>
    <w:p w14:paraId="650DD06A" w14:textId="77777777" w:rsidR="00D5640F" w:rsidRDefault="002C46A1">
      <w:pPr>
        <w:spacing w:before="240"/>
      </w:pPr>
      <w:r>
        <w:rPr>
          <w:b/>
          <w:sz w:val="32"/>
          <w:szCs w:val="32"/>
        </w:rPr>
        <w:t>Documentation</w:t>
      </w:r>
    </w:p>
    <w:p w14:paraId="5E016645" w14:textId="77777777" w:rsidR="00D5640F" w:rsidRDefault="002C46A1">
      <w:pPr>
        <w:spacing w:before="240"/>
      </w:pPr>
      <w:r>
        <w:rPr>
          <w:b/>
        </w:rPr>
        <w:t>End user documentation</w:t>
      </w:r>
    </w:p>
    <w:p w14:paraId="76BD5741" w14:textId="77777777" w:rsidR="00D5640F" w:rsidRDefault="002C46A1">
      <w:r>
        <w:t>Each service should have full documentation.  This documentation is designed for human readability and describes the purpose of the service and includes a description of each parameter.</w:t>
      </w:r>
    </w:p>
    <w:p w14:paraId="58C951EC" w14:textId="77777777" w:rsidR="00D5640F" w:rsidRDefault="002C46A1">
      <w:r>
        <w:t>Ideally, documentation for service endpoints will be served, in HTML, from the “root” location of the service interface or otherwise easily discoverable.</w:t>
      </w:r>
    </w:p>
    <w:p w14:paraId="3E58A792" w14:textId="77777777" w:rsidR="00D5640F" w:rsidRDefault="002C46A1">
      <w:r>
        <w:t>The root documentation either includes directly or a link to a dated service revision list.  The root documentation also includes a link to a “URL Builder”.</w:t>
      </w:r>
    </w:p>
    <w:p w14:paraId="6A2167E6" w14:textId="77777777" w:rsidR="00D5640F" w:rsidRDefault="002C46A1">
      <w:pPr>
        <w:spacing w:before="240"/>
      </w:pPr>
      <w:r>
        <w:rPr>
          <w:b/>
        </w:rPr>
        <w:t>URL Builder web tool</w:t>
      </w:r>
    </w:p>
    <w:p w14:paraId="1E9BD6EC" w14:textId="77777777" w:rsidR="00D5640F" w:rsidRDefault="002C46A1">
      <w:pPr>
        <w:spacing w:before="240"/>
      </w:pPr>
      <w:r>
        <w:t>A web-based “URL Builder” accompanies each service end-point.  Linked from the root documentation, the purpose of a Builder is to allow easy exploration and query prototyping of a service.  This online tool presents a form with input boxes for each parameter; as users complete each input field a URL representing the query is created.  The created URL is clickable and can be cut and pasted as needed.</w:t>
      </w:r>
    </w:p>
    <w:p w14:paraId="5B90D295" w14:textId="77777777" w:rsidR="00D5640F" w:rsidRDefault="002C46A1">
      <w:pPr>
        <w:spacing w:before="240"/>
      </w:pPr>
      <w:r>
        <w:rPr>
          <w:b/>
        </w:rPr>
        <w:t>Machine-readable documentation</w:t>
      </w:r>
    </w:p>
    <w:p w14:paraId="5DEB7678" w14:textId="5D7A773E" w:rsidR="00D5640F" w:rsidRDefault="002C46A1">
      <w:r>
        <w:t xml:space="preserve">The recommended machine-readable documentation language is </w:t>
      </w:r>
      <w:hyperlink r:id="rId8">
        <w:r>
          <w:rPr>
            <w:color w:val="1155CC"/>
            <w:u w:val="single"/>
          </w:rPr>
          <w:t>Swagger’s</w:t>
        </w:r>
      </w:hyperlink>
      <w:r>
        <w:t xml:space="preserve">  </w:t>
      </w:r>
      <w:hyperlink r:id="rId9">
        <w:r w:rsidR="001C46C6">
          <w:rPr>
            <w:color w:val="1155CC"/>
            <w:u w:val="single"/>
          </w:rPr>
          <w:t>Open API Specification</w:t>
        </w:r>
      </w:hyperlink>
      <w:r w:rsidR="00140723">
        <w:t xml:space="preserve">, formally Swagger Specification, but now </w:t>
      </w:r>
      <w:hyperlink r:id="rId10" w:history="1">
        <w:r w:rsidR="00140723" w:rsidRPr="00140723">
          <w:rPr>
            <w:rStyle w:val="Hyperlink"/>
          </w:rPr>
          <w:t>Linux Foundation - Open API Initiative</w:t>
        </w:r>
      </w:hyperlink>
      <w:r w:rsidR="00140723">
        <w:t>.</w:t>
      </w:r>
    </w:p>
    <w:p w14:paraId="2D2CB95B" w14:textId="77777777" w:rsidR="00D5640F" w:rsidRDefault="002C46A1">
      <w:r>
        <w:t xml:space="preserve">The API specification should be available at </w:t>
      </w:r>
      <w:r>
        <w:rPr>
          <w:b/>
        </w:rPr>
        <w:t>/v2/swagger</w:t>
      </w:r>
      <w:r>
        <w:t xml:space="preserve"> relative to the service interface, e.g. http://&lt;host&gt;/&lt;service-context-path&gt;/v2/swagger.</w:t>
      </w:r>
    </w:p>
    <w:p w14:paraId="27CF90C8" w14:textId="77777777" w:rsidR="00D5640F" w:rsidRDefault="00D5640F"/>
    <w:p w14:paraId="60F20F63" w14:textId="77777777" w:rsidR="00D5640F" w:rsidRDefault="002C46A1">
      <w:pPr>
        <w:spacing w:before="240"/>
      </w:pPr>
      <w:r>
        <w:rPr>
          <w:b/>
          <w:sz w:val="32"/>
          <w:szCs w:val="32"/>
        </w:rPr>
        <w:t>Common annotation for simple text formats</w:t>
      </w:r>
    </w:p>
    <w:p w14:paraId="414534C9" w14:textId="51904212" w:rsidR="00D5640F" w:rsidRDefault="002C46A1">
      <w:pPr>
        <w:spacing w:before="240"/>
      </w:pPr>
      <w:r>
        <w:t xml:space="preserve">When appropriate service endpoints should offer </w:t>
      </w:r>
      <w:r w:rsidR="00140723">
        <w:t xml:space="preserve">highest value </w:t>
      </w:r>
      <w:r>
        <w:t xml:space="preserve">data, or a subset of data, in a </w:t>
      </w:r>
      <w:r w:rsidR="00140723">
        <w:t>simple, easy to read</w:t>
      </w:r>
      <w:r>
        <w:t xml:space="preserve"> text format whenever possible.  The </w:t>
      </w:r>
      <w:r w:rsidR="00140723">
        <w:t>GeoCSV text f</w:t>
      </w:r>
      <w:r>
        <w:t>ormat specification should be used to describe the data set:</w:t>
      </w:r>
      <w:r w:rsidR="00A10E8C">
        <w:t xml:space="preserve"> </w:t>
      </w:r>
      <w:hyperlink r:id="rId11">
        <w:r w:rsidR="00C047FF">
          <w:rPr>
            <w:color w:val="1155CC"/>
            <w:u w:val="single"/>
          </w:rPr>
          <w:t>http://geows.ds.iris.edu/documents/GeoCSV.pdf</w:t>
        </w:r>
      </w:hyperlink>
    </w:p>
    <w:p w14:paraId="1706EB79" w14:textId="77777777" w:rsidR="00D5640F" w:rsidRDefault="00D5640F"/>
    <w:sectPr w:rsidR="00D5640F">
      <w:footerReference w:type="default" r:id="rId12"/>
      <w:pgSz w:w="12240" w:h="15840"/>
      <w:pgMar w:top="1008" w:right="1008" w:bottom="1008" w:left="1008"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C6E7998" w14:textId="77777777" w:rsidR="005D36C2" w:rsidRDefault="005D36C2">
      <w:pPr>
        <w:spacing w:after="0"/>
      </w:pPr>
      <w:r>
        <w:separator/>
      </w:r>
    </w:p>
  </w:endnote>
  <w:endnote w:type="continuationSeparator" w:id="0">
    <w:p w14:paraId="07E4C70D" w14:textId="77777777" w:rsidR="005D36C2" w:rsidRDefault="005D36C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Georgia">
    <w:panose1 w:val="02040502050405020303"/>
    <w:charset w:val="00"/>
    <w:family w:val="auto"/>
    <w:pitch w:val="default"/>
  </w:font>
  <w:font w:name="Courier New">
    <w:panose1 w:val="02070309020205020404"/>
    <w:charset w:val="00"/>
    <w:family w:val="auto"/>
    <w:pitch w:val="variable"/>
    <w:sig w:usb0="E0002AFF" w:usb1="C0007843" w:usb2="00000009" w:usb3="00000000" w:csb0="000001FF" w:csb1="00000000"/>
  </w:font>
  <w:font w:name="Verdana">
    <w:panose1 w:val="020B0604030504040204"/>
    <w:charset w:val="00"/>
    <w:family w:val="auto"/>
    <w:pitch w:val="variable"/>
    <w:sig w:usb0="A10006FF" w:usb1="4000205B" w:usb2="00000010" w:usb3="00000000" w:csb0="0000019F" w:csb1="00000000"/>
  </w:font>
  <w:font w:name="ＭＳ ゴシック">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FC2A6C" w14:textId="77777777" w:rsidR="00D5640F" w:rsidRDefault="002C46A1">
    <w:pPr>
      <w:tabs>
        <w:tab w:val="center" w:pos="4320"/>
        <w:tab w:val="right" w:pos="8640"/>
      </w:tabs>
      <w:spacing w:after="0"/>
    </w:pPr>
    <w:r>
      <w:fldChar w:fldCharType="begin"/>
    </w:r>
    <w:r>
      <w:instrText>PAGE</w:instrText>
    </w:r>
    <w:r>
      <w:fldChar w:fldCharType="separate"/>
    </w:r>
    <w:r w:rsidR="006B168D">
      <w:rPr>
        <w:noProof/>
      </w:rPr>
      <w:t>4</w:t>
    </w:r>
    <w:r>
      <w:fldChar w:fldCharType="end"/>
    </w:r>
  </w:p>
  <w:p w14:paraId="53F451E4" w14:textId="77777777" w:rsidR="00D5640F" w:rsidRDefault="00D5640F">
    <w:pPr>
      <w:tabs>
        <w:tab w:val="center" w:pos="4320"/>
        <w:tab w:val="right" w:pos="8640"/>
      </w:tabs>
      <w:spacing w:after="0"/>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F8E6F06" w14:textId="77777777" w:rsidR="005D36C2" w:rsidRDefault="005D36C2">
      <w:pPr>
        <w:spacing w:after="0"/>
      </w:pPr>
      <w:r>
        <w:separator/>
      </w:r>
    </w:p>
  </w:footnote>
  <w:footnote w:type="continuationSeparator" w:id="0">
    <w:p w14:paraId="78D5FE2D" w14:textId="77777777" w:rsidR="005D36C2" w:rsidRDefault="005D36C2">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D5640F"/>
    <w:rsid w:val="00020FC1"/>
    <w:rsid w:val="000B7D7F"/>
    <w:rsid w:val="00140723"/>
    <w:rsid w:val="001C46C6"/>
    <w:rsid w:val="002C46A1"/>
    <w:rsid w:val="00414111"/>
    <w:rsid w:val="005D36C2"/>
    <w:rsid w:val="00682268"/>
    <w:rsid w:val="006B168D"/>
    <w:rsid w:val="00A10E8C"/>
    <w:rsid w:val="00C047FF"/>
    <w:rsid w:val="00D53123"/>
    <w:rsid w:val="00D564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06CCC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Cambria" w:hAnsi="Cambria" w:cs="Cambria"/>
        <w:color w:val="000000"/>
        <w:sz w:val="24"/>
        <w:szCs w:val="24"/>
        <w:lang w:val="en-US" w:eastAsia="en-US" w:bidi="ar-SA"/>
      </w:rPr>
    </w:rPrDefault>
    <w:pPrDefault>
      <w:pPr>
        <w:widowControl w:val="0"/>
        <w:spacing w:after="200"/>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character" w:styleId="Hyperlink">
    <w:name w:val="Hyperlink"/>
    <w:basedOn w:val="DefaultParagraphFont"/>
    <w:uiPriority w:val="99"/>
    <w:unhideWhenUsed/>
    <w:rsid w:val="00140723"/>
    <w:rPr>
      <w:color w:val="0563C1" w:themeColor="hyperlink"/>
      <w:u w:val="single"/>
    </w:rPr>
  </w:style>
  <w:style w:type="character" w:styleId="FollowedHyperlink">
    <w:name w:val="FollowedHyperlink"/>
    <w:basedOn w:val="DefaultParagraphFont"/>
    <w:uiPriority w:val="99"/>
    <w:semiHidden/>
    <w:unhideWhenUsed/>
    <w:rsid w:val="00C047F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geows.ds.iris.edu/documents/GeoCSV.pdf" TargetMode="Externa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yperlink" Target="https://tools.ietf.org/html/draft-kunze-bagit-10" TargetMode="External"/><Relationship Id="rId7" Type="http://schemas.openxmlformats.org/officeDocument/2006/relationships/hyperlink" Target="http://www.iana.org/assignments/media-types/" TargetMode="External"/><Relationship Id="rId8" Type="http://schemas.openxmlformats.org/officeDocument/2006/relationships/hyperlink" Target="http://swagger.io/" TargetMode="External"/><Relationship Id="rId9" Type="http://schemas.openxmlformats.org/officeDocument/2006/relationships/hyperlink" Target="https://github.com/OAI/OpenAPI-Specification" TargetMode="External"/><Relationship Id="rId10" Type="http://schemas.openxmlformats.org/officeDocument/2006/relationships/hyperlink" Target="https://openapi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7</Pages>
  <Words>1860</Words>
  <Characters>10607</Characters>
  <Application>Microsoft Macintosh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12443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Mike Stults</cp:lastModifiedBy>
  <cp:revision>7</cp:revision>
  <cp:lastPrinted>2016-09-15T19:10:00Z</cp:lastPrinted>
  <dcterms:created xsi:type="dcterms:W3CDTF">2016-09-15T17:15:00Z</dcterms:created>
  <dcterms:modified xsi:type="dcterms:W3CDTF">2016-09-15T19:10:00Z</dcterms:modified>
</cp:coreProperties>
</file>