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5C9" w:rsidRPr="00A44914" w:rsidRDefault="00A44914" w:rsidP="00A44914">
      <w:r>
        <w:t>The updated version of this document is in the supporting information folder of the manuscript in preparation.  Targeted for PLoS ONE. The May 20, 2014 version (last saved Feb 2013) is in the “old” folder.</w:t>
      </w:r>
      <w:bookmarkStart w:id="0" w:name="_GoBack"/>
      <w:bookmarkEnd w:id="0"/>
    </w:p>
    <w:sectPr w:rsidR="009025C9" w:rsidRPr="00A44914" w:rsidSect="00075953">
      <w:headerReference w:type="default" r:id="rId9"/>
      <w:footerReference w:type="default" r:id="rId10"/>
      <w:type w:val="continuous"/>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997" w:rsidRDefault="00E77997" w:rsidP="00C66651">
      <w:r>
        <w:separator/>
      </w:r>
    </w:p>
  </w:endnote>
  <w:endnote w:type="continuationSeparator" w:id="0">
    <w:p w:rsidR="00E77997" w:rsidRDefault="00E77997" w:rsidP="00C66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15F" w:rsidRDefault="00DE315F" w:rsidP="005C6B95">
    <w:pPr>
      <w:pStyle w:val="Footer"/>
      <w:jc w:val="right"/>
    </w:pPr>
    <w:r>
      <w:fldChar w:fldCharType="begin"/>
    </w:r>
    <w:r>
      <w:instrText xml:space="preserve"> PAGE   \* MERGEFORMAT </w:instrText>
    </w:r>
    <w:r>
      <w:fldChar w:fldCharType="separate"/>
    </w:r>
    <w:r w:rsidR="00A44914">
      <w:rPr>
        <w:noProof/>
      </w:rPr>
      <w:t>1</w:t>
    </w:r>
    <w:r>
      <w:rPr>
        <w:noProof/>
      </w:rPr>
      <w:fldChar w:fldCharType="end"/>
    </w:r>
    <w:r>
      <w:tab/>
      <w:t xml:space="preserve">Return to </w:t>
    </w:r>
    <w:hyperlink w:anchor="TOC" w:history="1">
      <w:r w:rsidRPr="005C6B95">
        <w:rPr>
          <w:rStyle w:val="Hyperlink"/>
        </w:rPr>
        <w:t>Table of Contents</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997" w:rsidRDefault="00E77997" w:rsidP="00C66651">
      <w:r>
        <w:separator/>
      </w:r>
    </w:p>
  </w:footnote>
  <w:footnote w:type="continuationSeparator" w:id="0">
    <w:p w:rsidR="00E77997" w:rsidRDefault="00E77997" w:rsidP="00C666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15F" w:rsidRPr="003653C6" w:rsidRDefault="00DE315F" w:rsidP="003653C6">
    <w:pPr>
      <w:rPr>
        <w:rFonts w:ascii="Arial" w:hAnsi="Arial" w:cs="Arial"/>
        <w:b/>
        <w:szCs w:val="44"/>
      </w:rPr>
    </w:pPr>
    <w:r>
      <w:fldChar w:fldCharType="begin"/>
    </w:r>
    <w:r>
      <w:instrText xml:space="preserve"> PAGE   \* MERGEFORMAT </w:instrText>
    </w:r>
    <w:r>
      <w:fldChar w:fldCharType="separate"/>
    </w:r>
    <w:r w:rsidR="00A44914">
      <w:rPr>
        <w:noProof/>
      </w:rPr>
      <w:t>1</w:t>
    </w:r>
    <w:r>
      <w:rPr>
        <w:noProof/>
      </w:rPr>
      <w:fldChar w:fldCharType="end"/>
    </w:r>
    <w:r>
      <w:t xml:space="preserve"> </w:t>
    </w:r>
    <w:r>
      <w:tab/>
    </w:r>
    <w:r>
      <w:tab/>
    </w:r>
    <w:r>
      <w:tab/>
    </w:r>
    <w:r>
      <w:tab/>
    </w:r>
    <w:r>
      <w:tab/>
    </w:r>
    <w:r>
      <w:tab/>
    </w:r>
    <w:r>
      <w:tab/>
    </w:r>
    <w:r>
      <w:tab/>
    </w:r>
    <w:r>
      <w:tab/>
    </w:r>
    <w:r>
      <w:tab/>
    </w:r>
    <w:r>
      <w:rPr>
        <w:i/>
      </w:rPr>
      <w:t xml:space="preserve"> </w:t>
    </w:r>
  </w:p>
  <w:p w:rsidR="00DE315F" w:rsidRDefault="00DE31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2D497D0"/>
    <w:lvl w:ilvl="0">
      <w:start w:val="1"/>
      <w:numFmt w:val="decimal"/>
      <w:lvlText w:val="%1."/>
      <w:lvlJc w:val="left"/>
      <w:pPr>
        <w:tabs>
          <w:tab w:val="num" w:pos="1800"/>
        </w:tabs>
        <w:ind w:left="1800" w:hanging="360"/>
      </w:pPr>
    </w:lvl>
  </w:abstractNum>
  <w:abstractNum w:abstractNumId="1">
    <w:nsid w:val="FFFFFF7D"/>
    <w:multiLevelType w:val="singleLevel"/>
    <w:tmpl w:val="E86C10F4"/>
    <w:lvl w:ilvl="0">
      <w:start w:val="1"/>
      <w:numFmt w:val="decimal"/>
      <w:lvlText w:val="%1."/>
      <w:lvlJc w:val="left"/>
      <w:pPr>
        <w:tabs>
          <w:tab w:val="num" w:pos="1440"/>
        </w:tabs>
        <w:ind w:left="1440" w:hanging="360"/>
      </w:pPr>
    </w:lvl>
  </w:abstractNum>
  <w:abstractNum w:abstractNumId="2">
    <w:nsid w:val="FFFFFF7E"/>
    <w:multiLevelType w:val="singleLevel"/>
    <w:tmpl w:val="EEDAD7C8"/>
    <w:lvl w:ilvl="0">
      <w:start w:val="1"/>
      <w:numFmt w:val="decimal"/>
      <w:lvlText w:val="%1."/>
      <w:lvlJc w:val="left"/>
      <w:pPr>
        <w:tabs>
          <w:tab w:val="num" w:pos="1080"/>
        </w:tabs>
        <w:ind w:left="1080" w:hanging="360"/>
      </w:pPr>
    </w:lvl>
  </w:abstractNum>
  <w:abstractNum w:abstractNumId="3">
    <w:nsid w:val="FFFFFF7F"/>
    <w:multiLevelType w:val="singleLevel"/>
    <w:tmpl w:val="21AAD3AC"/>
    <w:lvl w:ilvl="0">
      <w:start w:val="1"/>
      <w:numFmt w:val="decimal"/>
      <w:lvlText w:val="%1."/>
      <w:lvlJc w:val="left"/>
      <w:pPr>
        <w:tabs>
          <w:tab w:val="num" w:pos="720"/>
        </w:tabs>
        <w:ind w:left="720" w:hanging="360"/>
      </w:pPr>
    </w:lvl>
  </w:abstractNum>
  <w:abstractNum w:abstractNumId="4">
    <w:nsid w:val="FFFFFF80"/>
    <w:multiLevelType w:val="singleLevel"/>
    <w:tmpl w:val="58425C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74D7D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354771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67D6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5282E98"/>
    <w:lvl w:ilvl="0">
      <w:start w:val="1"/>
      <w:numFmt w:val="decimal"/>
      <w:lvlText w:val="%1."/>
      <w:lvlJc w:val="left"/>
      <w:pPr>
        <w:tabs>
          <w:tab w:val="num" w:pos="360"/>
        </w:tabs>
        <w:ind w:left="360" w:hanging="360"/>
      </w:pPr>
    </w:lvl>
  </w:abstractNum>
  <w:abstractNum w:abstractNumId="9">
    <w:nsid w:val="FFFFFF89"/>
    <w:multiLevelType w:val="singleLevel"/>
    <w:tmpl w:val="FF0891AE"/>
    <w:lvl w:ilvl="0">
      <w:start w:val="1"/>
      <w:numFmt w:val="bullet"/>
      <w:lvlText w:val=""/>
      <w:lvlJc w:val="left"/>
      <w:pPr>
        <w:tabs>
          <w:tab w:val="num" w:pos="360"/>
        </w:tabs>
        <w:ind w:left="360" w:hanging="360"/>
      </w:pPr>
      <w:rPr>
        <w:rFonts w:ascii="Symbol" w:hAnsi="Symbol" w:hint="default"/>
      </w:rPr>
    </w:lvl>
  </w:abstractNum>
  <w:abstractNum w:abstractNumId="10">
    <w:nsid w:val="0FA54D9D"/>
    <w:multiLevelType w:val="multilevel"/>
    <w:tmpl w:val="DF520140"/>
    <w:lvl w:ilvl="0">
      <w:start w:val="1"/>
      <w:numFmt w:val="bullet"/>
      <w:lvlText w:val=""/>
      <w:lvlJc w:val="left"/>
      <w:pPr>
        <w:tabs>
          <w:tab w:val="num" w:pos="1872"/>
        </w:tabs>
        <w:ind w:left="1872" w:hanging="360"/>
      </w:pPr>
      <w:rPr>
        <w:rFonts w:ascii="Wingdings" w:hAnsi="Wingdings" w:hint="default"/>
      </w:rPr>
    </w:lvl>
    <w:lvl w:ilvl="1">
      <w:start w:val="1"/>
      <w:numFmt w:val="bullet"/>
      <w:lvlText w:val="o"/>
      <w:lvlJc w:val="left"/>
      <w:pPr>
        <w:tabs>
          <w:tab w:val="num" w:pos="2592"/>
        </w:tabs>
        <w:ind w:left="2592" w:hanging="360"/>
      </w:pPr>
      <w:rPr>
        <w:rFonts w:ascii="Courier New" w:hAnsi="Courier New" w:cs="Courier New" w:hint="default"/>
      </w:rPr>
    </w:lvl>
    <w:lvl w:ilvl="2">
      <w:start w:val="1"/>
      <w:numFmt w:val="bullet"/>
      <w:lvlText w:val=""/>
      <w:lvlJc w:val="left"/>
      <w:pPr>
        <w:tabs>
          <w:tab w:val="num" w:pos="3312"/>
        </w:tabs>
        <w:ind w:left="3312" w:hanging="360"/>
      </w:pPr>
      <w:rPr>
        <w:rFonts w:ascii="Wingdings" w:hAnsi="Wingdings" w:hint="default"/>
      </w:rPr>
    </w:lvl>
    <w:lvl w:ilvl="3">
      <w:start w:val="1"/>
      <w:numFmt w:val="bullet"/>
      <w:lvlText w:val=""/>
      <w:lvlJc w:val="left"/>
      <w:pPr>
        <w:tabs>
          <w:tab w:val="num" w:pos="4032"/>
        </w:tabs>
        <w:ind w:left="4032" w:hanging="360"/>
      </w:pPr>
      <w:rPr>
        <w:rFonts w:ascii="Symbol" w:hAnsi="Symbol" w:hint="default"/>
      </w:rPr>
    </w:lvl>
    <w:lvl w:ilvl="4">
      <w:start w:val="1"/>
      <w:numFmt w:val="bullet"/>
      <w:lvlText w:val="o"/>
      <w:lvlJc w:val="left"/>
      <w:pPr>
        <w:tabs>
          <w:tab w:val="num" w:pos="4752"/>
        </w:tabs>
        <w:ind w:left="4752" w:hanging="360"/>
      </w:pPr>
      <w:rPr>
        <w:rFonts w:ascii="Courier New" w:hAnsi="Courier New" w:cs="Courier New" w:hint="default"/>
      </w:rPr>
    </w:lvl>
    <w:lvl w:ilvl="5">
      <w:start w:val="1"/>
      <w:numFmt w:val="bullet"/>
      <w:lvlText w:val=""/>
      <w:lvlJc w:val="left"/>
      <w:pPr>
        <w:tabs>
          <w:tab w:val="num" w:pos="5472"/>
        </w:tabs>
        <w:ind w:left="5472" w:hanging="360"/>
      </w:pPr>
      <w:rPr>
        <w:rFonts w:ascii="Wingdings" w:hAnsi="Wingdings" w:hint="default"/>
      </w:rPr>
    </w:lvl>
    <w:lvl w:ilvl="6">
      <w:start w:val="1"/>
      <w:numFmt w:val="bullet"/>
      <w:lvlText w:val=""/>
      <w:lvlJc w:val="left"/>
      <w:pPr>
        <w:tabs>
          <w:tab w:val="num" w:pos="6192"/>
        </w:tabs>
        <w:ind w:left="6192" w:hanging="360"/>
      </w:pPr>
      <w:rPr>
        <w:rFonts w:ascii="Symbol" w:hAnsi="Symbol" w:hint="default"/>
      </w:rPr>
    </w:lvl>
    <w:lvl w:ilvl="7">
      <w:start w:val="1"/>
      <w:numFmt w:val="bullet"/>
      <w:lvlText w:val="o"/>
      <w:lvlJc w:val="left"/>
      <w:pPr>
        <w:tabs>
          <w:tab w:val="num" w:pos="6912"/>
        </w:tabs>
        <w:ind w:left="6912" w:hanging="360"/>
      </w:pPr>
      <w:rPr>
        <w:rFonts w:ascii="Courier New" w:hAnsi="Courier New" w:cs="Courier New" w:hint="default"/>
      </w:rPr>
    </w:lvl>
    <w:lvl w:ilvl="8">
      <w:start w:val="1"/>
      <w:numFmt w:val="bullet"/>
      <w:lvlText w:val=""/>
      <w:lvlJc w:val="left"/>
      <w:pPr>
        <w:tabs>
          <w:tab w:val="num" w:pos="7632"/>
        </w:tabs>
        <w:ind w:left="7632" w:hanging="360"/>
      </w:pPr>
      <w:rPr>
        <w:rFonts w:ascii="Wingdings" w:hAnsi="Wingdings" w:hint="default"/>
      </w:rPr>
    </w:lvl>
  </w:abstractNum>
  <w:abstractNum w:abstractNumId="11">
    <w:nsid w:val="12D81394"/>
    <w:multiLevelType w:val="hybridMultilevel"/>
    <w:tmpl w:val="899C9FCC"/>
    <w:lvl w:ilvl="0" w:tplc="0742BF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DE1347"/>
    <w:multiLevelType w:val="hybridMultilevel"/>
    <w:tmpl w:val="665415A4"/>
    <w:lvl w:ilvl="0" w:tplc="4AA2B24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B776EC"/>
    <w:multiLevelType w:val="hybridMultilevel"/>
    <w:tmpl w:val="29C60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B3272F"/>
    <w:multiLevelType w:val="hybridMultilevel"/>
    <w:tmpl w:val="8182B9EC"/>
    <w:lvl w:ilvl="0" w:tplc="1A92A710">
      <w:start w:val="1"/>
      <w:numFmt w:val="bullet"/>
      <w:pStyle w:val="O6-ctrl-win-6"/>
      <w:lvlText w:val=""/>
      <w:lvlJc w:val="left"/>
      <w:pPr>
        <w:ind w:left="1224"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5">
    <w:nsid w:val="4E5310FF"/>
    <w:multiLevelType w:val="hybridMultilevel"/>
    <w:tmpl w:val="9CC02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21594D"/>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60605B"/>
    <w:multiLevelType w:val="hybridMultilevel"/>
    <w:tmpl w:val="6E6807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701059"/>
    <w:multiLevelType w:val="hybridMultilevel"/>
    <w:tmpl w:val="29A2A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164FC"/>
    <w:multiLevelType w:val="multilevel"/>
    <w:tmpl w:val="A8F68D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7DAD3CE7"/>
    <w:multiLevelType w:val="multilevel"/>
    <w:tmpl w:val="50A4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5"/>
  </w:num>
  <w:num w:numId="15">
    <w:abstractNumId w:val="11"/>
  </w:num>
  <w:num w:numId="16">
    <w:abstractNumId w:val="20"/>
  </w:num>
  <w:num w:numId="17">
    <w:abstractNumId w:val="19"/>
  </w:num>
  <w:num w:numId="18">
    <w:abstractNumId w:val="12"/>
  </w:num>
  <w:num w:numId="19">
    <w:abstractNumId w:val="17"/>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stylePaneSortMethod w:val="0000"/>
  <w:doNotTrackMoves/>
  <w:defaultTabStop w:val="720"/>
  <w:bookFoldPrintingSheets w:val="-4"/>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0&lt;/Enabled&gt;&lt;ScanUnformatted&gt;1&lt;/ScanUnformatted&gt;&lt;ScanChanges&gt;1&lt;/ScanChanges&gt;&lt;/ENInstantFormat&gt;"/>
    <w:docVar w:name="EN.Layout" w:val="&lt;ENLayout&gt;&lt;Style&gt;Conservation Bi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Gallo_Refs.enl&lt;/item&gt;&lt;/Libraries&gt;&lt;/ENLibraries&gt;"/>
  </w:docVars>
  <w:rsids>
    <w:rsidRoot w:val="00A958DB"/>
    <w:rsid w:val="000001EC"/>
    <w:rsid w:val="00006971"/>
    <w:rsid w:val="00012C7E"/>
    <w:rsid w:val="00013A48"/>
    <w:rsid w:val="00016312"/>
    <w:rsid w:val="00026AB2"/>
    <w:rsid w:val="0002738C"/>
    <w:rsid w:val="000275E9"/>
    <w:rsid w:val="00031C59"/>
    <w:rsid w:val="00035364"/>
    <w:rsid w:val="00037473"/>
    <w:rsid w:val="0004163E"/>
    <w:rsid w:val="00045309"/>
    <w:rsid w:val="00052935"/>
    <w:rsid w:val="000529F4"/>
    <w:rsid w:val="00061578"/>
    <w:rsid w:val="0006320C"/>
    <w:rsid w:val="00065C25"/>
    <w:rsid w:val="00067A10"/>
    <w:rsid w:val="0007245A"/>
    <w:rsid w:val="000738D6"/>
    <w:rsid w:val="00075953"/>
    <w:rsid w:val="00076C00"/>
    <w:rsid w:val="00077B1B"/>
    <w:rsid w:val="00081ACD"/>
    <w:rsid w:val="00086F61"/>
    <w:rsid w:val="00091BD1"/>
    <w:rsid w:val="00093F24"/>
    <w:rsid w:val="0009422C"/>
    <w:rsid w:val="00095B5E"/>
    <w:rsid w:val="00097689"/>
    <w:rsid w:val="000A0952"/>
    <w:rsid w:val="000A1398"/>
    <w:rsid w:val="000A2B0E"/>
    <w:rsid w:val="000B15B7"/>
    <w:rsid w:val="000B7074"/>
    <w:rsid w:val="000C2113"/>
    <w:rsid w:val="000C2C72"/>
    <w:rsid w:val="000C5F64"/>
    <w:rsid w:val="000C6B8C"/>
    <w:rsid w:val="000D0C6C"/>
    <w:rsid w:val="000D3503"/>
    <w:rsid w:val="000E0725"/>
    <w:rsid w:val="000E2BFB"/>
    <w:rsid w:val="000E5A95"/>
    <w:rsid w:val="000F2971"/>
    <w:rsid w:val="000F6501"/>
    <w:rsid w:val="000F7E3A"/>
    <w:rsid w:val="00100B80"/>
    <w:rsid w:val="0010309E"/>
    <w:rsid w:val="00105DDB"/>
    <w:rsid w:val="00107D32"/>
    <w:rsid w:val="001123D7"/>
    <w:rsid w:val="0011255B"/>
    <w:rsid w:val="00113CA6"/>
    <w:rsid w:val="00121A34"/>
    <w:rsid w:val="0012559F"/>
    <w:rsid w:val="00127CDB"/>
    <w:rsid w:val="00132C80"/>
    <w:rsid w:val="0014245C"/>
    <w:rsid w:val="0014246A"/>
    <w:rsid w:val="001432C0"/>
    <w:rsid w:val="00143792"/>
    <w:rsid w:val="0014736E"/>
    <w:rsid w:val="001551F3"/>
    <w:rsid w:val="00155A1B"/>
    <w:rsid w:val="00164B3D"/>
    <w:rsid w:val="001650BC"/>
    <w:rsid w:val="00167BA0"/>
    <w:rsid w:val="00170A21"/>
    <w:rsid w:val="00171B67"/>
    <w:rsid w:val="0017317B"/>
    <w:rsid w:val="0018080B"/>
    <w:rsid w:val="00181D86"/>
    <w:rsid w:val="00183ED5"/>
    <w:rsid w:val="001867BB"/>
    <w:rsid w:val="00193796"/>
    <w:rsid w:val="00194F51"/>
    <w:rsid w:val="0019649B"/>
    <w:rsid w:val="001A1FAF"/>
    <w:rsid w:val="001A2CE8"/>
    <w:rsid w:val="001A3133"/>
    <w:rsid w:val="001A4CF4"/>
    <w:rsid w:val="001A4DF0"/>
    <w:rsid w:val="001B061A"/>
    <w:rsid w:val="001C4E1B"/>
    <w:rsid w:val="001C6F81"/>
    <w:rsid w:val="001C7944"/>
    <w:rsid w:val="001D02F4"/>
    <w:rsid w:val="001D12D2"/>
    <w:rsid w:val="001D1E2C"/>
    <w:rsid w:val="001D4E33"/>
    <w:rsid w:val="001D4EB6"/>
    <w:rsid w:val="001F0E74"/>
    <w:rsid w:val="00203295"/>
    <w:rsid w:val="0020657E"/>
    <w:rsid w:val="00207777"/>
    <w:rsid w:val="002111D3"/>
    <w:rsid w:val="002125F5"/>
    <w:rsid w:val="00216310"/>
    <w:rsid w:val="0022425E"/>
    <w:rsid w:val="00225476"/>
    <w:rsid w:val="00226845"/>
    <w:rsid w:val="002324E4"/>
    <w:rsid w:val="00233A31"/>
    <w:rsid w:val="002346C5"/>
    <w:rsid w:val="00235596"/>
    <w:rsid w:val="00240064"/>
    <w:rsid w:val="00244383"/>
    <w:rsid w:val="00256B26"/>
    <w:rsid w:val="00262883"/>
    <w:rsid w:val="0026458F"/>
    <w:rsid w:val="00266FD0"/>
    <w:rsid w:val="002727E5"/>
    <w:rsid w:val="00275B1C"/>
    <w:rsid w:val="002776F1"/>
    <w:rsid w:val="00277B59"/>
    <w:rsid w:val="00285837"/>
    <w:rsid w:val="002859B7"/>
    <w:rsid w:val="00285BC9"/>
    <w:rsid w:val="00285CCE"/>
    <w:rsid w:val="00287CA2"/>
    <w:rsid w:val="00287D62"/>
    <w:rsid w:val="002907EC"/>
    <w:rsid w:val="00295FA8"/>
    <w:rsid w:val="002A0C10"/>
    <w:rsid w:val="002A2727"/>
    <w:rsid w:val="002A513E"/>
    <w:rsid w:val="002A6449"/>
    <w:rsid w:val="002B22A6"/>
    <w:rsid w:val="002B3A88"/>
    <w:rsid w:val="002C02AA"/>
    <w:rsid w:val="002C18E1"/>
    <w:rsid w:val="002C3552"/>
    <w:rsid w:val="002D128C"/>
    <w:rsid w:val="002D1A5A"/>
    <w:rsid w:val="002D285B"/>
    <w:rsid w:val="002E2A78"/>
    <w:rsid w:val="002E5AB6"/>
    <w:rsid w:val="002E6471"/>
    <w:rsid w:val="002E6CE2"/>
    <w:rsid w:val="002F66D7"/>
    <w:rsid w:val="00306211"/>
    <w:rsid w:val="00307952"/>
    <w:rsid w:val="003114E9"/>
    <w:rsid w:val="00312A50"/>
    <w:rsid w:val="00320222"/>
    <w:rsid w:val="003202B9"/>
    <w:rsid w:val="00324C7E"/>
    <w:rsid w:val="00325B79"/>
    <w:rsid w:val="00331EC7"/>
    <w:rsid w:val="0034302C"/>
    <w:rsid w:val="0035336C"/>
    <w:rsid w:val="00356CB9"/>
    <w:rsid w:val="00357C94"/>
    <w:rsid w:val="00364A0E"/>
    <w:rsid w:val="003653C6"/>
    <w:rsid w:val="00371523"/>
    <w:rsid w:val="00371702"/>
    <w:rsid w:val="00374852"/>
    <w:rsid w:val="00375B9B"/>
    <w:rsid w:val="003774A0"/>
    <w:rsid w:val="00393C73"/>
    <w:rsid w:val="003947D1"/>
    <w:rsid w:val="003A1942"/>
    <w:rsid w:val="003A218C"/>
    <w:rsid w:val="003A3AB5"/>
    <w:rsid w:val="003A7270"/>
    <w:rsid w:val="003B587F"/>
    <w:rsid w:val="003B75C3"/>
    <w:rsid w:val="003C7239"/>
    <w:rsid w:val="003D1C71"/>
    <w:rsid w:val="003D46DB"/>
    <w:rsid w:val="003D6B9A"/>
    <w:rsid w:val="003E0AB1"/>
    <w:rsid w:val="003E2DA4"/>
    <w:rsid w:val="004011AF"/>
    <w:rsid w:val="0040139F"/>
    <w:rsid w:val="004013CA"/>
    <w:rsid w:val="00410CEC"/>
    <w:rsid w:val="004110A0"/>
    <w:rsid w:val="00412024"/>
    <w:rsid w:val="00415885"/>
    <w:rsid w:val="00416ECA"/>
    <w:rsid w:val="004233BB"/>
    <w:rsid w:val="00424A22"/>
    <w:rsid w:val="00424B48"/>
    <w:rsid w:val="004250AF"/>
    <w:rsid w:val="004305D3"/>
    <w:rsid w:val="00431D80"/>
    <w:rsid w:val="00432C40"/>
    <w:rsid w:val="00450EEF"/>
    <w:rsid w:val="00455090"/>
    <w:rsid w:val="004578A5"/>
    <w:rsid w:val="00470314"/>
    <w:rsid w:val="00470BCC"/>
    <w:rsid w:val="00471437"/>
    <w:rsid w:val="00474A2F"/>
    <w:rsid w:val="00474FBB"/>
    <w:rsid w:val="0048316D"/>
    <w:rsid w:val="004926E3"/>
    <w:rsid w:val="0049314A"/>
    <w:rsid w:val="004941A9"/>
    <w:rsid w:val="00495243"/>
    <w:rsid w:val="004A1D39"/>
    <w:rsid w:val="004A248E"/>
    <w:rsid w:val="004A3D1B"/>
    <w:rsid w:val="004B1335"/>
    <w:rsid w:val="004B25AC"/>
    <w:rsid w:val="004B5B71"/>
    <w:rsid w:val="004C3F65"/>
    <w:rsid w:val="004D4B43"/>
    <w:rsid w:val="004D6C57"/>
    <w:rsid w:val="004E0DA8"/>
    <w:rsid w:val="004E3840"/>
    <w:rsid w:val="004E4AFA"/>
    <w:rsid w:val="004E6CA7"/>
    <w:rsid w:val="004F2FD4"/>
    <w:rsid w:val="004F322F"/>
    <w:rsid w:val="00501A2A"/>
    <w:rsid w:val="00502BAA"/>
    <w:rsid w:val="005050A4"/>
    <w:rsid w:val="00506E86"/>
    <w:rsid w:val="005167B3"/>
    <w:rsid w:val="00525914"/>
    <w:rsid w:val="00526314"/>
    <w:rsid w:val="00530314"/>
    <w:rsid w:val="0053386A"/>
    <w:rsid w:val="00533A6A"/>
    <w:rsid w:val="00535D52"/>
    <w:rsid w:val="00537FB1"/>
    <w:rsid w:val="00540FB3"/>
    <w:rsid w:val="00544738"/>
    <w:rsid w:val="005447D5"/>
    <w:rsid w:val="00545C3E"/>
    <w:rsid w:val="00546912"/>
    <w:rsid w:val="00546E08"/>
    <w:rsid w:val="0055781F"/>
    <w:rsid w:val="005618CF"/>
    <w:rsid w:val="005631B6"/>
    <w:rsid w:val="005639EE"/>
    <w:rsid w:val="005750B0"/>
    <w:rsid w:val="005803E1"/>
    <w:rsid w:val="00581B6F"/>
    <w:rsid w:val="00586893"/>
    <w:rsid w:val="00591B82"/>
    <w:rsid w:val="0059464C"/>
    <w:rsid w:val="005A22E0"/>
    <w:rsid w:val="005A630F"/>
    <w:rsid w:val="005A7B51"/>
    <w:rsid w:val="005A7D79"/>
    <w:rsid w:val="005B021E"/>
    <w:rsid w:val="005B05C0"/>
    <w:rsid w:val="005B0BE9"/>
    <w:rsid w:val="005B13CD"/>
    <w:rsid w:val="005B5502"/>
    <w:rsid w:val="005C5592"/>
    <w:rsid w:val="005C6B95"/>
    <w:rsid w:val="005D17AE"/>
    <w:rsid w:val="005D4041"/>
    <w:rsid w:val="005D545D"/>
    <w:rsid w:val="005D69FB"/>
    <w:rsid w:val="005E655F"/>
    <w:rsid w:val="005F78E4"/>
    <w:rsid w:val="00600CFB"/>
    <w:rsid w:val="006058A5"/>
    <w:rsid w:val="00607962"/>
    <w:rsid w:val="0062196F"/>
    <w:rsid w:val="00621AE2"/>
    <w:rsid w:val="00623A44"/>
    <w:rsid w:val="00624EF5"/>
    <w:rsid w:val="0062593A"/>
    <w:rsid w:val="006314A3"/>
    <w:rsid w:val="00637F3F"/>
    <w:rsid w:val="006438E4"/>
    <w:rsid w:val="00643E4C"/>
    <w:rsid w:val="0064559F"/>
    <w:rsid w:val="00651E77"/>
    <w:rsid w:val="00654B0B"/>
    <w:rsid w:val="00661C98"/>
    <w:rsid w:val="00662FFF"/>
    <w:rsid w:val="006717AD"/>
    <w:rsid w:val="00676CF7"/>
    <w:rsid w:val="00685D95"/>
    <w:rsid w:val="0068632B"/>
    <w:rsid w:val="0069018C"/>
    <w:rsid w:val="006909CE"/>
    <w:rsid w:val="0069160C"/>
    <w:rsid w:val="006A0555"/>
    <w:rsid w:val="006A4DAC"/>
    <w:rsid w:val="006B0A2A"/>
    <w:rsid w:val="006B2B31"/>
    <w:rsid w:val="006B4067"/>
    <w:rsid w:val="006B6689"/>
    <w:rsid w:val="006C07E8"/>
    <w:rsid w:val="006D3168"/>
    <w:rsid w:val="006E0555"/>
    <w:rsid w:val="006E0C2B"/>
    <w:rsid w:val="006E7913"/>
    <w:rsid w:val="006F693D"/>
    <w:rsid w:val="00701A9D"/>
    <w:rsid w:val="0070518E"/>
    <w:rsid w:val="0070594F"/>
    <w:rsid w:val="00714388"/>
    <w:rsid w:val="00730A40"/>
    <w:rsid w:val="00730D0D"/>
    <w:rsid w:val="00732F8E"/>
    <w:rsid w:val="0073314B"/>
    <w:rsid w:val="007350DC"/>
    <w:rsid w:val="007356F8"/>
    <w:rsid w:val="00743072"/>
    <w:rsid w:val="00751BFE"/>
    <w:rsid w:val="00754F45"/>
    <w:rsid w:val="00755C0D"/>
    <w:rsid w:val="00760A7C"/>
    <w:rsid w:val="00761F70"/>
    <w:rsid w:val="0076425E"/>
    <w:rsid w:val="00765576"/>
    <w:rsid w:val="00766449"/>
    <w:rsid w:val="0077056E"/>
    <w:rsid w:val="007727E0"/>
    <w:rsid w:val="00772E4A"/>
    <w:rsid w:val="00775498"/>
    <w:rsid w:val="00776B7D"/>
    <w:rsid w:val="0078185E"/>
    <w:rsid w:val="0078284D"/>
    <w:rsid w:val="00784B31"/>
    <w:rsid w:val="00785B5D"/>
    <w:rsid w:val="00792050"/>
    <w:rsid w:val="00794BA9"/>
    <w:rsid w:val="00795269"/>
    <w:rsid w:val="00795EB5"/>
    <w:rsid w:val="007A2248"/>
    <w:rsid w:val="007A6F99"/>
    <w:rsid w:val="007B2870"/>
    <w:rsid w:val="007B4DB0"/>
    <w:rsid w:val="007C4D0F"/>
    <w:rsid w:val="007C5D92"/>
    <w:rsid w:val="007D03CB"/>
    <w:rsid w:val="007D069D"/>
    <w:rsid w:val="007D43F4"/>
    <w:rsid w:val="007D75FB"/>
    <w:rsid w:val="007E4859"/>
    <w:rsid w:val="00801CC9"/>
    <w:rsid w:val="008058B1"/>
    <w:rsid w:val="008065B4"/>
    <w:rsid w:val="008109A9"/>
    <w:rsid w:val="008121D7"/>
    <w:rsid w:val="008144AB"/>
    <w:rsid w:val="00816805"/>
    <w:rsid w:val="00817FEF"/>
    <w:rsid w:val="00821E29"/>
    <w:rsid w:val="008228E7"/>
    <w:rsid w:val="008251A1"/>
    <w:rsid w:val="00827427"/>
    <w:rsid w:val="00827D21"/>
    <w:rsid w:val="008315B9"/>
    <w:rsid w:val="00832793"/>
    <w:rsid w:val="00833517"/>
    <w:rsid w:val="00837335"/>
    <w:rsid w:val="0084029B"/>
    <w:rsid w:val="00844BD7"/>
    <w:rsid w:val="00845B69"/>
    <w:rsid w:val="00856A00"/>
    <w:rsid w:val="008623D8"/>
    <w:rsid w:val="00876135"/>
    <w:rsid w:val="008805FD"/>
    <w:rsid w:val="00884067"/>
    <w:rsid w:val="008846EC"/>
    <w:rsid w:val="008877CF"/>
    <w:rsid w:val="008901E1"/>
    <w:rsid w:val="00894534"/>
    <w:rsid w:val="00897721"/>
    <w:rsid w:val="008A02B7"/>
    <w:rsid w:val="008B4841"/>
    <w:rsid w:val="008B6EE9"/>
    <w:rsid w:val="008B774A"/>
    <w:rsid w:val="008C0B2C"/>
    <w:rsid w:val="008D1816"/>
    <w:rsid w:val="008D3026"/>
    <w:rsid w:val="008D4528"/>
    <w:rsid w:val="008D7D58"/>
    <w:rsid w:val="008E5770"/>
    <w:rsid w:val="008F1A57"/>
    <w:rsid w:val="008F3ECA"/>
    <w:rsid w:val="008F5217"/>
    <w:rsid w:val="008F6AE6"/>
    <w:rsid w:val="009012B8"/>
    <w:rsid w:val="009025C9"/>
    <w:rsid w:val="009045AE"/>
    <w:rsid w:val="0090753C"/>
    <w:rsid w:val="00907E0B"/>
    <w:rsid w:val="00916461"/>
    <w:rsid w:val="0091769C"/>
    <w:rsid w:val="00917794"/>
    <w:rsid w:val="00921A2B"/>
    <w:rsid w:val="00922F84"/>
    <w:rsid w:val="00923AA6"/>
    <w:rsid w:val="00923D1C"/>
    <w:rsid w:val="00923D45"/>
    <w:rsid w:val="00924AE0"/>
    <w:rsid w:val="00925EB4"/>
    <w:rsid w:val="00926637"/>
    <w:rsid w:val="009313A6"/>
    <w:rsid w:val="00931C93"/>
    <w:rsid w:val="00932FFD"/>
    <w:rsid w:val="009354DD"/>
    <w:rsid w:val="00941BB5"/>
    <w:rsid w:val="00941DA5"/>
    <w:rsid w:val="00951D77"/>
    <w:rsid w:val="00953A36"/>
    <w:rsid w:val="009544D5"/>
    <w:rsid w:val="009546DE"/>
    <w:rsid w:val="0095560F"/>
    <w:rsid w:val="00955BF3"/>
    <w:rsid w:val="00957734"/>
    <w:rsid w:val="009610BF"/>
    <w:rsid w:val="00963DE4"/>
    <w:rsid w:val="00964231"/>
    <w:rsid w:val="009749BD"/>
    <w:rsid w:val="00974FA0"/>
    <w:rsid w:val="009759CC"/>
    <w:rsid w:val="00975A93"/>
    <w:rsid w:val="00975C0E"/>
    <w:rsid w:val="0097745B"/>
    <w:rsid w:val="00981713"/>
    <w:rsid w:val="0098442B"/>
    <w:rsid w:val="00984FE2"/>
    <w:rsid w:val="00992358"/>
    <w:rsid w:val="009967AE"/>
    <w:rsid w:val="009972E0"/>
    <w:rsid w:val="00997A14"/>
    <w:rsid w:val="009A1375"/>
    <w:rsid w:val="009A1BCD"/>
    <w:rsid w:val="009A3080"/>
    <w:rsid w:val="009A4561"/>
    <w:rsid w:val="009A4A03"/>
    <w:rsid w:val="009C09B4"/>
    <w:rsid w:val="009C4225"/>
    <w:rsid w:val="009C4CC8"/>
    <w:rsid w:val="009C52C9"/>
    <w:rsid w:val="009C73B3"/>
    <w:rsid w:val="009D167B"/>
    <w:rsid w:val="009D2092"/>
    <w:rsid w:val="009D21A3"/>
    <w:rsid w:val="009D5DDF"/>
    <w:rsid w:val="009E64F5"/>
    <w:rsid w:val="009E656A"/>
    <w:rsid w:val="009F0E78"/>
    <w:rsid w:val="009F3C36"/>
    <w:rsid w:val="009F3D49"/>
    <w:rsid w:val="009F4F19"/>
    <w:rsid w:val="009F5FC3"/>
    <w:rsid w:val="00A03411"/>
    <w:rsid w:val="00A046B5"/>
    <w:rsid w:val="00A052E7"/>
    <w:rsid w:val="00A07F78"/>
    <w:rsid w:val="00A147CB"/>
    <w:rsid w:val="00A15D1C"/>
    <w:rsid w:val="00A20082"/>
    <w:rsid w:val="00A21DC4"/>
    <w:rsid w:val="00A22DF7"/>
    <w:rsid w:val="00A2746D"/>
    <w:rsid w:val="00A3266B"/>
    <w:rsid w:val="00A401F7"/>
    <w:rsid w:val="00A40B05"/>
    <w:rsid w:val="00A42682"/>
    <w:rsid w:val="00A44914"/>
    <w:rsid w:val="00A47680"/>
    <w:rsid w:val="00A517F2"/>
    <w:rsid w:val="00A54EB7"/>
    <w:rsid w:val="00A55081"/>
    <w:rsid w:val="00A65F4B"/>
    <w:rsid w:val="00A67459"/>
    <w:rsid w:val="00A70F1A"/>
    <w:rsid w:val="00A73CE0"/>
    <w:rsid w:val="00A772F2"/>
    <w:rsid w:val="00A8792A"/>
    <w:rsid w:val="00A87A99"/>
    <w:rsid w:val="00A90D61"/>
    <w:rsid w:val="00A958DB"/>
    <w:rsid w:val="00A95ACC"/>
    <w:rsid w:val="00AA1562"/>
    <w:rsid w:val="00AA1A6E"/>
    <w:rsid w:val="00AA5872"/>
    <w:rsid w:val="00AB13A4"/>
    <w:rsid w:val="00AB3CFF"/>
    <w:rsid w:val="00AB4299"/>
    <w:rsid w:val="00AB4E84"/>
    <w:rsid w:val="00AB7DFB"/>
    <w:rsid w:val="00AC21BF"/>
    <w:rsid w:val="00AC2BD6"/>
    <w:rsid w:val="00AC421C"/>
    <w:rsid w:val="00AD0628"/>
    <w:rsid w:val="00AD2DF9"/>
    <w:rsid w:val="00AD4550"/>
    <w:rsid w:val="00AD5FF7"/>
    <w:rsid w:val="00AD6BE7"/>
    <w:rsid w:val="00AE36B2"/>
    <w:rsid w:val="00AE3714"/>
    <w:rsid w:val="00AE4EA5"/>
    <w:rsid w:val="00AE6148"/>
    <w:rsid w:val="00AE7A82"/>
    <w:rsid w:val="00AF2087"/>
    <w:rsid w:val="00AF30A7"/>
    <w:rsid w:val="00AF5638"/>
    <w:rsid w:val="00AF5921"/>
    <w:rsid w:val="00B0039A"/>
    <w:rsid w:val="00B11BFB"/>
    <w:rsid w:val="00B17DE2"/>
    <w:rsid w:val="00B20670"/>
    <w:rsid w:val="00B20A8F"/>
    <w:rsid w:val="00B22782"/>
    <w:rsid w:val="00B25CA3"/>
    <w:rsid w:val="00B27340"/>
    <w:rsid w:val="00B3008A"/>
    <w:rsid w:val="00B34CA3"/>
    <w:rsid w:val="00B3544C"/>
    <w:rsid w:val="00B35BC0"/>
    <w:rsid w:val="00B42551"/>
    <w:rsid w:val="00B4295B"/>
    <w:rsid w:val="00B50D77"/>
    <w:rsid w:val="00B53BA0"/>
    <w:rsid w:val="00B567AD"/>
    <w:rsid w:val="00B57A5D"/>
    <w:rsid w:val="00B61C8B"/>
    <w:rsid w:val="00B62434"/>
    <w:rsid w:val="00B6342F"/>
    <w:rsid w:val="00B67F5C"/>
    <w:rsid w:val="00B70210"/>
    <w:rsid w:val="00B74B97"/>
    <w:rsid w:val="00B7592D"/>
    <w:rsid w:val="00B87B06"/>
    <w:rsid w:val="00B930D1"/>
    <w:rsid w:val="00B95196"/>
    <w:rsid w:val="00B9568D"/>
    <w:rsid w:val="00B96A22"/>
    <w:rsid w:val="00BA2A1A"/>
    <w:rsid w:val="00BA3A79"/>
    <w:rsid w:val="00BA3F9C"/>
    <w:rsid w:val="00BB2354"/>
    <w:rsid w:val="00BB4CFC"/>
    <w:rsid w:val="00BB4F37"/>
    <w:rsid w:val="00BC025B"/>
    <w:rsid w:val="00BC3074"/>
    <w:rsid w:val="00BC3249"/>
    <w:rsid w:val="00BC58BE"/>
    <w:rsid w:val="00BD06D8"/>
    <w:rsid w:val="00BD0ECA"/>
    <w:rsid w:val="00BD15D0"/>
    <w:rsid w:val="00BD1DBD"/>
    <w:rsid w:val="00BD532D"/>
    <w:rsid w:val="00BD5CC9"/>
    <w:rsid w:val="00BD6558"/>
    <w:rsid w:val="00BE03F5"/>
    <w:rsid w:val="00BE1728"/>
    <w:rsid w:val="00BE2376"/>
    <w:rsid w:val="00BE2738"/>
    <w:rsid w:val="00BE5CCE"/>
    <w:rsid w:val="00BE68FE"/>
    <w:rsid w:val="00BF488B"/>
    <w:rsid w:val="00BF6CF2"/>
    <w:rsid w:val="00C00612"/>
    <w:rsid w:val="00C0101B"/>
    <w:rsid w:val="00C0357A"/>
    <w:rsid w:val="00C11630"/>
    <w:rsid w:val="00C14468"/>
    <w:rsid w:val="00C24DF3"/>
    <w:rsid w:val="00C255AC"/>
    <w:rsid w:val="00C26248"/>
    <w:rsid w:val="00C27DF6"/>
    <w:rsid w:val="00C30206"/>
    <w:rsid w:val="00C355A8"/>
    <w:rsid w:val="00C452EF"/>
    <w:rsid w:val="00C52224"/>
    <w:rsid w:val="00C546CC"/>
    <w:rsid w:val="00C604BA"/>
    <w:rsid w:val="00C6387E"/>
    <w:rsid w:val="00C64EF3"/>
    <w:rsid w:val="00C64F4F"/>
    <w:rsid w:val="00C66651"/>
    <w:rsid w:val="00C77231"/>
    <w:rsid w:val="00C77373"/>
    <w:rsid w:val="00C77882"/>
    <w:rsid w:val="00C875E7"/>
    <w:rsid w:val="00C90C51"/>
    <w:rsid w:val="00C945DD"/>
    <w:rsid w:val="00C95C4D"/>
    <w:rsid w:val="00C95CF7"/>
    <w:rsid w:val="00C9640F"/>
    <w:rsid w:val="00CA0785"/>
    <w:rsid w:val="00CA0F50"/>
    <w:rsid w:val="00CA3E71"/>
    <w:rsid w:val="00CB0765"/>
    <w:rsid w:val="00CB1C26"/>
    <w:rsid w:val="00CB46EA"/>
    <w:rsid w:val="00CB51B3"/>
    <w:rsid w:val="00CB6DC2"/>
    <w:rsid w:val="00CC3E4B"/>
    <w:rsid w:val="00CC4EAE"/>
    <w:rsid w:val="00CC543B"/>
    <w:rsid w:val="00CD0596"/>
    <w:rsid w:val="00CD664B"/>
    <w:rsid w:val="00CE2547"/>
    <w:rsid w:val="00CE2879"/>
    <w:rsid w:val="00CE7060"/>
    <w:rsid w:val="00CF4B3D"/>
    <w:rsid w:val="00CF6C33"/>
    <w:rsid w:val="00CF7CC7"/>
    <w:rsid w:val="00D00D77"/>
    <w:rsid w:val="00D0481E"/>
    <w:rsid w:val="00D04FB1"/>
    <w:rsid w:val="00D051CB"/>
    <w:rsid w:val="00D05E15"/>
    <w:rsid w:val="00D07792"/>
    <w:rsid w:val="00D07A2F"/>
    <w:rsid w:val="00D12F62"/>
    <w:rsid w:val="00D17BB0"/>
    <w:rsid w:val="00D23EC6"/>
    <w:rsid w:val="00D24D6F"/>
    <w:rsid w:val="00D31A82"/>
    <w:rsid w:val="00D32E0E"/>
    <w:rsid w:val="00D35172"/>
    <w:rsid w:val="00D409EC"/>
    <w:rsid w:val="00D40C06"/>
    <w:rsid w:val="00D427D2"/>
    <w:rsid w:val="00D4354C"/>
    <w:rsid w:val="00D47BA4"/>
    <w:rsid w:val="00D54C2D"/>
    <w:rsid w:val="00D60448"/>
    <w:rsid w:val="00D60E1E"/>
    <w:rsid w:val="00D61620"/>
    <w:rsid w:val="00D6191E"/>
    <w:rsid w:val="00D61AE0"/>
    <w:rsid w:val="00D650EE"/>
    <w:rsid w:val="00D65C1A"/>
    <w:rsid w:val="00D6687C"/>
    <w:rsid w:val="00D67E1C"/>
    <w:rsid w:val="00D71479"/>
    <w:rsid w:val="00D73C01"/>
    <w:rsid w:val="00D77697"/>
    <w:rsid w:val="00D81169"/>
    <w:rsid w:val="00D81728"/>
    <w:rsid w:val="00D9014E"/>
    <w:rsid w:val="00D94F39"/>
    <w:rsid w:val="00D96ACF"/>
    <w:rsid w:val="00DB0A71"/>
    <w:rsid w:val="00DB0F25"/>
    <w:rsid w:val="00DB1114"/>
    <w:rsid w:val="00DB2238"/>
    <w:rsid w:val="00DB2DB0"/>
    <w:rsid w:val="00DC0626"/>
    <w:rsid w:val="00DD17A0"/>
    <w:rsid w:val="00DD363B"/>
    <w:rsid w:val="00DD6156"/>
    <w:rsid w:val="00DE249A"/>
    <w:rsid w:val="00DE315F"/>
    <w:rsid w:val="00DE5B5B"/>
    <w:rsid w:val="00DF1656"/>
    <w:rsid w:val="00DF51F7"/>
    <w:rsid w:val="00DF63F9"/>
    <w:rsid w:val="00DF6973"/>
    <w:rsid w:val="00E02B87"/>
    <w:rsid w:val="00E071D2"/>
    <w:rsid w:val="00E110FA"/>
    <w:rsid w:val="00E115C1"/>
    <w:rsid w:val="00E12A25"/>
    <w:rsid w:val="00E15F16"/>
    <w:rsid w:val="00E16C95"/>
    <w:rsid w:val="00E17C9B"/>
    <w:rsid w:val="00E24103"/>
    <w:rsid w:val="00E30912"/>
    <w:rsid w:val="00E37436"/>
    <w:rsid w:val="00E4048E"/>
    <w:rsid w:val="00E423CB"/>
    <w:rsid w:val="00E427D5"/>
    <w:rsid w:val="00E4415D"/>
    <w:rsid w:val="00E50507"/>
    <w:rsid w:val="00E5222E"/>
    <w:rsid w:val="00E56099"/>
    <w:rsid w:val="00E577B1"/>
    <w:rsid w:val="00E61EF6"/>
    <w:rsid w:val="00E64660"/>
    <w:rsid w:val="00E65387"/>
    <w:rsid w:val="00E663F5"/>
    <w:rsid w:val="00E7447F"/>
    <w:rsid w:val="00E76B86"/>
    <w:rsid w:val="00E77997"/>
    <w:rsid w:val="00E77CDE"/>
    <w:rsid w:val="00E84460"/>
    <w:rsid w:val="00E855E3"/>
    <w:rsid w:val="00E856C0"/>
    <w:rsid w:val="00E93980"/>
    <w:rsid w:val="00E95EF2"/>
    <w:rsid w:val="00EA1665"/>
    <w:rsid w:val="00EA1E07"/>
    <w:rsid w:val="00EB0253"/>
    <w:rsid w:val="00EB26C1"/>
    <w:rsid w:val="00EB3950"/>
    <w:rsid w:val="00EB7BD4"/>
    <w:rsid w:val="00EC57BB"/>
    <w:rsid w:val="00ED17D3"/>
    <w:rsid w:val="00ED474C"/>
    <w:rsid w:val="00ED4B75"/>
    <w:rsid w:val="00ED7374"/>
    <w:rsid w:val="00EE6059"/>
    <w:rsid w:val="00EF5132"/>
    <w:rsid w:val="00F00F13"/>
    <w:rsid w:val="00F01ACA"/>
    <w:rsid w:val="00F03FD4"/>
    <w:rsid w:val="00F062BC"/>
    <w:rsid w:val="00F15E2B"/>
    <w:rsid w:val="00F16225"/>
    <w:rsid w:val="00F2089E"/>
    <w:rsid w:val="00F258B0"/>
    <w:rsid w:val="00F308E6"/>
    <w:rsid w:val="00F32EF5"/>
    <w:rsid w:val="00F32EFA"/>
    <w:rsid w:val="00F41F85"/>
    <w:rsid w:val="00F43442"/>
    <w:rsid w:val="00F47D81"/>
    <w:rsid w:val="00F5150A"/>
    <w:rsid w:val="00F54131"/>
    <w:rsid w:val="00F6063E"/>
    <w:rsid w:val="00F6133E"/>
    <w:rsid w:val="00F63BC4"/>
    <w:rsid w:val="00F64AB4"/>
    <w:rsid w:val="00F665C3"/>
    <w:rsid w:val="00F71108"/>
    <w:rsid w:val="00F73682"/>
    <w:rsid w:val="00F833A5"/>
    <w:rsid w:val="00F86F46"/>
    <w:rsid w:val="00F90149"/>
    <w:rsid w:val="00F90649"/>
    <w:rsid w:val="00F92C12"/>
    <w:rsid w:val="00F943A7"/>
    <w:rsid w:val="00FA2177"/>
    <w:rsid w:val="00FA5C7F"/>
    <w:rsid w:val="00FA655D"/>
    <w:rsid w:val="00FB36F5"/>
    <w:rsid w:val="00FB50C6"/>
    <w:rsid w:val="00FC5863"/>
    <w:rsid w:val="00FD3FB6"/>
    <w:rsid w:val="00FD6F47"/>
    <w:rsid w:val="00FD7E29"/>
    <w:rsid w:val="00FE0A2D"/>
    <w:rsid w:val="00FE158A"/>
    <w:rsid w:val="00FE2ED0"/>
    <w:rsid w:val="00FE6AFB"/>
    <w:rsid w:val="00FE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2B7"/>
    <w:rPr>
      <w:sz w:val="24"/>
      <w:szCs w:val="24"/>
    </w:rPr>
  </w:style>
  <w:style w:type="paragraph" w:styleId="Heading1">
    <w:name w:val="heading 1"/>
    <w:basedOn w:val="Normal"/>
    <w:next w:val="Normal"/>
    <w:link w:val="Heading1Char"/>
    <w:uiPriority w:val="9"/>
    <w:qFormat/>
    <w:rsid w:val="00287D62"/>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semiHidden/>
    <w:unhideWhenUsed/>
    <w:qFormat/>
    <w:rsid w:val="00D67E1C"/>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roject">
    <w:name w:val="(1) Project"/>
    <w:basedOn w:val="Normal"/>
    <w:next w:val="Normal"/>
    <w:rsid w:val="006B6689"/>
    <w:pPr>
      <w:spacing w:before="240" w:after="120"/>
      <w:jc w:val="center"/>
    </w:pPr>
    <w:rPr>
      <w:b/>
      <w:caps/>
      <w:sz w:val="36"/>
      <w:szCs w:val="20"/>
      <w:u w:val="single"/>
    </w:rPr>
  </w:style>
  <w:style w:type="paragraph" w:customStyle="1" w:styleId="2Phase">
    <w:name w:val="(2) Phase"/>
    <w:basedOn w:val="Normal"/>
    <w:next w:val="Normal"/>
    <w:rsid w:val="006B6689"/>
    <w:pPr>
      <w:spacing w:after="120"/>
      <w:jc w:val="center"/>
    </w:pPr>
    <w:rPr>
      <w:b/>
      <w:smallCaps/>
      <w:sz w:val="32"/>
      <w:szCs w:val="20"/>
    </w:rPr>
  </w:style>
  <w:style w:type="paragraph" w:customStyle="1" w:styleId="3Objective">
    <w:name w:val="(3) Objective"/>
    <w:basedOn w:val="Normal"/>
    <w:rsid w:val="006B6689"/>
    <w:pPr>
      <w:spacing w:after="120"/>
    </w:pPr>
    <w:rPr>
      <w:b/>
      <w:szCs w:val="20"/>
      <w:u w:val="single"/>
    </w:rPr>
  </w:style>
  <w:style w:type="paragraph" w:customStyle="1" w:styleId="O3-ctrl-win-3">
    <w:name w:val="O3-ctrl-win-3"/>
    <w:basedOn w:val="Normal"/>
    <w:next w:val="O7-bodytext-ctrl-win-7"/>
    <w:qFormat/>
    <w:rsid w:val="006B6689"/>
    <w:pPr>
      <w:spacing w:before="120"/>
      <w:ind w:left="144"/>
    </w:pPr>
    <w:rPr>
      <w:b/>
      <w:szCs w:val="20"/>
    </w:rPr>
  </w:style>
  <w:style w:type="paragraph" w:customStyle="1" w:styleId="5Task">
    <w:name w:val="(5) Task"/>
    <w:basedOn w:val="Normal"/>
    <w:rsid w:val="006B6689"/>
    <w:pPr>
      <w:ind w:left="1080" w:hanging="360"/>
    </w:pPr>
    <w:rPr>
      <w:szCs w:val="20"/>
    </w:rPr>
  </w:style>
  <w:style w:type="paragraph" w:customStyle="1" w:styleId="6SubTask">
    <w:name w:val="(6) SubTask"/>
    <w:basedOn w:val="Normal"/>
    <w:rsid w:val="006B6689"/>
    <w:pPr>
      <w:ind w:left="1800" w:hanging="360"/>
    </w:pPr>
    <w:rPr>
      <w:i/>
      <w:sz w:val="20"/>
      <w:szCs w:val="20"/>
    </w:rPr>
  </w:style>
  <w:style w:type="paragraph" w:customStyle="1" w:styleId="O2-Ctrlwin2">
    <w:name w:val="O2-Ctrl_win_2"/>
    <w:basedOn w:val="Normal"/>
    <w:next w:val="BodyTextFirstIndent"/>
    <w:qFormat/>
    <w:rsid w:val="00B96A22"/>
    <w:pPr>
      <w:spacing w:before="120" w:after="120"/>
    </w:pPr>
    <w:rPr>
      <w:b/>
      <w:smallCaps/>
      <w:szCs w:val="20"/>
    </w:rPr>
  </w:style>
  <w:style w:type="paragraph" w:styleId="BodyText">
    <w:name w:val="Body Text"/>
    <w:basedOn w:val="Normal"/>
    <w:semiHidden/>
    <w:rsid w:val="006B6689"/>
    <w:pPr>
      <w:spacing w:after="120"/>
    </w:pPr>
  </w:style>
  <w:style w:type="paragraph" w:styleId="BodyTextFirstIndent">
    <w:name w:val="Body Text First Indent"/>
    <w:link w:val="BodyTextFirstIndentChar"/>
    <w:autoRedefine/>
    <w:qFormat/>
    <w:rsid w:val="00295FA8"/>
    <w:pPr>
      <w:ind w:firstLine="360"/>
    </w:pPr>
    <w:rPr>
      <w:sz w:val="24"/>
      <w:szCs w:val="22"/>
    </w:rPr>
  </w:style>
  <w:style w:type="paragraph" w:customStyle="1" w:styleId="Figure">
    <w:name w:val="Figure"/>
    <w:basedOn w:val="Normal"/>
    <w:link w:val="FigureChar"/>
    <w:qFormat/>
    <w:rsid w:val="006B6689"/>
    <w:pPr>
      <w:jc w:val="center"/>
    </w:pPr>
    <w:rPr>
      <w:i/>
    </w:rPr>
  </w:style>
  <w:style w:type="paragraph" w:customStyle="1" w:styleId="Table">
    <w:name w:val="Table"/>
    <w:basedOn w:val="Figure"/>
    <w:rsid w:val="006B6689"/>
  </w:style>
  <w:style w:type="paragraph" w:customStyle="1" w:styleId="O1-Ctrlwin1">
    <w:name w:val="O1-Ctrl_win_1"/>
    <w:basedOn w:val="Normal"/>
    <w:next w:val="Normal"/>
    <w:autoRedefine/>
    <w:qFormat/>
    <w:rsid w:val="00BC58BE"/>
    <w:pPr>
      <w:spacing w:before="240" w:after="240"/>
    </w:pPr>
    <w:rPr>
      <w:b/>
      <w:caps/>
    </w:rPr>
  </w:style>
  <w:style w:type="paragraph" w:customStyle="1" w:styleId="O4-ctrl-win-4">
    <w:name w:val="O4-ctrl-win-4"/>
    <w:basedOn w:val="O1-Ctrlwin1"/>
    <w:next w:val="BodyTextFirstIndent"/>
    <w:qFormat/>
    <w:rsid w:val="005D69FB"/>
    <w:pPr>
      <w:spacing w:before="0" w:after="0"/>
      <w:ind w:left="288"/>
    </w:pPr>
    <w:rPr>
      <w:b w:val="0"/>
      <w:i/>
      <w:caps w:val="0"/>
      <w:u w:val="single"/>
    </w:rPr>
  </w:style>
  <w:style w:type="character" w:styleId="CommentReference">
    <w:name w:val="annotation reference"/>
    <w:semiHidden/>
    <w:rsid w:val="006B6689"/>
    <w:rPr>
      <w:sz w:val="16"/>
      <w:szCs w:val="16"/>
    </w:rPr>
  </w:style>
  <w:style w:type="paragraph" w:styleId="CommentText">
    <w:name w:val="annotation text"/>
    <w:basedOn w:val="Normal"/>
    <w:link w:val="CommentTextChar"/>
    <w:rsid w:val="006B6689"/>
    <w:rPr>
      <w:sz w:val="20"/>
      <w:szCs w:val="20"/>
    </w:rPr>
  </w:style>
  <w:style w:type="paragraph" w:styleId="CommentSubject">
    <w:name w:val="annotation subject"/>
    <w:basedOn w:val="CommentText"/>
    <w:next w:val="CommentText"/>
    <w:semiHidden/>
    <w:rsid w:val="006B6689"/>
    <w:rPr>
      <w:b/>
      <w:bCs/>
    </w:rPr>
  </w:style>
  <w:style w:type="paragraph" w:styleId="BalloonText">
    <w:name w:val="Balloon Text"/>
    <w:basedOn w:val="Normal"/>
    <w:semiHidden/>
    <w:rsid w:val="006B6689"/>
    <w:rPr>
      <w:rFonts w:ascii="Tahoma" w:hAnsi="Tahoma" w:cs="Tahoma"/>
      <w:sz w:val="16"/>
      <w:szCs w:val="16"/>
    </w:rPr>
  </w:style>
  <w:style w:type="paragraph" w:customStyle="1" w:styleId="P3-SubSubHeading">
    <w:name w:val="P3-SubSubHeading"/>
    <w:basedOn w:val="O4-ctrl-win-4"/>
    <w:autoRedefine/>
    <w:rsid w:val="006B6689"/>
    <w:pPr>
      <w:spacing w:before="120"/>
      <w:ind w:left="864"/>
    </w:pPr>
    <w:rPr>
      <w:b/>
      <w:i w:val="0"/>
    </w:rPr>
  </w:style>
  <w:style w:type="paragraph" w:customStyle="1" w:styleId="O6-ctrl-win-6">
    <w:name w:val="O6-ctrl-win-6"/>
    <w:basedOn w:val="P3-SubSubHeading"/>
    <w:qFormat/>
    <w:rsid w:val="00C0357A"/>
    <w:pPr>
      <w:numPr>
        <w:numId w:val="1"/>
      </w:numPr>
      <w:spacing w:before="0"/>
      <w:ind w:left="792"/>
    </w:pPr>
    <w:rPr>
      <w:b w:val="0"/>
      <w:u w:val="none"/>
    </w:rPr>
  </w:style>
  <w:style w:type="character" w:customStyle="1" w:styleId="O8-Hidden-ctrl-win-8">
    <w:name w:val="O8-Hidden-ctrl-win-8"/>
    <w:qFormat/>
    <w:rsid w:val="00776B7D"/>
    <w:rPr>
      <w:vanish/>
    </w:rPr>
  </w:style>
  <w:style w:type="paragraph" w:customStyle="1" w:styleId="O5-Ctrlwin5">
    <w:name w:val="O5-Ctrl_win_5"/>
    <w:basedOn w:val="O4-ctrl-win-4"/>
    <w:next w:val="BodyTextFirstIndent"/>
    <w:qFormat/>
    <w:rsid w:val="005D69FB"/>
    <w:pPr>
      <w:ind w:left="432"/>
    </w:pPr>
    <w:rPr>
      <w:szCs w:val="20"/>
      <w:u w:val="none"/>
    </w:rPr>
  </w:style>
  <w:style w:type="paragraph" w:customStyle="1" w:styleId="O7-bodytext-ctrl-win-7">
    <w:name w:val="O7-bodytext-ctrl-win-7"/>
    <w:basedOn w:val="BodyTextFirstIndent"/>
    <w:qFormat/>
    <w:rsid w:val="00B96A22"/>
  </w:style>
  <w:style w:type="character" w:styleId="PlaceholderText">
    <w:name w:val="Placeholder Text"/>
    <w:uiPriority w:val="99"/>
    <w:semiHidden/>
    <w:rsid w:val="008A02B7"/>
    <w:rPr>
      <w:color w:val="808080"/>
    </w:rPr>
  </w:style>
  <w:style w:type="character" w:customStyle="1" w:styleId="O9-characterctrl-win-9">
    <w:name w:val="O9-character_ctrl-win-9"/>
    <w:basedOn w:val="DefaultParagraphFont"/>
    <w:qFormat/>
    <w:rsid w:val="008A02B7"/>
  </w:style>
  <w:style w:type="character" w:styleId="Hyperlink">
    <w:name w:val="Hyperlink"/>
    <w:uiPriority w:val="99"/>
    <w:unhideWhenUsed/>
    <w:rsid w:val="00B96A22"/>
    <w:rPr>
      <w:color w:val="0000FF"/>
      <w:u w:val="single"/>
    </w:rPr>
  </w:style>
  <w:style w:type="character" w:styleId="FollowedHyperlink">
    <w:name w:val="FollowedHyperlink"/>
    <w:uiPriority w:val="99"/>
    <w:semiHidden/>
    <w:unhideWhenUsed/>
    <w:rsid w:val="00E5222E"/>
    <w:rPr>
      <w:color w:val="800080"/>
      <w:u w:val="single"/>
    </w:rPr>
  </w:style>
  <w:style w:type="character" w:customStyle="1" w:styleId="BodyTextFirstIndentChar">
    <w:name w:val="Body Text First Indent Char"/>
    <w:link w:val="BodyTextFirstIndent"/>
    <w:rsid w:val="00295FA8"/>
    <w:rPr>
      <w:sz w:val="24"/>
      <w:szCs w:val="22"/>
      <w:lang w:val="en-US" w:eastAsia="en-US" w:bidi="ar-SA"/>
    </w:rPr>
  </w:style>
  <w:style w:type="paragraph" w:styleId="ListParagraph">
    <w:name w:val="List Paragraph"/>
    <w:basedOn w:val="Normal"/>
    <w:uiPriority w:val="34"/>
    <w:qFormat/>
    <w:rsid w:val="00287D62"/>
    <w:pPr>
      <w:spacing w:after="200" w:line="276" w:lineRule="auto"/>
      <w:ind w:left="720"/>
      <w:contextualSpacing/>
    </w:pPr>
    <w:rPr>
      <w:rFonts w:ascii="Calibri" w:eastAsia="Calibri" w:hAnsi="Calibri"/>
      <w:sz w:val="22"/>
      <w:szCs w:val="22"/>
    </w:rPr>
  </w:style>
  <w:style w:type="paragraph" w:styleId="NoSpacing">
    <w:name w:val="No Spacing"/>
    <w:uiPriority w:val="1"/>
    <w:qFormat/>
    <w:rsid w:val="00287D62"/>
    <w:rPr>
      <w:rFonts w:ascii="Calibri" w:eastAsia="Calibri" w:hAnsi="Calibri"/>
      <w:sz w:val="22"/>
      <w:szCs w:val="22"/>
    </w:rPr>
  </w:style>
  <w:style w:type="character" w:customStyle="1" w:styleId="CommentTextChar">
    <w:name w:val="Comment Text Char"/>
    <w:basedOn w:val="DefaultParagraphFont"/>
    <w:link w:val="CommentText"/>
    <w:rsid w:val="00287D62"/>
  </w:style>
  <w:style w:type="character" w:customStyle="1" w:styleId="Heading1Char">
    <w:name w:val="Heading 1 Char"/>
    <w:link w:val="Heading1"/>
    <w:uiPriority w:val="9"/>
    <w:rsid w:val="00287D62"/>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287D62"/>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287D62"/>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287D62"/>
    <w:pPr>
      <w:spacing w:after="100" w:line="276" w:lineRule="auto"/>
    </w:pPr>
    <w:rPr>
      <w:rFonts w:ascii="Calibri" w:hAnsi="Calibri"/>
      <w:sz w:val="22"/>
      <w:szCs w:val="22"/>
    </w:rPr>
  </w:style>
  <w:style w:type="paragraph" w:styleId="TOC3">
    <w:name w:val="toc 3"/>
    <w:basedOn w:val="Normal"/>
    <w:next w:val="Normal"/>
    <w:autoRedefine/>
    <w:uiPriority w:val="39"/>
    <w:unhideWhenUsed/>
    <w:qFormat/>
    <w:rsid w:val="00287D62"/>
    <w:pPr>
      <w:spacing w:after="100" w:line="276" w:lineRule="auto"/>
      <w:ind w:left="440"/>
    </w:pPr>
    <w:rPr>
      <w:rFonts w:ascii="Calibri" w:hAnsi="Calibri"/>
      <w:sz w:val="22"/>
      <w:szCs w:val="22"/>
    </w:rPr>
  </w:style>
  <w:style w:type="paragraph" w:styleId="NormalWeb">
    <w:name w:val="Normal (Web)"/>
    <w:basedOn w:val="Normal"/>
    <w:uiPriority w:val="99"/>
    <w:semiHidden/>
    <w:unhideWhenUsed/>
    <w:rsid w:val="00F41F85"/>
    <w:pPr>
      <w:spacing w:before="100" w:beforeAutospacing="1" w:after="100" w:afterAutospacing="1"/>
    </w:pPr>
  </w:style>
  <w:style w:type="paragraph" w:styleId="HTMLPreformatted">
    <w:name w:val="HTML Preformatted"/>
    <w:basedOn w:val="Normal"/>
    <w:link w:val="HTMLPreformattedChar"/>
    <w:uiPriority w:val="99"/>
    <w:unhideWhenUsed/>
    <w:rsid w:val="00F41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41F85"/>
    <w:rPr>
      <w:rFonts w:ascii="Courier New" w:hAnsi="Courier New" w:cs="Courier New"/>
    </w:rPr>
  </w:style>
  <w:style w:type="character" w:customStyle="1" w:styleId="Heading2Char">
    <w:name w:val="Heading 2 Char"/>
    <w:link w:val="Heading2"/>
    <w:uiPriority w:val="9"/>
    <w:semiHidden/>
    <w:rsid w:val="00D67E1C"/>
    <w:rPr>
      <w:rFonts w:ascii="Cambria" w:eastAsia="Times New Roman" w:hAnsi="Cambria" w:cs="Times New Roman"/>
      <w:b/>
      <w:bCs/>
      <w:i/>
      <w:iCs/>
      <w:sz w:val="28"/>
      <w:szCs w:val="28"/>
    </w:rPr>
  </w:style>
  <w:style w:type="character" w:styleId="HTMLCode">
    <w:name w:val="HTML Code"/>
    <w:uiPriority w:val="99"/>
    <w:semiHidden/>
    <w:unhideWhenUsed/>
    <w:rsid w:val="00D67E1C"/>
    <w:rPr>
      <w:rFonts w:ascii="Courier New" w:eastAsia="Times New Roman" w:hAnsi="Courier New" w:cs="Courier New"/>
      <w:sz w:val="20"/>
      <w:szCs w:val="20"/>
    </w:rPr>
  </w:style>
  <w:style w:type="character" w:styleId="BookTitle">
    <w:name w:val="Book Title"/>
    <w:uiPriority w:val="33"/>
    <w:qFormat/>
    <w:rsid w:val="005631B6"/>
    <w:rPr>
      <w:b/>
      <w:bCs/>
      <w:smallCaps/>
      <w:spacing w:val="5"/>
    </w:rPr>
  </w:style>
  <w:style w:type="paragraph" w:styleId="TOC4">
    <w:name w:val="toc 4"/>
    <w:basedOn w:val="Normal"/>
    <w:next w:val="Normal"/>
    <w:autoRedefine/>
    <w:uiPriority w:val="39"/>
    <w:unhideWhenUsed/>
    <w:rsid w:val="005631B6"/>
    <w:pPr>
      <w:ind w:left="720"/>
    </w:pPr>
  </w:style>
  <w:style w:type="paragraph" w:styleId="Title">
    <w:name w:val="Title"/>
    <w:basedOn w:val="Normal"/>
    <w:next w:val="Normal"/>
    <w:link w:val="TitleChar"/>
    <w:uiPriority w:val="10"/>
    <w:qFormat/>
    <w:rsid w:val="005D4041"/>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5D4041"/>
    <w:rPr>
      <w:rFonts w:ascii="Cambria" w:eastAsia="Times New Roman" w:hAnsi="Cambria" w:cs="Times New Roman"/>
      <w:b/>
      <w:bCs/>
      <w:kern w:val="28"/>
      <w:sz w:val="32"/>
      <w:szCs w:val="32"/>
    </w:rPr>
  </w:style>
  <w:style w:type="paragraph" w:styleId="Revision">
    <w:name w:val="Revision"/>
    <w:hidden/>
    <w:uiPriority w:val="99"/>
    <w:semiHidden/>
    <w:rsid w:val="008B4841"/>
    <w:rPr>
      <w:sz w:val="24"/>
      <w:szCs w:val="24"/>
    </w:rPr>
  </w:style>
  <w:style w:type="paragraph" w:styleId="Header">
    <w:name w:val="header"/>
    <w:basedOn w:val="Normal"/>
    <w:link w:val="HeaderChar"/>
    <w:uiPriority w:val="99"/>
    <w:unhideWhenUsed/>
    <w:rsid w:val="00C66651"/>
    <w:pPr>
      <w:tabs>
        <w:tab w:val="center" w:pos="4680"/>
        <w:tab w:val="right" w:pos="9360"/>
      </w:tabs>
    </w:pPr>
  </w:style>
  <w:style w:type="character" w:customStyle="1" w:styleId="HeaderChar">
    <w:name w:val="Header Char"/>
    <w:link w:val="Header"/>
    <w:uiPriority w:val="99"/>
    <w:rsid w:val="00C66651"/>
    <w:rPr>
      <w:sz w:val="24"/>
      <w:szCs w:val="24"/>
    </w:rPr>
  </w:style>
  <w:style w:type="paragraph" w:styleId="Footer">
    <w:name w:val="footer"/>
    <w:basedOn w:val="Normal"/>
    <w:link w:val="FooterChar"/>
    <w:uiPriority w:val="99"/>
    <w:semiHidden/>
    <w:unhideWhenUsed/>
    <w:rsid w:val="00C66651"/>
    <w:pPr>
      <w:tabs>
        <w:tab w:val="center" w:pos="4680"/>
        <w:tab w:val="right" w:pos="9360"/>
      </w:tabs>
    </w:pPr>
  </w:style>
  <w:style w:type="character" w:customStyle="1" w:styleId="FooterChar">
    <w:name w:val="Footer Char"/>
    <w:link w:val="Footer"/>
    <w:uiPriority w:val="99"/>
    <w:semiHidden/>
    <w:rsid w:val="00C66651"/>
    <w:rPr>
      <w:sz w:val="24"/>
      <w:szCs w:val="24"/>
    </w:rPr>
  </w:style>
  <w:style w:type="character" w:customStyle="1" w:styleId="GreyHidden">
    <w:name w:val="Grey Hidden"/>
    <w:uiPriority w:val="1"/>
    <w:qFormat/>
    <w:rsid w:val="00526314"/>
    <w:rPr>
      <w:vanish/>
      <w:color w:val="7F7F7F"/>
    </w:rPr>
  </w:style>
  <w:style w:type="paragraph" w:customStyle="1" w:styleId="NormalFormatted">
    <w:name w:val="Normal_Formatted"/>
    <w:basedOn w:val="Normal"/>
    <w:link w:val="NormalFormattedChar"/>
    <w:autoRedefine/>
    <w:rsid w:val="00B95196"/>
    <w:pPr>
      <w:spacing w:before="120" w:after="120"/>
      <w:ind w:firstLine="432"/>
    </w:pPr>
  </w:style>
  <w:style w:type="character" w:customStyle="1" w:styleId="NormalFormattedChar">
    <w:name w:val="Normal_Formatted Char"/>
    <w:link w:val="NormalFormatted"/>
    <w:rsid w:val="00B95196"/>
    <w:rPr>
      <w:sz w:val="24"/>
      <w:szCs w:val="24"/>
    </w:rPr>
  </w:style>
  <w:style w:type="paragraph" w:customStyle="1" w:styleId="NormalCutTextHidden">
    <w:name w:val="Normal_CutText_Hidden"/>
    <w:basedOn w:val="NormalFormatted"/>
    <w:link w:val="NormalCutTextHiddenCharChar"/>
    <w:autoRedefine/>
    <w:rsid w:val="00B95196"/>
    <w:rPr>
      <w:strike/>
      <w:vanish/>
    </w:rPr>
  </w:style>
  <w:style w:type="character" w:customStyle="1" w:styleId="NormalCutTextHiddenCharChar">
    <w:name w:val="Normal_CutText_Hidden Char Char"/>
    <w:link w:val="NormalCutTextHidden"/>
    <w:rsid w:val="00B95196"/>
    <w:rPr>
      <w:strike/>
      <w:vanish/>
      <w:sz w:val="24"/>
      <w:szCs w:val="24"/>
    </w:rPr>
  </w:style>
  <w:style w:type="character" w:customStyle="1" w:styleId="FigureChar">
    <w:name w:val="Figure Char"/>
    <w:link w:val="Figure"/>
    <w:rsid w:val="00A8792A"/>
    <w:rPr>
      <w:i/>
      <w:sz w:val="24"/>
      <w:szCs w:val="24"/>
    </w:rPr>
  </w:style>
  <w:style w:type="paragraph" w:styleId="Caption">
    <w:name w:val="caption"/>
    <w:basedOn w:val="Normal"/>
    <w:next w:val="Normal"/>
    <w:uiPriority w:val="35"/>
    <w:unhideWhenUsed/>
    <w:qFormat/>
    <w:rsid w:val="0017317B"/>
    <w:pPr>
      <w:keepNext/>
      <w:spacing w:after="200"/>
    </w:pPr>
    <w:rPr>
      <w:b/>
      <w:bCs/>
      <w:color w:val="4F81BD"/>
    </w:rPr>
  </w:style>
  <w:style w:type="paragraph" w:customStyle="1" w:styleId="ConsBiolbodytextfirstindentarial-doublespaced">
    <w:name w:val="Cons_Biol_bodytext first indent arial-double spaced"/>
    <w:next w:val="ListParagraph"/>
    <w:link w:val="ConsBiolbodytextfirstindentarial-doublespacedChar"/>
    <w:qFormat/>
    <w:rsid w:val="000A2B0E"/>
    <w:pPr>
      <w:spacing w:after="120" w:line="480" w:lineRule="auto"/>
      <w:ind w:firstLine="360"/>
    </w:pPr>
    <w:rPr>
      <w:rFonts w:ascii="Arial" w:eastAsia="Calibri" w:hAnsi="Arial" w:cs="Arial"/>
    </w:rPr>
  </w:style>
  <w:style w:type="character" w:customStyle="1" w:styleId="ConsBiolbodytextfirstindentarial-doublespacedChar">
    <w:name w:val="Cons_Biol_bodytext first indent arial-double spaced Char"/>
    <w:link w:val="ConsBiolbodytextfirstindentarial-doublespaced"/>
    <w:rsid w:val="000A2B0E"/>
    <w:rPr>
      <w:rFonts w:ascii="Arial" w:eastAsia="Calibri" w:hAnsi="Arial" w:cs="Arial"/>
      <w:lang w:val="en-US" w:eastAsia="en-US" w:bidi="ar-SA"/>
    </w:rPr>
  </w:style>
  <w:style w:type="paragraph" w:customStyle="1" w:styleId="Default">
    <w:name w:val="Default"/>
    <w:rsid w:val="00E65387"/>
    <w:pPr>
      <w:autoSpaceDE w:val="0"/>
      <w:autoSpaceDN w:val="0"/>
      <w:adjustRightInd w:val="0"/>
    </w:pPr>
    <w:rPr>
      <w:rFonts w:ascii="Garamond" w:eastAsia="Calibri" w:hAnsi="Garamond" w:cs="Garamond"/>
      <w:color w:val="000000"/>
      <w:sz w:val="24"/>
      <w:szCs w:val="24"/>
    </w:rPr>
  </w:style>
  <w:style w:type="table" w:styleId="TableGrid">
    <w:name w:val="Table Grid"/>
    <w:basedOn w:val="TableNormal"/>
    <w:uiPriority w:val="59"/>
    <w:rsid w:val="00F32E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24078">
      <w:bodyDiv w:val="1"/>
      <w:marLeft w:val="0"/>
      <w:marRight w:val="0"/>
      <w:marTop w:val="0"/>
      <w:marBottom w:val="0"/>
      <w:divBdr>
        <w:top w:val="none" w:sz="0" w:space="0" w:color="auto"/>
        <w:left w:val="none" w:sz="0" w:space="0" w:color="auto"/>
        <w:bottom w:val="none" w:sz="0" w:space="0" w:color="auto"/>
        <w:right w:val="none" w:sz="0" w:space="0" w:color="auto"/>
      </w:divBdr>
    </w:div>
    <w:div w:id="163784358">
      <w:bodyDiv w:val="1"/>
      <w:marLeft w:val="0"/>
      <w:marRight w:val="0"/>
      <w:marTop w:val="0"/>
      <w:marBottom w:val="0"/>
      <w:divBdr>
        <w:top w:val="none" w:sz="0" w:space="0" w:color="auto"/>
        <w:left w:val="none" w:sz="0" w:space="0" w:color="auto"/>
        <w:bottom w:val="none" w:sz="0" w:space="0" w:color="auto"/>
        <w:right w:val="none" w:sz="0" w:space="0" w:color="auto"/>
      </w:divBdr>
    </w:div>
    <w:div w:id="229074047">
      <w:bodyDiv w:val="1"/>
      <w:marLeft w:val="0"/>
      <w:marRight w:val="0"/>
      <w:marTop w:val="0"/>
      <w:marBottom w:val="0"/>
      <w:divBdr>
        <w:top w:val="none" w:sz="0" w:space="0" w:color="auto"/>
        <w:left w:val="none" w:sz="0" w:space="0" w:color="auto"/>
        <w:bottom w:val="none" w:sz="0" w:space="0" w:color="auto"/>
        <w:right w:val="none" w:sz="0" w:space="0" w:color="auto"/>
      </w:divBdr>
      <w:divsChild>
        <w:div w:id="2109498849">
          <w:marLeft w:val="0"/>
          <w:marRight w:val="0"/>
          <w:marTop w:val="0"/>
          <w:marBottom w:val="0"/>
          <w:divBdr>
            <w:top w:val="none" w:sz="0" w:space="0" w:color="auto"/>
            <w:left w:val="none" w:sz="0" w:space="0" w:color="auto"/>
            <w:bottom w:val="none" w:sz="0" w:space="0" w:color="auto"/>
            <w:right w:val="none" w:sz="0" w:space="0" w:color="auto"/>
          </w:divBdr>
          <w:divsChild>
            <w:div w:id="2018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09298">
      <w:bodyDiv w:val="1"/>
      <w:marLeft w:val="0"/>
      <w:marRight w:val="0"/>
      <w:marTop w:val="0"/>
      <w:marBottom w:val="0"/>
      <w:divBdr>
        <w:top w:val="none" w:sz="0" w:space="0" w:color="auto"/>
        <w:left w:val="none" w:sz="0" w:space="0" w:color="auto"/>
        <w:bottom w:val="none" w:sz="0" w:space="0" w:color="auto"/>
        <w:right w:val="none" w:sz="0" w:space="0" w:color="auto"/>
      </w:divBdr>
    </w:div>
    <w:div w:id="328992823">
      <w:bodyDiv w:val="1"/>
      <w:marLeft w:val="0"/>
      <w:marRight w:val="0"/>
      <w:marTop w:val="0"/>
      <w:marBottom w:val="0"/>
      <w:divBdr>
        <w:top w:val="none" w:sz="0" w:space="0" w:color="auto"/>
        <w:left w:val="none" w:sz="0" w:space="0" w:color="auto"/>
        <w:bottom w:val="none" w:sz="0" w:space="0" w:color="auto"/>
        <w:right w:val="none" w:sz="0" w:space="0" w:color="auto"/>
      </w:divBdr>
    </w:div>
    <w:div w:id="629748831">
      <w:bodyDiv w:val="1"/>
      <w:marLeft w:val="0"/>
      <w:marRight w:val="0"/>
      <w:marTop w:val="0"/>
      <w:marBottom w:val="0"/>
      <w:divBdr>
        <w:top w:val="none" w:sz="0" w:space="0" w:color="auto"/>
        <w:left w:val="none" w:sz="0" w:space="0" w:color="auto"/>
        <w:bottom w:val="none" w:sz="0" w:space="0" w:color="auto"/>
        <w:right w:val="none" w:sz="0" w:space="0" w:color="auto"/>
      </w:divBdr>
    </w:div>
    <w:div w:id="645748017">
      <w:bodyDiv w:val="1"/>
      <w:marLeft w:val="0"/>
      <w:marRight w:val="0"/>
      <w:marTop w:val="0"/>
      <w:marBottom w:val="0"/>
      <w:divBdr>
        <w:top w:val="none" w:sz="0" w:space="0" w:color="auto"/>
        <w:left w:val="none" w:sz="0" w:space="0" w:color="auto"/>
        <w:bottom w:val="none" w:sz="0" w:space="0" w:color="auto"/>
        <w:right w:val="none" w:sz="0" w:space="0" w:color="auto"/>
      </w:divBdr>
    </w:div>
    <w:div w:id="711685239">
      <w:bodyDiv w:val="1"/>
      <w:marLeft w:val="0"/>
      <w:marRight w:val="0"/>
      <w:marTop w:val="0"/>
      <w:marBottom w:val="0"/>
      <w:divBdr>
        <w:top w:val="none" w:sz="0" w:space="0" w:color="auto"/>
        <w:left w:val="none" w:sz="0" w:space="0" w:color="auto"/>
        <w:bottom w:val="none" w:sz="0" w:space="0" w:color="auto"/>
        <w:right w:val="none" w:sz="0" w:space="0" w:color="auto"/>
      </w:divBdr>
    </w:div>
    <w:div w:id="786194769">
      <w:bodyDiv w:val="1"/>
      <w:marLeft w:val="0"/>
      <w:marRight w:val="0"/>
      <w:marTop w:val="0"/>
      <w:marBottom w:val="0"/>
      <w:divBdr>
        <w:top w:val="none" w:sz="0" w:space="0" w:color="auto"/>
        <w:left w:val="none" w:sz="0" w:space="0" w:color="auto"/>
        <w:bottom w:val="none" w:sz="0" w:space="0" w:color="auto"/>
        <w:right w:val="none" w:sz="0" w:space="0" w:color="auto"/>
      </w:divBdr>
    </w:div>
    <w:div w:id="835924640">
      <w:bodyDiv w:val="1"/>
      <w:marLeft w:val="0"/>
      <w:marRight w:val="0"/>
      <w:marTop w:val="0"/>
      <w:marBottom w:val="0"/>
      <w:divBdr>
        <w:top w:val="none" w:sz="0" w:space="0" w:color="auto"/>
        <w:left w:val="none" w:sz="0" w:space="0" w:color="auto"/>
        <w:bottom w:val="none" w:sz="0" w:space="0" w:color="auto"/>
        <w:right w:val="none" w:sz="0" w:space="0" w:color="auto"/>
      </w:divBdr>
    </w:div>
    <w:div w:id="869412385">
      <w:bodyDiv w:val="1"/>
      <w:marLeft w:val="0"/>
      <w:marRight w:val="0"/>
      <w:marTop w:val="0"/>
      <w:marBottom w:val="0"/>
      <w:divBdr>
        <w:top w:val="none" w:sz="0" w:space="0" w:color="auto"/>
        <w:left w:val="none" w:sz="0" w:space="0" w:color="auto"/>
        <w:bottom w:val="none" w:sz="0" w:space="0" w:color="auto"/>
        <w:right w:val="none" w:sz="0" w:space="0" w:color="auto"/>
      </w:divBdr>
      <w:divsChild>
        <w:div w:id="245651990">
          <w:marLeft w:val="0"/>
          <w:marRight w:val="0"/>
          <w:marTop w:val="0"/>
          <w:marBottom w:val="0"/>
          <w:divBdr>
            <w:top w:val="none" w:sz="0" w:space="0" w:color="auto"/>
            <w:left w:val="none" w:sz="0" w:space="0" w:color="auto"/>
            <w:bottom w:val="none" w:sz="0" w:space="0" w:color="auto"/>
            <w:right w:val="none" w:sz="0" w:space="0" w:color="auto"/>
          </w:divBdr>
        </w:div>
        <w:div w:id="893587798">
          <w:marLeft w:val="0"/>
          <w:marRight w:val="0"/>
          <w:marTop w:val="0"/>
          <w:marBottom w:val="0"/>
          <w:divBdr>
            <w:top w:val="none" w:sz="0" w:space="0" w:color="auto"/>
            <w:left w:val="none" w:sz="0" w:space="0" w:color="auto"/>
            <w:bottom w:val="none" w:sz="0" w:space="0" w:color="auto"/>
            <w:right w:val="none" w:sz="0" w:space="0" w:color="auto"/>
          </w:divBdr>
        </w:div>
      </w:divsChild>
    </w:div>
    <w:div w:id="985161641">
      <w:bodyDiv w:val="1"/>
      <w:marLeft w:val="0"/>
      <w:marRight w:val="0"/>
      <w:marTop w:val="0"/>
      <w:marBottom w:val="0"/>
      <w:divBdr>
        <w:top w:val="none" w:sz="0" w:space="0" w:color="auto"/>
        <w:left w:val="none" w:sz="0" w:space="0" w:color="auto"/>
        <w:bottom w:val="none" w:sz="0" w:space="0" w:color="auto"/>
        <w:right w:val="none" w:sz="0" w:space="0" w:color="auto"/>
      </w:divBdr>
    </w:div>
    <w:div w:id="994067910">
      <w:bodyDiv w:val="1"/>
      <w:marLeft w:val="0"/>
      <w:marRight w:val="0"/>
      <w:marTop w:val="0"/>
      <w:marBottom w:val="0"/>
      <w:divBdr>
        <w:top w:val="none" w:sz="0" w:space="0" w:color="auto"/>
        <w:left w:val="none" w:sz="0" w:space="0" w:color="auto"/>
        <w:bottom w:val="none" w:sz="0" w:space="0" w:color="auto"/>
        <w:right w:val="none" w:sz="0" w:space="0" w:color="auto"/>
      </w:divBdr>
    </w:div>
    <w:div w:id="1159274258">
      <w:bodyDiv w:val="1"/>
      <w:marLeft w:val="0"/>
      <w:marRight w:val="0"/>
      <w:marTop w:val="0"/>
      <w:marBottom w:val="0"/>
      <w:divBdr>
        <w:top w:val="none" w:sz="0" w:space="0" w:color="auto"/>
        <w:left w:val="none" w:sz="0" w:space="0" w:color="auto"/>
        <w:bottom w:val="none" w:sz="0" w:space="0" w:color="auto"/>
        <w:right w:val="none" w:sz="0" w:space="0" w:color="auto"/>
      </w:divBdr>
    </w:div>
    <w:div w:id="1198280359">
      <w:bodyDiv w:val="1"/>
      <w:marLeft w:val="0"/>
      <w:marRight w:val="0"/>
      <w:marTop w:val="0"/>
      <w:marBottom w:val="0"/>
      <w:divBdr>
        <w:top w:val="none" w:sz="0" w:space="0" w:color="auto"/>
        <w:left w:val="none" w:sz="0" w:space="0" w:color="auto"/>
        <w:bottom w:val="none" w:sz="0" w:space="0" w:color="auto"/>
        <w:right w:val="none" w:sz="0" w:space="0" w:color="auto"/>
      </w:divBdr>
    </w:div>
    <w:div w:id="1324357287">
      <w:bodyDiv w:val="1"/>
      <w:marLeft w:val="0"/>
      <w:marRight w:val="0"/>
      <w:marTop w:val="0"/>
      <w:marBottom w:val="0"/>
      <w:divBdr>
        <w:top w:val="none" w:sz="0" w:space="0" w:color="auto"/>
        <w:left w:val="none" w:sz="0" w:space="0" w:color="auto"/>
        <w:bottom w:val="none" w:sz="0" w:space="0" w:color="auto"/>
        <w:right w:val="none" w:sz="0" w:space="0" w:color="auto"/>
      </w:divBdr>
    </w:div>
    <w:div w:id="1355766950">
      <w:bodyDiv w:val="1"/>
      <w:marLeft w:val="0"/>
      <w:marRight w:val="0"/>
      <w:marTop w:val="0"/>
      <w:marBottom w:val="0"/>
      <w:divBdr>
        <w:top w:val="none" w:sz="0" w:space="0" w:color="auto"/>
        <w:left w:val="none" w:sz="0" w:space="0" w:color="auto"/>
        <w:bottom w:val="none" w:sz="0" w:space="0" w:color="auto"/>
        <w:right w:val="none" w:sz="0" w:space="0" w:color="auto"/>
      </w:divBdr>
    </w:div>
    <w:div w:id="1448770595">
      <w:bodyDiv w:val="1"/>
      <w:marLeft w:val="0"/>
      <w:marRight w:val="0"/>
      <w:marTop w:val="0"/>
      <w:marBottom w:val="0"/>
      <w:divBdr>
        <w:top w:val="none" w:sz="0" w:space="0" w:color="auto"/>
        <w:left w:val="none" w:sz="0" w:space="0" w:color="auto"/>
        <w:bottom w:val="none" w:sz="0" w:space="0" w:color="auto"/>
        <w:right w:val="none" w:sz="0" w:space="0" w:color="auto"/>
      </w:divBdr>
    </w:div>
    <w:div w:id="1695693127">
      <w:bodyDiv w:val="1"/>
      <w:marLeft w:val="0"/>
      <w:marRight w:val="0"/>
      <w:marTop w:val="0"/>
      <w:marBottom w:val="0"/>
      <w:divBdr>
        <w:top w:val="none" w:sz="0" w:space="0" w:color="auto"/>
        <w:left w:val="none" w:sz="0" w:space="0" w:color="auto"/>
        <w:bottom w:val="none" w:sz="0" w:space="0" w:color="auto"/>
        <w:right w:val="none" w:sz="0" w:space="0" w:color="auto"/>
      </w:divBdr>
    </w:div>
    <w:div w:id="1968929868">
      <w:bodyDiv w:val="1"/>
      <w:marLeft w:val="0"/>
      <w:marRight w:val="0"/>
      <w:marTop w:val="0"/>
      <w:marBottom w:val="0"/>
      <w:divBdr>
        <w:top w:val="none" w:sz="0" w:space="0" w:color="auto"/>
        <w:left w:val="none" w:sz="0" w:space="0" w:color="auto"/>
        <w:bottom w:val="none" w:sz="0" w:space="0" w:color="auto"/>
        <w:right w:val="none" w:sz="0" w:space="0" w:color="auto"/>
      </w:divBdr>
    </w:div>
    <w:div w:id="2022274186">
      <w:bodyDiv w:val="1"/>
      <w:marLeft w:val="0"/>
      <w:marRight w:val="0"/>
      <w:marTop w:val="0"/>
      <w:marBottom w:val="0"/>
      <w:divBdr>
        <w:top w:val="none" w:sz="0" w:space="0" w:color="auto"/>
        <w:left w:val="none" w:sz="0" w:space="0" w:color="auto"/>
        <w:bottom w:val="none" w:sz="0" w:space="0" w:color="auto"/>
        <w:right w:val="none" w:sz="0" w:space="0" w:color="auto"/>
      </w:divBdr>
    </w:div>
    <w:div w:id="2046515068">
      <w:bodyDiv w:val="1"/>
      <w:marLeft w:val="0"/>
      <w:marRight w:val="0"/>
      <w:marTop w:val="0"/>
      <w:marBottom w:val="0"/>
      <w:divBdr>
        <w:top w:val="none" w:sz="0" w:space="0" w:color="auto"/>
        <w:left w:val="none" w:sz="0" w:space="0" w:color="auto"/>
        <w:bottom w:val="none" w:sz="0" w:space="0" w:color="auto"/>
        <w:right w:val="none" w:sz="0" w:space="0" w:color="auto"/>
      </w:divBdr>
    </w:div>
    <w:div w:id="21107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B48ED-D07B-4846-A30D-D8CD46D9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30</Words>
  <Characters>176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 communication of uncertainty is known to have a profound effect on the outcomes of decisions</vt:lpstr>
    </vt:vector>
  </TitlesOfParts>
  <Company>Gallo Conservation Services</Company>
  <LinksUpToDate>false</LinksUpToDate>
  <CharactersWithSpaces>205</CharactersWithSpaces>
  <SharedDoc>false</SharedDoc>
  <HLinks>
    <vt:vector size="240" baseType="variant">
      <vt:variant>
        <vt:i4>5242995</vt:i4>
      </vt:variant>
      <vt:variant>
        <vt:i4>371</vt:i4>
      </vt:variant>
      <vt:variant>
        <vt:i4>0</vt:i4>
      </vt:variant>
      <vt:variant>
        <vt:i4>5</vt:i4>
      </vt:variant>
      <vt:variant>
        <vt:lpwstr>http://www.geog.ucsb.edu/graduates/phd-dissertations/pdf/Gallo_2007_Dissertation_UCSB_Geography_ECPM_Uncertainty_Final.pdf</vt:lpwstr>
      </vt:variant>
      <vt:variant>
        <vt:lpwstr/>
      </vt:variant>
      <vt:variant>
        <vt:i4>3932274</vt:i4>
      </vt:variant>
      <vt:variant>
        <vt:i4>297</vt:i4>
      </vt:variant>
      <vt:variant>
        <vt:i4>0</vt:i4>
      </vt:variant>
      <vt:variant>
        <vt:i4>5</vt:i4>
      </vt:variant>
      <vt:variant>
        <vt:lpwstr>https://www.cia.gov/cia/publications/factbook/</vt:lpwstr>
      </vt:variant>
      <vt:variant>
        <vt:lpwstr/>
      </vt:variant>
      <vt:variant>
        <vt:i4>4063311</vt:i4>
      </vt:variant>
      <vt:variant>
        <vt:i4>270</vt:i4>
      </vt:variant>
      <vt:variant>
        <vt:i4>0</vt:i4>
      </vt:variant>
      <vt:variant>
        <vt:i4>5</vt:i4>
      </vt:variant>
      <vt:variant>
        <vt:lpwstr>mailto:don@ecological.co.za</vt:lpwstr>
      </vt:variant>
      <vt:variant>
        <vt:lpwstr/>
      </vt:variant>
      <vt:variant>
        <vt:i4>2031667</vt:i4>
      </vt:variant>
      <vt:variant>
        <vt:i4>206</vt:i4>
      </vt:variant>
      <vt:variant>
        <vt:i4>0</vt:i4>
      </vt:variant>
      <vt:variant>
        <vt:i4>5</vt:i4>
      </vt:variant>
      <vt:variant>
        <vt:lpwstr/>
      </vt:variant>
      <vt:variant>
        <vt:lpwstr>_Toc260344593</vt:lpwstr>
      </vt:variant>
      <vt:variant>
        <vt:i4>2031667</vt:i4>
      </vt:variant>
      <vt:variant>
        <vt:i4>200</vt:i4>
      </vt:variant>
      <vt:variant>
        <vt:i4>0</vt:i4>
      </vt:variant>
      <vt:variant>
        <vt:i4>5</vt:i4>
      </vt:variant>
      <vt:variant>
        <vt:lpwstr/>
      </vt:variant>
      <vt:variant>
        <vt:lpwstr>_Toc260344592</vt:lpwstr>
      </vt:variant>
      <vt:variant>
        <vt:i4>2031667</vt:i4>
      </vt:variant>
      <vt:variant>
        <vt:i4>194</vt:i4>
      </vt:variant>
      <vt:variant>
        <vt:i4>0</vt:i4>
      </vt:variant>
      <vt:variant>
        <vt:i4>5</vt:i4>
      </vt:variant>
      <vt:variant>
        <vt:lpwstr/>
      </vt:variant>
      <vt:variant>
        <vt:lpwstr>_Toc260344591</vt:lpwstr>
      </vt:variant>
      <vt:variant>
        <vt:i4>2031667</vt:i4>
      </vt:variant>
      <vt:variant>
        <vt:i4>188</vt:i4>
      </vt:variant>
      <vt:variant>
        <vt:i4>0</vt:i4>
      </vt:variant>
      <vt:variant>
        <vt:i4>5</vt:i4>
      </vt:variant>
      <vt:variant>
        <vt:lpwstr/>
      </vt:variant>
      <vt:variant>
        <vt:lpwstr>_Toc260344590</vt:lpwstr>
      </vt:variant>
      <vt:variant>
        <vt:i4>1966131</vt:i4>
      </vt:variant>
      <vt:variant>
        <vt:i4>182</vt:i4>
      </vt:variant>
      <vt:variant>
        <vt:i4>0</vt:i4>
      </vt:variant>
      <vt:variant>
        <vt:i4>5</vt:i4>
      </vt:variant>
      <vt:variant>
        <vt:lpwstr/>
      </vt:variant>
      <vt:variant>
        <vt:lpwstr>_Toc260344589</vt:lpwstr>
      </vt:variant>
      <vt:variant>
        <vt:i4>1966131</vt:i4>
      </vt:variant>
      <vt:variant>
        <vt:i4>176</vt:i4>
      </vt:variant>
      <vt:variant>
        <vt:i4>0</vt:i4>
      </vt:variant>
      <vt:variant>
        <vt:i4>5</vt:i4>
      </vt:variant>
      <vt:variant>
        <vt:lpwstr/>
      </vt:variant>
      <vt:variant>
        <vt:lpwstr>_Toc260344588</vt:lpwstr>
      </vt:variant>
      <vt:variant>
        <vt:i4>1966131</vt:i4>
      </vt:variant>
      <vt:variant>
        <vt:i4>170</vt:i4>
      </vt:variant>
      <vt:variant>
        <vt:i4>0</vt:i4>
      </vt:variant>
      <vt:variant>
        <vt:i4>5</vt:i4>
      </vt:variant>
      <vt:variant>
        <vt:lpwstr/>
      </vt:variant>
      <vt:variant>
        <vt:lpwstr>_Toc260344587</vt:lpwstr>
      </vt:variant>
      <vt:variant>
        <vt:i4>1966131</vt:i4>
      </vt:variant>
      <vt:variant>
        <vt:i4>164</vt:i4>
      </vt:variant>
      <vt:variant>
        <vt:i4>0</vt:i4>
      </vt:variant>
      <vt:variant>
        <vt:i4>5</vt:i4>
      </vt:variant>
      <vt:variant>
        <vt:lpwstr/>
      </vt:variant>
      <vt:variant>
        <vt:lpwstr>_Toc260344586</vt:lpwstr>
      </vt:variant>
      <vt:variant>
        <vt:i4>1966131</vt:i4>
      </vt:variant>
      <vt:variant>
        <vt:i4>158</vt:i4>
      </vt:variant>
      <vt:variant>
        <vt:i4>0</vt:i4>
      </vt:variant>
      <vt:variant>
        <vt:i4>5</vt:i4>
      </vt:variant>
      <vt:variant>
        <vt:lpwstr/>
      </vt:variant>
      <vt:variant>
        <vt:lpwstr>_Toc260344585</vt:lpwstr>
      </vt:variant>
      <vt:variant>
        <vt:i4>1966131</vt:i4>
      </vt:variant>
      <vt:variant>
        <vt:i4>152</vt:i4>
      </vt:variant>
      <vt:variant>
        <vt:i4>0</vt:i4>
      </vt:variant>
      <vt:variant>
        <vt:i4>5</vt:i4>
      </vt:variant>
      <vt:variant>
        <vt:lpwstr/>
      </vt:variant>
      <vt:variant>
        <vt:lpwstr>_Toc260344584</vt:lpwstr>
      </vt:variant>
      <vt:variant>
        <vt:i4>1966131</vt:i4>
      </vt:variant>
      <vt:variant>
        <vt:i4>146</vt:i4>
      </vt:variant>
      <vt:variant>
        <vt:i4>0</vt:i4>
      </vt:variant>
      <vt:variant>
        <vt:i4>5</vt:i4>
      </vt:variant>
      <vt:variant>
        <vt:lpwstr/>
      </vt:variant>
      <vt:variant>
        <vt:lpwstr>_Toc260344583</vt:lpwstr>
      </vt:variant>
      <vt:variant>
        <vt:i4>1966131</vt:i4>
      </vt:variant>
      <vt:variant>
        <vt:i4>140</vt:i4>
      </vt:variant>
      <vt:variant>
        <vt:i4>0</vt:i4>
      </vt:variant>
      <vt:variant>
        <vt:i4>5</vt:i4>
      </vt:variant>
      <vt:variant>
        <vt:lpwstr/>
      </vt:variant>
      <vt:variant>
        <vt:lpwstr>_Toc260344582</vt:lpwstr>
      </vt:variant>
      <vt:variant>
        <vt:i4>1966131</vt:i4>
      </vt:variant>
      <vt:variant>
        <vt:i4>134</vt:i4>
      </vt:variant>
      <vt:variant>
        <vt:i4>0</vt:i4>
      </vt:variant>
      <vt:variant>
        <vt:i4>5</vt:i4>
      </vt:variant>
      <vt:variant>
        <vt:lpwstr/>
      </vt:variant>
      <vt:variant>
        <vt:lpwstr>_Toc260344581</vt:lpwstr>
      </vt:variant>
      <vt:variant>
        <vt:i4>1966131</vt:i4>
      </vt:variant>
      <vt:variant>
        <vt:i4>128</vt:i4>
      </vt:variant>
      <vt:variant>
        <vt:i4>0</vt:i4>
      </vt:variant>
      <vt:variant>
        <vt:i4>5</vt:i4>
      </vt:variant>
      <vt:variant>
        <vt:lpwstr/>
      </vt:variant>
      <vt:variant>
        <vt:lpwstr>_Toc260344580</vt:lpwstr>
      </vt:variant>
      <vt:variant>
        <vt:i4>1114163</vt:i4>
      </vt:variant>
      <vt:variant>
        <vt:i4>122</vt:i4>
      </vt:variant>
      <vt:variant>
        <vt:i4>0</vt:i4>
      </vt:variant>
      <vt:variant>
        <vt:i4>5</vt:i4>
      </vt:variant>
      <vt:variant>
        <vt:lpwstr/>
      </vt:variant>
      <vt:variant>
        <vt:lpwstr>_Toc260344579</vt:lpwstr>
      </vt:variant>
      <vt:variant>
        <vt:i4>1114163</vt:i4>
      </vt:variant>
      <vt:variant>
        <vt:i4>116</vt:i4>
      </vt:variant>
      <vt:variant>
        <vt:i4>0</vt:i4>
      </vt:variant>
      <vt:variant>
        <vt:i4>5</vt:i4>
      </vt:variant>
      <vt:variant>
        <vt:lpwstr/>
      </vt:variant>
      <vt:variant>
        <vt:lpwstr>_Toc260344578</vt:lpwstr>
      </vt:variant>
      <vt:variant>
        <vt:i4>1114163</vt:i4>
      </vt:variant>
      <vt:variant>
        <vt:i4>110</vt:i4>
      </vt:variant>
      <vt:variant>
        <vt:i4>0</vt:i4>
      </vt:variant>
      <vt:variant>
        <vt:i4>5</vt:i4>
      </vt:variant>
      <vt:variant>
        <vt:lpwstr/>
      </vt:variant>
      <vt:variant>
        <vt:lpwstr>_Toc260344577</vt:lpwstr>
      </vt:variant>
      <vt:variant>
        <vt:i4>1114163</vt:i4>
      </vt:variant>
      <vt:variant>
        <vt:i4>104</vt:i4>
      </vt:variant>
      <vt:variant>
        <vt:i4>0</vt:i4>
      </vt:variant>
      <vt:variant>
        <vt:i4>5</vt:i4>
      </vt:variant>
      <vt:variant>
        <vt:lpwstr/>
      </vt:variant>
      <vt:variant>
        <vt:lpwstr>_Toc260344576</vt:lpwstr>
      </vt:variant>
      <vt:variant>
        <vt:i4>1114163</vt:i4>
      </vt:variant>
      <vt:variant>
        <vt:i4>98</vt:i4>
      </vt:variant>
      <vt:variant>
        <vt:i4>0</vt:i4>
      </vt:variant>
      <vt:variant>
        <vt:i4>5</vt:i4>
      </vt:variant>
      <vt:variant>
        <vt:lpwstr/>
      </vt:variant>
      <vt:variant>
        <vt:lpwstr>_Toc260344575</vt:lpwstr>
      </vt:variant>
      <vt:variant>
        <vt:i4>1114163</vt:i4>
      </vt:variant>
      <vt:variant>
        <vt:i4>92</vt:i4>
      </vt:variant>
      <vt:variant>
        <vt:i4>0</vt:i4>
      </vt:variant>
      <vt:variant>
        <vt:i4>5</vt:i4>
      </vt:variant>
      <vt:variant>
        <vt:lpwstr/>
      </vt:variant>
      <vt:variant>
        <vt:lpwstr>_Toc260344574</vt:lpwstr>
      </vt:variant>
      <vt:variant>
        <vt:i4>1114163</vt:i4>
      </vt:variant>
      <vt:variant>
        <vt:i4>86</vt:i4>
      </vt:variant>
      <vt:variant>
        <vt:i4>0</vt:i4>
      </vt:variant>
      <vt:variant>
        <vt:i4>5</vt:i4>
      </vt:variant>
      <vt:variant>
        <vt:lpwstr/>
      </vt:variant>
      <vt:variant>
        <vt:lpwstr>_Toc260344573</vt:lpwstr>
      </vt:variant>
      <vt:variant>
        <vt:i4>1114163</vt:i4>
      </vt:variant>
      <vt:variant>
        <vt:i4>80</vt:i4>
      </vt:variant>
      <vt:variant>
        <vt:i4>0</vt:i4>
      </vt:variant>
      <vt:variant>
        <vt:i4>5</vt:i4>
      </vt:variant>
      <vt:variant>
        <vt:lpwstr/>
      </vt:variant>
      <vt:variant>
        <vt:lpwstr>_Toc260344572</vt:lpwstr>
      </vt:variant>
      <vt:variant>
        <vt:i4>1114163</vt:i4>
      </vt:variant>
      <vt:variant>
        <vt:i4>74</vt:i4>
      </vt:variant>
      <vt:variant>
        <vt:i4>0</vt:i4>
      </vt:variant>
      <vt:variant>
        <vt:i4>5</vt:i4>
      </vt:variant>
      <vt:variant>
        <vt:lpwstr/>
      </vt:variant>
      <vt:variant>
        <vt:lpwstr>_Toc260344571</vt:lpwstr>
      </vt:variant>
      <vt:variant>
        <vt:i4>1114163</vt:i4>
      </vt:variant>
      <vt:variant>
        <vt:i4>68</vt:i4>
      </vt:variant>
      <vt:variant>
        <vt:i4>0</vt:i4>
      </vt:variant>
      <vt:variant>
        <vt:i4>5</vt:i4>
      </vt:variant>
      <vt:variant>
        <vt:lpwstr/>
      </vt:variant>
      <vt:variant>
        <vt:lpwstr>_Toc260344570</vt:lpwstr>
      </vt:variant>
      <vt:variant>
        <vt:i4>1048627</vt:i4>
      </vt:variant>
      <vt:variant>
        <vt:i4>62</vt:i4>
      </vt:variant>
      <vt:variant>
        <vt:i4>0</vt:i4>
      </vt:variant>
      <vt:variant>
        <vt:i4>5</vt:i4>
      </vt:variant>
      <vt:variant>
        <vt:lpwstr/>
      </vt:variant>
      <vt:variant>
        <vt:lpwstr>_Toc260344569</vt:lpwstr>
      </vt:variant>
      <vt:variant>
        <vt:i4>1048627</vt:i4>
      </vt:variant>
      <vt:variant>
        <vt:i4>56</vt:i4>
      </vt:variant>
      <vt:variant>
        <vt:i4>0</vt:i4>
      </vt:variant>
      <vt:variant>
        <vt:i4>5</vt:i4>
      </vt:variant>
      <vt:variant>
        <vt:lpwstr/>
      </vt:variant>
      <vt:variant>
        <vt:lpwstr>_Toc260344568</vt:lpwstr>
      </vt:variant>
      <vt:variant>
        <vt:i4>1048627</vt:i4>
      </vt:variant>
      <vt:variant>
        <vt:i4>50</vt:i4>
      </vt:variant>
      <vt:variant>
        <vt:i4>0</vt:i4>
      </vt:variant>
      <vt:variant>
        <vt:i4>5</vt:i4>
      </vt:variant>
      <vt:variant>
        <vt:lpwstr/>
      </vt:variant>
      <vt:variant>
        <vt:lpwstr>_Toc260344567</vt:lpwstr>
      </vt:variant>
      <vt:variant>
        <vt:i4>1048627</vt:i4>
      </vt:variant>
      <vt:variant>
        <vt:i4>44</vt:i4>
      </vt:variant>
      <vt:variant>
        <vt:i4>0</vt:i4>
      </vt:variant>
      <vt:variant>
        <vt:i4>5</vt:i4>
      </vt:variant>
      <vt:variant>
        <vt:lpwstr/>
      </vt:variant>
      <vt:variant>
        <vt:lpwstr>_Toc260344566</vt:lpwstr>
      </vt:variant>
      <vt:variant>
        <vt:i4>1048627</vt:i4>
      </vt:variant>
      <vt:variant>
        <vt:i4>38</vt:i4>
      </vt:variant>
      <vt:variant>
        <vt:i4>0</vt:i4>
      </vt:variant>
      <vt:variant>
        <vt:i4>5</vt:i4>
      </vt:variant>
      <vt:variant>
        <vt:lpwstr/>
      </vt:variant>
      <vt:variant>
        <vt:lpwstr>_Toc260344565</vt:lpwstr>
      </vt:variant>
      <vt:variant>
        <vt:i4>1048627</vt:i4>
      </vt:variant>
      <vt:variant>
        <vt:i4>32</vt:i4>
      </vt:variant>
      <vt:variant>
        <vt:i4>0</vt:i4>
      </vt:variant>
      <vt:variant>
        <vt:i4>5</vt:i4>
      </vt:variant>
      <vt:variant>
        <vt:lpwstr/>
      </vt:variant>
      <vt:variant>
        <vt:lpwstr>_Toc260344564</vt:lpwstr>
      </vt:variant>
      <vt:variant>
        <vt:i4>1048627</vt:i4>
      </vt:variant>
      <vt:variant>
        <vt:i4>26</vt:i4>
      </vt:variant>
      <vt:variant>
        <vt:i4>0</vt:i4>
      </vt:variant>
      <vt:variant>
        <vt:i4>5</vt:i4>
      </vt:variant>
      <vt:variant>
        <vt:lpwstr/>
      </vt:variant>
      <vt:variant>
        <vt:lpwstr>_Toc260344563</vt:lpwstr>
      </vt:variant>
      <vt:variant>
        <vt:i4>1048627</vt:i4>
      </vt:variant>
      <vt:variant>
        <vt:i4>20</vt:i4>
      </vt:variant>
      <vt:variant>
        <vt:i4>0</vt:i4>
      </vt:variant>
      <vt:variant>
        <vt:i4>5</vt:i4>
      </vt:variant>
      <vt:variant>
        <vt:lpwstr/>
      </vt:variant>
      <vt:variant>
        <vt:lpwstr>_Toc260344562</vt:lpwstr>
      </vt:variant>
      <vt:variant>
        <vt:i4>1048627</vt:i4>
      </vt:variant>
      <vt:variant>
        <vt:i4>14</vt:i4>
      </vt:variant>
      <vt:variant>
        <vt:i4>0</vt:i4>
      </vt:variant>
      <vt:variant>
        <vt:i4>5</vt:i4>
      </vt:variant>
      <vt:variant>
        <vt:lpwstr/>
      </vt:variant>
      <vt:variant>
        <vt:lpwstr>_Toc260344561</vt:lpwstr>
      </vt:variant>
      <vt:variant>
        <vt:i4>1048627</vt:i4>
      </vt:variant>
      <vt:variant>
        <vt:i4>8</vt:i4>
      </vt:variant>
      <vt:variant>
        <vt:i4>0</vt:i4>
      </vt:variant>
      <vt:variant>
        <vt:i4>5</vt:i4>
      </vt:variant>
      <vt:variant>
        <vt:lpwstr/>
      </vt:variant>
      <vt:variant>
        <vt:lpwstr>_Toc260344560</vt:lpwstr>
      </vt:variant>
      <vt:variant>
        <vt:i4>3932283</vt:i4>
      </vt:variant>
      <vt:variant>
        <vt:i4>3</vt:i4>
      </vt:variant>
      <vt:variant>
        <vt:i4>0</vt:i4>
      </vt:variant>
      <vt:variant>
        <vt:i4>5</vt:i4>
      </vt:variant>
      <vt:variant>
        <vt:lpwstr>http://landscapecollaborative.org/</vt:lpwstr>
      </vt:variant>
      <vt:variant>
        <vt:lpwstr/>
      </vt:variant>
      <vt:variant>
        <vt:i4>6881281</vt:i4>
      </vt:variant>
      <vt:variant>
        <vt:i4>0</vt:i4>
      </vt:variant>
      <vt:variant>
        <vt:i4>0</vt:i4>
      </vt:variant>
      <vt:variant>
        <vt:i4>5</vt:i4>
      </vt:variant>
      <vt:variant>
        <vt:lpwstr>mailto:gallo.ja@gmail.com</vt:lpwstr>
      </vt:variant>
      <vt:variant>
        <vt:lpwstr/>
      </vt:variant>
      <vt:variant>
        <vt:i4>7274612</vt:i4>
      </vt:variant>
      <vt:variant>
        <vt:i4>6</vt:i4>
      </vt:variant>
      <vt:variant>
        <vt:i4>0</vt:i4>
      </vt:variant>
      <vt:variant>
        <vt:i4>5</vt:i4>
      </vt:variant>
      <vt:variant>
        <vt:lpwstr/>
      </vt:variant>
      <vt:variant>
        <vt:lpwstr>TOC</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communication of uncertainty is known to have a profound effect on the outcomes of decisions</dc:title>
  <dc:creator>John Gallo</dc:creator>
  <cp:lastModifiedBy>John Gallo</cp:lastModifiedBy>
  <cp:revision>7</cp:revision>
  <cp:lastPrinted>2008-09-22T02:23:00Z</cp:lastPrinted>
  <dcterms:created xsi:type="dcterms:W3CDTF">2011-11-16T00:56:00Z</dcterms:created>
  <dcterms:modified xsi:type="dcterms:W3CDTF">2014-05-20T22:45:00Z</dcterms:modified>
</cp:coreProperties>
</file>