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288A" w14:textId="7B171698" w:rsidR="00102C23" w:rsidRDefault="00E46838">
      <w:r w:rsidRPr="00E46838">
        <w:t xml:space="preserve">   DATABASE_URL=postgresql://neondb_owner:npg_fjnlG9g7wNcL@ep-lively-waterfall-a2ea6dlk-pooler.eu-central-1.aws.neon.tech/neondb?sslmode=require</w:t>
      </w:r>
    </w:p>
    <w:sectPr w:rsidR="0010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7E"/>
    <w:rsid w:val="000D0BBF"/>
    <w:rsid w:val="00102C23"/>
    <w:rsid w:val="00677FBA"/>
    <w:rsid w:val="00A97E7E"/>
    <w:rsid w:val="00E4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84DF"/>
  <w15:chartTrackingRefBased/>
  <w15:docId w15:val="{6D631155-A770-498D-80C1-3B87628D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7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7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7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7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7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7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7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7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7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7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7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7E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7E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7E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7E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7E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7E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7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7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7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7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7E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7E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7E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7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7E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7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WEBER</dc:creator>
  <cp:keywords/>
  <dc:description/>
  <cp:lastModifiedBy>Antoine WEBER</cp:lastModifiedBy>
  <cp:revision>2</cp:revision>
  <dcterms:created xsi:type="dcterms:W3CDTF">2025-05-12T12:42:00Z</dcterms:created>
  <dcterms:modified xsi:type="dcterms:W3CDTF">2025-05-12T12:42:00Z</dcterms:modified>
</cp:coreProperties>
</file>