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9E6E81" w:rsidRDefault="00043CD7" w:rsidP="00043CD7">
      <w:pPr>
        <w:jc w:val="center"/>
        <w:rPr>
          <w:b/>
          <w:sz w:val="32"/>
          <w:lang w:val="en-US"/>
        </w:rPr>
      </w:pPr>
      <w:r w:rsidRPr="009E6E81">
        <w:rPr>
          <w:b/>
          <w:sz w:val="32"/>
          <w:lang w:val="en-US"/>
        </w:rPr>
        <w:t>REddyProc</w:t>
      </w:r>
    </w:p>
    <w:p w:rsidR="00043CD7" w:rsidRPr="009E6E81" w:rsidRDefault="00043CD7" w:rsidP="00043CD7">
      <w:pPr>
        <w:rPr>
          <w:lang w:val="en-US"/>
        </w:rPr>
      </w:pPr>
    </w:p>
    <w:p w:rsidR="00B352C7" w:rsidRPr="009E6E81" w:rsidRDefault="007C5ACE" w:rsidP="00BB67EA">
      <w:pPr>
        <w:jc w:val="center"/>
        <w:rPr>
          <w:lang w:val="en-US"/>
        </w:rPr>
      </w:pPr>
      <w:r w:rsidRPr="009E6E81">
        <w:rPr>
          <w:lang w:val="en-US"/>
        </w:rPr>
        <w:t xml:space="preserve">Last updated: March </w:t>
      </w:r>
      <w:r w:rsidR="008375E7" w:rsidRPr="009E6E81">
        <w:rPr>
          <w:lang w:val="en-US"/>
        </w:rPr>
        <w:t>31</w:t>
      </w:r>
      <w:r w:rsidR="00BB67EA" w:rsidRPr="009E6E81">
        <w:rPr>
          <w:lang w:val="en-US"/>
        </w:rPr>
        <w:t>, 2013</w:t>
      </w:r>
    </w:p>
    <w:p w:rsidR="00BB67EA" w:rsidRPr="009E6E81" w:rsidRDefault="00B352C7" w:rsidP="00BB67EA">
      <w:pPr>
        <w:jc w:val="center"/>
        <w:rPr>
          <w:lang w:val="en-US"/>
        </w:rPr>
      </w:pPr>
      <w:r w:rsidRPr="009E6E81">
        <w:rPr>
          <w:lang w:val="en-US"/>
        </w:rPr>
        <w:t>Current version: 0.31</w:t>
      </w:r>
    </w:p>
    <w:p w:rsidR="00BB67EA" w:rsidRPr="009E6E81" w:rsidRDefault="00BB67EA" w:rsidP="00BB67EA">
      <w:pPr>
        <w:rPr>
          <w:lang w:val="en-US"/>
        </w:rPr>
      </w:pPr>
    </w:p>
    <w:p w:rsidR="00570ABF" w:rsidRPr="009E6E81" w:rsidRDefault="00A72C67" w:rsidP="00570ABF">
      <w:pPr>
        <w:rPr>
          <w:b/>
          <w:lang w:val="en-US"/>
        </w:rPr>
      </w:pPr>
      <w:r w:rsidRPr="009E6E81">
        <w:rPr>
          <w:b/>
          <w:lang w:val="en-US"/>
        </w:rPr>
        <w:t xml:space="preserve">This R package contains several </w:t>
      </w:r>
      <w:r w:rsidR="00376257" w:rsidRPr="009E6E81">
        <w:rPr>
          <w:b/>
          <w:lang w:val="en-US"/>
        </w:rPr>
        <w:t xml:space="preserve">tools for the processing of half-hourly site-level eddy </w:t>
      </w:r>
      <w:r w:rsidRPr="009E6E81">
        <w:rPr>
          <w:b/>
          <w:lang w:val="en-US"/>
        </w:rPr>
        <w:t xml:space="preserve">data. The marginal distribution sampling (MDS) </w:t>
      </w:r>
      <w:r w:rsidR="00043CD7" w:rsidRPr="009E6E81">
        <w:rPr>
          <w:b/>
          <w:lang w:val="en-US"/>
        </w:rPr>
        <w:t>gap filling algorithm, ustar filtering, and flux partitioning</w:t>
      </w:r>
      <w:r w:rsidRPr="009E6E81">
        <w:rPr>
          <w:b/>
          <w:lang w:val="en-US"/>
        </w:rPr>
        <w:t xml:space="preserve"> are</w:t>
      </w:r>
      <w:r w:rsidR="00043CD7" w:rsidRPr="009E6E81">
        <w:rPr>
          <w:b/>
          <w:lang w:val="en-US"/>
        </w:rPr>
        <w:t xml:space="preserve"> based on PV-Wave source code from Markus Reichstein</w:t>
      </w:r>
      <w:r w:rsidR="00C2164C"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 </w:instrText>
      </w:r>
      <w:r w:rsidR="00C2164C" w:rsidRPr="009E6E81">
        <w:rPr>
          <w:b/>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9E6E81">
        <w:rPr>
          <w:b/>
          <w:lang w:val="en-US"/>
        </w:rPr>
        <w:instrText xml:space="preserve"> ADDIN EN.CITE.DATA </w:instrText>
      </w:r>
      <w:r w:rsidR="002B4524" w:rsidRPr="009E6E81">
        <w:rPr>
          <w:b/>
          <w:lang w:val="en-US"/>
        </w:rPr>
      </w:r>
      <w:r w:rsidR="00C2164C" w:rsidRPr="009E6E81">
        <w:rPr>
          <w:b/>
          <w:lang w:val="en-US"/>
        </w:rPr>
        <w:fldChar w:fldCharType="end"/>
      </w:r>
      <w:r w:rsidR="002B4524" w:rsidRPr="009E6E81">
        <w:rPr>
          <w:b/>
          <w:lang w:val="en-US"/>
        </w:rPr>
      </w:r>
      <w:r w:rsidR="00C2164C" w:rsidRPr="009E6E81">
        <w:rPr>
          <w:b/>
          <w:lang w:val="en-US"/>
        </w:rPr>
        <w:fldChar w:fldCharType="separate"/>
      </w:r>
      <w:r w:rsidRPr="009E6E81">
        <w:rPr>
          <w:b/>
          <w:vertAlign w:val="superscript"/>
          <w:lang w:val="en-US"/>
        </w:rPr>
        <w:t>1</w:t>
      </w:r>
      <w:r w:rsidR="00C2164C" w:rsidRPr="009E6E81">
        <w:rPr>
          <w:b/>
          <w:lang w:val="en-US"/>
        </w:rPr>
        <w:fldChar w:fldCharType="end"/>
      </w:r>
      <w:r w:rsidR="00043CD7" w:rsidRPr="009E6E81">
        <w:rPr>
          <w:b/>
          <w:lang w:val="en-US"/>
        </w:rPr>
        <w:t>.</w:t>
      </w:r>
    </w:p>
    <w:p w:rsidR="001627AF" w:rsidRPr="009E6E81" w:rsidRDefault="001627AF" w:rsidP="00570ABF">
      <w:pPr>
        <w:rPr>
          <w:lang w:val="en-US"/>
        </w:rPr>
      </w:pPr>
    </w:p>
    <w:p w:rsidR="00570ABF" w:rsidRPr="009E6E81" w:rsidRDefault="00570ABF" w:rsidP="00570ABF">
      <w:pPr>
        <w:rPr>
          <w:lang w:val="en-US"/>
        </w:rPr>
      </w:pP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lang w:val="en-US"/>
        </w:rPr>
        <w:fldChar w:fldCharType="begin"/>
      </w:r>
      <w:r w:rsidRPr="009E6E81">
        <w:rPr>
          <w:lang w:val="en-US"/>
        </w:rPr>
        <w:instrText xml:space="preserve"> TOC \o "1-3" </w:instrText>
      </w:r>
      <w:r w:rsidRPr="009E6E81">
        <w:rPr>
          <w:lang w:val="en-US"/>
        </w:rPr>
        <w:fldChar w:fldCharType="separate"/>
      </w:r>
      <w:r w:rsidRPr="009E6E81">
        <w:rPr>
          <w:noProof/>
          <w:lang w:val="en-US"/>
        </w:rPr>
        <w:t>1</w:t>
      </w:r>
      <w:r w:rsidRPr="009E6E81">
        <w:rPr>
          <w:rFonts w:asciiTheme="minorHAnsi" w:eastAsiaTheme="minorEastAsia" w:hAnsiTheme="minorHAnsi"/>
          <w:noProof/>
          <w:lang w:val="en-US" w:eastAsia="de-DE"/>
        </w:rPr>
        <w:tab/>
      </w:r>
      <w:r w:rsidRPr="009E6E81">
        <w:rPr>
          <w:noProof/>
          <w:lang w:val="en-US"/>
        </w:rPr>
        <w:t>Authors</w:t>
      </w:r>
      <w:r w:rsidRPr="009E6E81">
        <w:rPr>
          <w:noProof/>
          <w:lang w:val="en-US"/>
        </w:rPr>
        <w:tab/>
      </w:r>
      <w:r w:rsidRPr="009E6E81">
        <w:rPr>
          <w:noProof/>
          <w:lang w:val="en-US"/>
        </w:rPr>
        <w:fldChar w:fldCharType="begin"/>
      </w:r>
      <w:r w:rsidRPr="009E6E81">
        <w:rPr>
          <w:noProof/>
          <w:lang w:val="en-US"/>
        </w:rPr>
        <w:instrText xml:space="preserve"> PAGEREF _Toc251239165 \h </w:instrText>
      </w:r>
      <w:r w:rsidR="0046765A" w:rsidRPr="009E6E81">
        <w:rPr>
          <w:noProof/>
          <w:lang w:val="en-US"/>
        </w:rPr>
      </w:r>
      <w:r w:rsidRPr="009E6E81">
        <w:rPr>
          <w:noProof/>
          <w:lang w:val="en-US"/>
        </w:rPr>
        <w:fldChar w:fldCharType="separate"/>
      </w:r>
      <w:r w:rsidRPr="009E6E81">
        <w:rPr>
          <w:noProof/>
          <w:lang w:val="en-US"/>
        </w:rPr>
        <w:t>2</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2</w:t>
      </w:r>
      <w:r w:rsidRPr="009E6E81">
        <w:rPr>
          <w:rFonts w:asciiTheme="minorHAnsi" w:eastAsiaTheme="minorEastAsia" w:hAnsiTheme="minorHAnsi"/>
          <w:noProof/>
          <w:lang w:val="en-US" w:eastAsia="de-DE"/>
        </w:rPr>
        <w:tab/>
      </w:r>
      <w:r w:rsidRPr="009E6E81">
        <w:rPr>
          <w:noProof/>
          <w:lang w:val="en-US"/>
        </w:rPr>
        <w:t>Purpose and requirements</w:t>
      </w:r>
      <w:r w:rsidRPr="009E6E81">
        <w:rPr>
          <w:noProof/>
          <w:lang w:val="en-US"/>
        </w:rPr>
        <w:tab/>
      </w:r>
      <w:r w:rsidRPr="009E6E81">
        <w:rPr>
          <w:noProof/>
          <w:lang w:val="en-US"/>
        </w:rPr>
        <w:fldChar w:fldCharType="begin"/>
      </w:r>
      <w:r w:rsidRPr="009E6E81">
        <w:rPr>
          <w:noProof/>
          <w:lang w:val="en-US"/>
        </w:rPr>
        <w:instrText xml:space="preserve"> PAGEREF _Toc251239166 \h </w:instrText>
      </w:r>
      <w:r w:rsidR="0046765A" w:rsidRPr="009E6E81">
        <w:rPr>
          <w:noProof/>
          <w:lang w:val="en-US"/>
        </w:rPr>
      </w:r>
      <w:r w:rsidRPr="009E6E81">
        <w:rPr>
          <w:noProof/>
          <w:lang w:val="en-US"/>
        </w:rPr>
        <w:fldChar w:fldCharType="separate"/>
      </w:r>
      <w:r w:rsidRPr="009E6E81">
        <w:rPr>
          <w:noProof/>
          <w:lang w:val="en-US"/>
        </w:rPr>
        <w:t>2</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3</w:t>
      </w:r>
      <w:r w:rsidRPr="009E6E81">
        <w:rPr>
          <w:rFonts w:asciiTheme="minorHAnsi" w:eastAsiaTheme="minorEastAsia" w:hAnsiTheme="minorHAnsi"/>
          <w:noProof/>
          <w:lang w:val="en-US" w:eastAsia="de-DE"/>
        </w:rPr>
        <w:tab/>
      </w:r>
      <w:r w:rsidRPr="009E6E81">
        <w:rPr>
          <w:noProof/>
          <w:lang w:val="en-US"/>
        </w:rPr>
        <w:t>Basic code structure</w:t>
      </w:r>
      <w:r w:rsidRPr="009E6E81">
        <w:rPr>
          <w:noProof/>
          <w:lang w:val="en-US"/>
        </w:rPr>
        <w:tab/>
      </w:r>
      <w:r w:rsidRPr="009E6E81">
        <w:rPr>
          <w:noProof/>
          <w:lang w:val="en-US"/>
        </w:rPr>
        <w:fldChar w:fldCharType="begin"/>
      </w:r>
      <w:r w:rsidRPr="009E6E81">
        <w:rPr>
          <w:noProof/>
          <w:lang w:val="en-US"/>
        </w:rPr>
        <w:instrText xml:space="preserve"> PAGEREF _Toc251239167 \h </w:instrText>
      </w:r>
      <w:r w:rsidR="0046765A" w:rsidRPr="009E6E81">
        <w:rPr>
          <w:noProof/>
          <w:lang w:val="en-US"/>
        </w:rPr>
      </w:r>
      <w:r w:rsidRPr="009E6E81">
        <w:rPr>
          <w:noProof/>
          <w:lang w:val="en-US"/>
        </w:rPr>
        <w:fldChar w:fldCharType="separate"/>
      </w:r>
      <w:r w:rsidRPr="009E6E81">
        <w:rPr>
          <w:noProof/>
          <w:lang w:val="en-US"/>
        </w:rPr>
        <w:t>3</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4</w:t>
      </w:r>
      <w:r w:rsidRPr="009E6E81">
        <w:rPr>
          <w:rFonts w:asciiTheme="minorHAnsi" w:eastAsiaTheme="minorEastAsia" w:hAnsiTheme="minorHAnsi"/>
          <w:noProof/>
          <w:lang w:val="en-US" w:eastAsia="de-DE"/>
        </w:rPr>
        <w:tab/>
      </w:r>
      <w:r w:rsidRPr="009E6E81">
        <w:rPr>
          <w:noProof/>
          <w:lang w:val="en-US"/>
        </w:rPr>
        <w:t>R scripts</w:t>
      </w:r>
      <w:r w:rsidRPr="009E6E81">
        <w:rPr>
          <w:noProof/>
          <w:lang w:val="en-US"/>
        </w:rPr>
        <w:tab/>
      </w:r>
      <w:r w:rsidRPr="009E6E81">
        <w:rPr>
          <w:noProof/>
          <w:lang w:val="en-US"/>
        </w:rPr>
        <w:fldChar w:fldCharType="begin"/>
      </w:r>
      <w:r w:rsidRPr="009E6E81">
        <w:rPr>
          <w:noProof/>
          <w:lang w:val="en-US"/>
        </w:rPr>
        <w:instrText xml:space="preserve"> PAGEREF _Toc251239168 \h </w:instrText>
      </w:r>
      <w:r w:rsidR="0046765A" w:rsidRPr="009E6E81">
        <w:rPr>
          <w:noProof/>
          <w:lang w:val="en-US"/>
        </w:rPr>
      </w:r>
      <w:r w:rsidRPr="009E6E81">
        <w:rPr>
          <w:noProof/>
          <w:lang w:val="en-US"/>
        </w:rPr>
        <w:fldChar w:fldCharType="separate"/>
      </w:r>
      <w:r w:rsidRPr="009E6E81">
        <w:rPr>
          <w:noProof/>
          <w:lang w:val="en-US"/>
        </w:rPr>
        <w:t>4</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4.1</w:t>
      </w:r>
      <w:r w:rsidRPr="009E6E81">
        <w:rPr>
          <w:rFonts w:asciiTheme="minorHAnsi" w:eastAsiaTheme="minorEastAsia" w:hAnsiTheme="minorHAnsi"/>
          <w:noProof/>
          <w:lang w:val="en-US" w:eastAsia="de-DE"/>
        </w:rPr>
        <w:tab/>
      </w:r>
      <w:r w:rsidRPr="009E6E81">
        <w:rPr>
          <w:noProof/>
          <w:lang w:val="en-US"/>
        </w:rPr>
        <w:t>Revision control software</w:t>
      </w:r>
      <w:r w:rsidRPr="009E6E81">
        <w:rPr>
          <w:noProof/>
          <w:lang w:val="en-US"/>
        </w:rPr>
        <w:tab/>
      </w:r>
      <w:r w:rsidRPr="009E6E81">
        <w:rPr>
          <w:noProof/>
          <w:lang w:val="en-US"/>
        </w:rPr>
        <w:fldChar w:fldCharType="begin"/>
      </w:r>
      <w:r w:rsidRPr="009E6E81">
        <w:rPr>
          <w:noProof/>
          <w:lang w:val="en-US"/>
        </w:rPr>
        <w:instrText xml:space="preserve"> PAGEREF _Toc251239169 \h </w:instrText>
      </w:r>
      <w:r w:rsidR="0046765A" w:rsidRPr="009E6E81">
        <w:rPr>
          <w:noProof/>
          <w:lang w:val="en-US"/>
        </w:rPr>
      </w:r>
      <w:r w:rsidRPr="009E6E81">
        <w:rPr>
          <w:noProof/>
          <w:lang w:val="en-US"/>
        </w:rPr>
        <w:fldChar w:fldCharType="separate"/>
      </w:r>
      <w:r w:rsidRPr="009E6E81">
        <w:rPr>
          <w:noProof/>
          <w:lang w:val="en-US"/>
        </w:rPr>
        <w:t>4</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4.2</w:t>
      </w:r>
      <w:r w:rsidRPr="009E6E81">
        <w:rPr>
          <w:rFonts w:asciiTheme="minorHAnsi" w:eastAsiaTheme="minorEastAsia" w:hAnsiTheme="minorHAnsi"/>
          <w:noProof/>
          <w:lang w:val="en-US" w:eastAsia="de-DE"/>
        </w:rPr>
        <w:tab/>
      </w:r>
      <w:r w:rsidRPr="009E6E81">
        <w:rPr>
          <w:noProof/>
          <w:lang w:val="en-US"/>
        </w:rPr>
        <w:t>Script dependencies</w:t>
      </w:r>
      <w:r w:rsidRPr="009E6E81">
        <w:rPr>
          <w:noProof/>
          <w:lang w:val="en-US"/>
        </w:rPr>
        <w:tab/>
      </w:r>
      <w:r w:rsidRPr="009E6E81">
        <w:rPr>
          <w:noProof/>
          <w:lang w:val="en-US"/>
        </w:rPr>
        <w:fldChar w:fldCharType="begin"/>
      </w:r>
      <w:r w:rsidRPr="009E6E81">
        <w:rPr>
          <w:noProof/>
          <w:lang w:val="en-US"/>
        </w:rPr>
        <w:instrText xml:space="preserve"> PAGEREF _Toc251239170 \h </w:instrText>
      </w:r>
      <w:r w:rsidR="0046765A" w:rsidRPr="009E6E81">
        <w:rPr>
          <w:noProof/>
          <w:lang w:val="en-US"/>
        </w:rPr>
      </w:r>
      <w:r w:rsidRPr="009E6E81">
        <w:rPr>
          <w:noProof/>
          <w:lang w:val="en-US"/>
        </w:rPr>
        <w:fldChar w:fldCharType="separate"/>
      </w:r>
      <w:r w:rsidRPr="009E6E81">
        <w:rPr>
          <w:noProof/>
          <w:lang w:val="en-US"/>
        </w:rPr>
        <w:t>4</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4.3</w:t>
      </w:r>
      <w:r w:rsidRPr="009E6E81">
        <w:rPr>
          <w:rFonts w:asciiTheme="minorHAnsi" w:eastAsiaTheme="minorEastAsia" w:hAnsiTheme="minorHAnsi"/>
          <w:noProof/>
          <w:lang w:val="en-US" w:eastAsia="de-DE"/>
        </w:rPr>
        <w:tab/>
      </w:r>
      <w:r w:rsidRPr="009E6E81">
        <w:rPr>
          <w:noProof/>
          <w:lang w:val="en-US"/>
        </w:rPr>
        <w:t>Useful developers’ scripts</w:t>
      </w:r>
      <w:r w:rsidRPr="009E6E81">
        <w:rPr>
          <w:noProof/>
          <w:lang w:val="en-US"/>
        </w:rPr>
        <w:tab/>
      </w:r>
      <w:r w:rsidRPr="009E6E81">
        <w:rPr>
          <w:noProof/>
          <w:lang w:val="en-US"/>
        </w:rPr>
        <w:fldChar w:fldCharType="begin"/>
      </w:r>
      <w:r w:rsidRPr="009E6E81">
        <w:rPr>
          <w:noProof/>
          <w:lang w:val="en-US"/>
        </w:rPr>
        <w:instrText xml:space="preserve"> PAGEREF _Toc251239171 \h </w:instrText>
      </w:r>
      <w:r w:rsidR="0046765A" w:rsidRPr="009E6E81">
        <w:rPr>
          <w:noProof/>
          <w:lang w:val="en-US"/>
        </w:rPr>
      </w:r>
      <w:r w:rsidRPr="009E6E81">
        <w:rPr>
          <w:noProof/>
          <w:lang w:val="en-US"/>
        </w:rPr>
        <w:fldChar w:fldCharType="separate"/>
      </w:r>
      <w:r w:rsidRPr="009E6E81">
        <w:rPr>
          <w:noProof/>
          <w:lang w:val="en-US"/>
        </w:rPr>
        <w:t>4</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5</w:t>
      </w:r>
      <w:r w:rsidRPr="009E6E81">
        <w:rPr>
          <w:rFonts w:asciiTheme="minorHAnsi" w:eastAsiaTheme="minorEastAsia" w:hAnsiTheme="minorHAnsi"/>
          <w:noProof/>
          <w:lang w:val="en-US" w:eastAsia="de-DE"/>
        </w:rPr>
        <w:tab/>
      </w:r>
      <w:r w:rsidRPr="009E6E81">
        <w:rPr>
          <w:noProof/>
          <w:lang w:val="en-US"/>
        </w:rPr>
        <w:t>Variable formats</w:t>
      </w:r>
      <w:r w:rsidRPr="009E6E81">
        <w:rPr>
          <w:noProof/>
          <w:lang w:val="en-US"/>
        </w:rPr>
        <w:tab/>
      </w:r>
      <w:r w:rsidRPr="009E6E81">
        <w:rPr>
          <w:noProof/>
          <w:lang w:val="en-US"/>
        </w:rPr>
        <w:fldChar w:fldCharType="begin"/>
      </w:r>
      <w:r w:rsidRPr="009E6E81">
        <w:rPr>
          <w:noProof/>
          <w:lang w:val="en-US"/>
        </w:rPr>
        <w:instrText xml:space="preserve"> PAGEREF _Toc251239172 \h </w:instrText>
      </w:r>
      <w:r w:rsidR="0046765A" w:rsidRPr="009E6E81">
        <w:rPr>
          <w:noProof/>
          <w:lang w:val="en-US"/>
        </w:rPr>
      </w:r>
      <w:r w:rsidRPr="009E6E81">
        <w:rPr>
          <w:noProof/>
          <w:lang w:val="en-US"/>
        </w:rPr>
        <w:fldChar w:fldCharType="separate"/>
      </w:r>
      <w:r w:rsidRPr="009E6E81">
        <w:rPr>
          <w:noProof/>
          <w:lang w:val="en-US"/>
        </w:rPr>
        <w:t>5</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5.1</w:t>
      </w:r>
      <w:r w:rsidRPr="009E6E81">
        <w:rPr>
          <w:rFonts w:asciiTheme="minorHAnsi" w:eastAsiaTheme="minorEastAsia" w:hAnsiTheme="minorHAnsi"/>
          <w:noProof/>
          <w:lang w:val="en-US" w:eastAsia="de-DE"/>
        </w:rPr>
        <w:tab/>
      </w:r>
      <w:r w:rsidRPr="009E6E81">
        <w:rPr>
          <w:noProof/>
          <w:lang w:val="en-US"/>
        </w:rPr>
        <w:t>Abbreviations of data variables newly generated by the gap filling algorithm</w:t>
      </w:r>
      <w:r w:rsidRPr="009E6E81">
        <w:rPr>
          <w:noProof/>
          <w:lang w:val="en-US"/>
        </w:rPr>
        <w:tab/>
      </w:r>
      <w:r w:rsidRPr="009E6E81">
        <w:rPr>
          <w:noProof/>
          <w:lang w:val="en-US"/>
        </w:rPr>
        <w:fldChar w:fldCharType="begin"/>
      </w:r>
      <w:r w:rsidRPr="009E6E81">
        <w:rPr>
          <w:noProof/>
          <w:lang w:val="en-US"/>
        </w:rPr>
        <w:instrText xml:space="preserve"> PAGEREF _Toc251239173 \h </w:instrText>
      </w:r>
      <w:r w:rsidR="0046765A" w:rsidRPr="009E6E81">
        <w:rPr>
          <w:noProof/>
          <w:lang w:val="en-US"/>
        </w:rPr>
      </w:r>
      <w:r w:rsidRPr="009E6E81">
        <w:rPr>
          <w:noProof/>
          <w:lang w:val="en-US"/>
        </w:rPr>
        <w:fldChar w:fldCharType="separate"/>
      </w:r>
      <w:r w:rsidRPr="009E6E81">
        <w:rPr>
          <w:noProof/>
          <w:lang w:val="en-US"/>
        </w:rPr>
        <w:t>5</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5.2</w:t>
      </w:r>
      <w:r w:rsidRPr="009E6E81">
        <w:rPr>
          <w:rFonts w:asciiTheme="minorHAnsi" w:eastAsiaTheme="minorEastAsia" w:hAnsiTheme="minorHAnsi"/>
          <w:noProof/>
          <w:lang w:val="en-US" w:eastAsia="de-DE"/>
        </w:rPr>
        <w:tab/>
      </w:r>
      <w:r w:rsidRPr="009E6E81">
        <w:rPr>
          <w:noProof/>
          <w:lang w:val="en-US"/>
        </w:rPr>
        <w:t>Data variable attributes</w:t>
      </w:r>
      <w:r w:rsidRPr="009E6E81">
        <w:rPr>
          <w:noProof/>
          <w:lang w:val="en-US"/>
        </w:rPr>
        <w:tab/>
      </w:r>
      <w:r w:rsidRPr="009E6E81">
        <w:rPr>
          <w:noProof/>
          <w:lang w:val="en-US"/>
        </w:rPr>
        <w:fldChar w:fldCharType="begin"/>
      </w:r>
      <w:r w:rsidRPr="009E6E81">
        <w:rPr>
          <w:noProof/>
          <w:lang w:val="en-US"/>
        </w:rPr>
        <w:instrText xml:space="preserve"> PAGEREF _Toc251239174 \h </w:instrText>
      </w:r>
      <w:r w:rsidR="0046765A" w:rsidRPr="009E6E81">
        <w:rPr>
          <w:noProof/>
          <w:lang w:val="en-US"/>
        </w:rPr>
      </w:r>
      <w:r w:rsidRPr="009E6E81">
        <w:rPr>
          <w:noProof/>
          <w:lang w:val="en-US"/>
        </w:rPr>
        <w:fldChar w:fldCharType="separate"/>
      </w:r>
      <w:r w:rsidRPr="009E6E81">
        <w:rPr>
          <w:noProof/>
          <w:lang w:val="en-US"/>
        </w:rPr>
        <w:t>5</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5.3</w:t>
      </w:r>
      <w:r w:rsidRPr="009E6E81">
        <w:rPr>
          <w:rFonts w:asciiTheme="minorHAnsi" w:eastAsiaTheme="minorEastAsia" w:hAnsiTheme="minorHAnsi"/>
          <w:noProof/>
          <w:lang w:val="en-US" w:eastAsia="de-DE"/>
        </w:rPr>
        <w:tab/>
      </w:r>
      <w:r w:rsidRPr="009E6E81">
        <w:rPr>
          <w:noProof/>
          <w:lang w:val="en-US"/>
        </w:rPr>
        <w:t>Time format and stamp</w:t>
      </w:r>
      <w:r w:rsidRPr="009E6E81">
        <w:rPr>
          <w:noProof/>
          <w:lang w:val="en-US"/>
        </w:rPr>
        <w:tab/>
      </w:r>
      <w:r w:rsidRPr="009E6E81">
        <w:rPr>
          <w:noProof/>
          <w:lang w:val="en-US"/>
        </w:rPr>
        <w:fldChar w:fldCharType="begin"/>
      </w:r>
      <w:r w:rsidRPr="009E6E81">
        <w:rPr>
          <w:noProof/>
          <w:lang w:val="en-US"/>
        </w:rPr>
        <w:instrText xml:space="preserve"> PAGEREF _Toc251239175 \h </w:instrText>
      </w:r>
      <w:r w:rsidR="0046765A" w:rsidRPr="009E6E81">
        <w:rPr>
          <w:noProof/>
          <w:lang w:val="en-US"/>
        </w:rPr>
      </w:r>
      <w:r w:rsidRPr="009E6E81">
        <w:rPr>
          <w:noProof/>
          <w:lang w:val="en-US"/>
        </w:rPr>
        <w:fldChar w:fldCharType="separate"/>
      </w:r>
      <w:r w:rsidRPr="009E6E81">
        <w:rPr>
          <w:noProof/>
          <w:lang w:val="en-US"/>
        </w:rPr>
        <w:t>5</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6</w:t>
      </w:r>
      <w:r w:rsidRPr="009E6E81">
        <w:rPr>
          <w:rFonts w:asciiTheme="minorHAnsi" w:eastAsiaTheme="minorEastAsia" w:hAnsiTheme="minorHAnsi"/>
          <w:noProof/>
          <w:lang w:val="en-US" w:eastAsia="de-DE"/>
        </w:rPr>
        <w:tab/>
      </w:r>
      <w:r w:rsidRPr="009E6E81">
        <w:rPr>
          <w:noProof/>
          <w:lang w:val="en-US"/>
        </w:rPr>
        <w:t>Description of R5 site specific data frames:</w:t>
      </w:r>
      <w:r w:rsidRPr="009E6E81">
        <w:rPr>
          <w:noProof/>
          <w:lang w:val="en-US"/>
        </w:rPr>
        <w:tab/>
      </w:r>
      <w:r w:rsidRPr="009E6E81">
        <w:rPr>
          <w:noProof/>
          <w:lang w:val="en-US"/>
        </w:rPr>
        <w:fldChar w:fldCharType="begin"/>
      </w:r>
      <w:r w:rsidRPr="009E6E81">
        <w:rPr>
          <w:noProof/>
          <w:lang w:val="en-US"/>
        </w:rPr>
        <w:instrText xml:space="preserve"> PAGEREF _Toc251239176 \h </w:instrText>
      </w:r>
      <w:r w:rsidR="0046765A" w:rsidRPr="009E6E81">
        <w:rPr>
          <w:noProof/>
          <w:lang w:val="en-US"/>
        </w:rPr>
      </w:r>
      <w:r w:rsidRPr="009E6E81">
        <w:rPr>
          <w:noProof/>
          <w:lang w:val="en-US"/>
        </w:rPr>
        <w:fldChar w:fldCharType="separate"/>
      </w:r>
      <w:r w:rsidRPr="009E6E81">
        <w:rPr>
          <w:noProof/>
          <w:lang w:val="en-US"/>
        </w:rPr>
        <w:t>7</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6.1</w:t>
      </w:r>
      <w:r w:rsidRPr="009E6E81">
        <w:rPr>
          <w:rFonts w:asciiTheme="minorHAnsi" w:eastAsiaTheme="minorEastAsia" w:hAnsiTheme="minorHAnsi"/>
          <w:noProof/>
          <w:lang w:val="en-US" w:eastAsia="de-DE"/>
        </w:rPr>
        <w:tab/>
      </w:r>
      <w:r w:rsidRPr="009E6E81">
        <w:rPr>
          <w:noProof/>
          <w:lang w:val="en-US"/>
        </w:rPr>
        <w:t>sINFO  field of sEddyProc</w:t>
      </w:r>
      <w:r w:rsidRPr="009E6E81">
        <w:rPr>
          <w:noProof/>
          <w:lang w:val="en-US"/>
        </w:rPr>
        <w:tab/>
      </w:r>
      <w:r w:rsidRPr="009E6E81">
        <w:rPr>
          <w:noProof/>
          <w:lang w:val="en-US"/>
        </w:rPr>
        <w:fldChar w:fldCharType="begin"/>
      </w:r>
      <w:r w:rsidRPr="009E6E81">
        <w:rPr>
          <w:noProof/>
          <w:lang w:val="en-US"/>
        </w:rPr>
        <w:instrText xml:space="preserve"> PAGEREF _Toc251239177 \h </w:instrText>
      </w:r>
      <w:r w:rsidR="0046765A" w:rsidRPr="009E6E81">
        <w:rPr>
          <w:noProof/>
          <w:lang w:val="en-US"/>
        </w:rPr>
      </w:r>
      <w:r w:rsidRPr="009E6E81">
        <w:rPr>
          <w:noProof/>
          <w:lang w:val="en-US"/>
        </w:rPr>
        <w:fldChar w:fldCharType="separate"/>
      </w:r>
      <w:r w:rsidRPr="009E6E81">
        <w:rPr>
          <w:noProof/>
          <w:lang w:val="en-US"/>
        </w:rPr>
        <w:t>7</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6.2</w:t>
      </w:r>
      <w:r w:rsidRPr="009E6E81">
        <w:rPr>
          <w:rFonts w:asciiTheme="minorHAnsi" w:eastAsiaTheme="minorEastAsia" w:hAnsiTheme="minorHAnsi"/>
          <w:noProof/>
          <w:lang w:val="en-US" w:eastAsia="de-DE"/>
        </w:rPr>
        <w:tab/>
      </w:r>
      <w:r w:rsidRPr="009E6E81">
        <w:rPr>
          <w:noProof/>
          <w:lang w:val="en-US"/>
        </w:rPr>
        <w:t>sDATA field of sEddyProc with input data</w:t>
      </w:r>
      <w:r w:rsidRPr="009E6E81">
        <w:rPr>
          <w:noProof/>
          <w:lang w:val="en-US"/>
        </w:rPr>
        <w:tab/>
      </w:r>
      <w:r w:rsidRPr="009E6E81">
        <w:rPr>
          <w:noProof/>
          <w:lang w:val="en-US"/>
        </w:rPr>
        <w:fldChar w:fldCharType="begin"/>
      </w:r>
      <w:r w:rsidRPr="009E6E81">
        <w:rPr>
          <w:noProof/>
          <w:lang w:val="en-US"/>
        </w:rPr>
        <w:instrText xml:space="preserve"> PAGEREF _Toc251239178 \h </w:instrText>
      </w:r>
      <w:r w:rsidR="0046765A" w:rsidRPr="009E6E81">
        <w:rPr>
          <w:noProof/>
          <w:lang w:val="en-US"/>
        </w:rPr>
      </w:r>
      <w:r w:rsidRPr="009E6E81">
        <w:rPr>
          <w:noProof/>
          <w:lang w:val="en-US"/>
        </w:rPr>
        <w:fldChar w:fldCharType="separate"/>
      </w:r>
      <w:r w:rsidRPr="009E6E81">
        <w:rPr>
          <w:noProof/>
          <w:lang w:val="en-US"/>
        </w:rPr>
        <w:t>7</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6.3</w:t>
      </w:r>
      <w:r w:rsidRPr="009E6E81">
        <w:rPr>
          <w:rFonts w:asciiTheme="minorHAnsi" w:eastAsiaTheme="minorEastAsia" w:hAnsiTheme="minorHAnsi"/>
          <w:noProof/>
          <w:lang w:val="en-US" w:eastAsia="de-DE"/>
        </w:rPr>
        <w:tab/>
      </w:r>
      <w:r w:rsidRPr="009E6E81">
        <w:rPr>
          <w:noProof/>
          <w:lang w:val="en-US"/>
        </w:rPr>
        <w:t>sTEMP field of sEddyProc with processing results</w:t>
      </w:r>
      <w:r w:rsidRPr="009E6E81">
        <w:rPr>
          <w:noProof/>
          <w:lang w:val="en-US"/>
        </w:rPr>
        <w:tab/>
      </w:r>
      <w:r w:rsidRPr="009E6E81">
        <w:rPr>
          <w:noProof/>
          <w:lang w:val="en-US"/>
        </w:rPr>
        <w:fldChar w:fldCharType="begin"/>
      </w:r>
      <w:r w:rsidRPr="009E6E81">
        <w:rPr>
          <w:noProof/>
          <w:lang w:val="en-US"/>
        </w:rPr>
        <w:instrText xml:space="preserve"> PAGEREF _Toc251239179 \h </w:instrText>
      </w:r>
      <w:r w:rsidR="0046765A" w:rsidRPr="009E6E81">
        <w:rPr>
          <w:noProof/>
          <w:lang w:val="en-US"/>
        </w:rPr>
      </w:r>
      <w:r w:rsidRPr="009E6E81">
        <w:rPr>
          <w:noProof/>
          <w:lang w:val="en-US"/>
        </w:rPr>
        <w:fldChar w:fldCharType="separate"/>
      </w:r>
      <w:r w:rsidRPr="009E6E81">
        <w:rPr>
          <w:noProof/>
          <w:lang w:val="en-US"/>
        </w:rPr>
        <w:t>8</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7</w:t>
      </w:r>
      <w:r w:rsidRPr="009E6E81">
        <w:rPr>
          <w:rFonts w:asciiTheme="minorHAnsi" w:eastAsiaTheme="minorEastAsia" w:hAnsiTheme="minorHAnsi"/>
          <w:noProof/>
          <w:lang w:val="en-US" w:eastAsia="de-DE"/>
        </w:rPr>
        <w:tab/>
      </w:r>
      <w:r w:rsidRPr="009E6E81">
        <w:rPr>
          <w:noProof/>
          <w:lang w:val="en-US"/>
        </w:rPr>
        <w:t>Style guide</w:t>
      </w:r>
      <w:r w:rsidRPr="009E6E81">
        <w:rPr>
          <w:noProof/>
          <w:lang w:val="en-US"/>
        </w:rPr>
        <w:tab/>
      </w:r>
      <w:r w:rsidRPr="009E6E81">
        <w:rPr>
          <w:noProof/>
          <w:lang w:val="en-US"/>
        </w:rPr>
        <w:fldChar w:fldCharType="begin"/>
      </w:r>
      <w:r w:rsidRPr="009E6E81">
        <w:rPr>
          <w:noProof/>
          <w:lang w:val="en-US"/>
        </w:rPr>
        <w:instrText xml:space="preserve"> PAGEREF _Toc251239180 \h </w:instrText>
      </w:r>
      <w:r w:rsidR="0046765A" w:rsidRPr="009E6E81">
        <w:rPr>
          <w:noProof/>
          <w:lang w:val="en-US"/>
        </w:rPr>
      </w:r>
      <w:r w:rsidRPr="009E6E81">
        <w:rPr>
          <w:noProof/>
          <w:lang w:val="en-US"/>
        </w:rPr>
        <w:fldChar w:fldCharType="separate"/>
      </w:r>
      <w:r w:rsidRPr="009E6E81">
        <w:rPr>
          <w:noProof/>
          <w:lang w:val="en-US"/>
        </w:rPr>
        <w:t>9</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7.1</w:t>
      </w:r>
      <w:r w:rsidRPr="009E6E81">
        <w:rPr>
          <w:rFonts w:asciiTheme="minorHAnsi" w:eastAsiaTheme="minorEastAsia" w:hAnsiTheme="minorHAnsi"/>
          <w:noProof/>
          <w:lang w:val="en-US" w:eastAsia="de-DE"/>
        </w:rPr>
        <w:tab/>
      </w:r>
      <w:r w:rsidRPr="009E6E81">
        <w:rPr>
          <w:noProof/>
          <w:lang w:val="en-US"/>
        </w:rPr>
        <w:t>Identifiers</w:t>
      </w:r>
      <w:r w:rsidRPr="009E6E81">
        <w:rPr>
          <w:noProof/>
          <w:lang w:val="en-US"/>
        </w:rPr>
        <w:tab/>
      </w:r>
      <w:r w:rsidRPr="009E6E81">
        <w:rPr>
          <w:noProof/>
          <w:lang w:val="en-US"/>
        </w:rPr>
        <w:fldChar w:fldCharType="begin"/>
      </w:r>
      <w:r w:rsidRPr="009E6E81">
        <w:rPr>
          <w:noProof/>
          <w:lang w:val="en-US"/>
        </w:rPr>
        <w:instrText xml:space="preserve"> PAGEREF _Toc251239181 \h </w:instrText>
      </w:r>
      <w:r w:rsidR="0046765A" w:rsidRPr="009E6E81">
        <w:rPr>
          <w:noProof/>
          <w:lang w:val="en-US"/>
        </w:rPr>
      </w:r>
      <w:r w:rsidRPr="009E6E81">
        <w:rPr>
          <w:noProof/>
          <w:lang w:val="en-US"/>
        </w:rPr>
        <w:fldChar w:fldCharType="separate"/>
      </w:r>
      <w:r w:rsidRPr="009E6E81">
        <w:rPr>
          <w:noProof/>
          <w:lang w:val="en-US"/>
        </w:rPr>
        <w:t>9</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7.2</w:t>
      </w:r>
      <w:r w:rsidRPr="009E6E81">
        <w:rPr>
          <w:rFonts w:asciiTheme="minorHAnsi" w:eastAsiaTheme="minorEastAsia" w:hAnsiTheme="minorHAnsi"/>
          <w:noProof/>
          <w:lang w:val="en-US" w:eastAsia="de-DE"/>
        </w:rPr>
        <w:tab/>
      </w:r>
      <w:r w:rsidRPr="009E6E81">
        <w:rPr>
          <w:noProof/>
          <w:lang w:val="en-US"/>
        </w:rPr>
        <w:t>Syntax</w:t>
      </w:r>
      <w:r w:rsidRPr="009E6E81">
        <w:rPr>
          <w:noProof/>
          <w:lang w:val="en-US"/>
        </w:rPr>
        <w:tab/>
      </w:r>
      <w:r w:rsidRPr="009E6E81">
        <w:rPr>
          <w:noProof/>
          <w:lang w:val="en-US"/>
        </w:rPr>
        <w:fldChar w:fldCharType="begin"/>
      </w:r>
      <w:r w:rsidRPr="009E6E81">
        <w:rPr>
          <w:noProof/>
          <w:lang w:val="en-US"/>
        </w:rPr>
        <w:instrText xml:space="preserve"> PAGEREF _Toc251239182 \h </w:instrText>
      </w:r>
      <w:r w:rsidR="0046765A" w:rsidRPr="009E6E81">
        <w:rPr>
          <w:noProof/>
          <w:lang w:val="en-US"/>
        </w:rPr>
      </w:r>
      <w:r w:rsidRPr="009E6E81">
        <w:rPr>
          <w:noProof/>
          <w:lang w:val="en-US"/>
        </w:rPr>
        <w:fldChar w:fldCharType="separate"/>
      </w:r>
      <w:r w:rsidRPr="009E6E81">
        <w:rPr>
          <w:noProof/>
          <w:lang w:val="en-US"/>
        </w:rPr>
        <w:t>10</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7.3</w:t>
      </w:r>
      <w:r w:rsidRPr="009E6E81">
        <w:rPr>
          <w:rFonts w:asciiTheme="minorHAnsi" w:eastAsiaTheme="minorEastAsia" w:hAnsiTheme="minorHAnsi"/>
          <w:noProof/>
          <w:lang w:val="en-US" w:eastAsia="de-DE"/>
        </w:rPr>
        <w:tab/>
      </w:r>
      <w:r w:rsidRPr="009E6E81">
        <w:rPr>
          <w:noProof/>
          <w:lang w:val="en-US"/>
        </w:rPr>
        <w:t>Diagnostic information</w:t>
      </w:r>
      <w:r w:rsidRPr="009E6E81">
        <w:rPr>
          <w:noProof/>
          <w:lang w:val="en-US"/>
        </w:rPr>
        <w:tab/>
      </w:r>
      <w:r w:rsidRPr="009E6E81">
        <w:rPr>
          <w:noProof/>
          <w:lang w:val="en-US"/>
        </w:rPr>
        <w:fldChar w:fldCharType="begin"/>
      </w:r>
      <w:r w:rsidRPr="009E6E81">
        <w:rPr>
          <w:noProof/>
          <w:lang w:val="en-US"/>
        </w:rPr>
        <w:instrText xml:space="preserve"> PAGEREF _Toc251239183 \h </w:instrText>
      </w:r>
      <w:r w:rsidR="0046765A" w:rsidRPr="009E6E81">
        <w:rPr>
          <w:noProof/>
          <w:lang w:val="en-US"/>
        </w:rPr>
      </w:r>
      <w:r w:rsidRPr="009E6E81">
        <w:rPr>
          <w:noProof/>
          <w:lang w:val="en-US"/>
        </w:rPr>
        <w:fldChar w:fldCharType="separate"/>
      </w:r>
      <w:r w:rsidRPr="009E6E81">
        <w:rPr>
          <w:noProof/>
          <w:lang w:val="en-US"/>
        </w:rPr>
        <w:t>10</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7.4</w:t>
      </w:r>
      <w:r w:rsidRPr="009E6E81">
        <w:rPr>
          <w:rFonts w:asciiTheme="minorHAnsi" w:eastAsiaTheme="minorEastAsia" w:hAnsiTheme="minorHAnsi"/>
          <w:noProof/>
          <w:lang w:val="en-US" w:eastAsia="de-DE"/>
        </w:rPr>
        <w:tab/>
      </w:r>
      <w:r w:rsidRPr="009E6E81">
        <w:rPr>
          <w:noProof/>
          <w:lang w:val="en-US"/>
        </w:rPr>
        <w:t>Link requirements</w:t>
      </w:r>
      <w:r w:rsidRPr="009E6E81">
        <w:rPr>
          <w:noProof/>
          <w:lang w:val="en-US"/>
        </w:rPr>
        <w:tab/>
      </w:r>
      <w:r w:rsidRPr="009E6E81">
        <w:rPr>
          <w:noProof/>
          <w:lang w:val="en-US"/>
        </w:rPr>
        <w:fldChar w:fldCharType="begin"/>
      </w:r>
      <w:r w:rsidRPr="009E6E81">
        <w:rPr>
          <w:noProof/>
          <w:lang w:val="en-US"/>
        </w:rPr>
        <w:instrText xml:space="preserve"> PAGEREF _Toc251239184 \h </w:instrText>
      </w:r>
      <w:r w:rsidR="0046765A" w:rsidRPr="009E6E81">
        <w:rPr>
          <w:noProof/>
          <w:lang w:val="en-US"/>
        </w:rPr>
      </w:r>
      <w:r w:rsidRPr="009E6E81">
        <w:rPr>
          <w:noProof/>
          <w:lang w:val="en-US"/>
        </w:rPr>
        <w:fldChar w:fldCharType="separate"/>
      </w:r>
      <w:r w:rsidRPr="009E6E81">
        <w:rPr>
          <w:noProof/>
          <w:lang w:val="en-US"/>
        </w:rPr>
        <w:t>11</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8</w:t>
      </w:r>
      <w:r w:rsidRPr="009E6E81">
        <w:rPr>
          <w:rFonts w:asciiTheme="minorHAnsi" w:eastAsiaTheme="minorEastAsia" w:hAnsiTheme="minorHAnsi"/>
          <w:noProof/>
          <w:lang w:val="en-US" w:eastAsia="de-DE"/>
        </w:rPr>
        <w:tab/>
      </w:r>
      <w:r w:rsidRPr="009E6E81">
        <w:rPr>
          <w:noProof/>
          <w:lang w:val="en-US"/>
        </w:rPr>
        <w:t>Documentation</w:t>
      </w:r>
      <w:r w:rsidRPr="009E6E81">
        <w:rPr>
          <w:noProof/>
          <w:lang w:val="en-US"/>
        </w:rPr>
        <w:tab/>
      </w:r>
      <w:r w:rsidRPr="009E6E81">
        <w:rPr>
          <w:noProof/>
          <w:lang w:val="en-US"/>
        </w:rPr>
        <w:fldChar w:fldCharType="begin"/>
      </w:r>
      <w:r w:rsidRPr="009E6E81">
        <w:rPr>
          <w:noProof/>
          <w:lang w:val="en-US"/>
        </w:rPr>
        <w:instrText xml:space="preserve"> PAGEREF _Toc251239185 \h </w:instrText>
      </w:r>
      <w:r w:rsidR="0046765A" w:rsidRPr="009E6E81">
        <w:rPr>
          <w:noProof/>
          <w:lang w:val="en-US"/>
        </w:rPr>
      </w:r>
      <w:r w:rsidRPr="009E6E81">
        <w:rPr>
          <w:noProof/>
          <w:lang w:val="en-US"/>
        </w:rPr>
        <w:fldChar w:fldCharType="separate"/>
      </w:r>
      <w:r w:rsidRPr="009E6E81">
        <w:rPr>
          <w:noProof/>
          <w:lang w:val="en-US"/>
        </w:rPr>
        <w:t>12</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8.1</w:t>
      </w:r>
      <w:r w:rsidRPr="009E6E81">
        <w:rPr>
          <w:rFonts w:asciiTheme="minorHAnsi" w:eastAsiaTheme="minorEastAsia" w:hAnsiTheme="minorHAnsi"/>
          <w:noProof/>
          <w:lang w:val="en-US" w:eastAsia="de-DE"/>
        </w:rPr>
        <w:tab/>
      </w:r>
      <w:r w:rsidRPr="009E6E81">
        <w:rPr>
          <w:noProof/>
          <w:lang w:val="en-US"/>
        </w:rPr>
        <w:t>Automated documentation</w:t>
      </w:r>
      <w:r w:rsidRPr="009E6E81">
        <w:rPr>
          <w:noProof/>
          <w:lang w:val="en-US"/>
        </w:rPr>
        <w:tab/>
      </w:r>
      <w:r w:rsidRPr="009E6E81">
        <w:rPr>
          <w:noProof/>
          <w:lang w:val="en-US"/>
        </w:rPr>
        <w:fldChar w:fldCharType="begin"/>
      </w:r>
      <w:r w:rsidRPr="009E6E81">
        <w:rPr>
          <w:noProof/>
          <w:lang w:val="en-US"/>
        </w:rPr>
        <w:instrText xml:space="preserve"> PAGEREF _Toc251239186 \h </w:instrText>
      </w:r>
      <w:r w:rsidR="0046765A" w:rsidRPr="009E6E81">
        <w:rPr>
          <w:noProof/>
          <w:lang w:val="en-US"/>
        </w:rPr>
      </w:r>
      <w:r w:rsidRPr="009E6E81">
        <w:rPr>
          <w:noProof/>
          <w:lang w:val="en-US"/>
        </w:rPr>
        <w:fldChar w:fldCharType="separate"/>
      </w:r>
      <w:r w:rsidRPr="009E6E81">
        <w:rPr>
          <w:noProof/>
          <w:lang w:val="en-US"/>
        </w:rPr>
        <w:t>12</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8.2</w:t>
      </w:r>
      <w:r w:rsidRPr="009E6E81">
        <w:rPr>
          <w:rFonts w:asciiTheme="minorHAnsi" w:eastAsiaTheme="minorEastAsia" w:hAnsiTheme="minorHAnsi"/>
          <w:noProof/>
          <w:lang w:val="en-US" w:eastAsia="de-DE"/>
        </w:rPr>
        <w:tab/>
      </w:r>
      <w:r w:rsidRPr="009E6E81">
        <w:rPr>
          <w:noProof/>
          <w:lang w:val="en-US"/>
        </w:rPr>
        <w:t>Automated example documentation</w:t>
      </w:r>
      <w:r w:rsidRPr="009E6E81">
        <w:rPr>
          <w:noProof/>
          <w:lang w:val="en-US"/>
        </w:rPr>
        <w:tab/>
      </w:r>
      <w:r w:rsidRPr="009E6E81">
        <w:rPr>
          <w:noProof/>
          <w:lang w:val="en-US"/>
        </w:rPr>
        <w:fldChar w:fldCharType="begin"/>
      </w:r>
      <w:r w:rsidRPr="009E6E81">
        <w:rPr>
          <w:noProof/>
          <w:lang w:val="en-US"/>
        </w:rPr>
        <w:instrText xml:space="preserve"> PAGEREF _Toc251239187 \h </w:instrText>
      </w:r>
      <w:r w:rsidR="0046765A" w:rsidRPr="009E6E81">
        <w:rPr>
          <w:noProof/>
          <w:lang w:val="en-US"/>
        </w:rPr>
      </w:r>
      <w:r w:rsidRPr="009E6E81">
        <w:rPr>
          <w:noProof/>
          <w:lang w:val="en-US"/>
        </w:rPr>
        <w:fldChar w:fldCharType="separate"/>
      </w:r>
      <w:r w:rsidRPr="009E6E81">
        <w:rPr>
          <w:noProof/>
          <w:lang w:val="en-US"/>
        </w:rPr>
        <w:t>13</w:t>
      </w:r>
      <w:r w:rsidRPr="009E6E81">
        <w:rPr>
          <w:noProof/>
          <w:lang w:val="en-US"/>
        </w:rPr>
        <w:fldChar w:fldCharType="end"/>
      </w:r>
    </w:p>
    <w:p w:rsidR="00570ABF" w:rsidRPr="009E6E81" w:rsidRDefault="00570ABF">
      <w:pPr>
        <w:pStyle w:val="Verzeichnis2"/>
        <w:tabs>
          <w:tab w:val="left" w:pos="814"/>
          <w:tab w:val="right" w:leader="dot" w:pos="9205"/>
        </w:tabs>
        <w:rPr>
          <w:rFonts w:asciiTheme="minorHAnsi" w:eastAsiaTheme="minorEastAsia" w:hAnsiTheme="minorHAnsi"/>
          <w:noProof/>
          <w:lang w:val="en-US" w:eastAsia="de-DE"/>
        </w:rPr>
      </w:pPr>
      <w:r w:rsidRPr="009E6E81">
        <w:rPr>
          <w:noProof/>
          <w:lang w:val="en-US"/>
        </w:rPr>
        <w:t>8.3</w:t>
      </w:r>
      <w:r w:rsidRPr="009E6E81">
        <w:rPr>
          <w:rFonts w:asciiTheme="minorHAnsi" w:eastAsiaTheme="minorEastAsia" w:hAnsiTheme="minorHAnsi"/>
          <w:noProof/>
          <w:lang w:val="en-US" w:eastAsia="de-DE"/>
        </w:rPr>
        <w:tab/>
      </w:r>
      <w:r w:rsidRPr="009E6E81">
        <w:rPr>
          <w:noProof/>
          <w:lang w:val="en-US"/>
        </w:rPr>
        <w:t>Non-automated documenation</w:t>
      </w:r>
      <w:r w:rsidRPr="009E6E81">
        <w:rPr>
          <w:noProof/>
          <w:lang w:val="en-US"/>
        </w:rPr>
        <w:tab/>
      </w:r>
      <w:r w:rsidRPr="009E6E81">
        <w:rPr>
          <w:noProof/>
          <w:lang w:val="en-US"/>
        </w:rPr>
        <w:fldChar w:fldCharType="begin"/>
      </w:r>
      <w:r w:rsidRPr="009E6E81">
        <w:rPr>
          <w:noProof/>
          <w:lang w:val="en-US"/>
        </w:rPr>
        <w:instrText xml:space="preserve"> PAGEREF _Toc251239188 \h </w:instrText>
      </w:r>
      <w:r w:rsidR="0046765A" w:rsidRPr="009E6E81">
        <w:rPr>
          <w:noProof/>
          <w:lang w:val="en-US"/>
        </w:rPr>
      </w:r>
      <w:r w:rsidRPr="009E6E81">
        <w:rPr>
          <w:noProof/>
          <w:lang w:val="en-US"/>
        </w:rPr>
        <w:fldChar w:fldCharType="separate"/>
      </w:r>
      <w:r w:rsidRPr="009E6E81">
        <w:rPr>
          <w:noProof/>
          <w:lang w:val="en-US"/>
        </w:rPr>
        <w:t>13</w:t>
      </w:r>
      <w:r w:rsidRPr="009E6E81">
        <w:rPr>
          <w:noProof/>
          <w:lang w:val="en-US"/>
        </w:rPr>
        <w:fldChar w:fldCharType="end"/>
      </w:r>
    </w:p>
    <w:p w:rsidR="00570ABF" w:rsidRPr="009E6E81" w:rsidRDefault="00570ABF">
      <w:pPr>
        <w:pStyle w:val="Verzeichnis1"/>
        <w:tabs>
          <w:tab w:val="left" w:pos="373"/>
          <w:tab w:val="right" w:leader="dot" w:pos="9205"/>
        </w:tabs>
        <w:rPr>
          <w:rFonts w:asciiTheme="minorHAnsi" w:eastAsiaTheme="minorEastAsia" w:hAnsiTheme="minorHAnsi"/>
          <w:noProof/>
          <w:lang w:val="en-US" w:eastAsia="de-DE"/>
        </w:rPr>
      </w:pPr>
      <w:r w:rsidRPr="009E6E81">
        <w:rPr>
          <w:noProof/>
          <w:lang w:val="en-US"/>
        </w:rPr>
        <w:t>9</w:t>
      </w:r>
      <w:r w:rsidRPr="009E6E81">
        <w:rPr>
          <w:rFonts w:asciiTheme="minorHAnsi" w:eastAsiaTheme="minorEastAsia" w:hAnsiTheme="minorHAnsi"/>
          <w:noProof/>
          <w:lang w:val="en-US" w:eastAsia="de-DE"/>
        </w:rPr>
        <w:tab/>
      </w:r>
      <w:r w:rsidRPr="009E6E81">
        <w:rPr>
          <w:noProof/>
          <w:lang w:val="en-US"/>
        </w:rPr>
        <w:t>Reference</w:t>
      </w:r>
      <w:r w:rsidRPr="009E6E81">
        <w:rPr>
          <w:noProof/>
          <w:lang w:val="en-US"/>
        </w:rPr>
        <w:tab/>
      </w:r>
      <w:r w:rsidRPr="009E6E81">
        <w:rPr>
          <w:noProof/>
          <w:lang w:val="en-US"/>
        </w:rPr>
        <w:fldChar w:fldCharType="begin"/>
      </w:r>
      <w:r w:rsidRPr="009E6E81">
        <w:rPr>
          <w:noProof/>
          <w:lang w:val="en-US"/>
        </w:rPr>
        <w:instrText xml:space="preserve"> PAGEREF _Toc251239189 \h </w:instrText>
      </w:r>
      <w:r w:rsidR="0046765A" w:rsidRPr="009E6E81">
        <w:rPr>
          <w:noProof/>
          <w:lang w:val="en-US"/>
        </w:rPr>
      </w:r>
      <w:r w:rsidRPr="009E6E81">
        <w:rPr>
          <w:noProof/>
          <w:lang w:val="en-US"/>
        </w:rPr>
        <w:fldChar w:fldCharType="separate"/>
      </w:r>
      <w:r w:rsidRPr="009E6E81">
        <w:rPr>
          <w:noProof/>
          <w:lang w:val="en-US"/>
        </w:rPr>
        <w:t>13</w:t>
      </w:r>
      <w:r w:rsidRPr="009E6E81">
        <w:rPr>
          <w:noProof/>
          <w:lang w:val="en-US"/>
        </w:rPr>
        <w:fldChar w:fldCharType="end"/>
      </w:r>
    </w:p>
    <w:p w:rsidR="00C660AF" w:rsidRPr="009E6E81" w:rsidRDefault="00570ABF" w:rsidP="00570ABF">
      <w:pPr>
        <w:rPr>
          <w:lang w:val="en-US"/>
        </w:rPr>
      </w:pPr>
      <w:r w:rsidRPr="009E6E81">
        <w:rPr>
          <w:lang w:val="en-US"/>
        </w:rPr>
        <w:fldChar w:fldCharType="end"/>
      </w: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rPr>
          <w:lang w:val="en-US"/>
        </w:rPr>
      </w:pPr>
    </w:p>
    <w:p w:rsidR="00570ABF" w:rsidRPr="009E6E81" w:rsidRDefault="00570ABF" w:rsidP="00570ABF">
      <w:pPr>
        <w:pStyle w:val="berschrift1"/>
        <w:rPr>
          <w:lang w:val="en-US"/>
        </w:rPr>
      </w:pPr>
      <w:r w:rsidRPr="009E6E81">
        <w:rPr>
          <w:lang w:val="en-US"/>
        </w:rPr>
        <w:br w:type="page"/>
      </w:r>
      <w:bookmarkStart w:id="0" w:name="_Toc251238841"/>
      <w:bookmarkStart w:id="1" w:name="_Toc251239165"/>
      <w:r w:rsidRPr="009E6E81">
        <w:rPr>
          <w:lang w:val="en-US"/>
        </w:rPr>
        <w:t>Authors</w:t>
      </w:r>
      <w:bookmarkEnd w:id="1"/>
    </w:p>
    <w:bookmarkEnd w:id="0"/>
    <w:p w:rsidR="00BB67EA" w:rsidRPr="009E6E81" w:rsidRDefault="00BB67EA" w:rsidP="00BB67EA">
      <w:pPr>
        <w:rPr>
          <w:lang w:val="en-US"/>
        </w:rPr>
      </w:pPr>
    </w:p>
    <w:p w:rsidR="00BB67EA" w:rsidRPr="009E6E81" w:rsidRDefault="00A72C67" w:rsidP="00BB67EA">
      <w:pPr>
        <w:rPr>
          <w:lang w:val="en-US"/>
        </w:rPr>
      </w:pPr>
      <w:r w:rsidRPr="009E6E81">
        <w:rPr>
          <w:lang w:val="en-US"/>
        </w:rPr>
        <w:t>Code s</w:t>
      </w:r>
      <w:r w:rsidR="00BB67EA" w:rsidRPr="009E6E81">
        <w:rPr>
          <w:lang w:val="en-US"/>
        </w:rPr>
        <w:t>tructure, processing</w:t>
      </w:r>
      <w:r w:rsidRPr="009E6E81">
        <w:rPr>
          <w:lang w:val="en-US"/>
        </w:rPr>
        <w:t xml:space="preserve"> routines</w:t>
      </w:r>
      <w:r w:rsidR="00BB67EA" w:rsidRPr="009E6E81">
        <w:rPr>
          <w:lang w:val="en-US"/>
        </w:rPr>
        <w:t xml:space="preserve">, eddy data expertise: </w:t>
      </w:r>
      <w:r w:rsidR="00BB67EA" w:rsidRPr="009E6E81">
        <w:rPr>
          <w:b/>
          <w:lang w:val="en-US"/>
        </w:rPr>
        <w:t>Antje M. Moffat</w:t>
      </w:r>
      <w:r w:rsidR="000F69C2" w:rsidRPr="009E6E81">
        <w:rPr>
          <w:b/>
          <w:lang w:val="en-US"/>
        </w:rPr>
        <w:t xml:space="preserve"> (AMM)</w:t>
      </w:r>
    </w:p>
    <w:p w:rsidR="00BB67EA" w:rsidRPr="009E6E81" w:rsidRDefault="00BB67EA" w:rsidP="00BB67EA">
      <w:pPr>
        <w:rPr>
          <w:lang w:val="en-US"/>
        </w:rPr>
      </w:pPr>
      <w:r w:rsidRPr="009E6E81">
        <w:rPr>
          <w:lang w:val="en-US"/>
        </w:rPr>
        <w:t xml:space="preserve">Plotting routines, testing, </w:t>
      </w:r>
      <w:r w:rsidR="00A72C67" w:rsidRPr="009E6E81">
        <w:rPr>
          <w:lang w:val="en-US"/>
        </w:rPr>
        <w:t>us</w:t>
      </w:r>
      <w:r w:rsidRPr="009E6E81">
        <w:rPr>
          <w:lang w:val="en-US"/>
        </w:rPr>
        <w:t xml:space="preserve">er support: </w:t>
      </w:r>
      <w:r w:rsidRPr="009E6E81">
        <w:rPr>
          <w:b/>
          <w:lang w:val="en-US"/>
        </w:rPr>
        <w:t>Kerstin Sickel</w:t>
      </w:r>
      <w:r w:rsidR="000F69C2" w:rsidRPr="009E6E81">
        <w:rPr>
          <w:b/>
          <w:lang w:val="en-US"/>
        </w:rPr>
        <w:t xml:space="preserve"> (KS)</w:t>
      </w:r>
    </w:p>
    <w:p w:rsidR="00BB67EA" w:rsidRPr="009E6E81" w:rsidRDefault="00BB67EA" w:rsidP="00BB67EA">
      <w:pPr>
        <w:rPr>
          <w:lang w:val="en-US"/>
        </w:rPr>
      </w:pPr>
      <w:r w:rsidRPr="009E6E81">
        <w:rPr>
          <w:lang w:val="en-US"/>
        </w:rPr>
        <w:t xml:space="preserve">R package </w:t>
      </w:r>
      <w:r w:rsidR="00A72C67" w:rsidRPr="009E6E81">
        <w:rPr>
          <w:lang w:val="en-US"/>
        </w:rPr>
        <w:t>support,</w:t>
      </w:r>
      <w:r w:rsidRPr="009E6E81">
        <w:rPr>
          <w:lang w:val="en-US"/>
        </w:rPr>
        <w:t xml:space="preserve"> online tool implementation: </w:t>
      </w:r>
      <w:r w:rsidRPr="009E6E81">
        <w:rPr>
          <w:b/>
          <w:lang w:val="en-US"/>
        </w:rPr>
        <w:t>Thomas Wutzler</w:t>
      </w:r>
      <w:r w:rsidR="000F69C2" w:rsidRPr="009E6E81">
        <w:rPr>
          <w:b/>
          <w:lang w:val="en-US"/>
        </w:rPr>
        <w:t xml:space="preserve"> (TW)</w:t>
      </w:r>
    </w:p>
    <w:p w:rsidR="00BB67EA" w:rsidRPr="009E6E81" w:rsidRDefault="00BB67EA" w:rsidP="00BB67EA">
      <w:pPr>
        <w:rPr>
          <w:lang w:val="en-US"/>
        </w:rPr>
      </w:pPr>
    </w:p>
    <w:p w:rsidR="00BB67EA" w:rsidRPr="009E6E81" w:rsidRDefault="00BB67EA" w:rsidP="00BB67EA">
      <w:pPr>
        <w:pStyle w:val="berschrift1"/>
        <w:rPr>
          <w:lang w:val="en-US"/>
        </w:rPr>
      </w:pPr>
      <w:bookmarkStart w:id="2" w:name="_Toc251238842"/>
      <w:bookmarkStart w:id="3" w:name="_Toc251238895"/>
      <w:bookmarkStart w:id="4" w:name="_Toc251239166"/>
      <w:r w:rsidRPr="009E6E81">
        <w:rPr>
          <w:lang w:val="en-US"/>
        </w:rPr>
        <w:t>Purpose</w:t>
      </w:r>
      <w:r w:rsidR="00C23498" w:rsidRPr="009E6E81">
        <w:rPr>
          <w:lang w:val="en-US"/>
        </w:rPr>
        <w:t xml:space="preserve"> and requirements</w:t>
      </w:r>
      <w:bookmarkEnd w:id="2"/>
      <w:bookmarkEnd w:id="3"/>
      <w:bookmarkEnd w:id="4"/>
    </w:p>
    <w:p w:rsidR="00BB67EA" w:rsidRPr="009E6E81" w:rsidRDefault="00BB67EA" w:rsidP="00BB67EA">
      <w:pPr>
        <w:rPr>
          <w:lang w:val="en-US"/>
        </w:rPr>
      </w:pPr>
      <w:r w:rsidRPr="009E6E81">
        <w:rPr>
          <w:lang w:val="en-US"/>
        </w:rPr>
        <w:t xml:space="preserve"> </w:t>
      </w:r>
    </w:p>
    <w:p w:rsidR="00BB67EA" w:rsidRPr="009E6E81" w:rsidRDefault="00BB67EA" w:rsidP="00BB67EA">
      <w:pPr>
        <w:pStyle w:val="Listenabsatz"/>
        <w:numPr>
          <w:ilvl w:val="0"/>
          <w:numId w:val="22"/>
        </w:numPr>
        <w:rPr>
          <w:b/>
          <w:u w:val="single"/>
          <w:lang w:val="en-US"/>
        </w:rPr>
      </w:pPr>
      <w:r w:rsidRPr="009E6E81">
        <w:rPr>
          <w:b/>
          <w:lang w:val="en-US"/>
        </w:rPr>
        <w:t>Online tool</w:t>
      </w:r>
    </w:p>
    <w:p w:rsidR="00BB67EA" w:rsidRPr="009E6E81" w:rsidRDefault="00BB67EA" w:rsidP="00BB67EA">
      <w:pPr>
        <w:pStyle w:val="Listenabsatz"/>
        <w:numPr>
          <w:ilvl w:val="1"/>
          <w:numId w:val="22"/>
        </w:numPr>
        <w:rPr>
          <w:lang w:val="en-US"/>
        </w:rPr>
      </w:pPr>
      <w:r w:rsidRPr="009E6E81">
        <w:rPr>
          <w:lang w:val="en-US"/>
        </w:rPr>
        <w:t>Format: Automated routines</w:t>
      </w:r>
    </w:p>
    <w:p w:rsidR="00BB67EA" w:rsidRPr="009E6E81" w:rsidRDefault="00BB67EA" w:rsidP="00BB67EA">
      <w:pPr>
        <w:pStyle w:val="Listenabsatz"/>
        <w:numPr>
          <w:ilvl w:val="1"/>
          <w:numId w:val="22"/>
        </w:numPr>
        <w:rPr>
          <w:lang w:val="en-US"/>
        </w:rPr>
      </w:pPr>
      <w:r w:rsidRPr="009E6E81">
        <w:rPr>
          <w:lang w:val="en-US"/>
        </w:rPr>
        <w:t>Code: Stable code with good performance</w:t>
      </w:r>
    </w:p>
    <w:p w:rsidR="00BB67EA" w:rsidRPr="009E6E81" w:rsidRDefault="00BB67EA" w:rsidP="00BB67EA">
      <w:pPr>
        <w:pStyle w:val="Listenabsatz"/>
        <w:numPr>
          <w:ilvl w:val="1"/>
          <w:numId w:val="22"/>
        </w:numPr>
        <w:rPr>
          <w:lang w:val="en-US"/>
        </w:rPr>
      </w:pPr>
      <w:r w:rsidRPr="009E6E81">
        <w:rPr>
          <w:lang w:val="en-US"/>
        </w:rPr>
        <w:t>Data: Input from online submission tool</w:t>
      </w:r>
    </w:p>
    <w:p w:rsidR="00BB67EA" w:rsidRPr="009E6E81" w:rsidRDefault="00BB67EA" w:rsidP="00BB67EA">
      <w:pPr>
        <w:pStyle w:val="Listenabsatz"/>
        <w:ind w:left="760"/>
        <w:rPr>
          <w:lang w:val="en-US"/>
        </w:rPr>
      </w:pPr>
    </w:p>
    <w:p w:rsidR="00BB67EA" w:rsidRPr="009E6E81" w:rsidRDefault="00D73095" w:rsidP="00BB67EA">
      <w:pPr>
        <w:pStyle w:val="Listenabsatz"/>
        <w:numPr>
          <w:ilvl w:val="0"/>
          <w:numId w:val="22"/>
        </w:numPr>
        <w:rPr>
          <w:b/>
          <w:lang w:val="en-US"/>
        </w:rPr>
      </w:pPr>
      <w:r w:rsidRPr="009E6E81">
        <w:rPr>
          <w:b/>
          <w:lang w:val="en-US"/>
        </w:rPr>
        <w:t>BG</w:t>
      </w:r>
      <w:r w:rsidR="00BB67EA" w:rsidRPr="009E6E81">
        <w:rPr>
          <w:b/>
          <w:lang w:val="en-US"/>
        </w:rPr>
        <w:t>I internal use</w:t>
      </w:r>
    </w:p>
    <w:p w:rsidR="00BB67EA" w:rsidRPr="009E6E81" w:rsidRDefault="00BB67EA" w:rsidP="00BB67EA">
      <w:pPr>
        <w:pStyle w:val="Listenabsatz"/>
        <w:numPr>
          <w:ilvl w:val="1"/>
          <w:numId w:val="22"/>
        </w:numPr>
        <w:rPr>
          <w:lang w:val="en-US"/>
        </w:rPr>
      </w:pPr>
      <w:r w:rsidRPr="009E6E81">
        <w:rPr>
          <w:lang w:val="en-US"/>
        </w:rPr>
        <w:t>Format: R package format</w:t>
      </w:r>
    </w:p>
    <w:p w:rsidR="00BB67EA" w:rsidRPr="009E6E81" w:rsidRDefault="00BB67EA" w:rsidP="00BB67EA">
      <w:pPr>
        <w:pStyle w:val="Listenabsatz"/>
        <w:numPr>
          <w:ilvl w:val="1"/>
          <w:numId w:val="22"/>
        </w:numPr>
        <w:rPr>
          <w:lang w:val="en-US"/>
        </w:rPr>
      </w:pPr>
      <w:r w:rsidRPr="009E6E81">
        <w:rPr>
          <w:lang w:val="en-US"/>
        </w:rPr>
        <w:t>Code: Re-usable code if applicable</w:t>
      </w:r>
    </w:p>
    <w:p w:rsidR="00BB67EA" w:rsidRPr="009E6E81" w:rsidRDefault="00D73095" w:rsidP="00BB67EA">
      <w:pPr>
        <w:pStyle w:val="Listenabsatz"/>
        <w:numPr>
          <w:ilvl w:val="1"/>
          <w:numId w:val="22"/>
        </w:numPr>
        <w:rPr>
          <w:lang w:val="en-US"/>
        </w:rPr>
      </w:pPr>
      <w:r w:rsidRPr="009E6E81">
        <w:rPr>
          <w:lang w:val="en-US"/>
        </w:rPr>
        <w:t>Data: Input from BG</w:t>
      </w:r>
      <w:r w:rsidR="00BB67EA" w:rsidRPr="009E6E81">
        <w:rPr>
          <w:lang w:val="en-US"/>
        </w:rPr>
        <w:t>I data structure</w:t>
      </w:r>
    </w:p>
    <w:p w:rsidR="00BB67EA" w:rsidRPr="009E6E81" w:rsidRDefault="00BB67EA" w:rsidP="00BB67EA">
      <w:pPr>
        <w:pStyle w:val="Listenabsatz"/>
        <w:ind w:left="760"/>
        <w:rPr>
          <w:lang w:val="en-US"/>
        </w:rPr>
      </w:pPr>
    </w:p>
    <w:p w:rsidR="00BB67EA" w:rsidRPr="009E6E81" w:rsidRDefault="00BB67EA" w:rsidP="00BB67EA">
      <w:pPr>
        <w:pStyle w:val="Listenabsatz"/>
        <w:numPr>
          <w:ilvl w:val="0"/>
          <w:numId w:val="22"/>
        </w:numPr>
        <w:rPr>
          <w:b/>
          <w:lang w:val="en-US"/>
        </w:rPr>
      </w:pPr>
      <w:r w:rsidRPr="009E6E81">
        <w:rPr>
          <w:b/>
          <w:lang w:val="en-US"/>
        </w:rPr>
        <w:t>External (community-wide) use</w:t>
      </w:r>
    </w:p>
    <w:p w:rsidR="00BB67EA" w:rsidRPr="009E6E81" w:rsidRDefault="00BB67EA" w:rsidP="00BB67EA">
      <w:pPr>
        <w:pStyle w:val="Listenabsatz"/>
        <w:numPr>
          <w:ilvl w:val="1"/>
          <w:numId w:val="22"/>
        </w:numPr>
        <w:rPr>
          <w:lang w:val="en-US"/>
        </w:rPr>
      </w:pPr>
      <w:r w:rsidRPr="009E6E81">
        <w:rPr>
          <w:lang w:val="en-US"/>
        </w:rPr>
        <w:t>Format: R package format</w:t>
      </w:r>
    </w:p>
    <w:p w:rsidR="00BB67EA" w:rsidRPr="009E6E81" w:rsidRDefault="00BB67EA" w:rsidP="00BB67EA">
      <w:pPr>
        <w:pStyle w:val="Listenabsatz"/>
        <w:numPr>
          <w:ilvl w:val="1"/>
          <w:numId w:val="22"/>
        </w:numPr>
        <w:rPr>
          <w:lang w:val="en-US"/>
        </w:rPr>
      </w:pPr>
      <w:r w:rsidRPr="009E6E81">
        <w:rPr>
          <w:lang w:val="en-US"/>
        </w:rPr>
        <w:t xml:space="preserve">Code: </w:t>
      </w:r>
      <w:r w:rsidR="00A72C67" w:rsidRPr="009E6E81">
        <w:rPr>
          <w:lang w:val="en-US"/>
        </w:rPr>
        <w:t>Encapsulated functionality for easy black box use</w:t>
      </w:r>
    </w:p>
    <w:p w:rsidR="00BB67EA" w:rsidRPr="009E6E81" w:rsidRDefault="00BB67EA" w:rsidP="00BB67EA">
      <w:pPr>
        <w:pStyle w:val="Listenabsatz"/>
        <w:numPr>
          <w:ilvl w:val="1"/>
          <w:numId w:val="22"/>
        </w:numPr>
        <w:rPr>
          <w:lang w:val="en-US"/>
        </w:rPr>
      </w:pPr>
      <w:r w:rsidRPr="009E6E81">
        <w:rPr>
          <w:lang w:val="en-US"/>
        </w:rPr>
        <w:t xml:space="preserve">Data: </w:t>
      </w:r>
      <w:r w:rsidR="00A72C67" w:rsidRPr="009E6E81">
        <w:rPr>
          <w:lang w:val="en-US"/>
        </w:rPr>
        <w:t>Flexible input</w:t>
      </w:r>
      <w:r w:rsidRPr="009E6E81">
        <w:rPr>
          <w:lang w:val="en-US"/>
        </w:rPr>
        <w:t xml:space="preserve"> of user data</w: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pStyle w:val="berschrift1"/>
        <w:rPr>
          <w:lang w:val="en-US"/>
        </w:rPr>
      </w:pPr>
      <w:r w:rsidRPr="009E6E81">
        <w:rPr>
          <w:lang w:val="en-US"/>
        </w:rPr>
        <w:br w:type="page"/>
      </w:r>
      <w:bookmarkStart w:id="5" w:name="_Toc251238843"/>
      <w:bookmarkStart w:id="6" w:name="_Toc251238896"/>
      <w:bookmarkStart w:id="7" w:name="_Toc251239167"/>
      <w:r w:rsidR="00C23498" w:rsidRPr="009E6E81">
        <w:rPr>
          <w:lang w:val="en-US"/>
        </w:rPr>
        <w:t xml:space="preserve">Basic </w:t>
      </w:r>
      <w:r w:rsidR="00C660AF" w:rsidRPr="009E6E81">
        <w:rPr>
          <w:lang w:val="en-US"/>
        </w:rPr>
        <w:t xml:space="preserve">code </w:t>
      </w:r>
      <w:r w:rsidR="00C23498" w:rsidRPr="009E6E81">
        <w:rPr>
          <w:lang w:val="en-US"/>
        </w:rPr>
        <w:t>structure</w:t>
      </w:r>
      <w:bookmarkEnd w:id="5"/>
      <w:bookmarkEnd w:id="6"/>
      <w:bookmarkEnd w:id="7"/>
    </w:p>
    <w:p w:rsidR="00BB67EA" w:rsidRPr="009E6E81" w:rsidRDefault="00C2164C" w:rsidP="00BB67EA">
      <w:pPr>
        <w:rPr>
          <w:lang w:val="en-US"/>
        </w:rPr>
      </w:pPr>
      <w:r w:rsidRPr="009E6E81">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D737A2" w:rsidRPr="001627AF" w:rsidRDefault="00D737A2" w:rsidP="00BB67EA">
                  <w:pPr>
                    <w:contextualSpacing/>
                    <w:rPr>
                      <w:lang w:val="en-US"/>
                    </w:rPr>
                  </w:pPr>
                  <w:r w:rsidRPr="001627AF">
                    <w:rPr>
                      <w:lang w:val="en-US"/>
                    </w:rPr>
                    <w:t>General data handling functions:</w:t>
                  </w:r>
                </w:p>
                <w:p w:rsidR="00D737A2" w:rsidRPr="001627AF" w:rsidRDefault="00D737A2" w:rsidP="00BB67EA">
                  <w:pPr>
                    <w:contextualSpacing/>
                    <w:rPr>
                      <w:sz w:val="20"/>
                      <w:lang w:val="en-US"/>
                    </w:rPr>
                  </w:pPr>
                </w:p>
                <w:p w:rsidR="00D737A2" w:rsidRPr="001627AF" w:rsidRDefault="00D737A2" w:rsidP="0025467B">
                  <w:pPr>
                    <w:pStyle w:val="Listenabsatz"/>
                    <w:numPr>
                      <w:ilvl w:val="0"/>
                      <w:numId w:val="13"/>
                    </w:numPr>
                    <w:rPr>
                      <w:rStyle w:val="Code-Text"/>
                    </w:rPr>
                  </w:pPr>
                  <w:r w:rsidRPr="001627AF">
                    <w:rPr>
                      <w:rStyle w:val="Code-Text"/>
                      <w:b/>
                    </w:rPr>
                    <w:t>DataFunctions.R, e.g.:</w:t>
                  </w:r>
                </w:p>
                <w:p w:rsidR="00D737A2" w:rsidRPr="001627AF" w:rsidRDefault="00D737A2" w:rsidP="0025467B">
                  <w:pPr>
                    <w:pStyle w:val="Listenabsatz"/>
                    <w:numPr>
                      <w:ilvl w:val="1"/>
                      <w:numId w:val="13"/>
                    </w:numPr>
                    <w:rPr>
                      <w:rStyle w:val="Code-Text"/>
                    </w:rPr>
                  </w:pPr>
                  <w:r w:rsidRPr="001627AF">
                    <w:rPr>
                      <w:rStyle w:val="Code-Text"/>
                    </w:rPr>
                    <w:t>fConvertTimeToPosix()</w:t>
                  </w:r>
                </w:p>
                <w:p w:rsidR="00D737A2" w:rsidRPr="001627AF" w:rsidRDefault="00D737A2" w:rsidP="0025467B">
                  <w:pPr>
                    <w:pStyle w:val="Listenabsatz"/>
                    <w:numPr>
                      <w:ilvl w:val="1"/>
                      <w:numId w:val="13"/>
                    </w:numPr>
                    <w:rPr>
                      <w:rStyle w:val="Code-Text"/>
                    </w:rPr>
                  </w:pPr>
                  <w:r w:rsidRPr="001627AF">
                    <w:rPr>
                      <w:rStyle w:val="Code-Text"/>
                    </w:rPr>
                    <w:t>fConvertGapsToNA()</w:t>
                  </w:r>
                </w:p>
                <w:p w:rsidR="00D737A2" w:rsidRPr="001627AF" w:rsidRDefault="00D737A2" w:rsidP="0025467B">
                  <w:pPr>
                    <w:ind w:left="708"/>
                    <w:rPr>
                      <w:rFonts w:ascii="Courier" w:hAnsi="Courier"/>
                      <w:b/>
                      <w:sz w:val="20"/>
                    </w:rPr>
                  </w:pPr>
                  <w:r w:rsidRPr="001627AF">
                    <w:rPr>
                      <w:rFonts w:ascii="Courier" w:hAnsi="Courier"/>
                      <w:b/>
                      <w:sz w:val="20"/>
                      <w:lang w:val="en-US"/>
                    </w:rPr>
                    <w:t>including test functions, e.g.:</w:t>
                  </w:r>
                </w:p>
                <w:p w:rsidR="00D737A2" w:rsidRPr="001627AF" w:rsidRDefault="00D737A2" w:rsidP="0025467B">
                  <w:pPr>
                    <w:pStyle w:val="Listenabsatz"/>
                    <w:numPr>
                      <w:ilvl w:val="1"/>
                      <w:numId w:val="13"/>
                    </w:numPr>
                    <w:rPr>
                      <w:rStyle w:val="Code-Text"/>
                    </w:rPr>
                  </w:pPr>
                  <w:r w:rsidRPr="001627AF">
                    <w:rPr>
                      <w:rStyle w:val="Code-Text"/>
                    </w:rPr>
                    <w:t>fSetFile()</w:t>
                  </w:r>
                </w:p>
                <w:p w:rsidR="00D737A2" w:rsidRPr="001627AF" w:rsidRDefault="00D737A2" w:rsidP="0025467B">
                  <w:pPr>
                    <w:pStyle w:val="Listenabsatz"/>
                    <w:numPr>
                      <w:ilvl w:val="1"/>
                      <w:numId w:val="13"/>
                    </w:numPr>
                    <w:rPr>
                      <w:rStyle w:val="Code-Text"/>
                    </w:rPr>
                  </w:pPr>
                  <w:r w:rsidRPr="001627AF">
                    <w:rPr>
                      <w:rStyle w:val="Code-Text"/>
                    </w:rPr>
                    <w:t>fCheckColNames()</w:t>
                  </w:r>
                </w:p>
                <w:p w:rsidR="00D737A2" w:rsidRPr="001627AF" w:rsidRDefault="00D737A2" w:rsidP="0025467B">
                  <w:pPr>
                    <w:pStyle w:val="Listenabsatz"/>
                    <w:numPr>
                      <w:ilvl w:val="1"/>
                      <w:numId w:val="13"/>
                    </w:numPr>
                    <w:rPr>
                      <w:rStyle w:val="Code-Text"/>
                    </w:rPr>
                  </w:pPr>
                  <w:r w:rsidRPr="001627AF">
                    <w:rPr>
                      <w:rStyle w:val="Code-Text"/>
                    </w:rPr>
                    <w:t>fCheckColPlausibility()</w:t>
                  </w:r>
                </w:p>
                <w:p w:rsidR="00D737A2" w:rsidRPr="001627AF" w:rsidRDefault="00D737A2" w:rsidP="0025467B">
                  <w:pPr>
                    <w:rPr>
                      <w:rStyle w:val="Code-Text"/>
                    </w:rPr>
                  </w:pPr>
                </w:p>
                <w:p w:rsidR="00D737A2" w:rsidRPr="001627AF" w:rsidRDefault="00D737A2" w:rsidP="00BB67EA">
                  <w:pPr>
                    <w:pStyle w:val="Listenabsatz"/>
                    <w:numPr>
                      <w:ilvl w:val="0"/>
                      <w:numId w:val="13"/>
                    </w:numPr>
                    <w:rPr>
                      <w:rStyle w:val="Code-Text"/>
                    </w:rPr>
                  </w:pPr>
                  <w:r w:rsidRPr="001627AF">
                    <w:rPr>
                      <w:rStyle w:val="Code-Text"/>
                      <w:b/>
                    </w:rPr>
                    <w:t>FileHandling.R, e.g.:</w:t>
                  </w:r>
                </w:p>
                <w:p w:rsidR="00D737A2" w:rsidRPr="001627AF" w:rsidRDefault="00D737A2" w:rsidP="0025467B">
                  <w:pPr>
                    <w:pStyle w:val="Listenabsatz"/>
                    <w:numPr>
                      <w:ilvl w:val="1"/>
                      <w:numId w:val="13"/>
                    </w:numPr>
                    <w:rPr>
                      <w:rStyle w:val="Code-Text"/>
                    </w:rPr>
                  </w:pPr>
                  <w:r w:rsidRPr="001627AF">
                    <w:rPr>
                      <w:rStyle w:val="Code-Text"/>
                    </w:rPr>
                    <w:t>fLoadTXTIntoDataframe()</w:t>
                  </w:r>
                </w:p>
                <w:p w:rsidR="00D737A2" w:rsidRPr="001627AF" w:rsidRDefault="00D737A2" w:rsidP="0025467B">
                  <w:pPr>
                    <w:pStyle w:val="Listenabsatz"/>
                    <w:numPr>
                      <w:ilvl w:val="1"/>
                      <w:numId w:val="13"/>
                    </w:numPr>
                    <w:rPr>
                      <w:rStyle w:val="Code-Text"/>
                    </w:rPr>
                  </w:pPr>
                  <w:r w:rsidRPr="001627AF">
                    <w:rPr>
                      <w:rStyle w:val="Code-Text"/>
                    </w:rPr>
                    <w:t>fLoadFluxNCIntoDataframe()</w:t>
                  </w:r>
                </w:p>
                <w:p w:rsidR="00D737A2" w:rsidRPr="001627AF" w:rsidRDefault="00D737A2" w:rsidP="00DF60C8">
                  <w:pPr>
                    <w:pStyle w:val="Listenabsatz"/>
                    <w:numPr>
                      <w:ilvl w:val="1"/>
                      <w:numId w:val="13"/>
                    </w:numPr>
                    <w:rPr>
                      <w:rStyle w:val="Code-Text"/>
                    </w:rPr>
                  </w:pPr>
                  <w:r w:rsidRPr="001627AF">
                    <w:rPr>
                      <w:rStyle w:val="Code-Text"/>
                    </w:rPr>
                    <w:t>fWriteDataframeToFile()</w:t>
                  </w:r>
                </w:p>
                <w:p w:rsidR="00D737A2" w:rsidRPr="001627AF" w:rsidRDefault="00D737A2" w:rsidP="0025467B">
                  <w:pPr>
                    <w:pStyle w:val="Listenabsatz"/>
                    <w:ind w:left="1440"/>
                    <w:rPr>
                      <w:rStyle w:val="Code-Text"/>
                    </w:rPr>
                  </w:pPr>
                </w:p>
                <w:p w:rsidR="00D737A2" w:rsidRPr="001627AF" w:rsidRDefault="00D737A2" w:rsidP="00DF60C8">
                  <w:pPr>
                    <w:pStyle w:val="Listenabsatz"/>
                    <w:numPr>
                      <w:ilvl w:val="0"/>
                      <w:numId w:val="13"/>
                    </w:numPr>
                    <w:rPr>
                      <w:rStyle w:val="Code-Text"/>
                    </w:rPr>
                  </w:pPr>
                  <w:r w:rsidRPr="001627AF">
                    <w:rPr>
                      <w:rStyle w:val="Code-Text"/>
                      <w:b/>
                    </w:rPr>
                    <w:t>GeoFunctions.R, e.g.:</w:t>
                  </w:r>
                </w:p>
                <w:p w:rsidR="00D737A2" w:rsidRPr="001627AF" w:rsidRDefault="00D737A2" w:rsidP="0025467B">
                  <w:pPr>
                    <w:pStyle w:val="Listenabsatz"/>
                    <w:numPr>
                      <w:ilvl w:val="1"/>
                      <w:numId w:val="13"/>
                    </w:numPr>
                    <w:rPr>
                      <w:rStyle w:val="Code-Text"/>
                    </w:rPr>
                  </w:pPr>
                  <w:r w:rsidRPr="001627AF">
                    <w:rPr>
                      <w:rStyle w:val="Code-Text"/>
                    </w:rPr>
                    <w:t>fCalcVPDfromRHandTair()</w:t>
                  </w:r>
                </w:p>
                <w:p w:rsidR="00D737A2" w:rsidRPr="001627AF" w:rsidRDefault="00D737A2" w:rsidP="0025467B">
                  <w:pPr>
                    <w:pStyle w:val="Listenabsatz"/>
                    <w:numPr>
                      <w:ilvl w:val="1"/>
                      <w:numId w:val="13"/>
                    </w:numPr>
                    <w:rPr>
                      <w:rStyle w:val="Code-Text"/>
                    </w:rPr>
                  </w:pPr>
                  <w:r w:rsidRPr="001627AF">
                    <w:rPr>
                      <w:rStyle w:val="Code-Text"/>
                    </w:rPr>
                    <w:t>fLloydTaylor()</w:t>
                  </w:r>
                </w:p>
                <w:p w:rsidR="00D737A2" w:rsidRPr="001627AF" w:rsidRDefault="00D737A2" w:rsidP="0025467B">
                  <w:pPr>
                    <w:pStyle w:val="Listenabsatz"/>
                    <w:numPr>
                      <w:ilvl w:val="1"/>
                      <w:numId w:val="13"/>
                    </w:numPr>
                    <w:rPr>
                      <w:rStyle w:val="Code-Text"/>
                    </w:rPr>
                  </w:pPr>
                  <w:r w:rsidRPr="001627AF">
                    <w:rPr>
                      <w:rStyle w:val="Code-Text"/>
                    </w:rPr>
                    <w:t>fCalcPotRadiation()</w:t>
                  </w:r>
                </w:p>
                <w:p w:rsidR="00D737A2" w:rsidRPr="0025467B" w:rsidRDefault="00D737A2" w:rsidP="00BB67EA">
                  <w:pPr>
                    <w:pStyle w:val="Listenabsatz"/>
                    <w:rPr>
                      <w:rStyle w:val="Code-Text"/>
                    </w:rPr>
                  </w:pPr>
                </w:p>
                <w:p w:rsidR="00D737A2" w:rsidRDefault="00D737A2" w:rsidP="00BB67EA">
                  <w:pPr>
                    <w:pStyle w:val="Listenabsatz"/>
                    <w:rPr>
                      <w:b/>
                      <w:sz w:val="20"/>
                      <w:lang w:val="en-US"/>
                    </w:rPr>
                  </w:pPr>
                </w:p>
                <w:p w:rsidR="00D737A2" w:rsidRDefault="00D737A2" w:rsidP="0025467B">
                  <w:pPr>
                    <w:rPr>
                      <w:b/>
                      <w:sz w:val="20"/>
                      <w:lang w:val="en-US"/>
                    </w:rPr>
                  </w:pPr>
                </w:p>
                <w:p w:rsidR="00D737A2" w:rsidRDefault="00D737A2" w:rsidP="0025467B">
                  <w:pPr>
                    <w:rPr>
                      <w:b/>
                      <w:sz w:val="20"/>
                      <w:lang w:val="en-US"/>
                    </w:rPr>
                  </w:pPr>
                </w:p>
                <w:p w:rsidR="00D737A2" w:rsidRPr="0025467B" w:rsidRDefault="00D737A2" w:rsidP="0025467B">
                  <w:pPr>
                    <w:rPr>
                      <w:b/>
                      <w:sz w:val="20"/>
                      <w:lang w:val="en-US"/>
                    </w:rPr>
                  </w:pPr>
                </w:p>
              </w:txbxContent>
            </v:textbox>
          </v:rect>
        </w:pict>
      </w:r>
    </w:p>
    <w:p w:rsidR="00BB67EA" w:rsidRPr="009E6E81" w:rsidRDefault="00BB67EA" w:rsidP="00BB67EA">
      <w:pPr>
        <w:rPr>
          <w:b/>
          <w:u w:val="single"/>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C2164C" w:rsidP="00BB67EA">
      <w:pPr>
        <w:rPr>
          <w:lang w:val="en-US"/>
        </w:rPr>
      </w:pPr>
      <w:r w:rsidRPr="009E6E81">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D737A2" w:rsidRDefault="00D737A2" w:rsidP="00376257">
                  <w:pPr>
                    <w:jc w:val="center"/>
                    <w:rPr>
                      <w:b/>
                      <w:lang w:val="en-US"/>
                    </w:rPr>
                  </w:pPr>
                  <w:r>
                    <w:rPr>
                      <w:b/>
                      <w:lang w:val="en-US"/>
                    </w:rPr>
                    <w:t>Standard</w:t>
                  </w:r>
                </w:p>
                <w:p w:rsidR="00D737A2" w:rsidRDefault="00D737A2" w:rsidP="00376257">
                  <w:pPr>
                    <w:jc w:val="center"/>
                  </w:pPr>
                  <w:r>
                    <w:rPr>
                      <w:b/>
                      <w:lang w:val="en-US"/>
                    </w:rPr>
                    <w:t>R functions</w:t>
                  </w:r>
                </w:p>
              </w:txbxContent>
            </v:textbox>
          </v:shape>
        </w:pict>
      </w: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rPr>
          <w:lang w:val="en-US"/>
        </w:rPr>
      </w:pPr>
    </w:p>
    <w:p w:rsidR="00BB67EA" w:rsidRPr="009E6E81" w:rsidRDefault="00BB67EA" w:rsidP="00BB67EA">
      <w:pPr>
        <w:tabs>
          <w:tab w:val="left" w:pos="5427"/>
        </w:tabs>
        <w:rPr>
          <w:lang w:val="en-US"/>
        </w:rPr>
      </w:pPr>
    </w:p>
    <w:p w:rsidR="00BB67EA" w:rsidRPr="009E6E81" w:rsidRDefault="00BB67EA" w:rsidP="00BB67EA">
      <w:pPr>
        <w:tabs>
          <w:tab w:val="left" w:pos="5427"/>
        </w:tabs>
        <w:rPr>
          <w:lang w:val="en-US"/>
        </w:rPr>
      </w:pPr>
    </w:p>
    <w:p w:rsidR="00BB67EA" w:rsidRPr="009E6E81" w:rsidRDefault="00C2164C" w:rsidP="00BB67EA">
      <w:pPr>
        <w:tabs>
          <w:tab w:val="left" w:pos="5427"/>
        </w:tabs>
        <w:rPr>
          <w:lang w:val="en-US"/>
        </w:rPr>
      </w:pPr>
      <w:r w:rsidRPr="009E6E81">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9E6E81">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9E6E81" w:rsidRDefault="00194356" w:rsidP="00194356">
      <w:pPr>
        <w:pStyle w:val="berschrift1"/>
        <w:numPr>
          <w:ilvl w:val="0"/>
          <w:numId w:val="0"/>
        </w:numPr>
        <w:rPr>
          <w:lang w:val="en-US"/>
        </w:rPr>
      </w:pPr>
    </w:p>
    <w:p w:rsidR="00194356" w:rsidRPr="009E6E81" w:rsidRDefault="00C2164C" w:rsidP="00194356">
      <w:pPr>
        <w:pStyle w:val="berschrift1"/>
        <w:numPr>
          <w:ilvl w:val="0"/>
          <w:numId w:val="0"/>
        </w:numPr>
        <w:rPr>
          <w:lang w:val="en-US"/>
        </w:rPr>
      </w:pPr>
      <w:r w:rsidRPr="009E6E81">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D737A2" w:rsidRDefault="00D737A2" w:rsidP="00BB67EA">
                  <w:pPr>
                    <w:rPr>
                      <w:lang w:val="en-US"/>
                    </w:rPr>
                  </w:pPr>
                  <w:r w:rsidRPr="007121AA">
                    <w:rPr>
                      <w:lang w:val="en-US"/>
                    </w:rPr>
                    <w:t>Functions (methods) of</w:t>
                  </w:r>
                  <w:r w:rsidRPr="007121AA">
                    <w:rPr>
                      <w:b/>
                      <w:lang w:val="en-US"/>
                    </w:rPr>
                    <w:t xml:space="preserve"> sEddyProc</w:t>
                  </w:r>
                  <w:r>
                    <w:rPr>
                      <w:lang w:val="en-US"/>
                    </w:rPr>
                    <w:t>:</w:t>
                  </w:r>
                </w:p>
                <w:p w:rsidR="00D737A2" w:rsidRPr="00363B8D" w:rsidRDefault="00D737A2" w:rsidP="00BB67EA">
                  <w:pPr>
                    <w:rPr>
                      <w:sz w:val="20"/>
                      <w:lang w:val="en-US"/>
                    </w:rPr>
                  </w:pPr>
                </w:p>
                <w:p w:rsidR="00D737A2" w:rsidRPr="0025467B" w:rsidRDefault="00D737A2" w:rsidP="00BB67EA">
                  <w:pPr>
                    <w:pStyle w:val="Listenabsatz"/>
                    <w:numPr>
                      <w:ilvl w:val="0"/>
                      <w:numId w:val="13"/>
                    </w:numPr>
                    <w:rPr>
                      <w:rStyle w:val="Code-Text"/>
                    </w:rPr>
                  </w:pPr>
                  <w:r w:rsidRPr="0025467B">
                    <w:rPr>
                      <w:rStyle w:val="Code-Text"/>
                      <w:b/>
                    </w:rPr>
                    <w:t>Eddy.R, e.g.:</w:t>
                  </w:r>
                </w:p>
                <w:p w:rsidR="00D737A2" w:rsidRPr="0025467B" w:rsidRDefault="00D737A2" w:rsidP="0025467B">
                  <w:pPr>
                    <w:pStyle w:val="Listenabsatz"/>
                    <w:numPr>
                      <w:ilvl w:val="1"/>
                      <w:numId w:val="13"/>
                    </w:numPr>
                    <w:rPr>
                      <w:rStyle w:val="Code-Text"/>
                    </w:rPr>
                  </w:pPr>
                  <w:r w:rsidRPr="0025467B">
                    <w:rPr>
                      <w:rStyle w:val="Code-Text"/>
                    </w:rPr>
                    <w:t>New() – to initialize class</w:t>
                  </w:r>
                </w:p>
                <w:p w:rsidR="00D737A2" w:rsidRPr="0025467B" w:rsidRDefault="00D737A2"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D737A2" w:rsidRPr="00A801F4" w:rsidRDefault="00D737A2" w:rsidP="0025467B">
                  <w:pPr>
                    <w:pStyle w:val="Listenabsatz"/>
                    <w:numPr>
                      <w:ilvl w:val="1"/>
                      <w:numId w:val="13"/>
                    </w:numPr>
                    <w:rPr>
                      <w:rStyle w:val="Code-Text"/>
                    </w:rPr>
                  </w:pPr>
                  <w:r w:rsidRPr="0025467B">
                    <w:rPr>
                      <w:rStyle w:val="Code-Text"/>
                    </w:rPr>
                    <w:t>sExportResults()</w:t>
                  </w:r>
                </w:p>
                <w:p w:rsidR="00D737A2" w:rsidRPr="0025467B" w:rsidRDefault="00D737A2" w:rsidP="0025467B">
                  <w:pPr>
                    <w:pStyle w:val="Listenabsatz"/>
                    <w:rPr>
                      <w:rStyle w:val="Code-Text"/>
                    </w:rPr>
                  </w:pPr>
                </w:p>
                <w:p w:rsidR="00D737A2" w:rsidRPr="0025467B" w:rsidRDefault="00D737A2"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D737A2" w:rsidRPr="0025467B" w:rsidRDefault="00D737A2"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D737A2" w:rsidRPr="00A801F4" w:rsidRDefault="00D737A2" w:rsidP="0025467B">
                  <w:pPr>
                    <w:pStyle w:val="Listenabsatz"/>
                    <w:ind w:left="1440"/>
                    <w:rPr>
                      <w:rStyle w:val="Code-Text"/>
                    </w:rPr>
                  </w:pPr>
                </w:p>
                <w:p w:rsidR="00D737A2" w:rsidRPr="0025467B" w:rsidRDefault="00D737A2" w:rsidP="00DA686F">
                  <w:pPr>
                    <w:pStyle w:val="Listenabsatz"/>
                    <w:numPr>
                      <w:ilvl w:val="0"/>
                      <w:numId w:val="13"/>
                    </w:numPr>
                    <w:rPr>
                      <w:rStyle w:val="Code-Text"/>
                    </w:rPr>
                  </w:pPr>
                  <w:r>
                    <w:rPr>
                      <w:rStyle w:val="Code-Text"/>
                      <w:b/>
                    </w:rPr>
                    <w:t>EddyGapfilling.R, e.g.:</w:t>
                  </w:r>
                </w:p>
                <w:p w:rsidR="00D737A2" w:rsidRPr="0025467B" w:rsidRDefault="00D737A2"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D737A2" w:rsidRPr="0025467B" w:rsidRDefault="00D737A2" w:rsidP="0025467B">
                  <w:pPr>
                    <w:pStyle w:val="Listenabsatz"/>
                    <w:ind w:left="1440"/>
                    <w:rPr>
                      <w:rStyle w:val="Code-Text"/>
                    </w:rPr>
                  </w:pPr>
                </w:p>
                <w:p w:rsidR="00D737A2" w:rsidRPr="00A801F4" w:rsidRDefault="00D737A2" w:rsidP="0025467B">
                  <w:pPr>
                    <w:pStyle w:val="Listenabsatz"/>
                    <w:numPr>
                      <w:ilvl w:val="0"/>
                      <w:numId w:val="13"/>
                    </w:numPr>
                    <w:rPr>
                      <w:rStyle w:val="Code-Text"/>
                    </w:rPr>
                  </w:pPr>
                  <w:r>
                    <w:rPr>
                      <w:rStyle w:val="Code-Text"/>
                      <w:b/>
                      <w:lang w:val="en-US"/>
                    </w:rPr>
                    <w:t>EddyPartitioning.R, e.g.:</w:t>
                  </w:r>
                </w:p>
                <w:p w:rsidR="00D737A2" w:rsidRDefault="00D737A2"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D737A2" w:rsidRPr="0025467B" w:rsidRDefault="00D737A2" w:rsidP="0025467B">
                  <w:pPr>
                    <w:pStyle w:val="Listenabsatz"/>
                    <w:ind w:left="1440"/>
                    <w:rPr>
                      <w:rStyle w:val="Code-Text"/>
                    </w:rPr>
                  </w:pPr>
                </w:p>
                <w:p w:rsidR="00D737A2" w:rsidRPr="0025467B" w:rsidRDefault="00D737A2" w:rsidP="00A801F4">
                  <w:pPr>
                    <w:pStyle w:val="Listenabsatz"/>
                    <w:numPr>
                      <w:ilvl w:val="0"/>
                      <w:numId w:val="13"/>
                    </w:numPr>
                    <w:rPr>
                      <w:rStyle w:val="Code-Text"/>
                    </w:rPr>
                  </w:pPr>
                  <w:r>
                    <w:rPr>
                      <w:rStyle w:val="Code-Text"/>
                      <w:b/>
                    </w:rPr>
                    <w:t>EddyPlotting.R, e.g.:</w:t>
                  </w:r>
                </w:p>
                <w:p w:rsidR="00D737A2" w:rsidRPr="0025467B" w:rsidRDefault="00D737A2" w:rsidP="0025467B">
                  <w:pPr>
                    <w:pStyle w:val="Listenabsatz"/>
                    <w:numPr>
                      <w:ilvl w:val="1"/>
                      <w:numId w:val="13"/>
                    </w:numPr>
                    <w:rPr>
                      <w:rStyle w:val="Code-Text"/>
                    </w:rPr>
                  </w:pPr>
                  <w:r w:rsidRPr="0025467B">
                    <w:rPr>
                      <w:rStyle w:val="Code-Text"/>
                    </w:rPr>
                    <w:t>sPlotFingerprint()</w:t>
                  </w:r>
                </w:p>
                <w:p w:rsidR="00D737A2" w:rsidRPr="0025467B" w:rsidRDefault="00D737A2" w:rsidP="0025467B">
                  <w:pPr>
                    <w:pStyle w:val="Listenabsatz"/>
                    <w:numPr>
                      <w:ilvl w:val="1"/>
                      <w:numId w:val="13"/>
                    </w:numPr>
                    <w:rPr>
                      <w:rStyle w:val="Code-Text"/>
                    </w:rPr>
                  </w:pPr>
                  <w:r w:rsidRPr="0025467B">
                    <w:rPr>
                      <w:rStyle w:val="Code-Text"/>
                    </w:rPr>
                    <w:t>sPlotHHFluxes()</w:t>
                  </w:r>
                </w:p>
                <w:p w:rsidR="00D737A2" w:rsidRPr="0025467B" w:rsidRDefault="00D737A2" w:rsidP="0025467B">
                  <w:pPr>
                    <w:pStyle w:val="Listenabsatz"/>
                    <w:numPr>
                      <w:ilvl w:val="1"/>
                      <w:numId w:val="13"/>
                    </w:numPr>
                    <w:rPr>
                      <w:rStyle w:val="Code-Text"/>
                    </w:rPr>
                  </w:pPr>
                  <w:r w:rsidRPr="0025467B">
                    <w:rPr>
                      <w:rStyle w:val="Code-Text"/>
                    </w:rPr>
                    <w:t>sPlotDiurnalCycle()</w:t>
                  </w:r>
                </w:p>
                <w:p w:rsidR="00D737A2" w:rsidRPr="0025467B" w:rsidRDefault="00D737A2" w:rsidP="0025467B">
                  <w:pPr>
                    <w:pStyle w:val="Listenabsatz"/>
                    <w:numPr>
                      <w:ilvl w:val="1"/>
                      <w:numId w:val="13"/>
                    </w:numPr>
                    <w:rPr>
                      <w:rStyle w:val="Code-Text"/>
                    </w:rPr>
                  </w:pPr>
                  <w:r w:rsidRPr="0025467B">
                    <w:rPr>
                      <w:rStyle w:val="Code-Text"/>
                    </w:rPr>
                    <w:t>sPlotDailySums()</w:t>
                  </w:r>
                </w:p>
                <w:p w:rsidR="00D737A2" w:rsidRPr="00A801F4" w:rsidRDefault="00D737A2" w:rsidP="00A801F4">
                  <w:pPr>
                    <w:pStyle w:val="Listenabsatz"/>
                    <w:rPr>
                      <w:rStyle w:val="Code-Text"/>
                    </w:rPr>
                  </w:pPr>
                </w:p>
                <w:p w:rsidR="00D737A2" w:rsidRDefault="00D737A2" w:rsidP="001A3F91">
                  <w:pPr>
                    <w:rPr>
                      <w:rStyle w:val="Code-Text"/>
                    </w:rPr>
                  </w:pPr>
                </w:p>
                <w:p w:rsidR="00D737A2" w:rsidRDefault="00D737A2" w:rsidP="00B352C7">
                  <w:pPr>
                    <w:rPr>
                      <w:rStyle w:val="Code-Text"/>
                    </w:rPr>
                  </w:pPr>
                </w:p>
                <w:p w:rsidR="00D737A2" w:rsidRDefault="00D737A2" w:rsidP="00B352C7">
                  <w:pPr>
                    <w:rPr>
                      <w:rStyle w:val="Code-Text"/>
                    </w:rPr>
                  </w:pPr>
                </w:p>
                <w:p w:rsidR="00D737A2" w:rsidRDefault="00D737A2" w:rsidP="00B352C7">
                  <w:pPr>
                    <w:rPr>
                      <w:rStyle w:val="Code-Text"/>
                    </w:rPr>
                  </w:pPr>
                </w:p>
                <w:p w:rsidR="00D737A2" w:rsidRPr="004B0D54" w:rsidRDefault="00D737A2" w:rsidP="00BB67EA">
                  <w:pPr>
                    <w:ind w:left="360"/>
                    <w:rPr>
                      <w:sz w:val="20"/>
                      <w:lang w:val="en-US"/>
                    </w:rPr>
                  </w:pPr>
                </w:p>
              </w:txbxContent>
            </v:textbox>
          </v:rect>
        </w:pict>
      </w:r>
    </w:p>
    <w:p w:rsidR="00194356" w:rsidRPr="009E6E81" w:rsidRDefault="00194356" w:rsidP="00194356">
      <w:pPr>
        <w:pStyle w:val="berschrift1"/>
        <w:numPr>
          <w:ilvl w:val="0"/>
          <w:numId w:val="0"/>
        </w:num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C2164C" w:rsidP="00194356">
      <w:pPr>
        <w:rPr>
          <w:lang w:val="en-US"/>
        </w:rPr>
      </w:pPr>
      <w:r w:rsidRPr="009E6E81">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D737A2" w:rsidRPr="004B0D54" w:rsidRDefault="00D737A2" w:rsidP="00376257">
                  <w:pPr>
                    <w:jc w:val="center"/>
                    <w:rPr>
                      <w:b/>
                      <w:lang w:val="en-US"/>
                    </w:rPr>
                  </w:pPr>
                  <w:r w:rsidRPr="004B0D54">
                    <w:rPr>
                      <w:b/>
                      <w:lang w:val="en-US"/>
                    </w:rPr>
                    <w:t>R5 reference class for</w:t>
                  </w:r>
                  <w:r>
                    <w:rPr>
                      <w:b/>
                      <w:lang w:val="en-US"/>
                    </w:rPr>
                    <w:t xml:space="preserve"> processing of</w:t>
                  </w:r>
                </w:p>
                <w:p w:rsidR="00D737A2" w:rsidRPr="004B0D54" w:rsidRDefault="00D737A2" w:rsidP="00376257">
                  <w:pPr>
                    <w:jc w:val="center"/>
                    <w:rPr>
                      <w:b/>
                      <w:lang w:val="en-US"/>
                    </w:rPr>
                  </w:pPr>
                  <w:r>
                    <w:rPr>
                      <w:b/>
                      <w:lang w:val="en-US"/>
                    </w:rPr>
                    <w:t>(half-)hourly eddy data</w:t>
                  </w:r>
                </w:p>
                <w:p w:rsidR="00D737A2" w:rsidRDefault="00D737A2" w:rsidP="00376257">
                  <w:pPr>
                    <w:jc w:val="center"/>
                  </w:pPr>
                </w:p>
              </w:txbxContent>
            </v:textbox>
          </v:shape>
        </w:pict>
      </w: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194356" w:rsidRPr="009E6E81" w:rsidRDefault="00194356" w:rsidP="00194356">
      <w:pPr>
        <w:rPr>
          <w:lang w:val="en-US"/>
        </w:rPr>
      </w:pPr>
    </w:p>
    <w:p w:rsidR="00B352C7" w:rsidRPr="009E6E81" w:rsidRDefault="00B352C7" w:rsidP="00B352C7">
      <w:pPr>
        <w:rPr>
          <w:lang w:val="en-US"/>
        </w:rPr>
      </w:pPr>
      <w:r w:rsidRPr="009E6E81">
        <w:rPr>
          <w:lang w:val="en-US"/>
        </w:rPr>
        <w:t xml:space="preserve">Functions marked in </w:t>
      </w:r>
      <w:r w:rsidRPr="009E6E81">
        <w:rPr>
          <w:highlight w:val="yellow"/>
          <w:lang w:val="en-US"/>
        </w:rPr>
        <w:t>yellow</w:t>
      </w:r>
      <w:r w:rsidRPr="009E6E81">
        <w:rPr>
          <w:lang w:val="en-US"/>
        </w:rPr>
        <w:t xml:space="preserve"> are </w:t>
      </w:r>
      <w:r w:rsidR="00222ACA" w:rsidRPr="009E6E81">
        <w:rPr>
          <w:lang w:val="en-US"/>
        </w:rPr>
        <w:t>still in work and not yet available with</w:t>
      </w:r>
      <w:r w:rsidRPr="009E6E81">
        <w:rPr>
          <w:lang w:val="en-US"/>
        </w:rPr>
        <w:t xml:space="preserve"> the package.</w:t>
      </w:r>
    </w:p>
    <w:p w:rsidR="00194356" w:rsidRPr="009E6E81" w:rsidRDefault="00194356" w:rsidP="00194356">
      <w:pPr>
        <w:rPr>
          <w:lang w:val="en-US"/>
        </w:rPr>
      </w:pPr>
    </w:p>
    <w:p w:rsidR="00C660AF" w:rsidRPr="009E6E81" w:rsidRDefault="00C660AF" w:rsidP="00C660AF">
      <w:pPr>
        <w:pStyle w:val="berschrift1"/>
        <w:rPr>
          <w:lang w:val="en-US"/>
        </w:rPr>
      </w:pPr>
      <w:bookmarkStart w:id="8" w:name="_Toc251238844"/>
      <w:bookmarkStart w:id="9" w:name="_Toc251238897"/>
      <w:bookmarkStart w:id="10" w:name="_Toc251239168"/>
      <w:r w:rsidRPr="009E6E81">
        <w:rPr>
          <w:lang w:val="en-US"/>
        </w:rPr>
        <w:t>R scripts</w:t>
      </w:r>
      <w:bookmarkEnd w:id="8"/>
      <w:bookmarkEnd w:id="9"/>
      <w:bookmarkEnd w:id="10"/>
    </w:p>
    <w:p w:rsidR="00C23498" w:rsidRPr="009E6E81" w:rsidRDefault="00C23498" w:rsidP="00C660AF">
      <w:pPr>
        <w:pStyle w:val="berschrift2"/>
        <w:rPr>
          <w:lang w:val="en-US"/>
        </w:rPr>
      </w:pPr>
      <w:bookmarkStart w:id="11" w:name="_Toc251238845"/>
      <w:bookmarkStart w:id="12" w:name="_Toc251238898"/>
      <w:bookmarkStart w:id="13" w:name="_Toc251239169"/>
      <w:r w:rsidRPr="009E6E81">
        <w:rPr>
          <w:lang w:val="en-US"/>
        </w:rPr>
        <w:t>Revision control software</w:t>
      </w:r>
      <w:bookmarkEnd w:id="11"/>
      <w:bookmarkEnd w:id="12"/>
      <w:bookmarkEnd w:id="13"/>
    </w:p>
    <w:p w:rsidR="00EB6C4B" w:rsidRPr="009E6E81" w:rsidRDefault="00EB6C4B" w:rsidP="00C23498">
      <w:pPr>
        <w:rPr>
          <w:lang w:val="en-US"/>
        </w:rPr>
      </w:pPr>
    </w:p>
    <w:p w:rsidR="00C660AF" w:rsidRPr="009E6E81" w:rsidRDefault="00C23498" w:rsidP="00C23498">
      <w:pPr>
        <w:rPr>
          <w:lang w:val="en-US"/>
        </w:rPr>
      </w:pPr>
      <w:r w:rsidRPr="009E6E81">
        <w:rPr>
          <w:lang w:val="en-US"/>
        </w:rPr>
        <w:t>Mercurial repository: &lt;BGI&gt;/code/R/Package/REddyProc</w:t>
      </w:r>
    </w:p>
    <w:p w:rsidR="00C23498" w:rsidRPr="009E6E81" w:rsidRDefault="00C23498" w:rsidP="00C23498">
      <w:pPr>
        <w:rPr>
          <w:b/>
          <w:color w:val="008000"/>
          <w:lang w:val="en-US"/>
        </w:rPr>
      </w:pPr>
    </w:p>
    <w:p w:rsidR="00254F74" w:rsidRPr="009E6E81" w:rsidRDefault="0097190A" w:rsidP="0097190A">
      <w:pPr>
        <w:pStyle w:val="berschrift2"/>
        <w:rPr>
          <w:lang w:val="en-US"/>
        </w:rPr>
      </w:pPr>
      <w:bookmarkStart w:id="14" w:name="_Toc251238846"/>
      <w:bookmarkStart w:id="15" w:name="_Toc251238899"/>
      <w:bookmarkStart w:id="16" w:name="_Toc251239170"/>
      <w:r w:rsidRPr="009E6E81">
        <w:rPr>
          <w:lang w:val="en-US"/>
        </w:rPr>
        <w:t>Script</w:t>
      </w:r>
      <w:r w:rsidR="00254F74" w:rsidRPr="009E6E81">
        <w:rPr>
          <w:lang w:val="en-US"/>
        </w:rPr>
        <w:t xml:space="preserve"> dependencies</w:t>
      </w:r>
      <w:bookmarkEnd w:id="14"/>
      <w:bookmarkEnd w:id="15"/>
      <w:bookmarkEnd w:id="16"/>
    </w:p>
    <w:p w:rsidR="00254F74" w:rsidRPr="009E6E81" w:rsidRDefault="00C2164C" w:rsidP="00254F74">
      <w:pPr>
        <w:rPr>
          <w:lang w:val="en-US"/>
        </w:rPr>
      </w:pPr>
      <w:r w:rsidRPr="009E6E81">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D737A2" w:rsidRPr="004B0D54" w:rsidRDefault="00D737A2" w:rsidP="00A41AE1">
                  <w:pPr>
                    <w:jc w:val="center"/>
                    <w:rPr>
                      <w:sz w:val="20"/>
                      <w:lang w:val="en-US"/>
                    </w:rPr>
                  </w:pPr>
                  <w:r>
                    <w:rPr>
                      <w:lang w:val="en-US"/>
                    </w:rPr>
                    <w:t>DataFunctions.R</w:t>
                  </w:r>
                </w:p>
              </w:txbxContent>
            </v:textbox>
          </v:rect>
        </w:pict>
      </w:r>
      <w:r w:rsidRPr="009E6E81">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D737A2" w:rsidRPr="004B0D54" w:rsidRDefault="00D737A2" w:rsidP="009D75CB">
                  <w:pPr>
                    <w:jc w:val="center"/>
                    <w:rPr>
                      <w:sz w:val="20"/>
                      <w:lang w:val="en-US"/>
                    </w:rPr>
                  </w:pPr>
                  <w:r>
                    <w:rPr>
                      <w:lang w:val="en-US"/>
                    </w:rPr>
                    <w:t>GeoFunctions.R</w:t>
                  </w:r>
                </w:p>
              </w:txbxContent>
            </v:textbox>
            <w10:wrap type="tight"/>
          </v:rect>
        </w:pict>
      </w:r>
    </w:p>
    <w:p w:rsidR="00254F74" w:rsidRPr="009E6E81" w:rsidRDefault="00C2164C" w:rsidP="00254F74">
      <w:pPr>
        <w:rPr>
          <w:lang w:val="en-US"/>
        </w:rPr>
      </w:pPr>
      <w:r w:rsidRPr="009E6E81">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9E6E81" w:rsidRDefault="00C2164C" w:rsidP="00254F74">
      <w:pPr>
        <w:rPr>
          <w:lang w:val="en-US"/>
        </w:rPr>
      </w:pPr>
      <w:r w:rsidRPr="009E6E81">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9E6E81">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9E6E81">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9E6E81" w:rsidRDefault="00254F74" w:rsidP="00254F74">
      <w:pPr>
        <w:rPr>
          <w:lang w:val="en-US"/>
        </w:rPr>
      </w:pPr>
    </w:p>
    <w:p w:rsidR="00194356" w:rsidRPr="009E6E81" w:rsidRDefault="00C2164C" w:rsidP="00254F74">
      <w:pPr>
        <w:rPr>
          <w:lang w:val="en-US"/>
        </w:rPr>
      </w:pPr>
      <w:r w:rsidRPr="009E6E81">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D737A2" w:rsidRPr="004B0D54" w:rsidRDefault="00D737A2" w:rsidP="00A41AE1">
                  <w:pPr>
                    <w:jc w:val="center"/>
                    <w:rPr>
                      <w:sz w:val="20"/>
                      <w:lang w:val="en-US"/>
                    </w:rPr>
                  </w:pPr>
                  <w:r>
                    <w:rPr>
                      <w:lang w:val="en-US"/>
                    </w:rPr>
                    <w:t>Eddy.R</w:t>
                  </w:r>
                </w:p>
              </w:txbxContent>
            </v:textbox>
          </v:rect>
        </w:pict>
      </w:r>
      <w:r w:rsidRPr="009E6E81">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D737A2" w:rsidRPr="004B0D54" w:rsidRDefault="00D737A2" w:rsidP="00A41AE1">
                  <w:pPr>
                    <w:jc w:val="center"/>
                    <w:rPr>
                      <w:sz w:val="20"/>
                      <w:lang w:val="en-US"/>
                    </w:rPr>
                  </w:pPr>
                  <w:r>
                    <w:rPr>
                      <w:lang w:val="en-US"/>
                    </w:rPr>
                    <w:t>FileHandling.R</w:t>
                  </w:r>
                </w:p>
              </w:txbxContent>
            </v:textbox>
          </v:rect>
        </w:pict>
      </w:r>
    </w:p>
    <w:p w:rsidR="00194356" w:rsidRPr="009E6E81" w:rsidRDefault="00194356" w:rsidP="00254F74">
      <w:pPr>
        <w:rPr>
          <w:lang w:val="en-US"/>
        </w:rPr>
      </w:pPr>
    </w:p>
    <w:p w:rsidR="00194356" w:rsidRPr="009E6E81" w:rsidRDefault="00C2164C" w:rsidP="00254F74">
      <w:pPr>
        <w:rPr>
          <w:lang w:val="en-US"/>
        </w:rPr>
      </w:pPr>
      <w:r w:rsidRPr="009E6E81">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9E6E81">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9E6E81">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9E6E81" w:rsidRDefault="00194356" w:rsidP="00254F74">
      <w:pPr>
        <w:rPr>
          <w:lang w:val="en-US"/>
        </w:rPr>
      </w:pPr>
    </w:p>
    <w:p w:rsidR="00C23498" w:rsidRPr="009E6E81" w:rsidRDefault="00C2164C" w:rsidP="00254F74">
      <w:pPr>
        <w:rPr>
          <w:lang w:val="en-US"/>
        </w:rPr>
      </w:pPr>
      <w:r w:rsidRPr="009E6E81">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D737A2" w:rsidRPr="004B0D54" w:rsidRDefault="00D737A2" w:rsidP="00A41AE1">
                  <w:pPr>
                    <w:jc w:val="center"/>
                    <w:rPr>
                      <w:sz w:val="20"/>
                      <w:lang w:val="en-US"/>
                    </w:rPr>
                  </w:pPr>
                  <w:r>
                    <w:rPr>
                      <w:lang w:val="en-US"/>
                    </w:rPr>
                    <w:t>EddyGapfilling.R</w:t>
                  </w:r>
                </w:p>
              </w:txbxContent>
            </v:textbox>
          </v:rect>
        </w:pict>
      </w:r>
      <w:r w:rsidRPr="009E6E81">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D737A2" w:rsidRPr="004B0D54" w:rsidRDefault="00D737A2" w:rsidP="009D75CB">
                  <w:pPr>
                    <w:jc w:val="center"/>
                    <w:rPr>
                      <w:sz w:val="20"/>
                      <w:lang w:val="en-US"/>
                    </w:rPr>
                  </w:pPr>
                  <w:r>
                    <w:rPr>
                      <w:lang w:val="en-US"/>
                    </w:rPr>
                    <w:t>EddyFluxPartitioning.R</w:t>
                  </w:r>
                </w:p>
              </w:txbxContent>
            </v:textbox>
          </v:rect>
        </w:pict>
      </w:r>
      <w:r w:rsidRPr="009E6E81">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D737A2" w:rsidRPr="004B0D54" w:rsidRDefault="00D737A2" w:rsidP="00A41AE1">
                  <w:pPr>
                    <w:jc w:val="center"/>
                    <w:rPr>
                      <w:sz w:val="20"/>
                      <w:lang w:val="en-US"/>
                    </w:rPr>
                  </w:pPr>
                  <w:r>
                    <w:rPr>
                      <w:lang w:val="en-US"/>
                    </w:rPr>
                    <w:t>EddyPlotting.R</w:t>
                  </w:r>
                </w:p>
              </w:txbxContent>
            </v:textbox>
          </v:rect>
        </w:pict>
      </w:r>
    </w:p>
    <w:p w:rsidR="00C23498" w:rsidRPr="009E6E81" w:rsidRDefault="00C23498" w:rsidP="00254F74">
      <w:pPr>
        <w:rPr>
          <w:lang w:val="en-US"/>
        </w:rPr>
      </w:pPr>
    </w:p>
    <w:p w:rsidR="00C23498" w:rsidRPr="009E6E81" w:rsidRDefault="00C23498" w:rsidP="00254F74">
      <w:pPr>
        <w:rPr>
          <w:lang w:val="en-US"/>
        </w:rPr>
      </w:pPr>
    </w:p>
    <w:p w:rsidR="00C660AF" w:rsidRPr="009E6E81" w:rsidRDefault="00C660AF" w:rsidP="00254F74">
      <w:pPr>
        <w:rPr>
          <w:lang w:val="en-US"/>
        </w:rPr>
      </w:pPr>
    </w:p>
    <w:p w:rsidR="00DB605D" w:rsidRPr="009E6E81" w:rsidRDefault="00DB605D" w:rsidP="00254F74">
      <w:pPr>
        <w:rPr>
          <w:lang w:val="en-US"/>
        </w:rPr>
      </w:pPr>
    </w:p>
    <w:p w:rsidR="00DB605D" w:rsidRPr="009E6E81" w:rsidRDefault="00DB605D" w:rsidP="0097190A">
      <w:pPr>
        <w:pStyle w:val="berschrift2"/>
        <w:rPr>
          <w:lang w:val="en-US"/>
        </w:rPr>
      </w:pPr>
      <w:bookmarkStart w:id="17" w:name="_Toc251238847"/>
      <w:bookmarkStart w:id="18" w:name="_Toc251238900"/>
      <w:bookmarkStart w:id="19" w:name="_Toc251239171"/>
      <w:r w:rsidRPr="009E6E81">
        <w:rPr>
          <w:lang w:val="en-US"/>
        </w:rPr>
        <w:t xml:space="preserve">Useful </w:t>
      </w:r>
      <w:r w:rsidR="00C76C82" w:rsidRPr="009E6E81">
        <w:rPr>
          <w:lang w:val="en-US"/>
        </w:rPr>
        <w:t xml:space="preserve">developers’ </w:t>
      </w:r>
      <w:r w:rsidRPr="009E6E81">
        <w:rPr>
          <w:lang w:val="en-US"/>
        </w:rPr>
        <w:t>scripts</w:t>
      </w:r>
      <w:bookmarkEnd w:id="17"/>
      <w:bookmarkEnd w:id="18"/>
      <w:bookmarkEnd w:id="19"/>
    </w:p>
    <w:p w:rsidR="00DB605D" w:rsidRPr="009E6E81" w:rsidRDefault="00DB605D" w:rsidP="00DB605D">
      <w:pPr>
        <w:ind w:firstLine="708"/>
        <w:rPr>
          <w:lang w:val="en-US"/>
        </w:rPr>
      </w:pPr>
    </w:p>
    <w:p w:rsidR="00C76C82" w:rsidRPr="009E6E81" w:rsidRDefault="00C76C82" w:rsidP="00DB605D">
      <w:pPr>
        <w:rPr>
          <w:rStyle w:val="Code-Text"/>
          <w:lang w:val="en-US"/>
        </w:rPr>
      </w:pPr>
      <w:r w:rsidRPr="009E6E81">
        <w:rPr>
          <w:rStyle w:val="Code-Text"/>
          <w:lang w:val="en-US"/>
        </w:rPr>
        <w:t>setREnvir.R</w:t>
      </w:r>
      <w:r w:rsidRPr="009E6E81">
        <w:rPr>
          <w:lang w:val="en-US"/>
        </w:rPr>
        <w:tab/>
      </w:r>
      <w:r w:rsidRPr="009E6E81">
        <w:rPr>
          <w:lang w:val="en-US"/>
        </w:rPr>
        <w:tab/>
        <w:t>(Re-)set user specific R environment</w:t>
      </w:r>
    </w:p>
    <w:p w:rsidR="00EE7A61" w:rsidRPr="009E6E81" w:rsidRDefault="00DB605D" w:rsidP="00DB605D">
      <w:pPr>
        <w:rPr>
          <w:lang w:val="en-US"/>
        </w:rPr>
      </w:pPr>
      <w:r w:rsidRPr="009E6E81">
        <w:rPr>
          <w:rStyle w:val="Code-Text"/>
          <w:lang w:val="en-US"/>
        </w:rPr>
        <w:t>genRpackage.R</w:t>
      </w:r>
      <w:r w:rsidRPr="009E6E81">
        <w:rPr>
          <w:lang w:val="en-US"/>
        </w:rPr>
        <w:t xml:space="preserve"> </w:t>
      </w:r>
      <w:r w:rsidR="002B5FC2" w:rsidRPr="009E6E81">
        <w:rPr>
          <w:lang w:val="en-US"/>
        </w:rPr>
        <w:tab/>
      </w:r>
      <w:r w:rsidR="00C76C82" w:rsidRPr="009E6E81">
        <w:rPr>
          <w:lang w:val="en-US"/>
        </w:rPr>
        <w:t>G</w:t>
      </w:r>
      <w:r w:rsidRPr="009E6E81">
        <w:rPr>
          <w:lang w:val="en-US"/>
        </w:rPr>
        <w:t>enerate (u</w:t>
      </w:r>
      <w:r w:rsidR="00EE7A61" w:rsidRPr="009E6E81">
        <w:rPr>
          <w:lang w:val="en-US"/>
        </w:rPr>
        <w:t>pdate) documenation and package</w:t>
      </w:r>
    </w:p>
    <w:p w:rsidR="0097190A" w:rsidRPr="009E6E81" w:rsidRDefault="00EE7A61" w:rsidP="00DB605D">
      <w:pPr>
        <w:rPr>
          <w:lang w:val="en-US"/>
        </w:rPr>
      </w:pPr>
      <w:r w:rsidRPr="009E6E81">
        <w:rPr>
          <w:rStyle w:val="Code-Text"/>
          <w:lang w:val="en-US"/>
        </w:rPr>
        <w:t>testEddyProc.R</w:t>
      </w:r>
      <w:r w:rsidRPr="009E6E81">
        <w:rPr>
          <w:rStyle w:val="Code-Text"/>
          <w:lang w:val="en-US"/>
        </w:rPr>
        <w:tab/>
      </w:r>
      <w:r w:rsidR="00C76C82" w:rsidRPr="009E6E81">
        <w:rPr>
          <w:lang w:val="en-US"/>
        </w:rPr>
        <w:t>V</w:t>
      </w:r>
      <w:r w:rsidRPr="009E6E81">
        <w:rPr>
          <w:lang w:val="en-US"/>
        </w:rPr>
        <w:t>arious test routines to develop and test code</w:t>
      </w:r>
    </w:p>
    <w:p w:rsidR="00C660AF" w:rsidRPr="009E6E81" w:rsidRDefault="0097190A" w:rsidP="0097190A">
      <w:pPr>
        <w:pStyle w:val="berschrift1"/>
        <w:rPr>
          <w:lang w:val="en-US"/>
        </w:rPr>
      </w:pPr>
      <w:r w:rsidRPr="009E6E81">
        <w:rPr>
          <w:lang w:val="en-US"/>
        </w:rPr>
        <w:br w:type="page"/>
      </w:r>
      <w:bookmarkStart w:id="20" w:name="_Toc251238848"/>
      <w:bookmarkStart w:id="21" w:name="_Toc251238901"/>
      <w:bookmarkStart w:id="22" w:name="_Toc251239172"/>
      <w:r w:rsidR="00C660AF" w:rsidRPr="009E6E81">
        <w:rPr>
          <w:lang w:val="en-US"/>
        </w:rPr>
        <w:t>Variable formats</w:t>
      </w:r>
      <w:bookmarkEnd w:id="20"/>
      <w:bookmarkEnd w:id="21"/>
      <w:bookmarkEnd w:id="22"/>
    </w:p>
    <w:p w:rsidR="001A42A0" w:rsidRPr="009E6E81" w:rsidRDefault="007413B6" w:rsidP="001A42A0">
      <w:pPr>
        <w:pStyle w:val="berschrift2"/>
        <w:rPr>
          <w:lang w:val="en-US"/>
        </w:rPr>
      </w:pPr>
      <w:bookmarkStart w:id="23" w:name="_Toc251238850"/>
      <w:bookmarkStart w:id="24" w:name="_Toc251238903"/>
      <w:bookmarkStart w:id="25" w:name="_Toc251239174"/>
      <w:r w:rsidRPr="009E6E81">
        <w:rPr>
          <w:lang w:val="en-US"/>
        </w:rPr>
        <w:t>Data variable a</w:t>
      </w:r>
      <w:r w:rsidR="001A42A0" w:rsidRPr="009E6E81">
        <w:rPr>
          <w:lang w:val="en-US"/>
        </w:rPr>
        <w:t>ttributes</w:t>
      </w:r>
      <w:bookmarkEnd w:id="23"/>
      <w:bookmarkEnd w:id="24"/>
      <w:bookmarkEnd w:id="25"/>
    </w:p>
    <w:p w:rsidR="001A42A0" w:rsidRPr="009E6E81" w:rsidRDefault="001A42A0" w:rsidP="001A42A0">
      <w:pPr>
        <w:rPr>
          <w:i/>
          <w:lang w:val="en-US"/>
        </w:rPr>
      </w:pPr>
      <w:r w:rsidRPr="009E6E81">
        <w:rPr>
          <w:lang w:val="en-US"/>
        </w:rPr>
        <w:t>For each data column, the two attributes ‘varnames’ for variable names and ‘units’ for unit names are provided, e.g.</w:t>
      </w:r>
    </w:p>
    <w:p w:rsidR="001A42A0" w:rsidRPr="009E6E81" w:rsidRDefault="001A42A0" w:rsidP="00C23498">
      <w:pPr>
        <w:rPr>
          <w:rStyle w:val="Code-Text"/>
          <w:lang w:val="en-US"/>
        </w:rPr>
      </w:pPr>
    </w:p>
    <w:p w:rsidR="001A42A0" w:rsidRPr="009E6E81" w:rsidRDefault="001A42A0" w:rsidP="001A42A0">
      <w:pPr>
        <w:rPr>
          <w:rStyle w:val="Code-Text"/>
          <w:lang w:val="en-US"/>
        </w:rPr>
      </w:pPr>
      <w:r w:rsidRPr="009E6E81">
        <w:rPr>
          <w:rStyle w:val="Code-Text"/>
          <w:lang w:val="en-US"/>
        </w:rPr>
        <w:t>attr(Data.V.n, 'varnames') &lt;- 'Rg'</w:t>
      </w:r>
    </w:p>
    <w:p w:rsidR="00D121FE" w:rsidRPr="009E6E81" w:rsidRDefault="001A42A0" w:rsidP="001A42A0">
      <w:pPr>
        <w:rPr>
          <w:rStyle w:val="Code-Text"/>
          <w:lang w:val="en-US"/>
        </w:rPr>
      </w:pPr>
      <w:r w:rsidRPr="009E6E81">
        <w:rPr>
          <w:rStyle w:val="Code-Text"/>
          <w:lang w:val="en-US"/>
        </w:rPr>
        <w:t>attr(Data.V.n, 'units') &lt;- 'W_m-2'</w:t>
      </w:r>
    </w:p>
    <w:p w:rsidR="00D121FE" w:rsidRPr="009E6E81" w:rsidRDefault="00D121FE" w:rsidP="001A42A0">
      <w:pPr>
        <w:rPr>
          <w:rStyle w:val="Code-Text"/>
          <w:lang w:val="en-US"/>
        </w:rPr>
      </w:pPr>
    </w:p>
    <w:p w:rsidR="002603FC" w:rsidRPr="009E6E81" w:rsidRDefault="005C09FB" w:rsidP="00C660AF">
      <w:pPr>
        <w:rPr>
          <w:lang w:val="en-US"/>
        </w:rPr>
      </w:pPr>
      <w:r w:rsidRPr="009E6E81">
        <w:rPr>
          <w:lang w:val="en-US"/>
        </w:rPr>
        <w:t>(</w:t>
      </w:r>
      <w:r w:rsidR="003971A9" w:rsidRPr="009E6E81">
        <w:rPr>
          <w:lang w:val="en-US"/>
        </w:rPr>
        <w:t>If not applicable or not provided, t</w:t>
      </w:r>
      <w:r w:rsidR="00D121FE" w:rsidRPr="009E6E81">
        <w:rPr>
          <w:lang w:val="en-US"/>
        </w:rPr>
        <w:t xml:space="preserve">he symbol </w:t>
      </w:r>
      <w:r w:rsidR="00D121FE" w:rsidRPr="009E6E81">
        <w:rPr>
          <w:rStyle w:val="Code-Text"/>
          <w:lang w:val="en-US"/>
        </w:rPr>
        <w:t xml:space="preserve">'-' </w:t>
      </w:r>
      <w:r w:rsidR="00D121FE" w:rsidRPr="009E6E81">
        <w:rPr>
          <w:lang w:val="en-US"/>
        </w:rPr>
        <w:t>is used as a filler</w:t>
      </w:r>
      <w:r w:rsidRPr="009E6E81">
        <w:rPr>
          <w:lang w:val="en-US"/>
        </w:rPr>
        <w:t>.)</w:t>
      </w:r>
    </w:p>
    <w:p w:rsidR="002603FC" w:rsidRPr="009E6E81" w:rsidRDefault="002603FC" w:rsidP="00C660AF">
      <w:pPr>
        <w:rPr>
          <w:lang w:val="en-US"/>
        </w:rPr>
      </w:pPr>
    </w:p>
    <w:p w:rsidR="002603FC" w:rsidRPr="009E6E81" w:rsidRDefault="002603FC" w:rsidP="002603FC">
      <w:pPr>
        <w:rPr>
          <w:rStyle w:val="Code-Text"/>
          <w:lang w:val="en-US"/>
        </w:rPr>
      </w:pPr>
    </w:p>
    <w:p w:rsidR="002603FC" w:rsidRPr="009E6E81" w:rsidRDefault="002603FC" w:rsidP="002603FC">
      <w:pPr>
        <w:pStyle w:val="berschrift2"/>
        <w:rPr>
          <w:lang w:val="en-US"/>
        </w:rPr>
      </w:pPr>
      <w:r w:rsidRPr="009E6E81">
        <w:rPr>
          <w:lang w:val="en-US"/>
        </w:rPr>
        <w:t>Data variable naming systematics</w:t>
      </w:r>
    </w:p>
    <w:p w:rsidR="002603FC" w:rsidRPr="009E6E81" w:rsidRDefault="002603FC" w:rsidP="002603FC">
      <w:pPr>
        <w:pStyle w:val="Listenabsatz"/>
        <w:numPr>
          <w:ilvl w:val="0"/>
          <w:numId w:val="29"/>
        </w:numPr>
        <w:rPr>
          <w:rStyle w:val="Code-Text"/>
          <w:lang w:val="en-US"/>
        </w:rPr>
      </w:pPr>
      <w:r w:rsidRPr="009E6E81">
        <w:rPr>
          <w:rStyle w:val="Code-Text"/>
          <w:rFonts w:ascii="Arial" w:hAnsi="Arial"/>
          <w:sz w:val="24"/>
          <w:lang w:val="en-US"/>
        </w:rPr>
        <w:t>To avoid overwriting of previous results, new columns in sTEMP get unique new names ‘VAR_’ for renaming prefix to variable name or ‘NEW_’ for omitting prefix later.</w:t>
      </w:r>
    </w:p>
    <w:p w:rsidR="002603FC" w:rsidRPr="009E6E81" w:rsidRDefault="002603FC" w:rsidP="002603FC">
      <w:pPr>
        <w:pStyle w:val="Listenabsatz"/>
        <w:numPr>
          <w:ilvl w:val="0"/>
          <w:numId w:val="29"/>
        </w:numPr>
        <w:rPr>
          <w:i/>
          <w:lang w:val="en-US"/>
        </w:rPr>
      </w:pPr>
      <w:r w:rsidRPr="009E6E81">
        <w:rPr>
          <w:lang w:val="en-US"/>
        </w:rPr>
        <w:t>Suffices are attached with underscore ‘_’ .</w:t>
      </w:r>
    </w:p>
    <w:p w:rsidR="002603FC" w:rsidRPr="009E6E81" w:rsidRDefault="002603FC" w:rsidP="002603FC">
      <w:pPr>
        <w:pStyle w:val="Listenabsatz"/>
        <w:numPr>
          <w:ilvl w:val="0"/>
          <w:numId w:val="29"/>
        </w:numPr>
        <w:rPr>
          <w:rStyle w:val="Code-Text"/>
          <w:lang w:val="en-US"/>
        </w:rPr>
      </w:pPr>
      <w:r w:rsidRPr="009E6E81">
        <w:rPr>
          <w:lang w:val="en-US"/>
        </w:rPr>
        <w:t xml:space="preserve">Further variable information is provided with dot ‘.’, e.g. NEE filtered with the quality flag NEE_fqc for values of zero is called </w:t>
      </w:r>
      <w:r w:rsidRPr="009E6E81">
        <w:rPr>
          <w:rStyle w:val="Code-Text"/>
          <w:lang w:val="en-US"/>
        </w:rPr>
        <w:t>NEE_f.NEE_fqc_0</w:t>
      </w:r>
    </w:p>
    <w:p w:rsidR="00C660AF" w:rsidRPr="009E6E81" w:rsidRDefault="00C660AF" w:rsidP="00C660AF">
      <w:pPr>
        <w:rPr>
          <w:lang w:val="en-US"/>
        </w:rPr>
      </w:pPr>
    </w:p>
    <w:p w:rsidR="00C660AF" w:rsidRPr="009E6E81" w:rsidRDefault="00C660AF" w:rsidP="00C660AF">
      <w:pPr>
        <w:rPr>
          <w:rStyle w:val="Code-Text"/>
          <w:lang w:val="en-US"/>
        </w:rPr>
      </w:pPr>
    </w:p>
    <w:p w:rsidR="00C660AF" w:rsidRPr="009E6E81" w:rsidRDefault="00C660AF" w:rsidP="00C660AF">
      <w:pPr>
        <w:pStyle w:val="berschrift2"/>
        <w:rPr>
          <w:lang w:val="en-US"/>
        </w:rPr>
      </w:pPr>
      <w:bookmarkStart w:id="26" w:name="_Toc251238851"/>
      <w:bookmarkStart w:id="27" w:name="_Toc251238904"/>
      <w:bookmarkStart w:id="28" w:name="_Toc251239175"/>
      <w:r w:rsidRPr="009E6E81">
        <w:rPr>
          <w:lang w:val="en-US"/>
        </w:rPr>
        <w:t>Time format and stamp</w:t>
      </w:r>
      <w:bookmarkEnd w:id="26"/>
      <w:bookmarkEnd w:id="27"/>
      <w:bookmarkEnd w:id="28"/>
    </w:p>
    <w:p w:rsidR="00C660AF" w:rsidRPr="009E6E81" w:rsidRDefault="00C660AF" w:rsidP="00C660AF">
      <w:pPr>
        <w:rPr>
          <w:lang w:val="en-US"/>
        </w:rPr>
      </w:pPr>
      <w:r w:rsidRPr="009E6E81">
        <w:rPr>
          <w:lang w:val="en-US"/>
        </w:rPr>
        <w:t xml:space="preserve">For compatibility, the time stamp is converted to POSIX format. This requires the standardization of the </w:t>
      </w:r>
      <w:r w:rsidRPr="009E6E81">
        <w:rPr>
          <w:b/>
          <w:lang w:val="en-US"/>
        </w:rPr>
        <w:t>FLUXNET time format</w:t>
      </w:r>
      <w:r w:rsidRPr="009E6E81">
        <w:rPr>
          <w:lang w:val="en-US"/>
        </w:rPr>
        <w:t>:</w:t>
      </w:r>
    </w:p>
    <w:p w:rsidR="00C660AF" w:rsidRPr="009E6E81" w:rsidRDefault="00C660AF" w:rsidP="00C660AF">
      <w:pPr>
        <w:pStyle w:val="Listenabsatz"/>
        <w:numPr>
          <w:ilvl w:val="0"/>
          <w:numId w:val="17"/>
        </w:numPr>
        <w:rPr>
          <w:lang w:val="en-US"/>
        </w:rPr>
      </w:pPr>
      <w:r w:rsidRPr="009E6E81">
        <w:rPr>
          <w:lang w:val="en-US"/>
        </w:rPr>
        <w:t>The 24</w:t>
      </w:r>
      <w:r w:rsidRPr="009E6E81">
        <w:rPr>
          <w:vertAlign w:val="superscript"/>
          <w:lang w:val="en-US"/>
        </w:rPr>
        <w:t>th</w:t>
      </w:r>
      <w:r w:rsidRPr="009E6E81">
        <w:rPr>
          <w:lang w:val="en-US"/>
        </w:rPr>
        <w:t xml:space="preserve"> hour needs to be corrected to 0 o’clock of the next day.</w:t>
      </w:r>
    </w:p>
    <w:p w:rsidR="00C660AF" w:rsidRPr="009E6E81" w:rsidRDefault="00C660AF" w:rsidP="00C660AF">
      <w:pPr>
        <w:pStyle w:val="Listenabsatz"/>
        <w:numPr>
          <w:ilvl w:val="0"/>
          <w:numId w:val="17"/>
        </w:numPr>
        <w:rPr>
          <w:lang w:val="en-US"/>
        </w:rPr>
      </w:pPr>
      <w:r w:rsidRPr="009E6E81">
        <w:rPr>
          <w:lang w:val="en-US"/>
        </w:rPr>
        <w:t>The 366</w:t>
      </w:r>
      <w:r w:rsidRPr="009E6E81">
        <w:rPr>
          <w:vertAlign w:val="superscript"/>
          <w:lang w:val="en-US"/>
        </w:rPr>
        <w:t>th</w:t>
      </w:r>
      <w:r w:rsidRPr="009E6E81">
        <w:rPr>
          <w:lang w:val="en-US"/>
        </w:rPr>
        <w:t xml:space="preserve"> day of the year needs to be corrected to the 1</w:t>
      </w:r>
      <w:r w:rsidRPr="009E6E81">
        <w:rPr>
          <w:vertAlign w:val="superscript"/>
          <w:lang w:val="en-US"/>
        </w:rPr>
        <w:t>st</w:t>
      </w:r>
      <w:r w:rsidRPr="009E6E81">
        <w:rPr>
          <w:lang w:val="en-US"/>
        </w:rPr>
        <w:t xml:space="preserve"> day of the next year (</w:t>
      </w:r>
      <w:r w:rsidRPr="009E6E81">
        <w:rPr>
          <w:rStyle w:val="Code-Text"/>
          <w:lang w:val="en-US"/>
        </w:rPr>
        <w:t xml:space="preserve">i.e. </w:t>
      </w:r>
      <w:r w:rsidRPr="009E6E81">
        <w:rPr>
          <w:rStyle w:val="Code-Text"/>
          <w:b/>
          <w:lang w:val="en-US"/>
        </w:rPr>
        <w:t>1998 1 1 0.0 366</w:t>
      </w:r>
      <w:r w:rsidRPr="009E6E81">
        <w:rPr>
          <w:rStyle w:val="Code-Text"/>
          <w:lang w:val="en-US"/>
        </w:rPr>
        <w:t xml:space="preserve"> to </w:t>
      </w:r>
      <w:r w:rsidRPr="009E6E81">
        <w:rPr>
          <w:rStyle w:val="Code-Text"/>
          <w:b/>
          <w:lang w:val="en-US"/>
        </w:rPr>
        <w:t>1999 1 1 0.0 1</w:t>
      </w:r>
      <w:r w:rsidRPr="009E6E81">
        <w:rPr>
          <w:rStyle w:val="Code-Text"/>
          <w:lang w:val="en-US"/>
        </w:rPr>
        <w:t xml:space="preserve"> in format 'year month day hour DoY'</w:t>
      </w:r>
      <w:r w:rsidRPr="009E6E81">
        <w:rPr>
          <w:lang w:val="en-US"/>
        </w:rPr>
        <w:t>).</w:t>
      </w:r>
    </w:p>
    <w:p w:rsidR="00C660AF" w:rsidRPr="009E6E81" w:rsidRDefault="00C660AF" w:rsidP="00C660AF">
      <w:pPr>
        <w:pStyle w:val="Listenabsatz"/>
        <w:numPr>
          <w:ilvl w:val="0"/>
          <w:numId w:val="17"/>
        </w:numPr>
        <w:rPr>
          <w:u w:val="single"/>
          <w:lang w:val="en-US"/>
        </w:rPr>
      </w:pPr>
      <w:r w:rsidRPr="009E6E81">
        <w:rPr>
          <w:lang w:val="en-US"/>
        </w:rPr>
        <w:t>The time zone is set to GMT to avoid daylight saving problems.</w:t>
      </w:r>
    </w:p>
    <w:p w:rsidR="00C660AF" w:rsidRPr="009E6E81" w:rsidRDefault="00C660AF" w:rsidP="00C660AF">
      <w:pPr>
        <w:pStyle w:val="Listenabsatz"/>
        <w:numPr>
          <w:ilvl w:val="0"/>
          <w:numId w:val="17"/>
        </w:numPr>
        <w:rPr>
          <w:u w:val="single"/>
          <w:lang w:val="en-US"/>
        </w:rPr>
      </w:pPr>
      <w:r w:rsidRPr="009E6E81">
        <w:rPr>
          <w:lang w:val="en-US"/>
        </w:rPr>
        <w:t>The format is provided in POSIX: POSIXct – calendar time in seconds since 1970, POSIXlt – local time in time structure.</w:t>
      </w:r>
    </w:p>
    <w:p w:rsidR="00C660AF" w:rsidRPr="009E6E81" w:rsidRDefault="00C660AF" w:rsidP="00C660AF">
      <w:pPr>
        <w:pStyle w:val="Listenabsatz"/>
        <w:rPr>
          <w:u w:val="single"/>
          <w:lang w:val="en-US"/>
        </w:rPr>
      </w:pPr>
    </w:p>
    <w:p w:rsidR="00C660AF" w:rsidRPr="009E6E81" w:rsidRDefault="00C660AF" w:rsidP="00C660AF">
      <w:pPr>
        <w:rPr>
          <w:lang w:val="en-US"/>
        </w:rPr>
      </w:pPr>
      <w:r w:rsidRPr="009E6E81">
        <w:rPr>
          <w:lang w:val="en-US"/>
        </w:rPr>
        <w:t xml:space="preserve">Internal adjustment of the </w:t>
      </w:r>
      <w:r w:rsidRPr="009E6E81">
        <w:rPr>
          <w:b/>
          <w:lang w:val="en-US"/>
        </w:rPr>
        <w:t>FLUXNET time stamp</w:t>
      </w:r>
      <w:r w:rsidRPr="009E6E81">
        <w:rPr>
          <w:lang w:val="en-US"/>
        </w:rPr>
        <w:t>:</w:t>
      </w:r>
    </w:p>
    <w:p w:rsidR="00C660AF" w:rsidRPr="009E6E81" w:rsidRDefault="00C660AF" w:rsidP="00C660AF">
      <w:pPr>
        <w:pStyle w:val="Listenabsatz"/>
        <w:numPr>
          <w:ilvl w:val="0"/>
          <w:numId w:val="27"/>
        </w:numPr>
        <w:rPr>
          <w:u w:val="single"/>
          <w:lang w:val="en-US"/>
        </w:rPr>
      </w:pPr>
      <w:r w:rsidRPr="009E6E81">
        <w:rPr>
          <w:lang w:val="en-US"/>
        </w:rPr>
        <w:t>The data is stamped at the end of the measured half-hour. Therefore, the time stamp of one year starts at the second half-hour and ends at the first half hour of the next year (</w:t>
      </w:r>
      <w:r w:rsidRPr="009E6E81">
        <w:rPr>
          <w:rStyle w:val="Code-Text"/>
          <w:lang w:val="en-US"/>
        </w:rPr>
        <w:t>i.e. the range is: 1998-01-01 00:30:00 to 1999-01-01 00:00:00 in POSIX format</w:t>
      </w:r>
      <w:r w:rsidRPr="009E6E81">
        <w:rPr>
          <w:lang w:val="en-US"/>
        </w:rPr>
        <w:t>).</w:t>
      </w:r>
    </w:p>
    <w:p w:rsidR="00C660AF" w:rsidRPr="009E6E81" w:rsidRDefault="00C660AF" w:rsidP="00C660AF">
      <w:pPr>
        <w:pStyle w:val="Listenabsatz"/>
        <w:numPr>
          <w:ilvl w:val="0"/>
          <w:numId w:val="16"/>
        </w:numPr>
        <w:rPr>
          <w:u w:val="single"/>
          <w:lang w:val="en-US"/>
        </w:rPr>
      </w:pPr>
      <w:r w:rsidRPr="009E6E81">
        <w:rPr>
          <w:lang w:val="en-US"/>
        </w:rPr>
        <w:t>To attribute the last half hour of the year to the correct year, the half-hours are internally shifted by minus 15 minutes to the</w:t>
      </w:r>
      <w:r w:rsidRPr="009E6E81">
        <w:rPr>
          <w:i/>
          <w:lang w:val="en-US"/>
        </w:rPr>
        <w:t xml:space="preserve"> </w:t>
      </w:r>
      <w:r w:rsidRPr="009E6E81">
        <w:rPr>
          <w:b/>
          <w:i/>
          <w:lang w:val="en-US"/>
        </w:rPr>
        <w:t>middle</w:t>
      </w:r>
      <w:r w:rsidRPr="009E6E81">
        <w:rPr>
          <w:i/>
          <w:lang w:val="en-US"/>
        </w:rPr>
        <w:t xml:space="preserve"> </w:t>
      </w:r>
      <w:r w:rsidRPr="009E6E81">
        <w:rPr>
          <w:lang w:val="en-US"/>
        </w:rPr>
        <w:t>of the measurement period (</w:t>
      </w:r>
      <w:r w:rsidRPr="009E6E81">
        <w:rPr>
          <w:rStyle w:val="Code-Text"/>
          <w:lang w:val="en-US"/>
        </w:rPr>
        <w:t>i.e. the shifted range is: 1998-01-01 00:15:00 to 1998-12-31 23:45:00 in POSIX format</w:t>
      </w:r>
      <w:r w:rsidRPr="009E6E81">
        <w:rPr>
          <w:lang w:val="en-US"/>
        </w:rPr>
        <w:t xml:space="preserve">). </w:t>
      </w:r>
    </w:p>
    <w:p w:rsidR="001627AF" w:rsidRPr="009E6E81" w:rsidRDefault="00C660AF" w:rsidP="001627AF">
      <w:pPr>
        <w:pStyle w:val="Listenabsatz"/>
        <w:numPr>
          <w:ilvl w:val="0"/>
          <w:numId w:val="16"/>
        </w:numPr>
        <w:rPr>
          <w:u w:val="single"/>
          <w:lang w:val="en-US"/>
        </w:rPr>
      </w:pPr>
      <w:r w:rsidRPr="009E6E81">
        <w:rPr>
          <w:lang w:val="en-US"/>
        </w:rPr>
        <w:t>When exporting the data, the time stamp is shifted back to the end of the measured half-hour (</w:t>
      </w:r>
      <w:r w:rsidRPr="009E6E81">
        <w:rPr>
          <w:rStyle w:val="Code-Text"/>
          <w:lang w:val="en-US"/>
        </w:rPr>
        <w:t>i.e. the range is again: 1998-01-01 00:30:00 to 1999-01-01 00:00:00 in POSIX format</w:t>
      </w:r>
      <w:r w:rsidRPr="009E6E81">
        <w:rPr>
          <w:lang w:val="en-US"/>
        </w:rPr>
        <w:t>).</w:t>
      </w:r>
    </w:p>
    <w:p w:rsidR="001627AF" w:rsidRPr="009E6E81" w:rsidRDefault="001627AF" w:rsidP="001627AF">
      <w:pPr>
        <w:pStyle w:val="Listenabsatz"/>
        <w:ind w:left="784"/>
        <w:rPr>
          <w:rStyle w:val="Code-Text"/>
          <w:rFonts w:ascii="Arial" w:hAnsi="Arial"/>
          <w:sz w:val="24"/>
          <w:u w:val="single"/>
          <w:lang w:val="en-US"/>
        </w:rPr>
      </w:pPr>
    </w:p>
    <w:p w:rsidR="001627AF" w:rsidRPr="009E6E81" w:rsidRDefault="001627AF" w:rsidP="001627AF">
      <w:pPr>
        <w:pStyle w:val="berschrift2"/>
        <w:rPr>
          <w:lang w:val="en-US"/>
        </w:rPr>
      </w:pPr>
      <w:bookmarkStart w:id="29" w:name="_Toc251238849"/>
      <w:bookmarkStart w:id="30" w:name="_Toc251238902"/>
      <w:bookmarkStart w:id="31" w:name="_Toc251239173"/>
      <w:r w:rsidRPr="009E6E81">
        <w:rPr>
          <w:lang w:val="en-US"/>
        </w:rPr>
        <w:t>Abbreviations of data variables newly generated by the gap filling algorithm</w:t>
      </w:r>
      <w:bookmarkEnd w:id="29"/>
      <w:bookmarkEnd w:id="30"/>
      <w:bookmarkEnd w:id="31"/>
    </w:p>
    <w:p w:rsidR="001627AF" w:rsidRPr="009E6E81" w:rsidRDefault="001627AF" w:rsidP="001627AF">
      <w:pPr>
        <w:rPr>
          <w:lang w:val="en-US"/>
        </w:rPr>
      </w:pPr>
    </w:p>
    <w:p w:rsidR="001627AF" w:rsidRPr="009E6E81" w:rsidRDefault="001627AF" w:rsidP="001627AF">
      <w:pPr>
        <w:rPr>
          <w:rStyle w:val="Code-Text"/>
          <w:lang w:val="en-US"/>
        </w:rPr>
      </w:pPr>
      <w:r w:rsidRPr="009E6E81">
        <w:rPr>
          <w:rStyle w:val="Code-Text"/>
          <w:lang w:val="en-US"/>
        </w:rPr>
        <w:t>VAR_orig       # Variable with original values of VAR</w:t>
      </w:r>
    </w:p>
    <w:p w:rsidR="001627AF" w:rsidRPr="009E6E81" w:rsidRDefault="001627AF" w:rsidP="001627AF">
      <w:pPr>
        <w:rPr>
          <w:rStyle w:val="Code-Text"/>
          <w:lang w:val="en-US"/>
        </w:rPr>
      </w:pPr>
      <w:r w:rsidRPr="009E6E81">
        <w:rPr>
          <w:rStyle w:val="Code-Text"/>
          <w:lang w:val="en-US"/>
        </w:rPr>
        <w:t>VAR_f          # Variable with gaps filled</w:t>
      </w:r>
    </w:p>
    <w:p w:rsidR="001627AF" w:rsidRPr="009E6E81" w:rsidRDefault="001627AF" w:rsidP="001627AF">
      <w:pPr>
        <w:rPr>
          <w:rStyle w:val="Code-Text"/>
          <w:lang w:val="en-US"/>
        </w:rPr>
      </w:pPr>
      <w:r w:rsidRPr="009E6E81">
        <w:rPr>
          <w:rStyle w:val="Code-Text"/>
          <w:lang w:val="en-US"/>
        </w:rPr>
        <w:t>VAR_fall       # Variable with all datapoints filled (for uncertainty</w:t>
      </w:r>
    </w:p>
    <w:p w:rsidR="001627AF" w:rsidRPr="009E6E81" w:rsidRDefault="001627AF" w:rsidP="001627AF">
      <w:pPr>
        <w:rPr>
          <w:rStyle w:val="Code-Text"/>
          <w:lang w:val="en-US"/>
        </w:rPr>
      </w:pPr>
      <w:r w:rsidRPr="009E6E81">
        <w:rPr>
          <w:rStyle w:val="Code-Text"/>
          <w:lang w:val="en-US"/>
        </w:rPr>
        <w:t xml:space="preserve">                     estimates)</w:t>
      </w:r>
    </w:p>
    <w:p w:rsidR="001627AF" w:rsidRPr="009E6E81" w:rsidRDefault="001627AF" w:rsidP="001627AF">
      <w:pPr>
        <w:rPr>
          <w:rStyle w:val="Code-Text"/>
          <w:lang w:val="en-US"/>
        </w:rPr>
      </w:pPr>
      <w:r w:rsidRPr="009E6E81">
        <w:rPr>
          <w:rStyle w:val="Code-Text"/>
          <w:lang w:val="en-US"/>
        </w:rPr>
        <w:t>VAR_fnum       # Number of datapoints used for filling</w:t>
      </w:r>
    </w:p>
    <w:p w:rsidR="001627AF" w:rsidRPr="009E6E81" w:rsidRDefault="001627AF" w:rsidP="001627AF">
      <w:pPr>
        <w:rPr>
          <w:rStyle w:val="Code-Text"/>
          <w:lang w:val="en-US"/>
        </w:rPr>
      </w:pPr>
      <w:r w:rsidRPr="009E6E81">
        <w:rPr>
          <w:rStyle w:val="Code-Text"/>
          <w:lang w:val="en-US"/>
        </w:rPr>
        <w:t>VAR_fsd        # Standard deviation of data points used for filling</w:t>
      </w:r>
    </w:p>
    <w:p w:rsidR="001627AF" w:rsidRPr="009E6E81" w:rsidRDefault="001627AF" w:rsidP="001627AF">
      <w:pPr>
        <w:rPr>
          <w:rStyle w:val="Code-Text"/>
          <w:lang w:val="en-US"/>
        </w:rPr>
      </w:pPr>
      <w:r w:rsidRPr="009E6E81">
        <w:rPr>
          <w:rStyle w:val="Code-Text"/>
          <w:lang w:val="en-US"/>
        </w:rPr>
        <w:t>VAR_fmeth      # Method used for filling</w:t>
      </w:r>
    </w:p>
    <w:p w:rsidR="001627AF" w:rsidRPr="009E6E81" w:rsidRDefault="001627AF" w:rsidP="001627AF">
      <w:pPr>
        <w:rPr>
          <w:rStyle w:val="Code-Text"/>
          <w:lang w:val="en-US"/>
        </w:rPr>
      </w:pPr>
      <w:r w:rsidRPr="009E6E81">
        <w:rPr>
          <w:rStyle w:val="Code-Text"/>
          <w:lang w:val="en-US"/>
        </w:rPr>
        <w:t>VAR_fwin       # Window size used for filling</w:t>
      </w:r>
    </w:p>
    <w:p w:rsidR="001627AF" w:rsidRPr="009E6E81" w:rsidRDefault="001627AF" w:rsidP="001627AF">
      <w:pPr>
        <w:rPr>
          <w:rStyle w:val="Code-Text"/>
          <w:lang w:val="en-US"/>
        </w:rPr>
      </w:pPr>
      <w:r w:rsidRPr="009E6E81">
        <w:rPr>
          <w:rStyle w:val="Code-Text"/>
          <w:lang w:val="en-US"/>
        </w:rPr>
        <w:t>VAR_fqc        # Quality flag used for filling</w:t>
      </w:r>
    </w:p>
    <w:p w:rsidR="001627AF" w:rsidRPr="009E6E81" w:rsidRDefault="001627AF" w:rsidP="001627AF">
      <w:pPr>
        <w:rPr>
          <w:rStyle w:val="Code-Text"/>
          <w:lang w:val="en-US"/>
        </w:rPr>
      </w:pPr>
    </w:p>
    <w:p w:rsidR="0046765A" w:rsidRPr="009E6E81" w:rsidRDefault="0046765A" w:rsidP="0046765A">
      <w:pPr>
        <w:pStyle w:val="berschrift1"/>
        <w:numPr>
          <w:ilvl w:val="0"/>
          <w:numId w:val="0"/>
        </w:numPr>
        <w:ind w:left="432"/>
        <w:rPr>
          <w:rStyle w:val="Code-Text"/>
          <w:lang w:val="en-US"/>
        </w:rPr>
      </w:pPr>
    </w:p>
    <w:p w:rsidR="0046765A" w:rsidRPr="009E6E81" w:rsidRDefault="0046765A" w:rsidP="0046765A">
      <w:pPr>
        <w:pStyle w:val="berschrift2"/>
        <w:rPr>
          <w:lang w:val="en-US"/>
        </w:rPr>
      </w:pPr>
      <w:r w:rsidRPr="009E6E81">
        <w:rPr>
          <w:lang w:val="en-US"/>
        </w:rPr>
        <w:t>Abbreviations of data variables newly generated by the partitioning algorithm</w:t>
      </w:r>
    </w:p>
    <w:p w:rsidR="0046765A" w:rsidRPr="009E6E81" w:rsidRDefault="0046765A" w:rsidP="0046765A">
      <w:pPr>
        <w:rPr>
          <w:lang w:val="en-US"/>
        </w:rPr>
      </w:pPr>
    </w:p>
    <w:p w:rsidR="0046765A" w:rsidRPr="009E6E81" w:rsidRDefault="0046765A" w:rsidP="0046765A">
      <w:pPr>
        <w:rPr>
          <w:rStyle w:val="Code-Text"/>
          <w:lang w:val="en-US"/>
        </w:rPr>
      </w:pPr>
      <w:r w:rsidRPr="009E6E81">
        <w:rPr>
          <w:rStyle w:val="Code-Text"/>
          <w:lang w:val="en-US"/>
        </w:rPr>
        <w:t>PotRad         #</w:t>
      </w:r>
      <w:r w:rsidR="002603FC" w:rsidRPr="009E6E81">
        <w:rPr>
          <w:rStyle w:val="Code-Text"/>
          <w:lang w:val="en-US"/>
        </w:rPr>
        <w:t xml:space="preserve"> </w:t>
      </w:r>
      <w:r w:rsidRPr="009E6E81">
        <w:rPr>
          <w:rStyle w:val="Code-Text"/>
          <w:lang w:val="en-US"/>
        </w:rPr>
        <w:t>Potential radiation</w:t>
      </w:r>
    </w:p>
    <w:p w:rsidR="005D779D" w:rsidRPr="009E6E81" w:rsidRDefault="00490E65" w:rsidP="005D779D">
      <w:pPr>
        <w:rPr>
          <w:rStyle w:val="Code-Text"/>
          <w:lang w:val="en-US"/>
        </w:rPr>
      </w:pPr>
      <w:r w:rsidRPr="009E6E81">
        <w:rPr>
          <w:rStyle w:val="Code-Text"/>
          <w:lang w:val="en-US"/>
        </w:rPr>
        <w:t>FP_NEE</w:t>
      </w:r>
      <w:r w:rsidR="0046765A" w:rsidRPr="009E6E81">
        <w:rPr>
          <w:rStyle w:val="Code-Text"/>
          <w:lang w:val="en-US"/>
        </w:rPr>
        <w:t>night    #</w:t>
      </w:r>
      <w:r w:rsidR="002603FC" w:rsidRPr="009E6E81">
        <w:rPr>
          <w:rStyle w:val="Code-Text"/>
          <w:lang w:val="en-US"/>
        </w:rPr>
        <w:t xml:space="preserve"> </w:t>
      </w:r>
      <w:r w:rsidR="0046765A" w:rsidRPr="009E6E81">
        <w:rPr>
          <w:rStyle w:val="Code-Text"/>
          <w:lang w:val="en-US"/>
        </w:rPr>
        <w:t>Good (original) NEE nighttime fluxes</w:t>
      </w:r>
      <w:r w:rsidR="0046765A" w:rsidRPr="009E6E81">
        <w:rPr>
          <w:rStyle w:val="Code-Text"/>
          <w:lang w:val="en-US"/>
        </w:rPr>
        <w:tab/>
      </w:r>
      <w:r w:rsidR="005D779D" w:rsidRPr="009E6E81">
        <w:rPr>
          <w:rStyle w:val="Code-Text"/>
          <w:lang w:val="en-US"/>
        </w:rPr>
        <w:t xml:space="preserve"> used for </w:t>
      </w:r>
    </w:p>
    <w:p w:rsidR="0046765A" w:rsidRPr="009E6E81" w:rsidRDefault="00224633" w:rsidP="005D779D">
      <w:pPr>
        <w:ind w:left="2124" w:firstLine="708"/>
        <w:rPr>
          <w:rStyle w:val="Code-Text"/>
          <w:lang w:val="en-US"/>
        </w:rPr>
      </w:pPr>
      <w:r w:rsidRPr="009E6E81">
        <w:rPr>
          <w:rStyle w:val="Code-Text"/>
          <w:lang w:val="en-US"/>
        </w:rPr>
        <w:t xml:space="preserve">flux </w:t>
      </w:r>
      <w:r w:rsidR="005D779D" w:rsidRPr="009E6E81">
        <w:rPr>
          <w:rStyle w:val="Code-Text"/>
          <w:lang w:val="en-US"/>
        </w:rPr>
        <w:t>partitioning</w:t>
      </w:r>
    </w:p>
    <w:p w:rsidR="005D779D" w:rsidRPr="009E6E81" w:rsidRDefault="005D779D" w:rsidP="0046765A">
      <w:pPr>
        <w:rPr>
          <w:rStyle w:val="Code-Text"/>
          <w:lang w:val="en-US"/>
        </w:rPr>
      </w:pPr>
      <w:r w:rsidRPr="009E6E81">
        <w:rPr>
          <w:rStyle w:val="Code-Text"/>
          <w:lang w:val="en-US"/>
        </w:rPr>
        <w:t>FP</w:t>
      </w:r>
      <w:r w:rsidR="00490E65" w:rsidRPr="009E6E81">
        <w:rPr>
          <w:rStyle w:val="Code-Text"/>
          <w:lang w:val="en-US"/>
        </w:rPr>
        <w:t>_Temp</w:t>
      </w:r>
      <w:r w:rsidR="0046765A" w:rsidRPr="009E6E81">
        <w:rPr>
          <w:rStyle w:val="Code-Text"/>
          <w:lang w:val="en-US"/>
        </w:rPr>
        <w:t xml:space="preserve">        #</w:t>
      </w:r>
      <w:r w:rsidR="002603FC" w:rsidRPr="009E6E81">
        <w:rPr>
          <w:rStyle w:val="Code-Text"/>
          <w:lang w:val="en-US"/>
        </w:rPr>
        <w:t xml:space="preserve"> </w:t>
      </w:r>
      <w:r w:rsidR="0046765A" w:rsidRPr="009E6E81">
        <w:rPr>
          <w:rStyle w:val="Code-Text"/>
          <w:lang w:val="en-US"/>
        </w:rPr>
        <w:t>Good (original) temperature measurements</w:t>
      </w:r>
      <w:r w:rsidRPr="009E6E81">
        <w:rPr>
          <w:rStyle w:val="Code-Text"/>
          <w:lang w:val="en-US"/>
        </w:rPr>
        <w:t xml:space="preserve"> used for</w:t>
      </w:r>
    </w:p>
    <w:p w:rsidR="0046765A" w:rsidRPr="009E6E81" w:rsidRDefault="00224633" w:rsidP="005D779D">
      <w:pPr>
        <w:ind w:left="2124" w:firstLine="708"/>
        <w:rPr>
          <w:rStyle w:val="Code-Text"/>
          <w:lang w:val="en-US"/>
        </w:rPr>
      </w:pPr>
      <w:r w:rsidRPr="009E6E81">
        <w:rPr>
          <w:rStyle w:val="Code-Text"/>
          <w:lang w:val="en-US"/>
        </w:rPr>
        <w:t xml:space="preserve">flux </w:t>
      </w:r>
      <w:r w:rsidR="005D779D" w:rsidRPr="009E6E81">
        <w:rPr>
          <w:rStyle w:val="Code-Text"/>
          <w:lang w:val="en-US"/>
        </w:rPr>
        <w:t>partitioning</w:t>
      </w:r>
    </w:p>
    <w:p w:rsidR="0046765A" w:rsidRPr="009E6E81" w:rsidRDefault="0046765A" w:rsidP="0046765A">
      <w:pPr>
        <w:rPr>
          <w:rStyle w:val="Code-Text"/>
          <w:lang w:val="en-US"/>
        </w:rPr>
      </w:pPr>
      <w:r w:rsidRPr="009E6E81">
        <w:rPr>
          <w:rStyle w:val="Code-Text"/>
          <w:lang w:val="en-US"/>
        </w:rPr>
        <w:t>E_0            #</w:t>
      </w:r>
      <w:r w:rsidR="002603FC" w:rsidRPr="009E6E81">
        <w:rPr>
          <w:rStyle w:val="Code-Text"/>
          <w:lang w:val="en-US"/>
        </w:rPr>
        <w:t xml:space="preserve"> Estimated temperature sensitivity</w:t>
      </w:r>
    </w:p>
    <w:p w:rsidR="0046765A" w:rsidRPr="009E6E81" w:rsidRDefault="002603FC" w:rsidP="0046765A">
      <w:pPr>
        <w:rPr>
          <w:rStyle w:val="Code-Text"/>
          <w:lang w:val="en-US"/>
        </w:rPr>
      </w:pPr>
      <w:r w:rsidRPr="009E6E81">
        <w:rPr>
          <w:rStyle w:val="Code-Text"/>
          <w:lang w:val="en-US"/>
        </w:rPr>
        <w:t>R_ref          # Estimated reference respiration</w:t>
      </w:r>
    </w:p>
    <w:p w:rsidR="0046765A" w:rsidRPr="009E6E81" w:rsidRDefault="002603FC" w:rsidP="0046765A">
      <w:pPr>
        <w:rPr>
          <w:rStyle w:val="Code-Text"/>
          <w:lang w:val="en-US"/>
        </w:rPr>
      </w:pPr>
      <w:r w:rsidRPr="009E6E81">
        <w:rPr>
          <w:rStyle w:val="Code-Text"/>
          <w:lang w:val="en-US"/>
        </w:rPr>
        <w:t>Reco</w:t>
      </w:r>
      <w:r w:rsidR="00DD1BD1" w:rsidRPr="009E6E81">
        <w:rPr>
          <w:rStyle w:val="Code-Text"/>
          <w:lang w:val="en-US"/>
        </w:rPr>
        <w:t xml:space="preserve"> </w:t>
      </w:r>
      <w:r w:rsidRPr="009E6E81">
        <w:rPr>
          <w:rStyle w:val="Code-Text"/>
          <w:lang w:val="en-US"/>
        </w:rPr>
        <w:t xml:space="preserve">          # Estimated ecosystem respiration</w:t>
      </w:r>
    </w:p>
    <w:p w:rsidR="002603FC" w:rsidRPr="009E6E81" w:rsidRDefault="002603FC" w:rsidP="002603FC">
      <w:pPr>
        <w:rPr>
          <w:rStyle w:val="Code-Text"/>
          <w:lang w:val="en-US"/>
        </w:rPr>
      </w:pPr>
      <w:r w:rsidRPr="009E6E81">
        <w:rPr>
          <w:rStyle w:val="Code-Text"/>
          <w:lang w:val="en-US"/>
        </w:rPr>
        <w:t>GPP_f          # Estimated gross primary production</w:t>
      </w:r>
    </w:p>
    <w:p w:rsidR="001E5535" w:rsidRPr="009E6E81" w:rsidRDefault="0097190A" w:rsidP="002603FC">
      <w:pPr>
        <w:rPr>
          <w:rFonts w:ascii="Courier" w:hAnsi="Courier"/>
          <w:sz w:val="20"/>
          <w:lang w:val="en-US"/>
        </w:rPr>
      </w:pPr>
      <w:r w:rsidRPr="009E6E81">
        <w:rPr>
          <w:rStyle w:val="Code-Text"/>
          <w:lang w:val="en-US"/>
        </w:rPr>
        <w:br w:type="page"/>
      </w:r>
      <w:bookmarkStart w:id="32" w:name="_Toc251238852"/>
      <w:bookmarkStart w:id="33" w:name="_Toc251238905"/>
      <w:bookmarkStart w:id="34" w:name="_Toc251239176"/>
      <w:r w:rsidR="00C23498" w:rsidRPr="009E6E81">
        <w:rPr>
          <w:lang w:val="en-US"/>
        </w:rPr>
        <w:t>Description of R5 site specific data frames:</w:t>
      </w:r>
      <w:bookmarkEnd w:id="32"/>
      <w:bookmarkEnd w:id="33"/>
      <w:bookmarkEnd w:id="34"/>
    </w:p>
    <w:p w:rsidR="001E5535" w:rsidRPr="009E6E81" w:rsidRDefault="001E5535" w:rsidP="001E5535">
      <w:pPr>
        <w:rPr>
          <w:lang w:val="en-US"/>
        </w:rPr>
      </w:pPr>
    </w:p>
    <w:p w:rsidR="00D93E51" w:rsidRPr="009E6E81" w:rsidRDefault="001E5535" w:rsidP="001E5535">
      <w:pPr>
        <w:rPr>
          <w:lang w:val="en-US"/>
        </w:rPr>
      </w:pPr>
      <w:r w:rsidRPr="009E6E81">
        <w:rPr>
          <w:lang w:val="en-US"/>
        </w:rPr>
        <w:t>Advantages of (reasons for)</w:t>
      </w:r>
      <w:r w:rsidR="00D93E51" w:rsidRPr="009E6E81">
        <w:rPr>
          <w:lang w:val="en-US"/>
        </w:rPr>
        <w:t xml:space="preserve"> for using an </w:t>
      </w:r>
      <w:r w:rsidRPr="009E6E81">
        <w:rPr>
          <w:lang w:val="en-US"/>
        </w:rPr>
        <w:t>R5 reference class structure</w:t>
      </w:r>
      <w:r w:rsidR="00D93E51" w:rsidRPr="009E6E81">
        <w:rPr>
          <w:lang w:val="en-US"/>
        </w:rPr>
        <w:t>:</w:t>
      </w:r>
    </w:p>
    <w:p w:rsidR="00C23498" w:rsidRPr="009E6E81" w:rsidRDefault="001E5535" w:rsidP="001E5535">
      <w:pPr>
        <w:rPr>
          <w:lang w:val="en-US"/>
        </w:rPr>
      </w:pPr>
      <w:r w:rsidRPr="009E6E81">
        <w:rPr>
          <w:lang w:val="en-US"/>
        </w:rPr>
        <w:t xml:space="preserve">Within the </w:t>
      </w:r>
      <w:r w:rsidR="00D93E51" w:rsidRPr="009E6E81">
        <w:rPr>
          <w:lang w:val="en-US"/>
        </w:rPr>
        <w:t xml:space="preserve">R5 </w:t>
      </w:r>
      <w:r w:rsidRPr="009E6E81">
        <w:rPr>
          <w:lang w:val="en-US"/>
        </w:rPr>
        <w:t>reference class, the dataframes sDATA and sTEMP are encapsulated to ensure the correct time stamp and column formatting during the whole processing.  On initialization, the internal time stamp format is generated and the columns are checked for numeric type and plausibility.</w:t>
      </w:r>
    </w:p>
    <w:p w:rsidR="00C23498" w:rsidRPr="009E6E81" w:rsidRDefault="00C23498" w:rsidP="00C23498">
      <w:pPr>
        <w:rPr>
          <w:lang w:val="en-US"/>
        </w:rPr>
      </w:pPr>
    </w:p>
    <w:p w:rsidR="00C23498" w:rsidRPr="009E6E81" w:rsidRDefault="00C23498" w:rsidP="00C23498">
      <w:pPr>
        <w:rPr>
          <w:rStyle w:val="Code-Text"/>
          <w:lang w:val="en-US"/>
        </w:rPr>
      </w:pPr>
      <w:r w:rsidRPr="009E6E81">
        <w:rPr>
          <w:rStyle w:val="Code-Text"/>
          <w:lang w:val="en-US"/>
        </w:rPr>
        <w:t xml:space="preserve">sEddyProc &lt;- </w:t>
      </w:r>
      <w:r w:rsidRPr="009E6E81">
        <w:rPr>
          <w:rStyle w:val="Code-Text"/>
          <w:b/>
          <w:lang w:val="en-US"/>
        </w:rPr>
        <w:t>setRefClass</w:t>
      </w:r>
      <w:r w:rsidRPr="009E6E81">
        <w:rPr>
          <w:rStyle w:val="Code-Text"/>
          <w:lang w:val="en-US"/>
        </w:rPr>
        <w:t>("sEddyProc", fields=list(</w:t>
      </w:r>
    </w:p>
    <w:p w:rsidR="00C23498" w:rsidRPr="009E6E81" w:rsidRDefault="00C23498" w:rsidP="00C23498">
      <w:pPr>
        <w:rPr>
          <w:rStyle w:val="Code-Text"/>
          <w:lang w:val="en-US"/>
        </w:rPr>
      </w:pPr>
      <w:r w:rsidRPr="009E6E81">
        <w:rPr>
          <w:rStyle w:val="Code-Text"/>
          <w:lang w:val="en-US"/>
        </w:rPr>
        <w:t xml:space="preserve">  sID='character'       ##&lt;&lt; String with Site ID</w:t>
      </w:r>
    </w:p>
    <w:p w:rsidR="00C23498" w:rsidRPr="009E6E81" w:rsidRDefault="00C23498" w:rsidP="00C23498">
      <w:pPr>
        <w:rPr>
          <w:rStyle w:val="Code-Text"/>
          <w:lang w:val="en-US"/>
        </w:rPr>
      </w:pPr>
      <w:r w:rsidRPr="009E6E81">
        <w:rPr>
          <w:rStyle w:val="Code-Text"/>
          <w:lang w:val="en-US"/>
        </w:rPr>
        <w:t xml:space="preserve">  ,sDATA='data.frame'   ##&lt;&lt; Data frame with </w:t>
      </w:r>
      <w:r w:rsidR="0056320C" w:rsidRPr="009E6E81">
        <w:rPr>
          <w:rStyle w:val="Code-Text"/>
          <w:lang w:val="en-US"/>
        </w:rPr>
        <w:t xml:space="preserve">(fixed) </w:t>
      </w:r>
      <w:r w:rsidRPr="009E6E81">
        <w:rPr>
          <w:rStyle w:val="Code-Text"/>
          <w:lang w:val="en-US"/>
        </w:rPr>
        <w:t>site data</w:t>
      </w:r>
    </w:p>
    <w:p w:rsidR="00C23498" w:rsidRPr="009E6E81" w:rsidRDefault="00C23498" w:rsidP="00C23498">
      <w:pPr>
        <w:rPr>
          <w:rStyle w:val="Code-Text"/>
          <w:lang w:val="en-US"/>
        </w:rPr>
      </w:pPr>
      <w:r w:rsidRPr="009E6E81">
        <w:rPr>
          <w:rStyle w:val="Code-Text"/>
          <w:lang w:val="en-US"/>
        </w:rPr>
        <w:t xml:space="preserve">  ,sINFO='list'         ##&lt;&lt; List with site information</w:t>
      </w:r>
    </w:p>
    <w:p w:rsidR="00C23498" w:rsidRPr="009E6E81" w:rsidRDefault="00C23498" w:rsidP="00C23498">
      <w:pPr>
        <w:rPr>
          <w:rStyle w:val="Code-Text"/>
          <w:lang w:val="en-US"/>
        </w:rPr>
      </w:pPr>
      <w:r w:rsidRPr="009E6E81">
        <w:rPr>
          <w:rStyle w:val="Code-Text"/>
          <w:lang w:val="en-US"/>
        </w:rPr>
        <w:t xml:space="preserve">  ,sTEMP='data.frame'   ##&lt;&lt; Data frame with </w:t>
      </w:r>
      <w:r w:rsidR="0056320C" w:rsidRPr="009E6E81">
        <w:rPr>
          <w:rStyle w:val="Code-Text"/>
          <w:lang w:val="en-US"/>
        </w:rPr>
        <w:t>(</w:t>
      </w:r>
      <w:r w:rsidRPr="009E6E81">
        <w:rPr>
          <w:rStyle w:val="Code-Text"/>
          <w:lang w:val="en-US"/>
        </w:rPr>
        <w:t>temporary</w:t>
      </w:r>
      <w:r w:rsidR="0056320C" w:rsidRPr="009E6E81">
        <w:rPr>
          <w:rStyle w:val="Code-Text"/>
          <w:lang w:val="en-US"/>
        </w:rPr>
        <w:t>)</w:t>
      </w:r>
      <w:r w:rsidRPr="009E6E81">
        <w:rPr>
          <w:rStyle w:val="Code-Text"/>
          <w:lang w:val="en-US"/>
        </w:rPr>
        <w:t xml:space="preserve"> </w:t>
      </w:r>
      <w:r w:rsidR="0056320C" w:rsidRPr="009E6E81">
        <w:rPr>
          <w:rStyle w:val="Code-Text"/>
          <w:lang w:val="en-US"/>
        </w:rPr>
        <w:t xml:space="preserve">result </w:t>
      </w:r>
      <w:r w:rsidRPr="009E6E81">
        <w:rPr>
          <w:rStyle w:val="Code-Text"/>
          <w:lang w:val="en-US"/>
        </w:rPr>
        <w:t>data))</w:t>
      </w:r>
    </w:p>
    <w:p w:rsidR="008E555C" w:rsidRPr="009E6E81" w:rsidRDefault="008E555C" w:rsidP="008E555C">
      <w:pPr>
        <w:rPr>
          <w:lang w:val="en-US"/>
        </w:rPr>
      </w:pPr>
    </w:p>
    <w:p w:rsidR="008E555C" w:rsidRPr="009E6E81" w:rsidRDefault="008E555C" w:rsidP="008E555C">
      <w:pPr>
        <w:pStyle w:val="berschrift2"/>
        <w:rPr>
          <w:lang w:val="en-US"/>
        </w:rPr>
      </w:pPr>
      <w:bookmarkStart w:id="35" w:name="_Toc251238853"/>
      <w:bookmarkStart w:id="36" w:name="_Toc251238906"/>
      <w:bookmarkStart w:id="37" w:name="_Toc251239177"/>
      <w:r w:rsidRPr="009E6E81">
        <w:rPr>
          <w:lang w:val="en-US"/>
        </w:rPr>
        <w:t>sINFO  field of sEddyProc</w:t>
      </w:r>
      <w:bookmarkEnd w:id="35"/>
      <w:bookmarkEnd w:id="36"/>
      <w:bookmarkEnd w:id="37"/>
      <w:r w:rsidRPr="009E6E81">
        <w:rPr>
          <w:lang w:val="en-US"/>
        </w:rPr>
        <w:t xml:space="preserve"> </w:t>
      </w:r>
    </w:p>
    <w:p w:rsidR="008E555C" w:rsidRPr="009E6E81" w:rsidRDefault="008E555C" w:rsidP="008E555C">
      <w:pPr>
        <w:rPr>
          <w:rStyle w:val="Code-Text"/>
          <w:rFonts w:eastAsiaTheme="majorEastAsia" w:cstheme="majorBidi"/>
          <w:b/>
          <w:bCs/>
          <w:szCs w:val="26"/>
          <w:lang w:val="en-US"/>
        </w:rPr>
      </w:pPr>
      <w:r w:rsidRPr="009E6E81">
        <w:rPr>
          <w:rStyle w:val="Code-Text"/>
          <w:lang w:val="en-US"/>
        </w:rPr>
        <w:t>List of 6</w:t>
      </w:r>
    </w:p>
    <w:p w:rsidR="008E555C" w:rsidRPr="009E6E81" w:rsidRDefault="008E555C" w:rsidP="008E555C">
      <w:pPr>
        <w:rPr>
          <w:rStyle w:val="Code-Text"/>
          <w:lang w:val="en-US"/>
        </w:rPr>
      </w:pPr>
      <w:r w:rsidRPr="009E6E81">
        <w:rPr>
          <w:rStyle w:val="Code-Text"/>
          <w:lang w:val="en-US"/>
        </w:rPr>
        <w:t xml:space="preserve"> $ DIMS   : int 17520</w:t>
      </w:r>
    </w:p>
    <w:p w:rsidR="008E555C" w:rsidRPr="009E6E81" w:rsidRDefault="008E555C" w:rsidP="008E555C">
      <w:pPr>
        <w:rPr>
          <w:rStyle w:val="Code-Text"/>
          <w:lang w:val="en-US"/>
        </w:rPr>
      </w:pPr>
      <w:r w:rsidRPr="009E6E81">
        <w:rPr>
          <w:rStyle w:val="Code-Text"/>
          <w:lang w:val="en-US"/>
        </w:rPr>
        <w:t xml:space="preserve"> $ DTS    : num 48      ##&lt;&lt; Daily time step (48 half-hours)</w:t>
      </w:r>
    </w:p>
    <w:p w:rsidR="008E555C" w:rsidRPr="009E6E81" w:rsidRDefault="008E555C" w:rsidP="008E555C">
      <w:pPr>
        <w:rPr>
          <w:rStyle w:val="Code-Text"/>
          <w:lang w:val="en-US"/>
        </w:rPr>
      </w:pPr>
      <w:r w:rsidRPr="009E6E81">
        <w:rPr>
          <w:rStyle w:val="Code-Text"/>
          <w:lang w:val="en-US"/>
        </w:rPr>
        <w:t xml:space="preserve"> $ Y.START: int 1998    ##&lt;&lt; Starting year</w:t>
      </w:r>
    </w:p>
    <w:p w:rsidR="008E555C" w:rsidRPr="009E6E81" w:rsidRDefault="008E555C" w:rsidP="008E555C">
      <w:pPr>
        <w:rPr>
          <w:rStyle w:val="Code-Text"/>
          <w:lang w:val="en-US"/>
        </w:rPr>
      </w:pPr>
      <w:r w:rsidRPr="009E6E81">
        <w:rPr>
          <w:rStyle w:val="Code-Text"/>
          <w:lang w:val="en-US"/>
        </w:rPr>
        <w:t xml:space="preserve"> $ Y.END  : int 1998    ##&lt;&lt; Ending year</w:t>
      </w:r>
    </w:p>
    <w:p w:rsidR="008E555C" w:rsidRPr="009E6E81" w:rsidRDefault="008E555C" w:rsidP="008E555C">
      <w:pPr>
        <w:tabs>
          <w:tab w:val="left" w:pos="2573"/>
        </w:tabs>
        <w:rPr>
          <w:rStyle w:val="Code-Text"/>
          <w:lang w:val="en-US"/>
        </w:rPr>
      </w:pPr>
      <w:r w:rsidRPr="009E6E81">
        <w:rPr>
          <w:rStyle w:val="Code-Text"/>
          <w:lang w:val="en-US"/>
        </w:rPr>
        <w:t xml:space="preserve"> $ Y.NUMS : num 1       ##&lt;&lt; Number of years</w:t>
      </w:r>
    </w:p>
    <w:p w:rsidR="008E555C" w:rsidRPr="009E6E81" w:rsidRDefault="008E555C" w:rsidP="008E555C">
      <w:pPr>
        <w:rPr>
          <w:rStyle w:val="Code-Text"/>
          <w:lang w:val="en-US"/>
        </w:rPr>
      </w:pPr>
      <w:r w:rsidRPr="009E6E81">
        <w:rPr>
          <w:rStyle w:val="Code-Text"/>
          <w:lang w:val="en-US"/>
        </w:rPr>
        <w:t xml:space="preserve"> $ Y.NAME : chr "1998"  ##&lt;&lt; Name for years (e.g. "00-02")</w:t>
      </w:r>
    </w:p>
    <w:p w:rsidR="008E555C" w:rsidRPr="009E6E81" w:rsidRDefault="008E555C" w:rsidP="008E555C">
      <w:pPr>
        <w:rPr>
          <w:lang w:val="en-US"/>
        </w:rPr>
      </w:pPr>
    </w:p>
    <w:p w:rsidR="008E555C" w:rsidRPr="009E6E81" w:rsidRDefault="008E555C" w:rsidP="008E555C">
      <w:pPr>
        <w:pStyle w:val="berschrift2"/>
        <w:rPr>
          <w:lang w:val="en-US"/>
        </w:rPr>
      </w:pPr>
      <w:bookmarkStart w:id="38" w:name="_Toc251238854"/>
      <w:bookmarkStart w:id="39" w:name="_Toc251238907"/>
      <w:bookmarkStart w:id="40" w:name="_Toc251239178"/>
      <w:r w:rsidRPr="009E6E81">
        <w:rPr>
          <w:lang w:val="en-US"/>
        </w:rPr>
        <w:t>sDATA field of sEddyProc with input data</w:t>
      </w:r>
      <w:bookmarkEnd w:id="38"/>
      <w:bookmarkEnd w:id="39"/>
      <w:bookmarkEnd w:id="40"/>
    </w:p>
    <w:p w:rsidR="008E555C" w:rsidRPr="009E6E81" w:rsidRDefault="008E555C" w:rsidP="008E555C">
      <w:pPr>
        <w:rPr>
          <w:rStyle w:val="Code-Text"/>
          <w:rFonts w:eastAsiaTheme="majorEastAsia" w:cstheme="majorBidi"/>
          <w:b/>
          <w:bCs/>
          <w:szCs w:val="26"/>
          <w:lang w:val="en-US"/>
        </w:rPr>
      </w:pPr>
      <w:r w:rsidRPr="009E6E81">
        <w:rPr>
          <w:rStyle w:val="Code-Text"/>
          <w:lang w:val="en-US"/>
        </w:rPr>
        <w:t>'data.frame':</w:t>
      </w:r>
      <w:r w:rsidRPr="009E6E81">
        <w:rPr>
          <w:rStyle w:val="Code-Text"/>
          <w:lang w:val="en-US"/>
        </w:rPr>
        <w:tab/>
        <w:t>17520 obs. of  5 variables:</w:t>
      </w:r>
    </w:p>
    <w:p w:rsidR="008E555C" w:rsidRPr="009E6E81" w:rsidRDefault="008E555C" w:rsidP="008E555C">
      <w:pPr>
        <w:rPr>
          <w:rStyle w:val="Code-Text"/>
          <w:lang w:val="en-US"/>
        </w:rPr>
      </w:pPr>
      <w:r w:rsidRPr="009E6E81">
        <w:rPr>
          <w:rStyle w:val="Code-Text"/>
          <w:lang w:val="en-US"/>
        </w:rPr>
        <w:t xml:space="preserve"> $ sDateTime: POSIXct, format: "1998-01-01 00:15:00" "1998-01-01 00:45:00" "1998-01-01 01:15:00" "1998-01-01 01:45:00" ...</w:t>
      </w:r>
    </w:p>
    <w:p w:rsidR="008E555C" w:rsidRPr="009E6E81" w:rsidRDefault="008E555C" w:rsidP="008E555C">
      <w:pPr>
        <w:rPr>
          <w:rStyle w:val="Code-Text"/>
          <w:lang w:val="en-US"/>
        </w:rPr>
      </w:pPr>
      <w:r w:rsidRPr="009E6E81">
        <w:rPr>
          <w:rStyle w:val="Code-Text"/>
          <w:lang w:val="en-US"/>
        </w:rPr>
        <w:t xml:space="preserve"> $ NEE      : num  -1.21 1.72 NA NA 2.55 NA NA NA 4.11 NA ...</w:t>
      </w:r>
    </w:p>
    <w:p w:rsidR="008E555C" w:rsidRPr="009E6E81" w:rsidRDefault="008E555C" w:rsidP="008E555C">
      <w:pPr>
        <w:rPr>
          <w:rStyle w:val="Code-Text"/>
          <w:lang w:val="en-US"/>
        </w:rPr>
      </w:pPr>
      <w:r w:rsidRPr="009E6E81">
        <w:rPr>
          <w:rStyle w:val="Code-Text"/>
          <w:lang w:val="en-US"/>
        </w:rPr>
        <w:t xml:space="preserve"> $ Rg       : num  0 0 0 0 0 0 0 0 0 0 ...</w:t>
      </w:r>
    </w:p>
    <w:p w:rsidR="008E555C" w:rsidRPr="009E6E81" w:rsidRDefault="008E555C" w:rsidP="008E555C">
      <w:pPr>
        <w:rPr>
          <w:rStyle w:val="Code-Text"/>
          <w:lang w:val="en-US"/>
        </w:rPr>
      </w:pPr>
      <w:r w:rsidRPr="009E6E81">
        <w:rPr>
          <w:rStyle w:val="Code-Text"/>
          <w:lang w:val="en-US"/>
        </w:rPr>
        <w:t xml:space="preserve"> $ Tair     : num  7.4 7.5 7.1 6.6 6.6 6.5 6.3 6.1 5.9 6.2 ...</w:t>
      </w:r>
    </w:p>
    <w:p w:rsidR="008E555C" w:rsidRPr="009E6E81" w:rsidRDefault="008E555C" w:rsidP="008E555C">
      <w:pPr>
        <w:rPr>
          <w:rStyle w:val="Code-Text"/>
          <w:lang w:val="en-US"/>
        </w:rPr>
      </w:pPr>
      <w:r w:rsidRPr="009E6E81">
        <w:rPr>
          <w:rStyle w:val="Code-Text"/>
          <w:lang w:val="en-US"/>
        </w:rPr>
        <w:t xml:space="preserve"> $ VPD      : num  4.6 4.6 4.3 3.9 3.9 4 3.9 3.7 3.4 3.4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8E555C" w:rsidRPr="009E6E81" w:rsidRDefault="008E555C" w:rsidP="008E555C">
      <w:pPr>
        <w:rPr>
          <w:lang w:val="en-US"/>
        </w:rPr>
      </w:pPr>
    </w:p>
    <w:p w:rsidR="008E555C" w:rsidRPr="009E6E81" w:rsidRDefault="00C660AF" w:rsidP="008E555C">
      <w:pPr>
        <w:pStyle w:val="berschrift2"/>
        <w:rPr>
          <w:lang w:val="en-US"/>
        </w:rPr>
      </w:pPr>
      <w:r w:rsidRPr="009E6E81">
        <w:rPr>
          <w:lang w:val="en-US"/>
        </w:rPr>
        <w:br w:type="page"/>
      </w:r>
      <w:bookmarkStart w:id="41" w:name="_Toc251238855"/>
      <w:bookmarkStart w:id="42" w:name="_Toc251238908"/>
      <w:bookmarkStart w:id="43" w:name="_Toc251239179"/>
      <w:r w:rsidR="008E555C" w:rsidRPr="009E6E81">
        <w:rPr>
          <w:lang w:val="en-US"/>
        </w:rPr>
        <w:t>sTEMP field of sEddyProc with processing results</w:t>
      </w:r>
      <w:bookmarkEnd w:id="41"/>
      <w:bookmarkEnd w:id="42"/>
      <w:bookmarkEnd w:id="43"/>
    </w:p>
    <w:p w:rsidR="008E555C" w:rsidRPr="009E6E81" w:rsidRDefault="008E555C" w:rsidP="008E555C">
      <w:pPr>
        <w:rPr>
          <w:rStyle w:val="Code-Text"/>
          <w:rFonts w:eastAsiaTheme="majorEastAsia" w:cstheme="majorBidi"/>
          <w:b/>
          <w:bCs/>
          <w:szCs w:val="26"/>
          <w:lang w:val="en-US"/>
        </w:rPr>
      </w:pPr>
      <w:r w:rsidRPr="009E6E81">
        <w:rPr>
          <w:rStyle w:val="Code-Text"/>
          <w:lang w:val="en-US"/>
        </w:rPr>
        <w:t>'data.frame':</w:t>
      </w:r>
      <w:r w:rsidRPr="009E6E81">
        <w:rPr>
          <w:rStyle w:val="Code-Text"/>
          <w:lang w:val="en-US"/>
        </w:rPr>
        <w:tab/>
        <w:t>17520 obs. of  5 variables:</w:t>
      </w:r>
    </w:p>
    <w:p w:rsidR="008E555C" w:rsidRPr="009E6E81" w:rsidRDefault="008E555C" w:rsidP="008E555C">
      <w:pPr>
        <w:rPr>
          <w:rStyle w:val="Code-Text"/>
          <w:lang w:val="en-US"/>
        </w:rPr>
      </w:pPr>
      <w:r w:rsidRPr="009E6E81">
        <w:rPr>
          <w:rStyle w:val="Code-Text"/>
          <w:lang w:val="en-US"/>
        </w:rPr>
        <w:t xml:space="preserve"> $ sDateTime: POSIXct, format: "1998-01-01 00:15:00" "1998-01-01 00:45:00" "1998-01-01 01:15:00" "1998-01-01 01:45:00" ...</w:t>
      </w:r>
    </w:p>
    <w:p w:rsidR="008E555C" w:rsidRPr="009E6E81" w:rsidRDefault="008E555C" w:rsidP="008E555C">
      <w:pPr>
        <w:rPr>
          <w:rStyle w:val="Code-Text"/>
          <w:lang w:val="en-US"/>
        </w:rPr>
      </w:pPr>
      <w:r w:rsidRPr="009E6E81">
        <w:rPr>
          <w:rStyle w:val="Code-Text"/>
          <w:lang w:val="en-US"/>
        </w:rPr>
        <w:t xml:space="preserve"> $ NEE_orig      : num  -1.21 1.72 NA NA 2.55 NA NA NA 4.11 NA ...</w:t>
      </w:r>
    </w:p>
    <w:p w:rsidR="008E555C" w:rsidRPr="009E6E81" w:rsidRDefault="008E555C" w:rsidP="008E555C">
      <w:pPr>
        <w:rPr>
          <w:rStyle w:val="Code-Text"/>
          <w:lang w:val="en-US"/>
        </w:rPr>
      </w:pPr>
      <w:r w:rsidRPr="009E6E81">
        <w:rPr>
          <w:rStyle w:val="Code-Text"/>
          <w:lang w:val="en-US"/>
        </w:rPr>
        <w:t xml:space="preserve"> $ NEE_f    : num  -1.21 1.72 1.03 1.09 2.55 ...</w:t>
      </w:r>
    </w:p>
    <w:p w:rsidR="008E555C" w:rsidRPr="009E6E81" w:rsidRDefault="008E555C" w:rsidP="008E555C">
      <w:pPr>
        <w:rPr>
          <w:rStyle w:val="Code-Text"/>
          <w:lang w:val="en-US"/>
        </w:rPr>
      </w:pPr>
      <w:r w:rsidRPr="009E6E81">
        <w:rPr>
          <w:rStyle w:val="Code-Text"/>
          <w:lang w:val="en-US"/>
        </w:rPr>
        <w:t xml:space="preserve"> $ NEE_fsd  : num  2.56 2.53 3.33 3.18 3.16 ...</w:t>
      </w:r>
    </w:p>
    <w:p w:rsidR="008E555C" w:rsidRPr="009E6E8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9E6E8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D96B3E" w:rsidP="00D96B3E">
            <w:pPr>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9E6E81" w:rsidRDefault="008E555C" w:rsidP="008E4C6B">
            <w:pPr>
              <w:rPr>
                <w:rFonts w:ascii="Consolas" w:hAnsi="Consolas"/>
                <w:sz w:val="15"/>
                <w:szCs w:val="15"/>
                <w:lang w:val="en-US" w:eastAsia="de-DE"/>
              </w:rPr>
            </w:pPr>
            <w:r w:rsidRPr="009E6E8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r w:rsidR="008E555C" w:rsidRPr="009E6E8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9E6E81" w:rsidRDefault="008E555C" w:rsidP="008E4C6B">
            <w:pPr>
              <w:jc w:val="right"/>
              <w:rPr>
                <w:rFonts w:ascii="Lucida Grande" w:hAnsi="Lucida Grande"/>
                <w:b/>
                <w:bCs/>
                <w:color w:val="555555"/>
                <w:sz w:val="15"/>
                <w:szCs w:val="15"/>
                <w:lang w:val="en-US" w:eastAsia="de-DE"/>
              </w:rPr>
            </w:pPr>
            <w:r w:rsidRPr="009E6E8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9E6E81" w:rsidRDefault="008E555C">
            <w:pPr>
              <w:rPr>
                <w:lang w:val="en-US"/>
              </w:rPr>
            </w:pPr>
            <w:r w:rsidRPr="009E6E81">
              <w:rPr>
                <w:rFonts w:ascii="Consolas" w:hAnsi="Consolas"/>
                <w:sz w:val="15"/>
                <w:szCs w:val="15"/>
                <w:lang w:val="en-US" w:eastAsia="de-DE"/>
              </w:rPr>
              <w:t>…</w:t>
            </w:r>
          </w:p>
        </w:tc>
      </w:tr>
    </w:tbl>
    <w:p w:rsidR="0011763D" w:rsidRPr="009E6E81" w:rsidRDefault="0011763D" w:rsidP="0011763D">
      <w:pPr>
        <w:pStyle w:val="berschrift1"/>
        <w:numPr>
          <w:ilvl w:val="0"/>
          <w:numId w:val="0"/>
        </w:numPr>
        <w:rPr>
          <w:lang w:val="en-US"/>
        </w:rPr>
      </w:pPr>
    </w:p>
    <w:p w:rsidR="00BB67EA" w:rsidRPr="009E6E81" w:rsidRDefault="0011763D" w:rsidP="0011763D">
      <w:pPr>
        <w:pStyle w:val="berschrift1"/>
        <w:rPr>
          <w:lang w:val="en-US"/>
        </w:rPr>
      </w:pPr>
      <w:r w:rsidRPr="009E6E81">
        <w:rPr>
          <w:lang w:val="en-US"/>
        </w:rPr>
        <w:br w:type="page"/>
      </w:r>
      <w:bookmarkStart w:id="44" w:name="_Toc251238856"/>
      <w:bookmarkStart w:id="45" w:name="_Toc251238909"/>
      <w:bookmarkStart w:id="46" w:name="_Toc251239180"/>
      <w:r w:rsidR="007D6866" w:rsidRPr="009E6E81">
        <w:rPr>
          <w:lang w:val="en-US"/>
        </w:rPr>
        <w:t>Style guide</w:t>
      </w:r>
      <w:bookmarkEnd w:id="44"/>
      <w:bookmarkEnd w:id="45"/>
      <w:bookmarkEnd w:id="46"/>
    </w:p>
    <w:p w:rsidR="00BB67EA" w:rsidRPr="009E6E81" w:rsidRDefault="00BB67EA" w:rsidP="00BB67EA">
      <w:pPr>
        <w:rPr>
          <w:lang w:val="en-US"/>
        </w:rPr>
      </w:pPr>
    </w:p>
    <w:p w:rsidR="00BB67EA" w:rsidRPr="009E6E81" w:rsidRDefault="002D7FEB" w:rsidP="00BB67EA">
      <w:pPr>
        <w:rPr>
          <w:lang w:val="en-US"/>
        </w:rPr>
      </w:pPr>
      <w:r w:rsidRPr="009E6E81">
        <w:rPr>
          <w:lang w:val="en-US"/>
        </w:rPr>
        <w:t>The</w:t>
      </w:r>
      <w:r w:rsidR="007D6866" w:rsidRPr="009E6E81">
        <w:rPr>
          <w:lang w:val="en-US"/>
        </w:rPr>
        <w:t xml:space="preserve"> </w:t>
      </w:r>
      <w:r w:rsidR="0028115D" w:rsidRPr="009E6E81">
        <w:rPr>
          <w:lang w:val="en-US"/>
        </w:rPr>
        <w:t>coding guidelines</w:t>
      </w:r>
      <w:r w:rsidRPr="009E6E81">
        <w:rPr>
          <w:lang w:val="en-US"/>
        </w:rPr>
        <w:t xml:space="preserve"> are</w:t>
      </w:r>
      <w:r w:rsidR="0028115D" w:rsidRPr="009E6E81">
        <w:rPr>
          <w:lang w:val="en-US"/>
        </w:rPr>
        <w:t xml:space="preserve"> </w:t>
      </w:r>
      <w:r w:rsidR="00376257" w:rsidRPr="009E6E81">
        <w:rPr>
          <w:lang w:val="en-US"/>
        </w:rPr>
        <w:t>based on</w:t>
      </w:r>
      <w:r w:rsidR="00BB67EA" w:rsidRPr="009E6E81">
        <w:rPr>
          <w:lang w:val="en-US"/>
        </w:rPr>
        <w:t xml:space="preserve"> the recommendations of </w:t>
      </w:r>
    </w:p>
    <w:p w:rsidR="00BB67EA" w:rsidRPr="009E6E81" w:rsidRDefault="00C2164C" w:rsidP="00BB67EA">
      <w:pPr>
        <w:rPr>
          <w:sz w:val="20"/>
          <w:lang w:val="en-US"/>
        </w:rPr>
      </w:pPr>
      <w:hyperlink r:id="rId5" w:history="1">
        <w:r w:rsidR="00BB67EA" w:rsidRPr="009E6E81">
          <w:rPr>
            <w:rStyle w:val="Link"/>
            <w:sz w:val="20"/>
            <w:lang w:val="en-US"/>
          </w:rPr>
          <w:t>http://google-styleguide.googlecode.com/svn/trunk/google-r-style.html</w:t>
        </w:r>
      </w:hyperlink>
    </w:p>
    <w:p w:rsidR="00D421B5" w:rsidRPr="009E6E81" w:rsidRDefault="00BB67EA" w:rsidP="00BB67EA">
      <w:pPr>
        <w:rPr>
          <w:lang w:val="en-US"/>
        </w:rPr>
      </w:pPr>
      <w:r w:rsidRPr="009E6E81">
        <w:rPr>
          <w:lang w:val="en-US"/>
        </w:rPr>
        <w:t xml:space="preserve">and </w:t>
      </w:r>
      <w:r w:rsidR="00376257" w:rsidRPr="009E6E81">
        <w:rPr>
          <w:lang w:val="en-US"/>
        </w:rPr>
        <w:t xml:space="preserve">BGI internal inlinedocs template </w:t>
      </w:r>
    </w:p>
    <w:p w:rsidR="00376257" w:rsidRPr="009E6E81" w:rsidRDefault="00C2164C" w:rsidP="00BB67EA">
      <w:pPr>
        <w:rPr>
          <w:lang w:val="en-US"/>
        </w:rPr>
      </w:pPr>
      <w:hyperlink r:id="rId6" w:history="1">
        <w:r w:rsidR="00D421B5" w:rsidRPr="009E6E81">
          <w:rPr>
            <w:rStyle w:val="Link"/>
            <w:sz w:val="20"/>
            <w:lang w:val="en-US"/>
          </w:rPr>
          <w:t>https://www.bgc-jena.mpg.de/bgi/index.php/Intra/ComputingCodeTemplateFunctionR</w:t>
        </w:r>
      </w:hyperlink>
      <w:r w:rsidR="00D421B5" w:rsidRPr="009E6E81">
        <w:rPr>
          <w:lang w:val="en-US"/>
        </w:rPr>
        <w:t>.</w:t>
      </w:r>
    </w:p>
    <w:p w:rsidR="00D421B5" w:rsidRPr="009E6E81" w:rsidRDefault="00D421B5" w:rsidP="00BB67EA">
      <w:pPr>
        <w:rPr>
          <w:lang w:val="en-US"/>
        </w:rPr>
      </w:pPr>
    </w:p>
    <w:p w:rsidR="00BB67EA" w:rsidRPr="009E6E81" w:rsidRDefault="0028115D" w:rsidP="00BB67EA">
      <w:pPr>
        <w:rPr>
          <w:i/>
          <w:lang w:val="en-US"/>
        </w:rPr>
      </w:pPr>
      <w:r w:rsidRPr="009E6E81">
        <w:rPr>
          <w:b/>
          <w:i/>
          <w:lang w:val="en-US"/>
        </w:rPr>
        <w:t>Please</w:t>
      </w:r>
      <w:r w:rsidR="002D7FEB" w:rsidRPr="009E6E81">
        <w:rPr>
          <w:i/>
          <w:lang w:val="en-US"/>
        </w:rPr>
        <w:t xml:space="preserve"> </w:t>
      </w:r>
      <w:r w:rsidR="00376257" w:rsidRPr="009E6E81">
        <w:rPr>
          <w:lang w:val="en-US"/>
        </w:rPr>
        <w:t xml:space="preserve">follow </w:t>
      </w:r>
      <w:r w:rsidR="002D7FEB" w:rsidRPr="009E6E81">
        <w:rPr>
          <w:lang w:val="en-US"/>
        </w:rPr>
        <w:t>these guide</w:t>
      </w:r>
      <w:r w:rsidRPr="009E6E81">
        <w:rPr>
          <w:lang w:val="en-US"/>
        </w:rPr>
        <w:t>lines to ensure good readability of the R code</w:t>
      </w:r>
      <w:r w:rsidR="00376257" w:rsidRPr="009E6E81">
        <w:rPr>
          <w:lang w:val="en-US"/>
        </w:rPr>
        <w:t xml:space="preserve"> and enable its automated documentation</w:t>
      </w:r>
      <w:r w:rsidRPr="009E6E81">
        <w:rPr>
          <w:i/>
          <w:lang w:val="en-US"/>
        </w:rPr>
        <w:t>.</w:t>
      </w:r>
    </w:p>
    <w:p w:rsidR="00BB67EA" w:rsidRPr="009E6E81" w:rsidRDefault="00BB67EA" w:rsidP="00BB67EA">
      <w:pPr>
        <w:rPr>
          <w:lang w:val="en-US"/>
        </w:rPr>
      </w:pPr>
    </w:p>
    <w:p w:rsidR="00EB6C4B" w:rsidRPr="009E6E81" w:rsidRDefault="00BB67EA" w:rsidP="00BB67EA">
      <w:pPr>
        <w:pStyle w:val="berschrift2"/>
        <w:rPr>
          <w:lang w:val="en-US"/>
        </w:rPr>
      </w:pPr>
      <w:bookmarkStart w:id="47" w:name="_Toc251238857"/>
      <w:bookmarkStart w:id="48" w:name="_Toc251238910"/>
      <w:bookmarkStart w:id="49" w:name="_Toc251239181"/>
      <w:r w:rsidRPr="009E6E81">
        <w:rPr>
          <w:lang w:val="en-US"/>
        </w:rPr>
        <w:t>Identifiers</w:t>
      </w:r>
      <w:bookmarkEnd w:id="47"/>
      <w:bookmarkEnd w:id="48"/>
      <w:bookmarkEnd w:id="49"/>
    </w:p>
    <w:p w:rsidR="00EB6C4B" w:rsidRPr="009E6E81" w:rsidRDefault="00BB67EA" w:rsidP="00BB67EA">
      <w:pPr>
        <w:rPr>
          <w:lang w:val="en-US"/>
        </w:rPr>
      </w:pPr>
      <w:r w:rsidRPr="009E6E81">
        <w:rPr>
          <w:lang w:val="en-US"/>
        </w:rPr>
        <w:t xml:space="preserve">The variable or function names </w:t>
      </w:r>
      <w:r w:rsidR="00376257" w:rsidRPr="009E6E81">
        <w:rPr>
          <w:lang w:val="en-US"/>
        </w:rPr>
        <w:t xml:space="preserve">are </w:t>
      </w:r>
      <w:r w:rsidRPr="009E6E81">
        <w:rPr>
          <w:lang w:val="en-US"/>
        </w:rPr>
        <w:t>composed as ‘</w:t>
      </w:r>
      <w:r w:rsidRPr="009E6E81">
        <w:rPr>
          <w:b/>
          <w:i/>
          <w:lang w:val="en-US"/>
        </w:rPr>
        <w:t>qVariableName.F.t</w:t>
      </w:r>
      <w:r w:rsidRPr="009E6E81">
        <w:rPr>
          <w:b/>
          <w:lang w:val="en-US"/>
        </w:rPr>
        <w:t>’</w:t>
      </w:r>
      <w:r w:rsidRPr="009E6E81">
        <w:rPr>
          <w:lang w:val="en-US"/>
        </w:rPr>
        <w:t>:</w:t>
      </w:r>
    </w:p>
    <w:p w:rsidR="00BB67EA" w:rsidRPr="009E6E81" w:rsidRDefault="00BB67EA" w:rsidP="00BB67EA">
      <w:pPr>
        <w:rPr>
          <w:lang w:val="en-US"/>
        </w:rPr>
      </w:pPr>
    </w:p>
    <w:p w:rsidR="00BB67EA" w:rsidRPr="009E6E81" w:rsidRDefault="00BB67EA" w:rsidP="00BB67EA">
      <w:pPr>
        <w:pStyle w:val="Listenabsatz"/>
        <w:numPr>
          <w:ilvl w:val="0"/>
          <w:numId w:val="9"/>
        </w:numPr>
        <w:ind w:hanging="357"/>
        <w:outlineLvl w:val="0"/>
        <w:rPr>
          <w:lang w:val="en-US"/>
        </w:rPr>
      </w:pPr>
      <w:r w:rsidRPr="009E6E81">
        <w:rPr>
          <w:lang w:val="en-US"/>
        </w:rPr>
        <w:t xml:space="preserve">a qualifier </w:t>
      </w:r>
      <w:r w:rsidRPr="009E6E81">
        <w:rPr>
          <w:b/>
          <w:i/>
          <w:lang w:val="en-US"/>
        </w:rPr>
        <w:t>q</w:t>
      </w:r>
      <w:r w:rsidRPr="009E6E81">
        <w:rPr>
          <w:lang w:val="en-US"/>
        </w:rPr>
        <w:t xml:space="preserve"> indicating the type (</w:t>
      </w:r>
      <w:r w:rsidR="00376257" w:rsidRPr="009E6E81">
        <w:rPr>
          <w:lang w:val="en-US"/>
        </w:rPr>
        <w:t xml:space="preserve">this also helps </w:t>
      </w:r>
      <w:r w:rsidR="00BC6743" w:rsidRPr="009E6E81">
        <w:rPr>
          <w:lang w:val="en-US"/>
        </w:rPr>
        <w:t xml:space="preserve">the </w:t>
      </w:r>
      <w:r w:rsidR="00376257" w:rsidRPr="009E6E81">
        <w:rPr>
          <w:lang w:val="en-US"/>
        </w:rPr>
        <w:t>sorting in the workspace v</w:t>
      </w:r>
      <w:r w:rsidRPr="009E6E81">
        <w:rPr>
          <w:lang w:val="en-US"/>
        </w:rPr>
        <w:t>iew</w:t>
      </w:r>
      <w:r w:rsidR="00376257" w:rsidRPr="009E6E81">
        <w:rPr>
          <w:lang w:val="en-US"/>
        </w:rPr>
        <w:t xml:space="preserve"> and documentation</w:t>
      </w:r>
      <w:r w:rsidRPr="009E6E81">
        <w:rPr>
          <w:lang w:val="en-US"/>
        </w:rPr>
        <w:t>)</w:t>
      </w:r>
      <w:r w:rsidR="00EB6C4B" w:rsidRPr="009E6E81">
        <w:rPr>
          <w:lang w:val="en-US"/>
        </w:rPr>
        <w:t>:</w:t>
      </w:r>
    </w:p>
    <w:p w:rsidR="00F171D8" w:rsidRPr="009E6E81" w:rsidRDefault="00F171D8" w:rsidP="00F171D8">
      <w:pPr>
        <w:pStyle w:val="Listenabsatz"/>
        <w:numPr>
          <w:ilvl w:val="1"/>
          <w:numId w:val="9"/>
        </w:numPr>
        <w:ind w:hanging="357"/>
        <w:outlineLvl w:val="0"/>
        <w:rPr>
          <w:lang w:val="en-US"/>
        </w:rPr>
      </w:pPr>
      <w:r w:rsidRPr="009E6E81">
        <w:rPr>
          <w:b/>
          <w:i/>
          <w:lang w:val="en-US"/>
        </w:rPr>
        <w:t>‘f’</w:t>
      </w:r>
      <w:r w:rsidRPr="009E6E81">
        <w:rPr>
          <w:lang w:val="en-US"/>
        </w:rPr>
        <w:t xml:space="preserve"> for function names</w:t>
      </w:r>
    </w:p>
    <w:p w:rsidR="00F171D8" w:rsidRPr="009E6E81" w:rsidRDefault="00F171D8" w:rsidP="00F171D8">
      <w:pPr>
        <w:pStyle w:val="Listenabsatz"/>
        <w:numPr>
          <w:ilvl w:val="1"/>
          <w:numId w:val="9"/>
        </w:numPr>
        <w:ind w:hanging="357"/>
        <w:outlineLvl w:val="0"/>
        <w:rPr>
          <w:lang w:val="en-US"/>
        </w:rPr>
      </w:pPr>
      <w:r w:rsidRPr="009E6E81">
        <w:rPr>
          <w:b/>
          <w:i/>
          <w:lang w:val="en-US"/>
        </w:rPr>
        <w:t>‘s’</w:t>
      </w:r>
      <w:r w:rsidRPr="009E6E81">
        <w:rPr>
          <w:lang w:val="en-US"/>
        </w:rPr>
        <w:t xml:space="preserve"> for site specific</w:t>
      </w:r>
      <w:r w:rsidR="002B0B45" w:rsidRPr="009E6E81">
        <w:rPr>
          <w:lang w:val="en-US"/>
        </w:rPr>
        <w:t xml:space="preserve"> reference class </w:t>
      </w:r>
      <w:r w:rsidRPr="009E6E81">
        <w:rPr>
          <w:lang w:val="en-US"/>
        </w:rPr>
        <w:t>fields</w:t>
      </w:r>
      <w:r w:rsidR="002B0B45" w:rsidRPr="009E6E81">
        <w:rPr>
          <w:lang w:val="en-US"/>
        </w:rPr>
        <w:t xml:space="preserve"> and methods</w:t>
      </w:r>
    </w:p>
    <w:p w:rsidR="00BB67EA" w:rsidRPr="009E6E81" w:rsidRDefault="00BB67EA" w:rsidP="00BB67EA">
      <w:pPr>
        <w:pStyle w:val="Listenabsatz"/>
        <w:numPr>
          <w:ilvl w:val="1"/>
          <w:numId w:val="9"/>
        </w:numPr>
        <w:ind w:hanging="357"/>
        <w:outlineLvl w:val="0"/>
        <w:rPr>
          <w:lang w:val="en-US"/>
        </w:rPr>
      </w:pPr>
      <w:r w:rsidRPr="009E6E81">
        <w:rPr>
          <w:b/>
          <w:i/>
          <w:lang w:val="en-US"/>
        </w:rPr>
        <w:t>‘k’</w:t>
      </w:r>
      <w:r w:rsidRPr="009E6E81">
        <w:rPr>
          <w:lang w:val="en-US"/>
        </w:rPr>
        <w:t xml:space="preserve"> for constant variable</w:t>
      </w:r>
      <w:r w:rsidR="00F171D8" w:rsidRPr="009E6E81">
        <w:rPr>
          <w:lang w:val="en-US"/>
        </w:rPr>
        <w:t>s</w:t>
      </w:r>
    </w:p>
    <w:p w:rsidR="00376257" w:rsidRPr="009E6E81" w:rsidRDefault="00BB67EA" w:rsidP="00BB67EA">
      <w:pPr>
        <w:pStyle w:val="Listenabsatz"/>
        <w:numPr>
          <w:ilvl w:val="1"/>
          <w:numId w:val="9"/>
        </w:numPr>
        <w:ind w:hanging="357"/>
        <w:outlineLvl w:val="0"/>
        <w:rPr>
          <w:lang w:val="en-US"/>
        </w:rPr>
      </w:pPr>
      <w:r w:rsidRPr="009E6E81">
        <w:rPr>
          <w:b/>
          <w:i/>
          <w:lang w:val="en-US"/>
        </w:rPr>
        <w:t>‘g’</w:t>
      </w:r>
      <w:r w:rsidRPr="009E6E81">
        <w:rPr>
          <w:lang w:val="en-US"/>
        </w:rPr>
        <w:t xml:space="preserve"> for global variable</w:t>
      </w:r>
      <w:r w:rsidR="00F171D8" w:rsidRPr="009E6E81">
        <w:rPr>
          <w:lang w:val="en-US"/>
        </w:rPr>
        <w:t>s (should be avoided)</w:t>
      </w:r>
    </w:p>
    <w:p w:rsidR="00EB6C4B" w:rsidRPr="009E6E81" w:rsidRDefault="00376257" w:rsidP="00BB67EA">
      <w:pPr>
        <w:pStyle w:val="Listenabsatz"/>
        <w:numPr>
          <w:ilvl w:val="1"/>
          <w:numId w:val="9"/>
        </w:numPr>
        <w:ind w:hanging="357"/>
        <w:outlineLvl w:val="0"/>
        <w:rPr>
          <w:lang w:val="en-US"/>
        </w:rPr>
      </w:pPr>
      <w:r w:rsidRPr="009E6E81">
        <w:rPr>
          <w:i/>
          <w:lang w:val="en-US"/>
        </w:rPr>
        <w:t>omitted</w:t>
      </w:r>
      <w:r w:rsidRPr="009E6E81">
        <w:rPr>
          <w:lang w:val="en-US"/>
        </w:rPr>
        <w:t xml:space="preserve"> for all other variables</w:t>
      </w:r>
    </w:p>
    <w:p w:rsidR="00BB67EA" w:rsidRPr="009E6E81" w:rsidRDefault="00BB67EA" w:rsidP="00EB6C4B">
      <w:pPr>
        <w:pStyle w:val="Listenabsatz"/>
        <w:ind w:left="1440"/>
        <w:outlineLvl w:val="0"/>
        <w:rPr>
          <w:lang w:val="en-US"/>
        </w:rPr>
      </w:pPr>
    </w:p>
    <w:p w:rsidR="00EB6C4B" w:rsidRPr="009E6E81" w:rsidRDefault="00BC6743" w:rsidP="00486DC3">
      <w:pPr>
        <w:pStyle w:val="Listenabsatz"/>
        <w:numPr>
          <w:ilvl w:val="0"/>
          <w:numId w:val="9"/>
        </w:numPr>
        <w:ind w:hanging="357"/>
        <w:outlineLvl w:val="0"/>
        <w:rPr>
          <w:lang w:val="en-US"/>
        </w:rPr>
      </w:pPr>
      <w:r w:rsidRPr="009E6E81">
        <w:rPr>
          <w:lang w:val="en-US"/>
        </w:rPr>
        <w:t xml:space="preserve">variable name </w:t>
      </w:r>
      <w:r w:rsidR="00BB67EA" w:rsidRPr="009E6E81">
        <w:rPr>
          <w:lang w:val="en-US"/>
        </w:rPr>
        <w:t xml:space="preserve">with </w:t>
      </w:r>
      <w:r w:rsidRPr="009E6E81">
        <w:rPr>
          <w:lang w:val="en-US"/>
        </w:rPr>
        <w:t xml:space="preserve">the </w:t>
      </w:r>
      <w:r w:rsidR="00BB67EA" w:rsidRPr="009E6E81">
        <w:rPr>
          <w:lang w:val="en-US"/>
        </w:rPr>
        <w:t xml:space="preserve">initial </w:t>
      </w:r>
      <w:r w:rsidRPr="009E6E81">
        <w:rPr>
          <w:lang w:val="en-US"/>
        </w:rPr>
        <w:t xml:space="preserve">letters of words </w:t>
      </w:r>
      <w:r w:rsidR="00BB67EA" w:rsidRPr="009E6E81">
        <w:rPr>
          <w:lang w:val="en-US"/>
        </w:rPr>
        <w:t>capital</w:t>
      </w:r>
      <w:r w:rsidRPr="009E6E81">
        <w:rPr>
          <w:lang w:val="en-US"/>
        </w:rPr>
        <w:t xml:space="preserve">ized, e.g. </w:t>
      </w:r>
      <w:r w:rsidRPr="009E6E81">
        <w:rPr>
          <w:b/>
          <w:i/>
          <w:lang w:val="en-US"/>
        </w:rPr>
        <w:t>VariableName</w:t>
      </w:r>
      <w:r w:rsidR="00486DC3" w:rsidRPr="009E6E81">
        <w:rPr>
          <w:b/>
          <w:i/>
          <w:lang w:val="en-US"/>
        </w:rPr>
        <w:t xml:space="preserve">, </w:t>
      </w:r>
      <w:r w:rsidR="00486DC3" w:rsidRPr="009E6E81">
        <w:rPr>
          <w:lang w:val="en-US"/>
        </w:rPr>
        <w:t xml:space="preserve">and, if needed, underscore and unit name, e.g. </w:t>
      </w:r>
      <w:r w:rsidR="00486DC3" w:rsidRPr="009E6E81">
        <w:rPr>
          <w:b/>
          <w:i/>
          <w:lang w:val="en-US"/>
        </w:rPr>
        <w:t>VariableName_unit</w:t>
      </w:r>
    </w:p>
    <w:p w:rsidR="00BB67EA" w:rsidRPr="009E6E81" w:rsidRDefault="00BB67EA" w:rsidP="00EB6C4B">
      <w:pPr>
        <w:pStyle w:val="Listenabsatz"/>
        <w:outlineLvl w:val="0"/>
        <w:rPr>
          <w:lang w:val="en-US"/>
        </w:rPr>
      </w:pPr>
    </w:p>
    <w:p w:rsidR="00BB67EA" w:rsidRPr="009E6E81" w:rsidRDefault="00BC6743" w:rsidP="00EB6C4B">
      <w:pPr>
        <w:pStyle w:val="Listenabsatz"/>
        <w:numPr>
          <w:ilvl w:val="0"/>
          <w:numId w:val="9"/>
        </w:numPr>
        <w:ind w:hanging="357"/>
        <w:outlineLvl w:val="0"/>
        <w:rPr>
          <w:lang w:val="en-US"/>
        </w:rPr>
      </w:pPr>
      <w:r w:rsidRPr="009E6E81">
        <w:rPr>
          <w:lang w:val="en-US"/>
        </w:rPr>
        <w:t>followed by the format</w:t>
      </w:r>
      <w:r w:rsidR="00BB67EA" w:rsidRPr="009E6E81">
        <w:rPr>
          <w:lang w:val="en-US"/>
        </w:rPr>
        <w:t xml:space="preserve"> </w:t>
      </w:r>
      <w:r w:rsidR="00BB67EA" w:rsidRPr="009E6E81">
        <w:rPr>
          <w:b/>
          <w:i/>
          <w:lang w:val="en-US"/>
        </w:rPr>
        <w:t>.F</w:t>
      </w:r>
      <w:r w:rsidR="00BB67EA" w:rsidRPr="009E6E81">
        <w:rPr>
          <w:lang w:val="en-US"/>
        </w:rPr>
        <w:t xml:space="preserve"> and type </w:t>
      </w:r>
      <w:r w:rsidR="00BB67EA" w:rsidRPr="009E6E81">
        <w:rPr>
          <w:b/>
          <w:i/>
          <w:lang w:val="en-US"/>
        </w:rPr>
        <w:t>.t</w:t>
      </w:r>
      <w:r w:rsidR="00BB67EA" w:rsidRPr="009E6E8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9E6E81">
        <w:tc>
          <w:tcPr>
            <w:tcW w:w="817" w:type="dxa"/>
          </w:tcPr>
          <w:p w:rsidR="00BB67EA" w:rsidRPr="009E6E81" w:rsidRDefault="00BB67EA" w:rsidP="007D6866">
            <w:pPr>
              <w:rPr>
                <w:lang w:val="en-US"/>
              </w:rPr>
            </w:pPr>
          </w:p>
        </w:tc>
        <w:tc>
          <w:tcPr>
            <w:tcW w:w="2835" w:type="dxa"/>
          </w:tcPr>
          <w:p w:rsidR="00BB67EA" w:rsidRPr="009E6E81" w:rsidRDefault="00BB67EA" w:rsidP="007D6866">
            <w:pPr>
              <w:rPr>
                <w:b/>
                <w:lang w:val="en-US"/>
              </w:rPr>
            </w:pPr>
            <w:r w:rsidRPr="009E6E81">
              <w:rPr>
                <w:b/>
                <w:lang w:val="en-US"/>
              </w:rPr>
              <w:t>Variable format</w:t>
            </w:r>
          </w:p>
        </w:tc>
        <w:tc>
          <w:tcPr>
            <w:tcW w:w="851" w:type="dxa"/>
          </w:tcPr>
          <w:p w:rsidR="00BB67EA" w:rsidRPr="009E6E81" w:rsidRDefault="00BB67EA" w:rsidP="007D6866">
            <w:pPr>
              <w:rPr>
                <w:b/>
                <w:i/>
                <w:lang w:val="en-US"/>
              </w:rPr>
            </w:pPr>
          </w:p>
        </w:tc>
        <w:tc>
          <w:tcPr>
            <w:tcW w:w="4819" w:type="dxa"/>
          </w:tcPr>
          <w:p w:rsidR="00BB67EA" w:rsidRPr="009E6E81" w:rsidRDefault="00BB67EA" w:rsidP="007D6866">
            <w:pPr>
              <w:rPr>
                <w:b/>
                <w:lang w:val="en-US"/>
              </w:rPr>
            </w:pPr>
            <w:r w:rsidRPr="009E6E81">
              <w:rPr>
                <w:b/>
                <w:lang w:val="en-US"/>
              </w:rPr>
              <w:t>Variable type</w:t>
            </w:r>
          </w:p>
        </w:tc>
      </w:tr>
      <w:tr w:rsidR="00BB67EA" w:rsidRPr="009E6E81">
        <w:tc>
          <w:tcPr>
            <w:tcW w:w="817" w:type="dxa"/>
          </w:tcPr>
          <w:p w:rsidR="00BB67EA" w:rsidRPr="009E6E81" w:rsidRDefault="00BB67EA" w:rsidP="007D6866">
            <w:pPr>
              <w:rPr>
                <w:b/>
                <w:i/>
                <w:lang w:val="en-US"/>
              </w:rPr>
            </w:pPr>
            <w:r w:rsidRPr="009E6E81">
              <w:rPr>
                <w:b/>
                <w:i/>
                <w:lang w:val="en-US"/>
              </w:rPr>
              <w:t>.S</w:t>
            </w:r>
          </w:p>
        </w:tc>
        <w:tc>
          <w:tcPr>
            <w:tcW w:w="2835" w:type="dxa"/>
          </w:tcPr>
          <w:p w:rsidR="00BB67EA" w:rsidRPr="009E6E81" w:rsidRDefault="00BB67EA" w:rsidP="00425D51">
            <w:pPr>
              <w:rPr>
                <w:lang w:val="en-US"/>
              </w:rPr>
            </w:pPr>
            <w:r w:rsidRPr="009E6E81">
              <w:rPr>
                <w:lang w:val="en-US"/>
              </w:rPr>
              <w:t xml:space="preserve">single value </w:t>
            </w:r>
            <w:r w:rsidRPr="009E6E81">
              <w:rPr>
                <w:i/>
                <w:lang w:val="en-US"/>
              </w:rPr>
              <w:t>(</w:t>
            </w:r>
            <w:r w:rsidR="00425D51" w:rsidRPr="009E6E81">
              <w:rPr>
                <w:i/>
                <w:lang w:val="en-US"/>
              </w:rPr>
              <w:t>optional</w:t>
            </w:r>
            <w:r w:rsidRPr="009E6E81">
              <w:rPr>
                <w:i/>
                <w:lang w:val="en-US"/>
              </w:rPr>
              <w:t>)</w:t>
            </w:r>
          </w:p>
        </w:tc>
        <w:tc>
          <w:tcPr>
            <w:tcW w:w="851" w:type="dxa"/>
          </w:tcPr>
          <w:p w:rsidR="00BB67EA" w:rsidRPr="009E6E81" w:rsidRDefault="00BB67EA" w:rsidP="007D6866">
            <w:pPr>
              <w:rPr>
                <w:b/>
                <w:i/>
                <w:lang w:val="en-US"/>
              </w:rPr>
            </w:pPr>
            <w:r w:rsidRPr="009E6E81">
              <w:rPr>
                <w:b/>
                <w:i/>
                <w:lang w:val="en-US"/>
              </w:rPr>
              <w:t>.n</w:t>
            </w:r>
          </w:p>
        </w:tc>
        <w:tc>
          <w:tcPr>
            <w:tcW w:w="4819" w:type="dxa"/>
          </w:tcPr>
          <w:p w:rsidR="00BB67EA" w:rsidRPr="009E6E81" w:rsidRDefault="00BB67EA" w:rsidP="007D6866">
            <w:pPr>
              <w:rPr>
                <w:lang w:val="en-US"/>
              </w:rPr>
            </w:pPr>
            <w:r w:rsidRPr="009E6E81">
              <w:rPr>
                <w:lang w:val="en-US"/>
              </w:rPr>
              <w:t>numeric</w:t>
            </w:r>
          </w:p>
        </w:tc>
      </w:tr>
      <w:tr w:rsidR="00BB67EA" w:rsidRPr="009E6E81">
        <w:tc>
          <w:tcPr>
            <w:tcW w:w="817" w:type="dxa"/>
          </w:tcPr>
          <w:p w:rsidR="00BB67EA" w:rsidRPr="009E6E81" w:rsidRDefault="00BB67EA" w:rsidP="007D6866">
            <w:pPr>
              <w:rPr>
                <w:b/>
                <w:i/>
                <w:lang w:val="en-US"/>
              </w:rPr>
            </w:pPr>
            <w:r w:rsidRPr="009E6E81">
              <w:rPr>
                <w:b/>
                <w:i/>
                <w:lang w:val="en-US"/>
              </w:rPr>
              <w:t>.V</w:t>
            </w:r>
          </w:p>
        </w:tc>
        <w:tc>
          <w:tcPr>
            <w:tcW w:w="2835" w:type="dxa"/>
          </w:tcPr>
          <w:p w:rsidR="00BB67EA" w:rsidRPr="009E6E81" w:rsidRDefault="00BB67EA" w:rsidP="007D6866">
            <w:pPr>
              <w:rPr>
                <w:lang w:val="en-US"/>
              </w:rPr>
            </w:pPr>
            <w:r w:rsidRPr="009E6E81">
              <w:rPr>
                <w:lang w:val="en-US"/>
              </w:rPr>
              <w:t>vector</w:t>
            </w:r>
          </w:p>
        </w:tc>
        <w:tc>
          <w:tcPr>
            <w:tcW w:w="851" w:type="dxa"/>
          </w:tcPr>
          <w:p w:rsidR="00BB67EA" w:rsidRPr="009E6E81" w:rsidRDefault="00BB67EA" w:rsidP="007D6866">
            <w:pPr>
              <w:rPr>
                <w:b/>
                <w:i/>
                <w:lang w:val="en-US"/>
              </w:rPr>
            </w:pPr>
            <w:r w:rsidRPr="009E6E81">
              <w:rPr>
                <w:b/>
                <w:i/>
                <w:lang w:val="en-US"/>
              </w:rPr>
              <w:t>.l</w:t>
            </w:r>
          </w:p>
        </w:tc>
        <w:tc>
          <w:tcPr>
            <w:tcW w:w="4819" w:type="dxa"/>
          </w:tcPr>
          <w:p w:rsidR="00BB67EA" w:rsidRPr="009E6E81" w:rsidRDefault="00BB67EA" w:rsidP="007D6866">
            <w:pPr>
              <w:rPr>
                <w:lang w:val="en-US"/>
              </w:rPr>
            </w:pPr>
            <w:r w:rsidRPr="009E6E81">
              <w:rPr>
                <w:lang w:val="en-US"/>
              </w:rPr>
              <w:t>numeric length</w:t>
            </w:r>
          </w:p>
        </w:tc>
      </w:tr>
      <w:tr w:rsidR="00BB67EA" w:rsidRPr="009E6E81">
        <w:tc>
          <w:tcPr>
            <w:tcW w:w="817" w:type="dxa"/>
          </w:tcPr>
          <w:p w:rsidR="00BB67EA" w:rsidRPr="009E6E81" w:rsidRDefault="00BB67EA" w:rsidP="007D6866">
            <w:pPr>
              <w:rPr>
                <w:b/>
                <w:i/>
                <w:lang w:val="en-US"/>
              </w:rPr>
            </w:pPr>
            <w:r w:rsidRPr="009E6E81">
              <w:rPr>
                <w:b/>
                <w:i/>
                <w:lang w:val="en-US"/>
              </w:rPr>
              <w:t>.M</w:t>
            </w:r>
          </w:p>
        </w:tc>
        <w:tc>
          <w:tcPr>
            <w:tcW w:w="2835" w:type="dxa"/>
          </w:tcPr>
          <w:p w:rsidR="00BB67EA" w:rsidRPr="009E6E81" w:rsidRDefault="00BB67EA" w:rsidP="007D6866">
            <w:pPr>
              <w:rPr>
                <w:lang w:val="en-US"/>
              </w:rPr>
            </w:pPr>
            <w:r w:rsidRPr="009E6E81">
              <w:rPr>
                <w:lang w:val="en-US"/>
              </w:rPr>
              <w:t>matrix</w:t>
            </w:r>
          </w:p>
        </w:tc>
        <w:tc>
          <w:tcPr>
            <w:tcW w:w="851" w:type="dxa"/>
          </w:tcPr>
          <w:p w:rsidR="00BB67EA" w:rsidRPr="009E6E81" w:rsidRDefault="00BB67EA" w:rsidP="007D6866">
            <w:pPr>
              <w:rPr>
                <w:b/>
                <w:i/>
                <w:lang w:val="en-US"/>
              </w:rPr>
            </w:pPr>
            <w:r w:rsidRPr="009E6E81">
              <w:rPr>
                <w:b/>
                <w:i/>
                <w:lang w:val="en-US"/>
              </w:rPr>
              <w:t xml:space="preserve">.i </w:t>
            </w:r>
          </w:p>
        </w:tc>
        <w:tc>
          <w:tcPr>
            <w:tcW w:w="4819" w:type="dxa"/>
          </w:tcPr>
          <w:p w:rsidR="00BB67EA" w:rsidRPr="009E6E81" w:rsidRDefault="00425D51" w:rsidP="007D6866">
            <w:pPr>
              <w:rPr>
                <w:lang w:val="en-US"/>
              </w:rPr>
            </w:pPr>
            <w:r w:rsidRPr="009E6E81">
              <w:rPr>
                <w:lang w:val="en-US"/>
              </w:rPr>
              <w:t>n</w:t>
            </w:r>
            <w:r w:rsidR="00BB67EA" w:rsidRPr="009E6E81">
              <w:rPr>
                <w:lang w:val="en-US"/>
              </w:rPr>
              <w:t>umeric index or counter</w:t>
            </w:r>
          </w:p>
        </w:tc>
      </w:tr>
      <w:tr w:rsidR="00BB67EA" w:rsidRPr="009E6E81">
        <w:tc>
          <w:tcPr>
            <w:tcW w:w="817" w:type="dxa"/>
          </w:tcPr>
          <w:p w:rsidR="00BB67EA" w:rsidRPr="009E6E81" w:rsidRDefault="00BB67EA" w:rsidP="007D6866">
            <w:pPr>
              <w:rPr>
                <w:b/>
                <w:i/>
                <w:lang w:val="en-US"/>
              </w:rPr>
            </w:pPr>
            <w:r w:rsidRPr="009E6E81">
              <w:rPr>
                <w:b/>
                <w:i/>
                <w:lang w:val="en-US"/>
              </w:rPr>
              <w:t>.F</w:t>
            </w:r>
          </w:p>
        </w:tc>
        <w:tc>
          <w:tcPr>
            <w:tcW w:w="2835" w:type="dxa"/>
          </w:tcPr>
          <w:p w:rsidR="00BB67EA" w:rsidRPr="009E6E81" w:rsidRDefault="00BB67EA" w:rsidP="007D6866">
            <w:pPr>
              <w:rPr>
                <w:lang w:val="en-US"/>
              </w:rPr>
            </w:pPr>
            <w:r w:rsidRPr="009E6E81">
              <w:rPr>
                <w:lang w:val="en-US"/>
              </w:rPr>
              <w:t>data frame</w:t>
            </w:r>
          </w:p>
        </w:tc>
        <w:tc>
          <w:tcPr>
            <w:tcW w:w="851" w:type="dxa"/>
          </w:tcPr>
          <w:p w:rsidR="00BB67EA" w:rsidRPr="009E6E81" w:rsidRDefault="00BB67EA" w:rsidP="007D6866">
            <w:pPr>
              <w:rPr>
                <w:b/>
                <w:i/>
                <w:lang w:val="en-US"/>
              </w:rPr>
            </w:pPr>
            <w:r w:rsidRPr="009E6E81">
              <w:rPr>
                <w:b/>
                <w:i/>
                <w:lang w:val="en-US"/>
              </w:rPr>
              <w:t xml:space="preserve">.h </w:t>
            </w:r>
          </w:p>
        </w:tc>
        <w:tc>
          <w:tcPr>
            <w:tcW w:w="4819" w:type="dxa"/>
          </w:tcPr>
          <w:p w:rsidR="00BB67EA" w:rsidRPr="009E6E81" w:rsidRDefault="00BB67EA" w:rsidP="007D6866">
            <w:pPr>
              <w:rPr>
                <w:lang w:val="en-US"/>
              </w:rPr>
            </w:pPr>
            <w:r w:rsidRPr="009E6E81">
              <w:rPr>
                <w:lang w:val="en-US"/>
              </w:rPr>
              <w:t>numeric half-hourly vector</w:t>
            </w:r>
          </w:p>
        </w:tc>
      </w:tr>
      <w:tr w:rsidR="00BB67EA" w:rsidRPr="009E6E81">
        <w:tc>
          <w:tcPr>
            <w:tcW w:w="817" w:type="dxa"/>
          </w:tcPr>
          <w:p w:rsidR="00BB67EA" w:rsidRPr="009E6E81" w:rsidRDefault="00BB67EA" w:rsidP="007D6866">
            <w:pPr>
              <w:rPr>
                <w:b/>
                <w:i/>
                <w:lang w:val="en-US"/>
              </w:rPr>
            </w:pPr>
            <w:r w:rsidRPr="009E6E81">
              <w:rPr>
                <w:b/>
                <w:i/>
                <w:lang w:val="en-US"/>
              </w:rPr>
              <w:t xml:space="preserve">.L </w:t>
            </w:r>
          </w:p>
        </w:tc>
        <w:tc>
          <w:tcPr>
            <w:tcW w:w="2835" w:type="dxa"/>
          </w:tcPr>
          <w:p w:rsidR="00BB67EA" w:rsidRPr="009E6E81" w:rsidRDefault="00BB67EA" w:rsidP="007D6866">
            <w:pPr>
              <w:rPr>
                <w:lang w:val="en-US"/>
              </w:rPr>
            </w:pPr>
            <w:r w:rsidRPr="009E6E81">
              <w:rPr>
                <w:lang w:val="en-US"/>
              </w:rPr>
              <w:t>(extended) list</w:t>
            </w:r>
          </w:p>
        </w:tc>
        <w:tc>
          <w:tcPr>
            <w:tcW w:w="851" w:type="dxa"/>
          </w:tcPr>
          <w:p w:rsidR="00BB67EA" w:rsidRPr="009E6E81" w:rsidRDefault="00BB67EA" w:rsidP="007D6866">
            <w:pPr>
              <w:rPr>
                <w:b/>
                <w:i/>
                <w:lang w:val="en-US"/>
              </w:rPr>
            </w:pPr>
            <w:r w:rsidRPr="009E6E81">
              <w:rPr>
                <w:b/>
                <w:i/>
                <w:lang w:val="en-US"/>
              </w:rPr>
              <w:t xml:space="preserve">.d </w:t>
            </w:r>
          </w:p>
        </w:tc>
        <w:tc>
          <w:tcPr>
            <w:tcW w:w="4819" w:type="dxa"/>
          </w:tcPr>
          <w:p w:rsidR="00BB67EA" w:rsidRPr="009E6E81" w:rsidRDefault="00BB67EA" w:rsidP="007D6866">
            <w:pPr>
              <w:rPr>
                <w:lang w:val="en-US"/>
              </w:rPr>
            </w:pPr>
            <w:r w:rsidRPr="009E6E81">
              <w:rPr>
                <w:lang w:val="en-US"/>
              </w:rPr>
              <w:t>numeric daily vector</w:t>
            </w:r>
          </w:p>
        </w:tc>
      </w:tr>
      <w:tr w:rsidR="00974E71" w:rsidRPr="009E6E81">
        <w:tc>
          <w:tcPr>
            <w:tcW w:w="817" w:type="dxa"/>
          </w:tcPr>
          <w:p w:rsidR="00974E71" w:rsidRPr="009E6E81" w:rsidRDefault="00974E71" w:rsidP="00974E71">
            <w:pPr>
              <w:rPr>
                <w:b/>
                <w:i/>
                <w:lang w:val="en-US"/>
              </w:rPr>
            </w:pPr>
            <w:r w:rsidRPr="009E6E81">
              <w:rPr>
                <w:b/>
                <w:i/>
                <w:lang w:val="en-US"/>
              </w:rPr>
              <w:t>.C</w:t>
            </w:r>
          </w:p>
        </w:tc>
        <w:tc>
          <w:tcPr>
            <w:tcW w:w="2835" w:type="dxa"/>
          </w:tcPr>
          <w:p w:rsidR="00974E71" w:rsidRPr="009E6E81" w:rsidRDefault="00974E71" w:rsidP="00974E71">
            <w:pPr>
              <w:rPr>
                <w:lang w:val="en-US"/>
              </w:rPr>
            </w:pPr>
            <w:r w:rsidRPr="009E6E81">
              <w:rPr>
                <w:lang w:val="en-US"/>
              </w:rPr>
              <w:t>class</w:t>
            </w:r>
          </w:p>
        </w:tc>
        <w:tc>
          <w:tcPr>
            <w:tcW w:w="851" w:type="dxa"/>
          </w:tcPr>
          <w:p w:rsidR="00974E71" w:rsidRPr="009E6E81" w:rsidRDefault="00974E71" w:rsidP="00974E71">
            <w:pPr>
              <w:rPr>
                <w:b/>
                <w:i/>
                <w:lang w:val="en-US"/>
              </w:rPr>
            </w:pPr>
            <w:r w:rsidRPr="009E6E81">
              <w:rPr>
                <w:b/>
                <w:i/>
                <w:lang w:val="en-US"/>
              </w:rPr>
              <w:t>.m</w:t>
            </w:r>
          </w:p>
        </w:tc>
        <w:tc>
          <w:tcPr>
            <w:tcW w:w="4819" w:type="dxa"/>
          </w:tcPr>
          <w:p w:rsidR="00974E71" w:rsidRPr="009E6E81" w:rsidRDefault="00974E71" w:rsidP="00974E71">
            <w:pPr>
              <w:rPr>
                <w:lang w:val="en-US"/>
              </w:rPr>
            </w:pPr>
            <w:r w:rsidRPr="009E6E81">
              <w:rPr>
                <w:lang w:val="en-US"/>
              </w:rPr>
              <w:t>numeric monthly vector</w:t>
            </w:r>
          </w:p>
        </w:tc>
      </w:tr>
      <w:tr w:rsidR="00974E71" w:rsidRPr="009E6E81">
        <w:tc>
          <w:tcPr>
            <w:tcW w:w="817" w:type="dxa"/>
          </w:tcPr>
          <w:p w:rsidR="00974E71" w:rsidRPr="009E6E81" w:rsidRDefault="00974E71" w:rsidP="00974E71">
            <w:pPr>
              <w:rPr>
                <w:b/>
                <w:i/>
                <w:lang w:val="en-US"/>
              </w:rPr>
            </w:pPr>
            <w:r w:rsidRPr="009E6E81">
              <w:rPr>
                <w:b/>
                <w:i/>
                <w:lang w:val="en-US"/>
              </w:rPr>
              <w:t>.O</w:t>
            </w:r>
          </w:p>
        </w:tc>
        <w:tc>
          <w:tcPr>
            <w:tcW w:w="2835" w:type="dxa"/>
          </w:tcPr>
          <w:p w:rsidR="00974E71" w:rsidRPr="009E6E81" w:rsidRDefault="00974E71" w:rsidP="00974E71">
            <w:pPr>
              <w:rPr>
                <w:lang w:val="en-US"/>
              </w:rPr>
            </w:pPr>
            <w:r w:rsidRPr="009E6E81">
              <w:rPr>
                <w:lang w:val="en-US"/>
              </w:rPr>
              <w:t>overloaded</w:t>
            </w:r>
          </w:p>
        </w:tc>
        <w:tc>
          <w:tcPr>
            <w:tcW w:w="851" w:type="dxa"/>
          </w:tcPr>
          <w:p w:rsidR="00974E71" w:rsidRPr="009E6E81" w:rsidRDefault="00974E71" w:rsidP="00974E71">
            <w:pPr>
              <w:rPr>
                <w:b/>
                <w:i/>
                <w:lang w:val="en-US"/>
              </w:rPr>
            </w:pPr>
            <w:r w:rsidRPr="009E6E81">
              <w:rPr>
                <w:b/>
                <w:i/>
                <w:lang w:val="en-US"/>
              </w:rPr>
              <w:t xml:space="preserve">.y </w:t>
            </w:r>
          </w:p>
        </w:tc>
        <w:tc>
          <w:tcPr>
            <w:tcW w:w="4819" w:type="dxa"/>
          </w:tcPr>
          <w:p w:rsidR="00974E71" w:rsidRPr="009E6E81" w:rsidRDefault="00974E71" w:rsidP="00974E71">
            <w:pPr>
              <w:rPr>
                <w:lang w:val="en-US"/>
              </w:rPr>
            </w:pPr>
            <w:r w:rsidRPr="009E6E81">
              <w:rPr>
                <w:lang w:val="en-US"/>
              </w:rPr>
              <w:t>numeric yearly vector</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r w:rsidRPr="009E6E81">
              <w:rPr>
                <w:b/>
                <w:i/>
                <w:lang w:val="en-US"/>
              </w:rPr>
              <w:t xml:space="preserve">.s </w:t>
            </w:r>
          </w:p>
        </w:tc>
        <w:tc>
          <w:tcPr>
            <w:tcW w:w="4819" w:type="dxa"/>
          </w:tcPr>
          <w:p w:rsidR="00974E71" w:rsidRPr="009E6E81" w:rsidRDefault="00974E71" w:rsidP="00974E71">
            <w:pPr>
              <w:rPr>
                <w:lang w:val="en-US"/>
              </w:rPr>
            </w:pPr>
            <w:r w:rsidRPr="009E6E81">
              <w:rPr>
                <w:lang w:val="en-US"/>
              </w:rPr>
              <w:t>character string</w:t>
            </w:r>
          </w:p>
        </w:tc>
      </w:tr>
      <w:tr w:rsidR="00974E71" w:rsidRPr="009E6E81">
        <w:tc>
          <w:tcPr>
            <w:tcW w:w="817" w:type="dxa"/>
          </w:tcPr>
          <w:p w:rsidR="00974E71" w:rsidRPr="009E6E81" w:rsidRDefault="00974E71" w:rsidP="00974E71">
            <w:pPr>
              <w:rPr>
                <w:b/>
                <w:i/>
                <w:lang w:val="en-US"/>
              </w:rPr>
            </w:pPr>
          </w:p>
        </w:tc>
        <w:tc>
          <w:tcPr>
            <w:tcW w:w="2835" w:type="dxa"/>
          </w:tcPr>
          <w:p w:rsidR="00974E71" w:rsidRPr="009E6E81" w:rsidRDefault="00974E71" w:rsidP="00974E71">
            <w:pPr>
              <w:rPr>
                <w:lang w:val="en-US"/>
              </w:rPr>
            </w:pPr>
          </w:p>
        </w:tc>
        <w:tc>
          <w:tcPr>
            <w:tcW w:w="851" w:type="dxa"/>
          </w:tcPr>
          <w:p w:rsidR="00974E71" w:rsidRPr="009E6E81" w:rsidRDefault="00974E71" w:rsidP="00974E71">
            <w:pPr>
              <w:rPr>
                <w:b/>
                <w:i/>
                <w:lang w:val="en-US"/>
              </w:rPr>
            </w:pPr>
            <w:r w:rsidRPr="009E6E81">
              <w:rPr>
                <w:b/>
                <w:i/>
                <w:lang w:val="en-US"/>
              </w:rPr>
              <w:t>.b</w:t>
            </w:r>
          </w:p>
        </w:tc>
        <w:tc>
          <w:tcPr>
            <w:tcW w:w="4819" w:type="dxa"/>
          </w:tcPr>
          <w:p w:rsidR="00974E71" w:rsidRPr="009E6E81" w:rsidRDefault="00974E71" w:rsidP="00974E71">
            <w:pPr>
              <w:rPr>
                <w:lang w:val="en-US"/>
              </w:rPr>
            </w:pPr>
            <w:r w:rsidRPr="009E6E81">
              <w:rPr>
                <w:lang w:val="en-US"/>
              </w:rPr>
              <w:t>boolean</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.f </w:t>
            </w:r>
          </w:p>
        </w:tc>
        <w:tc>
          <w:tcPr>
            <w:tcW w:w="4819" w:type="dxa"/>
          </w:tcPr>
          <w:p w:rsidR="00974E71" w:rsidRPr="009E6E81" w:rsidRDefault="00974E71" w:rsidP="00974E71">
            <w:pPr>
              <w:rPr>
                <w:lang w:val="en-US"/>
              </w:rPr>
            </w:pPr>
            <w:r w:rsidRPr="009E6E81">
              <w:rPr>
                <w:lang w:val="en-US"/>
              </w:rPr>
              <w:t>factor</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.p</w:t>
            </w:r>
          </w:p>
        </w:tc>
        <w:tc>
          <w:tcPr>
            <w:tcW w:w="4819" w:type="dxa"/>
          </w:tcPr>
          <w:p w:rsidR="00974E71" w:rsidRPr="009E6E81" w:rsidRDefault="00974E71" w:rsidP="00974E71">
            <w:pPr>
              <w:rPr>
                <w:lang w:val="en-US"/>
              </w:rPr>
            </w:pPr>
            <w:r w:rsidRPr="009E6E81">
              <w:rPr>
                <w:lang w:val="en-US"/>
              </w:rPr>
              <w:t>POSIX time format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.x </w:t>
            </w:r>
          </w:p>
        </w:tc>
        <w:tc>
          <w:tcPr>
            <w:tcW w:w="4819" w:type="dxa"/>
          </w:tcPr>
          <w:p w:rsidR="00974E71" w:rsidRPr="009E6E81" w:rsidRDefault="00974E71" w:rsidP="00425D51">
            <w:pPr>
              <w:rPr>
                <w:lang w:val="en-US"/>
              </w:rPr>
            </w:pPr>
            <w:r w:rsidRPr="009E6E81">
              <w:rPr>
                <w:lang w:val="en-US"/>
              </w:rPr>
              <w:t xml:space="preserve">mixed types, e.g. in data frames </w:t>
            </w:r>
            <w:r w:rsidRPr="009E6E81">
              <w:rPr>
                <w:i/>
                <w:lang w:val="en-US"/>
              </w:rPr>
              <w:t>(</w:t>
            </w:r>
            <w:r w:rsidR="00425D51" w:rsidRPr="009E6E81">
              <w:rPr>
                <w:i/>
                <w:lang w:val="en-US"/>
              </w:rPr>
              <w:t>optional</w:t>
            </w:r>
            <w:r w:rsidRPr="009E6E81">
              <w:rPr>
                <w:i/>
                <w:lang w:val="en-US"/>
              </w:rPr>
              <w:t>)</w:t>
            </w:r>
          </w:p>
        </w:tc>
      </w:tr>
      <w:tr w:rsidR="00974E71" w:rsidRPr="009E6E81">
        <w:tc>
          <w:tcPr>
            <w:tcW w:w="817" w:type="dxa"/>
          </w:tcPr>
          <w:p w:rsidR="00974E71" w:rsidRPr="009E6E81" w:rsidRDefault="00974E71" w:rsidP="00974E71">
            <w:pPr>
              <w:rPr>
                <w:b/>
                <w:lang w:val="en-US"/>
              </w:rPr>
            </w:pPr>
          </w:p>
        </w:tc>
        <w:tc>
          <w:tcPr>
            <w:tcW w:w="2835" w:type="dxa"/>
          </w:tcPr>
          <w:p w:rsidR="00974E71" w:rsidRPr="009E6E81" w:rsidRDefault="00974E71" w:rsidP="00974E71">
            <w:pPr>
              <w:rPr>
                <w:b/>
                <w:lang w:val="en-US"/>
              </w:rPr>
            </w:pPr>
          </w:p>
        </w:tc>
        <w:tc>
          <w:tcPr>
            <w:tcW w:w="851" w:type="dxa"/>
          </w:tcPr>
          <w:p w:rsidR="00974E71" w:rsidRPr="009E6E81" w:rsidRDefault="00974E71" w:rsidP="00974E71">
            <w:pPr>
              <w:rPr>
                <w:b/>
                <w:i/>
                <w:lang w:val="en-US"/>
              </w:rPr>
            </w:pPr>
            <w:r w:rsidRPr="009E6E81">
              <w:rPr>
                <w:b/>
                <w:i/>
                <w:lang w:val="en-US"/>
              </w:rPr>
              <w:t xml:space="preserve">.o </w:t>
            </w:r>
          </w:p>
        </w:tc>
        <w:tc>
          <w:tcPr>
            <w:tcW w:w="4819" w:type="dxa"/>
          </w:tcPr>
          <w:p w:rsidR="00974E71" w:rsidRPr="009E6E81" w:rsidRDefault="00974E71" w:rsidP="00974E71">
            <w:pPr>
              <w:rPr>
                <w:lang w:val="en-US"/>
              </w:rPr>
            </w:pPr>
            <w:r w:rsidRPr="009E6E81">
              <w:rPr>
                <w:lang w:val="en-US"/>
              </w:rPr>
              <w:t>overloaded</w:t>
            </w:r>
          </w:p>
        </w:tc>
      </w:tr>
    </w:tbl>
    <w:p w:rsidR="00486DC3" w:rsidRPr="009E6E81" w:rsidRDefault="00486DC3" w:rsidP="00486DC3">
      <w:pPr>
        <w:pStyle w:val="Listenabsatz"/>
        <w:outlineLvl w:val="0"/>
        <w:rPr>
          <w:lang w:val="en-US"/>
        </w:rPr>
      </w:pPr>
    </w:p>
    <w:p w:rsidR="00EB6C4B" w:rsidRPr="009E6E81" w:rsidRDefault="007D6866" w:rsidP="00BB67EA">
      <w:pPr>
        <w:pStyle w:val="berschrift2"/>
        <w:rPr>
          <w:lang w:val="en-US"/>
        </w:rPr>
      </w:pPr>
      <w:r w:rsidRPr="009E6E81">
        <w:rPr>
          <w:lang w:val="en-US"/>
        </w:rPr>
        <w:br w:type="page"/>
      </w:r>
      <w:bookmarkStart w:id="50" w:name="_Toc251238858"/>
      <w:bookmarkStart w:id="51" w:name="_Toc251238911"/>
      <w:bookmarkStart w:id="52" w:name="_Toc251239182"/>
      <w:r w:rsidR="00BB67EA" w:rsidRPr="009E6E81">
        <w:rPr>
          <w:lang w:val="en-US"/>
        </w:rPr>
        <w:t>Syntax</w:t>
      </w:r>
      <w:bookmarkEnd w:id="50"/>
      <w:bookmarkEnd w:id="51"/>
      <w:bookmarkEnd w:id="52"/>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Line Length: </w:t>
      </w:r>
      <w:r w:rsidRPr="009E6E81">
        <w:rPr>
          <w:rFonts w:cs="Times New Roman"/>
          <w:szCs w:val="20"/>
          <w:lang w:val="en-US" w:eastAsia="de-DE"/>
        </w:rPr>
        <w:t xml:space="preserve">The maximum line length is 80 characters.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Indentation: </w:t>
      </w:r>
      <w:r w:rsidRPr="009E6E81">
        <w:rPr>
          <w:rFonts w:cs="Times New Roman"/>
          <w:szCs w:val="20"/>
          <w:lang w:val="en-US" w:eastAsia="de-DE"/>
        </w:rPr>
        <w:t>When indenting your code, use two spaces. Never use tabs or mix tabs and spaces.</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Spacing: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Place spaces around all binary operators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w:t>
      </w:r>
      <w:r w:rsidRPr="009E6E81">
        <w:rPr>
          <w:rFonts w:cs="Times New Roman"/>
          <w:szCs w:val="20"/>
          <w:lang w:val="en-US" w:eastAsia="de-DE"/>
        </w:rPr>
        <w:t xml:space="preserve">, </w:t>
      </w:r>
      <w:r w:rsidRPr="009E6E81">
        <w:rPr>
          <w:rFonts w:cs="Courier"/>
          <w:szCs w:val="20"/>
          <w:lang w:val="en-US" w:eastAsia="de-DE"/>
        </w:rPr>
        <w:t>&lt;-</w:t>
      </w:r>
      <w:r w:rsidRPr="009E6E81">
        <w:rPr>
          <w:rFonts w:cs="Times New Roman"/>
          <w:szCs w:val="20"/>
          <w:lang w:val="en-US" w:eastAsia="de-DE"/>
        </w:rPr>
        <w:t xml:space="preserve">, etc.).  </w:t>
      </w:r>
      <w:r w:rsidRPr="009E6E81">
        <w:rPr>
          <w:rFonts w:cs="Times New Roman"/>
          <w:i/>
          <w:szCs w:val="20"/>
          <w:lang w:val="en-US" w:eastAsia="de-DE"/>
        </w:rPr>
        <w:t xml:space="preserve">Exception: Spaces around </w:t>
      </w:r>
      <w:r w:rsidRPr="009E6E81">
        <w:rPr>
          <w:rFonts w:cs="Courier"/>
          <w:i/>
          <w:szCs w:val="20"/>
          <w:lang w:val="en-US" w:eastAsia="de-DE"/>
        </w:rPr>
        <w:t>=</w:t>
      </w:r>
      <w:r w:rsidRPr="009E6E81">
        <w:rPr>
          <w:rFonts w:cs="Times New Roman"/>
          <w:i/>
          <w:szCs w:val="20"/>
          <w:lang w:val="en-US" w:eastAsia="de-DE"/>
        </w:rPr>
        <w:t>'s are optional when passing parameters in a function call.</w:t>
      </w:r>
      <w:r w:rsidRPr="009E6E81">
        <w:rPr>
          <w:rFonts w:cs="Times New Roman"/>
          <w:szCs w:val="20"/>
          <w:lang w:val="en-US" w:eastAsia="de-DE"/>
        </w:rPr>
        <w:t xml:space="preserve"> </w:t>
      </w:r>
    </w:p>
    <w:p w:rsidR="00BB67EA" w:rsidRPr="009E6E81" w:rsidRDefault="00BB67EA" w:rsidP="00BB67EA">
      <w:pPr>
        <w:numPr>
          <w:ilvl w:val="1"/>
          <w:numId w:val="2"/>
        </w:numPr>
        <w:outlineLvl w:val="3"/>
        <w:rPr>
          <w:rFonts w:cs="Times New Roman"/>
          <w:szCs w:val="20"/>
          <w:lang w:val="en-US" w:eastAsia="de-DE"/>
        </w:rPr>
      </w:pPr>
      <w:r w:rsidRPr="009E6E81">
        <w:rPr>
          <w:rFonts w:cs="Times New Roman"/>
          <w:szCs w:val="20"/>
          <w:lang w:val="en-US" w:eastAsia="de-DE"/>
        </w:rPr>
        <w:t xml:space="preserve">Do not place a space before a comma, but always place one after a comma.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Place a space before left parenthesis, except in a function call. </w:t>
      </w:r>
    </w:p>
    <w:p w:rsidR="00BB67EA" w:rsidRPr="009E6E81" w:rsidRDefault="00BB67EA" w:rsidP="00BB67EA">
      <w:pPr>
        <w:pStyle w:val="Listenabsatz"/>
        <w:numPr>
          <w:ilvl w:val="1"/>
          <w:numId w:val="2"/>
        </w:numPr>
        <w:rPr>
          <w:rFonts w:cs="Times New Roman"/>
          <w:szCs w:val="20"/>
          <w:lang w:val="en-US" w:eastAsia="de-DE"/>
        </w:rPr>
      </w:pPr>
      <w:r w:rsidRPr="009E6E81">
        <w:rPr>
          <w:rFonts w:cs="Times New Roman"/>
          <w:szCs w:val="20"/>
          <w:lang w:val="en-US" w:eastAsia="de-DE"/>
        </w:rPr>
        <w:t xml:space="preserve">Do not place spaces around code in parentheses or square brackets.  </w:t>
      </w:r>
      <w:r w:rsidRPr="009E6E81">
        <w:rPr>
          <w:rFonts w:cs="Times New Roman"/>
          <w:i/>
          <w:szCs w:val="20"/>
          <w:lang w:val="en-US" w:eastAsia="de-DE"/>
        </w:rPr>
        <w:t>Exception: Always place a space after a comma.</w:t>
      </w:r>
      <w:r w:rsidRPr="009E6E81">
        <w:rPr>
          <w:rFonts w:cs="Times New Roman"/>
          <w:szCs w:val="20"/>
          <w:lang w:val="en-US" w:eastAsia="de-DE"/>
        </w:rPr>
        <w:t xml:space="preserve">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Curly Braces: </w:t>
      </w:r>
      <w:r w:rsidRPr="009E6E8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Assignment: </w:t>
      </w:r>
      <w:r w:rsidRPr="009E6E81">
        <w:rPr>
          <w:rFonts w:cs="Times New Roman"/>
          <w:szCs w:val="20"/>
          <w:lang w:val="en-US" w:eastAsia="de-DE"/>
        </w:rPr>
        <w:t xml:space="preserve">Use </w:t>
      </w:r>
      <w:r w:rsidRPr="009E6E81">
        <w:rPr>
          <w:rFonts w:cs="Courier"/>
          <w:szCs w:val="20"/>
          <w:lang w:val="en-US" w:eastAsia="de-DE"/>
        </w:rPr>
        <w:t>&lt;-</w:t>
      </w:r>
      <w:r w:rsidRPr="009E6E81">
        <w:rPr>
          <w:rFonts w:cs="Times New Roman"/>
          <w:szCs w:val="20"/>
          <w:lang w:val="en-US" w:eastAsia="de-DE"/>
        </w:rPr>
        <w:t xml:space="preserve">, not </w:t>
      </w:r>
      <w:r w:rsidRPr="009E6E81">
        <w:rPr>
          <w:rFonts w:cs="Courier"/>
          <w:szCs w:val="20"/>
          <w:lang w:val="en-US" w:eastAsia="de-DE"/>
        </w:rPr>
        <w:t>=</w:t>
      </w:r>
      <w:r w:rsidRPr="009E6E81">
        <w:rPr>
          <w:rFonts w:cs="Times New Roman"/>
          <w:szCs w:val="20"/>
          <w:lang w:val="en-US" w:eastAsia="de-DE"/>
        </w:rPr>
        <w:t xml:space="preserve">, for assignment. </w:t>
      </w:r>
    </w:p>
    <w:p w:rsidR="00BB67EA" w:rsidRPr="009E6E81" w:rsidRDefault="00BB67EA" w:rsidP="00BB67EA">
      <w:pPr>
        <w:numPr>
          <w:ilvl w:val="0"/>
          <w:numId w:val="2"/>
        </w:numPr>
        <w:outlineLvl w:val="3"/>
        <w:rPr>
          <w:rFonts w:cs="Times New Roman"/>
          <w:szCs w:val="20"/>
          <w:lang w:val="en-US" w:eastAsia="de-DE"/>
        </w:rPr>
      </w:pPr>
      <w:r w:rsidRPr="009E6E81">
        <w:rPr>
          <w:b/>
          <w:szCs w:val="20"/>
          <w:lang w:val="en-US" w:eastAsia="de-DE"/>
        </w:rPr>
        <w:t xml:space="preserve">Semicolons: </w:t>
      </w:r>
      <w:r w:rsidRPr="009E6E81">
        <w:rPr>
          <w:szCs w:val="20"/>
          <w:lang w:val="en-US" w:eastAsia="de-DE"/>
        </w:rPr>
        <w:t>Do not use s</w:t>
      </w:r>
      <w:r w:rsidRPr="009E6E81">
        <w:rPr>
          <w:rFonts w:cs="Times New Roman"/>
          <w:szCs w:val="20"/>
          <w:lang w:val="en-US" w:eastAsia="de-DE"/>
        </w:rPr>
        <w:t>emicolons or put multiple commands in one line.</w:t>
      </w:r>
    </w:p>
    <w:p w:rsidR="00BB67EA" w:rsidRPr="009E6E81" w:rsidRDefault="00047F7E" w:rsidP="00BB67EA">
      <w:pPr>
        <w:pStyle w:val="Listenabsatz"/>
        <w:numPr>
          <w:ilvl w:val="0"/>
          <w:numId w:val="2"/>
        </w:numPr>
        <w:rPr>
          <w:lang w:val="en-US"/>
        </w:rPr>
      </w:pPr>
      <w:r w:rsidRPr="009E6E81">
        <w:rPr>
          <w:b/>
          <w:lang w:val="en-US"/>
        </w:rPr>
        <w:t>Data Frame</w:t>
      </w:r>
      <w:r w:rsidR="00BB67EA" w:rsidRPr="009E6E81">
        <w:rPr>
          <w:b/>
          <w:lang w:val="en-US"/>
        </w:rPr>
        <w:t xml:space="preserve"> Search Path:</w:t>
      </w:r>
      <w:r w:rsidR="00BB67EA" w:rsidRPr="009E6E81">
        <w:rPr>
          <w:lang w:val="en-US"/>
        </w:rPr>
        <w:t xml:space="preserve"> </w:t>
      </w:r>
      <w:r w:rsidR="00EB6C4B" w:rsidRPr="009E6E81">
        <w:rPr>
          <w:lang w:val="en-US"/>
        </w:rPr>
        <w:t>A</w:t>
      </w:r>
      <w:r w:rsidR="00BB67EA" w:rsidRPr="009E6E81">
        <w:rPr>
          <w:lang w:val="en-US"/>
        </w:rPr>
        <w:t>void the use</w:t>
      </w:r>
      <w:r w:rsidR="00EB6C4B" w:rsidRPr="009E6E81">
        <w:rPr>
          <w:lang w:val="en-US"/>
        </w:rPr>
        <w:t xml:space="preserve"> of</w:t>
      </w:r>
      <w:r w:rsidR="00BB67EA" w:rsidRPr="009E6E81">
        <w:rPr>
          <w:lang w:val="en-US"/>
        </w:rPr>
        <w:t xml:space="preserve"> attach().</w:t>
      </w:r>
    </w:p>
    <w:p w:rsidR="004772CD" w:rsidRPr="009E6E81" w:rsidRDefault="00BB67EA" w:rsidP="00BB67EA">
      <w:pPr>
        <w:numPr>
          <w:ilvl w:val="0"/>
          <w:numId w:val="2"/>
        </w:numPr>
        <w:outlineLvl w:val="3"/>
        <w:rPr>
          <w:lang w:val="en-US"/>
        </w:rPr>
      </w:pPr>
      <w:r w:rsidRPr="009E6E81">
        <w:rPr>
          <w:rFonts w:cs="Times New Roman"/>
          <w:b/>
          <w:szCs w:val="20"/>
          <w:lang w:val="en-US" w:eastAsia="de-DE"/>
        </w:rPr>
        <w:t>Messages</w:t>
      </w:r>
      <w:r w:rsidR="004772CD" w:rsidRPr="009E6E81">
        <w:rPr>
          <w:rFonts w:cs="Times New Roman"/>
          <w:b/>
          <w:szCs w:val="20"/>
          <w:lang w:val="en-US" w:eastAsia="de-DE"/>
        </w:rPr>
        <w:t xml:space="preserve"> and Errors</w:t>
      </w:r>
      <w:r w:rsidRPr="009E6E81">
        <w:rPr>
          <w:rFonts w:cs="Times New Roman"/>
          <w:b/>
          <w:szCs w:val="20"/>
          <w:lang w:val="en-US" w:eastAsia="de-DE"/>
        </w:rPr>
        <w:t xml:space="preserve">: </w:t>
      </w:r>
      <w:r w:rsidR="001E14ED" w:rsidRPr="009E6E81">
        <w:rPr>
          <w:lang w:val="en-US"/>
        </w:rPr>
        <w:t>S</w:t>
      </w:r>
      <w:r w:rsidR="004772CD" w:rsidRPr="009E6E81">
        <w:rPr>
          <w:lang w:val="en-US"/>
        </w:rPr>
        <w:t>ee below</w:t>
      </w:r>
      <w:r w:rsidR="001E14ED" w:rsidRPr="009E6E81">
        <w:rPr>
          <w:lang w:val="en-US"/>
        </w:rPr>
        <w:t xml:space="preserve"> under Diagnostic information</w:t>
      </w:r>
      <w:r w:rsidR="004772CD" w:rsidRPr="009E6E81">
        <w:rPr>
          <w:lang w:val="en-US"/>
        </w:rPr>
        <w:t>.</w:t>
      </w:r>
    </w:p>
    <w:p w:rsidR="00B40ECF" w:rsidRPr="009E6E81" w:rsidRDefault="00B40ECF" w:rsidP="00B40ECF">
      <w:pPr>
        <w:outlineLvl w:val="3"/>
        <w:rPr>
          <w:lang w:val="en-US"/>
        </w:rPr>
      </w:pPr>
    </w:p>
    <w:p w:rsidR="00B40ECF" w:rsidRPr="009E6E81" w:rsidRDefault="00B40ECF" w:rsidP="00B40ECF">
      <w:pPr>
        <w:pStyle w:val="berschrift2"/>
        <w:rPr>
          <w:lang w:val="en-US"/>
        </w:rPr>
      </w:pPr>
      <w:bookmarkStart w:id="53" w:name="_Toc251238859"/>
      <w:bookmarkStart w:id="54" w:name="_Toc251238912"/>
      <w:bookmarkStart w:id="55" w:name="_Toc251239183"/>
      <w:r w:rsidRPr="009E6E81">
        <w:rPr>
          <w:lang w:val="en-US"/>
        </w:rPr>
        <w:t>Diagnostic information</w:t>
      </w:r>
      <w:bookmarkEnd w:id="53"/>
      <w:bookmarkEnd w:id="54"/>
      <w:bookmarkEnd w:id="55"/>
    </w:p>
    <w:p w:rsidR="00B40ECF" w:rsidRPr="009E6E81" w:rsidRDefault="00B40ECF" w:rsidP="00B40ECF">
      <w:pPr>
        <w:rPr>
          <w:lang w:val="en-US"/>
        </w:rPr>
      </w:pPr>
      <w:r w:rsidRPr="009E6E81">
        <w:rPr>
          <w:lang w:val="en-US"/>
        </w:rPr>
        <w:t xml:space="preserve">For diagnostic purposes, it is helpful to have one line messages for </w:t>
      </w:r>
      <w:r w:rsidRPr="009E6E81">
        <w:rPr>
          <w:i/>
          <w:lang w:val="en-US"/>
        </w:rPr>
        <w:t>each</w:t>
      </w:r>
      <w:r w:rsidRPr="009E6E81">
        <w:rPr>
          <w:lang w:val="en-US"/>
        </w:rPr>
        <w:t xml:space="preserve"> function operating on or with data. Please use:</w:t>
      </w:r>
    </w:p>
    <w:p w:rsidR="00B40ECF" w:rsidRPr="009E6E81" w:rsidRDefault="00B40ECF" w:rsidP="00B40ECF">
      <w:pPr>
        <w:pStyle w:val="Listenabsatz"/>
        <w:numPr>
          <w:ilvl w:val="0"/>
          <w:numId w:val="17"/>
        </w:numPr>
        <w:rPr>
          <w:lang w:val="en-US"/>
        </w:rPr>
      </w:pPr>
      <w:r w:rsidRPr="009E6E81">
        <w:rPr>
          <w:b/>
          <w:lang w:val="en-US"/>
        </w:rPr>
        <w:t>message()</w:t>
      </w:r>
      <w:r w:rsidRPr="009E6E81">
        <w:rPr>
          <w:lang w:val="en-US"/>
        </w:rPr>
        <w:t xml:space="preserve"> for diagnostic messages,</w:t>
      </w:r>
    </w:p>
    <w:p w:rsidR="00B40ECF" w:rsidRPr="009E6E81" w:rsidRDefault="00B40ECF" w:rsidP="00B40ECF">
      <w:pPr>
        <w:pStyle w:val="Listenabsatz"/>
        <w:numPr>
          <w:ilvl w:val="0"/>
          <w:numId w:val="17"/>
        </w:numPr>
        <w:rPr>
          <w:lang w:val="en-US"/>
        </w:rPr>
      </w:pPr>
      <w:r w:rsidRPr="009E6E81">
        <w:rPr>
          <w:b/>
          <w:lang w:val="en-US"/>
        </w:rPr>
        <w:t xml:space="preserve">warning() </w:t>
      </w:r>
      <w:r w:rsidRPr="009E6E81">
        <w:rPr>
          <w:lang w:val="en-US"/>
        </w:rPr>
        <w:t>for warnings of potential errors,</w:t>
      </w:r>
    </w:p>
    <w:p w:rsidR="00B40ECF" w:rsidRPr="009E6E81" w:rsidRDefault="00B40ECF" w:rsidP="00B40ECF">
      <w:pPr>
        <w:pStyle w:val="Listenabsatz"/>
        <w:numPr>
          <w:ilvl w:val="0"/>
          <w:numId w:val="17"/>
        </w:numPr>
        <w:rPr>
          <w:lang w:val="en-US"/>
        </w:rPr>
      </w:pPr>
      <w:r w:rsidRPr="009E6E81">
        <w:rPr>
          <w:b/>
          <w:lang w:val="en-US"/>
        </w:rPr>
        <w:t>stop()</w:t>
      </w:r>
      <w:r w:rsidRPr="009E6E81">
        <w:rPr>
          <w:lang w:val="en-US"/>
        </w:rPr>
        <w:t xml:space="preserve"> for fatal errors requiring to stop the execution of the code.</w:t>
      </w:r>
    </w:p>
    <w:p w:rsidR="00985065" w:rsidRPr="009E6E81" w:rsidRDefault="00B40ECF" w:rsidP="001A0ED3">
      <w:pPr>
        <w:rPr>
          <w:lang w:val="en-US"/>
        </w:rPr>
      </w:pPr>
      <w:r w:rsidRPr="009E6E81">
        <w:rPr>
          <w:lang w:val="en-US"/>
        </w:rPr>
        <w:t>These messages will be printed to screen or log file, respectively.</w:t>
      </w:r>
      <w:r w:rsidR="001A0ED3" w:rsidRPr="009E6E81">
        <w:rPr>
          <w:lang w:val="en-US"/>
        </w:rPr>
        <w:t xml:space="preserve"> For easie</w:t>
      </w:r>
      <w:r w:rsidR="00985065" w:rsidRPr="009E6E81">
        <w:rPr>
          <w:lang w:val="en-US"/>
        </w:rPr>
        <w:t>r error tracking, the message in subordinate</w:t>
      </w:r>
      <w:r w:rsidR="001A0ED3" w:rsidRPr="009E6E81">
        <w:rPr>
          <w:lang w:val="en-US"/>
        </w:rPr>
        <w:t xml:space="preserve"> functions should be</w:t>
      </w:r>
      <w:r w:rsidR="00985065" w:rsidRPr="009E6E81">
        <w:rPr>
          <w:lang w:val="en-US"/>
        </w:rPr>
        <w:t>:</w:t>
      </w:r>
    </w:p>
    <w:p w:rsidR="001A0ED3" w:rsidRPr="009E6E81" w:rsidRDefault="00985065" w:rsidP="001A0ED3">
      <w:pPr>
        <w:rPr>
          <w:lang w:val="en-US"/>
        </w:rPr>
      </w:pPr>
      <w:r w:rsidRPr="009E6E81">
        <w:rPr>
          <w:rFonts w:ascii="Courier" w:hAnsi="Courier"/>
          <w:sz w:val="20"/>
          <w:lang w:val="en-US"/>
        </w:rPr>
        <w:t>warning/</w:t>
      </w:r>
      <w:r w:rsidR="001A0ED3" w:rsidRPr="009E6E81">
        <w:rPr>
          <w:rFonts w:ascii="Courier" w:hAnsi="Courier"/>
          <w:sz w:val="20"/>
          <w:lang w:val="en-US"/>
        </w:rPr>
        <w:t>stop(</w:t>
      </w:r>
      <w:r w:rsidRPr="009E6E81">
        <w:rPr>
          <w:rFonts w:ascii="Courier" w:hAnsi="Courier"/>
          <w:sz w:val="20"/>
          <w:lang w:val="en-US"/>
        </w:rPr>
        <w:t>NameOf</w:t>
      </w:r>
      <w:r w:rsidR="001A0ED3" w:rsidRPr="009E6E81">
        <w:rPr>
          <w:rFonts w:ascii="Courier" w:hAnsi="Courier"/>
          <w:sz w:val="20"/>
          <w:lang w:val="en-US"/>
        </w:rPr>
        <w:t>Function</w:t>
      </w:r>
      <w:r w:rsidRPr="009E6E81">
        <w:rPr>
          <w:rFonts w:ascii="Courier" w:hAnsi="Courier"/>
          <w:sz w:val="20"/>
          <w:lang w:val="en-US"/>
        </w:rPr>
        <w:t xml:space="preserve">CalledFrom.s, </w:t>
      </w:r>
      <w:r w:rsidR="001A0ED3" w:rsidRPr="009E6E81">
        <w:rPr>
          <w:rFonts w:ascii="Courier" w:hAnsi="Courier"/>
          <w:sz w:val="20"/>
          <w:lang w:val="en-US"/>
        </w:rPr>
        <w:t>':::</w:t>
      </w:r>
      <w:r w:rsidRPr="009E6E81">
        <w:rPr>
          <w:rFonts w:ascii="Courier" w:hAnsi="Courier"/>
          <w:sz w:val="20"/>
          <w:lang w:val="en-US"/>
        </w:rPr>
        <w:t>ThisFunctionName</w:t>
      </w:r>
      <w:r w:rsidR="001A0ED3" w:rsidRPr="009E6E81">
        <w:rPr>
          <w:rFonts w:ascii="Courier" w:hAnsi="Courier"/>
          <w:sz w:val="20"/>
          <w:lang w:val="en-US"/>
        </w:rPr>
        <w:t xml:space="preserve">::: </w:t>
      </w:r>
      <w:r w:rsidRPr="009E6E81">
        <w:rPr>
          <w:rFonts w:ascii="Courier" w:hAnsi="Courier"/>
          <w:sz w:val="20"/>
          <w:lang w:val="en-US"/>
        </w:rPr>
        <w:t>Error</w:t>
      </w:r>
      <w:r w:rsidR="001A0ED3" w:rsidRPr="009E6E81">
        <w:rPr>
          <w:rFonts w:ascii="Courier" w:hAnsi="Courier"/>
          <w:sz w:val="20"/>
          <w:lang w:val="en-US"/>
        </w:rPr>
        <w:t>!')</w:t>
      </w:r>
    </w:p>
    <w:p w:rsidR="00B40ECF" w:rsidRPr="009E6E81" w:rsidRDefault="00B40ECF" w:rsidP="00B40ECF">
      <w:pPr>
        <w:rPr>
          <w:lang w:val="en-US"/>
        </w:rPr>
      </w:pPr>
    </w:p>
    <w:p w:rsidR="00B40ECF" w:rsidRPr="009E6E81" w:rsidRDefault="00B40ECF" w:rsidP="00B40ECF">
      <w:pPr>
        <w:rPr>
          <w:lang w:val="en-US"/>
        </w:rPr>
      </w:pPr>
      <w:r w:rsidRPr="009E6E81">
        <w:rPr>
          <w:lang w:val="en-US"/>
        </w:rPr>
        <w:t xml:space="preserve">In contrast to print() or cat(), output from message() and warning() can be suppressed. The text is formatted similar to </w:t>
      </w:r>
      <w:r w:rsidRPr="009E6E81">
        <w:rPr>
          <w:rFonts w:ascii="Courier" w:hAnsi="Courier" w:cs="Courier"/>
          <w:sz w:val="20"/>
          <w:szCs w:val="20"/>
          <w:lang w:val="en-US" w:eastAsia="de-DE"/>
        </w:rPr>
        <w:t>paste(sep='')</w:t>
      </w:r>
      <w:r w:rsidRPr="009E6E81">
        <w:rPr>
          <w:lang w:val="en-US"/>
        </w:rPr>
        <w:t>.</w:t>
      </w:r>
      <w:r w:rsidR="001A0ED3" w:rsidRPr="009E6E81">
        <w:rPr>
          <w:lang w:val="en-US"/>
        </w:rPr>
        <w:t xml:space="preserve"> </w:t>
      </w:r>
    </w:p>
    <w:p w:rsidR="00B40ECF" w:rsidRPr="009E6E81" w:rsidRDefault="00B40ECF" w:rsidP="00B40ECF">
      <w:pPr>
        <w:outlineLvl w:val="3"/>
        <w:rPr>
          <w:lang w:val="en-US"/>
        </w:rPr>
      </w:pPr>
    </w:p>
    <w:p w:rsidR="00B40ECF" w:rsidRPr="009E6E81" w:rsidRDefault="00C660AF" w:rsidP="00B40ECF">
      <w:pPr>
        <w:pStyle w:val="berschrift2"/>
        <w:rPr>
          <w:lang w:val="en-US"/>
        </w:rPr>
      </w:pPr>
      <w:r w:rsidRPr="009E6E81">
        <w:rPr>
          <w:lang w:val="en-US"/>
        </w:rPr>
        <w:br w:type="page"/>
      </w:r>
      <w:bookmarkStart w:id="56" w:name="_Toc251238860"/>
      <w:bookmarkStart w:id="57" w:name="_Toc251238913"/>
      <w:bookmarkStart w:id="58" w:name="_Toc251239184"/>
      <w:r w:rsidR="0099145E" w:rsidRPr="009E6E81">
        <w:rPr>
          <w:lang w:val="en-US"/>
        </w:rPr>
        <w:t>Link requirements</w:t>
      </w:r>
      <w:bookmarkEnd w:id="56"/>
      <w:bookmarkEnd w:id="57"/>
      <w:bookmarkEnd w:id="58"/>
    </w:p>
    <w:p w:rsidR="00B40ECF" w:rsidRPr="009E6E81" w:rsidRDefault="00B40ECF" w:rsidP="00B40ECF">
      <w:pPr>
        <w:rPr>
          <w:lang w:val="en-US"/>
        </w:rPr>
      </w:pPr>
      <w:r w:rsidRPr="009E6E81">
        <w:rPr>
          <w:lang w:val="en-US"/>
        </w:rPr>
        <w:t xml:space="preserve">Building of packages requires special handling of loading from R libraries and sourcing of scripts. </w:t>
      </w:r>
    </w:p>
    <w:p w:rsidR="00B40ECF" w:rsidRPr="009E6E81" w:rsidRDefault="00B40ECF" w:rsidP="00B40ECF">
      <w:pPr>
        <w:pStyle w:val="Listenabsatz"/>
        <w:numPr>
          <w:ilvl w:val="0"/>
          <w:numId w:val="25"/>
        </w:numPr>
        <w:rPr>
          <w:lang w:val="en-US"/>
        </w:rPr>
      </w:pPr>
      <w:r w:rsidRPr="009E6E81">
        <w:rPr>
          <w:b/>
          <w:lang w:val="en-US"/>
        </w:rPr>
        <w:t>source()</w:t>
      </w:r>
      <w:r w:rsidRPr="009E6E81">
        <w:rPr>
          <w:lang w:val="en-US"/>
        </w:rPr>
        <w:t xml:space="preserve"> - There should be no sourcing inside the scripts.</w:t>
      </w:r>
    </w:p>
    <w:p w:rsidR="00B40ECF" w:rsidRPr="009E6E81" w:rsidRDefault="00B40ECF" w:rsidP="00B40ECF">
      <w:pPr>
        <w:pStyle w:val="Listenabsatz"/>
        <w:numPr>
          <w:ilvl w:val="1"/>
          <w:numId w:val="25"/>
        </w:numPr>
        <w:rPr>
          <w:lang w:val="en-US"/>
        </w:rPr>
      </w:pPr>
      <w:r w:rsidRPr="009E6E81">
        <w:rPr>
          <w:lang w:val="en-US"/>
        </w:rPr>
        <w:t>All functions within the R directory are loaded on package installation and then the complete code is sourced.</w:t>
      </w:r>
    </w:p>
    <w:p w:rsidR="00B40ECF" w:rsidRPr="009E6E81" w:rsidRDefault="00B40ECF" w:rsidP="00B40ECF">
      <w:pPr>
        <w:pStyle w:val="Listenabsatz"/>
        <w:numPr>
          <w:ilvl w:val="1"/>
          <w:numId w:val="25"/>
        </w:numPr>
        <w:rPr>
          <w:lang w:val="en-US"/>
        </w:rPr>
      </w:pPr>
      <w:r w:rsidRPr="009E6E81">
        <w:rPr>
          <w:lang w:val="en-US"/>
        </w:rPr>
        <w:t>Attention: For the generation of the inlinedocs documentation, the script is sourced in the alphabetic order of the file names(!).</w:t>
      </w:r>
    </w:p>
    <w:p w:rsidR="00B40ECF" w:rsidRPr="009E6E81" w:rsidRDefault="00B40ECF" w:rsidP="00B40ECF">
      <w:pPr>
        <w:pStyle w:val="Listenabsatz"/>
        <w:numPr>
          <w:ilvl w:val="0"/>
          <w:numId w:val="25"/>
        </w:numPr>
        <w:rPr>
          <w:lang w:val="en-US"/>
        </w:rPr>
      </w:pPr>
      <w:r w:rsidRPr="009E6E81">
        <w:rPr>
          <w:b/>
          <w:lang w:val="en-US"/>
        </w:rPr>
        <w:t xml:space="preserve">library() </w:t>
      </w:r>
      <w:r w:rsidRPr="009E6E81">
        <w:rPr>
          <w:lang w:val="en-US"/>
        </w:rPr>
        <w:t>– There should be no explicit calls to library().</w:t>
      </w:r>
    </w:p>
    <w:p w:rsidR="00B40ECF" w:rsidRPr="009E6E81" w:rsidRDefault="00B40ECF" w:rsidP="00B40ECF">
      <w:pPr>
        <w:pStyle w:val="Listenabsatz"/>
        <w:numPr>
          <w:ilvl w:val="1"/>
          <w:numId w:val="25"/>
        </w:numPr>
        <w:rPr>
          <w:lang w:val="en-US"/>
        </w:rPr>
      </w:pPr>
      <w:r w:rsidRPr="009E6E81">
        <w:rPr>
          <w:lang w:val="en-US"/>
        </w:rPr>
        <w:t>The loading of libraries is handled in the DESCRIPTION file. Libraries that are only used by specific functions and therefore do not need to be loaded in general can be handled with:</w:t>
      </w:r>
    </w:p>
    <w:p w:rsidR="00B40ECF" w:rsidRPr="009E6E81" w:rsidRDefault="00B40ECF" w:rsidP="00B40ECF">
      <w:pPr>
        <w:ind w:left="1416"/>
        <w:rPr>
          <w:lang w:val="en-US"/>
        </w:rPr>
      </w:pPr>
      <w:r w:rsidRPr="009E6E81">
        <w:rPr>
          <w:sz w:val="20"/>
          <w:lang w:val="en-US"/>
        </w:rPr>
        <w:t>i</w:t>
      </w:r>
      <w:r w:rsidRPr="009E6E81">
        <w:rPr>
          <w:rFonts w:ascii="Courier" w:hAnsi="Courier"/>
          <w:sz w:val="20"/>
          <w:lang w:val="en-US"/>
        </w:rPr>
        <w:t>f( !require(...) ) stop('Required package ... could not be loaded!')</w:t>
      </w:r>
    </w:p>
    <w:p w:rsidR="00B40ECF" w:rsidRPr="009E6E81" w:rsidRDefault="00B40ECF" w:rsidP="00B40ECF">
      <w:pPr>
        <w:pStyle w:val="Listenabsatz"/>
        <w:numPr>
          <w:ilvl w:val="1"/>
          <w:numId w:val="25"/>
        </w:numPr>
        <w:rPr>
          <w:lang w:val="en-US"/>
        </w:rPr>
      </w:pPr>
      <w:r w:rsidRPr="009E6E81">
        <w:rPr>
          <w:lang w:val="en-US"/>
        </w:rPr>
        <w:t xml:space="preserve">They should also be added to the DESCRIPTION file under </w:t>
      </w:r>
      <w:r w:rsidRPr="009E6E81">
        <w:rPr>
          <w:rFonts w:ascii="Courier" w:hAnsi="Courier" w:cs="Courier"/>
          <w:sz w:val="20"/>
          <w:szCs w:val="20"/>
          <w:lang w:val="en-US" w:eastAsia="de-DE"/>
        </w:rPr>
        <w:t>"</w:t>
      </w:r>
      <w:r w:rsidRPr="009E6E81">
        <w:rPr>
          <w:rStyle w:val="Code-Text"/>
          <w:lang w:val="en-US"/>
        </w:rPr>
        <w:t>Suggests:</w:t>
      </w:r>
      <w:r w:rsidRPr="009E6E81">
        <w:rPr>
          <w:rFonts w:ascii="Courier" w:hAnsi="Courier" w:cs="Courier"/>
          <w:sz w:val="20"/>
          <w:szCs w:val="20"/>
          <w:lang w:val="en-US" w:eastAsia="de-DE"/>
        </w:rPr>
        <w:t>"</w:t>
      </w:r>
      <w:r w:rsidRPr="009E6E81">
        <w:rPr>
          <w:lang w:val="en-US"/>
        </w:rPr>
        <w:t>.</w:t>
      </w:r>
    </w:p>
    <w:p w:rsidR="00C660AF" w:rsidRPr="009E6E81" w:rsidRDefault="00C660AF" w:rsidP="00B40ECF">
      <w:pPr>
        <w:rPr>
          <w:lang w:val="en-US"/>
        </w:rPr>
      </w:pPr>
    </w:p>
    <w:p w:rsidR="00B40ECF" w:rsidRPr="009E6E81" w:rsidRDefault="00C660AF" w:rsidP="00C660AF">
      <w:pPr>
        <w:pStyle w:val="berschrift1"/>
        <w:rPr>
          <w:lang w:val="en-US"/>
        </w:rPr>
      </w:pPr>
      <w:r w:rsidRPr="009E6E81">
        <w:rPr>
          <w:lang w:val="en-US"/>
        </w:rPr>
        <w:br w:type="page"/>
      </w:r>
      <w:bookmarkStart w:id="59" w:name="_Toc251238861"/>
      <w:bookmarkStart w:id="60" w:name="_Toc251238914"/>
      <w:bookmarkStart w:id="61" w:name="_Toc251239185"/>
      <w:r w:rsidRPr="009E6E81">
        <w:rPr>
          <w:lang w:val="en-US"/>
        </w:rPr>
        <w:t>Documentation</w:t>
      </w:r>
      <w:bookmarkEnd w:id="59"/>
      <w:bookmarkEnd w:id="60"/>
      <w:bookmarkEnd w:id="61"/>
    </w:p>
    <w:p w:rsidR="00BB67EA" w:rsidRPr="009E6E81" w:rsidRDefault="00A93B44" w:rsidP="00B40ECF">
      <w:pPr>
        <w:pStyle w:val="berschrift2"/>
        <w:rPr>
          <w:lang w:val="en-US"/>
        </w:rPr>
      </w:pPr>
      <w:bookmarkStart w:id="62" w:name="_Toc251238862"/>
      <w:bookmarkStart w:id="63" w:name="_Toc251238915"/>
      <w:bookmarkStart w:id="64" w:name="_Toc251239186"/>
      <w:r w:rsidRPr="009E6E81">
        <w:rPr>
          <w:lang w:val="en-US"/>
        </w:rPr>
        <w:t>Automated documen</w:t>
      </w:r>
      <w:r w:rsidR="00C660AF" w:rsidRPr="009E6E81">
        <w:rPr>
          <w:lang w:val="en-US"/>
        </w:rPr>
        <w:t>t</w:t>
      </w:r>
      <w:r w:rsidRPr="009E6E81">
        <w:rPr>
          <w:lang w:val="en-US"/>
        </w:rPr>
        <w:t>ation</w:t>
      </w:r>
      <w:bookmarkEnd w:id="62"/>
      <w:bookmarkEnd w:id="63"/>
      <w:bookmarkEnd w:id="64"/>
    </w:p>
    <w:p w:rsidR="00BB67EA" w:rsidRPr="009E6E81" w:rsidRDefault="00BB67EA" w:rsidP="00BB67EA">
      <w:pPr>
        <w:rPr>
          <w:lang w:val="en-US"/>
        </w:rPr>
      </w:pPr>
      <w:r w:rsidRPr="009E6E81">
        <w:rPr>
          <w:lang w:val="en-US"/>
        </w:rPr>
        <w:t>Commenting of the code should comply with</w:t>
      </w:r>
      <w:r w:rsidR="00EB6C4B" w:rsidRPr="009E6E81">
        <w:rPr>
          <w:lang w:val="en-US"/>
        </w:rPr>
        <w:t xml:space="preserve"> these</w:t>
      </w:r>
      <w:r w:rsidRPr="009E6E81">
        <w:rPr>
          <w:lang w:val="en-US"/>
        </w:rPr>
        <w:t xml:space="preserve"> </w:t>
      </w:r>
      <w:r w:rsidRPr="009E6E81">
        <w:rPr>
          <w:b/>
          <w:lang w:val="en-US"/>
        </w:rPr>
        <w:t xml:space="preserve">inlinedocs </w:t>
      </w:r>
      <w:r w:rsidR="00EB6C4B" w:rsidRPr="009E6E81">
        <w:rPr>
          <w:lang w:val="en-US"/>
        </w:rPr>
        <w:t>rules to allow automated documentation.</w:t>
      </w:r>
    </w:p>
    <w:p w:rsidR="00BB67EA" w:rsidRPr="009E6E81" w:rsidRDefault="00BB67EA" w:rsidP="00BB67EA">
      <w:pPr>
        <w:rPr>
          <w:rFonts w:cs="Courier"/>
          <w:szCs w:val="20"/>
          <w:lang w:val="en-US" w:eastAsia="de-DE"/>
        </w:rPr>
      </w:pP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fTemplateInlinedocs&lt;- function(</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##title&lt;&lt;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Short function title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##description&lt;&lt;</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function (optional)</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Var1.V.n              ##&lt;&lt; Description of input variable 1 (mandatory)</w:t>
      </w:r>
    </w:p>
    <w:p w:rsidR="00827582" w:rsidRPr="009E6E81" w:rsidRDefault="00827582" w:rsidP="00827582">
      <w:pPr>
        <w:rPr>
          <w:rFonts w:ascii="Courier" w:hAnsi="Courier" w:cs="Courier"/>
          <w:sz w:val="20"/>
          <w:szCs w:val="20"/>
          <w:lang w:val="en-US" w:eastAsia="de-DE"/>
        </w:rPr>
      </w:pPr>
      <w:r w:rsidRPr="009E6E81">
        <w:rPr>
          <w:rFonts w:ascii="Courier" w:hAnsi="Courier" w:cs="Courier"/>
          <w:sz w:val="20"/>
          <w:szCs w:val="20"/>
          <w:lang w:val="en-US" w:eastAsia="de-DE"/>
        </w:rPr>
        <w:t xml:space="preserve">  ,Var2.V.n             ##&lt;&lt; Description of input variable 2 (mandatory)</w:t>
      </w:r>
    </w:p>
    <w:p w:rsidR="004E237F" w:rsidRPr="009E6E81" w:rsidRDefault="004E237F" w:rsidP="00827582">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##author&lt;&lt;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Name initials of author(s) (mandatory)</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Long and detailed description of the function (optional)</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##seealso&lt;&lt;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names of other functions doing similar stuff (optional)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r w:rsidR="0071451F" w:rsidRPr="009E6E81">
        <w:rPr>
          <w:rFonts w:ascii="Courier" w:hAnsi="Courier" w:cs="Courier"/>
          <w:sz w:val="20"/>
          <w:szCs w:val="20"/>
          <w:lang w:val="en-US" w:eastAsia="de-DE"/>
        </w:rPr>
        <w:t xml:space="preserve"> ## </w:t>
      </w:r>
      <w:r w:rsidR="00EB058A" w:rsidRPr="009E6E81">
        <w:rPr>
          <w:rFonts w:ascii="Courier" w:hAnsi="Courier" w:cs="Courier"/>
          <w:sz w:val="20"/>
          <w:szCs w:val="20"/>
          <w:lang w:val="en-US" w:eastAsia="de-DE"/>
        </w:rPr>
        <w:t>with</w:t>
      </w:r>
      <w:r w:rsidR="00E30E9B" w:rsidRPr="009E6E81">
        <w:rPr>
          <w:rFonts w:ascii="Courier" w:hAnsi="Courier" w:cs="Courier"/>
          <w:sz w:val="20"/>
          <w:szCs w:val="20"/>
          <w:lang w:val="en-US" w:eastAsia="de-DE"/>
        </w:rPr>
        <w:t xml:space="preserve"> links to documentation pages</w:t>
      </w:r>
      <w:r w:rsidR="0071451F" w:rsidRPr="009E6E81">
        <w:rPr>
          <w:rFonts w:ascii="Courier" w:hAnsi="Courier" w:cs="Courier"/>
          <w:sz w:val="20"/>
          <w:szCs w:val="20"/>
          <w:lang w:val="en-US" w:eastAsia="de-DE"/>
        </w:rPr>
        <w:t>: \code{\link{fTemplateInlinedocs}}</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##references&lt;&lt;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List of papers describing the mechanisms or algorithms used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Standard comments (with one hash):</w:t>
      </w:r>
      <w:r w:rsidRPr="009E6E81">
        <w:rPr>
          <w:rFonts w:ascii="Courier" w:hAnsi="Courier" w:cs="Courier"/>
          <w:sz w:val="20"/>
          <w:szCs w:val="20"/>
          <w:lang w:val="en-US" w:eastAsia="de-DE"/>
        </w:rPr>
        <w:t xml:space="preserve"> These will not appear in the documentation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TODO(username):</w:t>
      </w:r>
      <w:r w:rsidRPr="009E6E81">
        <w:rPr>
          <w:rFonts w:ascii="Courier" w:hAnsi="Courier" w:cs="Courier"/>
          <w:sz w:val="20"/>
          <w:szCs w:val="20"/>
          <w:lang w:val="en-US" w:eastAsia="de-DE"/>
        </w:rPr>
        <w:t xml:space="preserve"> Explicit description of action to be taken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b/>
          <w:sz w:val="20"/>
          <w:szCs w:val="20"/>
          <w:lang w:val="en-US" w:eastAsia="de-DE"/>
        </w:rPr>
        <w:t># TEST:</w:t>
      </w:r>
      <w:r w:rsidRPr="009E6E81">
        <w:rPr>
          <w:rFonts w:ascii="Courier" w:hAnsi="Courier" w:cs="Courier"/>
          <w:sz w:val="20"/>
          <w:szCs w:val="20"/>
          <w:lang w:val="en-US" w:eastAsia="de-DE"/>
        </w:rPr>
        <w:t xml:space="preserve"> Function arguments used for testing only (optional)</w:t>
      </w:r>
    </w:p>
    <w:p w:rsidR="00F328DE"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4E237F" w:rsidRPr="009E6E81" w:rsidRDefault="00F328DE"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004E237F" w:rsidRPr="009E6E81">
        <w:rPr>
          <w:rFonts w:ascii="Courier" w:hAnsi="Courier" w:cs="Courier"/>
          <w:sz w:val="20"/>
          <w:szCs w:val="20"/>
          <w:lang w:val="en-US" w:eastAsia="de-DE"/>
        </w:rPr>
        <w:t xml:space="preserve"> </w:t>
      </w:r>
      <w:r w:rsidR="004E237F"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what (this part of) your function does (optional)</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plot(Var1.V.n, Var2.V.n)</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 of what (this part of) your function does (optional)</w:t>
      </w:r>
    </w:p>
    <w:p w:rsidR="006279BA"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lSum.V.n &lt;- Var1.V.n + Var1.V.n</w:t>
      </w:r>
    </w:p>
    <w:p w:rsidR="006279BA" w:rsidRPr="009E6E81" w:rsidRDefault="006279BA" w:rsidP="004E237F">
      <w:pPr>
        <w:rPr>
          <w:rFonts w:ascii="Courier" w:hAnsi="Courier" w:cs="Courier"/>
          <w:sz w:val="20"/>
          <w:szCs w:val="20"/>
          <w:lang w:val="en-US" w:eastAsia="de-DE"/>
        </w:rPr>
      </w:pP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##details&lt;&lt;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Further descriptions, e.g of lists (</w:t>
      </w:r>
      <w:r w:rsidR="00A44F2C" w:rsidRPr="009E6E81">
        <w:rPr>
          <w:rFonts w:ascii="Courier" w:hAnsi="Courier" w:cs="Courier"/>
          <w:sz w:val="20"/>
          <w:szCs w:val="20"/>
          <w:lang w:val="en-US" w:eastAsia="de-DE"/>
        </w:rPr>
        <w:t>for lists use</w:t>
      </w:r>
      <w:r w:rsidRPr="009E6E81">
        <w:rPr>
          <w:rFonts w:ascii="Courier" w:hAnsi="Courier" w:cs="Courier"/>
          <w:sz w:val="20"/>
          <w:szCs w:val="20"/>
          <w:lang w:val="en-US" w:eastAsia="de-DE"/>
        </w:rPr>
        <w:t xml:space="preserve"> 'describe'):</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##describe&lt;&lt;</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List.L &lt;- list(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item0               ##&lt;&lt; Description of list item 0</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 = list(      ##&lt;&lt; A list inside a list:</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 xml:space="preserve">##describe&lt;&lt;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lists etc.</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,item1.1=lSum.V.n       ##&lt;&lt; Description of list item 1.1</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,item1.2=Var1.V.n       ##&lt;&lt; Description of list item 1.2</w:t>
      </w:r>
    </w:p>
    <w:p w:rsidR="006279BA" w:rsidRPr="009E6E81" w:rsidRDefault="006279BA" w:rsidP="006279BA">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 xml:space="preserve">##end&lt;&lt;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 necessary to end enclosed 'describe'</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6279BA"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,item2              ##&lt;&lt; Description of item 2</w:t>
      </w:r>
    </w:p>
    <w:p w:rsidR="004E237F" w:rsidRPr="009E6E81" w:rsidRDefault="006279BA" w:rsidP="006279BA">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lSum.V.n</w:t>
      </w:r>
    </w:p>
    <w:p w:rsidR="004E237F" w:rsidRPr="009E6E81" w:rsidRDefault="004E237F" w:rsidP="004E237F">
      <w:pPr>
        <w:rPr>
          <w:rFonts w:ascii="Courier" w:hAnsi="Courier" w:cs="Courier"/>
          <w:b/>
          <w:sz w:val="20"/>
          <w:szCs w:val="20"/>
          <w:lang w:val="en-US" w:eastAsia="de-DE"/>
        </w:rPr>
      </w:pPr>
      <w:r w:rsidRPr="009E6E81">
        <w:rPr>
          <w:rFonts w:ascii="Courier" w:hAnsi="Courier" w:cs="Courier"/>
          <w:sz w:val="20"/>
          <w:szCs w:val="20"/>
          <w:lang w:val="en-US" w:eastAsia="de-DE"/>
        </w:rPr>
        <w:t xml:space="preserve">  </w:t>
      </w:r>
      <w:r w:rsidRPr="009E6E81">
        <w:rPr>
          <w:rFonts w:ascii="Courier" w:hAnsi="Courier" w:cs="Courier"/>
          <w:b/>
          <w:sz w:val="20"/>
          <w:szCs w:val="20"/>
          <w:lang w:val="en-US" w:eastAsia="de-DE"/>
        </w:rPr>
        <w:t>##value&lt;&lt;</w:t>
      </w:r>
    </w:p>
    <w:p w:rsidR="004E237F"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 xml:space="preserve">  ## Description of the return/output values of your function (mandatory)</w:t>
      </w:r>
    </w:p>
    <w:p w:rsidR="001B1702" w:rsidRPr="009E6E81" w:rsidRDefault="004E237F" w:rsidP="004E237F">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4E237F">
      <w:pPr>
        <w:rPr>
          <w:rFonts w:ascii="Courier" w:hAnsi="Courier" w:cs="Courier"/>
          <w:sz w:val="20"/>
          <w:szCs w:val="20"/>
          <w:lang w:val="en-US" w:eastAsia="de-DE"/>
        </w:rPr>
      </w:pPr>
    </w:p>
    <w:p w:rsidR="001B1702" w:rsidRPr="009E6E81" w:rsidRDefault="001B1702" w:rsidP="001B1702">
      <w:pPr>
        <w:pStyle w:val="berschrift2"/>
        <w:rPr>
          <w:lang w:val="en-US" w:eastAsia="de-DE"/>
        </w:rPr>
      </w:pPr>
      <w:r w:rsidRPr="009E6E81">
        <w:rPr>
          <w:lang w:val="en-US" w:eastAsia="de-DE"/>
        </w:rPr>
        <w:t>Automated R5 reference class documentation</w:t>
      </w:r>
    </w:p>
    <w:p w:rsidR="001B1702" w:rsidRPr="009E6E81" w:rsidRDefault="001B1702" w:rsidP="001B1702">
      <w:pPr>
        <w:rPr>
          <w:lang w:val="en-US"/>
        </w:rPr>
      </w:pPr>
    </w:p>
    <w:p w:rsidR="004E237F" w:rsidRPr="009E6E81" w:rsidRDefault="001B1702" w:rsidP="001B1702">
      <w:pPr>
        <w:rPr>
          <w:lang w:val="en-US"/>
        </w:rPr>
      </w:pPr>
      <w:r w:rsidRPr="009E6E81">
        <w:rPr>
          <w:lang w:val="en-US"/>
        </w:rPr>
        <w:t xml:space="preserve">R5 reference classes are not (yet) implemented in inlinedocs. Therefore all the methods of the class are converted to normal functions in the package generation script (genPackage.R, see above). The following </w:t>
      </w:r>
      <w:r w:rsidRPr="009E6E81">
        <w:rPr>
          <w:highlight w:val="yellow"/>
          <w:lang w:val="en-US"/>
        </w:rPr>
        <w:t>… are necessary.</w:t>
      </w:r>
    </w:p>
    <w:p w:rsidR="00BB67EA" w:rsidRPr="009E6E81" w:rsidRDefault="00BB67EA" w:rsidP="00BB67EA">
      <w:pPr>
        <w:ind w:left="360"/>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bookmarkStart w:id="65" w:name="_Toc251238863"/>
      <w:bookmarkStart w:id="66" w:name="_Toc251238916"/>
      <w:bookmarkStart w:id="67" w:name="_Toc251239187"/>
      <w:r w:rsidRPr="009E6E81">
        <w:rPr>
          <w:rFonts w:ascii="Courier" w:hAnsi="Courier" w:cs="Courier"/>
          <w:sz w:val="20"/>
          <w:szCs w:val="20"/>
          <w:lang w:val="en-US" w:eastAsia="de-DE"/>
        </w:rPr>
        <w:t>sEddyProc$methods(</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 xml:space="preserve">  sFunction </w:t>
      </w:r>
      <w:r w:rsidRPr="009E6E81">
        <w:rPr>
          <w:rFonts w:ascii="Courier" w:hAnsi="Courier" w:cs="Courier"/>
          <w:sz w:val="20"/>
          <w:szCs w:val="20"/>
          <w:highlight w:val="lightGray"/>
          <w:lang w:val="en-US" w:eastAsia="de-DE"/>
        </w:rPr>
        <w:t>= function</w:t>
      </w: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1B1702">
      <w:pPr>
        <w:rPr>
          <w:rFonts w:ascii="Courier" w:hAnsi="Courier" w:cs="Courier"/>
          <w:sz w:val="20"/>
          <w:szCs w:val="20"/>
          <w:lang w:val="en-US" w:eastAsia="de-DE"/>
        </w:rPr>
      </w:pPr>
      <w:r w:rsidRPr="009E6E81">
        <w:rPr>
          <w:rFonts w:ascii="Courier" w:hAnsi="Courier" w:cs="Courier"/>
          <w:sz w:val="20"/>
          <w:szCs w:val="20"/>
          <w:highlight w:val="lightGray"/>
          <w:lang w:val="en-US" w:eastAsia="de-DE"/>
        </w:rPr>
        <w:t>'R5 reference class only: Description text for automated R5 documentation'</w:t>
      </w:r>
    </w:p>
    <w:p w:rsidR="00D737A2" w:rsidRPr="009E6E81" w:rsidRDefault="00D737A2" w:rsidP="00D737A2">
      <w:pPr>
        <w:rPr>
          <w:rFonts w:ascii="Courier" w:hAnsi="Courier" w:cs="Courier"/>
          <w:sz w:val="20"/>
          <w:szCs w:val="20"/>
          <w:lang w:val="en-US" w:eastAsia="de-DE"/>
        </w:rPr>
      </w:pPr>
    </w:p>
    <w:p w:rsidR="00D737A2" w:rsidRPr="009E6E81" w:rsidRDefault="00D737A2" w:rsidP="00D737A2">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D737A2" w:rsidP="00D737A2">
      <w:pPr>
        <w:rPr>
          <w:rFonts w:ascii="Courier" w:hAnsi="Courier" w:cs="Courier"/>
          <w:sz w:val="20"/>
          <w:szCs w:val="20"/>
          <w:lang w:val="en-US" w:eastAsia="de-DE"/>
        </w:rPr>
      </w:pPr>
      <w:r w:rsidRPr="009E6E81">
        <w:rPr>
          <w:rFonts w:ascii="Courier" w:hAnsi="Courier" w:cs="Courier"/>
          <w:sz w:val="20"/>
          <w:szCs w:val="20"/>
          <w:highlight w:val="lightGray"/>
          <w:lang w:val="en-US" w:eastAsia="de-DE"/>
        </w:rPr>
        <w:t>})</w:t>
      </w:r>
    </w:p>
    <w:p w:rsidR="001B1702" w:rsidRPr="009E6E81" w:rsidRDefault="001B1702" w:rsidP="00D737A2">
      <w:pPr>
        <w:rPr>
          <w:rFonts w:ascii="Courier" w:hAnsi="Courier" w:cs="Courier"/>
          <w:sz w:val="20"/>
          <w:szCs w:val="20"/>
          <w:lang w:val="en-US" w:eastAsia="de-DE"/>
        </w:rPr>
      </w:pPr>
    </w:p>
    <w:p w:rsidR="00D737A2" w:rsidRPr="009E6E81" w:rsidRDefault="001B1702" w:rsidP="001B1702">
      <w:pPr>
        <w:rPr>
          <w:lang w:val="en-US"/>
        </w:rPr>
      </w:pPr>
      <w:r w:rsidRPr="009E6E81">
        <w:rPr>
          <w:lang w:val="en-US"/>
        </w:rPr>
        <w:t xml:space="preserve">Attention: </w:t>
      </w:r>
      <w:r w:rsidRPr="009E6E81">
        <w:rPr>
          <w:rStyle w:val="Code-Text"/>
          <w:lang w:val="en-US"/>
        </w:rPr>
        <w:t>'})'</w:t>
      </w:r>
      <w:r w:rsidRPr="009E6E81">
        <w:rPr>
          <w:lang w:val="en-US"/>
        </w:rPr>
        <w:t xml:space="preserve"> will be replaced by inlinedocs. I</w:t>
      </w:r>
      <w:r w:rsidR="00D737A2" w:rsidRPr="009E6E81">
        <w:rPr>
          <w:lang w:val="en-US"/>
        </w:rPr>
        <w:t>n all other places</w:t>
      </w:r>
      <w:r w:rsidRPr="009E6E81">
        <w:rPr>
          <w:lang w:val="en-US"/>
        </w:rPr>
        <w:t xml:space="preserve"> within the Eddy*.R scripts</w:t>
      </w:r>
      <w:r w:rsidR="00D737A2" w:rsidRPr="009E6E81">
        <w:rPr>
          <w:lang w:val="en-US"/>
        </w:rPr>
        <w:t xml:space="preserve"> use</w:t>
      </w:r>
      <w:r w:rsidR="00D737A2" w:rsidRPr="009E6E81">
        <w:rPr>
          <w:lang w:val="en-US" w:eastAsia="de-DE"/>
        </w:rPr>
        <w:t xml:space="preserve"> </w:t>
      </w:r>
      <w:r w:rsidRPr="009E6E81">
        <w:rPr>
          <w:rStyle w:val="Code-Text"/>
          <w:lang w:val="en-US"/>
        </w:rPr>
        <w:t>'</w:t>
      </w:r>
      <w:r w:rsidR="00D737A2" w:rsidRPr="009E6E81">
        <w:rPr>
          <w:rStyle w:val="Code-Text"/>
          <w:lang w:val="en-US"/>
        </w:rPr>
        <w:t>}   )</w:t>
      </w:r>
      <w:r w:rsidRPr="009E6E81">
        <w:rPr>
          <w:rStyle w:val="Code-Text"/>
          <w:lang w:val="en-US"/>
        </w:rPr>
        <w:t>'</w:t>
      </w:r>
      <w:r w:rsidR="00D737A2" w:rsidRPr="009E6E81">
        <w:rPr>
          <w:lang w:val="en-US" w:eastAsia="de-DE"/>
        </w:rPr>
        <w:t xml:space="preserve"> with </w:t>
      </w:r>
      <w:r w:rsidRPr="009E6E81">
        <w:rPr>
          <w:lang w:val="en-US" w:eastAsia="de-DE"/>
        </w:rPr>
        <w:t>three white spaces!</w:t>
      </w:r>
    </w:p>
    <w:p w:rsidR="00D737A2" w:rsidRPr="009E6E81" w:rsidRDefault="00D737A2" w:rsidP="00D737A2">
      <w:pPr>
        <w:rPr>
          <w:lang w:val="en-US"/>
        </w:rPr>
      </w:pPr>
    </w:p>
    <w:p w:rsidR="002215E1" w:rsidRPr="009E6E81" w:rsidRDefault="00A93B44" w:rsidP="00D737A2">
      <w:pPr>
        <w:pStyle w:val="berschrift2"/>
        <w:rPr>
          <w:lang w:val="en-US"/>
        </w:rPr>
      </w:pPr>
      <w:r w:rsidRPr="009E6E81">
        <w:rPr>
          <w:lang w:val="en-US"/>
        </w:rPr>
        <w:t>Automated example documentation</w:t>
      </w:r>
      <w:bookmarkEnd w:id="65"/>
      <w:bookmarkEnd w:id="66"/>
      <w:bookmarkEnd w:id="67"/>
    </w:p>
    <w:p w:rsidR="00BB67EA" w:rsidRPr="009E6E81" w:rsidRDefault="002215E1" w:rsidP="00BB67EA">
      <w:pPr>
        <w:rPr>
          <w:lang w:val="en-US"/>
        </w:rPr>
      </w:pPr>
      <w:r w:rsidRPr="009E6E81">
        <w:rPr>
          <w:lang w:val="en-US"/>
        </w:rPr>
        <w:t>Examples implemented as attribute to the function will automatically appear in the documentation</w:t>
      </w:r>
      <w:r w:rsidR="00BB67EA" w:rsidRPr="009E6E81">
        <w:rPr>
          <w:lang w:val="en-US"/>
        </w:rPr>
        <w:t>:</w:t>
      </w:r>
    </w:p>
    <w:p w:rsidR="00BB67EA" w:rsidRPr="009E6E81" w:rsidRDefault="00BB67EA" w:rsidP="00BB67EA">
      <w:pPr>
        <w:ind w:left="360"/>
        <w:rPr>
          <w:rFonts w:ascii="Courier" w:hAnsi="Courier" w:cs="Courier"/>
          <w:sz w:val="20"/>
          <w:szCs w:val="20"/>
          <w:lang w:val="en-US" w:eastAsia="de-DE"/>
        </w:rPr>
      </w:pPr>
    </w:p>
    <w:p w:rsidR="00850E05" w:rsidRPr="009E6E81" w:rsidRDefault="002B4524" w:rsidP="00850E05">
      <w:pPr>
        <w:rPr>
          <w:rFonts w:ascii="Courier" w:hAnsi="Courier" w:cs="Courier"/>
          <w:sz w:val="20"/>
          <w:szCs w:val="20"/>
          <w:lang w:val="en-US" w:eastAsia="de-DE"/>
        </w:rPr>
      </w:pPr>
      <w:r w:rsidRPr="009E6E81">
        <w:rPr>
          <w:rFonts w:ascii="Courier" w:hAnsi="Courier" w:cs="Courier"/>
          <w:sz w:val="20"/>
          <w:szCs w:val="20"/>
          <w:lang w:val="en-US" w:eastAsia="de-DE"/>
        </w:rPr>
        <w:t>attr(fTemplateInlinedocs</w:t>
      </w:r>
      <w:r w:rsidR="00850E05" w:rsidRPr="009E6E81">
        <w:rPr>
          <w:rFonts w:ascii="Courier" w:hAnsi="Courier" w:cs="Courier"/>
          <w:sz w:val="20"/>
          <w:szCs w:val="20"/>
          <w:lang w:val="en-US" w:eastAsia="de-DE"/>
        </w:rPr>
        <w:t>,"ex") &lt;-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 Example code demonstrating the functionality of your function</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x.V.n &lt;- 1:10</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 xml:space="preserve">  fTemplateInlinedocs(x.V.n,x.V.n*2)</w:t>
      </w:r>
    </w:p>
    <w:p w:rsidR="00850E05" w:rsidRPr="009E6E81" w:rsidRDefault="00850E05" w:rsidP="00850E05">
      <w:pPr>
        <w:rPr>
          <w:rFonts w:ascii="Courier" w:hAnsi="Courier" w:cs="Courier"/>
          <w:sz w:val="20"/>
          <w:szCs w:val="20"/>
          <w:lang w:val="en-US" w:eastAsia="de-DE"/>
        </w:rPr>
      </w:pPr>
      <w:r w:rsidRPr="009E6E81">
        <w:rPr>
          <w:rFonts w:ascii="Courier" w:hAnsi="Courier" w:cs="Courier"/>
          <w:sz w:val="20"/>
          <w:szCs w:val="20"/>
          <w:lang w:val="en-US" w:eastAsia="de-DE"/>
        </w:rPr>
        <w:t>}</w:t>
      </w:r>
    </w:p>
    <w:p w:rsidR="001B1702" w:rsidRPr="009E6E81" w:rsidRDefault="001B1702" w:rsidP="00BB67EA">
      <w:pPr>
        <w:rPr>
          <w:lang w:val="en-US"/>
        </w:rPr>
      </w:pPr>
    </w:p>
    <w:p w:rsidR="001B1702" w:rsidRPr="009E6E81" w:rsidRDefault="001B1702" w:rsidP="001B1702">
      <w:pPr>
        <w:pStyle w:val="berschrift2"/>
        <w:rPr>
          <w:lang w:val="en-US"/>
        </w:rPr>
      </w:pPr>
      <w:r w:rsidRPr="009E6E81">
        <w:rPr>
          <w:lang w:val="en-US"/>
        </w:rPr>
        <w:t>File naming</w:t>
      </w:r>
      <w:r w:rsidR="002040CD" w:rsidRPr="009E6E81">
        <w:rPr>
          <w:lang w:val="en-US"/>
        </w:rPr>
        <w:t xml:space="preserve"> for automated documentation</w:t>
      </w:r>
    </w:p>
    <w:p w:rsidR="001B1702" w:rsidRPr="009E6E81" w:rsidRDefault="001B1702" w:rsidP="001B1702">
      <w:pPr>
        <w:rPr>
          <w:lang w:val="en-US"/>
        </w:rPr>
      </w:pPr>
      <w:r w:rsidRPr="009E6E81">
        <w:rPr>
          <w:highlight w:val="yellow"/>
          <w:lang w:val="en-US"/>
        </w:rPr>
        <w:t>The files need to be named in alphabetical order.</w:t>
      </w:r>
    </w:p>
    <w:p w:rsidR="002B4524" w:rsidRPr="009E6E81" w:rsidRDefault="002B4524" w:rsidP="00BB67EA">
      <w:pPr>
        <w:rPr>
          <w:lang w:val="en-US"/>
        </w:rPr>
      </w:pPr>
    </w:p>
    <w:p w:rsidR="002B4524" w:rsidRPr="009E6E81" w:rsidRDefault="007D59AB" w:rsidP="002B4524">
      <w:pPr>
        <w:pStyle w:val="berschrift2"/>
        <w:rPr>
          <w:lang w:val="en-US"/>
        </w:rPr>
      </w:pPr>
      <w:bookmarkStart w:id="68" w:name="_Toc251238864"/>
      <w:bookmarkStart w:id="69" w:name="_Toc251238917"/>
      <w:bookmarkStart w:id="70" w:name="_Toc251239188"/>
      <w:r w:rsidRPr="009E6E81">
        <w:rPr>
          <w:lang w:val="en-US"/>
        </w:rPr>
        <w:t>Non-automated d</w:t>
      </w:r>
      <w:r w:rsidR="002B4524" w:rsidRPr="009E6E81">
        <w:rPr>
          <w:lang w:val="en-US"/>
        </w:rPr>
        <w:t>ocumen</w:t>
      </w:r>
      <w:r w:rsidR="00587E81" w:rsidRPr="009E6E81">
        <w:rPr>
          <w:lang w:val="en-US"/>
        </w:rPr>
        <w:t>t</w:t>
      </w:r>
      <w:r w:rsidR="002B4524" w:rsidRPr="009E6E81">
        <w:rPr>
          <w:lang w:val="en-US"/>
        </w:rPr>
        <w:t>ation</w:t>
      </w:r>
      <w:bookmarkEnd w:id="68"/>
      <w:bookmarkEnd w:id="69"/>
      <w:bookmarkEnd w:id="70"/>
    </w:p>
    <w:p w:rsidR="008A544C" w:rsidRPr="009E6E81" w:rsidRDefault="0037593D" w:rsidP="002B4524">
      <w:pPr>
        <w:rPr>
          <w:lang w:val="en-US"/>
        </w:rPr>
      </w:pPr>
      <w:r w:rsidRPr="009E6E81">
        <w:rPr>
          <w:lang w:val="en-US"/>
        </w:rPr>
        <w:t xml:space="preserve">Self-written documenation files </w:t>
      </w:r>
      <w:r w:rsidR="00B3594B" w:rsidRPr="009E6E81">
        <w:rPr>
          <w:lang w:val="en-US"/>
        </w:rPr>
        <w:t xml:space="preserve">can be </w:t>
      </w:r>
      <w:r w:rsidRPr="009E6E81">
        <w:rPr>
          <w:lang w:val="en-US"/>
        </w:rPr>
        <w:t>provided in</w:t>
      </w:r>
      <w:r w:rsidR="002B4524" w:rsidRPr="009E6E81">
        <w:rPr>
          <w:lang w:val="en-US"/>
        </w:rPr>
        <w:t xml:space="preserve"> </w:t>
      </w:r>
      <w:r w:rsidR="002B4524" w:rsidRPr="009E6E81">
        <w:rPr>
          <w:rFonts w:ascii="Courier" w:hAnsi="Courier" w:cs="Courier"/>
          <w:sz w:val="20"/>
          <w:szCs w:val="20"/>
          <w:lang w:val="en-US" w:eastAsia="de-DE"/>
        </w:rPr>
        <w:t>inst/develop</w:t>
      </w:r>
      <w:r w:rsidR="00A93B44" w:rsidRPr="009E6E81">
        <w:rPr>
          <w:rFonts w:ascii="Courier" w:hAnsi="Courier" w:cs="Courier"/>
          <w:sz w:val="20"/>
          <w:szCs w:val="20"/>
          <w:lang w:val="en-US" w:eastAsia="de-DE"/>
        </w:rPr>
        <w:t>/genDocu</w:t>
      </w:r>
      <w:r w:rsidRPr="009E6E81">
        <w:rPr>
          <w:rFonts w:ascii="Courier" w:hAnsi="Courier" w:cs="Courier"/>
          <w:sz w:val="20"/>
          <w:szCs w:val="20"/>
          <w:lang w:val="en-US" w:eastAsia="de-DE"/>
        </w:rPr>
        <w:t xml:space="preserve"> </w:t>
      </w:r>
      <w:r w:rsidR="00B3594B" w:rsidRPr="009E6E81">
        <w:rPr>
          <w:lang w:val="en-US"/>
        </w:rPr>
        <w:t xml:space="preserve">and </w:t>
      </w:r>
      <w:r w:rsidRPr="009E6E81">
        <w:rPr>
          <w:lang w:val="en-US"/>
        </w:rPr>
        <w:t xml:space="preserve">will </w:t>
      </w:r>
      <w:r w:rsidR="00B3594B" w:rsidRPr="009E6E81">
        <w:rPr>
          <w:lang w:val="en-US"/>
        </w:rPr>
        <w:t xml:space="preserve">overwrite the automatically generated documentation in the </w:t>
      </w:r>
      <w:r w:rsidR="00B3594B" w:rsidRPr="009E6E81">
        <w:rPr>
          <w:rFonts w:ascii="Courier" w:hAnsi="Courier" w:cs="Courier"/>
          <w:sz w:val="20"/>
          <w:szCs w:val="20"/>
          <w:lang w:val="en-US" w:eastAsia="de-DE"/>
        </w:rPr>
        <w:t xml:space="preserve">man </w:t>
      </w:r>
      <w:r w:rsidR="00B3594B" w:rsidRPr="009E6E81">
        <w:rPr>
          <w:lang w:val="en-US"/>
        </w:rPr>
        <w:t>directory.</w:t>
      </w:r>
      <w:r w:rsidR="008A544C" w:rsidRPr="009E6E81">
        <w:rPr>
          <w:lang w:val="en-US"/>
        </w:rPr>
        <w:t xml:space="preserve"> The following two files are provided: The package documentation </w:t>
      </w:r>
      <w:r w:rsidR="008A544C" w:rsidRPr="009E6E81">
        <w:rPr>
          <w:rStyle w:val="Code-Text"/>
          <w:lang w:val="en-US"/>
        </w:rPr>
        <w:t>REddyProc-package.Rd</w:t>
      </w:r>
      <w:r w:rsidR="008A544C" w:rsidRPr="009E6E81">
        <w:rPr>
          <w:lang w:val="en-US"/>
        </w:rPr>
        <w:t xml:space="preserve"> and the data documenation </w:t>
      </w:r>
      <w:r w:rsidR="008A544C" w:rsidRPr="009E6E81">
        <w:rPr>
          <w:rStyle w:val="Code-Text"/>
          <w:lang w:val="en-US"/>
        </w:rPr>
        <w:t>Example_DETha98.Rd</w:t>
      </w:r>
      <w:r w:rsidR="008A544C" w:rsidRPr="009E6E81">
        <w:rPr>
          <w:lang w:val="en-US"/>
        </w:rPr>
        <w:t>.</w:t>
      </w:r>
    </w:p>
    <w:p w:rsidR="00E51C6D" w:rsidRPr="009E6E81" w:rsidRDefault="00E51C6D" w:rsidP="002B4524">
      <w:pPr>
        <w:rPr>
          <w:lang w:val="en-US"/>
        </w:rPr>
      </w:pPr>
    </w:p>
    <w:p w:rsidR="00BB67EA" w:rsidRPr="009E6E81" w:rsidRDefault="00BB67EA" w:rsidP="00650F07">
      <w:pPr>
        <w:rPr>
          <w:u w:val="single"/>
          <w:lang w:val="en-US"/>
        </w:rPr>
      </w:pPr>
    </w:p>
    <w:p w:rsidR="00A72C67" w:rsidRPr="009E6E81" w:rsidRDefault="00A72C67" w:rsidP="00A72C67">
      <w:pPr>
        <w:pStyle w:val="berschrift1"/>
        <w:rPr>
          <w:lang w:val="en-US"/>
        </w:rPr>
      </w:pPr>
      <w:bookmarkStart w:id="71" w:name="_Toc251238865"/>
      <w:bookmarkStart w:id="72" w:name="_Toc251238918"/>
      <w:bookmarkStart w:id="73" w:name="_Toc251239189"/>
      <w:r w:rsidRPr="009E6E81">
        <w:rPr>
          <w:lang w:val="en-US"/>
        </w:rPr>
        <w:t>Reference</w:t>
      </w:r>
      <w:bookmarkEnd w:id="71"/>
      <w:bookmarkEnd w:id="72"/>
      <w:bookmarkEnd w:id="73"/>
    </w:p>
    <w:p w:rsidR="00A72C67" w:rsidRPr="009E6E81" w:rsidRDefault="00A72C67">
      <w:pPr>
        <w:rPr>
          <w:lang w:val="en-US"/>
        </w:rPr>
      </w:pPr>
    </w:p>
    <w:p w:rsidR="00A72C67" w:rsidRPr="009E6E81" w:rsidRDefault="00C2164C" w:rsidP="00A72C67">
      <w:pPr>
        <w:ind w:left="720" w:hanging="720"/>
        <w:rPr>
          <w:lang w:val="en-US"/>
        </w:rPr>
      </w:pPr>
      <w:r w:rsidRPr="009E6E81">
        <w:rPr>
          <w:lang w:val="en-US"/>
        </w:rPr>
        <w:fldChar w:fldCharType="begin"/>
      </w:r>
      <w:r w:rsidR="00A72C67" w:rsidRPr="009E6E81">
        <w:rPr>
          <w:lang w:val="en-US"/>
        </w:rPr>
        <w:instrText xml:space="preserve"> ADDIN EN.REFLIST </w:instrText>
      </w:r>
      <w:r w:rsidRPr="009E6E81">
        <w:rPr>
          <w:lang w:val="en-US"/>
        </w:rPr>
        <w:fldChar w:fldCharType="separate"/>
      </w:r>
      <w:r w:rsidR="00A72C67" w:rsidRPr="009E6E81">
        <w:rPr>
          <w:vertAlign w:val="superscript"/>
          <w:lang w:val="en-US"/>
        </w:rPr>
        <w:t>1</w:t>
      </w:r>
      <w:r w:rsidR="00A72C67" w:rsidRPr="009E6E81">
        <w:rPr>
          <w:lang w:val="en-US"/>
        </w:rPr>
        <w:tab/>
        <w:t xml:space="preserve">Reichstein, M. et al., On the separation of net ecosystem exchange into assimilation and ecosystem respiration: review and improved algorithm. </w:t>
      </w:r>
      <w:r w:rsidR="00A72C67" w:rsidRPr="009E6E81">
        <w:rPr>
          <w:i/>
          <w:lang w:val="en-US"/>
        </w:rPr>
        <w:t>Global Change Biology</w:t>
      </w:r>
      <w:r w:rsidR="00A72C67" w:rsidRPr="009E6E81">
        <w:rPr>
          <w:lang w:val="en-US"/>
        </w:rPr>
        <w:t xml:space="preserve"> </w:t>
      </w:r>
      <w:r w:rsidR="00A72C67" w:rsidRPr="009E6E81">
        <w:rPr>
          <w:b/>
          <w:lang w:val="en-US"/>
        </w:rPr>
        <w:t>11</w:t>
      </w:r>
      <w:r w:rsidR="00A72C67" w:rsidRPr="009E6E81">
        <w:rPr>
          <w:lang w:val="en-US"/>
        </w:rPr>
        <w:t xml:space="preserve"> (9), 1424 (2005).</w:t>
      </w:r>
    </w:p>
    <w:p w:rsidR="00A72C67" w:rsidRPr="009E6E81" w:rsidRDefault="00A72C67" w:rsidP="00A72C67">
      <w:pPr>
        <w:ind w:left="720" w:hanging="720"/>
        <w:rPr>
          <w:lang w:val="en-US"/>
        </w:rPr>
      </w:pPr>
    </w:p>
    <w:p w:rsidR="007D6866" w:rsidRPr="009E6E81" w:rsidRDefault="00C2164C">
      <w:pPr>
        <w:rPr>
          <w:lang w:val="en-US"/>
        </w:rPr>
      </w:pPr>
      <w:r w:rsidRPr="009E6E81">
        <w:rPr>
          <w:lang w:val="en-US"/>
        </w:rPr>
        <w:fldChar w:fldCharType="end"/>
      </w:r>
    </w:p>
    <w:sectPr w:rsidR="007D6866" w:rsidRPr="009E6E8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7A2" w:rsidRDefault="00D737A2"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737A2" w:rsidRDefault="00D737A2">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7A2" w:rsidRDefault="00D737A2"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E6E81">
      <w:rPr>
        <w:rStyle w:val="Seitenzahl"/>
        <w:noProof/>
      </w:rPr>
      <w:t>13</w:t>
    </w:r>
    <w:r>
      <w:rPr>
        <w:rStyle w:val="Seitenzahl"/>
      </w:rPr>
      <w:fldChar w:fldCharType="end"/>
    </w:r>
  </w:p>
  <w:p w:rsidR="00D737A2" w:rsidRDefault="00D737A2">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B1702"/>
    <w:rsid w:val="001E14ED"/>
    <w:rsid w:val="001E5535"/>
    <w:rsid w:val="002040CD"/>
    <w:rsid w:val="002215E1"/>
    <w:rsid w:val="00222ACA"/>
    <w:rsid w:val="00224633"/>
    <w:rsid w:val="002466D4"/>
    <w:rsid w:val="0025467B"/>
    <w:rsid w:val="00254F74"/>
    <w:rsid w:val="002603FC"/>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6765A"/>
    <w:rsid w:val="004772CD"/>
    <w:rsid w:val="00486DC3"/>
    <w:rsid w:val="00490E65"/>
    <w:rsid w:val="004C57EA"/>
    <w:rsid w:val="004E237F"/>
    <w:rsid w:val="004E3F7A"/>
    <w:rsid w:val="004F160D"/>
    <w:rsid w:val="005461ED"/>
    <w:rsid w:val="005574D0"/>
    <w:rsid w:val="0056320C"/>
    <w:rsid w:val="00570ABF"/>
    <w:rsid w:val="00571155"/>
    <w:rsid w:val="00587E81"/>
    <w:rsid w:val="005C09FB"/>
    <w:rsid w:val="005C3BEE"/>
    <w:rsid w:val="005C627B"/>
    <w:rsid w:val="005D779D"/>
    <w:rsid w:val="006279BA"/>
    <w:rsid w:val="0063122C"/>
    <w:rsid w:val="00650F07"/>
    <w:rsid w:val="00662E09"/>
    <w:rsid w:val="006A0636"/>
    <w:rsid w:val="006A50A0"/>
    <w:rsid w:val="006C1E53"/>
    <w:rsid w:val="006C37ED"/>
    <w:rsid w:val="006F58CC"/>
    <w:rsid w:val="007121AA"/>
    <w:rsid w:val="0071451F"/>
    <w:rsid w:val="00714570"/>
    <w:rsid w:val="00730C29"/>
    <w:rsid w:val="007413B6"/>
    <w:rsid w:val="007A23C6"/>
    <w:rsid w:val="007C2D6B"/>
    <w:rsid w:val="007C5ACE"/>
    <w:rsid w:val="007D59AB"/>
    <w:rsid w:val="007D6866"/>
    <w:rsid w:val="00827582"/>
    <w:rsid w:val="008375E7"/>
    <w:rsid w:val="00850E05"/>
    <w:rsid w:val="008573F8"/>
    <w:rsid w:val="00875BC8"/>
    <w:rsid w:val="008A544C"/>
    <w:rsid w:val="008B635E"/>
    <w:rsid w:val="008E4C6B"/>
    <w:rsid w:val="008E555C"/>
    <w:rsid w:val="00903748"/>
    <w:rsid w:val="00936084"/>
    <w:rsid w:val="00953A6A"/>
    <w:rsid w:val="0097190A"/>
    <w:rsid w:val="00974E71"/>
    <w:rsid w:val="00985065"/>
    <w:rsid w:val="0099145E"/>
    <w:rsid w:val="009C7001"/>
    <w:rsid w:val="009D75CB"/>
    <w:rsid w:val="009E6E81"/>
    <w:rsid w:val="00A21F26"/>
    <w:rsid w:val="00A25833"/>
    <w:rsid w:val="00A41AE1"/>
    <w:rsid w:val="00A44F2C"/>
    <w:rsid w:val="00A634BA"/>
    <w:rsid w:val="00A72C67"/>
    <w:rsid w:val="00A801F4"/>
    <w:rsid w:val="00A93B44"/>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660AF"/>
    <w:rsid w:val="00C76C82"/>
    <w:rsid w:val="00CC28E6"/>
    <w:rsid w:val="00CE21EA"/>
    <w:rsid w:val="00D0223D"/>
    <w:rsid w:val="00D121FE"/>
    <w:rsid w:val="00D15FB9"/>
    <w:rsid w:val="00D26714"/>
    <w:rsid w:val="00D421B5"/>
    <w:rsid w:val="00D5792C"/>
    <w:rsid w:val="00D6009F"/>
    <w:rsid w:val="00D67CD1"/>
    <w:rsid w:val="00D73095"/>
    <w:rsid w:val="00D737A2"/>
    <w:rsid w:val="00D93E51"/>
    <w:rsid w:val="00D96B3E"/>
    <w:rsid w:val="00DA686F"/>
    <w:rsid w:val="00DB605D"/>
    <w:rsid w:val="00DB7108"/>
    <w:rsid w:val="00DD05D6"/>
    <w:rsid w:val="00DD1BD1"/>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328DE"/>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2144</Words>
  <Characters>12222</Characters>
  <Application>Microsoft Macintosh Word</Application>
  <DocSecurity>0</DocSecurity>
  <Lines>101</Lines>
  <Paragraphs>24</Paragraphs>
  <ScaleCrop>false</ScaleCrop>
  <Company>MPI</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131</cp:revision>
  <cp:lastPrinted>2014-01-13T12:28:00Z</cp:lastPrinted>
  <dcterms:created xsi:type="dcterms:W3CDTF">2013-03-11T14:11:00Z</dcterms:created>
  <dcterms:modified xsi:type="dcterms:W3CDTF">2014-01-13T16:04:00Z</dcterms:modified>
</cp:coreProperties>
</file>