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A129E3" w14:textId="77777777" w:rsidR="00C3443C" w:rsidRPr="00C3443C" w:rsidRDefault="00C3443C" w:rsidP="00C3443C">
      <w:pPr>
        <w:widowControl/>
        <w:spacing w:after="135" w:line="750" w:lineRule="atLeast"/>
        <w:jc w:val="center"/>
        <w:outlineLvl w:val="0"/>
        <w:rPr>
          <w:rFonts w:ascii="Arial" w:eastAsia="宋体" w:hAnsi="Arial" w:cs="Arial"/>
          <w:color w:val="333333"/>
          <w:kern w:val="36"/>
          <w:sz w:val="63"/>
          <w:szCs w:val="63"/>
          <w14:ligatures w14:val="none"/>
        </w:rPr>
      </w:pPr>
      <w:r w:rsidRPr="00C3443C">
        <w:rPr>
          <w:rFonts w:ascii="Arial" w:eastAsia="宋体" w:hAnsi="Arial" w:cs="Arial"/>
          <w:color w:val="333333"/>
          <w:kern w:val="36"/>
          <w:sz w:val="63"/>
          <w:szCs w:val="63"/>
          <w14:ligatures w14:val="none"/>
        </w:rPr>
        <w:t xml:space="preserve">UNICEF's </w:t>
      </w:r>
      <w:proofErr w:type="gramStart"/>
      <w:r w:rsidRPr="00C3443C">
        <w:rPr>
          <w:rFonts w:ascii="Arial" w:eastAsia="宋体" w:hAnsi="Arial" w:cs="Arial"/>
          <w:color w:val="333333"/>
          <w:kern w:val="36"/>
          <w:sz w:val="63"/>
          <w:szCs w:val="63"/>
          <w14:ligatures w14:val="none"/>
        </w:rPr>
        <w:t>Open Source</w:t>
      </w:r>
      <w:proofErr w:type="gramEnd"/>
      <w:r w:rsidRPr="00C3443C">
        <w:rPr>
          <w:rFonts w:ascii="Arial" w:eastAsia="宋体" w:hAnsi="Arial" w:cs="Arial"/>
          <w:color w:val="333333"/>
          <w:kern w:val="36"/>
          <w:sz w:val="63"/>
          <w:szCs w:val="63"/>
          <w14:ligatures w14:val="none"/>
        </w:rPr>
        <w:t xml:space="preserve"> Approach to Innovation</w:t>
      </w:r>
    </w:p>
    <w:p w14:paraId="2FD0B358" w14:textId="77777777" w:rsidR="00C3443C" w:rsidRPr="00C3443C" w:rsidRDefault="00C3443C" w:rsidP="00C3443C">
      <w:pPr>
        <w:widowControl/>
        <w:spacing w:line="450" w:lineRule="atLeast"/>
        <w:jc w:val="center"/>
        <w:outlineLvl w:val="2"/>
        <w:rPr>
          <w:rFonts w:ascii="Arial" w:eastAsia="宋体" w:hAnsi="Arial" w:cs="Arial"/>
          <w:i/>
          <w:iCs/>
          <w:color w:val="333333"/>
          <w:kern w:val="0"/>
          <w:sz w:val="33"/>
          <w:szCs w:val="33"/>
          <w14:ligatures w14:val="none"/>
        </w:rPr>
      </w:pPr>
      <w:r w:rsidRPr="00C3443C">
        <w:rPr>
          <w:rFonts w:ascii="Arial" w:eastAsia="宋体" w:hAnsi="Arial" w:cs="Arial"/>
          <w:i/>
          <w:iCs/>
          <w:color w:val="333333"/>
          <w:kern w:val="0"/>
          <w:sz w:val="33"/>
          <w:szCs w:val="33"/>
          <w14:ligatures w14:val="none"/>
        </w:rPr>
        <w:t xml:space="preserve">Explore UNICEF's various tools and platforms that </w:t>
      </w:r>
      <w:proofErr w:type="spellStart"/>
      <w:r w:rsidRPr="00C3443C">
        <w:rPr>
          <w:rFonts w:ascii="Arial" w:eastAsia="宋体" w:hAnsi="Arial" w:cs="Arial"/>
          <w:i/>
          <w:iCs/>
          <w:color w:val="333333"/>
          <w:kern w:val="0"/>
          <w:sz w:val="33"/>
          <w:szCs w:val="33"/>
          <w14:ligatures w14:val="none"/>
        </w:rPr>
        <w:t>operationalise</w:t>
      </w:r>
      <w:proofErr w:type="spellEnd"/>
      <w:r w:rsidRPr="00C3443C">
        <w:rPr>
          <w:rFonts w:ascii="Arial" w:eastAsia="宋体" w:hAnsi="Arial" w:cs="Arial"/>
          <w:i/>
          <w:iCs/>
          <w:color w:val="333333"/>
          <w:kern w:val="0"/>
          <w:sz w:val="33"/>
          <w:szCs w:val="33"/>
          <w14:ligatures w14:val="none"/>
        </w:rPr>
        <w:t xml:space="preserve"> its commitment to open source</w:t>
      </w:r>
    </w:p>
    <w:p w14:paraId="747D148D" w14:textId="77777777" w:rsidR="00C3443C" w:rsidRPr="00C3443C" w:rsidRDefault="00C3443C" w:rsidP="00C3443C">
      <w:pPr>
        <w:widowControl/>
        <w:jc w:val="center"/>
        <w:rPr>
          <w:rFonts w:ascii="Arial" w:eastAsia="宋体" w:hAnsi="Arial" w:cs="Arial"/>
          <w:color w:val="333333"/>
          <w:kern w:val="0"/>
          <w:sz w:val="29"/>
          <w:szCs w:val="29"/>
          <w14:ligatures w14:val="none"/>
        </w:rPr>
      </w:pPr>
      <w:r w:rsidRPr="00C3443C">
        <w:rPr>
          <w:rFonts w:ascii="Arial" w:eastAsia="宋体" w:hAnsi="Arial" w:cs="Arial"/>
          <w:color w:val="595959"/>
          <w:kern w:val="0"/>
          <w:sz w:val="18"/>
          <w:szCs w:val="18"/>
          <w14:ligatures w14:val="none"/>
        </w:rPr>
        <w:t>Sanna Bedi, Justin Flory, and Steven Sadi, UNICEF Innovation</w:t>
      </w:r>
    </w:p>
    <w:p w14:paraId="41E2BBF8" w14:textId="77777777" w:rsidR="00C3443C" w:rsidRDefault="00C3443C" w:rsidP="00C3443C">
      <w:pPr>
        <w:pStyle w:val="4"/>
        <w:spacing w:before="0" w:after="0" w:line="480" w:lineRule="atLeast"/>
        <w:rPr>
          <w:rFonts w:ascii="Arial" w:hAnsi="Arial" w:cs="Arial"/>
          <w:b w:val="0"/>
          <w:bCs w:val="0"/>
          <w:color w:val="333333"/>
          <w:sz w:val="36"/>
          <w:szCs w:val="36"/>
        </w:rPr>
      </w:pPr>
      <w:r>
        <w:rPr>
          <w:rFonts w:ascii="Arial" w:hAnsi="Arial" w:cs="Arial"/>
          <w:b w:val="0"/>
          <w:bCs w:val="0"/>
          <w:color w:val="333333"/>
          <w:sz w:val="36"/>
          <w:szCs w:val="36"/>
        </w:rPr>
        <w:t>UNICEF has a 70-year history of innovating for children and believes that new approaches, partnerships and technologies that support the realization of children’s rights are critical to improving their lives.</w:t>
      </w:r>
    </w:p>
    <w:p w14:paraId="3251F5EE" w14:textId="77777777" w:rsidR="00C3443C" w:rsidRDefault="00C3443C" w:rsidP="00C3443C">
      <w:pPr>
        <w:pStyle w:val="a3"/>
        <w:spacing w:before="0" w:beforeAutospacing="0" w:after="270" w:afterAutospacing="0" w:line="465" w:lineRule="atLeast"/>
        <w:rPr>
          <w:rFonts w:ascii="Arial" w:hAnsi="Arial" w:cs="Arial"/>
          <w:color w:val="333333"/>
          <w:sz w:val="29"/>
          <w:szCs w:val="29"/>
        </w:rPr>
      </w:pPr>
      <w:r>
        <w:rPr>
          <w:rFonts w:ascii="Arial" w:hAnsi="Arial" w:cs="Arial"/>
          <w:color w:val="333333"/>
          <w:sz w:val="29"/>
          <w:szCs w:val="29"/>
        </w:rPr>
        <w:t xml:space="preserve">As </w:t>
      </w:r>
      <w:proofErr w:type="spellStart"/>
      <w:r>
        <w:rPr>
          <w:rFonts w:ascii="Arial" w:hAnsi="Arial" w:cs="Arial"/>
          <w:color w:val="333333"/>
          <w:sz w:val="29"/>
          <w:szCs w:val="29"/>
        </w:rPr>
        <w:t>recognised</w:t>
      </w:r>
      <w:proofErr w:type="spellEnd"/>
      <w:r>
        <w:rPr>
          <w:rFonts w:ascii="Arial" w:hAnsi="Arial" w:cs="Arial"/>
          <w:color w:val="333333"/>
          <w:sz w:val="29"/>
          <w:szCs w:val="29"/>
        </w:rPr>
        <w:t xml:space="preserve"> in the </w:t>
      </w:r>
      <w:hyperlink r:id="rId7" w:history="1">
        <w:r>
          <w:rPr>
            <w:rStyle w:val="a4"/>
            <w:rFonts w:ascii="Arial" w:hAnsi="Arial" w:cs="Arial"/>
            <w:color w:val="1CABE2"/>
            <w:sz w:val="29"/>
            <w:szCs w:val="29"/>
          </w:rPr>
          <w:t>UN Secretary-General's Roadmap for Digital Cooperation Report</w:t>
        </w:r>
      </w:hyperlink>
      <w:r>
        <w:rPr>
          <w:rFonts w:ascii="Arial" w:hAnsi="Arial" w:cs="Arial"/>
          <w:color w:val="333333"/>
          <w:sz w:val="29"/>
          <w:szCs w:val="29"/>
        </w:rPr>
        <w:t> in June 2020,  digital public goods - defined as “open source software, open data, open AI models, open standards and open content” have a critical role in accelerating achievement of the Sustainable Development Goals (SDGs).</w:t>
      </w:r>
    </w:p>
    <w:p w14:paraId="0D548754" w14:textId="77777777" w:rsidR="00C3443C" w:rsidRDefault="00C3443C" w:rsidP="00C3443C">
      <w:pPr>
        <w:pStyle w:val="a3"/>
        <w:spacing w:before="0" w:beforeAutospacing="0" w:after="0" w:afterAutospacing="0" w:line="465" w:lineRule="atLeast"/>
        <w:rPr>
          <w:rFonts w:ascii="Arial" w:hAnsi="Arial" w:cs="Arial"/>
          <w:color w:val="333333"/>
          <w:sz w:val="29"/>
          <w:szCs w:val="29"/>
        </w:rPr>
      </w:pPr>
      <w:r>
        <w:rPr>
          <w:rFonts w:ascii="Arial" w:hAnsi="Arial" w:cs="Arial"/>
          <w:color w:val="333333"/>
          <w:sz w:val="29"/>
          <w:szCs w:val="29"/>
        </w:rPr>
        <w:t xml:space="preserve">UNICEF along with the Governments of Norway and Sierra Leone, and the India-based think tank </w:t>
      </w:r>
      <w:proofErr w:type="spellStart"/>
      <w:r>
        <w:rPr>
          <w:rFonts w:ascii="Arial" w:hAnsi="Arial" w:cs="Arial"/>
          <w:color w:val="333333"/>
          <w:sz w:val="29"/>
          <w:szCs w:val="29"/>
        </w:rPr>
        <w:t>iSPIRT</w:t>
      </w:r>
      <w:proofErr w:type="spellEnd"/>
      <w:r>
        <w:rPr>
          <w:rFonts w:ascii="Arial" w:hAnsi="Arial" w:cs="Arial"/>
          <w:color w:val="333333"/>
          <w:sz w:val="29"/>
          <w:szCs w:val="29"/>
        </w:rPr>
        <w:t xml:space="preserve"> have jointly established the </w:t>
      </w:r>
      <w:hyperlink r:id="rId8" w:history="1">
        <w:r>
          <w:rPr>
            <w:rStyle w:val="a4"/>
            <w:rFonts w:ascii="Arial" w:hAnsi="Arial" w:cs="Arial"/>
            <w:color w:val="1CABE2"/>
            <w:sz w:val="29"/>
            <w:szCs w:val="29"/>
          </w:rPr>
          <w:t>Digital Public Goods Alliance</w:t>
        </w:r>
      </w:hyperlink>
      <w:r>
        <w:rPr>
          <w:rFonts w:ascii="Arial" w:hAnsi="Arial" w:cs="Arial"/>
          <w:color w:val="333333"/>
          <w:sz w:val="29"/>
          <w:szCs w:val="29"/>
        </w:rPr>
        <w:t xml:space="preserve">, a multi-stakeholder initiative to accelerate the attainment of the sustainable development goals in low- and middle-income </w:t>
      </w:r>
      <w:r>
        <w:rPr>
          <w:rFonts w:ascii="Arial" w:hAnsi="Arial" w:cs="Arial"/>
          <w:color w:val="333333"/>
          <w:sz w:val="29"/>
          <w:szCs w:val="29"/>
        </w:rPr>
        <w:lastRenderedPageBreak/>
        <w:t>countries by facilitating the discovery, development, use of, and investment in digital public goods. The DPGA is an effort to convene a network of partners from different sectors that will contribute to the identification, support, scale-up, and use of software, data, and algorithms that can advance humanity.</w:t>
      </w:r>
    </w:p>
    <w:p w14:paraId="2E82F112" w14:textId="77777777" w:rsidR="00C3443C" w:rsidRDefault="00C3443C" w:rsidP="00C3443C">
      <w:pPr>
        <w:pStyle w:val="a3"/>
        <w:spacing w:before="0" w:beforeAutospacing="0" w:after="0" w:afterAutospacing="0" w:line="465" w:lineRule="atLeast"/>
        <w:rPr>
          <w:rFonts w:ascii="Arial" w:hAnsi="Arial" w:cs="Arial"/>
          <w:color w:val="333333"/>
          <w:sz w:val="29"/>
          <w:szCs w:val="29"/>
        </w:rPr>
      </w:pPr>
      <w:r>
        <w:rPr>
          <w:rFonts w:ascii="Arial" w:hAnsi="Arial" w:cs="Arial"/>
          <w:color w:val="333333"/>
          <w:sz w:val="29"/>
          <w:szCs w:val="29"/>
        </w:rPr>
        <w:t>As partners explore and scale efforts on digital public goods, UNICEF is sharing its experience in setting up operational processes and tools to support and build open source across all of its work.</w:t>
      </w:r>
    </w:p>
    <w:p w14:paraId="7066F8B5" w14:textId="77777777" w:rsidR="00C3443C" w:rsidRDefault="00C3443C" w:rsidP="00C3443C">
      <w:pPr>
        <w:pStyle w:val="a3"/>
        <w:spacing w:before="0" w:beforeAutospacing="0" w:after="0" w:afterAutospacing="0" w:line="540" w:lineRule="atLeast"/>
        <w:jc w:val="center"/>
        <w:rPr>
          <w:rFonts w:ascii="PT Serif" w:hAnsi="PT Serif" w:cs="Arial"/>
          <w:i/>
          <w:iCs/>
          <w:color w:val="333333"/>
          <w:sz w:val="42"/>
          <w:szCs w:val="42"/>
        </w:rPr>
      </w:pPr>
      <w:r>
        <w:rPr>
          <w:rFonts w:ascii="PT Serif" w:hAnsi="PT Serif" w:cs="Arial"/>
          <w:i/>
          <w:iCs/>
          <w:color w:val="333333"/>
          <w:sz w:val="42"/>
          <w:szCs w:val="42"/>
        </w:rPr>
        <w:t>Commitment in Principle</w:t>
      </w:r>
    </w:p>
    <w:p w14:paraId="3960284C" w14:textId="77777777" w:rsidR="00C3443C" w:rsidRDefault="00C3443C" w:rsidP="00C3443C">
      <w:pPr>
        <w:pStyle w:val="a3"/>
        <w:spacing w:before="0" w:beforeAutospacing="0" w:after="270" w:afterAutospacing="0" w:line="465" w:lineRule="atLeast"/>
        <w:rPr>
          <w:rFonts w:ascii="Arial" w:hAnsi="Arial" w:cs="Arial"/>
          <w:color w:val="333333"/>
          <w:sz w:val="29"/>
          <w:szCs w:val="29"/>
        </w:rPr>
      </w:pPr>
      <w:r>
        <w:rPr>
          <w:rFonts w:ascii="Arial" w:hAnsi="Arial" w:cs="Arial"/>
          <w:color w:val="333333"/>
          <w:sz w:val="29"/>
          <w:szCs w:val="29"/>
        </w:rPr>
        <w:t>Early on, UNICEF established the guiding principles for innovation and technology in development, which influenced the </w:t>
      </w:r>
      <w:hyperlink r:id="rId9" w:history="1">
        <w:r>
          <w:rPr>
            <w:rStyle w:val="a5"/>
            <w:rFonts w:ascii="Arial" w:hAnsi="Arial" w:cs="Arial"/>
            <w:color w:val="1CABE2"/>
            <w:sz w:val="29"/>
            <w:szCs w:val="29"/>
            <w:u w:val="single"/>
          </w:rPr>
          <w:t>Principles for Digital Development</w:t>
        </w:r>
      </w:hyperlink>
      <w:r>
        <w:rPr>
          <w:rFonts w:ascii="Arial" w:hAnsi="Arial" w:cs="Arial"/>
          <w:color w:val="333333"/>
          <w:sz w:val="29"/>
          <w:szCs w:val="29"/>
        </w:rPr>
        <w:t> in 2014. UNICEF has publicly endorsed the nine </w:t>
      </w:r>
      <w:r>
        <w:rPr>
          <w:rStyle w:val="a5"/>
          <w:rFonts w:ascii="Arial" w:hAnsi="Arial" w:cs="Arial"/>
          <w:color w:val="333333"/>
          <w:sz w:val="29"/>
          <w:szCs w:val="29"/>
        </w:rPr>
        <w:t>Principles</w:t>
      </w:r>
      <w:r>
        <w:rPr>
          <w:rFonts w:ascii="Arial" w:hAnsi="Arial" w:cs="Arial"/>
          <w:color w:val="333333"/>
          <w:sz w:val="29"/>
          <w:szCs w:val="29"/>
        </w:rPr>
        <w:t> (see </w:t>
      </w:r>
      <w:hyperlink r:id="rId10" w:history="1">
        <w:r>
          <w:rPr>
            <w:rStyle w:val="a4"/>
            <w:rFonts w:ascii="Arial" w:hAnsi="Arial" w:cs="Arial"/>
            <w:color w:val="1CABE2"/>
            <w:sz w:val="29"/>
            <w:szCs w:val="29"/>
          </w:rPr>
          <w:t>long list of endorsers</w:t>
        </w:r>
      </w:hyperlink>
      <w:r>
        <w:rPr>
          <w:rFonts w:ascii="Arial" w:hAnsi="Arial" w:cs="Arial"/>
          <w:color w:val="333333"/>
          <w:sz w:val="29"/>
          <w:szCs w:val="29"/>
        </w:rPr>
        <w:t xml:space="preserve">, including other UN agencies), which represent a concerted effort by donors to capture the most important lessons learned by the development community in the implementation of technology-enabled </w:t>
      </w:r>
      <w:proofErr w:type="spellStart"/>
      <w:r>
        <w:rPr>
          <w:rFonts w:ascii="Arial" w:hAnsi="Arial" w:cs="Arial"/>
          <w:color w:val="333333"/>
          <w:sz w:val="29"/>
          <w:szCs w:val="29"/>
        </w:rPr>
        <w:t>programmes</w:t>
      </w:r>
      <w:proofErr w:type="spellEnd"/>
      <w:r>
        <w:rPr>
          <w:rFonts w:ascii="Arial" w:hAnsi="Arial" w:cs="Arial"/>
          <w:color w:val="333333"/>
          <w:sz w:val="29"/>
          <w:szCs w:val="29"/>
        </w:rPr>
        <w:t>.</w:t>
      </w:r>
    </w:p>
    <w:p w14:paraId="38F6BEDB" w14:textId="77777777" w:rsidR="00C3443C" w:rsidRDefault="00C3443C" w:rsidP="00C3443C">
      <w:pPr>
        <w:pStyle w:val="a3"/>
        <w:spacing w:before="0" w:beforeAutospacing="0" w:after="0" w:afterAutospacing="0" w:line="465" w:lineRule="atLeast"/>
        <w:rPr>
          <w:rFonts w:ascii="Arial" w:hAnsi="Arial" w:cs="Arial"/>
          <w:color w:val="333333"/>
          <w:sz w:val="29"/>
          <w:szCs w:val="29"/>
        </w:rPr>
      </w:pPr>
      <w:r>
        <w:rPr>
          <w:rFonts w:ascii="Arial" w:hAnsi="Arial" w:cs="Arial"/>
          <w:color w:val="333333"/>
          <w:sz w:val="29"/>
          <w:szCs w:val="29"/>
        </w:rPr>
        <w:t>One of the </w:t>
      </w:r>
      <w:r>
        <w:rPr>
          <w:rStyle w:val="a5"/>
          <w:rFonts w:ascii="Arial" w:hAnsi="Arial" w:cs="Arial"/>
          <w:color w:val="333333"/>
          <w:sz w:val="29"/>
          <w:szCs w:val="29"/>
        </w:rPr>
        <w:t>Principles, </w:t>
      </w:r>
      <w:hyperlink r:id="rId11" w:history="1">
        <w:r>
          <w:rPr>
            <w:rStyle w:val="a5"/>
            <w:rFonts w:ascii="Arial" w:hAnsi="Arial" w:cs="Arial"/>
            <w:color w:val="1CABE2"/>
            <w:sz w:val="29"/>
            <w:szCs w:val="29"/>
            <w:u w:val="single"/>
          </w:rPr>
          <w:t>Use Open Standards, Open Data, Open Source, and Open Innovation</w:t>
        </w:r>
      </w:hyperlink>
      <w:r>
        <w:rPr>
          <w:rFonts w:ascii="Arial" w:hAnsi="Arial" w:cs="Arial"/>
          <w:color w:val="333333"/>
          <w:sz w:val="29"/>
          <w:szCs w:val="29"/>
        </w:rPr>
        <w:t>, explicitly advocates for the licensing of open source software to enable greater impact in international development and cooperation. This </w:t>
      </w:r>
      <w:r>
        <w:rPr>
          <w:rStyle w:val="a5"/>
          <w:rFonts w:ascii="Arial" w:hAnsi="Arial" w:cs="Arial"/>
          <w:color w:val="333333"/>
          <w:sz w:val="29"/>
          <w:szCs w:val="29"/>
        </w:rPr>
        <w:t>Principle </w:t>
      </w:r>
      <w:r>
        <w:rPr>
          <w:rFonts w:ascii="Arial" w:hAnsi="Arial" w:cs="Arial"/>
          <w:color w:val="333333"/>
          <w:sz w:val="29"/>
          <w:szCs w:val="29"/>
        </w:rPr>
        <w:t xml:space="preserve">has </w:t>
      </w:r>
      <w:r>
        <w:rPr>
          <w:rFonts w:ascii="Arial" w:hAnsi="Arial" w:cs="Arial"/>
          <w:color w:val="333333"/>
          <w:sz w:val="29"/>
          <w:szCs w:val="29"/>
        </w:rPr>
        <w:lastRenderedPageBreak/>
        <w:t>guided UNICEF’s approach in creating, investing in and supporting innovations.</w:t>
      </w:r>
    </w:p>
    <w:p w14:paraId="39F78476" w14:textId="77777777" w:rsidR="00C3443C" w:rsidRDefault="00C3443C" w:rsidP="00C3443C">
      <w:pPr>
        <w:pStyle w:val="a3"/>
        <w:spacing w:before="0" w:beforeAutospacing="0" w:after="270" w:afterAutospacing="0" w:line="465" w:lineRule="atLeast"/>
        <w:rPr>
          <w:rFonts w:ascii="Arial" w:hAnsi="Arial" w:cs="Arial"/>
          <w:color w:val="333333"/>
          <w:sz w:val="29"/>
          <w:szCs w:val="29"/>
        </w:rPr>
      </w:pPr>
      <w:r>
        <w:rPr>
          <w:rFonts w:ascii="Arial" w:hAnsi="Arial" w:cs="Arial"/>
          <w:color w:val="333333"/>
          <w:sz w:val="29"/>
          <w:szCs w:val="29"/>
        </w:rPr>
        <w:t xml:space="preserve">Over the past six years, UNICEF has developed various tools and platforms to </w:t>
      </w:r>
      <w:proofErr w:type="spellStart"/>
      <w:r>
        <w:rPr>
          <w:rFonts w:ascii="Arial" w:hAnsi="Arial" w:cs="Arial"/>
          <w:color w:val="333333"/>
          <w:sz w:val="29"/>
          <w:szCs w:val="29"/>
        </w:rPr>
        <w:t>operationalise</w:t>
      </w:r>
      <w:proofErr w:type="spellEnd"/>
      <w:r>
        <w:rPr>
          <w:rFonts w:ascii="Arial" w:hAnsi="Arial" w:cs="Arial"/>
          <w:color w:val="333333"/>
          <w:sz w:val="29"/>
          <w:szCs w:val="29"/>
        </w:rPr>
        <w:t xml:space="preserve"> its commitment to open source, including tools to foster </w:t>
      </w:r>
      <w:proofErr w:type="gramStart"/>
      <w:r>
        <w:rPr>
          <w:rFonts w:ascii="Arial" w:hAnsi="Arial" w:cs="Arial"/>
          <w:color w:val="333333"/>
          <w:sz w:val="29"/>
          <w:szCs w:val="29"/>
        </w:rPr>
        <w:t>open source</w:t>
      </w:r>
      <w:proofErr w:type="gramEnd"/>
      <w:r>
        <w:rPr>
          <w:rFonts w:ascii="Arial" w:hAnsi="Arial" w:cs="Arial"/>
          <w:color w:val="333333"/>
          <w:sz w:val="29"/>
          <w:szCs w:val="29"/>
        </w:rPr>
        <w:t xml:space="preserve"> collaboration, agreements to develop new solutions with vendors, and collaborate in the open with UNICEF’s partners. </w:t>
      </w:r>
    </w:p>
    <w:p w14:paraId="67A187B8" w14:textId="77777777" w:rsidR="00C3443C" w:rsidRDefault="00C3443C" w:rsidP="00C3443C">
      <w:pPr>
        <w:pStyle w:val="4"/>
        <w:spacing w:before="0" w:after="0" w:line="480" w:lineRule="atLeast"/>
        <w:rPr>
          <w:rFonts w:ascii="Arial" w:hAnsi="Arial" w:cs="Arial"/>
          <w:b w:val="0"/>
          <w:bCs w:val="0"/>
          <w:color w:val="333333"/>
          <w:sz w:val="36"/>
          <w:szCs w:val="36"/>
        </w:rPr>
      </w:pPr>
      <w:r>
        <w:rPr>
          <w:rFonts w:ascii="Arial" w:hAnsi="Arial" w:cs="Arial"/>
          <w:b w:val="0"/>
          <w:bCs w:val="0"/>
          <w:color w:val="333333"/>
          <w:sz w:val="36"/>
          <w:szCs w:val="36"/>
        </w:rPr>
        <w:t xml:space="preserve">Tools to foster </w:t>
      </w:r>
      <w:proofErr w:type="gramStart"/>
      <w:r>
        <w:rPr>
          <w:rFonts w:ascii="Arial" w:hAnsi="Arial" w:cs="Arial"/>
          <w:b w:val="0"/>
          <w:bCs w:val="0"/>
          <w:color w:val="333333"/>
          <w:sz w:val="36"/>
          <w:szCs w:val="36"/>
        </w:rPr>
        <w:t>open source</w:t>
      </w:r>
      <w:proofErr w:type="gramEnd"/>
      <w:r>
        <w:rPr>
          <w:rFonts w:ascii="Arial" w:hAnsi="Arial" w:cs="Arial"/>
          <w:b w:val="0"/>
          <w:bCs w:val="0"/>
          <w:color w:val="333333"/>
          <w:sz w:val="36"/>
          <w:szCs w:val="36"/>
        </w:rPr>
        <w:t xml:space="preserve"> collaboration:</w:t>
      </w:r>
    </w:p>
    <w:p w14:paraId="3AE08A6A" w14:textId="77777777" w:rsidR="00C3443C" w:rsidRDefault="00C3443C" w:rsidP="00C3443C">
      <w:pPr>
        <w:pStyle w:val="a3"/>
        <w:spacing w:before="0" w:beforeAutospacing="0" w:after="0" w:afterAutospacing="0" w:line="465" w:lineRule="atLeast"/>
        <w:rPr>
          <w:rFonts w:ascii="Arial" w:hAnsi="Arial" w:cs="Arial"/>
          <w:color w:val="333333"/>
          <w:sz w:val="29"/>
          <w:szCs w:val="29"/>
        </w:rPr>
      </w:pPr>
      <w:r>
        <w:rPr>
          <w:rFonts w:ascii="Arial" w:hAnsi="Arial" w:cs="Arial"/>
          <w:color w:val="333333"/>
          <w:sz w:val="29"/>
          <w:szCs w:val="29"/>
        </w:rPr>
        <w:t>UNICEF has worked to progressively operationalize this embracement of open source — an example of which is the </w:t>
      </w:r>
      <w:hyperlink r:id="rId12" w:history="1">
        <w:r>
          <w:rPr>
            <w:rStyle w:val="a4"/>
            <w:rFonts w:ascii="Arial" w:hAnsi="Arial" w:cs="Arial"/>
            <w:color w:val="1CABE2"/>
            <w:sz w:val="29"/>
            <w:szCs w:val="29"/>
          </w:rPr>
          <w:t>UNICEF GitHub organization</w:t>
        </w:r>
      </w:hyperlink>
      <w:r>
        <w:rPr>
          <w:rFonts w:ascii="Arial" w:hAnsi="Arial" w:cs="Arial"/>
          <w:color w:val="333333"/>
          <w:sz w:val="29"/>
          <w:szCs w:val="29"/>
        </w:rPr>
        <w:t xml:space="preserve"> that currently hosts more than 160 public repositories. Since first launching open source repositories on GitHub in 2007, UNICEF repositories now feature work from 350 </w:t>
      </w:r>
      <w:proofErr w:type="gramStart"/>
      <w:r>
        <w:rPr>
          <w:rFonts w:ascii="Arial" w:hAnsi="Arial" w:cs="Arial"/>
          <w:color w:val="333333"/>
          <w:sz w:val="29"/>
          <w:szCs w:val="29"/>
        </w:rPr>
        <w:t>contributors .</w:t>
      </w:r>
      <w:proofErr w:type="gramEnd"/>
      <w:r>
        <w:rPr>
          <w:rFonts w:ascii="Arial" w:hAnsi="Arial" w:cs="Arial"/>
          <w:color w:val="333333"/>
          <w:sz w:val="29"/>
          <w:szCs w:val="29"/>
        </w:rPr>
        <w:t xml:space="preserve"> In the last year, UNICEF has accepted code contributions from 83 people, feedback from developers in 37 bug reports, and 46 new formal code change proposals.</w:t>
      </w:r>
    </w:p>
    <w:p w14:paraId="10EB43B5" w14:textId="77777777" w:rsidR="00C3443C" w:rsidRDefault="00C3443C" w:rsidP="00C3443C">
      <w:pPr>
        <w:pStyle w:val="a3"/>
        <w:spacing w:before="0" w:beforeAutospacing="0" w:after="270" w:afterAutospacing="0" w:line="465" w:lineRule="atLeast"/>
        <w:rPr>
          <w:rFonts w:ascii="Arial" w:hAnsi="Arial" w:cs="Arial"/>
          <w:color w:val="333333"/>
          <w:sz w:val="29"/>
          <w:szCs w:val="29"/>
        </w:rPr>
      </w:pPr>
      <w:r>
        <w:rPr>
          <w:rFonts w:ascii="Arial" w:hAnsi="Arial" w:cs="Arial"/>
          <w:color w:val="333333"/>
          <w:sz w:val="29"/>
          <w:szCs w:val="29"/>
        </w:rPr>
        <w:t>An example of an active open source UNICEF project is </w:t>
      </w:r>
      <w:proofErr w:type="spellStart"/>
      <w:r>
        <w:rPr>
          <w:rFonts w:ascii="Arial" w:hAnsi="Arial" w:cs="Arial"/>
          <w:color w:val="333333"/>
          <w:sz w:val="29"/>
          <w:szCs w:val="29"/>
        </w:rPr>
        <w:fldChar w:fldCharType="begin"/>
      </w:r>
      <w:r>
        <w:rPr>
          <w:rFonts w:ascii="Arial" w:hAnsi="Arial" w:cs="Arial"/>
          <w:color w:val="333333"/>
          <w:sz w:val="29"/>
          <w:szCs w:val="29"/>
        </w:rPr>
        <w:instrText>HYPERLINK "https://github.com/unicef/projectconnect-app"</w:instrText>
      </w:r>
      <w:r>
        <w:rPr>
          <w:rFonts w:ascii="Arial" w:hAnsi="Arial" w:cs="Arial"/>
          <w:color w:val="333333"/>
          <w:sz w:val="29"/>
          <w:szCs w:val="29"/>
        </w:rPr>
      </w:r>
      <w:r>
        <w:rPr>
          <w:rFonts w:ascii="Arial" w:hAnsi="Arial" w:cs="Arial"/>
          <w:color w:val="333333"/>
          <w:sz w:val="29"/>
          <w:szCs w:val="29"/>
        </w:rPr>
        <w:fldChar w:fldCharType="separate"/>
      </w:r>
      <w:r>
        <w:rPr>
          <w:rStyle w:val="a4"/>
          <w:rFonts w:ascii="Arial" w:hAnsi="Arial" w:cs="Arial"/>
          <w:color w:val="1CABE2"/>
          <w:sz w:val="29"/>
          <w:szCs w:val="29"/>
        </w:rPr>
        <w:t>projectconnect</w:t>
      </w:r>
      <w:proofErr w:type="spellEnd"/>
      <w:r>
        <w:rPr>
          <w:rStyle w:val="a4"/>
          <w:rFonts w:ascii="Arial" w:hAnsi="Arial" w:cs="Arial"/>
          <w:color w:val="1CABE2"/>
          <w:sz w:val="29"/>
          <w:szCs w:val="29"/>
        </w:rPr>
        <w:t>-app</w:t>
      </w:r>
      <w:r>
        <w:rPr>
          <w:rFonts w:ascii="Arial" w:hAnsi="Arial" w:cs="Arial"/>
          <w:color w:val="333333"/>
          <w:sz w:val="29"/>
          <w:szCs w:val="29"/>
        </w:rPr>
        <w:fldChar w:fldCharType="end"/>
      </w:r>
      <w:r>
        <w:rPr>
          <w:rFonts w:ascii="Arial" w:hAnsi="Arial" w:cs="Arial"/>
          <w:color w:val="333333"/>
          <w:sz w:val="29"/>
          <w:szCs w:val="29"/>
        </w:rPr>
        <w:t>, the repository for the </w:t>
      </w:r>
      <w:hyperlink r:id="rId13" w:history="1">
        <w:r>
          <w:rPr>
            <w:rStyle w:val="a4"/>
            <w:rFonts w:ascii="Arial" w:hAnsi="Arial" w:cs="Arial"/>
            <w:color w:val="1CABE2"/>
            <w:sz w:val="29"/>
            <w:szCs w:val="29"/>
          </w:rPr>
          <w:t>Project Connect application</w:t>
        </w:r>
      </w:hyperlink>
      <w:r>
        <w:rPr>
          <w:rFonts w:ascii="Arial" w:hAnsi="Arial" w:cs="Arial"/>
          <w:color w:val="333333"/>
          <w:sz w:val="29"/>
          <w:szCs w:val="29"/>
        </w:rPr>
        <w:t xml:space="preserve"> developed by UNICEF’s Office of Innovation. Project Connect collects crowdsourced contributions to identify schools from satellite imagery from around the world. This accelerates </w:t>
      </w:r>
      <w:r>
        <w:rPr>
          <w:rFonts w:ascii="Arial" w:hAnsi="Arial" w:cs="Arial"/>
          <w:color w:val="333333"/>
          <w:sz w:val="29"/>
          <w:szCs w:val="29"/>
        </w:rPr>
        <w:lastRenderedPageBreak/>
        <w:t>the identification of school locations and subsequently connectivity status. The platform is an important component of </w:t>
      </w:r>
      <w:hyperlink r:id="rId14" w:history="1">
        <w:r>
          <w:rPr>
            <w:rStyle w:val="a4"/>
            <w:rFonts w:ascii="Arial" w:hAnsi="Arial" w:cs="Arial"/>
            <w:color w:val="1CABE2"/>
            <w:sz w:val="29"/>
            <w:szCs w:val="29"/>
          </w:rPr>
          <w:t>Giga</w:t>
        </w:r>
      </w:hyperlink>
      <w:r>
        <w:rPr>
          <w:rFonts w:ascii="Arial" w:hAnsi="Arial" w:cs="Arial"/>
          <w:color w:val="333333"/>
          <w:sz w:val="29"/>
          <w:szCs w:val="29"/>
        </w:rPr>
        <w:t>, to assess demand and monitor connectivity in real time.</w:t>
      </w:r>
    </w:p>
    <w:p w14:paraId="2C913519" w14:textId="77777777" w:rsidR="00C3443C" w:rsidRDefault="00C3443C" w:rsidP="00C3443C">
      <w:pPr>
        <w:pStyle w:val="4"/>
        <w:spacing w:before="0" w:after="0" w:line="480" w:lineRule="atLeast"/>
        <w:rPr>
          <w:rFonts w:ascii="Arial" w:hAnsi="Arial" w:cs="Arial"/>
          <w:b w:val="0"/>
          <w:bCs w:val="0"/>
          <w:color w:val="333333"/>
          <w:sz w:val="36"/>
          <w:szCs w:val="36"/>
        </w:rPr>
      </w:pPr>
      <w:r>
        <w:rPr>
          <w:rFonts w:ascii="Arial" w:hAnsi="Arial" w:cs="Arial"/>
          <w:b w:val="0"/>
          <w:bCs w:val="0"/>
          <w:color w:val="333333"/>
          <w:sz w:val="36"/>
          <w:szCs w:val="36"/>
        </w:rPr>
        <w:t xml:space="preserve">Developing and piloting new </w:t>
      </w:r>
      <w:proofErr w:type="gramStart"/>
      <w:r>
        <w:rPr>
          <w:rFonts w:ascii="Arial" w:hAnsi="Arial" w:cs="Arial"/>
          <w:b w:val="0"/>
          <w:bCs w:val="0"/>
          <w:color w:val="333333"/>
          <w:sz w:val="36"/>
          <w:szCs w:val="36"/>
        </w:rPr>
        <w:t>open source</w:t>
      </w:r>
      <w:proofErr w:type="gramEnd"/>
      <w:r>
        <w:rPr>
          <w:rFonts w:ascii="Arial" w:hAnsi="Arial" w:cs="Arial"/>
          <w:b w:val="0"/>
          <w:bCs w:val="0"/>
          <w:color w:val="333333"/>
          <w:sz w:val="36"/>
          <w:szCs w:val="36"/>
        </w:rPr>
        <w:t xml:space="preserve"> solutions:</w:t>
      </w:r>
    </w:p>
    <w:p w14:paraId="59AEB85A" w14:textId="77777777" w:rsidR="00C3443C" w:rsidRDefault="00000000" w:rsidP="00C3443C">
      <w:pPr>
        <w:pStyle w:val="a3"/>
        <w:spacing w:before="0" w:beforeAutospacing="0" w:after="270" w:afterAutospacing="0" w:line="465" w:lineRule="atLeast"/>
        <w:rPr>
          <w:rFonts w:ascii="Arial" w:hAnsi="Arial" w:cs="Arial"/>
          <w:color w:val="333333"/>
          <w:sz w:val="29"/>
          <w:szCs w:val="29"/>
        </w:rPr>
      </w:pPr>
      <w:hyperlink r:id="rId15" w:history="1">
        <w:r w:rsidR="00C3443C">
          <w:rPr>
            <w:rStyle w:val="a4"/>
            <w:rFonts w:ascii="Arial" w:hAnsi="Arial" w:cs="Arial"/>
            <w:color w:val="1CABE2"/>
            <w:sz w:val="29"/>
            <w:szCs w:val="29"/>
          </w:rPr>
          <w:t>UNICEF’s Innovation Fund </w:t>
        </w:r>
      </w:hyperlink>
      <w:r w:rsidR="00C3443C">
        <w:rPr>
          <w:rFonts w:ascii="Arial" w:hAnsi="Arial" w:cs="Arial"/>
          <w:color w:val="333333"/>
          <w:sz w:val="29"/>
          <w:szCs w:val="29"/>
        </w:rPr>
        <w:t xml:space="preserve">provides funding to start-ups developing new </w:t>
      </w:r>
      <w:proofErr w:type="gramStart"/>
      <w:r w:rsidR="00C3443C">
        <w:rPr>
          <w:rFonts w:ascii="Arial" w:hAnsi="Arial" w:cs="Arial"/>
          <w:color w:val="333333"/>
          <w:sz w:val="29"/>
          <w:szCs w:val="29"/>
        </w:rPr>
        <w:t>open source</w:t>
      </w:r>
      <w:proofErr w:type="gramEnd"/>
      <w:r w:rsidR="00C3443C">
        <w:rPr>
          <w:rFonts w:ascii="Arial" w:hAnsi="Arial" w:cs="Arial"/>
          <w:color w:val="333333"/>
          <w:sz w:val="29"/>
          <w:szCs w:val="29"/>
        </w:rPr>
        <w:t xml:space="preserve"> solutions leveraging frontier technology solutions for the benefits of children. The Fund is the first financial vehicle of its kind in the UN. To facilitate such investments, in 2015, UNICEF's Office of Innovation, Division of Financial and Administrative Management (DFAM), Supply Division and our legal team developed new clauses that allow for institutional contracts with vendors to keep or place the developed intellectual property (IP) on </w:t>
      </w:r>
      <w:proofErr w:type="gramStart"/>
      <w:r w:rsidR="00C3443C">
        <w:rPr>
          <w:rFonts w:ascii="Arial" w:hAnsi="Arial" w:cs="Arial"/>
          <w:color w:val="333333"/>
          <w:sz w:val="29"/>
          <w:szCs w:val="29"/>
        </w:rPr>
        <w:t>open source</w:t>
      </w:r>
      <w:proofErr w:type="gramEnd"/>
      <w:r w:rsidR="00C3443C">
        <w:rPr>
          <w:rFonts w:ascii="Arial" w:hAnsi="Arial" w:cs="Arial"/>
          <w:color w:val="333333"/>
          <w:sz w:val="29"/>
          <w:szCs w:val="29"/>
        </w:rPr>
        <w:t xml:space="preserve"> licenses. These vendor contracts (also known as institutional contracts) provide an annex that complements UNICEF’s contracts and general terms and conditions. The IP clauses currently specify the following licenses (or their equivalents):</w:t>
      </w:r>
    </w:p>
    <w:p w14:paraId="1EE33E59" w14:textId="77777777" w:rsidR="00C3443C" w:rsidRDefault="00C3443C" w:rsidP="00C3443C">
      <w:pPr>
        <w:widowControl/>
        <w:numPr>
          <w:ilvl w:val="0"/>
          <w:numId w:val="1"/>
        </w:numPr>
        <w:spacing w:before="100" w:beforeAutospacing="1" w:after="100" w:afterAutospacing="1" w:line="465" w:lineRule="atLeast"/>
        <w:jc w:val="left"/>
        <w:rPr>
          <w:rFonts w:ascii="Arial" w:hAnsi="Arial" w:cs="Arial"/>
          <w:color w:val="333333"/>
          <w:sz w:val="29"/>
          <w:szCs w:val="29"/>
        </w:rPr>
      </w:pPr>
      <w:r>
        <w:rPr>
          <w:rFonts w:ascii="Arial" w:hAnsi="Arial" w:cs="Arial"/>
          <w:color w:val="333333"/>
          <w:sz w:val="29"/>
          <w:szCs w:val="29"/>
        </w:rPr>
        <w:t>For software: </w:t>
      </w:r>
      <w:hyperlink r:id="rId16" w:history="1">
        <w:r>
          <w:rPr>
            <w:rStyle w:val="a4"/>
            <w:rFonts w:ascii="Arial" w:hAnsi="Arial" w:cs="Arial"/>
            <w:color w:val="1CABE2"/>
            <w:sz w:val="29"/>
            <w:szCs w:val="29"/>
          </w:rPr>
          <w:t>GNU General Public License</w:t>
        </w:r>
      </w:hyperlink>
      <w:r>
        <w:rPr>
          <w:rFonts w:ascii="Arial" w:hAnsi="Arial" w:cs="Arial"/>
          <w:color w:val="333333"/>
          <w:sz w:val="29"/>
          <w:szCs w:val="29"/>
        </w:rPr>
        <w:t>, </w:t>
      </w:r>
      <w:hyperlink r:id="rId17" w:history="1">
        <w:r>
          <w:rPr>
            <w:rStyle w:val="a4"/>
            <w:rFonts w:ascii="Arial" w:hAnsi="Arial" w:cs="Arial"/>
            <w:color w:val="1CABE2"/>
            <w:sz w:val="29"/>
            <w:szCs w:val="29"/>
          </w:rPr>
          <w:t>MIT License</w:t>
        </w:r>
      </w:hyperlink>
      <w:r>
        <w:rPr>
          <w:rFonts w:ascii="Arial" w:hAnsi="Arial" w:cs="Arial"/>
          <w:color w:val="333333"/>
          <w:sz w:val="29"/>
          <w:szCs w:val="29"/>
        </w:rPr>
        <w:t>, or BSD Licenses (</w:t>
      </w:r>
      <w:hyperlink r:id="rId18" w:history="1">
        <w:r>
          <w:rPr>
            <w:rStyle w:val="a4"/>
            <w:rFonts w:ascii="Arial" w:hAnsi="Arial" w:cs="Arial"/>
            <w:color w:val="1CABE2"/>
            <w:sz w:val="29"/>
            <w:szCs w:val="29"/>
          </w:rPr>
          <w:t>2-Clause</w:t>
        </w:r>
      </w:hyperlink>
      <w:r>
        <w:rPr>
          <w:rFonts w:ascii="Arial" w:hAnsi="Arial" w:cs="Arial"/>
          <w:color w:val="333333"/>
          <w:sz w:val="29"/>
          <w:szCs w:val="29"/>
        </w:rPr>
        <w:t> or </w:t>
      </w:r>
      <w:hyperlink r:id="rId19" w:history="1">
        <w:r>
          <w:rPr>
            <w:rStyle w:val="a4"/>
            <w:rFonts w:ascii="Arial" w:hAnsi="Arial" w:cs="Arial"/>
            <w:color w:val="1CABE2"/>
            <w:sz w:val="29"/>
            <w:szCs w:val="29"/>
          </w:rPr>
          <w:t>3-Clause</w:t>
        </w:r>
      </w:hyperlink>
      <w:r>
        <w:rPr>
          <w:rFonts w:ascii="Arial" w:hAnsi="Arial" w:cs="Arial"/>
          <w:color w:val="333333"/>
          <w:sz w:val="29"/>
          <w:szCs w:val="29"/>
        </w:rPr>
        <w:t>);</w:t>
      </w:r>
    </w:p>
    <w:p w14:paraId="0EDB9428" w14:textId="77777777" w:rsidR="00C3443C" w:rsidRDefault="00C3443C" w:rsidP="00C3443C">
      <w:pPr>
        <w:widowControl/>
        <w:numPr>
          <w:ilvl w:val="0"/>
          <w:numId w:val="1"/>
        </w:numPr>
        <w:spacing w:before="100" w:beforeAutospacing="1" w:after="100" w:afterAutospacing="1" w:line="465" w:lineRule="atLeast"/>
        <w:jc w:val="left"/>
        <w:rPr>
          <w:rFonts w:ascii="Arial" w:hAnsi="Arial" w:cs="Arial"/>
          <w:color w:val="333333"/>
          <w:sz w:val="29"/>
          <w:szCs w:val="29"/>
        </w:rPr>
      </w:pPr>
      <w:r>
        <w:rPr>
          <w:rFonts w:ascii="Arial" w:hAnsi="Arial" w:cs="Arial"/>
          <w:color w:val="333333"/>
          <w:sz w:val="29"/>
          <w:szCs w:val="29"/>
        </w:rPr>
        <w:t>For hardware: </w:t>
      </w:r>
      <w:hyperlink r:id="rId20" w:history="1">
        <w:r>
          <w:rPr>
            <w:rStyle w:val="a4"/>
            <w:rFonts w:ascii="Arial" w:hAnsi="Arial" w:cs="Arial"/>
            <w:color w:val="1CABE2"/>
            <w:sz w:val="29"/>
            <w:szCs w:val="29"/>
          </w:rPr>
          <w:t>CERN-OHL</w:t>
        </w:r>
      </w:hyperlink>
      <w:r>
        <w:rPr>
          <w:rFonts w:ascii="Arial" w:hAnsi="Arial" w:cs="Arial"/>
          <w:color w:val="333333"/>
          <w:sz w:val="29"/>
          <w:szCs w:val="29"/>
        </w:rPr>
        <w:t>, </w:t>
      </w:r>
      <w:hyperlink r:id="rId21" w:history="1">
        <w:r>
          <w:rPr>
            <w:rStyle w:val="a4"/>
            <w:rFonts w:ascii="Arial" w:hAnsi="Arial" w:cs="Arial"/>
            <w:color w:val="1CABE2"/>
            <w:sz w:val="29"/>
            <w:szCs w:val="29"/>
          </w:rPr>
          <w:t>MIT License</w:t>
        </w:r>
      </w:hyperlink>
      <w:r>
        <w:rPr>
          <w:rFonts w:ascii="Arial" w:hAnsi="Arial" w:cs="Arial"/>
          <w:color w:val="333333"/>
          <w:sz w:val="29"/>
          <w:szCs w:val="29"/>
        </w:rPr>
        <w:t>, or </w:t>
      </w:r>
      <w:hyperlink r:id="rId22" w:history="1">
        <w:r>
          <w:rPr>
            <w:rStyle w:val="a4"/>
            <w:rFonts w:ascii="Arial" w:hAnsi="Arial" w:cs="Arial"/>
            <w:color w:val="1CABE2"/>
            <w:sz w:val="29"/>
            <w:szCs w:val="29"/>
          </w:rPr>
          <w:t>TAPR Open Hardware License</w:t>
        </w:r>
      </w:hyperlink>
      <w:r>
        <w:rPr>
          <w:rFonts w:ascii="Arial" w:hAnsi="Arial" w:cs="Arial"/>
          <w:color w:val="333333"/>
          <w:sz w:val="29"/>
          <w:szCs w:val="29"/>
        </w:rPr>
        <w:t>;</w:t>
      </w:r>
    </w:p>
    <w:p w14:paraId="18CF825F" w14:textId="77777777" w:rsidR="00C3443C" w:rsidRDefault="00C3443C" w:rsidP="00C3443C">
      <w:pPr>
        <w:widowControl/>
        <w:numPr>
          <w:ilvl w:val="0"/>
          <w:numId w:val="1"/>
        </w:numPr>
        <w:spacing w:before="100" w:beforeAutospacing="1" w:after="100" w:afterAutospacing="1" w:line="465" w:lineRule="atLeast"/>
        <w:jc w:val="left"/>
        <w:rPr>
          <w:rFonts w:ascii="Arial" w:hAnsi="Arial" w:cs="Arial"/>
          <w:color w:val="333333"/>
          <w:sz w:val="29"/>
          <w:szCs w:val="29"/>
        </w:rPr>
      </w:pPr>
      <w:r>
        <w:rPr>
          <w:rFonts w:ascii="Arial" w:hAnsi="Arial" w:cs="Arial"/>
          <w:color w:val="333333"/>
          <w:sz w:val="29"/>
          <w:szCs w:val="29"/>
        </w:rPr>
        <w:lastRenderedPageBreak/>
        <w:t>For design or content: a </w:t>
      </w:r>
      <w:hyperlink r:id="rId23" w:history="1">
        <w:r>
          <w:rPr>
            <w:rStyle w:val="a4"/>
            <w:rFonts w:ascii="Arial" w:hAnsi="Arial" w:cs="Arial"/>
            <w:color w:val="1CABE2"/>
            <w:sz w:val="29"/>
            <w:szCs w:val="29"/>
          </w:rPr>
          <w:t>Creative Commons</w:t>
        </w:r>
      </w:hyperlink>
      <w:r>
        <w:rPr>
          <w:rFonts w:ascii="Arial" w:hAnsi="Arial" w:cs="Arial"/>
          <w:color w:val="333333"/>
          <w:sz w:val="29"/>
          <w:szCs w:val="29"/>
        </w:rPr>
        <w:t> Attribution license.</w:t>
      </w:r>
    </w:p>
    <w:p w14:paraId="6BC9470F" w14:textId="77777777" w:rsidR="00C3443C" w:rsidRDefault="00C3443C" w:rsidP="00C3443C">
      <w:pPr>
        <w:pStyle w:val="a3"/>
        <w:spacing w:before="0" w:beforeAutospacing="0" w:after="270" w:afterAutospacing="0" w:line="465" w:lineRule="atLeast"/>
        <w:rPr>
          <w:rFonts w:ascii="Arial" w:hAnsi="Arial" w:cs="Arial"/>
          <w:color w:val="333333"/>
          <w:sz w:val="29"/>
          <w:szCs w:val="29"/>
        </w:rPr>
      </w:pPr>
      <w:r>
        <w:rPr>
          <w:rFonts w:ascii="Arial" w:hAnsi="Arial" w:cs="Arial"/>
          <w:color w:val="333333"/>
          <w:sz w:val="29"/>
          <w:szCs w:val="29"/>
        </w:rPr>
        <w:t xml:space="preserve">Incorporating </w:t>
      </w:r>
      <w:proofErr w:type="gramStart"/>
      <w:r>
        <w:rPr>
          <w:rFonts w:ascii="Arial" w:hAnsi="Arial" w:cs="Arial"/>
          <w:color w:val="333333"/>
          <w:sz w:val="29"/>
          <w:szCs w:val="29"/>
        </w:rPr>
        <w:t>open source</w:t>
      </w:r>
      <w:proofErr w:type="gramEnd"/>
      <w:r>
        <w:rPr>
          <w:rFonts w:ascii="Arial" w:hAnsi="Arial" w:cs="Arial"/>
          <w:color w:val="333333"/>
          <w:sz w:val="29"/>
          <w:szCs w:val="29"/>
        </w:rPr>
        <w:t xml:space="preserve"> licenses in vendor contracts is a key step in enabling the adoption of open source software and platforms. </w:t>
      </w:r>
      <w:proofErr w:type="gramStart"/>
      <w:r>
        <w:rPr>
          <w:rFonts w:ascii="Arial" w:hAnsi="Arial" w:cs="Arial"/>
          <w:color w:val="333333"/>
          <w:sz w:val="29"/>
          <w:szCs w:val="29"/>
        </w:rPr>
        <w:t>Open source</w:t>
      </w:r>
      <w:proofErr w:type="gramEnd"/>
      <w:r>
        <w:rPr>
          <w:rFonts w:ascii="Arial" w:hAnsi="Arial" w:cs="Arial"/>
          <w:color w:val="333333"/>
          <w:sz w:val="29"/>
          <w:szCs w:val="29"/>
        </w:rPr>
        <w:t xml:space="preserve"> licenses, particularly copyleft licenses like the GNU General Public License, provide the legal foundation for other interested parties to collaborate on open source projects while avoiding long procedural processes.</w:t>
      </w:r>
    </w:p>
    <w:p w14:paraId="23B7EE68" w14:textId="77777777" w:rsidR="00C3443C" w:rsidRDefault="00C3443C" w:rsidP="00C3443C">
      <w:pPr>
        <w:pStyle w:val="4"/>
        <w:spacing w:before="0" w:after="0" w:line="480" w:lineRule="atLeast"/>
        <w:rPr>
          <w:rFonts w:ascii="Arial" w:hAnsi="Arial" w:cs="Arial"/>
          <w:b w:val="0"/>
          <w:bCs w:val="0"/>
          <w:color w:val="333333"/>
          <w:sz w:val="36"/>
          <w:szCs w:val="36"/>
        </w:rPr>
      </w:pPr>
      <w:r>
        <w:rPr>
          <w:rFonts w:ascii="Arial" w:hAnsi="Arial" w:cs="Arial"/>
          <w:b w:val="0"/>
          <w:bCs w:val="0"/>
          <w:color w:val="333333"/>
          <w:sz w:val="36"/>
          <w:szCs w:val="36"/>
        </w:rPr>
        <w:t xml:space="preserve">Making </w:t>
      </w:r>
      <w:proofErr w:type="gramStart"/>
      <w:r>
        <w:rPr>
          <w:rFonts w:ascii="Arial" w:hAnsi="Arial" w:cs="Arial"/>
          <w:b w:val="0"/>
          <w:bCs w:val="0"/>
          <w:color w:val="333333"/>
          <w:sz w:val="36"/>
          <w:szCs w:val="36"/>
        </w:rPr>
        <w:t>open source</w:t>
      </w:r>
      <w:proofErr w:type="gramEnd"/>
      <w:r>
        <w:rPr>
          <w:rFonts w:ascii="Arial" w:hAnsi="Arial" w:cs="Arial"/>
          <w:b w:val="0"/>
          <w:bCs w:val="0"/>
          <w:color w:val="333333"/>
          <w:sz w:val="36"/>
          <w:szCs w:val="36"/>
        </w:rPr>
        <w:t xml:space="preserve"> solutions accessible to the UN system through Long-Term Arrangements</w:t>
      </w:r>
    </w:p>
    <w:p w14:paraId="6241CB3E" w14:textId="77777777" w:rsidR="00C3443C" w:rsidRDefault="00C3443C" w:rsidP="00C3443C">
      <w:pPr>
        <w:pStyle w:val="a3"/>
        <w:spacing w:before="0" w:beforeAutospacing="0" w:after="270" w:afterAutospacing="0" w:line="465" w:lineRule="atLeast"/>
        <w:rPr>
          <w:rFonts w:ascii="Arial" w:hAnsi="Arial" w:cs="Arial"/>
          <w:color w:val="333333"/>
          <w:sz w:val="29"/>
          <w:szCs w:val="29"/>
        </w:rPr>
      </w:pPr>
      <w:r>
        <w:rPr>
          <w:rFonts w:ascii="Arial" w:hAnsi="Arial" w:cs="Arial"/>
          <w:color w:val="333333"/>
          <w:sz w:val="29"/>
          <w:szCs w:val="29"/>
        </w:rPr>
        <w:t>To expedite access for UNICEF Country Offices to promising solutions, the Office of Innovation and Supply Division streamlined procurement processes to facilitate and improve the efficiency of collaborations between the Fund’s portfolio startups and UNICEF (through </w:t>
      </w:r>
      <w:hyperlink r:id="rId24" w:history="1">
        <w:r>
          <w:rPr>
            <w:rStyle w:val="a4"/>
            <w:rFonts w:ascii="Arial" w:hAnsi="Arial" w:cs="Arial"/>
            <w:color w:val="1CABE2"/>
            <w:sz w:val="29"/>
            <w:szCs w:val="29"/>
          </w:rPr>
          <w:t>Long Term Arrangements</w:t>
        </w:r>
      </w:hyperlink>
      <w:r>
        <w:rPr>
          <w:rFonts w:ascii="Arial" w:hAnsi="Arial" w:cs="Arial"/>
          <w:color w:val="333333"/>
          <w:sz w:val="29"/>
          <w:szCs w:val="29"/>
        </w:rPr>
        <w:t xml:space="preserve">). This will not only have the potential to increase revenue for companies but also result in sustained growth as companies continue to adapt and build their solutions to meet the needs of users across different UNICEF </w:t>
      </w:r>
      <w:proofErr w:type="spellStart"/>
      <w:r>
        <w:rPr>
          <w:rFonts w:ascii="Arial" w:hAnsi="Arial" w:cs="Arial"/>
          <w:color w:val="333333"/>
          <w:sz w:val="29"/>
          <w:szCs w:val="29"/>
        </w:rPr>
        <w:t>programme</w:t>
      </w:r>
      <w:proofErr w:type="spellEnd"/>
      <w:r>
        <w:rPr>
          <w:rFonts w:ascii="Arial" w:hAnsi="Arial" w:cs="Arial"/>
          <w:color w:val="333333"/>
          <w:sz w:val="29"/>
          <w:szCs w:val="29"/>
        </w:rPr>
        <w:t xml:space="preserve"> countries.</w:t>
      </w:r>
    </w:p>
    <w:p w14:paraId="111F03F6" w14:textId="77777777" w:rsidR="00C3443C" w:rsidRDefault="00C3443C" w:rsidP="00C3443C">
      <w:pPr>
        <w:pStyle w:val="a3"/>
        <w:spacing w:before="0" w:beforeAutospacing="0" w:after="270" w:afterAutospacing="0" w:line="465" w:lineRule="atLeast"/>
        <w:rPr>
          <w:rFonts w:ascii="Arial" w:hAnsi="Arial" w:cs="Arial"/>
          <w:color w:val="333333"/>
          <w:sz w:val="29"/>
          <w:szCs w:val="29"/>
        </w:rPr>
      </w:pPr>
      <w:r>
        <w:rPr>
          <w:rFonts w:ascii="Arial" w:hAnsi="Arial" w:cs="Arial"/>
          <w:color w:val="333333"/>
          <w:sz w:val="29"/>
          <w:szCs w:val="29"/>
        </w:rPr>
        <w:lastRenderedPageBreak/>
        <w:t>Long Term Arrangement templates have been developed to reflect the aforementioned licenses and allow for any new features and data generated to be placed on open licenses.</w:t>
      </w:r>
    </w:p>
    <w:p w14:paraId="62ECB3DA" w14:textId="77777777" w:rsidR="00C3443C" w:rsidRDefault="00C3443C" w:rsidP="00C3443C">
      <w:pPr>
        <w:pStyle w:val="4"/>
        <w:spacing w:before="0" w:after="0" w:line="480" w:lineRule="atLeast"/>
        <w:rPr>
          <w:rFonts w:ascii="Arial" w:hAnsi="Arial" w:cs="Arial"/>
          <w:b w:val="0"/>
          <w:bCs w:val="0"/>
          <w:color w:val="333333"/>
          <w:sz w:val="36"/>
          <w:szCs w:val="36"/>
        </w:rPr>
      </w:pPr>
      <w:r>
        <w:rPr>
          <w:rFonts w:ascii="Arial" w:hAnsi="Arial" w:cs="Arial"/>
          <w:b w:val="0"/>
          <w:bCs w:val="0"/>
          <w:color w:val="333333"/>
          <w:sz w:val="36"/>
          <w:szCs w:val="36"/>
        </w:rPr>
        <w:t xml:space="preserve">Shared value partnerships generating </w:t>
      </w:r>
      <w:proofErr w:type="gramStart"/>
      <w:r>
        <w:rPr>
          <w:rFonts w:ascii="Arial" w:hAnsi="Arial" w:cs="Arial"/>
          <w:b w:val="0"/>
          <w:bCs w:val="0"/>
          <w:color w:val="333333"/>
          <w:sz w:val="36"/>
          <w:szCs w:val="36"/>
        </w:rPr>
        <w:t>open source</w:t>
      </w:r>
      <w:proofErr w:type="gramEnd"/>
      <w:r>
        <w:rPr>
          <w:rFonts w:ascii="Arial" w:hAnsi="Arial" w:cs="Arial"/>
          <w:b w:val="0"/>
          <w:bCs w:val="0"/>
          <w:color w:val="333333"/>
          <w:sz w:val="36"/>
          <w:szCs w:val="36"/>
        </w:rPr>
        <w:t xml:space="preserve"> solutions and insights</w:t>
      </w:r>
    </w:p>
    <w:p w14:paraId="2DBCADFA" w14:textId="77777777" w:rsidR="00C3443C" w:rsidRDefault="00C3443C" w:rsidP="00C3443C">
      <w:pPr>
        <w:pStyle w:val="a3"/>
        <w:spacing w:before="0" w:beforeAutospacing="0" w:after="270" w:afterAutospacing="0" w:line="465" w:lineRule="atLeast"/>
        <w:rPr>
          <w:rFonts w:ascii="Arial" w:hAnsi="Arial" w:cs="Arial"/>
          <w:color w:val="333333"/>
          <w:sz w:val="29"/>
          <w:szCs w:val="29"/>
        </w:rPr>
      </w:pPr>
      <w:r>
        <w:rPr>
          <w:rFonts w:ascii="Arial" w:hAnsi="Arial" w:cs="Arial"/>
          <w:color w:val="333333"/>
          <w:sz w:val="29"/>
          <w:szCs w:val="29"/>
        </w:rPr>
        <w:t xml:space="preserve">UNICEF relies on partnerships with corporate and other </w:t>
      </w:r>
      <w:proofErr w:type="gramStart"/>
      <w:r>
        <w:rPr>
          <w:rFonts w:ascii="Arial" w:hAnsi="Arial" w:cs="Arial"/>
          <w:color w:val="333333"/>
          <w:sz w:val="29"/>
          <w:szCs w:val="29"/>
        </w:rPr>
        <w:t>open source</w:t>
      </w:r>
      <w:proofErr w:type="gramEnd"/>
      <w:r>
        <w:rPr>
          <w:rFonts w:ascii="Arial" w:hAnsi="Arial" w:cs="Arial"/>
          <w:color w:val="333333"/>
          <w:sz w:val="29"/>
          <w:szCs w:val="29"/>
        </w:rPr>
        <w:t xml:space="preserve"> communities to jointly develop open source platforms. </w:t>
      </w:r>
    </w:p>
    <w:p w14:paraId="3A6B2C5B" w14:textId="77777777" w:rsidR="00C3443C" w:rsidRDefault="00C3443C" w:rsidP="00C3443C">
      <w:pPr>
        <w:pStyle w:val="a3"/>
        <w:spacing w:before="0" w:beforeAutospacing="0" w:after="270" w:afterAutospacing="0" w:line="465" w:lineRule="atLeast"/>
        <w:rPr>
          <w:rFonts w:ascii="Arial" w:hAnsi="Arial" w:cs="Arial"/>
          <w:color w:val="333333"/>
          <w:sz w:val="29"/>
          <w:szCs w:val="29"/>
        </w:rPr>
      </w:pPr>
      <w:r>
        <w:rPr>
          <w:rFonts w:ascii="Arial" w:hAnsi="Arial" w:cs="Arial"/>
          <w:color w:val="333333"/>
          <w:sz w:val="29"/>
          <w:szCs w:val="29"/>
        </w:rPr>
        <w:t xml:space="preserve">UNICEF has successfully encouraged partners to support and leverage their funding for </w:t>
      </w:r>
      <w:proofErr w:type="gramStart"/>
      <w:r>
        <w:rPr>
          <w:rFonts w:ascii="Arial" w:hAnsi="Arial" w:cs="Arial"/>
          <w:color w:val="333333"/>
          <w:sz w:val="29"/>
          <w:szCs w:val="29"/>
        </w:rPr>
        <w:t>open source</w:t>
      </w:r>
      <w:proofErr w:type="gramEnd"/>
      <w:r>
        <w:rPr>
          <w:rFonts w:ascii="Arial" w:hAnsi="Arial" w:cs="Arial"/>
          <w:color w:val="333333"/>
          <w:sz w:val="29"/>
          <w:szCs w:val="29"/>
        </w:rPr>
        <w:t xml:space="preserve"> solutions. By encouraging our partners to also embrace open source and creative commons licenses, we believe we can generate exponential impact from the solutions we deliver.</w:t>
      </w:r>
    </w:p>
    <w:p w14:paraId="3C918569" w14:textId="77777777" w:rsidR="00C3443C" w:rsidRDefault="00C3443C" w:rsidP="00C3443C">
      <w:pPr>
        <w:pStyle w:val="a3"/>
        <w:spacing w:before="0" w:beforeAutospacing="0" w:after="270" w:afterAutospacing="0" w:line="465" w:lineRule="atLeast"/>
        <w:rPr>
          <w:rFonts w:ascii="Arial" w:hAnsi="Arial" w:cs="Arial"/>
          <w:color w:val="333333"/>
          <w:sz w:val="29"/>
          <w:szCs w:val="29"/>
        </w:rPr>
      </w:pPr>
      <w:r>
        <w:rPr>
          <w:rFonts w:ascii="Arial" w:hAnsi="Arial" w:cs="Arial"/>
          <w:color w:val="333333"/>
          <w:sz w:val="29"/>
          <w:szCs w:val="29"/>
        </w:rPr>
        <w:t>Our longstanding partner, </w:t>
      </w:r>
      <w:hyperlink r:id="rId25" w:tgtFrame="_blank" w:tooltip="Arm + UNICEF: Working together to Innovate for Impact" w:history="1">
        <w:r>
          <w:rPr>
            <w:rStyle w:val="a4"/>
            <w:rFonts w:ascii="Arial" w:hAnsi="Arial" w:cs="Arial"/>
            <w:color w:val="1CABE2"/>
            <w:sz w:val="29"/>
            <w:szCs w:val="29"/>
          </w:rPr>
          <w:t>Arm</w:t>
        </w:r>
      </w:hyperlink>
      <w:r>
        <w:rPr>
          <w:rFonts w:ascii="Arial" w:hAnsi="Arial" w:cs="Arial"/>
          <w:color w:val="333333"/>
          <w:sz w:val="29"/>
          <w:szCs w:val="29"/>
        </w:rPr>
        <w:t xml:space="preserve">, the leading semiconductor IP company, provided significant investment in </w:t>
      </w:r>
      <w:proofErr w:type="spellStart"/>
      <w:r>
        <w:rPr>
          <w:rFonts w:ascii="Arial" w:hAnsi="Arial" w:cs="Arial"/>
          <w:color w:val="333333"/>
          <w:sz w:val="29"/>
          <w:szCs w:val="29"/>
        </w:rPr>
        <w:t>RapidPro</w:t>
      </w:r>
      <w:proofErr w:type="spellEnd"/>
      <w:r>
        <w:rPr>
          <w:rFonts w:ascii="Arial" w:hAnsi="Arial" w:cs="Arial"/>
          <w:color w:val="333333"/>
          <w:sz w:val="29"/>
          <w:szCs w:val="29"/>
        </w:rPr>
        <w:t>, UNICEF’s free and open source framework designed to send and receive data using mobile phones (including basic phones), manage complex workflows, automate analysis and present data in real-time. This investment increased the ability of users to access tools like </w:t>
      </w:r>
      <w:hyperlink r:id="rId26" w:tgtFrame="_blank" w:tooltip="U-Report" w:history="1">
        <w:r>
          <w:rPr>
            <w:rStyle w:val="a4"/>
            <w:rFonts w:ascii="Arial" w:hAnsi="Arial" w:cs="Arial"/>
            <w:color w:val="1CABE2"/>
            <w:sz w:val="29"/>
            <w:szCs w:val="29"/>
          </w:rPr>
          <w:t>U-Report</w:t>
        </w:r>
      </w:hyperlink>
      <w:r>
        <w:rPr>
          <w:rFonts w:ascii="Arial" w:hAnsi="Arial" w:cs="Arial"/>
          <w:color w:val="333333"/>
          <w:sz w:val="29"/>
          <w:szCs w:val="29"/>
        </w:rPr>
        <w:t>, the youth messaging service that provides vital information in emergencies, amongst other use cases.</w:t>
      </w:r>
    </w:p>
    <w:p w14:paraId="35B7EBA1" w14:textId="77777777" w:rsidR="00C3443C" w:rsidRDefault="00C3443C" w:rsidP="00C3443C">
      <w:pPr>
        <w:pStyle w:val="a3"/>
        <w:spacing w:before="0" w:beforeAutospacing="0" w:after="270" w:afterAutospacing="0" w:line="465" w:lineRule="atLeast"/>
        <w:rPr>
          <w:rFonts w:ascii="Arial" w:hAnsi="Arial" w:cs="Arial"/>
          <w:color w:val="333333"/>
          <w:sz w:val="29"/>
          <w:szCs w:val="29"/>
        </w:rPr>
      </w:pPr>
      <w:r>
        <w:rPr>
          <w:rFonts w:ascii="Arial" w:hAnsi="Arial" w:cs="Arial"/>
          <w:color w:val="333333"/>
          <w:sz w:val="29"/>
          <w:szCs w:val="29"/>
        </w:rPr>
        <w:lastRenderedPageBreak/>
        <w:t>With </w:t>
      </w:r>
      <w:hyperlink r:id="rId27" w:tgtFrame="_blank" w:tooltip="ING and UNICEF to support 5 fintech startups" w:history="1">
        <w:r>
          <w:rPr>
            <w:rStyle w:val="a4"/>
            <w:rFonts w:ascii="Arial" w:hAnsi="Arial" w:cs="Arial"/>
            <w:color w:val="1CABE2"/>
            <w:sz w:val="29"/>
            <w:szCs w:val="29"/>
          </w:rPr>
          <w:t>ING</w:t>
        </w:r>
      </w:hyperlink>
      <w:r>
        <w:rPr>
          <w:rFonts w:ascii="Arial" w:hAnsi="Arial" w:cs="Arial"/>
          <w:color w:val="333333"/>
          <w:sz w:val="29"/>
          <w:szCs w:val="29"/>
        </w:rPr>
        <w:t xml:space="preserve">, the global financing institution, we have invested in a cohort of fintech startups with a specific emphasis on open source. These startups, ranging from agricultural marketplace platforms to </w:t>
      </w:r>
      <w:proofErr w:type="spellStart"/>
      <w:r>
        <w:rPr>
          <w:rFonts w:ascii="Arial" w:hAnsi="Arial" w:cs="Arial"/>
          <w:color w:val="333333"/>
          <w:sz w:val="29"/>
          <w:szCs w:val="29"/>
        </w:rPr>
        <w:t>specialised</w:t>
      </w:r>
      <w:proofErr w:type="spellEnd"/>
      <w:r>
        <w:rPr>
          <w:rFonts w:ascii="Arial" w:hAnsi="Arial" w:cs="Arial"/>
          <w:color w:val="333333"/>
          <w:sz w:val="29"/>
          <w:szCs w:val="29"/>
        </w:rPr>
        <w:t xml:space="preserve"> education content, will benefit from twelve months of mentorship to allow the successful implementation of </w:t>
      </w:r>
      <w:proofErr w:type="gramStart"/>
      <w:r>
        <w:rPr>
          <w:rFonts w:ascii="Arial" w:hAnsi="Arial" w:cs="Arial"/>
          <w:color w:val="333333"/>
          <w:sz w:val="29"/>
          <w:szCs w:val="29"/>
        </w:rPr>
        <w:t>open source</w:t>
      </w:r>
      <w:proofErr w:type="gramEnd"/>
      <w:r>
        <w:rPr>
          <w:rFonts w:ascii="Arial" w:hAnsi="Arial" w:cs="Arial"/>
          <w:color w:val="333333"/>
          <w:sz w:val="29"/>
          <w:szCs w:val="29"/>
        </w:rPr>
        <w:t xml:space="preserve"> approaches. Our ambition is to ensure the businesses are successful and the </w:t>
      </w:r>
      <w:proofErr w:type="gramStart"/>
      <w:r>
        <w:rPr>
          <w:rFonts w:ascii="Arial" w:hAnsi="Arial" w:cs="Arial"/>
          <w:color w:val="333333"/>
          <w:sz w:val="29"/>
          <w:szCs w:val="29"/>
        </w:rPr>
        <w:t>open source</w:t>
      </w:r>
      <w:proofErr w:type="gramEnd"/>
      <w:r>
        <w:rPr>
          <w:rFonts w:ascii="Arial" w:hAnsi="Arial" w:cs="Arial"/>
          <w:color w:val="333333"/>
          <w:sz w:val="29"/>
          <w:szCs w:val="29"/>
        </w:rPr>
        <w:t xml:space="preserve"> solutions are able to reach as many people as possible.</w:t>
      </w:r>
    </w:p>
    <w:p w14:paraId="6BD75B33" w14:textId="77777777" w:rsidR="00C3443C" w:rsidRDefault="00C3443C" w:rsidP="00C3443C">
      <w:pPr>
        <w:pStyle w:val="a3"/>
        <w:spacing w:before="0" w:beforeAutospacing="0" w:after="0" w:afterAutospacing="0" w:line="465" w:lineRule="atLeast"/>
        <w:rPr>
          <w:rFonts w:ascii="Arial" w:hAnsi="Arial" w:cs="Arial"/>
          <w:color w:val="333333"/>
          <w:sz w:val="29"/>
          <w:szCs w:val="29"/>
        </w:rPr>
      </w:pPr>
      <w:r>
        <w:rPr>
          <w:rFonts w:ascii="Arial" w:hAnsi="Arial" w:cs="Arial"/>
          <w:color w:val="333333"/>
          <w:sz w:val="29"/>
          <w:szCs w:val="29"/>
        </w:rPr>
        <w:t xml:space="preserve">Partners have also joined UNICEF to join technical forces and expertise to generate new open source solutions, data and </w:t>
      </w:r>
      <w:proofErr w:type="gramStart"/>
      <w:r>
        <w:rPr>
          <w:rFonts w:ascii="Arial" w:hAnsi="Arial" w:cs="Arial"/>
          <w:color w:val="333333"/>
          <w:sz w:val="29"/>
          <w:szCs w:val="29"/>
        </w:rPr>
        <w:t>insights .</w:t>
      </w:r>
      <w:proofErr w:type="gramEnd"/>
      <w:r>
        <w:rPr>
          <w:rFonts w:ascii="Arial" w:hAnsi="Arial" w:cs="Arial"/>
          <w:color w:val="333333"/>
          <w:sz w:val="29"/>
          <w:szCs w:val="29"/>
        </w:rPr>
        <w:t xml:space="preserve"> As a result, UNICEF has structured partnership collaboration agreements - guiding financial and non-financial partnerships with corporate and other partners - to include specific clauses that aim to make intellectual property generated through partnership activities available to the public on appropriate open source or creative commons terms.</w:t>
      </w:r>
    </w:p>
    <w:p w14:paraId="322D694A" w14:textId="77777777" w:rsidR="00C3443C" w:rsidRDefault="00C3443C" w:rsidP="00C3443C">
      <w:pPr>
        <w:pStyle w:val="a3"/>
        <w:spacing w:before="0" w:beforeAutospacing="0" w:after="270" w:afterAutospacing="0" w:line="465" w:lineRule="atLeast"/>
        <w:rPr>
          <w:rFonts w:ascii="Arial" w:hAnsi="Arial" w:cs="Arial"/>
          <w:color w:val="333333"/>
          <w:sz w:val="29"/>
          <w:szCs w:val="29"/>
        </w:rPr>
      </w:pPr>
      <w:r>
        <w:rPr>
          <w:rFonts w:ascii="Arial" w:hAnsi="Arial" w:cs="Arial"/>
          <w:color w:val="333333"/>
          <w:sz w:val="29"/>
          <w:szCs w:val="29"/>
        </w:rPr>
        <w:t>With </w:t>
      </w:r>
      <w:hyperlink r:id="rId28" w:tgtFrame="_blank" w:history="1">
        <w:r>
          <w:rPr>
            <w:rStyle w:val="a4"/>
            <w:rFonts w:ascii="Arial" w:hAnsi="Arial" w:cs="Arial"/>
            <w:color w:val="1CABE2"/>
            <w:sz w:val="29"/>
            <w:szCs w:val="29"/>
          </w:rPr>
          <w:t>Nic.br</w:t>
        </w:r>
      </w:hyperlink>
      <w:r>
        <w:rPr>
          <w:rFonts w:ascii="Arial" w:hAnsi="Arial" w:cs="Arial"/>
          <w:color w:val="333333"/>
          <w:sz w:val="29"/>
          <w:szCs w:val="29"/>
        </w:rPr>
        <w:t xml:space="preserve">, the Brazilian non-profit Network Information Center, we are </w:t>
      </w:r>
      <w:proofErr w:type="spellStart"/>
      <w:r>
        <w:rPr>
          <w:rFonts w:ascii="Arial" w:hAnsi="Arial" w:cs="Arial"/>
          <w:color w:val="333333"/>
          <w:sz w:val="29"/>
          <w:szCs w:val="29"/>
        </w:rPr>
        <w:t>utilising</w:t>
      </w:r>
      <w:proofErr w:type="spellEnd"/>
      <w:r>
        <w:rPr>
          <w:rFonts w:ascii="Arial" w:hAnsi="Arial" w:cs="Arial"/>
          <w:color w:val="333333"/>
          <w:sz w:val="29"/>
          <w:szCs w:val="29"/>
        </w:rPr>
        <w:t xml:space="preserve"> their data sources to </w:t>
      </w:r>
      <w:proofErr w:type="spellStart"/>
      <w:r>
        <w:rPr>
          <w:rFonts w:ascii="Arial" w:hAnsi="Arial" w:cs="Arial"/>
          <w:color w:val="333333"/>
          <w:sz w:val="29"/>
          <w:szCs w:val="29"/>
        </w:rPr>
        <w:t>analyse</w:t>
      </w:r>
      <w:proofErr w:type="spellEnd"/>
      <w:r>
        <w:rPr>
          <w:rFonts w:ascii="Arial" w:hAnsi="Arial" w:cs="Arial"/>
          <w:color w:val="333333"/>
          <w:sz w:val="29"/>
          <w:szCs w:val="29"/>
        </w:rPr>
        <w:t xml:space="preserve"> the connectivity status of every public school in Brazil. This will result in open data sets that highlight schools in need of connectivity solutions.</w:t>
      </w:r>
    </w:p>
    <w:p w14:paraId="132CFAC0" w14:textId="77777777" w:rsidR="00C3443C" w:rsidRDefault="00C3443C" w:rsidP="00C3443C">
      <w:pPr>
        <w:pStyle w:val="a3"/>
        <w:spacing w:before="0" w:beforeAutospacing="0" w:after="270" w:afterAutospacing="0" w:line="465" w:lineRule="atLeast"/>
        <w:rPr>
          <w:rFonts w:ascii="Arial" w:hAnsi="Arial" w:cs="Arial"/>
          <w:color w:val="333333"/>
          <w:sz w:val="29"/>
          <w:szCs w:val="29"/>
        </w:rPr>
      </w:pPr>
      <w:r>
        <w:rPr>
          <w:rFonts w:ascii="Arial" w:hAnsi="Arial" w:cs="Arial"/>
          <w:color w:val="333333"/>
          <w:sz w:val="29"/>
          <w:szCs w:val="29"/>
        </w:rPr>
        <w:lastRenderedPageBreak/>
        <w:t>Recently, we also launched a significant new partnership with </w:t>
      </w:r>
      <w:hyperlink r:id="rId29" w:tgtFrame="_blank" w:history="1">
        <w:r>
          <w:rPr>
            <w:rStyle w:val="a4"/>
            <w:rFonts w:ascii="Arial" w:hAnsi="Arial" w:cs="Arial"/>
            <w:color w:val="1CABE2"/>
            <w:sz w:val="29"/>
            <w:szCs w:val="29"/>
          </w:rPr>
          <w:t>Ericsson</w:t>
        </w:r>
      </w:hyperlink>
      <w:r>
        <w:rPr>
          <w:rFonts w:ascii="Arial" w:hAnsi="Arial" w:cs="Arial"/>
          <w:color w:val="333333"/>
          <w:sz w:val="29"/>
          <w:szCs w:val="29"/>
        </w:rPr>
        <w:t> in support of school connectivity mapping on a global scale. In particular, we are collaborating to leverage their data and artificial intelligence (AI) expertise for</w:t>
      </w:r>
      <w:hyperlink r:id="rId30" w:history="1">
        <w:r>
          <w:rPr>
            <w:rStyle w:val="a4"/>
            <w:rFonts w:ascii="Arial" w:hAnsi="Arial" w:cs="Arial"/>
            <w:color w:val="1CABE2"/>
            <w:sz w:val="29"/>
            <w:szCs w:val="29"/>
          </w:rPr>
          <w:t> Giga</w:t>
        </w:r>
      </w:hyperlink>
      <w:r>
        <w:rPr>
          <w:rFonts w:ascii="Arial" w:hAnsi="Arial" w:cs="Arial"/>
          <w:color w:val="333333"/>
          <w:sz w:val="29"/>
          <w:szCs w:val="29"/>
        </w:rPr>
        <w:t>’s </w:t>
      </w:r>
      <w:hyperlink r:id="rId31" w:history="1">
        <w:r>
          <w:rPr>
            <w:rStyle w:val="a4"/>
            <w:rFonts w:ascii="Arial" w:hAnsi="Arial" w:cs="Arial"/>
            <w:color w:val="1CABE2"/>
            <w:sz w:val="29"/>
            <w:szCs w:val="29"/>
          </w:rPr>
          <w:t>mapping work</w:t>
        </w:r>
      </w:hyperlink>
      <w:r>
        <w:rPr>
          <w:rFonts w:ascii="Arial" w:hAnsi="Arial" w:cs="Arial"/>
          <w:color w:val="333333"/>
          <w:sz w:val="29"/>
          <w:szCs w:val="29"/>
        </w:rPr>
        <w:t xml:space="preserve">. A critical element of this collaboration will be making the outputs of our work public and available on </w:t>
      </w:r>
      <w:proofErr w:type="gramStart"/>
      <w:r>
        <w:rPr>
          <w:rFonts w:ascii="Arial" w:hAnsi="Arial" w:cs="Arial"/>
          <w:color w:val="333333"/>
          <w:sz w:val="29"/>
          <w:szCs w:val="29"/>
        </w:rPr>
        <w:t>open source</w:t>
      </w:r>
      <w:proofErr w:type="gramEnd"/>
      <w:r>
        <w:rPr>
          <w:rFonts w:ascii="Arial" w:hAnsi="Arial" w:cs="Arial"/>
          <w:color w:val="333333"/>
          <w:sz w:val="29"/>
          <w:szCs w:val="29"/>
        </w:rPr>
        <w:t xml:space="preserve"> licenses, and encouraging other contributors to embrace open source.</w:t>
      </w:r>
    </w:p>
    <w:p w14:paraId="3F9C5A70" w14:textId="77777777" w:rsidR="00C3443C" w:rsidRDefault="00C3443C" w:rsidP="00C3443C">
      <w:pPr>
        <w:pStyle w:val="4"/>
        <w:spacing w:before="0" w:after="0" w:line="480" w:lineRule="atLeast"/>
        <w:rPr>
          <w:rFonts w:ascii="Arial" w:hAnsi="Arial" w:cs="Arial"/>
          <w:b w:val="0"/>
          <w:bCs w:val="0"/>
          <w:color w:val="333333"/>
          <w:sz w:val="36"/>
          <w:szCs w:val="36"/>
        </w:rPr>
      </w:pPr>
      <w:r>
        <w:rPr>
          <w:rFonts w:ascii="Arial" w:hAnsi="Arial" w:cs="Arial"/>
          <w:b w:val="0"/>
          <w:bCs w:val="0"/>
          <w:color w:val="333333"/>
          <w:sz w:val="36"/>
          <w:szCs w:val="36"/>
        </w:rPr>
        <w:t>Making sense of open source</w:t>
      </w:r>
    </w:p>
    <w:p w14:paraId="034CBA2D" w14:textId="76E60447" w:rsidR="00360FB6" w:rsidRDefault="00C3443C" w:rsidP="00D62F12">
      <w:pPr>
        <w:pStyle w:val="a3"/>
        <w:spacing w:before="0" w:beforeAutospacing="0" w:after="270" w:afterAutospacing="0" w:line="465" w:lineRule="atLeast"/>
        <w:rPr>
          <w:rFonts w:ascii="Arial" w:hAnsi="Arial" w:cs="Arial"/>
          <w:color w:val="333333"/>
          <w:sz w:val="29"/>
          <w:szCs w:val="29"/>
        </w:rPr>
      </w:pPr>
      <w:r>
        <w:rPr>
          <w:rFonts w:ascii="Arial" w:hAnsi="Arial" w:cs="Arial"/>
          <w:color w:val="333333"/>
          <w:sz w:val="29"/>
          <w:szCs w:val="29"/>
        </w:rPr>
        <w:t>We have shared all approved institutional tools and frameworks with members of the </w:t>
      </w:r>
      <w:hyperlink r:id="rId32" w:history="1">
        <w:r>
          <w:rPr>
            <w:rStyle w:val="a4"/>
            <w:rFonts w:ascii="Arial" w:hAnsi="Arial" w:cs="Arial"/>
            <w:color w:val="1CABE2"/>
            <w:sz w:val="29"/>
            <w:szCs w:val="29"/>
          </w:rPr>
          <w:t>UN Innovation Network</w:t>
        </w:r>
      </w:hyperlink>
      <w:r>
        <w:rPr>
          <w:rFonts w:ascii="Arial" w:hAnsi="Arial" w:cs="Arial"/>
          <w:color w:val="333333"/>
          <w:sz w:val="29"/>
          <w:szCs w:val="29"/>
        </w:rPr>
        <w:t> to support easy implementation of these agreements across other UN agencies. UNICEF has also developed knowledge materials and interactive tools to provide an understanding of open source. The </w:t>
      </w:r>
      <w:hyperlink r:id="rId33" w:history="1">
        <w:proofErr w:type="gramStart"/>
        <w:r>
          <w:rPr>
            <w:rStyle w:val="a4"/>
            <w:rFonts w:ascii="Arial" w:hAnsi="Arial" w:cs="Arial"/>
            <w:color w:val="1CABE2"/>
            <w:sz w:val="29"/>
            <w:szCs w:val="29"/>
          </w:rPr>
          <w:t>Open Source</w:t>
        </w:r>
        <w:proofErr w:type="gramEnd"/>
        <w:r>
          <w:rPr>
            <w:rStyle w:val="a4"/>
            <w:rFonts w:ascii="Arial" w:hAnsi="Arial" w:cs="Arial"/>
            <w:color w:val="1CABE2"/>
            <w:sz w:val="29"/>
            <w:szCs w:val="29"/>
          </w:rPr>
          <w:t xml:space="preserve"> Guide</w:t>
        </w:r>
      </w:hyperlink>
      <w:r>
        <w:rPr>
          <w:rFonts w:ascii="Arial" w:hAnsi="Arial" w:cs="Arial"/>
          <w:color w:val="333333"/>
          <w:sz w:val="29"/>
          <w:szCs w:val="29"/>
        </w:rPr>
        <w:t> published in 2016, documents sustainable business cases for open source technologies. This guide informed UNICEF’s current course on </w:t>
      </w:r>
      <w:hyperlink r:id="rId34" w:history="1">
        <w:proofErr w:type="gramStart"/>
        <w:r>
          <w:rPr>
            <w:rStyle w:val="a4"/>
            <w:rFonts w:ascii="Arial" w:hAnsi="Arial" w:cs="Arial"/>
            <w:color w:val="1CABE2"/>
            <w:sz w:val="29"/>
            <w:szCs w:val="29"/>
          </w:rPr>
          <w:t>Open Source</w:t>
        </w:r>
        <w:proofErr w:type="gramEnd"/>
        <w:r>
          <w:rPr>
            <w:rStyle w:val="a4"/>
            <w:rFonts w:ascii="Arial" w:hAnsi="Arial" w:cs="Arial"/>
            <w:color w:val="1CABE2"/>
            <w:sz w:val="29"/>
            <w:szCs w:val="29"/>
          </w:rPr>
          <w:t xml:space="preserve"> Business Models</w:t>
        </w:r>
      </w:hyperlink>
      <w:r>
        <w:rPr>
          <w:rFonts w:ascii="Arial" w:hAnsi="Arial" w:cs="Arial"/>
          <w:color w:val="333333"/>
          <w:sz w:val="29"/>
          <w:szCs w:val="29"/>
        </w:rPr>
        <w:t> and marketing strategies, and is made available to any startups exploring sustainable open source. In addition, you can also browse the </w:t>
      </w:r>
      <w:hyperlink r:id="rId35" w:history="1">
        <w:r>
          <w:rPr>
            <w:rStyle w:val="a4"/>
            <w:rFonts w:ascii="Arial" w:hAnsi="Arial" w:cs="Arial"/>
            <w:color w:val="1CABE2"/>
            <w:sz w:val="29"/>
            <w:szCs w:val="29"/>
          </w:rPr>
          <w:t>knowledge base of topics</w:t>
        </w:r>
      </w:hyperlink>
      <w:r>
        <w:rPr>
          <w:rFonts w:ascii="Arial" w:hAnsi="Arial" w:cs="Arial"/>
          <w:color w:val="333333"/>
          <w:sz w:val="29"/>
          <w:szCs w:val="29"/>
        </w:rPr>
        <w:t xml:space="preserve"> about </w:t>
      </w:r>
      <w:proofErr w:type="gramStart"/>
      <w:r>
        <w:rPr>
          <w:rFonts w:ascii="Arial" w:hAnsi="Arial" w:cs="Arial"/>
          <w:color w:val="333333"/>
          <w:sz w:val="29"/>
          <w:szCs w:val="29"/>
        </w:rPr>
        <w:t>open source</w:t>
      </w:r>
      <w:proofErr w:type="gramEnd"/>
      <w:r>
        <w:rPr>
          <w:rFonts w:ascii="Arial" w:hAnsi="Arial" w:cs="Arial"/>
          <w:color w:val="333333"/>
          <w:sz w:val="29"/>
          <w:szCs w:val="29"/>
        </w:rPr>
        <w:t xml:space="preserve"> community building used in the Innovation Fund Mentorship </w:t>
      </w:r>
      <w:proofErr w:type="spellStart"/>
      <w:r>
        <w:rPr>
          <w:rFonts w:ascii="Arial" w:hAnsi="Arial" w:cs="Arial"/>
          <w:color w:val="333333"/>
          <w:sz w:val="29"/>
          <w:szCs w:val="29"/>
        </w:rPr>
        <w:t>programme</w:t>
      </w:r>
      <w:proofErr w:type="spellEnd"/>
      <w:r>
        <w:rPr>
          <w:rFonts w:ascii="Arial" w:hAnsi="Arial" w:cs="Arial"/>
          <w:color w:val="333333"/>
          <w:sz w:val="29"/>
          <w:szCs w:val="29"/>
        </w:rPr>
        <w:t>.</w:t>
      </w:r>
    </w:p>
    <w:p w14:paraId="3B43808E" w14:textId="77777777" w:rsidR="003D14F9" w:rsidRPr="003D14F9" w:rsidRDefault="003D14F9" w:rsidP="003D14F9">
      <w:pPr>
        <w:widowControl/>
        <w:shd w:val="clear" w:color="auto" w:fill="FFFFFF"/>
        <w:spacing w:line="357" w:lineRule="atLeast"/>
        <w:jc w:val="left"/>
        <w:rPr>
          <w:rFonts w:ascii="Verdana" w:eastAsia="宋体" w:hAnsi="Verdana" w:cs="宋体"/>
          <w:color w:val="000000"/>
          <w:kern w:val="0"/>
          <w:szCs w:val="21"/>
          <w14:ligatures w14:val="none"/>
        </w:rPr>
      </w:pPr>
      <w:r w:rsidRPr="003D14F9">
        <w:rPr>
          <w:rFonts w:ascii="Verdana" w:eastAsia="宋体" w:hAnsi="Verdana" w:cs="宋体"/>
          <w:color w:val="2A2F45"/>
          <w:kern w:val="0"/>
          <w:szCs w:val="21"/>
          <w:shd w:val="clear" w:color="auto" w:fill="FFFFFF"/>
          <w14:ligatures w14:val="none"/>
        </w:rPr>
        <w:lastRenderedPageBreak/>
        <w:t>联合国儿童基金会的开源创新方法</w:t>
      </w:r>
      <w:r w:rsidRPr="003D14F9">
        <w:rPr>
          <w:rFonts w:ascii="Verdana" w:eastAsia="宋体" w:hAnsi="Verdana" w:cs="宋体"/>
          <w:color w:val="000000"/>
          <w:kern w:val="0"/>
          <w:szCs w:val="21"/>
          <w14:ligatures w14:val="none"/>
        </w:rPr>
        <w:br/>
      </w:r>
      <w:r w:rsidRPr="003D14F9">
        <w:rPr>
          <w:rFonts w:ascii="Verdana" w:eastAsia="宋体" w:hAnsi="Verdana" w:cs="宋体"/>
          <w:color w:val="2A2F45"/>
          <w:kern w:val="0"/>
          <w:szCs w:val="21"/>
          <w:shd w:val="clear" w:color="auto" w:fill="FFFFFF"/>
          <w14:ligatures w14:val="none"/>
        </w:rPr>
        <w:t>探索联合国儿童基金会用于实现其对开</w:t>
      </w:r>
      <w:proofErr w:type="gramStart"/>
      <w:r w:rsidRPr="003D14F9">
        <w:rPr>
          <w:rFonts w:ascii="Verdana" w:eastAsia="宋体" w:hAnsi="Verdana" w:cs="宋体"/>
          <w:color w:val="2A2F45"/>
          <w:kern w:val="0"/>
          <w:szCs w:val="21"/>
          <w:shd w:val="clear" w:color="auto" w:fill="FFFFFF"/>
          <w14:ligatures w14:val="none"/>
        </w:rPr>
        <w:t>源承诺</w:t>
      </w:r>
      <w:proofErr w:type="gramEnd"/>
      <w:r w:rsidRPr="003D14F9">
        <w:rPr>
          <w:rFonts w:ascii="Verdana" w:eastAsia="宋体" w:hAnsi="Verdana" w:cs="宋体"/>
          <w:color w:val="2A2F45"/>
          <w:kern w:val="0"/>
          <w:szCs w:val="21"/>
          <w:shd w:val="clear" w:color="auto" w:fill="FFFFFF"/>
          <w14:ligatures w14:val="none"/>
        </w:rPr>
        <w:t>的各种工具和平台</w:t>
      </w:r>
      <w:r w:rsidRPr="003D14F9">
        <w:rPr>
          <w:rFonts w:ascii="Verdana" w:eastAsia="宋体" w:hAnsi="Verdana" w:cs="宋体"/>
          <w:color w:val="000000"/>
          <w:kern w:val="0"/>
          <w:szCs w:val="21"/>
          <w14:ligatures w14:val="none"/>
        </w:rPr>
        <w:br/>
      </w:r>
      <w:r w:rsidRPr="003D14F9">
        <w:rPr>
          <w:rFonts w:ascii="Verdana" w:eastAsia="宋体" w:hAnsi="Verdana" w:cs="宋体"/>
          <w:color w:val="2A2F45"/>
          <w:kern w:val="0"/>
          <w:szCs w:val="21"/>
          <w:shd w:val="clear" w:color="auto" w:fill="FFFFFF"/>
          <w14:ligatures w14:val="none"/>
        </w:rPr>
        <w:t>萨娜</w:t>
      </w:r>
      <w:r w:rsidRPr="003D14F9">
        <w:rPr>
          <w:rFonts w:ascii="Verdana" w:eastAsia="宋体" w:hAnsi="Verdana" w:cs="宋体"/>
          <w:color w:val="000000"/>
          <w:kern w:val="0"/>
          <w:szCs w:val="21"/>
          <w14:ligatures w14:val="none"/>
        </w:rPr>
        <w:t>·</w:t>
      </w:r>
      <w:r w:rsidRPr="003D14F9">
        <w:rPr>
          <w:rFonts w:ascii="Verdana" w:eastAsia="宋体" w:hAnsi="Verdana" w:cs="宋体"/>
          <w:color w:val="2A2F45"/>
          <w:kern w:val="0"/>
          <w:szCs w:val="21"/>
          <w:shd w:val="clear" w:color="auto" w:fill="FFFFFF"/>
          <w14:ligatures w14:val="none"/>
        </w:rPr>
        <w:t>贝迪（</w:t>
      </w:r>
      <w:r w:rsidRPr="003D14F9">
        <w:rPr>
          <w:rFonts w:ascii="Verdana" w:eastAsia="宋体" w:hAnsi="Verdana" w:cs="宋体"/>
          <w:color w:val="000000"/>
          <w:kern w:val="0"/>
          <w:szCs w:val="21"/>
          <w14:ligatures w14:val="none"/>
        </w:rPr>
        <w:t>Sanna Bedi</w:t>
      </w:r>
      <w:r w:rsidRPr="003D14F9">
        <w:rPr>
          <w:rFonts w:ascii="Verdana" w:eastAsia="宋体" w:hAnsi="Verdana" w:cs="宋体"/>
          <w:color w:val="2A2F45"/>
          <w:kern w:val="0"/>
          <w:szCs w:val="21"/>
          <w:shd w:val="clear" w:color="auto" w:fill="FFFFFF"/>
          <w14:ligatures w14:val="none"/>
        </w:rPr>
        <w:t>）、贾斯汀</w:t>
      </w:r>
      <w:r w:rsidRPr="003D14F9">
        <w:rPr>
          <w:rFonts w:ascii="Verdana" w:eastAsia="宋体" w:hAnsi="Verdana" w:cs="宋体"/>
          <w:color w:val="000000"/>
          <w:kern w:val="0"/>
          <w:szCs w:val="21"/>
          <w14:ligatures w14:val="none"/>
        </w:rPr>
        <w:t>·</w:t>
      </w:r>
      <w:r w:rsidRPr="003D14F9">
        <w:rPr>
          <w:rFonts w:ascii="Verdana" w:eastAsia="宋体" w:hAnsi="Verdana" w:cs="宋体"/>
          <w:color w:val="2A2F45"/>
          <w:kern w:val="0"/>
          <w:szCs w:val="21"/>
          <w:shd w:val="clear" w:color="auto" w:fill="FFFFFF"/>
          <w14:ligatures w14:val="none"/>
        </w:rPr>
        <w:t>弗洛里（</w:t>
      </w:r>
      <w:r w:rsidRPr="003D14F9">
        <w:rPr>
          <w:rFonts w:ascii="Verdana" w:eastAsia="宋体" w:hAnsi="Verdana" w:cs="宋体"/>
          <w:color w:val="000000"/>
          <w:kern w:val="0"/>
          <w:szCs w:val="21"/>
          <w14:ligatures w14:val="none"/>
        </w:rPr>
        <w:t>Justin Flory</w:t>
      </w:r>
      <w:r w:rsidRPr="003D14F9">
        <w:rPr>
          <w:rFonts w:ascii="Verdana" w:eastAsia="宋体" w:hAnsi="Verdana" w:cs="宋体"/>
          <w:color w:val="2A2F45"/>
          <w:kern w:val="0"/>
          <w:szCs w:val="21"/>
          <w:shd w:val="clear" w:color="auto" w:fill="FFFFFF"/>
          <w14:ligatures w14:val="none"/>
        </w:rPr>
        <w:t>）和斯蒂文</w:t>
      </w:r>
      <w:r w:rsidRPr="003D14F9">
        <w:rPr>
          <w:rFonts w:ascii="Verdana" w:eastAsia="宋体" w:hAnsi="Verdana" w:cs="宋体"/>
          <w:color w:val="000000"/>
          <w:kern w:val="0"/>
          <w:szCs w:val="21"/>
          <w14:ligatures w14:val="none"/>
        </w:rPr>
        <w:t>·</w:t>
      </w:r>
      <w:r w:rsidRPr="003D14F9">
        <w:rPr>
          <w:rFonts w:ascii="Verdana" w:eastAsia="宋体" w:hAnsi="Verdana" w:cs="宋体"/>
          <w:color w:val="2A2F45"/>
          <w:kern w:val="0"/>
          <w:szCs w:val="21"/>
          <w:shd w:val="clear" w:color="auto" w:fill="FFFFFF"/>
          <w14:ligatures w14:val="none"/>
        </w:rPr>
        <w:t>萨迪（</w:t>
      </w:r>
      <w:r w:rsidRPr="003D14F9">
        <w:rPr>
          <w:rFonts w:ascii="Verdana" w:eastAsia="宋体" w:hAnsi="Verdana" w:cs="宋体"/>
          <w:color w:val="000000"/>
          <w:kern w:val="0"/>
          <w:szCs w:val="21"/>
          <w14:ligatures w14:val="none"/>
        </w:rPr>
        <w:t>Steven Sadi</w:t>
      </w:r>
      <w:r w:rsidRPr="003D14F9">
        <w:rPr>
          <w:rFonts w:ascii="Verdana" w:eastAsia="宋体" w:hAnsi="Verdana" w:cs="宋体"/>
          <w:color w:val="2A2F45"/>
          <w:kern w:val="0"/>
          <w:szCs w:val="21"/>
          <w:shd w:val="clear" w:color="auto" w:fill="FFFFFF"/>
          <w14:ligatures w14:val="none"/>
        </w:rPr>
        <w:t>），联合国儿童基金会创新部</w:t>
      </w:r>
    </w:p>
    <w:p w14:paraId="27A7A4B9" w14:textId="77777777" w:rsidR="003D14F9" w:rsidRPr="003D14F9" w:rsidRDefault="003D14F9" w:rsidP="003D14F9">
      <w:pPr>
        <w:widowControl/>
        <w:shd w:val="clear" w:color="auto" w:fill="FFFFFF"/>
        <w:spacing w:line="357" w:lineRule="atLeast"/>
        <w:jc w:val="left"/>
        <w:rPr>
          <w:rFonts w:ascii="Verdana" w:eastAsia="宋体" w:hAnsi="Verdana" w:cs="宋体"/>
          <w:color w:val="000000"/>
          <w:kern w:val="0"/>
          <w:szCs w:val="21"/>
          <w14:ligatures w14:val="none"/>
        </w:rPr>
      </w:pPr>
      <w:r w:rsidRPr="003D14F9">
        <w:rPr>
          <w:rFonts w:ascii="Verdana" w:eastAsia="宋体" w:hAnsi="Verdana" w:cs="宋体"/>
          <w:color w:val="2A2F45"/>
          <w:kern w:val="0"/>
          <w:szCs w:val="21"/>
          <w:shd w:val="clear" w:color="auto" w:fill="FFFFFF"/>
          <w14:ligatures w14:val="none"/>
        </w:rPr>
        <w:t>联合国儿童基金会有</w:t>
      </w:r>
      <w:r w:rsidRPr="003D14F9">
        <w:rPr>
          <w:rFonts w:ascii="Verdana" w:eastAsia="宋体" w:hAnsi="Verdana" w:cs="宋体"/>
          <w:color w:val="000000"/>
          <w:kern w:val="0"/>
          <w:szCs w:val="21"/>
          <w14:ligatures w14:val="none"/>
        </w:rPr>
        <w:t>70</w:t>
      </w:r>
      <w:r w:rsidRPr="003D14F9">
        <w:rPr>
          <w:rFonts w:ascii="Verdana" w:eastAsia="宋体" w:hAnsi="Verdana" w:cs="宋体"/>
          <w:color w:val="2A2F45"/>
          <w:kern w:val="0"/>
          <w:szCs w:val="21"/>
          <w:shd w:val="clear" w:color="auto" w:fill="FFFFFF"/>
          <w14:ligatures w14:val="none"/>
        </w:rPr>
        <w:t>年为儿童创新的历史，并认为支持实现儿童权利的新方法、合作伙伴关系和技术对于改善儿童生活至关重要。</w:t>
      </w:r>
      <w:r w:rsidRPr="003D14F9">
        <w:rPr>
          <w:rFonts w:ascii="Verdana" w:eastAsia="宋体" w:hAnsi="Verdana" w:cs="宋体"/>
          <w:color w:val="000000"/>
          <w:kern w:val="0"/>
          <w:szCs w:val="21"/>
          <w14:ligatures w14:val="none"/>
        </w:rPr>
        <w:br/>
      </w:r>
      <w:r w:rsidRPr="003D14F9">
        <w:rPr>
          <w:rFonts w:ascii="Verdana" w:eastAsia="宋体" w:hAnsi="Verdana" w:cs="宋体"/>
          <w:color w:val="2A2F45"/>
          <w:kern w:val="0"/>
          <w:szCs w:val="21"/>
          <w:shd w:val="clear" w:color="auto" w:fill="FFFFFF"/>
          <w14:ligatures w14:val="none"/>
        </w:rPr>
        <w:t>正如</w:t>
      </w:r>
      <w:r w:rsidRPr="003D14F9">
        <w:rPr>
          <w:rFonts w:ascii="Verdana" w:eastAsia="宋体" w:hAnsi="Verdana" w:cs="宋体"/>
          <w:color w:val="000000"/>
          <w:kern w:val="0"/>
          <w:szCs w:val="21"/>
          <w14:ligatures w14:val="none"/>
        </w:rPr>
        <w:t>2020</w:t>
      </w:r>
      <w:r w:rsidRPr="003D14F9">
        <w:rPr>
          <w:rFonts w:ascii="Verdana" w:eastAsia="宋体" w:hAnsi="Verdana" w:cs="宋体"/>
          <w:color w:val="2A2F45"/>
          <w:kern w:val="0"/>
          <w:szCs w:val="21"/>
          <w:shd w:val="clear" w:color="auto" w:fill="FFFFFF"/>
          <w14:ligatures w14:val="none"/>
        </w:rPr>
        <w:t>年</w:t>
      </w:r>
      <w:r w:rsidRPr="003D14F9">
        <w:rPr>
          <w:rFonts w:ascii="Verdana" w:eastAsia="宋体" w:hAnsi="Verdana" w:cs="宋体"/>
          <w:color w:val="000000"/>
          <w:kern w:val="0"/>
          <w:szCs w:val="21"/>
          <w14:ligatures w14:val="none"/>
        </w:rPr>
        <w:t>6</w:t>
      </w:r>
      <w:r w:rsidRPr="003D14F9">
        <w:rPr>
          <w:rFonts w:ascii="Verdana" w:eastAsia="宋体" w:hAnsi="Verdana" w:cs="宋体"/>
          <w:color w:val="2A2F45"/>
          <w:kern w:val="0"/>
          <w:szCs w:val="21"/>
          <w:shd w:val="clear" w:color="auto" w:fill="FFFFFF"/>
          <w14:ligatures w14:val="none"/>
        </w:rPr>
        <w:t>月联合国秘书长数字合作路线图报告所指出的，数字公共产品（定义为</w:t>
      </w:r>
      <w:r w:rsidRPr="003D14F9">
        <w:rPr>
          <w:rFonts w:ascii="Verdana" w:eastAsia="宋体" w:hAnsi="Verdana" w:cs="宋体"/>
          <w:color w:val="000000"/>
          <w:kern w:val="0"/>
          <w:szCs w:val="21"/>
          <w14:ligatures w14:val="none"/>
        </w:rPr>
        <w:t>“</w:t>
      </w:r>
      <w:r w:rsidRPr="003D14F9">
        <w:rPr>
          <w:rFonts w:ascii="Verdana" w:eastAsia="宋体" w:hAnsi="Verdana" w:cs="宋体"/>
          <w:color w:val="2A2F45"/>
          <w:kern w:val="0"/>
          <w:szCs w:val="21"/>
          <w:shd w:val="clear" w:color="auto" w:fill="FFFFFF"/>
          <w14:ligatures w14:val="none"/>
        </w:rPr>
        <w:t>开源软件、开放数据、开放</w:t>
      </w:r>
      <w:r w:rsidRPr="003D14F9">
        <w:rPr>
          <w:rFonts w:ascii="Verdana" w:eastAsia="宋体" w:hAnsi="Verdana" w:cs="宋体"/>
          <w:color w:val="000000"/>
          <w:kern w:val="0"/>
          <w:szCs w:val="21"/>
          <w14:ligatures w14:val="none"/>
        </w:rPr>
        <w:t>AI</w:t>
      </w:r>
      <w:r w:rsidRPr="003D14F9">
        <w:rPr>
          <w:rFonts w:ascii="Verdana" w:eastAsia="宋体" w:hAnsi="Verdana" w:cs="宋体"/>
          <w:color w:val="2A2F45"/>
          <w:kern w:val="0"/>
          <w:szCs w:val="21"/>
          <w:shd w:val="clear" w:color="auto" w:fill="FFFFFF"/>
          <w14:ligatures w14:val="none"/>
        </w:rPr>
        <w:t>模型、开放标准和开放内容</w:t>
      </w:r>
      <w:r w:rsidRPr="003D14F9">
        <w:rPr>
          <w:rFonts w:ascii="Verdana" w:eastAsia="宋体" w:hAnsi="Verdana" w:cs="宋体"/>
          <w:color w:val="000000"/>
          <w:kern w:val="0"/>
          <w:szCs w:val="21"/>
          <w14:ligatures w14:val="none"/>
        </w:rPr>
        <w:t>”</w:t>
      </w:r>
      <w:r w:rsidRPr="003D14F9">
        <w:rPr>
          <w:rFonts w:ascii="Verdana" w:eastAsia="宋体" w:hAnsi="Verdana" w:cs="宋体"/>
          <w:color w:val="2A2F45"/>
          <w:kern w:val="0"/>
          <w:szCs w:val="21"/>
          <w:shd w:val="clear" w:color="auto" w:fill="FFFFFF"/>
          <w14:ligatures w14:val="none"/>
        </w:rPr>
        <w:t>）在加速实现可持续发展目标（</w:t>
      </w:r>
      <w:r w:rsidRPr="003D14F9">
        <w:rPr>
          <w:rFonts w:ascii="Verdana" w:eastAsia="宋体" w:hAnsi="Verdana" w:cs="宋体"/>
          <w:color w:val="000000"/>
          <w:kern w:val="0"/>
          <w:szCs w:val="21"/>
          <w14:ligatures w14:val="none"/>
        </w:rPr>
        <w:t>SDGs</w:t>
      </w:r>
      <w:r w:rsidRPr="003D14F9">
        <w:rPr>
          <w:rFonts w:ascii="Verdana" w:eastAsia="宋体" w:hAnsi="Verdana" w:cs="宋体"/>
          <w:color w:val="2A2F45"/>
          <w:kern w:val="0"/>
          <w:szCs w:val="21"/>
          <w:shd w:val="clear" w:color="auto" w:fill="FFFFFF"/>
          <w14:ligatures w14:val="none"/>
        </w:rPr>
        <w:t>）方面发挥着关键作用。</w:t>
      </w:r>
      <w:r w:rsidRPr="003D14F9">
        <w:rPr>
          <w:rFonts w:ascii="Verdana" w:eastAsia="宋体" w:hAnsi="Verdana" w:cs="宋体"/>
          <w:color w:val="000000"/>
          <w:kern w:val="0"/>
          <w:szCs w:val="21"/>
          <w14:ligatures w14:val="none"/>
        </w:rPr>
        <w:br/>
      </w:r>
      <w:r w:rsidRPr="003D14F9">
        <w:rPr>
          <w:rFonts w:ascii="Verdana" w:eastAsia="宋体" w:hAnsi="Verdana" w:cs="宋体"/>
          <w:color w:val="2A2F45"/>
          <w:kern w:val="0"/>
          <w:szCs w:val="21"/>
          <w:shd w:val="clear" w:color="auto" w:fill="FFFFFF"/>
          <w14:ligatures w14:val="none"/>
        </w:rPr>
        <w:t>联合国儿童基金会与挪威政府、塞拉利昂政府以及</w:t>
      </w:r>
      <w:proofErr w:type="gramStart"/>
      <w:r w:rsidRPr="003D14F9">
        <w:rPr>
          <w:rFonts w:ascii="Verdana" w:eastAsia="宋体" w:hAnsi="Verdana" w:cs="宋体"/>
          <w:color w:val="2A2F45"/>
          <w:kern w:val="0"/>
          <w:szCs w:val="21"/>
          <w:shd w:val="clear" w:color="auto" w:fill="FFFFFF"/>
          <w14:ligatures w14:val="none"/>
        </w:rPr>
        <w:t>印度智库</w:t>
      </w:r>
      <w:proofErr w:type="spellStart"/>
      <w:proofErr w:type="gramEnd"/>
      <w:r w:rsidRPr="003D14F9">
        <w:rPr>
          <w:rFonts w:ascii="Verdana" w:eastAsia="宋体" w:hAnsi="Verdana" w:cs="宋体"/>
          <w:color w:val="000000"/>
          <w:kern w:val="0"/>
          <w:szCs w:val="21"/>
          <w14:ligatures w14:val="none"/>
        </w:rPr>
        <w:t>iSPIRT</w:t>
      </w:r>
      <w:proofErr w:type="spellEnd"/>
      <w:r w:rsidRPr="003D14F9">
        <w:rPr>
          <w:rFonts w:ascii="Verdana" w:eastAsia="宋体" w:hAnsi="Verdana" w:cs="宋体"/>
          <w:color w:val="2A2F45"/>
          <w:kern w:val="0"/>
          <w:szCs w:val="21"/>
          <w:shd w:val="clear" w:color="auto" w:fill="FFFFFF"/>
          <w14:ligatures w14:val="none"/>
        </w:rPr>
        <w:t>共同建立了数字公共产品联盟（</w:t>
      </w:r>
      <w:r w:rsidRPr="003D14F9">
        <w:rPr>
          <w:rFonts w:ascii="Verdana" w:eastAsia="宋体" w:hAnsi="Verdana" w:cs="宋体"/>
          <w:color w:val="000000"/>
          <w:kern w:val="0"/>
          <w:szCs w:val="21"/>
          <w14:ligatures w14:val="none"/>
        </w:rPr>
        <w:t>DPGA</w:t>
      </w:r>
      <w:r w:rsidRPr="003D14F9">
        <w:rPr>
          <w:rFonts w:ascii="Verdana" w:eastAsia="宋体" w:hAnsi="Verdana" w:cs="宋体"/>
          <w:color w:val="2A2F45"/>
          <w:kern w:val="0"/>
          <w:szCs w:val="21"/>
          <w:shd w:val="clear" w:color="auto" w:fill="FFFFFF"/>
          <w14:ligatures w14:val="none"/>
        </w:rPr>
        <w:t>），这是一个</w:t>
      </w:r>
      <w:proofErr w:type="gramStart"/>
      <w:r w:rsidRPr="003D14F9">
        <w:rPr>
          <w:rFonts w:ascii="Verdana" w:eastAsia="宋体" w:hAnsi="Verdana" w:cs="宋体"/>
          <w:color w:val="2A2F45"/>
          <w:kern w:val="0"/>
          <w:szCs w:val="21"/>
          <w:shd w:val="clear" w:color="auto" w:fill="FFFFFF"/>
          <w14:ligatures w14:val="none"/>
        </w:rPr>
        <w:t>多利益</w:t>
      </w:r>
      <w:proofErr w:type="gramEnd"/>
      <w:r w:rsidRPr="003D14F9">
        <w:rPr>
          <w:rFonts w:ascii="Verdana" w:eastAsia="宋体" w:hAnsi="Verdana" w:cs="宋体"/>
          <w:color w:val="2A2F45"/>
          <w:kern w:val="0"/>
          <w:szCs w:val="21"/>
          <w:shd w:val="clear" w:color="auto" w:fill="FFFFFF"/>
          <w14:ligatures w14:val="none"/>
        </w:rPr>
        <w:t>相关方倡议，旨在通过促进数字公共产品的发现、开发、使用和投资，加速低收入和中等收入国家实现可持续发展目标。</w:t>
      </w:r>
      <w:r w:rsidRPr="003D14F9">
        <w:rPr>
          <w:rFonts w:ascii="Verdana" w:eastAsia="宋体" w:hAnsi="Verdana" w:cs="宋体"/>
          <w:color w:val="000000"/>
          <w:kern w:val="0"/>
          <w:szCs w:val="21"/>
          <w14:ligatures w14:val="none"/>
        </w:rPr>
        <w:t>DPGA</w:t>
      </w:r>
      <w:r w:rsidRPr="003D14F9">
        <w:rPr>
          <w:rFonts w:ascii="Verdana" w:eastAsia="宋体" w:hAnsi="Verdana" w:cs="宋体"/>
          <w:color w:val="2A2F45"/>
          <w:kern w:val="0"/>
          <w:szCs w:val="21"/>
          <w:shd w:val="clear" w:color="auto" w:fill="FFFFFF"/>
          <w14:ligatures w14:val="none"/>
        </w:rPr>
        <w:t>是一个努力，旨在召集来自不同行业的合作伙伴网络，为识别、支持、扩大和使用能够推动人类进步的软件、数据和算法做出贡献。随着合作伙伴在数字公共产品领域进行探索和扩大努力，联合国儿童基金会正在分享其在所有工作中建立运营流程和工具的经验，以支持和建立开放源代码。</w:t>
      </w:r>
      <w:r w:rsidRPr="003D14F9">
        <w:rPr>
          <w:rFonts w:ascii="Verdana" w:eastAsia="宋体" w:hAnsi="Verdana" w:cs="宋体"/>
          <w:color w:val="000000"/>
          <w:kern w:val="0"/>
          <w:szCs w:val="21"/>
          <w14:ligatures w14:val="none"/>
        </w:rPr>
        <w:br/>
      </w:r>
      <w:r w:rsidRPr="003D14F9">
        <w:rPr>
          <w:rFonts w:ascii="Verdana" w:eastAsia="宋体" w:hAnsi="Verdana" w:cs="宋体"/>
          <w:color w:val="000000"/>
          <w:kern w:val="0"/>
          <w:szCs w:val="21"/>
          <w14:ligatures w14:val="none"/>
        </w:rPr>
        <w:br/>
      </w:r>
      <w:r w:rsidRPr="003D14F9">
        <w:rPr>
          <w:rFonts w:ascii="Verdana" w:eastAsia="宋体" w:hAnsi="Verdana" w:cs="宋体"/>
          <w:color w:val="2A2F45"/>
          <w:kern w:val="0"/>
          <w:szCs w:val="21"/>
          <w:shd w:val="clear" w:color="auto" w:fill="FFFFFF"/>
          <w14:ligatures w14:val="none"/>
        </w:rPr>
        <w:t>原则上的承诺</w:t>
      </w:r>
      <w:r w:rsidRPr="003D14F9">
        <w:rPr>
          <w:rFonts w:ascii="Verdana" w:eastAsia="宋体" w:hAnsi="Verdana" w:cs="宋体"/>
          <w:color w:val="000000"/>
          <w:kern w:val="0"/>
          <w:szCs w:val="21"/>
          <w14:ligatures w14:val="none"/>
        </w:rPr>
        <w:br/>
      </w:r>
      <w:r w:rsidRPr="003D14F9">
        <w:rPr>
          <w:rFonts w:ascii="Verdana" w:eastAsia="宋体" w:hAnsi="Verdana" w:cs="宋体"/>
          <w:color w:val="2A2F45"/>
          <w:kern w:val="0"/>
          <w:szCs w:val="21"/>
          <w:shd w:val="clear" w:color="auto" w:fill="FFFFFF"/>
          <w14:ligatures w14:val="none"/>
        </w:rPr>
        <w:t>很早以前，联合国儿童基金会就制定了发展领域的创新和技术指导原则，这影响了</w:t>
      </w:r>
      <w:r w:rsidRPr="003D14F9">
        <w:rPr>
          <w:rFonts w:ascii="Verdana" w:eastAsia="宋体" w:hAnsi="Verdana" w:cs="宋体"/>
          <w:color w:val="000000"/>
          <w:kern w:val="0"/>
          <w:szCs w:val="21"/>
          <w14:ligatures w14:val="none"/>
        </w:rPr>
        <w:t>2014</w:t>
      </w:r>
      <w:r w:rsidRPr="003D14F9">
        <w:rPr>
          <w:rFonts w:ascii="Verdana" w:eastAsia="宋体" w:hAnsi="Verdana" w:cs="宋体"/>
          <w:color w:val="2A2F45"/>
          <w:kern w:val="0"/>
          <w:szCs w:val="21"/>
          <w:shd w:val="clear" w:color="auto" w:fill="FFFFFF"/>
          <w14:ligatures w14:val="none"/>
        </w:rPr>
        <w:t>年发布的《数字发展原则》。联合国儿童基金会公开认可了这九项原则（详见众多支持者名单，包括其他联合国机构），这些原则代表了捐助者共同努力，旨在捕捉发展社区在实施技术驱动项目过程中学到的最重要经验教训。</w:t>
      </w:r>
      <w:r w:rsidRPr="003D14F9">
        <w:rPr>
          <w:rFonts w:ascii="Verdana" w:eastAsia="宋体" w:hAnsi="Verdana" w:cs="宋体"/>
          <w:color w:val="000000"/>
          <w:kern w:val="0"/>
          <w:szCs w:val="21"/>
          <w14:ligatures w14:val="none"/>
        </w:rPr>
        <w:br/>
      </w:r>
      <w:r w:rsidRPr="003D14F9">
        <w:rPr>
          <w:rFonts w:ascii="Verdana" w:eastAsia="宋体" w:hAnsi="Verdana" w:cs="宋体"/>
          <w:color w:val="2A2F45"/>
          <w:kern w:val="0"/>
          <w:szCs w:val="21"/>
          <w:shd w:val="clear" w:color="auto" w:fill="FFFFFF"/>
          <w14:ligatures w14:val="none"/>
        </w:rPr>
        <w:t>其中一项原则是</w:t>
      </w:r>
      <w:r w:rsidRPr="003D14F9">
        <w:rPr>
          <w:rFonts w:ascii="Verdana" w:eastAsia="宋体" w:hAnsi="Verdana" w:cs="宋体"/>
          <w:color w:val="000000"/>
          <w:kern w:val="0"/>
          <w:szCs w:val="21"/>
          <w14:ligatures w14:val="none"/>
        </w:rPr>
        <w:t>“</w:t>
      </w:r>
      <w:r w:rsidRPr="003D14F9">
        <w:rPr>
          <w:rFonts w:ascii="Verdana" w:eastAsia="宋体" w:hAnsi="Verdana" w:cs="宋体"/>
          <w:color w:val="2A2F45"/>
          <w:kern w:val="0"/>
          <w:szCs w:val="21"/>
          <w:shd w:val="clear" w:color="auto" w:fill="FFFFFF"/>
          <w14:ligatures w14:val="none"/>
        </w:rPr>
        <w:t>使用开放标准、开放数据、开放源代码和开放创新</w:t>
      </w:r>
      <w:r w:rsidRPr="003D14F9">
        <w:rPr>
          <w:rFonts w:ascii="Verdana" w:eastAsia="宋体" w:hAnsi="Verdana" w:cs="宋体"/>
          <w:color w:val="000000"/>
          <w:kern w:val="0"/>
          <w:szCs w:val="21"/>
          <w14:ligatures w14:val="none"/>
        </w:rPr>
        <w:t>”</w:t>
      </w:r>
      <w:r w:rsidRPr="003D14F9">
        <w:rPr>
          <w:rFonts w:ascii="Verdana" w:eastAsia="宋体" w:hAnsi="Verdana" w:cs="宋体"/>
          <w:color w:val="2A2F45"/>
          <w:kern w:val="0"/>
          <w:szCs w:val="21"/>
          <w:shd w:val="clear" w:color="auto" w:fill="FFFFFF"/>
          <w14:ligatures w14:val="none"/>
        </w:rPr>
        <w:t>，明确主张对开放源代码软件进行许可，以在国际发展和合作中实现更大的影响。这一原则指导了联合国儿童基金会在创建、投资和支持创新方面的做法。过去六年，联合国儿童基金会开发了各种工具和平台，以落实其对开放源代码的承诺，包括促进开放源代码合作的工具、与供应商共同开发</w:t>
      </w:r>
      <w:proofErr w:type="gramStart"/>
      <w:r w:rsidRPr="003D14F9">
        <w:rPr>
          <w:rFonts w:ascii="Verdana" w:eastAsia="宋体" w:hAnsi="Verdana" w:cs="宋体"/>
          <w:color w:val="2A2F45"/>
          <w:kern w:val="0"/>
          <w:szCs w:val="21"/>
          <w:shd w:val="clear" w:color="auto" w:fill="FFFFFF"/>
          <w14:ligatures w14:val="none"/>
        </w:rPr>
        <w:t>新解决</w:t>
      </w:r>
      <w:proofErr w:type="gramEnd"/>
      <w:r w:rsidRPr="003D14F9">
        <w:rPr>
          <w:rFonts w:ascii="Verdana" w:eastAsia="宋体" w:hAnsi="Verdana" w:cs="宋体"/>
          <w:color w:val="2A2F45"/>
          <w:kern w:val="0"/>
          <w:szCs w:val="21"/>
          <w:shd w:val="clear" w:color="auto" w:fill="FFFFFF"/>
          <w14:ligatures w14:val="none"/>
        </w:rPr>
        <w:t>方案的协议，以及与联合国儿童基金会合作伙伴在开放环境中合作。</w:t>
      </w:r>
      <w:r w:rsidRPr="003D14F9">
        <w:rPr>
          <w:rFonts w:ascii="Verdana" w:eastAsia="宋体" w:hAnsi="Verdana" w:cs="宋体"/>
          <w:color w:val="000000"/>
          <w:kern w:val="0"/>
          <w:szCs w:val="21"/>
          <w14:ligatures w14:val="none"/>
        </w:rPr>
        <w:br/>
      </w:r>
      <w:r w:rsidRPr="003D14F9">
        <w:rPr>
          <w:rFonts w:ascii="Verdana" w:eastAsia="宋体" w:hAnsi="Verdana" w:cs="宋体"/>
          <w:color w:val="2A2F45"/>
          <w:kern w:val="0"/>
          <w:szCs w:val="21"/>
          <w:shd w:val="clear" w:color="auto" w:fill="FFFFFF"/>
          <w14:ligatures w14:val="none"/>
        </w:rPr>
        <w:t>促进开放源代码合作的工具：</w:t>
      </w:r>
      <w:r w:rsidRPr="003D14F9">
        <w:rPr>
          <w:rFonts w:ascii="Verdana" w:eastAsia="宋体" w:hAnsi="Verdana" w:cs="宋体"/>
          <w:color w:val="000000"/>
          <w:kern w:val="0"/>
          <w:szCs w:val="21"/>
          <w14:ligatures w14:val="none"/>
        </w:rPr>
        <w:br/>
      </w:r>
      <w:r w:rsidRPr="003D14F9">
        <w:rPr>
          <w:rFonts w:ascii="Verdana" w:eastAsia="宋体" w:hAnsi="Verdana" w:cs="宋体"/>
          <w:color w:val="2A2F45"/>
          <w:kern w:val="0"/>
          <w:szCs w:val="21"/>
          <w:shd w:val="clear" w:color="auto" w:fill="FFFFFF"/>
          <w14:ligatures w14:val="none"/>
        </w:rPr>
        <w:t>联合国儿童基金会致力于逐步将对开放源代码的接纳付诸实践</w:t>
      </w:r>
      <w:r w:rsidRPr="003D14F9">
        <w:rPr>
          <w:rFonts w:ascii="Verdana" w:eastAsia="宋体" w:hAnsi="Verdana" w:cs="宋体"/>
          <w:color w:val="000000"/>
          <w:kern w:val="0"/>
          <w:szCs w:val="21"/>
          <w14:ligatures w14:val="none"/>
        </w:rPr>
        <w:t>——</w:t>
      </w:r>
      <w:r w:rsidRPr="003D14F9">
        <w:rPr>
          <w:rFonts w:ascii="Verdana" w:eastAsia="宋体" w:hAnsi="Verdana" w:cs="宋体"/>
          <w:color w:val="2A2F45"/>
          <w:kern w:val="0"/>
          <w:szCs w:val="21"/>
          <w:shd w:val="clear" w:color="auto" w:fill="FFFFFF"/>
          <w14:ligatures w14:val="none"/>
        </w:rPr>
        <w:t>其中一个例子是联合国儿童基金会的</w:t>
      </w:r>
      <w:r w:rsidRPr="003D14F9">
        <w:rPr>
          <w:rFonts w:ascii="Verdana" w:eastAsia="宋体" w:hAnsi="Verdana" w:cs="宋体"/>
          <w:color w:val="000000"/>
          <w:kern w:val="0"/>
          <w:szCs w:val="21"/>
          <w14:ligatures w14:val="none"/>
        </w:rPr>
        <w:t>GitHub</w:t>
      </w:r>
      <w:r w:rsidRPr="003D14F9">
        <w:rPr>
          <w:rFonts w:ascii="Verdana" w:eastAsia="宋体" w:hAnsi="Verdana" w:cs="宋体"/>
          <w:color w:val="2A2F45"/>
          <w:kern w:val="0"/>
          <w:szCs w:val="21"/>
          <w:shd w:val="clear" w:color="auto" w:fill="FFFFFF"/>
          <w14:ligatures w14:val="none"/>
        </w:rPr>
        <w:t>组织，目前拥有超过</w:t>
      </w:r>
      <w:r w:rsidRPr="003D14F9">
        <w:rPr>
          <w:rFonts w:ascii="Verdana" w:eastAsia="宋体" w:hAnsi="Verdana" w:cs="宋体"/>
          <w:color w:val="000000"/>
          <w:kern w:val="0"/>
          <w:szCs w:val="21"/>
          <w14:ligatures w14:val="none"/>
        </w:rPr>
        <w:t>160</w:t>
      </w:r>
      <w:r w:rsidRPr="003D14F9">
        <w:rPr>
          <w:rFonts w:ascii="Verdana" w:eastAsia="宋体" w:hAnsi="Verdana" w:cs="宋体"/>
          <w:color w:val="2A2F45"/>
          <w:kern w:val="0"/>
          <w:szCs w:val="21"/>
          <w:shd w:val="clear" w:color="auto" w:fill="FFFFFF"/>
          <w14:ligatures w14:val="none"/>
        </w:rPr>
        <w:t>个公开存储库。自</w:t>
      </w:r>
      <w:r w:rsidRPr="003D14F9">
        <w:rPr>
          <w:rFonts w:ascii="Verdana" w:eastAsia="宋体" w:hAnsi="Verdana" w:cs="宋体"/>
          <w:color w:val="000000"/>
          <w:kern w:val="0"/>
          <w:szCs w:val="21"/>
          <w14:ligatures w14:val="none"/>
        </w:rPr>
        <w:t>2007</w:t>
      </w:r>
      <w:r w:rsidRPr="003D14F9">
        <w:rPr>
          <w:rFonts w:ascii="Verdana" w:eastAsia="宋体" w:hAnsi="Verdana" w:cs="宋体"/>
          <w:color w:val="2A2F45"/>
          <w:kern w:val="0"/>
          <w:szCs w:val="21"/>
          <w:shd w:val="clear" w:color="auto" w:fill="FFFFFF"/>
          <w14:ligatures w14:val="none"/>
        </w:rPr>
        <w:t>年首次在</w:t>
      </w:r>
      <w:r w:rsidRPr="003D14F9">
        <w:rPr>
          <w:rFonts w:ascii="Verdana" w:eastAsia="宋体" w:hAnsi="Verdana" w:cs="宋体"/>
          <w:color w:val="000000"/>
          <w:kern w:val="0"/>
          <w:szCs w:val="21"/>
          <w14:ligatures w14:val="none"/>
        </w:rPr>
        <w:t>GitHub</w:t>
      </w:r>
      <w:r w:rsidRPr="003D14F9">
        <w:rPr>
          <w:rFonts w:ascii="Verdana" w:eastAsia="宋体" w:hAnsi="Verdana" w:cs="宋体"/>
          <w:color w:val="2A2F45"/>
          <w:kern w:val="0"/>
          <w:szCs w:val="21"/>
          <w:shd w:val="clear" w:color="auto" w:fill="FFFFFF"/>
          <w14:ligatures w14:val="none"/>
        </w:rPr>
        <w:t>上发布开放源代码存储库以来，联合国儿童基金会的存储库现已包含</w:t>
      </w:r>
      <w:r w:rsidRPr="003D14F9">
        <w:rPr>
          <w:rFonts w:ascii="Verdana" w:eastAsia="宋体" w:hAnsi="Verdana" w:cs="宋体"/>
          <w:color w:val="000000"/>
          <w:kern w:val="0"/>
          <w:szCs w:val="21"/>
          <w14:ligatures w14:val="none"/>
        </w:rPr>
        <w:t>350</w:t>
      </w:r>
      <w:r w:rsidRPr="003D14F9">
        <w:rPr>
          <w:rFonts w:ascii="Verdana" w:eastAsia="宋体" w:hAnsi="Verdana" w:cs="宋体"/>
          <w:color w:val="2A2F45"/>
          <w:kern w:val="0"/>
          <w:szCs w:val="21"/>
          <w:shd w:val="clear" w:color="auto" w:fill="FFFFFF"/>
          <w14:ligatures w14:val="none"/>
        </w:rPr>
        <w:t>多位贡献者的工作。在过去一年中，联合国儿童基金会接受了</w:t>
      </w:r>
      <w:r w:rsidRPr="003D14F9">
        <w:rPr>
          <w:rFonts w:ascii="Verdana" w:eastAsia="宋体" w:hAnsi="Verdana" w:cs="宋体"/>
          <w:color w:val="000000"/>
          <w:kern w:val="0"/>
          <w:szCs w:val="21"/>
          <w14:ligatures w14:val="none"/>
        </w:rPr>
        <w:t>83</w:t>
      </w:r>
      <w:r w:rsidRPr="003D14F9">
        <w:rPr>
          <w:rFonts w:ascii="Verdana" w:eastAsia="宋体" w:hAnsi="Verdana" w:cs="宋体"/>
          <w:color w:val="2A2F45"/>
          <w:kern w:val="0"/>
          <w:szCs w:val="21"/>
          <w:shd w:val="clear" w:color="auto" w:fill="FFFFFF"/>
          <w14:ligatures w14:val="none"/>
        </w:rPr>
        <w:t>人的代码贡献，</w:t>
      </w:r>
      <w:r w:rsidRPr="003D14F9">
        <w:rPr>
          <w:rFonts w:ascii="Verdana" w:eastAsia="宋体" w:hAnsi="Verdana" w:cs="宋体"/>
          <w:color w:val="000000"/>
          <w:kern w:val="0"/>
          <w:szCs w:val="21"/>
          <w14:ligatures w14:val="none"/>
        </w:rPr>
        <w:t>37</w:t>
      </w:r>
      <w:r w:rsidRPr="003D14F9">
        <w:rPr>
          <w:rFonts w:ascii="Verdana" w:eastAsia="宋体" w:hAnsi="Verdana" w:cs="宋体"/>
          <w:color w:val="2A2F45"/>
          <w:kern w:val="0"/>
          <w:szCs w:val="21"/>
          <w:shd w:val="clear" w:color="auto" w:fill="FFFFFF"/>
          <w14:ligatures w14:val="none"/>
        </w:rPr>
        <w:t>位开发者的反馈，以及</w:t>
      </w:r>
      <w:r w:rsidRPr="003D14F9">
        <w:rPr>
          <w:rFonts w:ascii="Verdana" w:eastAsia="宋体" w:hAnsi="Verdana" w:cs="宋体"/>
          <w:color w:val="000000"/>
          <w:kern w:val="0"/>
          <w:szCs w:val="21"/>
          <w14:ligatures w14:val="none"/>
        </w:rPr>
        <w:t>46</w:t>
      </w:r>
      <w:r w:rsidRPr="003D14F9">
        <w:rPr>
          <w:rFonts w:ascii="Verdana" w:eastAsia="宋体" w:hAnsi="Verdana" w:cs="宋体"/>
          <w:color w:val="2A2F45"/>
          <w:kern w:val="0"/>
          <w:szCs w:val="21"/>
          <w:shd w:val="clear" w:color="auto" w:fill="FFFFFF"/>
          <w14:ligatures w14:val="none"/>
        </w:rPr>
        <w:t>份新的正式代码变更提案。</w:t>
      </w:r>
      <w:r w:rsidRPr="003D14F9">
        <w:rPr>
          <w:rFonts w:ascii="Verdana" w:eastAsia="宋体" w:hAnsi="Verdana" w:cs="宋体"/>
          <w:color w:val="000000"/>
          <w:kern w:val="0"/>
          <w:szCs w:val="21"/>
          <w14:ligatures w14:val="none"/>
        </w:rPr>
        <w:br/>
      </w:r>
      <w:r w:rsidRPr="003D14F9">
        <w:rPr>
          <w:rFonts w:ascii="Verdana" w:eastAsia="宋体" w:hAnsi="Verdana" w:cs="宋体"/>
          <w:color w:val="2A2F45"/>
          <w:kern w:val="0"/>
          <w:szCs w:val="21"/>
          <w:shd w:val="clear" w:color="auto" w:fill="FFFFFF"/>
          <w14:ligatures w14:val="none"/>
        </w:rPr>
        <w:t>联合国儿童基金会活跃的开放源代码项目之一是</w:t>
      </w:r>
      <w:r w:rsidRPr="003D14F9">
        <w:rPr>
          <w:rFonts w:ascii="Verdana" w:eastAsia="宋体" w:hAnsi="Verdana" w:cs="宋体"/>
          <w:color w:val="000000"/>
          <w:kern w:val="0"/>
          <w:szCs w:val="21"/>
          <w14:ligatures w14:val="none"/>
        </w:rPr>
        <w:t>“</w:t>
      </w:r>
      <w:r w:rsidRPr="003D14F9">
        <w:rPr>
          <w:rFonts w:ascii="Verdana" w:eastAsia="宋体" w:hAnsi="Verdana" w:cs="宋体"/>
          <w:color w:val="2A2F45"/>
          <w:kern w:val="0"/>
          <w:szCs w:val="21"/>
          <w:shd w:val="clear" w:color="auto" w:fill="FFFFFF"/>
          <w14:ligatures w14:val="none"/>
        </w:rPr>
        <w:t>项目连接</w:t>
      </w:r>
      <w:r w:rsidRPr="003D14F9">
        <w:rPr>
          <w:rFonts w:ascii="Verdana" w:eastAsia="宋体" w:hAnsi="Verdana" w:cs="宋体"/>
          <w:color w:val="000000"/>
          <w:kern w:val="0"/>
          <w:szCs w:val="21"/>
          <w14:ligatures w14:val="none"/>
        </w:rPr>
        <w:t>”</w:t>
      </w:r>
      <w:r w:rsidRPr="003D14F9">
        <w:rPr>
          <w:rFonts w:ascii="Verdana" w:eastAsia="宋体" w:hAnsi="Verdana" w:cs="宋体"/>
          <w:color w:val="2A2F45"/>
          <w:kern w:val="0"/>
          <w:szCs w:val="21"/>
          <w:shd w:val="clear" w:color="auto" w:fill="FFFFFF"/>
          <w14:ligatures w14:val="none"/>
        </w:rPr>
        <w:t>应用程序的存储库，该应用程序由联合国儿童基金会创新办公室开发。</w:t>
      </w:r>
      <w:r w:rsidRPr="003D14F9">
        <w:rPr>
          <w:rFonts w:ascii="Verdana" w:eastAsia="宋体" w:hAnsi="Verdana" w:cs="宋体"/>
          <w:color w:val="000000"/>
          <w:kern w:val="0"/>
          <w:szCs w:val="21"/>
          <w14:ligatures w14:val="none"/>
        </w:rPr>
        <w:t>“</w:t>
      </w:r>
      <w:r w:rsidRPr="003D14F9">
        <w:rPr>
          <w:rFonts w:ascii="Verdana" w:eastAsia="宋体" w:hAnsi="Verdana" w:cs="宋体"/>
          <w:color w:val="2A2F45"/>
          <w:kern w:val="0"/>
          <w:szCs w:val="21"/>
          <w:shd w:val="clear" w:color="auto" w:fill="FFFFFF"/>
          <w14:ligatures w14:val="none"/>
        </w:rPr>
        <w:t>项目连接</w:t>
      </w:r>
      <w:r w:rsidRPr="003D14F9">
        <w:rPr>
          <w:rFonts w:ascii="Verdana" w:eastAsia="宋体" w:hAnsi="Verdana" w:cs="宋体"/>
          <w:color w:val="000000"/>
          <w:kern w:val="0"/>
          <w:szCs w:val="21"/>
          <w14:ligatures w14:val="none"/>
        </w:rPr>
        <w:t>”</w:t>
      </w:r>
      <w:r w:rsidRPr="003D14F9">
        <w:rPr>
          <w:rFonts w:ascii="Verdana" w:eastAsia="宋体" w:hAnsi="Verdana" w:cs="宋体"/>
          <w:color w:val="2A2F45"/>
          <w:kern w:val="0"/>
          <w:szCs w:val="21"/>
          <w:shd w:val="clear" w:color="auto" w:fill="FFFFFF"/>
          <w14:ligatures w14:val="none"/>
        </w:rPr>
        <w:t>收集来自世界各地</w:t>
      </w:r>
      <w:proofErr w:type="gramStart"/>
      <w:r w:rsidRPr="003D14F9">
        <w:rPr>
          <w:rFonts w:ascii="Verdana" w:eastAsia="宋体" w:hAnsi="Verdana" w:cs="宋体"/>
          <w:color w:val="2A2F45"/>
          <w:kern w:val="0"/>
          <w:szCs w:val="21"/>
          <w:shd w:val="clear" w:color="auto" w:fill="FFFFFF"/>
          <w14:ligatures w14:val="none"/>
        </w:rPr>
        <w:t>的众包贡献</w:t>
      </w:r>
      <w:proofErr w:type="gramEnd"/>
      <w:r w:rsidRPr="003D14F9">
        <w:rPr>
          <w:rFonts w:ascii="Verdana" w:eastAsia="宋体" w:hAnsi="Verdana" w:cs="宋体"/>
          <w:color w:val="2A2F45"/>
          <w:kern w:val="0"/>
          <w:szCs w:val="21"/>
          <w:shd w:val="clear" w:color="auto" w:fill="FFFFFF"/>
          <w14:ligatures w14:val="none"/>
        </w:rPr>
        <w:t>，从卫星图像中识别学校。这加快了学校位置的识别速度，进而确定了连接状态。该平台是</w:t>
      </w:r>
      <w:r w:rsidRPr="003D14F9">
        <w:rPr>
          <w:rFonts w:ascii="Verdana" w:eastAsia="宋体" w:hAnsi="Verdana" w:cs="宋体"/>
          <w:color w:val="000000"/>
          <w:kern w:val="0"/>
          <w:szCs w:val="21"/>
          <w14:ligatures w14:val="none"/>
        </w:rPr>
        <w:t>Giga</w:t>
      </w:r>
      <w:r w:rsidRPr="003D14F9">
        <w:rPr>
          <w:rFonts w:ascii="Verdana" w:eastAsia="宋体" w:hAnsi="Verdana" w:cs="宋体"/>
          <w:color w:val="2A2F45"/>
          <w:kern w:val="0"/>
          <w:szCs w:val="21"/>
          <w:shd w:val="clear" w:color="auto" w:fill="FFFFFF"/>
          <w14:ligatures w14:val="none"/>
        </w:rPr>
        <w:t>的重要组成部分，用于实时评估需求并监控连接性。</w:t>
      </w:r>
      <w:r w:rsidRPr="003D14F9">
        <w:rPr>
          <w:rFonts w:ascii="Verdana" w:eastAsia="宋体" w:hAnsi="Verdana" w:cs="宋体"/>
          <w:color w:val="000000"/>
          <w:kern w:val="0"/>
          <w:szCs w:val="21"/>
          <w14:ligatures w14:val="none"/>
        </w:rPr>
        <w:br/>
      </w:r>
      <w:r w:rsidRPr="003D14F9">
        <w:rPr>
          <w:rFonts w:ascii="Verdana" w:eastAsia="宋体" w:hAnsi="Verdana" w:cs="宋体"/>
          <w:color w:val="000000"/>
          <w:kern w:val="0"/>
          <w:szCs w:val="21"/>
          <w14:ligatures w14:val="none"/>
        </w:rPr>
        <w:br/>
      </w:r>
      <w:r w:rsidRPr="003D14F9">
        <w:rPr>
          <w:rFonts w:ascii="Verdana" w:eastAsia="宋体" w:hAnsi="Verdana" w:cs="宋体"/>
          <w:color w:val="2A2F45"/>
          <w:kern w:val="0"/>
          <w:szCs w:val="21"/>
          <w:shd w:val="clear" w:color="auto" w:fill="FFFFFF"/>
          <w14:ligatures w14:val="none"/>
        </w:rPr>
        <w:t>开发和试点新的开源解决方案：</w:t>
      </w:r>
      <w:r w:rsidRPr="003D14F9">
        <w:rPr>
          <w:rFonts w:ascii="Verdana" w:eastAsia="宋体" w:hAnsi="Verdana" w:cs="宋体"/>
          <w:color w:val="000000"/>
          <w:kern w:val="0"/>
          <w:szCs w:val="21"/>
          <w14:ligatures w14:val="none"/>
        </w:rPr>
        <w:br/>
      </w:r>
      <w:r w:rsidRPr="003D14F9">
        <w:rPr>
          <w:rFonts w:ascii="Verdana" w:eastAsia="宋体" w:hAnsi="Verdana" w:cs="宋体"/>
          <w:color w:val="2A2F45"/>
          <w:kern w:val="0"/>
          <w:szCs w:val="21"/>
          <w:shd w:val="clear" w:color="auto" w:fill="FFFFFF"/>
          <w14:ligatures w14:val="none"/>
        </w:rPr>
        <w:lastRenderedPageBreak/>
        <w:t>联合国儿童基金会创新基金为开发利用前沿技术解决方案以造福儿童的初创企业提供资金。该基金是联合国同类基金中的第一个。为了促进此类投资，</w:t>
      </w:r>
      <w:r w:rsidRPr="003D14F9">
        <w:rPr>
          <w:rFonts w:ascii="Verdana" w:eastAsia="宋体" w:hAnsi="Verdana" w:cs="宋体"/>
          <w:color w:val="000000"/>
          <w:kern w:val="0"/>
          <w:szCs w:val="21"/>
          <w14:ligatures w14:val="none"/>
        </w:rPr>
        <w:t>2015</w:t>
      </w:r>
      <w:r w:rsidRPr="003D14F9">
        <w:rPr>
          <w:rFonts w:ascii="Verdana" w:eastAsia="宋体" w:hAnsi="Verdana" w:cs="宋体"/>
          <w:color w:val="2A2F45"/>
          <w:kern w:val="0"/>
          <w:szCs w:val="21"/>
          <w:shd w:val="clear" w:color="auto" w:fill="FFFFFF"/>
          <w14:ligatures w14:val="none"/>
        </w:rPr>
        <w:t>年，联合国儿童基金会创新办公室、财务和行政管理部（</w:t>
      </w:r>
      <w:r w:rsidRPr="003D14F9">
        <w:rPr>
          <w:rFonts w:ascii="Verdana" w:eastAsia="宋体" w:hAnsi="Verdana" w:cs="宋体"/>
          <w:color w:val="000000"/>
          <w:kern w:val="0"/>
          <w:szCs w:val="21"/>
          <w14:ligatures w14:val="none"/>
        </w:rPr>
        <w:t>DFAM</w:t>
      </w:r>
      <w:r w:rsidRPr="003D14F9">
        <w:rPr>
          <w:rFonts w:ascii="Verdana" w:eastAsia="宋体" w:hAnsi="Verdana" w:cs="宋体"/>
          <w:color w:val="2A2F45"/>
          <w:kern w:val="0"/>
          <w:szCs w:val="21"/>
          <w:shd w:val="clear" w:color="auto" w:fill="FFFFFF"/>
          <w14:ligatures w14:val="none"/>
        </w:rPr>
        <w:t>）、供应部和我们的法律团队制定了新的条款，允许与供应商签订机构合同，将开发的知识产权（</w:t>
      </w:r>
      <w:r w:rsidRPr="003D14F9">
        <w:rPr>
          <w:rFonts w:ascii="Verdana" w:eastAsia="宋体" w:hAnsi="Verdana" w:cs="宋体"/>
          <w:color w:val="000000"/>
          <w:kern w:val="0"/>
          <w:szCs w:val="21"/>
          <w14:ligatures w14:val="none"/>
        </w:rPr>
        <w:t>IP</w:t>
      </w:r>
      <w:r w:rsidRPr="003D14F9">
        <w:rPr>
          <w:rFonts w:ascii="Verdana" w:eastAsia="宋体" w:hAnsi="Verdana" w:cs="宋体"/>
          <w:color w:val="2A2F45"/>
          <w:kern w:val="0"/>
          <w:szCs w:val="21"/>
          <w:shd w:val="clear" w:color="auto" w:fill="FFFFFF"/>
          <w14:ligatures w14:val="none"/>
        </w:rPr>
        <w:t>）置于开源许可证下。这些供应商合同（也称为机构合同）为联合国儿童基金会的合同和一般条款及条件提供了补充。目前，知识产权条款规定了以下许可证（或其等效物）：</w:t>
      </w:r>
      <w:r w:rsidRPr="003D14F9">
        <w:rPr>
          <w:rFonts w:ascii="Verdana" w:eastAsia="宋体" w:hAnsi="Verdana" w:cs="宋体"/>
          <w:color w:val="000000"/>
          <w:kern w:val="0"/>
          <w:szCs w:val="21"/>
          <w14:ligatures w14:val="none"/>
        </w:rPr>
        <w:t>1. </w:t>
      </w:r>
      <w:r w:rsidRPr="003D14F9">
        <w:rPr>
          <w:rFonts w:ascii="Verdana" w:eastAsia="宋体" w:hAnsi="Verdana" w:cs="宋体"/>
          <w:color w:val="2A2F45"/>
          <w:kern w:val="0"/>
          <w:szCs w:val="21"/>
          <w:shd w:val="clear" w:color="auto" w:fill="FFFFFF"/>
          <w14:ligatures w14:val="none"/>
        </w:rPr>
        <w:t>对于软件：</w:t>
      </w:r>
      <w:r w:rsidRPr="003D14F9">
        <w:rPr>
          <w:rFonts w:ascii="Verdana" w:eastAsia="宋体" w:hAnsi="Verdana" w:cs="宋体"/>
          <w:color w:val="000000"/>
          <w:kern w:val="0"/>
          <w:szCs w:val="21"/>
          <w14:ligatures w14:val="none"/>
        </w:rPr>
        <w:t>GNU</w:t>
      </w:r>
      <w:r w:rsidRPr="003D14F9">
        <w:rPr>
          <w:rFonts w:ascii="Verdana" w:eastAsia="宋体" w:hAnsi="Verdana" w:cs="宋体"/>
          <w:color w:val="2A2F45"/>
          <w:kern w:val="0"/>
          <w:szCs w:val="21"/>
          <w:shd w:val="clear" w:color="auto" w:fill="FFFFFF"/>
          <w14:ligatures w14:val="none"/>
        </w:rPr>
        <w:t>通用公共许可证、</w:t>
      </w:r>
      <w:r w:rsidRPr="003D14F9">
        <w:rPr>
          <w:rFonts w:ascii="Verdana" w:eastAsia="宋体" w:hAnsi="Verdana" w:cs="宋体"/>
          <w:color w:val="000000"/>
          <w:kern w:val="0"/>
          <w:szCs w:val="21"/>
          <w14:ligatures w14:val="none"/>
        </w:rPr>
        <w:t>MIT</w:t>
      </w:r>
      <w:r w:rsidRPr="003D14F9">
        <w:rPr>
          <w:rFonts w:ascii="Verdana" w:eastAsia="宋体" w:hAnsi="Verdana" w:cs="宋体"/>
          <w:color w:val="2A2F45"/>
          <w:kern w:val="0"/>
          <w:szCs w:val="21"/>
          <w:shd w:val="clear" w:color="auto" w:fill="FFFFFF"/>
          <w14:ligatures w14:val="none"/>
        </w:rPr>
        <w:t>许可证或</w:t>
      </w:r>
      <w:r w:rsidRPr="003D14F9">
        <w:rPr>
          <w:rFonts w:ascii="Verdana" w:eastAsia="宋体" w:hAnsi="Verdana" w:cs="宋体"/>
          <w:color w:val="000000"/>
          <w:kern w:val="0"/>
          <w:szCs w:val="21"/>
          <w14:ligatures w14:val="none"/>
        </w:rPr>
        <w:t>BSD</w:t>
      </w:r>
      <w:r w:rsidRPr="003D14F9">
        <w:rPr>
          <w:rFonts w:ascii="Verdana" w:eastAsia="宋体" w:hAnsi="Verdana" w:cs="宋体"/>
          <w:color w:val="2A2F45"/>
          <w:kern w:val="0"/>
          <w:szCs w:val="21"/>
          <w:shd w:val="clear" w:color="auto" w:fill="FFFFFF"/>
          <w14:ligatures w14:val="none"/>
        </w:rPr>
        <w:t>许可证（</w:t>
      </w:r>
      <w:r w:rsidRPr="003D14F9">
        <w:rPr>
          <w:rFonts w:ascii="Verdana" w:eastAsia="宋体" w:hAnsi="Verdana" w:cs="宋体"/>
          <w:color w:val="000000"/>
          <w:kern w:val="0"/>
          <w:szCs w:val="21"/>
          <w14:ligatures w14:val="none"/>
        </w:rPr>
        <w:t>2</w:t>
      </w:r>
      <w:r w:rsidRPr="003D14F9">
        <w:rPr>
          <w:rFonts w:ascii="Verdana" w:eastAsia="宋体" w:hAnsi="Verdana" w:cs="宋体"/>
          <w:color w:val="2A2F45"/>
          <w:kern w:val="0"/>
          <w:szCs w:val="21"/>
          <w:shd w:val="clear" w:color="auto" w:fill="FFFFFF"/>
          <w14:ligatures w14:val="none"/>
        </w:rPr>
        <w:t>条款或</w:t>
      </w:r>
      <w:r w:rsidRPr="003D14F9">
        <w:rPr>
          <w:rFonts w:ascii="Verdana" w:eastAsia="宋体" w:hAnsi="Verdana" w:cs="宋体"/>
          <w:color w:val="000000"/>
          <w:kern w:val="0"/>
          <w:szCs w:val="21"/>
          <w14:ligatures w14:val="none"/>
        </w:rPr>
        <w:t>3</w:t>
      </w:r>
      <w:r w:rsidRPr="003D14F9">
        <w:rPr>
          <w:rFonts w:ascii="Verdana" w:eastAsia="宋体" w:hAnsi="Verdana" w:cs="宋体"/>
          <w:color w:val="2A2F45"/>
          <w:kern w:val="0"/>
          <w:szCs w:val="21"/>
          <w:shd w:val="clear" w:color="auto" w:fill="FFFFFF"/>
          <w14:ligatures w14:val="none"/>
        </w:rPr>
        <w:t>条款）；</w:t>
      </w:r>
      <w:r w:rsidRPr="003D14F9">
        <w:rPr>
          <w:rFonts w:ascii="Verdana" w:eastAsia="宋体" w:hAnsi="Verdana" w:cs="宋体"/>
          <w:color w:val="000000"/>
          <w:kern w:val="0"/>
          <w:szCs w:val="21"/>
          <w14:ligatures w14:val="none"/>
        </w:rPr>
        <w:t>2. </w:t>
      </w:r>
      <w:r w:rsidRPr="003D14F9">
        <w:rPr>
          <w:rFonts w:ascii="Verdana" w:eastAsia="宋体" w:hAnsi="Verdana" w:cs="宋体"/>
          <w:color w:val="2A2F45"/>
          <w:kern w:val="0"/>
          <w:szCs w:val="21"/>
          <w:shd w:val="clear" w:color="auto" w:fill="FFFFFF"/>
          <w14:ligatures w14:val="none"/>
        </w:rPr>
        <w:t>对于硬件：</w:t>
      </w:r>
      <w:r w:rsidRPr="003D14F9">
        <w:rPr>
          <w:rFonts w:ascii="Verdana" w:eastAsia="宋体" w:hAnsi="Verdana" w:cs="宋体"/>
          <w:color w:val="000000"/>
          <w:kern w:val="0"/>
          <w:szCs w:val="21"/>
          <w14:ligatures w14:val="none"/>
        </w:rPr>
        <w:t>CERN-OHL</w:t>
      </w:r>
      <w:r w:rsidRPr="003D14F9">
        <w:rPr>
          <w:rFonts w:ascii="Verdana" w:eastAsia="宋体" w:hAnsi="Verdana" w:cs="宋体"/>
          <w:color w:val="2A2F45"/>
          <w:kern w:val="0"/>
          <w:szCs w:val="21"/>
          <w:shd w:val="clear" w:color="auto" w:fill="FFFFFF"/>
          <w14:ligatures w14:val="none"/>
        </w:rPr>
        <w:t>许可证、</w:t>
      </w:r>
      <w:r w:rsidRPr="003D14F9">
        <w:rPr>
          <w:rFonts w:ascii="Verdana" w:eastAsia="宋体" w:hAnsi="Verdana" w:cs="宋体"/>
          <w:color w:val="000000"/>
          <w:kern w:val="0"/>
          <w:szCs w:val="21"/>
          <w14:ligatures w14:val="none"/>
        </w:rPr>
        <w:t>MIT</w:t>
      </w:r>
      <w:r w:rsidRPr="003D14F9">
        <w:rPr>
          <w:rFonts w:ascii="Verdana" w:eastAsia="宋体" w:hAnsi="Verdana" w:cs="宋体"/>
          <w:color w:val="2A2F45"/>
          <w:kern w:val="0"/>
          <w:szCs w:val="21"/>
          <w:shd w:val="clear" w:color="auto" w:fill="FFFFFF"/>
          <w14:ligatures w14:val="none"/>
        </w:rPr>
        <w:t>许可证或</w:t>
      </w:r>
      <w:r w:rsidRPr="003D14F9">
        <w:rPr>
          <w:rFonts w:ascii="Verdana" w:eastAsia="宋体" w:hAnsi="Verdana" w:cs="宋体"/>
          <w:color w:val="000000"/>
          <w:kern w:val="0"/>
          <w:szCs w:val="21"/>
          <w14:ligatures w14:val="none"/>
        </w:rPr>
        <w:t>TAPR</w:t>
      </w:r>
      <w:r w:rsidRPr="003D14F9">
        <w:rPr>
          <w:rFonts w:ascii="Verdana" w:eastAsia="宋体" w:hAnsi="Verdana" w:cs="宋体"/>
          <w:color w:val="2A2F45"/>
          <w:kern w:val="0"/>
          <w:szCs w:val="21"/>
          <w:shd w:val="clear" w:color="auto" w:fill="FFFFFF"/>
          <w14:ligatures w14:val="none"/>
        </w:rPr>
        <w:t>开放硬件许可证；</w:t>
      </w:r>
      <w:r w:rsidRPr="003D14F9">
        <w:rPr>
          <w:rFonts w:ascii="Verdana" w:eastAsia="宋体" w:hAnsi="Verdana" w:cs="宋体"/>
          <w:color w:val="000000"/>
          <w:kern w:val="0"/>
          <w:szCs w:val="21"/>
          <w14:ligatures w14:val="none"/>
        </w:rPr>
        <w:t>3. </w:t>
      </w:r>
      <w:r w:rsidRPr="003D14F9">
        <w:rPr>
          <w:rFonts w:ascii="Verdana" w:eastAsia="宋体" w:hAnsi="Verdana" w:cs="宋体"/>
          <w:color w:val="2A2F45"/>
          <w:kern w:val="0"/>
          <w:szCs w:val="21"/>
          <w:shd w:val="clear" w:color="auto" w:fill="FFFFFF"/>
          <w14:ligatures w14:val="none"/>
        </w:rPr>
        <w:t>对于设计或内容：采用创作共用署名许可。</w:t>
      </w:r>
      <w:r w:rsidRPr="003D14F9">
        <w:rPr>
          <w:rFonts w:ascii="Verdana" w:eastAsia="宋体" w:hAnsi="Verdana" w:cs="宋体"/>
          <w:color w:val="000000"/>
          <w:kern w:val="0"/>
          <w:szCs w:val="21"/>
          <w14:ligatures w14:val="none"/>
        </w:rPr>
        <w:br/>
      </w:r>
      <w:r w:rsidRPr="003D14F9">
        <w:rPr>
          <w:rFonts w:ascii="Verdana" w:eastAsia="宋体" w:hAnsi="Verdana" w:cs="宋体"/>
          <w:color w:val="2A2F45"/>
          <w:kern w:val="0"/>
          <w:szCs w:val="21"/>
          <w:shd w:val="clear" w:color="auto" w:fill="FFFFFF"/>
          <w14:ligatures w14:val="none"/>
        </w:rPr>
        <w:t>在供应商合同中纳入开放源代码许可证是促进采用开放源代码软件和平台的关键步骤。开放源代码许可证，特别是</w:t>
      </w:r>
      <w:r w:rsidRPr="003D14F9">
        <w:rPr>
          <w:rFonts w:ascii="Verdana" w:eastAsia="宋体" w:hAnsi="Verdana" w:cs="宋体"/>
          <w:color w:val="000000"/>
          <w:kern w:val="0"/>
          <w:szCs w:val="21"/>
          <w14:ligatures w14:val="none"/>
        </w:rPr>
        <w:t>GNU</w:t>
      </w:r>
      <w:r w:rsidRPr="003D14F9">
        <w:rPr>
          <w:rFonts w:ascii="Verdana" w:eastAsia="宋体" w:hAnsi="Verdana" w:cs="宋体"/>
          <w:color w:val="2A2F45"/>
          <w:kern w:val="0"/>
          <w:szCs w:val="21"/>
          <w:shd w:val="clear" w:color="auto" w:fill="FFFFFF"/>
          <w14:ligatures w14:val="none"/>
        </w:rPr>
        <w:t>通用公共许可证等版权保留许可证，为希望参与开放源代码项目的其他利益相关方提供了法律基础，从而避免了冗长的程序流程。</w:t>
      </w:r>
      <w:r w:rsidRPr="003D14F9">
        <w:rPr>
          <w:rFonts w:ascii="Verdana" w:eastAsia="宋体" w:hAnsi="Verdana" w:cs="宋体"/>
          <w:color w:val="000000"/>
          <w:kern w:val="0"/>
          <w:szCs w:val="21"/>
          <w14:ligatures w14:val="none"/>
        </w:rPr>
        <w:br/>
      </w:r>
      <w:r w:rsidRPr="003D14F9">
        <w:rPr>
          <w:rFonts w:ascii="Verdana" w:eastAsia="宋体" w:hAnsi="Verdana" w:cs="宋体"/>
          <w:color w:val="2A2F45"/>
          <w:kern w:val="0"/>
          <w:szCs w:val="21"/>
          <w:shd w:val="clear" w:color="auto" w:fill="FFFFFF"/>
          <w14:ligatures w14:val="none"/>
        </w:rPr>
        <w:t>通过长期安排使开放源代码解决方案在联合国系统内可访问</w:t>
      </w:r>
      <w:r w:rsidRPr="003D14F9">
        <w:rPr>
          <w:rFonts w:ascii="Verdana" w:eastAsia="宋体" w:hAnsi="Verdana" w:cs="宋体"/>
          <w:color w:val="000000"/>
          <w:kern w:val="0"/>
          <w:szCs w:val="21"/>
          <w14:ligatures w14:val="none"/>
        </w:rPr>
        <w:br/>
      </w:r>
      <w:r w:rsidRPr="003D14F9">
        <w:rPr>
          <w:rFonts w:ascii="Verdana" w:eastAsia="宋体" w:hAnsi="Verdana" w:cs="宋体"/>
          <w:color w:val="2A2F45"/>
          <w:kern w:val="0"/>
          <w:szCs w:val="21"/>
          <w:shd w:val="clear" w:color="auto" w:fill="FFFFFF"/>
          <w14:ligatures w14:val="none"/>
        </w:rPr>
        <w:t>为了加快联合国儿童基金会（</w:t>
      </w:r>
      <w:r w:rsidRPr="003D14F9">
        <w:rPr>
          <w:rFonts w:ascii="Verdana" w:eastAsia="宋体" w:hAnsi="Verdana" w:cs="宋体"/>
          <w:color w:val="000000"/>
          <w:kern w:val="0"/>
          <w:szCs w:val="21"/>
          <w14:ligatures w14:val="none"/>
        </w:rPr>
        <w:t>UNICEF</w:t>
      </w:r>
      <w:r w:rsidRPr="003D14F9">
        <w:rPr>
          <w:rFonts w:ascii="Verdana" w:eastAsia="宋体" w:hAnsi="Verdana" w:cs="宋体"/>
          <w:color w:val="2A2F45"/>
          <w:kern w:val="0"/>
          <w:szCs w:val="21"/>
          <w:shd w:val="clear" w:color="auto" w:fill="FFFFFF"/>
          <w14:ligatures w14:val="none"/>
        </w:rPr>
        <w:t>）驻各国办事处获取有前途的解决方案的速度，创新办公室（</w:t>
      </w:r>
      <w:r w:rsidRPr="003D14F9">
        <w:rPr>
          <w:rFonts w:ascii="Verdana" w:eastAsia="宋体" w:hAnsi="Verdana" w:cs="宋体"/>
          <w:color w:val="000000"/>
          <w:kern w:val="0"/>
          <w:szCs w:val="21"/>
          <w14:ligatures w14:val="none"/>
        </w:rPr>
        <w:t>Office of Innovation</w:t>
      </w:r>
      <w:r w:rsidRPr="003D14F9">
        <w:rPr>
          <w:rFonts w:ascii="Verdana" w:eastAsia="宋体" w:hAnsi="Verdana" w:cs="宋体"/>
          <w:color w:val="2A2F45"/>
          <w:kern w:val="0"/>
          <w:szCs w:val="21"/>
          <w:shd w:val="clear" w:color="auto" w:fill="FFFFFF"/>
          <w14:ligatures w14:val="none"/>
        </w:rPr>
        <w:t>）与联合国系统内的其他部门合作，确保开放源代码解决方案在联合国系统内可访问。</w:t>
      </w:r>
    </w:p>
    <w:p w14:paraId="45B1FA84" w14:textId="77777777" w:rsidR="003D14F9" w:rsidRPr="003D14F9" w:rsidRDefault="003D14F9" w:rsidP="00D62F12">
      <w:pPr>
        <w:pStyle w:val="a3"/>
        <w:spacing w:before="0" w:beforeAutospacing="0" w:after="270" w:afterAutospacing="0" w:line="465" w:lineRule="atLeast"/>
        <w:rPr>
          <w:rFonts w:ascii="Arial" w:hAnsi="Arial" w:cs="Arial"/>
          <w:color w:val="333333"/>
          <w:sz w:val="29"/>
          <w:szCs w:val="29"/>
        </w:rPr>
      </w:pPr>
    </w:p>
    <w:sectPr w:rsidR="003D14F9" w:rsidRPr="003D14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9C9CCF" w14:textId="77777777" w:rsidR="00D63B0B" w:rsidRDefault="00D63B0B" w:rsidP="003D14F9">
      <w:r>
        <w:separator/>
      </w:r>
    </w:p>
  </w:endnote>
  <w:endnote w:type="continuationSeparator" w:id="0">
    <w:p w14:paraId="29A7DFE2" w14:textId="77777777" w:rsidR="00D63B0B" w:rsidRDefault="00D63B0B" w:rsidP="003D14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PT Serif">
    <w:charset w:val="00"/>
    <w:family w:val="roman"/>
    <w:pitch w:val="variable"/>
    <w:sig w:usb0="A00002EF" w:usb1="5000204B" w:usb2="00000000" w:usb3="00000000" w:csb0="00000097"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7FD4D6" w14:textId="77777777" w:rsidR="00D63B0B" w:rsidRDefault="00D63B0B" w:rsidP="003D14F9">
      <w:r>
        <w:separator/>
      </w:r>
    </w:p>
  </w:footnote>
  <w:footnote w:type="continuationSeparator" w:id="0">
    <w:p w14:paraId="092FB036" w14:textId="77777777" w:rsidR="00D63B0B" w:rsidRDefault="00D63B0B" w:rsidP="003D14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DE212E"/>
    <w:multiLevelType w:val="multilevel"/>
    <w:tmpl w:val="1ABCE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7164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5D9"/>
    <w:rsid w:val="00360FB6"/>
    <w:rsid w:val="003D14F9"/>
    <w:rsid w:val="008E55D9"/>
    <w:rsid w:val="00C3443C"/>
    <w:rsid w:val="00D62F12"/>
    <w:rsid w:val="00D63B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24CCF1"/>
  <w15:chartTrackingRefBased/>
  <w15:docId w15:val="{9334F598-A253-4B51-923C-084E3889D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3443C"/>
    <w:pPr>
      <w:widowControl/>
      <w:spacing w:before="100" w:beforeAutospacing="1" w:after="100" w:afterAutospacing="1"/>
      <w:jc w:val="left"/>
      <w:outlineLvl w:val="0"/>
    </w:pPr>
    <w:rPr>
      <w:rFonts w:ascii="宋体" w:eastAsia="宋体" w:hAnsi="宋体" w:cs="宋体"/>
      <w:b/>
      <w:bCs/>
      <w:kern w:val="36"/>
      <w:sz w:val="48"/>
      <w:szCs w:val="48"/>
      <w14:ligatures w14:val="none"/>
    </w:rPr>
  </w:style>
  <w:style w:type="paragraph" w:styleId="3">
    <w:name w:val="heading 3"/>
    <w:basedOn w:val="a"/>
    <w:link w:val="30"/>
    <w:uiPriority w:val="9"/>
    <w:qFormat/>
    <w:rsid w:val="00C3443C"/>
    <w:pPr>
      <w:widowControl/>
      <w:spacing w:before="100" w:beforeAutospacing="1" w:after="100" w:afterAutospacing="1"/>
      <w:jc w:val="left"/>
      <w:outlineLvl w:val="2"/>
    </w:pPr>
    <w:rPr>
      <w:rFonts w:ascii="宋体" w:eastAsia="宋体" w:hAnsi="宋体" w:cs="宋体"/>
      <w:b/>
      <w:bCs/>
      <w:kern w:val="0"/>
      <w:sz w:val="27"/>
      <w:szCs w:val="27"/>
      <w14:ligatures w14:val="none"/>
    </w:rPr>
  </w:style>
  <w:style w:type="paragraph" w:styleId="4">
    <w:name w:val="heading 4"/>
    <w:basedOn w:val="a"/>
    <w:next w:val="a"/>
    <w:link w:val="40"/>
    <w:uiPriority w:val="9"/>
    <w:semiHidden/>
    <w:unhideWhenUsed/>
    <w:qFormat/>
    <w:rsid w:val="00C3443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3443C"/>
    <w:rPr>
      <w:rFonts w:ascii="宋体" w:eastAsia="宋体" w:hAnsi="宋体" w:cs="宋体"/>
      <w:b/>
      <w:bCs/>
      <w:kern w:val="36"/>
      <w:sz w:val="48"/>
      <w:szCs w:val="48"/>
      <w14:ligatures w14:val="none"/>
    </w:rPr>
  </w:style>
  <w:style w:type="character" w:customStyle="1" w:styleId="30">
    <w:name w:val="标题 3 字符"/>
    <w:basedOn w:val="a0"/>
    <w:link w:val="3"/>
    <w:uiPriority w:val="9"/>
    <w:rsid w:val="00C3443C"/>
    <w:rPr>
      <w:rFonts w:ascii="宋体" w:eastAsia="宋体" w:hAnsi="宋体" w:cs="宋体"/>
      <w:b/>
      <w:bCs/>
      <w:kern w:val="0"/>
      <w:sz w:val="27"/>
      <w:szCs w:val="27"/>
      <w14:ligatures w14:val="none"/>
    </w:rPr>
  </w:style>
  <w:style w:type="character" w:customStyle="1" w:styleId="note">
    <w:name w:val="note"/>
    <w:basedOn w:val="a0"/>
    <w:rsid w:val="00C3443C"/>
  </w:style>
  <w:style w:type="character" w:customStyle="1" w:styleId="40">
    <w:name w:val="标题 4 字符"/>
    <w:basedOn w:val="a0"/>
    <w:link w:val="4"/>
    <w:uiPriority w:val="9"/>
    <w:semiHidden/>
    <w:rsid w:val="00C3443C"/>
    <w:rPr>
      <w:rFonts w:asciiTheme="majorHAnsi" w:eastAsiaTheme="majorEastAsia" w:hAnsiTheme="majorHAnsi" w:cstheme="majorBidi"/>
      <w:b/>
      <w:bCs/>
      <w:sz w:val="28"/>
      <w:szCs w:val="28"/>
    </w:rPr>
  </w:style>
  <w:style w:type="paragraph" w:styleId="a3">
    <w:name w:val="Normal (Web)"/>
    <w:basedOn w:val="a"/>
    <w:uiPriority w:val="99"/>
    <w:unhideWhenUsed/>
    <w:rsid w:val="00C3443C"/>
    <w:pPr>
      <w:widowControl/>
      <w:spacing w:before="100" w:beforeAutospacing="1" w:after="100" w:afterAutospacing="1"/>
      <w:jc w:val="left"/>
    </w:pPr>
    <w:rPr>
      <w:rFonts w:ascii="宋体" w:eastAsia="宋体" w:hAnsi="宋体" w:cs="宋体"/>
      <w:kern w:val="0"/>
      <w:sz w:val="24"/>
      <w:szCs w:val="24"/>
      <w14:ligatures w14:val="none"/>
    </w:rPr>
  </w:style>
  <w:style w:type="character" w:styleId="a4">
    <w:name w:val="Hyperlink"/>
    <w:basedOn w:val="a0"/>
    <w:uiPriority w:val="99"/>
    <w:semiHidden/>
    <w:unhideWhenUsed/>
    <w:rsid w:val="00C3443C"/>
    <w:rPr>
      <w:color w:val="0000FF"/>
      <w:u w:val="single"/>
    </w:rPr>
  </w:style>
  <w:style w:type="character" w:styleId="a5">
    <w:name w:val="Emphasis"/>
    <w:basedOn w:val="a0"/>
    <w:uiPriority w:val="20"/>
    <w:qFormat/>
    <w:rsid w:val="00C3443C"/>
    <w:rPr>
      <w:i/>
      <w:iCs/>
    </w:rPr>
  </w:style>
  <w:style w:type="paragraph" w:styleId="a6">
    <w:name w:val="header"/>
    <w:basedOn w:val="a"/>
    <w:link w:val="a7"/>
    <w:uiPriority w:val="99"/>
    <w:unhideWhenUsed/>
    <w:rsid w:val="003D14F9"/>
    <w:pPr>
      <w:tabs>
        <w:tab w:val="center" w:pos="4153"/>
        <w:tab w:val="right" w:pos="8306"/>
      </w:tabs>
      <w:snapToGrid w:val="0"/>
      <w:jc w:val="center"/>
    </w:pPr>
    <w:rPr>
      <w:sz w:val="18"/>
      <w:szCs w:val="18"/>
    </w:rPr>
  </w:style>
  <w:style w:type="character" w:customStyle="1" w:styleId="a7">
    <w:name w:val="页眉 字符"/>
    <w:basedOn w:val="a0"/>
    <w:link w:val="a6"/>
    <w:uiPriority w:val="99"/>
    <w:rsid w:val="003D14F9"/>
    <w:rPr>
      <w:sz w:val="18"/>
      <w:szCs w:val="18"/>
    </w:rPr>
  </w:style>
  <w:style w:type="paragraph" w:styleId="a8">
    <w:name w:val="footer"/>
    <w:basedOn w:val="a"/>
    <w:link w:val="a9"/>
    <w:uiPriority w:val="99"/>
    <w:unhideWhenUsed/>
    <w:rsid w:val="003D14F9"/>
    <w:pPr>
      <w:tabs>
        <w:tab w:val="center" w:pos="4153"/>
        <w:tab w:val="right" w:pos="8306"/>
      </w:tabs>
      <w:snapToGrid w:val="0"/>
      <w:jc w:val="left"/>
    </w:pPr>
    <w:rPr>
      <w:sz w:val="18"/>
      <w:szCs w:val="18"/>
    </w:rPr>
  </w:style>
  <w:style w:type="character" w:customStyle="1" w:styleId="a9">
    <w:name w:val="页脚 字符"/>
    <w:basedOn w:val="a0"/>
    <w:link w:val="a8"/>
    <w:uiPriority w:val="99"/>
    <w:rsid w:val="003D14F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383034">
      <w:bodyDiv w:val="1"/>
      <w:marLeft w:val="0"/>
      <w:marRight w:val="0"/>
      <w:marTop w:val="0"/>
      <w:marBottom w:val="0"/>
      <w:divBdr>
        <w:top w:val="none" w:sz="0" w:space="0" w:color="auto"/>
        <w:left w:val="none" w:sz="0" w:space="0" w:color="auto"/>
        <w:bottom w:val="none" w:sz="0" w:space="0" w:color="auto"/>
        <w:right w:val="none" w:sz="0" w:space="0" w:color="auto"/>
      </w:divBdr>
      <w:divsChild>
        <w:div w:id="156463033">
          <w:marLeft w:val="0"/>
          <w:marRight w:val="0"/>
          <w:marTop w:val="0"/>
          <w:marBottom w:val="0"/>
          <w:divBdr>
            <w:top w:val="none" w:sz="0" w:space="0" w:color="auto"/>
            <w:left w:val="none" w:sz="0" w:space="0" w:color="auto"/>
            <w:bottom w:val="none" w:sz="0" w:space="0" w:color="auto"/>
            <w:right w:val="none" w:sz="0" w:space="0" w:color="auto"/>
          </w:divBdr>
          <w:divsChild>
            <w:div w:id="235434693">
              <w:marLeft w:val="0"/>
              <w:marRight w:val="0"/>
              <w:marTop w:val="0"/>
              <w:marBottom w:val="0"/>
              <w:divBdr>
                <w:top w:val="none" w:sz="0" w:space="0" w:color="auto"/>
                <w:left w:val="none" w:sz="0" w:space="0" w:color="auto"/>
                <w:bottom w:val="none" w:sz="0" w:space="0" w:color="auto"/>
                <w:right w:val="none" w:sz="0" w:space="0" w:color="auto"/>
              </w:divBdr>
              <w:divsChild>
                <w:div w:id="1236624341">
                  <w:marLeft w:val="0"/>
                  <w:marRight w:val="0"/>
                  <w:marTop w:val="0"/>
                  <w:marBottom w:val="0"/>
                  <w:divBdr>
                    <w:top w:val="none" w:sz="0" w:space="0" w:color="auto"/>
                    <w:left w:val="none" w:sz="0" w:space="0" w:color="auto"/>
                    <w:bottom w:val="none" w:sz="0" w:space="0" w:color="auto"/>
                    <w:right w:val="none" w:sz="0" w:space="0" w:color="auto"/>
                  </w:divBdr>
                  <w:divsChild>
                    <w:div w:id="27880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319416">
          <w:marLeft w:val="0"/>
          <w:marRight w:val="0"/>
          <w:marTop w:val="0"/>
          <w:marBottom w:val="0"/>
          <w:divBdr>
            <w:top w:val="none" w:sz="0" w:space="0" w:color="auto"/>
            <w:left w:val="none" w:sz="0" w:space="0" w:color="auto"/>
            <w:bottom w:val="none" w:sz="0" w:space="0" w:color="auto"/>
            <w:right w:val="none" w:sz="0" w:space="0" w:color="auto"/>
          </w:divBdr>
          <w:divsChild>
            <w:div w:id="114092346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02625394">
          <w:marLeft w:val="0"/>
          <w:marRight w:val="0"/>
          <w:marTop w:val="0"/>
          <w:marBottom w:val="0"/>
          <w:divBdr>
            <w:top w:val="none" w:sz="0" w:space="0" w:color="auto"/>
            <w:left w:val="none" w:sz="0" w:space="0" w:color="auto"/>
            <w:bottom w:val="none" w:sz="0" w:space="0" w:color="auto"/>
            <w:right w:val="none" w:sz="0" w:space="0" w:color="auto"/>
          </w:divBdr>
          <w:divsChild>
            <w:div w:id="1302266341">
              <w:marLeft w:val="0"/>
              <w:marRight w:val="0"/>
              <w:marTop w:val="0"/>
              <w:marBottom w:val="0"/>
              <w:divBdr>
                <w:top w:val="none" w:sz="0" w:space="0" w:color="auto"/>
                <w:left w:val="none" w:sz="0" w:space="0" w:color="auto"/>
                <w:bottom w:val="none" w:sz="0" w:space="0" w:color="auto"/>
                <w:right w:val="none" w:sz="0" w:space="0" w:color="auto"/>
              </w:divBdr>
              <w:divsChild>
                <w:div w:id="298614668">
                  <w:marLeft w:val="0"/>
                  <w:marRight w:val="0"/>
                  <w:marTop w:val="0"/>
                  <w:marBottom w:val="0"/>
                  <w:divBdr>
                    <w:top w:val="none" w:sz="0" w:space="0" w:color="auto"/>
                    <w:left w:val="none" w:sz="0" w:space="0" w:color="auto"/>
                    <w:bottom w:val="none" w:sz="0" w:space="0" w:color="auto"/>
                    <w:right w:val="none" w:sz="0" w:space="0" w:color="auto"/>
                  </w:divBdr>
                  <w:divsChild>
                    <w:div w:id="99303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154518">
      <w:bodyDiv w:val="1"/>
      <w:marLeft w:val="0"/>
      <w:marRight w:val="0"/>
      <w:marTop w:val="0"/>
      <w:marBottom w:val="0"/>
      <w:divBdr>
        <w:top w:val="none" w:sz="0" w:space="0" w:color="auto"/>
        <w:left w:val="none" w:sz="0" w:space="0" w:color="auto"/>
        <w:bottom w:val="none" w:sz="0" w:space="0" w:color="auto"/>
        <w:right w:val="none" w:sz="0" w:space="0" w:color="auto"/>
      </w:divBdr>
    </w:div>
    <w:div w:id="724646588">
      <w:bodyDiv w:val="1"/>
      <w:marLeft w:val="0"/>
      <w:marRight w:val="0"/>
      <w:marTop w:val="0"/>
      <w:marBottom w:val="0"/>
      <w:divBdr>
        <w:top w:val="none" w:sz="0" w:space="0" w:color="auto"/>
        <w:left w:val="none" w:sz="0" w:space="0" w:color="auto"/>
        <w:bottom w:val="none" w:sz="0" w:space="0" w:color="auto"/>
        <w:right w:val="none" w:sz="0" w:space="0" w:color="auto"/>
      </w:divBdr>
      <w:divsChild>
        <w:div w:id="1939023605">
          <w:marLeft w:val="0"/>
          <w:marRight w:val="0"/>
          <w:marTop w:val="300"/>
          <w:marBottom w:val="0"/>
          <w:divBdr>
            <w:top w:val="none" w:sz="0" w:space="0" w:color="auto"/>
            <w:left w:val="none" w:sz="0" w:space="0" w:color="auto"/>
            <w:bottom w:val="none" w:sz="0" w:space="0" w:color="auto"/>
            <w:right w:val="none" w:sz="0" w:space="0" w:color="auto"/>
          </w:divBdr>
        </w:div>
      </w:divsChild>
    </w:div>
    <w:div w:id="1081635306">
      <w:bodyDiv w:val="1"/>
      <w:marLeft w:val="0"/>
      <w:marRight w:val="0"/>
      <w:marTop w:val="0"/>
      <w:marBottom w:val="0"/>
      <w:divBdr>
        <w:top w:val="none" w:sz="0" w:space="0" w:color="auto"/>
        <w:left w:val="none" w:sz="0" w:space="0" w:color="auto"/>
        <w:bottom w:val="none" w:sz="0" w:space="0" w:color="auto"/>
        <w:right w:val="none" w:sz="0" w:space="0" w:color="auto"/>
      </w:divBdr>
    </w:div>
    <w:div w:id="1159342403">
      <w:bodyDiv w:val="1"/>
      <w:marLeft w:val="0"/>
      <w:marRight w:val="0"/>
      <w:marTop w:val="0"/>
      <w:marBottom w:val="0"/>
      <w:divBdr>
        <w:top w:val="none" w:sz="0" w:space="0" w:color="auto"/>
        <w:left w:val="none" w:sz="0" w:space="0" w:color="auto"/>
        <w:bottom w:val="none" w:sz="0" w:space="0" w:color="auto"/>
        <w:right w:val="none" w:sz="0" w:space="0" w:color="auto"/>
      </w:divBdr>
    </w:div>
    <w:div w:id="1444106594">
      <w:bodyDiv w:val="1"/>
      <w:marLeft w:val="0"/>
      <w:marRight w:val="0"/>
      <w:marTop w:val="0"/>
      <w:marBottom w:val="0"/>
      <w:divBdr>
        <w:top w:val="none" w:sz="0" w:space="0" w:color="auto"/>
        <w:left w:val="none" w:sz="0" w:space="0" w:color="auto"/>
        <w:bottom w:val="none" w:sz="0" w:space="0" w:color="auto"/>
        <w:right w:val="none" w:sz="0" w:space="0" w:color="auto"/>
      </w:divBdr>
    </w:div>
    <w:div w:id="2049184265">
      <w:bodyDiv w:val="1"/>
      <w:marLeft w:val="0"/>
      <w:marRight w:val="0"/>
      <w:marTop w:val="0"/>
      <w:marBottom w:val="0"/>
      <w:divBdr>
        <w:top w:val="none" w:sz="0" w:space="0" w:color="auto"/>
        <w:left w:val="none" w:sz="0" w:space="0" w:color="auto"/>
        <w:bottom w:val="none" w:sz="0" w:space="0" w:color="auto"/>
        <w:right w:val="none" w:sz="0" w:space="0" w:color="auto"/>
      </w:divBdr>
    </w:div>
    <w:div w:id="2129276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gitalpublicgoods.net/who-we-are/" TargetMode="External"/><Relationship Id="rId13" Type="http://schemas.openxmlformats.org/officeDocument/2006/relationships/hyperlink" Target="https://projectconnect.app/" TargetMode="External"/><Relationship Id="rId18" Type="http://schemas.openxmlformats.org/officeDocument/2006/relationships/hyperlink" Target="https://opensource.org/licenses/BSD-2-Clause" TargetMode="External"/><Relationship Id="rId26" Type="http://schemas.openxmlformats.org/officeDocument/2006/relationships/hyperlink" Target="https://www.unicef.org/innovation/U-Report" TargetMode="External"/><Relationship Id="rId3" Type="http://schemas.openxmlformats.org/officeDocument/2006/relationships/settings" Target="settings.xml"/><Relationship Id="rId21" Type="http://schemas.openxmlformats.org/officeDocument/2006/relationships/hyperlink" Target="https://opensource.org/licenses/MIT" TargetMode="External"/><Relationship Id="rId34" Type="http://schemas.openxmlformats.org/officeDocument/2006/relationships/hyperlink" Target="https://agora.unicef.org/course/info.php?id=18096" TargetMode="External"/><Relationship Id="rId7" Type="http://schemas.openxmlformats.org/officeDocument/2006/relationships/hyperlink" Target="https://www.un.org/en/content/digital-cooperation-roadmap/" TargetMode="External"/><Relationship Id="rId12" Type="http://schemas.openxmlformats.org/officeDocument/2006/relationships/hyperlink" Target="https://github.com/unicef" TargetMode="External"/><Relationship Id="rId17" Type="http://schemas.openxmlformats.org/officeDocument/2006/relationships/hyperlink" Target="https://opensource.org/licenses/MIT" TargetMode="External"/><Relationship Id="rId25" Type="http://schemas.openxmlformats.org/officeDocument/2006/relationships/hyperlink" Target="https://www.unicef.org/innovation/reports/arm-unicef-working-together-innovate-impact" TargetMode="External"/><Relationship Id="rId33" Type="http://schemas.openxmlformats.org/officeDocument/2006/relationships/hyperlink" Target="https://www.unicef.org/innovation/media/206/file/Open%20Source%20Business%20Model.pdf" TargetMode="External"/><Relationship Id="rId2" Type="http://schemas.openxmlformats.org/officeDocument/2006/relationships/styles" Target="styles.xml"/><Relationship Id="rId16" Type="http://schemas.openxmlformats.org/officeDocument/2006/relationships/hyperlink" Target="https://www.gnu.org/licenses/gpl-3.0" TargetMode="External"/><Relationship Id="rId20" Type="http://schemas.openxmlformats.org/officeDocument/2006/relationships/hyperlink" Target="https://ohwr.org/cernohl" TargetMode="External"/><Relationship Id="rId29" Type="http://schemas.openxmlformats.org/officeDocument/2006/relationships/hyperlink" Target="https://gigaconnect.org/ericsson-and-unicef-launch-global-partnership-to-map-school-internet-connectivit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igitalprinciples.org/principle/use-open-standards-open-data-open-source-and-open-innovation/" TargetMode="External"/><Relationship Id="rId24" Type="http://schemas.openxmlformats.org/officeDocument/2006/relationships/hyperlink" Target="https://unicef.sharepoint.com/sites/OOI/SitePages/Long-Term-Arrangements.aspx?CT=1601399028763&amp;OR=OWA-NT&amp;CID=346c3e5a-34da-5843-8c02-9454546350d5" TargetMode="External"/><Relationship Id="rId32" Type="http://schemas.openxmlformats.org/officeDocument/2006/relationships/hyperlink" Target="https://www.uninnovation.network/"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unicefinnovationfund.org/" TargetMode="External"/><Relationship Id="rId23" Type="http://schemas.openxmlformats.org/officeDocument/2006/relationships/hyperlink" Target="https://creativecommons.org/" TargetMode="External"/><Relationship Id="rId28" Type="http://schemas.openxmlformats.org/officeDocument/2006/relationships/hyperlink" Target="https://gigaconnect.org/nic-br-and-unicef-to-measure-school-connectivity/" TargetMode="External"/><Relationship Id="rId36" Type="http://schemas.openxmlformats.org/officeDocument/2006/relationships/fontTable" Target="fontTable.xml"/><Relationship Id="rId10" Type="http://schemas.openxmlformats.org/officeDocument/2006/relationships/hyperlink" Target="https://digitalprinciples.org/endorse/endorsers/" TargetMode="External"/><Relationship Id="rId19" Type="http://schemas.openxmlformats.org/officeDocument/2006/relationships/hyperlink" Target="https://opensource.org/licenses/BSD-3-Clause" TargetMode="External"/><Relationship Id="rId31" Type="http://schemas.openxmlformats.org/officeDocument/2006/relationships/hyperlink" Target="http://projectconnect.world/" TargetMode="External"/><Relationship Id="rId4" Type="http://schemas.openxmlformats.org/officeDocument/2006/relationships/webSettings" Target="webSettings.xml"/><Relationship Id="rId9" Type="http://schemas.openxmlformats.org/officeDocument/2006/relationships/hyperlink" Target="https://digitalprinciples.org/" TargetMode="External"/><Relationship Id="rId14" Type="http://schemas.openxmlformats.org/officeDocument/2006/relationships/hyperlink" Target="http://gigaconnect.org/" TargetMode="External"/><Relationship Id="rId22" Type="http://schemas.openxmlformats.org/officeDocument/2006/relationships/hyperlink" Target="https://tapr.org/the-tapr-open-hardware-license/" TargetMode="External"/><Relationship Id="rId27" Type="http://schemas.openxmlformats.org/officeDocument/2006/relationships/hyperlink" Target="https://www.unicef.org/innovation/bouncer/ing-and-unicef-support-5-fintech-startups" TargetMode="External"/><Relationship Id="rId30" Type="http://schemas.openxmlformats.org/officeDocument/2006/relationships/hyperlink" Target="http://gigaconnect.org/" TargetMode="External"/><Relationship Id="rId35" Type="http://schemas.openxmlformats.org/officeDocument/2006/relationships/hyperlink" Target="https://jwflory.gitlab.io/heuristic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1959</Words>
  <Characters>11170</Characters>
  <Application>Microsoft Office Word</Application>
  <DocSecurity>0</DocSecurity>
  <Lines>93</Lines>
  <Paragraphs>26</Paragraphs>
  <ScaleCrop>false</ScaleCrop>
  <Company/>
  <LinksUpToDate>false</LinksUpToDate>
  <CharactersWithSpaces>13103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先生 何</dc:creator>
  <cp:keywords/>
  <dc:description/>
  <cp:lastModifiedBy>先生 何</cp:lastModifiedBy>
  <cp:revision>4</cp:revision>
  <dcterms:created xsi:type="dcterms:W3CDTF">2024-10-28T16:14:00Z</dcterms:created>
  <dcterms:modified xsi:type="dcterms:W3CDTF">2024-11-13T11:56:00Z</dcterms:modified>
</cp:coreProperties>
</file>