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2257F5">
        <w:rPr>
          <w:rFonts w:hint="eastAsia"/>
          <w:b/>
          <w:color w:val="1F497D" w:themeColor="text2"/>
        </w:rPr>
        <w:t>三圣山 维欧尼甜酒</w:t>
      </w:r>
      <w:r w:rsidR="003510A6">
        <w:rPr>
          <w:rFonts w:hint="eastAsia"/>
          <w:b/>
          <w:color w:val="1F497D" w:themeColor="text2"/>
        </w:rPr>
        <w:t>（</w:t>
      </w:r>
      <w:r w:rsidR="002257F5">
        <w:rPr>
          <w:rFonts w:hint="eastAsia"/>
          <w:b/>
          <w:color w:val="1F497D" w:themeColor="text2"/>
        </w:rPr>
        <w:t xml:space="preserve">Trinity Hill </w:t>
      </w:r>
      <w:proofErr w:type="spellStart"/>
      <w:r w:rsidR="002257F5">
        <w:rPr>
          <w:rFonts w:hint="eastAsia"/>
          <w:b/>
          <w:color w:val="1F497D" w:themeColor="text2"/>
        </w:rPr>
        <w:t>Viognier</w:t>
      </w:r>
      <w:proofErr w:type="spellEnd"/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2257F5">
      <w:pPr>
        <w:rPr>
          <w:b/>
        </w:rPr>
      </w:pPr>
      <w:r>
        <w:rPr>
          <w:rFonts w:hint="eastAsia"/>
          <w:b/>
        </w:rPr>
        <w:t>葡萄种类：维欧尼</w:t>
      </w:r>
      <w:r w:rsidR="001D5024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Viognier</w:t>
      </w:r>
      <w:proofErr w:type="spellEnd"/>
      <w:r w:rsidR="001D5024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4868FF">
        <w:rPr>
          <w:rFonts w:hint="eastAsia"/>
          <w:b/>
        </w:rPr>
        <w:t>霍克湾</w:t>
      </w:r>
      <w:r w:rsidR="005577B8">
        <w:rPr>
          <w:rFonts w:hint="eastAsia"/>
          <w:b/>
        </w:rPr>
        <w:t>（</w:t>
      </w:r>
      <w:proofErr w:type="spellStart"/>
      <w:r w:rsidR="004868FF">
        <w:rPr>
          <w:rFonts w:hint="eastAsia"/>
          <w:b/>
        </w:rPr>
        <w:t>Hawkes</w:t>
      </w:r>
      <w:proofErr w:type="spellEnd"/>
      <w:r w:rsidR="004868FF">
        <w:rPr>
          <w:rFonts w:hint="eastAsia"/>
          <w:b/>
        </w:rPr>
        <w:t xml:space="preserve"> Bay</w:t>
      </w:r>
      <w:r w:rsidR="005577B8">
        <w:rPr>
          <w:rFonts w:hint="eastAsia"/>
          <w:b/>
        </w:rPr>
        <w:t>）</w:t>
      </w:r>
    </w:p>
    <w:p w:rsidR="009D0C1F" w:rsidRPr="009D0C1F" w:rsidRDefault="002257F5" w:rsidP="009D0C1F">
      <w:pPr>
        <w:rPr>
          <w:b/>
        </w:rPr>
      </w:pPr>
      <w:r>
        <w:rPr>
          <w:rFonts w:hint="eastAsia"/>
          <w:b/>
        </w:rPr>
        <w:t>酒颜色：青白</w:t>
      </w:r>
    </w:p>
    <w:p w:rsidR="002257F5" w:rsidRDefault="00846C11">
      <w:pPr>
        <w:rPr>
          <w:rFonts w:hint="eastAsia"/>
        </w:rPr>
      </w:pPr>
      <w:r>
        <w:rPr>
          <w:rFonts w:hint="eastAsia"/>
        </w:rPr>
        <w:t>庄园：</w:t>
      </w:r>
      <w:r w:rsidR="00352A1D">
        <w:rPr>
          <w:rFonts w:hint="eastAsia"/>
        </w:rPr>
        <w:t xml:space="preserve"> </w:t>
      </w:r>
      <w:proofErr w:type="spellStart"/>
      <w:r w:rsidR="00352A1D">
        <w:rPr>
          <w:rFonts w:hint="eastAsia"/>
        </w:rPr>
        <w:t>Gimblett</w:t>
      </w:r>
      <w:proofErr w:type="spellEnd"/>
      <w:r w:rsidR="00352A1D">
        <w:rPr>
          <w:rFonts w:hint="eastAsia"/>
        </w:rPr>
        <w:t xml:space="preserve"> </w:t>
      </w:r>
      <w:r w:rsidR="002257F5">
        <w:rPr>
          <w:rFonts w:hint="eastAsia"/>
        </w:rPr>
        <w:t>Gravels</w:t>
      </w:r>
    </w:p>
    <w:p w:rsidR="00846C11" w:rsidRDefault="00846C11">
      <w:r>
        <w:rPr>
          <w:rFonts w:hint="eastAsia"/>
        </w:rPr>
        <w:t>年份：</w:t>
      </w:r>
      <w:r w:rsidR="002257F5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</w:t>
      </w:r>
      <w:r w:rsidR="002257F5">
        <w:rPr>
          <w:rFonts w:hint="eastAsia"/>
        </w:rPr>
        <w:t>11</w:t>
      </w:r>
      <w:r w:rsidR="008B4575"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</w:t>
      </w:r>
      <w:r w:rsidR="002257F5">
        <w:rPr>
          <w:rFonts w:hint="eastAsia"/>
        </w:rPr>
        <w:t>375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2257F5">
        <w:rPr>
          <w:rFonts w:hint="eastAsia"/>
        </w:rPr>
        <w:t>10021102</w:t>
      </w:r>
    </w:p>
    <w:p w:rsidR="00BA4336" w:rsidRDefault="00BA4336">
      <w:r>
        <w:rPr>
          <w:rFonts w:hint="eastAsia"/>
        </w:rPr>
        <w:t xml:space="preserve">Lucia </w:t>
      </w:r>
      <w:r w:rsidR="003736BF">
        <w:rPr>
          <w:rFonts w:hint="eastAsia"/>
        </w:rPr>
        <w:t>官网价格：</w:t>
      </w:r>
      <w:r w:rsidR="008B4575">
        <w:rPr>
          <w:rFonts w:hint="eastAsia"/>
        </w:rPr>
        <w:t>￥</w:t>
      </w:r>
      <w:r w:rsidR="002257F5">
        <w:rPr>
          <w:rFonts w:hint="eastAsia"/>
        </w:rPr>
        <w:t>407</w:t>
      </w:r>
    </w:p>
    <w:p w:rsidR="00CC0ED4" w:rsidRDefault="00CC0ED4" w:rsidP="00CC0ED4"/>
    <w:p w:rsidR="002257F5" w:rsidRDefault="002257F5" w:rsidP="002257F5">
      <w:r>
        <w:rPr>
          <w:rFonts w:hint="eastAsia"/>
        </w:rPr>
        <w:t>三圣山是一个精于打破传统，制作高档红葡萄酒的新西兰品牌。几乎所有三圣山的葡萄酒都出自霍克湾，它们的代表作品通常不是传统的梅洛、霞多丽和长相思（虽然也有）。因为其工艺的独到和种植技术的成功，三圣山自2004年起，一直获奖不断。现如今它是新西兰航空公司头等舱用酒中必然出现的名字。</w:t>
      </w:r>
    </w:p>
    <w:p w:rsidR="009F4BCF" w:rsidRDefault="002257F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3749040</wp:posOffset>
            </wp:positionH>
            <wp:positionV relativeFrom="margin">
              <wp:posOffset>5413375</wp:posOffset>
            </wp:positionV>
            <wp:extent cx="1998345" cy="1493520"/>
            <wp:effectExtent l="19050" t="0" r="1905" b="0"/>
            <wp:wrapSquare wrapText="bothSides"/>
            <wp:docPr id="1" name="Picture 0" descr="noble 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ble ro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十八世</w:t>
      </w:r>
      <w:r w:rsidR="009546F9">
        <w:rPr>
          <w:rFonts w:hint="eastAsia"/>
        </w:rPr>
        <w:t>纪，德国福尔达地区的一位主教有一片葡萄园。每年收割的时候，这位主教</w:t>
      </w:r>
      <w:r>
        <w:rPr>
          <w:rFonts w:hint="eastAsia"/>
        </w:rPr>
        <w:t>会派信使传达命令，采集葡萄。然而1775年</w:t>
      </w:r>
      <w:r w:rsidR="009546F9">
        <w:rPr>
          <w:rFonts w:hint="eastAsia"/>
        </w:rPr>
        <w:t>，信使在路上遇到了强盗，虽然幸存却延迟了三周，潮湿的秋雨天气让枝头的葡萄开始长出菌丝。匠人认为这种酒没有饮用价值，于是主教下令，把这一年酿出的酒全部免费送给穷人。然而众人品尝后全部齐口称赞，很快这种长着胞菌、看似霉腐的葡萄和酿酒方法被传开了。（如右图）后人制作晚收酒品时非常看中这些菌丝，称之“贵腐酒”（Noble rot），尤其是较甜的品种和香气葡萄。</w:t>
      </w:r>
    </w:p>
    <w:p w:rsidR="009546F9" w:rsidRDefault="009546F9">
      <w:r>
        <w:rPr>
          <w:rFonts w:hint="eastAsia"/>
        </w:rPr>
        <w:t>2011年是霍克湾很暖的一年，维欧尼得到了全面的丰收。于是三圣山庄园决定用香气逼人的维欧尼做贵腐酒。</w:t>
      </w:r>
      <w:r w:rsidR="004E598E">
        <w:rPr>
          <w:rFonts w:hint="eastAsia"/>
        </w:rPr>
        <w:t>葡萄在入秋六周后采摘，葡萄已经开始脱水。</w:t>
      </w:r>
      <w:r>
        <w:rPr>
          <w:rFonts w:hint="eastAsia"/>
        </w:rPr>
        <w:t>在酒榨中挤压后，</w:t>
      </w:r>
      <w:r w:rsidR="004E598E">
        <w:rPr>
          <w:rFonts w:hint="eastAsia"/>
        </w:rPr>
        <w:t>浓缩的汁液被</w:t>
      </w:r>
      <w:r>
        <w:rPr>
          <w:rFonts w:hint="eastAsia"/>
        </w:rPr>
        <w:t>添入了一部分花蜜（不是蜂蜜，为植物雌蕊的生蜜。），然后在橡木桶中慢慢发酵。直到糖分接近凝结点。成品是那样的多味、如蜜一般甜，适合最珍贵的时刻与最特殊的人一起享用。</w:t>
      </w:r>
    </w:p>
    <w:sectPr w:rsidR="009546F9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B108F"/>
    <w:rsid w:val="001A2188"/>
    <w:rsid w:val="001B27DF"/>
    <w:rsid w:val="001D5024"/>
    <w:rsid w:val="002138CE"/>
    <w:rsid w:val="00220970"/>
    <w:rsid w:val="002257F5"/>
    <w:rsid w:val="00252A8E"/>
    <w:rsid w:val="00265283"/>
    <w:rsid w:val="002D1A8A"/>
    <w:rsid w:val="003510A6"/>
    <w:rsid w:val="00352A1D"/>
    <w:rsid w:val="003672EC"/>
    <w:rsid w:val="003736BF"/>
    <w:rsid w:val="00374002"/>
    <w:rsid w:val="003B7482"/>
    <w:rsid w:val="003C5041"/>
    <w:rsid w:val="003D65BF"/>
    <w:rsid w:val="004063D1"/>
    <w:rsid w:val="004200EF"/>
    <w:rsid w:val="0042451E"/>
    <w:rsid w:val="00477D6C"/>
    <w:rsid w:val="00483DFC"/>
    <w:rsid w:val="004868FF"/>
    <w:rsid w:val="00491F09"/>
    <w:rsid w:val="004B555C"/>
    <w:rsid w:val="004B6200"/>
    <w:rsid w:val="004E598E"/>
    <w:rsid w:val="00514627"/>
    <w:rsid w:val="00533102"/>
    <w:rsid w:val="00551E70"/>
    <w:rsid w:val="005577B8"/>
    <w:rsid w:val="005C02E9"/>
    <w:rsid w:val="00600115"/>
    <w:rsid w:val="006112E0"/>
    <w:rsid w:val="00627650"/>
    <w:rsid w:val="006338AE"/>
    <w:rsid w:val="0066007E"/>
    <w:rsid w:val="00671F24"/>
    <w:rsid w:val="00672E81"/>
    <w:rsid w:val="006E4D3C"/>
    <w:rsid w:val="0070371E"/>
    <w:rsid w:val="00795ED5"/>
    <w:rsid w:val="007C0BC7"/>
    <w:rsid w:val="008456C0"/>
    <w:rsid w:val="00846C11"/>
    <w:rsid w:val="008879F2"/>
    <w:rsid w:val="00896ABE"/>
    <w:rsid w:val="008B4575"/>
    <w:rsid w:val="008D6092"/>
    <w:rsid w:val="0092433E"/>
    <w:rsid w:val="009546F9"/>
    <w:rsid w:val="00957F83"/>
    <w:rsid w:val="009654CE"/>
    <w:rsid w:val="00970FEF"/>
    <w:rsid w:val="009D0C1F"/>
    <w:rsid w:val="009F4BCF"/>
    <w:rsid w:val="00A539AA"/>
    <w:rsid w:val="00A70311"/>
    <w:rsid w:val="00A9544B"/>
    <w:rsid w:val="00B9628F"/>
    <w:rsid w:val="00BA4336"/>
    <w:rsid w:val="00C40BFB"/>
    <w:rsid w:val="00C9041F"/>
    <w:rsid w:val="00CC0ED4"/>
    <w:rsid w:val="00D1706E"/>
    <w:rsid w:val="00DD0EDF"/>
    <w:rsid w:val="00DF1748"/>
    <w:rsid w:val="00E34F8F"/>
    <w:rsid w:val="00E461AE"/>
    <w:rsid w:val="00E5371D"/>
    <w:rsid w:val="00E71637"/>
    <w:rsid w:val="00F7087A"/>
    <w:rsid w:val="00F732E5"/>
    <w:rsid w:val="00FB376A"/>
    <w:rsid w:val="00FD6F66"/>
    <w:rsid w:val="00FE012F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2015-06-27T10:45:00Z</dcterms:created>
  <dcterms:modified xsi:type="dcterms:W3CDTF">2015-07-10T11:59:00Z</dcterms:modified>
</cp:coreProperties>
</file>