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64" w:lineRule="auto"/>
      </w:pPr>
      <w:r>
        <w:rPr>
          <w:rFonts w:ascii="Calibri" w:hAnsi="Calibri" w:eastAsia="Microsoft YaHei"/>
          <w:b/>
          <w:color w:val="1C2634"/>
          <w:sz w:val="48"/>
        </w:rPr>
        <w:t>NeeDo 全功能列表</w:t>
      </w:r>
    </w:p>
    <w:p>
      <w:pPr>
        <w:spacing w:before="0" w:after="240" w:line="276" w:lineRule="auto"/>
      </w:pPr>
      <w:r>
        <w:rPr>
          <w:rFonts w:ascii="Calibri" w:hAnsi="Calibri" w:eastAsia="Microsoft YaHei"/>
          <w:color w:val="5F6B7A"/>
          <w:sz w:val="26"/>
        </w:rPr>
        <w:t>产品能力、前端路由、正式 API 阶段与后续真实化边界总表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1C2634"/>
          <w:sz w:val="21"/>
        </w:rPr>
        <w:t xml:space="preserve">项目: </w:t>
      </w:r>
      <w:r>
        <w:rPr>
          <w:rFonts w:ascii="Calibri" w:hAnsi="Calibri" w:eastAsia="Microsoft YaHei"/>
          <w:color w:val="1C2634"/>
          <w:sz w:val="21"/>
        </w:rPr>
        <w:t>NeeDo / LifeDance 日本本地生活服务平台与商家 SaaS 系统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1C2634"/>
          <w:sz w:val="21"/>
        </w:rPr>
        <w:t xml:space="preserve">生成日期: </w:t>
      </w:r>
      <w:r>
        <w:rPr>
          <w:rFonts w:ascii="Calibri" w:hAnsi="Calibri" w:eastAsia="Microsoft YaHei"/>
          <w:color w:val="1C2634"/>
          <w:sz w:val="21"/>
        </w:rPr>
        <w:t>2026-07-05 Asia/Tokyo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1C2634"/>
          <w:sz w:val="21"/>
        </w:rPr>
        <w:t xml:space="preserve">整理口径: </w:t>
      </w:r>
      <w:r>
        <w:rPr>
          <w:rFonts w:ascii="Calibri" w:hAnsi="Calibri" w:eastAsia="Microsoft YaHei"/>
          <w:color w:val="1C2634"/>
          <w:sz w:val="21"/>
        </w:rPr>
        <w:t>当前仓库可见产品能力 + README/docs 正式开发规划 + src/App.tsx 实际路由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1C2634"/>
          <w:sz w:val="21"/>
        </w:rPr>
        <w:t xml:space="preserve">重要说明: </w:t>
      </w:r>
      <w:r>
        <w:rPr>
          <w:rFonts w:ascii="Calibri" w:hAnsi="Calibri" w:eastAsia="Microsoft YaHei"/>
          <w:color w:val="1C2634"/>
          <w:sz w:val="21"/>
        </w:rPr>
        <w:t>“已路由/前端覆盖”不等于所有能力已生产化；正式模块需继续按 01-14 小步验收推进。</w:t>
      </w:r>
    </w:p>
    <w:p>
      <w:pPr>
        <w:spacing w:before="160" w:after="240" w:line="240" w:lineRule="auto"/>
        <w:pBdr>
          <w:bottom w:val="single" w:sz="10" w:space="4" w:color="2E74B5"/>
        </w:pBdr>
      </w:pPr>
    </w:p>
    <w:p>
      <w:pPr>
        <w:pStyle w:val="Heading1"/>
      </w:pPr>
      <w:r>
        <w:t>1. 阅读说明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C2634"/>
          <w:sz w:val="22"/>
        </w:rPr>
        <w:t>这份文档不是新的开发任务，也没有新增 mock 或 fake API。它只是把 NeeDo 当前资料中出现的完整产品能力做一次功能清点，方便产品、研发、运营、设计和测试对齐边界。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C2634"/>
          <w:sz w:val="22"/>
        </w:rPr>
        <w:t>状态口径:</w:t>
      </w:r>
      <w:r>
        <w:rPr>
          <w:rFonts w:ascii="Calibri" w:hAnsi="Calibri" w:eastAsia="Microsoft YaHei"/>
          <w:color w:val="1C2634"/>
          <w:sz w:val="22"/>
        </w:rPr>
        <w:t xml:space="preserve"> 已路由/前端覆盖 = 当前 React/Vite 前端或静态演示中已有入口；正式 API/真实数据 = 对应 Step 文档或后端切片已接入；后续真实化 = 仍需按 AGENTS 小步计划迁移到真实后端、数据库、RBAC、审计和测试。</w:t>
      </w:r>
    </w:p>
    <w:p>
      <w:pPr>
        <w:pStyle w:val="Heading1"/>
      </w:pPr>
      <w:r>
        <w:t>2. 端与角色矩阵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端/角色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核心使用者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主要能力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C 端用户、会员、预约发起者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浏览服务/店铺/技师、搜索筛选、预约下单、订单、行程、IM、Social、Needo、餐饮扫码、设置。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技师端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独立技师、挂靠技师、员工技师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接单、工单、日程、排班反馈、行程管理、工资单、IM、Social、设置。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商户移动端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店长、店铺员工、现场运营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今日预约、排班、订单、店内扫码点单、菜单、场控、会员、员工、消息与设置。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 PC 后台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店铺管理者、财务、调度、运营人员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Dashboard、订单、调度中心、排班、餐饮运营、库存、财务、工资、人员、装修、文档。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运营后台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平台运营、客服、财务、风控、管理员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Dashboard、数据中心、订单、调度、CRM、营销、财务、审核、用户/角色/权限、城市与配置。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Afirieito / NDA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推广者、BD、代理、联盟运营、风控/财务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推广计划、链接/码/QR、素材、归因、佣金、结算、团队、风险、审计。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正式后端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所有端共享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Auth、RBAC、核心读 API、Booking、NDP Ledger、后台真实数据、IM/Social/通知、上线监控。</w:t>
            </w:r>
          </w:p>
        </w:tc>
      </w:tr>
    </w:tbl>
    <w:p>
      <w:pPr>
        <w:spacing w:after="60"/>
      </w:pPr>
    </w:p>
    <w:p>
      <w:pPr>
        <w:pStyle w:val="Heading1"/>
      </w:pPr>
      <w:r>
        <w:t>3. 全功能清单</w:t>
      </w:r>
    </w:p>
    <w:p>
      <w:pPr>
        <w:pStyle w:val="Heading2"/>
      </w:pPr>
      <w:r>
        <w:t>用户端 Web / H5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首页与入口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定位、搜索、消息/客服、分类宫格、即时上门、推荐技师、运营位、热门服务、热门店铺、底部导航。状态：现有前端路由与静态演示覆盖。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分类与搜索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服务分类、服务列表、店铺列表、关键词搜索、价格/评分/区域/时间/服务模式/语言/优惠等筛选和排序。状态：Step 08 已定义真实只读 API 契约。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服务与店铺详情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服务介绍、套餐、价格、时长、技师、评价、流程须知、店铺图片、地址地图、营业时间、项目菜单、员工、优惠和收藏/客服入口。状态：前端可见，核心详情 API 已规划/接入只读契约。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资料详情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用户、店铺、技师统一 profile-detail；关注/粉丝入口；IM 与 Social 资料跳转统一收口。状态：前端统一模块。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预约与订单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checkout 选择套餐、时间、地址/门店、技师、备注、确认；订单列表与详情；确认、取消、开始、完成等状态链路。状态：Booking 状态机已有正式 API 切片，旧 demo id 保留兼容。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我的行程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用户日程、技师日程详情、行程来源过滤、日期视图与空行程展示。状态：前端与移动端排班/行程工作流已多轮对齐。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餐饮扫码用户流程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扫码进入门店/桌台/包间菜单，点餐、购物车、账单、订单进度、商品详情、评价。状态：当前为本地/static 产品线，后续需正式 API。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个人资料、订单、收藏、优惠券、地址、评价、钱包、会员、语言、主题、客服、账号安全、身份入口。状态：前端功能聚合，钱包/会员需按后续正式链路继续接入。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客服与帮助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订单咨询、退款、改期、商家入驻、投诉风控、帮助与反馈、关于 NeeDo、条款与隐私。状态：前端入口已存在，生产服务能力需与后台/工单联动。</w:t>
            </w:r>
          </w:p>
        </w:tc>
      </w:tr>
    </w:tbl>
    <w:p>
      <w:pPr>
        <w:spacing w:after="60"/>
      </w:pPr>
    </w:p>
    <w:p>
      <w:pPr>
        <w:pStyle w:val="Heading2"/>
      </w:pPr>
      <w:r>
        <w:t>商户移动端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商户工作台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门店今日预约、待确认、营收、评价、排班、营销入口、营业状态和经营开关。状态：移动端前端已覆盖。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订单与调度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订单列表、订单详情、变更、派单、自动派单、排班安排、日期/技师/时间格详情。状态：前端路由存在，核心后台真实 API 分阶段接入。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店内餐饮运营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DINE_IN 点单、KDS、上菜、收银、订单详情；菜单、商品、库存、制作区、售罄状态；场控桌台/包间/床位/QR/服务呼叫。状态：本地状态产品线，权限点已接入路由保护。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会员中心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店铺会员、会员分区、卡券/权益、扫码核销、会员信息管理。状态：前端功能面。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员工与资料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员工详情、店铺资料、店铺/技师服务列表、公开资料页、粉丝/关注。状态：前端路由存在，真实身份/店铺范围需依赖 User Management 与商户 API。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IM / Social / Needo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商户消息、通讯录、组织、黑名单、标签、服务号、动态、帖子、Needo 信息/需求交流区。状态：三端统一前端模块，Step 13 后端化。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设置中心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主题、语言、身份、资料背景、店铺资质、服务范围、账户安全、通知、帮助、条款、隐私、注销账号。状态：统一设置模块。</w:t>
            </w:r>
          </w:p>
        </w:tc>
      </w:tr>
    </w:tbl>
    <w:p>
      <w:pPr>
        <w:spacing w:after="60"/>
      </w:pPr>
    </w:p>
    <w:p>
      <w:pPr>
        <w:pStyle w:val="Heading2"/>
      </w:pPr>
      <w:r>
        <w:t>技师端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技师工作台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接单状态、下一单、今日工单、移动时间、排班、异常上报、工作表现概览。状态：移动端前端已覆盖。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我的日程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日/周/月视图，已确定勤务时间、已预约、空闲、待定四项摘要，周期日期栏、简报、日程展示区。状态：前端重构完成，计算采用时间段并集/差集。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行程管理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新建/编辑行程、事件详情、班次转让、可上班/请假/锁定/休息/移动、同步对象、地点、提醒、可见性。状态：前端路由与移动端工作流存在。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排班反馈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手动提交反馈、按规则自动生成反馈、查看商户确认排班、确认收到、申请更改。状态：Shift Planning 工作流已定义，后续接真实审批/节假日服务。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订单与收入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技师订单详情、个人 Payslip、工资单行项目、Money Timeline、确认收款或申诉。状态：Step 12 payroll/API 已覆盖正式切片。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IM / Social / Needo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技师消息、通讯录、组织、黑名单、标签、服务号、动态、帖子、Needo 信息/需求交流区。状态：三端统一前端模块，Step 13 后端化。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设置中心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主题、语言、身份、资料编辑、资料背景、本人验证、服务范围、账户安全、通知、帮助、条款、隐私、注销账号。状态：统一设置模块。</w:t>
            </w:r>
          </w:p>
        </w:tc>
      </w:tr>
    </w:tbl>
    <w:p>
      <w:pPr>
        <w:spacing w:after="60"/>
      </w:pPr>
    </w:p>
    <w:p>
      <w:pPr>
        <w:pStyle w:val="Heading2"/>
      </w:pPr>
      <w:r>
        <w:t>商户 PC 后台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Dashboard / Analytics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门店总览、经营指标、订单与财务概览、趋势分析。状态：Step 12 读取真实店铺 scope 数据。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订单列表、详情、服务收入上报、订单钱路、NDP 冻结/扣除/返点、Money Timeline。状态：正式 API 已接入核心切片。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调度中心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排班当前周期确认、今日排班、技师状态、调度监控、预约、当前排班状态。状态：前端统一入口，后端接口已提供 schedule 读取。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排班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手动、自动、智能三模式；模式选择、规则设定、技师反馈、最终确认；智能需求预测、推荐班表、异常队列、质量评分、自动确认阈值。状态：前端 mock workflow + confirmed slots 边界清晰。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店内餐饮后台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DINE_IN 订单、KDS、上菜、收银、菜单、商品、库存、可售规则、场控、设施、QR、服务呼叫。状态：前端和权限路由存在，正式 API 仍需后续。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场控/库存/人员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场控布局、库存管理、人员与顾客、员工列表、店铺资料。状态：多模块已从运营后台迁移到店铺后台边界。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财务与工资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财务结算、财务规则中心、技师收入模式、Pay Run、Payslip、工资调整申请、导出 CSV、支付记录、锁定归档。状态：Step 12 正式切片。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UI 装修与设置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店铺 UI 装修、门店设置、经营开关、后台文档/API 文档。状态：前端后台能力。</w:t>
            </w:r>
          </w:p>
        </w:tc>
      </w:tr>
    </w:tbl>
    <w:p>
      <w:pPr>
        <w:spacing w:after="60"/>
      </w:pPr>
    </w:p>
    <w:p>
      <w:pPr>
        <w:pStyle w:val="Heading2"/>
      </w:pPr>
      <w:r>
        <w:t>运营后台 / 平台 SaaS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Dashboard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今日营收、订单、新用户、活跃、复购、取消、退款、客单价、利用率、库存预警、工单、审核。状态：Step 12 接真实指标。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Analytics / Data Center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营收、订单、用户、留存、渠道、城市、商家、技师、类目、退款、评价；统一数据表格与导出。状态：前端与真实数据切片并存。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订单与调度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订单中心、需求/信息订单、状态日志、客服记录、确认、改期、派单、改价、取消、退款、收款、打印；调度入口跳转商户调度中心。状态：核心订单 API 分步真实化。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Field Jobs / CRM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现场工单、派工、服务中、完工、异常上报；客户列表、会员、标签、LTV、流失预警。状态：前端功能面，真实化需按后台数据阶段推进。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用户与权限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用户管理、角色管理、权限管理、菜单/page/button 权限守卫。状态：User Management 正式链路。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营销与通知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轮播、运营位、公告、优惠券、活动、渠道归因、通知列表与通知发送。状态：前端入口存在，通知后端在 Step 13。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财务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平台财务、账本交易、对账、结算、导出、手续费、商家/技师分账、退款审核、工资汇总只读。状态：NDP Ledger 与 Step 12 切片覆盖核心。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商户/技师/城市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商户管理、技师管理、城市/区域数据、旅行设置、徽章、装饰资源、库存/场控兼容跳转。状态：前端与部分真实数据接入。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支持与文档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客服支持、操作文档、API 文档、运营时间线。状态：后台前端入口已挂载。</w:t>
            </w:r>
          </w:p>
        </w:tc>
      </w:tr>
    </w:tbl>
    <w:p>
      <w:pPr>
        <w:spacing w:after="60"/>
      </w:pPr>
    </w:p>
    <w:p>
      <w:pPr>
        <w:pStyle w:val="Heading2"/>
      </w:pPr>
      <w:r>
        <w:t>Afirieito / NDA / CPS 推广体系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H5 推广者端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计划、数据、组织、推广、链接、素材、 referrals、团队、收益、报表、风险、通知、我的与设置。状态：`/afirieito*` 前端路由存在。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NDA PC 后台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数据看板、统计、推广者检查、推广链接生成、素材生成、返佣结算、推广计划管理、下级推广者、风控/白标/公告等预留页。状态：部分模块已挂载，部分为占位。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产运同步页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运营后台 `/admin/afirieito` 查看 Afirieito 同步镜像，用于总控、复核、财务和风控裁决。状态：当前为前端共享状态镜像，需真实同步/API。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推广实体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Campaign、Promoter、PromoterPermission、TeamNode、PromotionLink、PromotionCode、QR、AttributionRecord、CommissionRecord、SettlementBatch、RiskEvent、AuditLog。状态：领域模型与逻辑文档清晰。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状态机与风控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计划审核/开始/暂停/恢复/终止，链接/码/QR 暂停/恢复/冻结/作废，佣金冻结/取消/追回，结算批次审核/支付，风险事件释放/冻结/驳回。状态：核心逻辑存在，生产前需 RBAC 与真实归因事件。</w:t>
            </w:r>
          </w:p>
        </w:tc>
      </w:tr>
    </w:tbl>
    <w:p>
      <w:pPr>
        <w:spacing w:after="60"/>
      </w:pPr>
    </w:p>
    <w:p>
      <w:pPr>
        <w:pStyle w:val="Heading2"/>
      </w:pPr>
      <w:r>
        <w:t>IM / Social / Notification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IM 会话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会话列表、新会话、单聊/群聊、房间、消息渲染、会话信息、媒体记录、聊天内容搜索。状态：三端统一前端模块；Step 13 最小后端 REST/SSE。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通讯录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联系人、好友申请、组织联系人、黑名单、标签、服务号、联系人详情。状态：三端统一前端模块。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Social 动态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时间线、发帖、草稿、搜索、标签、通知、帖子详情、回复、转发、媒体查看。状态：统一到一套 X/Twitter 风格前端流。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社交资料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用户/店铺/技师主页、关注/粉丝、资料跳转、统一 profile 与 compact card。状态：前端统一结构。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通知与实时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通知收件箱、已读/全部已读、未读数、订单状态通知、SSE 事件、心跳与重连。状态：Step 13 后端切片定义。</w:t>
            </w:r>
          </w:p>
        </w:tc>
      </w:tr>
    </w:tbl>
    <w:p>
      <w:pPr>
        <w:spacing w:after="60"/>
      </w:pPr>
    </w:p>
    <w:p>
      <w:pPr>
        <w:pStyle w:val="Heading2"/>
      </w:pPr>
      <w:r>
        <w:t>Booking / Schedule / Order 主链路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可预约读取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schedule availability、shop booking navigation、技师服务列表、confirmed slots 作为用户端可预约唯一来源。状态：正式 API 切片。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Booking 创建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从具体可用 slot 创建预约，校验容量、服务/店铺发布状态、技师冲突、同 slot 活跃订单冲突。状态：Step 10 正式状态机。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订单状态机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pending、confirmed、inService、completed、cancelled；确认、取消、开始、完成；状态历史审计。状态：正式 API 切片。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Request 预留/财务适配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orderType=request 已被 `/api/v1/bookings` 接受，用于 C 端 dispatch fee 财务计算；不开放 Request 大厅和前端入口。状态：Step 12E 后端适配。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商户/技师调度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自动派单、排班安排、订单变更、日程 cell、技师排班反馈、手动/自动/智能排班。状态：前端工作流完整，后端按阶段接入。</w:t>
            </w:r>
          </w:p>
        </w:tc>
      </w:tr>
    </w:tbl>
    <w:p>
      <w:pPr>
        <w:spacing w:after="60"/>
      </w:pPr>
    </w:p>
    <w:p>
      <w:pPr>
        <w:pStyle w:val="Heading2"/>
      </w:pPr>
      <w:r>
        <w:t>NDP 钱包 / 财务 / 工资单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NDP 钱包账本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wallets、ledger_transactions、wallet_ledgers、finance_reconciliations；1 NDP = 1 JPY；所有变动必须通过 LedgerService。状态：Step 11 正式账本。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费用规则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平台费规则集、规则、阶梯、时间窗、活动减免、费用试算、计算日志。状态：正式 API。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Booking 结算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确认冻结 B 端平台费，取消释放冻结，完单扣费并返还用户奖励，商户侧强制取消可扣罚并补偿用户。状态：账本事务与订单状态同事务回滚。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Request dispatch fee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Request 确认冻结 C 端调度费，取消释放，完单实扣并写 order_financials。状态：后端财务适配，不含 Request 前端市场。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后台财务视图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服务 GMV、平台代收、线下上报、NDP 净收入、用户返点、冻结、活动减免、Money Timeline、导出。状态：Step 12。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商户财务规则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固定每单、分成、底薪+分成、时薪、保底、奖金/扣款、NDP 承担方、技师级 override 与 preview。状态：Step 12A。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工资单闭环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Pay Run 草稿/重算/发布/审批/支付/锁定，Payslip 确认/申诉，支付记录确认，工资调整申请，CSV 导出。状态：Step 12B/12C。</w:t>
            </w:r>
          </w:p>
        </w:tc>
      </w:tr>
    </w:tbl>
    <w:p>
      <w:pPr>
        <w:spacing w:after="60"/>
      </w:pPr>
    </w:p>
    <w:p>
      <w:pPr>
        <w:pStyle w:val="Heading2"/>
      </w:pPr>
      <w:r>
        <w:t>User Management / Auth / RBAC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账号与身份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User、UserIdentity、Role、Permission、UserRole、RolePermission；同一账号可拥有 customer、technician、merchant、broker、platform_admin 等多身份。状态：正式 User Management。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认证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邮箱密码登录、OTP 发送/验证、JWT Access Token、Refresh Token、Logout 黑名单、/auth/me。状态：正式 `/api/v1/auth/*` 链路。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权限管理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权限树、角色 CRUD、角色分配权限、用户 CRUD、启用/禁用、软删除、身份切换、作用域校验。状态：后台 User/Role/Permission 页面与 API。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前端权限守卫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httpClient、token refresh、路由守卫、menu/page/button 权限、非后台客户端门户基础壳层共享登录。状态：Step 07。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安全与审计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bcrypt、Redis token/OTP/限流/黑名单、登录日志、审计日志、敏感字段不返回。状态：User Management 安全底线。</w:t>
            </w:r>
          </w:p>
        </w:tc>
      </w:tr>
    </w:tbl>
    <w:p>
      <w:pPr>
        <w:spacing w:after="60"/>
      </w:pPr>
    </w:p>
    <w:p>
      <w:pPr>
        <w:pStyle w:val="Heading2"/>
      </w:pPr>
      <w:r>
        <w:t>设置 / 主题 / i18n / 合规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统一设置中心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用户、技师、商户、Afirieito 共享设置骨架；主题、语言、身份、资料、认证、服务范围、账户安全、通知、帮助、关于、条款、隐私、注销。状态：统一模块。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客户端主题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noir-gold、vital-mono、special-black、jade-light、neon-pink；基于 token 切换，不复制页面。状态：前端主题系统。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后台主题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运营控制台黑夜/白天主题，NDA/Afirieito 后台主题 token 与侧栏主题同步。状态：前端主题系统。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多语言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中文、日本語、English 三语切换；现有翻译表与 glossary；用户可见文案要求走 i18n。状态：前端与文档规范，部分 Afirieito 文案需补全。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合规文案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服务条款、隐私政策、NDP guide、账户注销、规则说明、内容翻译责任边界。状态：设置/法律内容已有前端资源。</w:t>
            </w:r>
          </w:p>
        </w:tc>
      </w:tr>
    </w:tbl>
    <w:p>
      <w:pPr>
        <w:spacing w:after="60"/>
      </w:pPr>
    </w:p>
    <w:p>
      <w:pPr>
        <w:pStyle w:val="Heading2"/>
      </w:pPr>
      <w:r>
        <w:t>后端 / API / 生产化能力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功能组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能力清单 / 当前状态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工程栈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Node.js 22、Express、TypeScript strict、Prisma、MySQL 8 UTF8MB4、Redis、JWT、Zod、Jest/Supertest、ESLint/Prettier、Docker。状态：正式后端工程规则。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API 规范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`/api/v1`、JSON envelope、Zod 校验、OpenAPI、JWT + RBAC、分页、UTC ISO 8601、统一错误码。状态：AGENTS/API 规范。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基础读 API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categories、services、service detail、home recommendations、search、shop detail、technician detail、customer profile。状态：Step 08。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Mock 退休策略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legacy mock compatibility 可暂保留，但不得新增 fake API；正式模块接真实 API/数据库。状态：正式开发纪律。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监控与上线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staging/prod env、部署配置、结构化日志、metrics、tracing、health/ready、连接池、缓存、限流、CDN、k6/Artillery 压测、备份与回滚。状态：Step 14 上线准备。</w:t>
            </w:r>
          </w:p>
        </w:tc>
      </w:tr>
    </w:tbl>
    <w:p>
      <w:pPr>
        <w:spacing w:after="60"/>
      </w:pPr>
    </w:p>
    <w:p>
      <w:pPr>
        <w:pStyle w:val="Heading1"/>
      </w:pPr>
      <w:r>
        <w:t>4. 正式开发阶段映射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C2634"/>
          <w:sz w:val="22"/>
        </w:rPr>
        <w:t>AGENTS.md 的核心纪律是一次只做一个微步骤；以下映射用于判断某项功能属于哪个正式化阶段，不能把多个阶段合成一个巨大 PR。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900"/>
        <w:gridCol w:w="2700"/>
        <w:gridCol w:w="57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Step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主题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覆盖功能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01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仓库审计与基线保护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确认技术栈、风险清单和基线。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02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后端工程底座、环境、Docker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建立正式 backend 工程。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03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Prisma / MySQL / Redis 数据库地基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数据库、迁移、软删除、分页、Redis 基础。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04-07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User Management / Auth / RBAC / 前端权限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真实账号、身份、角色、权限、登录、token、前端守卫。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08-09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基础业务读 API 与第一批去 mock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首页、搜索、分类、资料详情真实读取。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10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Booking / Schedule / Order 状态机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可预约 slot、Booking 创建、订单状态与冲突校验。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NDP 钱包账本与财务对账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钱包、冻结、扣费、返点、对账。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运营后台与商户后台真实数据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Dashboard、订单、排班、财务、工资单、导出。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13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IM / Social / Notification 后端化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Conversation、Message、Contact、SocialPost、Notification、SSE。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14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压测、监控、安全、上线准备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部署、日志、指标、压测、限流、CDN、备份回滚。</w:t>
            </w:r>
          </w:p>
        </w:tc>
      </w:tr>
    </w:tbl>
    <w:p>
      <w:pPr>
        <w:spacing w:after="60"/>
      </w:pPr>
    </w:p>
    <w:p>
      <w:pPr>
        <w:pStyle w:val="Heading1"/>
      </w:pPr>
      <w:r>
        <w:t>5. 代表性路由索引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C2634"/>
          <w:sz w:val="22"/>
        </w:rPr>
        <w:t>以下只列代表性入口，不替代完整 `src/App.tsx` 路由表。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路由组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代表性入口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/, /categories, /services, /services/:id, /stores, /stores/:id, /profiles/:entityType/:id, /checkout/:serviceId, /schedule, /orders, /me, /support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用户 IM/Social/Needo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/messages, /contacts, /im/search, /moments, /moments/compose, /moments/posts/:postId, /needo, /needo/posts/:postId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餐饮扫码用户端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/scan, /q/:token, /dine/:sessionId/menu, /dine/:sessionId/bill, /dine/orders/:orderId, /dine/items/:itemId, /reviews/new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商户移动端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/merchant, /merchant/orders, /merchant/schedule/*, /merchant/dine/*, /merchant/menu/*, /merchant/floor/*, /merchant/member/*, /merchant/settings/*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 PC 后台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/merchant-admin, /merchant-admin/analytics, /merchant-admin/orders, /merchant-admin/dispatch-center/*, /merchant-admin/finance, /merchant-admin/people, /merchant-admin/design, /merchant-admin/settings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技师端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/technician, /technician/schedule/*, /technician/orders/:orderId, /technician/payroll, /technician/messages/*, /technician/contacts/*, /technician/moments/*, /technician/settings/*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运营后台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/admin, /admin/analytics, /admin/data, /admin/cities, /admin/technicians, /admin/orders, /admin/users, /admin/afirieito, /admin/marketing, /admin/finance, /admin/reviews, /admin/roles, /admin/permissions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Afirieito / NDA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/afirieito/*, /NDA-admin, /NDA-admin/*, /afirieito-admin/*, /business-admin/*</w:t>
            </w:r>
          </w:p>
        </w:tc>
      </w:tr>
    </w:tbl>
    <w:p>
      <w:pPr>
        <w:spacing w:after="60"/>
      </w:pPr>
    </w:p>
    <w:p>
      <w:pPr>
        <w:pStyle w:val="Heading1"/>
      </w:pPr>
      <w:r>
        <w:t>6. 资料来源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来源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C2634"/>
                <w:sz w:val="19"/>
              </w:rPr>
              <w:t>使用方式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README.md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项目范围、当前 Scope、前端 UI 重构、正式 Auth、设置/Social/IM/排班说明。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AGENTS.md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正式开发纪律、小步顺序、后端/API/数据库/User Management 安全底线。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docs/00_MASTER_MICRO_STEP_PLAN.md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14 个正式开发步骤和阶段门禁。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docs/User Management.md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账号、身份、认证、角色、权限、RBAC、审计和前端接入边界。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docs/api.md / docs/order-state-machine.md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核心只读 API、Booking/Schedule/Order API 与状态机。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docs/SHIFT_PLANNING_SYSTEM.md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商户/技师排班、confirmed slots、智能排班和当前边界。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docs/ledger.md / docs/backoffice-real-data.md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NDP 账本、财务规则、后台真实数据、工资单闭环。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docs/realtime.md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IM、Social、Notification 后端化与 SSE 事件。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docs/NEEDO_AFIRIEITO_ADMIN_DEVELOPMENT.md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Afirieito/NDA 后台、H5、推广归因、佣金结算和风控。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src/App.tsx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C2634"/>
                <w:sz w:val="18"/>
              </w:rPr>
              <w:t>当前 React/Vite 路由入口。</w:t>
            </w:r>
          </w:p>
        </w:tc>
      </w:tr>
    </w:tbl>
    <w:p>
      <w:pPr>
        <w:spacing w:after="60"/>
      </w:pPr>
    </w:p>
    <w:p>
      <w:pPr>
        <w:pStyle w:val="Heading1"/>
      </w:pPr>
      <w:r>
        <w:t>7. 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C2634"/>
          <w:sz w:val="22"/>
        </w:rPr>
        <w:t>如果这份清单用于排期，建议先把每个功能标记为“前端展示已有、正式 API 已有、需要真实化、需要补测试、暂不做”。不要因为清单完整就一次性开发所有模块。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C2634"/>
          <w:sz w:val="22"/>
        </w:rPr>
        <w:t>如果这份清单用于验收，建议按 01-14 Step 逐步验收；任何涉及账号、权限、订单、账本、工资、IM/Social、后台写操作的功能，都需要真实数据库、RBAC、审计日志、测试和文档。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F6B7A"/>
        <w:sz w:val="18"/>
      </w:rPr>
      <w:t xml:space="preserve">NeeDo full feature list  |  Page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NeeDo 全功能列表</dc:title>
  <dc:subject>NeeDo product feature inventory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