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89383" w14:textId="4FDDB84C" w:rsidR="00AE4E90" w:rsidRDefault="00AE4E90" w:rsidP="00B52579">
      <w:pPr>
        <w:jc w:val="center"/>
      </w:pPr>
      <w:r>
        <w:rPr>
          <w:rFonts w:hint="eastAsia"/>
        </w:rPr>
        <w:t>四组预计中国2018年G</w:t>
      </w:r>
      <w:r>
        <w:t>DP</w:t>
      </w:r>
      <w:r>
        <w:rPr>
          <w:rFonts w:hint="eastAsia"/>
        </w:rPr>
        <w:t>为910889.645</w:t>
      </w:r>
    </w:p>
    <w:p w14:paraId="07F41381" w14:textId="1F455A3F" w:rsidR="00AE4E90" w:rsidRDefault="00AE4E90">
      <w:r>
        <w:rPr>
          <w:rFonts w:hint="eastAsia"/>
        </w:rPr>
        <w:t>我们先通过萨尼奥尔森的G</w:t>
      </w:r>
      <w:r>
        <w:t>DP</w:t>
      </w:r>
      <w:r>
        <w:rPr>
          <w:rFonts w:hint="eastAsia"/>
        </w:rPr>
        <w:t>模型计算出2008年至2016年的α和β。通过观察α和β的离散程度，我们发现α和β没有明显的趋势，因此我们</w:t>
      </w:r>
      <w:r w:rsidR="00B87750">
        <w:rPr>
          <w:rFonts w:hint="eastAsia"/>
        </w:rPr>
        <w:t>取了α和β的平均值作为预测2017年至2018年的参考值。然后我们通过得出的这个α和β预测出了2017年的消费和投资，通过预测的消费和投资预测出来了2017年G</w:t>
      </w:r>
      <w:r w:rsidR="00B87750">
        <w:t>DP</w:t>
      </w:r>
      <w:r w:rsidR="00B87750">
        <w:rPr>
          <w:rFonts w:hint="eastAsia"/>
        </w:rPr>
        <w:t>，然后我们采用同样的方法预测出了2018年的G</w:t>
      </w:r>
      <w:r w:rsidR="00B87750">
        <w:t>DP</w:t>
      </w:r>
      <w:r w:rsidR="00B87750">
        <w:rPr>
          <w:rFonts w:hint="eastAsia"/>
        </w:rPr>
        <w:t>。但是通过观察2017年的预测G</w:t>
      </w:r>
      <w:r w:rsidR="00B87750">
        <w:t>PA</w:t>
      </w:r>
      <w:r w:rsidR="00B87750">
        <w:rPr>
          <w:rFonts w:hint="eastAsia"/>
        </w:rPr>
        <w:t>和2017年实际的G</w:t>
      </w:r>
      <w:r w:rsidR="00B87750">
        <w:t>DP</w:t>
      </w:r>
      <w:r w:rsidR="00B87750">
        <w:rPr>
          <w:rFonts w:hint="eastAsia"/>
        </w:rPr>
        <w:t>的差异，我们发现差异比较大，因此我们认为这种方式有局限性。</w:t>
      </w:r>
    </w:p>
    <w:p w14:paraId="7C3ECA8F" w14:textId="459C8967" w:rsidR="002E2FAD" w:rsidRDefault="00B87750" w:rsidP="000A3839">
      <w:pPr>
        <w:ind w:left="7140" w:hangingChars="3400" w:hanging="7140"/>
      </w:pPr>
      <w:bookmarkStart w:id="0" w:name="_GoBack"/>
      <w:r w:rsidRPr="00B87750">
        <w:rPr>
          <w:rFonts w:hint="eastAsia"/>
          <w:noProof/>
        </w:rPr>
        <w:drawing>
          <wp:inline distT="0" distB="0" distL="0" distR="0" wp14:anchorId="55ADF30C" wp14:editId="15CCFC56">
            <wp:extent cx="8863330" cy="11821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18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2E2FAD">
        <w:t xml:space="preserve"> </w:t>
      </w:r>
    </w:p>
    <w:p w14:paraId="5951DC53" w14:textId="21500498" w:rsidR="000A3839" w:rsidRDefault="00465D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CD4A0F" wp14:editId="7ECE04CF">
                <wp:simplePos x="0" y="0"/>
                <wp:positionH relativeFrom="column">
                  <wp:posOffset>3594100</wp:posOffset>
                </wp:positionH>
                <wp:positionV relativeFrom="paragraph">
                  <wp:posOffset>74930</wp:posOffset>
                </wp:positionV>
                <wp:extent cx="2603500" cy="1517650"/>
                <wp:effectExtent l="0" t="0" r="2540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603500" cy="151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85225" w14:textId="35E5104F" w:rsidR="000A3839" w:rsidRPr="00465D73" w:rsidRDefault="000A3839">
                            <w:pPr>
                              <w:rPr>
                                <w:color w:val="FF0000"/>
                                <w:szCs w:val="21"/>
                              </w:rPr>
                            </w:pPr>
                            <w:r w:rsidRPr="00465D73">
                              <w:rPr>
                                <w:color w:val="FF0000"/>
                                <w:szCs w:val="21"/>
                              </w:rPr>
                              <w:t>α2018=0.0438845371</w:t>
                            </w:r>
                          </w:p>
                          <w:p w14:paraId="2FAF8064" w14:textId="11BC590B" w:rsidR="000A3839" w:rsidRPr="00465D73" w:rsidRDefault="000A3839">
                            <w:pPr>
                              <w:rPr>
                                <w:color w:val="FF0000"/>
                                <w:szCs w:val="21"/>
                              </w:rPr>
                            </w:pPr>
                            <w:r w:rsidRPr="00465D73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β2</w:t>
                            </w:r>
                            <w:r w:rsidRPr="00465D73">
                              <w:rPr>
                                <w:color w:val="FF0000"/>
                                <w:szCs w:val="21"/>
                              </w:rPr>
                              <w:t>018=238.5709688</w:t>
                            </w:r>
                          </w:p>
                          <w:p w14:paraId="01B0C4CE" w14:textId="1DF60C0C" w:rsidR="000A3839" w:rsidRPr="00465D73" w:rsidRDefault="000A3839">
                            <w:pPr>
                              <w:rPr>
                                <w:color w:val="FF0000"/>
                                <w:szCs w:val="21"/>
                              </w:rPr>
                            </w:pPr>
                            <w:r w:rsidRPr="00465D73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i</w:t>
                            </w:r>
                            <w:r w:rsidRPr="00465D73">
                              <w:rPr>
                                <w:color w:val="FF0000"/>
                                <w:szCs w:val="21"/>
                              </w:rPr>
                              <w:t>2018=i(c2018-c2017)=874591.7789</w:t>
                            </w:r>
                          </w:p>
                          <w:p w14:paraId="0338DA44" w14:textId="6EA2535B" w:rsidR="000A3839" w:rsidRPr="00465D73" w:rsidRDefault="000A3839">
                            <w:pP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</w:pPr>
                            <w:r w:rsidRPr="00465D73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c</w:t>
                            </w:r>
                            <w:r w:rsidRPr="00465D73">
                              <w:rPr>
                                <w:color w:val="FF0000"/>
                                <w:szCs w:val="21"/>
                              </w:rPr>
                              <w:t>2018=α2017+ec2018=36297.86605</w:t>
                            </w:r>
                            <w:r w:rsidR="00465D73" w:rsidRPr="00465D73">
                              <w:rPr>
                                <w:color w:val="FF0000"/>
                                <w:szCs w:val="21"/>
                              </w:rPr>
                              <w:t>亿</w:t>
                            </w:r>
                          </w:p>
                          <w:p w14:paraId="4F0793C8" w14:textId="409B7D26" w:rsidR="000A3839" w:rsidRPr="00465D73" w:rsidRDefault="000A3839">
                            <w:pP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</w:pPr>
                            <w:r w:rsidRPr="00465D73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Y</w:t>
                            </w:r>
                            <w:r w:rsidRPr="00465D73">
                              <w:rPr>
                                <w:color w:val="FF0000"/>
                                <w:szCs w:val="21"/>
                              </w:rPr>
                              <w:t>2018=c2018+i201</w:t>
                            </w:r>
                            <w:r w:rsidR="00465D73" w:rsidRPr="00465D73">
                              <w:rPr>
                                <w:color w:val="FF0000"/>
                                <w:szCs w:val="21"/>
                              </w:rPr>
                              <w:t>8=910889.6449亿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D4A0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3pt;margin-top:5.9pt;width:205pt;height:119.5pt;rotation:180;flip:y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">
                <v:textbox>
                  <w:txbxContent>
                    <w:p w14:paraId="25985225" w14:textId="35E5104F" w:rsidR="000A3839" w:rsidRPr="00465D73" w:rsidRDefault="000A3839">
                      <w:pPr>
                        <w:rPr>
                          <w:color w:val="FF0000"/>
                          <w:szCs w:val="21"/>
                        </w:rPr>
                      </w:pPr>
                      <w:r w:rsidRPr="00465D73">
                        <w:rPr>
                          <w:color w:val="FF0000"/>
                          <w:szCs w:val="21"/>
                        </w:rPr>
                        <w:t>α2018=0.0438845371</w:t>
                      </w:r>
                    </w:p>
                    <w:p w14:paraId="2FAF8064" w14:textId="11BC590B" w:rsidR="000A3839" w:rsidRPr="00465D73" w:rsidRDefault="000A3839">
                      <w:pPr>
                        <w:rPr>
                          <w:color w:val="FF0000"/>
                          <w:szCs w:val="21"/>
                        </w:rPr>
                      </w:pPr>
                      <w:r w:rsidRPr="00465D73">
                        <w:rPr>
                          <w:rFonts w:hint="eastAsia"/>
                          <w:color w:val="FF0000"/>
                          <w:szCs w:val="21"/>
                        </w:rPr>
                        <w:t>β2</w:t>
                      </w:r>
                      <w:r w:rsidRPr="00465D73">
                        <w:rPr>
                          <w:color w:val="FF0000"/>
                          <w:szCs w:val="21"/>
                        </w:rPr>
                        <w:t>018=238.5709688</w:t>
                      </w:r>
                    </w:p>
                    <w:p w14:paraId="01B0C4CE" w14:textId="1DF60C0C" w:rsidR="000A3839" w:rsidRPr="00465D73" w:rsidRDefault="000A3839">
                      <w:pPr>
                        <w:rPr>
                          <w:color w:val="FF0000"/>
                          <w:szCs w:val="21"/>
                        </w:rPr>
                      </w:pPr>
                      <w:r w:rsidRPr="00465D73">
                        <w:rPr>
                          <w:rFonts w:hint="eastAsia"/>
                          <w:color w:val="FF0000"/>
                          <w:szCs w:val="21"/>
                        </w:rPr>
                        <w:t>i</w:t>
                      </w:r>
                      <w:r w:rsidRPr="00465D73">
                        <w:rPr>
                          <w:color w:val="FF0000"/>
                          <w:szCs w:val="21"/>
                        </w:rPr>
                        <w:t>2018=i(c2018-c2017)=874591.7789</w:t>
                      </w:r>
                    </w:p>
                    <w:p w14:paraId="0338DA44" w14:textId="6EA2535B" w:rsidR="000A3839" w:rsidRPr="00465D73" w:rsidRDefault="000A3839">
                      <w:pPr>
                        <w:rPr>
                          <w:rFonts w:hint="eastAsia"/>
                          <w:color w:val="FF0000"/>
                          <w:szCs w:val="21"/>
                        </w:rPr>
                      </w:pPr>
                      <w:r w:rsidRPr="00465D73">
                        <w:rPr>
                          <w:rFonts w:hint="eastAsia"/>
                          <w:color w:val="FF0000"/>
                          <w:szCs w:val="21"/>
                        </w:rPr>
                        <w:t>c</w:t>
                      </w:r>
                      <w:r w:rsidRPr="00465D73">
                        <w:rPr>
                          <w:color w:val="FF0000"/>
                          <w:szCs w:val="21"/>
                        </w:rPr>
                        <w:t>2018=α2017+ec2018=36297.86605</w:t>
                      </w:r>
                      <w:r w:rsidR="00465D73" w:rsidRPr="00465D73">
                        <w:rPr>
                          <w:color w:val="FF0000"/>
                          <w:szCs w:val="21"/>
                        </w:rPr>
                        <w:t>亿</w:t>
                      </w:r>
                    </w:p>
                    <w:p w14:paraId="4F0793C8" w14:textId="409B7D26" w:rsidR="000A3839" w:rsidRPr="00465D73" w:rsidRDefault="000A3839">
                      <w:pPr>
                        <w:rPr>
                          <w:rFonts w:hint="eastAsia"/>
                          <w:color w:val="FF0000"/>
                          <w:szCs w:val="21"/>
                        </w:rPr>
                      </w:pPr>
                      <w:r w:rsidRPr="00465D73">
                        <w:rPr>
                          <w:rFonts w:hint="eastAsia"/>
                          <w:color w:val="FF0000"/>
                          <w:szCs w:val="21"/>
                        </w:rPr>
                        <w:t>Y</w:t>
                      </w:r>
                      <w:r w:rsidRPr="00465D73">
                        <w:rPr>
                          <w:color w:val="FF0000"/>
                          <w:szCs w:val="21"/>
                        </w:rPr>
                        <w:t>2018=c2018+i201</w:t>
                      </w:r>
                      <w:r w:rsidR="00465D73" w:rsidRPr="00465D73">
                        <w:rPr>
                          <w:color w:val="FF0000"/>
                          <w:szCs w:val="21"/>
                        </w:rPr>
                        <w:t>8=910889.6449亿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3839">
        <w:rPr>
          <w:noProof/>
        </w:rPr>
        <w:drawing>
          <wp:inline distT="0" distB="0" distL="0" distR="0" wp14:anchorId="6B992409" wp14:editId="1236943C">
            <wp:extent cx="3446295" cy="14478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15" cy="154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56AA" w14:textId="5B2FF188" w:rsidR="002E2FAD" w:rsidRDefault="002E2FAD">
      <w:r>
        <w:rPr>
          <w:rFonts w:hint="eastAsia"/>
        </w:rPr>
        <w:t>通过计算公式得出：</w:t>
      </w:r>
    </w:p>
    <w:p w14:paraId="25C5BF6B" w14:textId="2E4D3A66" w:rsidR="00A11BFA" w:rsidRDefault="002E2FAD" w:rsidP="00A11BFA">
      <w:pPr>
        <w:tabs>
          <w:tab w:val="left" w:pos="6330"/>
        </w:tabs>
        <w:rPr>
          <w:rFonts w:hint="eastAsia"/>
        </w:rPr>
      </w:pPr>
      <w:r>
        <w:rPr>
          <w:rFonts w:hint="eastAsia"/>
        </w:rPr>
        <w:t>α2008=</w:t>
      </w:r>
      <w:r w:rsidR="00A11BFA">
        <w:t>0.0451085973</w:t>
      </w:r>
      <w:r>
        <w:t xml:space="preserve">                  </w:t>
      </w:r>
      <w:r w:rsidR="00A11BFA">
        <w:t xml:space="preserve">                </w:t>
      </w:r>
      <w:r w:rsidR="00A11BFA">
        <w:rPr>
          <w:rFonts w:hint="eastAsia"/>
        </w:rPr>
        <w:t>α</w:t>
      </w:r>
      <w:r w:rsidR="00A11BFA">
        <w:t>2017=0.0438845371</w:t>
      </w:r>
    </w:p>
    <w:p w14:paraId="30A7E1E1" w14:textId="51C07BA6" w:rsidR="002E2FAD" w:rsidRDefault="002E2FAD">
      <w:r>
        <w:rPr>
          <w:rFonts w:hint="eastAsia"/>
        </w:rPr>
        <w:t>β2008=193.4082442</w:t>
      </w:r>
      <w:r w:rsidR="00A11BFA">
        <w:t xml:space="preserve">                                   </w:t>
      </w:r>
      <w:r w:rsidR="00A11BFA">
        <w:rPr>
          <w:rFonts w:hint="eastAsia"/>
        </w:rPr>
        <w:t>β2017=238.5766988</w:t>
      </w:r>
    </w:p>
    <w:p w14:paraId="1BC2ADB1" w14:textId="2CAD7058" w:rsidR="002E2FAD" w:rsidRDefault="002E2FAD" w:rsidP="000A3839">
      <w:r>
        <w:t>I</w:t>
      </w:r>
      <w:r>
        <w:rPr>
          <w:rFonts w:hint="eastAsia"/>
        </w:rPr>
        <w:t>2008</w:t>
      </w:r>
      <w:r w:rsidR="00A11BFA">
        <w:t>=</w:t>
      </w:r>
      <w:r w:rsidR="00A11BFA">
        <w:rPr>
          <w:rFonts w:hint="eastAsia"/>
        </w:rPr>
        <w:t>α</w:t>
      </w:r>
      <w:r w:rsidR="00A11BFA">
        <w:t>(c2008-c2007)=</w:t>
      </w:r>
      <w:r w:rsidR="00A11BFA">
        <w:rPr>
          <w:rFonts w:hint="eastAsia"/>
        </w:rPr>
        <w:t>α(</w:t>
      </w:r>
      <w:r w:rsidR="00A11BFA">
        <w:t>12189.8-10600.8)</w:t>
      </w:r>
      <w:r>
        <w:rPr>
          <w:rFonts w:hint="eastAsia"/>
        </w:rPr>
        <w:t>=307325.7亿</w:t>
      </w:r>
      <w:r w:rsidR="00A11BFA">
        <w:rPr>
          <w:rFonts w:hint="eastAsia"/>
        </w:rPr>
        <w:t xml:space="preserve"> </w:t>
      </w:r>
      <w:r w:rsidR="00465D73">
        <w:t xml:space="preserve">  </w:t>
      </w:r>
      <w:r w:rsidR="00A11BFA">
        <w:rPr>
          <w:rFonts w:hint="eastAsia"/>
        </w:rPr>
        <w:t>i2017=</w:t>
      </w:r>
      <w:r w:rsidR="00A11BFA">
        <w:rPr>
          <w:rFonts w:hint="eastAsia"/>
        </w:rPr>
        <w:t>α</w:t>
      </w:r>
      <w:r w:rsidR="00A11BFA">
        <w:t>(c20</w:t>
      </w:r>
      <w:r w:rsidR="00A11BFA">
        <w:rPr>
          <w:rFonts w:hint="eastAsia"/>
        </w:rPr>
        <w:t>17</w:t>
      </w:r>
      <w:r w:rsidR="00A11BFA">
        <w:t>-c20</w:t>
      </w:r>
      <w:r w:rsidR="00A11BFA">
        <w:rPr>
          <w:rFonts w:hint="eastAsia"/>
        </w:rPr>
        <w:t>16</w:t>
      </w:r>
      <w:r w:rsidR="00A11BFA">
        <w:t>)</w:t>
      </w:r>
      <w:r w:rsidR="00A11BFA">
        <w:rPr>
          <w:rFonts w:hint="eastAsia"/>
        </w:rPr>
        <w:t>=</w:t>
      </w:r>
      <w:r w:rsidR="000A3839">
        <w:rPr>
          <w:rFonts w:hint="eastAsia"/>
        </w:rPr>
        <w:t>α（</w:t>
      </w:r>
      <w:r w:rsidR="000A3839">
        <w:rPr>
          <w:rFonts w:hint="eastAsia"/>
        </w:rPr>
        <w:t>32631.90543</w:t>
      </w:r>
      <w:r w:rsidR="000A3839">
        <w:rPr>
          <w:rFonts w:hint="eastAsia"/>
        </w:rPr>
        <w:t>-29799）=675848.9918</w:t>
      </w:r>
    </w:p>
    <w:p w14:paraId="01E7AA56" w14:textId="09CA2C5D" w:rsidR="002E2FAD" w:rsidRDefault="002E2FAD" w:rsidP="00465D73">
      <w:pPr>
        <w:tabs>
          <w:tab w:val="left" w:pos="5538"/>
        </w:tabs>
      </w:pPr>
      <w:r>
        <w:t>C</w:t>
      </w:r>
      <w:r>
        <w:rPr>
          <w:rFonts w:hint="eastAsia"/>
        </w:rPr>
        <w:t>2008</w:t>
      </w:r>
      <w:r w:rsidR="00A11BFA">
        <w:rPr>
          <w:rFonts w:hint="eastAsia"/>
        </w:rPr>
        <w:t>=</w:t>
      </w:r>
      <w:r w:rsidR="00465D73">
        <w:rPr>
          <w:rFonts w:hint="eastAsia"/>
        </w:rPr>
        <w:t>α</w:t>
      </w:r>
      <w:r w:rsidR="00A11BFA">
        <w:t>y2007+ec2008</w:t>
      </w:r>
      <w:r>
        <w:rPr>
          <w:rFonts w:hint="eastAsia"/>
        </w:rPr>
        <w:t>=</w:t>
      </w:r>
      <w:r w:rsidR="00A11BFA">
        <w:t>12189.8</w:t>
      </w:r>
      <w:r>
        <w:rPr>
          <w:rFonts w:hint="eastAsia"/>
        </w:rPr>
        <w:t>亿</w:t>
      </w:r>
      <w:r w:rsidR="00465D73">
        <w:rPr>
          <w:rFonts w:hint="eastAsia"/>
        </w:rPr>
        <w:t xml:space="preserve"> </w:t>
      </w:r>
      <w:r w:rsidR="000A3839">
        <w:tab/>
        <w:t>C</w:t>
      </w:r>
      <w:r w:rsidR="000A3839">
        <w:rPr>
          <w:rFonts w:hint="eastAsia"/>
        </w:rPr>
        <w:t>2017=</w:t>
      </w:r>
      <w:r w:rsidR="00465D73">
        <w:rPr>
          <w:rFonts w:hint="eastAsia"/>
        </w:rPr>
        <w:t>α</w:t>
      </w:r>
      <w:r w:rsidR="000A3839">
        <w:rPr>
          <w:rFonts w:hint="eastAsia"/>
        </w:rPr>
        <w:t>y2016+ec2017=32631.90543亿</w:t>
      </w:r>
    </w:p>
    <w:p w14:paraId="19AB1277" w14:textId="703250F6" w:rsidR="002E2FAD" w:rsidRDefault="002E2FAD">
      <w:pPr>
        <w:rPr>
          <w:rFonts w:hint="eastAsia"/>
        </w:rPr>
      </w:pPr>
      <w:r>
        <w:rPr>
          <w:rFonts w:hint="eastAsia"/>
        </w:rPr>
        <w:t>Y2008</w:t>
      </w:r>
      <w:r w:rsidR="00A11BFA">
        <w:t>=c2008+i2008</w:t>
      </w:r>
      <w:r>
        <w:rPr>
          <w:rFonts w:hint="eastAsia"/>
        </w:rPr>
        <w:t>=319515.5亿</w:t>
      </w:r>
      <w:r w:rsidR="000A3839">
        <w:t xml:space="preserve">                    </w:t>
      </w:r>
      <w:r w:rsidR="00465D73">
        <w:t xml:space="preserve">   </w:t>
      </w:r>
      <w:r w:rsidR="000A3839">
        <w:t>Y</w:t>
      </w:r>
      <w:r w:rsidR="000A3839">
        <w:rPr>
          <w:rFonts w:hint="eastAsia"/>
        </w:rPr>
        <w:t>2017=c</w:t>
      </w:r>
      <w:r w:rsidR="000A3839">
        <w:t>2017+i2017=827122</w:t>
      </w:r>
      <w:r w:rsidR="000A3839">
        <w:rPr>
          <w:rFonts w:hint="eastAsia"/>
        </w:rPr>
        <w:t>亿</w:t>
      </w:r>
    </w:p>
    <w:p w14:paraId="2183599B" w14:textId="77777777" w:rsidR="002E2FAD" w:rsidRDefault="002E2FAD">
      <w:pPr>
        <w:rPr>
          <w:rFonts w:hint="eastAsia"/>
        </w:rPr>
      </w:pPr>
    </w:p>
    <w:p w14:paraId="19840AB9" w14:textId="77777777" w:rsidR="002E2FAD" w:rsidRPr="00B52579" w:rsidRDefault="002E2FAD">
      <w:pPr>
        <w:rPr>
          <w:rFonts w:hint="eastAsia"/>
        </w:rPr>
      </w:pPr>
    </w:p>
    <w:sectPr w:rsidR="002E2FAD" w:rsidRPr="00B52579" w:rsidSect="00B87750">
      <w:pgSz w:w="16838" w:h="11906" w:orient="landscape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F6114" w14:textId="77777777" w:rsidR="002716B4" w:rsidRDefault="002716B4" w:rsidP="00B52579">
      <w:r>
        <w:separator/>
      </w:r>
    </w:p>
  </w:endnote>
  <w:endnote w:type="continuationSeparator" w:id="0">
    <w:p w14:paraId="115BE6DD" w14:textId="77777777" w:rsidR="002716B4" w:rsidRDefault="002716B4" w:rsidP="00B52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35673" w14:textId="77777777" w:rsidR="002716B4" w:rsidRDefault="002716B4" w:rsidP="00B52579">
      <w:r>
        <w:separator/>
      </w:r>
    </w:p>
  </w:footnote>
  <w:footnote w:type="continuationSeparator" w:id="0">
    <w:p w14:paraId="2D644286" w14:textId="77777777" w:rsidR="002716B4" w:rsidRDefault="002716B4" w:rsidP="00B52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D7"/>
    <w:rsid w:val="000A3839"/>
    <w:rsid w:val="002716B4"/>
    <w:rsid w:val="002E2FAD"/>
    <w:rsid w:val="003954D7"/>
    <w:rsid w:val="00465D73"/>
    <w:rsid w:val="00696E04"/>
    <w:rsid w:val="00A11BFA"/>
    <w:rsid w:val="00AE4E90"/>
    <w:rsid w:val="00B52579"/>
    <w:rsid w:val="00B67279"/>
    <w:rsid w:val="00B87750"/>
    <w:rsid w:val="00D9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10EA"/>
  <w15:chartTrackingRefBased/>
  <w15:docId w15:val="{15568181-AEEE-40DE-B059-54E2EE50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57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5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57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5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jin</dc:creator>
  <cp:keywords/>
  <dc:description/>
  <cp:lastModifiedBy>tian jin</cp:lastModifiedBy>
  <cp:revision>2</cp:revision>
  <dcterms:created xsi:type="dcterms:W3CDTF">2018-08-01T17:28:00Z</dcterms:created>
  <dcterms:modified xsi:type="dcterms:W3CDTF">2018-08-01T17:28:00Z</dcterms:modified>
</cp:coreProperties>
</file>