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D72EF" w14:textId="77777777" w:rsidR="00FC1CC5" w:rsidRPr="005E5A5D" w:rsidRDefault="00FC1CC5" w:rsidP="00A05671">
      <w:pPr>
        <w:spacing w:after="0" w:line="240" w:lineRule="auto"/>
        <w:jc w:val="center"/>
        <w:rPr>
          <w:rFonts w:cstheme="minorHAnsi"/>
          <w:b/>
          <w:sz w:val="40"/>
          <w:szCs w:val="32"/>
        </w:rPr>
      </w:pPr>
    </w:p>
    <w:p w14:paraId="21909375" w14:textId="292584DB" w:rsidR="00FC1CC5" w:rsidRPr="005E5A5D" w:rsidRDefault="00FC1CC5" w:rsidP="00A05671">
      <w:pPr>
        <w:spacing w:after="0" w:line="240" w:lineRule="auto"/>
        <w:jc w:val="center"/>
        <w:rPr>
          <w:rFonts w:cstheme="minorHAnsi"/>
          <w:b/>
          <w:sz w:val="40"/>
          <w:szCs w:val="32"/>
        </w:rPr>
      </w:pPr>
    </w:p>
    <w:p w14:paraId="1F669FED" w14:textId="77777777" w:rsidR="00FC1CC5" w:rsidRPr="005E5A5D" w:rsidRDefault="00FC1CC5" w:rsidP="00A05671">
      <w:pPr>
        <w:spacing w:after="0" w:line="240" w:lineRule="auto"/>
        <w:jc w:val="center"/>
        <w:rPr>
          <w:rFonts w:cstheme="minorHAnsi"/>
          <w:b/>
          <w:sz w:val="40"/>
          <w:szCs w:val="32"/>
        </w:rPr>
      </w:pPr>
    </w:p>
    <w:p w14:paraId="38CEA844" w14:textId="77777777" w:rsidR="00FC1CC5" w:rsidRPr="005E5A5D" w:rsidRDefault="00FC1CC5" w:rsidP="00A05671">
      <w:pPr>
        <w:spacing w:after="0" w:line="240" w:lineRule="auto"/>
        <w:jc w:val="center"/>
        <w:rPr>
          <w:rFonts w:cstheme="minorHAnsi"/>
          <w:b/>
          <w:sz w:val="40"/>
          <w:szCs w:val="32"/>
        </w:rPr>
      </w:pPr>
    </w:p>
    <w:p w14:paraId="591677FC" w14:textId="4275B5DD" w:rsidR="009507DE" w:rsidRPr="005E5A5D" w:rsidRDefault="009507DE" w:rsidP="00A05671">
      <w:pPr>
        <w:spacing w:after="0" w:line="240" w:lineRule="auto"/>
        <w:jc w:val="center"/>
        <w:rPr>
          <w:rFonts w:cstheme="minorHAnsi"/>
          <w:b/>
          <w:sz w:val="40"/>
          <w:szCs w:val="32"/>
        </w:rPr>
      </w:pPr>
      <w:r w:rsidRPr="005E5A5D">
        <w:rPr>
          <w:rFonts w:cstheme="minorHAnsi"/>
          <w:b/>
          <w:sz w:val="40"/>
          <w:szCs w:val="32"/>
        </w:rPr>
        <w:t>R</w:t>
      </w:r>
      <w:r w:rsidR="00FC1CC5" w:rsidRPr="005E5A5D">
        <w:rPr>
          <w:rFonts w:cstheme="minorHAnsi"/>
          <w:b/>
          <w:sz w:val="40"/>
          <w:szCs w:val="32"/>
        </w:rPr>
        <w:t>esearch Report:</w:t>
      </w:r>
    </w:p>
    <w:p w14:paraId="3AF7F8C3" w14:textId="77777777" w:rsidR="00A35713" w:rsidRPr="005E5A5D" w:rsidRDefault="00A35713" w:rsidP="00A05671">
      <w:pPr>
        <w:spacing w:after="0" w:line="240" w:lineRule="auto"/>
        <w:jc w:val="center"/>
        <w:rPr>
          <w:rFonts w:cstheme="minorHAnsi"/>
          <w:b/>
          <w:sz w:val="40"/>
          <w:szCs w:val="32"/>
        </w:rPr>
      </w:pPr>
    </w:p>
    <w:p w14:paraId="55B1ECF1" w14:textId="13EABA5E" w:rsidR="009507DE" w:rsidRPr="005E5A5D" w:rsidRDefault="00FC1CC5" w:rsidP="00A05671">
      <w:pPr>
        <w:spacing w:after="0" w:line="240" w:lineRule="auto"/>
        <w:jc w:val="center"/>
        <w:rPr>
          <w:rFonts w:cstheme="minorHAnsi"/>
          <w:b/>
          <w:sz w:val="40"/>
          <w:szCs w:val="32"/>
        </w:rPr>
      </w:pPr>
      <w:r w:rsidRPr="005E5A5D">
        <w:rPr>
          <w:rFonts w:cstheme="minorHAnsi"/>
          <w:b/>
          <w:sz w:val="40"/>
          <w:szCs w:val="32"/>
        </w:rPr>
        <w:t xml:space="preserve">How the Red Cross and Red Crescent Movement prepared for and responded to the </w:t>
      </w:r>
      <w:r w:rsidR="009507DE" w:rsidRPr="005E5A5D">
        <w:rPr>
          <w:rFonts w:cstheme="minorHAnsi"/>
          <w:b/>
          <w:sz w:val="40"/>
          <w:szCs w:val="32"/>
        </w:rPr>
        <w:t xml:space="preserve">2015-2017 </w:t>
      </w:r>
      <w:r w:rsidRPr="005E5A5D">
        <w:rPr>
          <w:rFonts w:cstheme="minorHAnsi"/>
          <w:b/>
          <w:sz w:val="40"/>
          <w:szCs w:val="32"/>
        </w:rPr>
        <w:t xml:space="preserve">drought in East Africa </w:t>
      </w:r>
    </w:p>
    <w:p w14:paraId="5F4709A6" w14:textId="77777777" w:rsidR="00FC1CC5" w:rsidRPr="005E5A5D" w:rsidRDefault="00FC1CC5" w:rsidP="00A05671">
      <w:pPr>
        <w:spacing w:after="0" w:line="240" w:lineRule="auto"/>
        <w:jc w:val="center"/>
        <w:rPr>
          <w:rFonts w:cstheme="minorHAnsi"/>
          <w:b/>
          <w:sz w:val="32"/>
          <w:szCs w:val="32"/>
        </w:rPr>
      </w:pPr>
    </w:p>
    <w:p w14:paraId="0A59BE49" w14:textId="2FE5A0EE" w:rsidR="00C426E1" w:rsidRPr="005E5A5D" w:rsidRDefault="00C426E1" w:rsidP="00A05671">
      <w:pPr>
        <w:spacing w:after="0" w:line="240" w:lineRule="auto"/>
        <w:jc w:val="center"/>
        <w:rPr>
          <w:rFonts w:cstheme="minorHAnsi"/>
          <w:sz w:val="32"/>
          <w:szCs w:val="32"/>
        </w:rPr>
      </w:pPr>
    </w:p>
    <w:p w14:paraId="175B9CF6" w14:textId="77777777" w:rsidR="00C426E1" w:rsidRPr="005E5A5D" w:rsidRDefault="00C426E1" w:rsidP="00A05671">
      <w:pPr>
        <w:spacing w:after="0" w:line="240" w:lineRule="auto"/>
        <w:jc w:val="center"/>
        <w:rPr>
          <w:rFonts w:cstheme="minorHAnsi"/>
          <w:sz w:val="32"/>
          <w:szCs w:val="32"/>
        </w:rPr>
      </w:pPr>
    </w:p>
    <w:p w14:paraId="77CB9D04" w14:textId="77777777" w:rsidR="009507DE" w:rsidRPr="005E5A5D" w:rsidRDefault="009507DE" w:rsidP="00A05671">
      <w:pPr>
        <w:spacing w:after="0" w:line="240" w:lineRule="auto"/>
        <w:jc w:val="center"/>
        <w:rPr>
          <w:rFonts w:cstheme="minorHAnsi"/>
          <w:sz w:val="32"/>
          <w:szCs w:val="32"/>
        </w:rPr>
      </w:pPr>
    </w:p>
    <w:p w14:paraId="5953952B" w14:textId="6B1A0F65" w:rsidR="009507DE" w:rsidRPr="005E5A5D" w:rsidRDefault="009507DE" w:rsidP="00A05671">
      <w:pPr>
        <w:spacing w:after="0" w:line="240" w:lineRule="auto"/>
        <w:jc w:val="center"/>
        <w:rPr>
          <w:rFonts w:cstheme="minorHAnsi"/>
          <w:sz w:val="32"/>
          <w:szCs w:val="32"/>
        </w:rPr>
      </w:pPr>
    </w:p>
    <w:p w14:paraId="61CD7599" w14:textId="22255B9B" w:rsidR="00FC1CC5" w:rsidRPr="005E5A5D" w:rsidRDefault="00FC1CC5" w:rsidP="00A05671">
      <w:pPr>
        <w:spacing w:after="0" w:line="240" w:lineRule="auto"/>
        <w:jc w:val="center"/>
        <w:rPr>
          <w:rFonts w:cstheme="minorHAnsi"/>
          <w:sz w:val="32"/>
          <w:szCs w:val="32"/>
        </w:rPr>
      </w:pPr>
    </w:p>
    <w:p w14:paraId="0E3807CD" w14:textId="169009AF" w:rsidR="00FC1CC5" w:rsidRPr="005E5A5D" w:rsidRDefault="00FC1CC5" w:rsidP="00A05671">
      <w:pPr>
        <w:spacing w:after="0" w:line="240" w:lineRule="auto"/>
        <w:jc w:val="center"/>
        <w:rPr>
          <w:rFonts w:cstheme="minorHAnsi"/>
          <w:sz w:val="32"/>
          <w:szCs w:val="32"/>
        </w:rPr>
      </w:pPr>
    </w:p>
    <w:p w14:paraId="2ED0399E" w14:textId="053F4156" w:rsidR="00FC1CC5" w:rsidRPr="005E5A5D" w:rsidRDefault="00FC1CC5" w:rsidP="00A05671">
      <w:pPr>
        <w:spacing w:after="0" w:line="240" w:lineRule="auto"/>
        <w:jc w:val="center"/>
        <w:rPr>
          <w:rFonts w:cstheme="minorHAnsi"/>
          <w:sz w:val="32"/>
          <w:szCs w:val="32"/>
        </w:rPr>
      </w:pPr>
    </w:p>
    <w:p w14:paraId="66BA3909" w14:textId="112B0256" w:rsidR="00FC1CC5" w:rsidRPr="005E5A5D" w:rsidRDefault="00FC1CC5" w:rsidP="00A05671">
      <w:pPr>
        <w:spacing w:after="0" w:line="240" w:lineRule="auto"/>
        <w:jc w:val="center"/>
        <w:rPr>
          <w:rFonts w:cstheme="minorHAnsi"/>
          <w:sz w:val="32"/>
          <w:szCs w:val="32"/>
        </w:rPr>
      </w:pPr>
    </w:p>
    <w:p w14:paraId="3A055E95" w14:textId="77777777" w:rsidR="00FC1CC5" w:rsidRPr="005E5A5D" w:rsidRDefault="00FC1CC5" w:rsidP="00A05671">
      <w:pPr>
        <w:spacing w:after="0" w:line="240" w:lineRule="auto"/>
        <w:jc w:val="center"/>
        <w:rPr>
          <w:rFonts w:cstheme="minorHAnsi"/>
          <w:sz w:val="32"/>
          <w:szCs w:val="32"/>
        </w:rPr>
      </w:pPr>
    </w:p>
    <w:p w14:paraId="768E700E" w14:textId="6B5BB777" w:rsidR="009507DE" w:rsidRPr="005E5A5D" w:rsidRDefault="00FC1CC5" w:rsidP="00A05671">
      <w:pPr>
        <w:spacing w:after="0" w:line="240" w:lineRule="auto"/>
        <w:jc w:val="center"/>
        <w:rPr>
          <w:rFonts w:cstheme="minorHAnsi"/>
          <w:b/>
          <w:sz w:val="32"/>
          <w:szCs w:val="32"/>
        </w:rPr>
      </w:pPr>
      <w:r w:rsidRPr="005E5A5D">
        <w:rPr>
          <w:rFonts w:cstheme="minorHAnsi"/>
          <w:b/>
          <w:sz w:val="32"/>
          <w:szCs w:val="32"/>
        </w:rPr>
        <w:t xml:space="preserve">Supported by the British Red Cross Society </w:t>
      </w:r>
    </w:p>
    <w:p w14:paraId="516DB655" w14:textId="77777777" w:rsidR="009507DE" w:rsidRPr="005E5A5D" w:rsidRDefault="009507DE" w:rsidP="00A05671">
      <w:pPr>
        <w:spacing w:after="0" w:line="240" w:lineRule="auto"/>
        <w:jc w:val="center"/>
        <w:rPr>
          <w:rFonts w:cstheme="minorHAnsi"/>
          <w:b/>
          <w:sz w:val="32"/>
          <w:szCs w:val="32"/>
        </w:rPr>
      </w:pPr>
    </w:p>
    <w:p w14:paraId="40B379A7" w14:textId="77777777" w:rsidR="009507DE" w:rsidRPr="005E5A5D" w:rsidRDefault="009507DE" w:rsidP="00A05671">
      <w:pPr>
        <w:spacing w:after="0" w:line="240" w:lineRule="auto"/>
        <w:jc w:val="center"/>
        <w:rPr>
          <w:rFonts w:cstheme="minorHAnsi"/>
          <w:b/>
          <w:sz w:val="32"/>
          <w:szCs w:val="32"/>
        </w:rPr>
      </w:pPr>
    </w:p>
    <w:p w14:paraId="404EDFEC" w14:textId="7B0A3C96" w:rsidR="009507DE" w:rsidRPr="005E5A5D" w:rsidRDefault="009507DE" w:rsidP="00A05671">
      <w:pPr>
        <w:spacing w:after="0" w:line="240" w:lineRule="auto"/>
        <w:jc w:val="center"/>
        <w:rPr>
          <w:rFonts w:cstheme="minorHAnsi"/>
          <w:b/>
          <w:sz w:val="32"/>
          <w:szCs w:val="32"/>
        </w:rPr>
      </w:pPr>
    </w:p>
    <w:p w14:paraId="52C34B1D" w14:textId="77777777" w:rsidR="00FC1CC5" w:rsidRPr="005E5A5D" w:rsidRDefault="00FC1CC5" w:rsidP="00A05671">
      <w:pPr>
        <w:spacing w:after="0" w:line="240" w:lineRule="auto"/>
        <w:jc w:val="center"/>
        <w:rPr>
          <w:rFonts w:cstheme="minorHAnsi"/>
          <w:b/>
          <w:sz w:val="32"/>
          <w:szCs w:val="32"/>
        </w:rPr>
      </w:pPr>
    </w:p>
    <w:p w14:paraId="2FC935F2" w14:textId="43FAC2E8" w:rsidR="003C037F" w:rsidRPr="005E5A5D" w:rsidRDefault="00310CF2" w:rsidP="00A05671">
      <w:pPr>
        <w:spacing w:after="0" w:line="240" w:lineRule="auto"/>
        <w:jc w:val="center"/>
        <w:rPr>
          <w:rFonts w:cstheme="minorHAnsi"/>
          <w:b/>
          <w:sz w:val="32"/>
          <w:szCs w:val="32"/>
        </w:rPr>
      </w:pPr>
      <w:r w:rsidRPr="005E5A5D">
        <w:rPr>
          <w:rFonts w:cstheme="minorHAnsi"/>
          <w:b/>
          <w:sz w:val="32"/>
          <w:szCs w:val="32"/>
        </w:rPr>
        <w:t>J</w:t>
      </w:r>
      <w:r w:rsidR="00FC1CC5" w:rsidRPr="005E5A5D">
        <w:rPr>
          <w:rFonts w:cstheme="minorHAnsi"/>
          <w:b/>
          <w:sz w:val="32"/>
          <w:szCs w:val="32"/>
        </w:rPr>
        <w:t>anuary</w:t>
      </w:r>
      <w:r w:rsidRPr="005E5A5D">
        <w:rPr>
          <w:rFonts w:cstheme="minorHAnsi"/>
          <w:b/>
          <w:sz w:val="32"/>
          <w:szCs w:val="32"/>
        </w:rPr>
        <w:t xml:space="preserve"> 2019</w:t>
      </w:r>
    </w:p>
    <w:p w14:paraId="60B5F771" w14:textId="77777777" w:rsidR="003C037F" w:rsidRPr="005E5A5D" w:rsidRDefault="003C037F" w:rsidP="00A05671">
      <w:pPr>
        <w:spacing w:after="0" w:line="240" w:lineRule="auto"/>
        <w:jc w:val="center"/>
        <w:rPr>
          <w:rFonts w:cstheme="minorHAnsi"/>
          <w:b/>
          <w:sz w:val="32"/>
          <w:szCs w:val="32"/>
        </w:rPr>
      </w:pPr>
    </w:p>
    <w:p w14:paraId="7AC77FE3" w14:textId="77777777" w:rsidR="003C037F" w:rsidRPr="005E5A5D" w:rsidRDefault="003C037F" w:rsidP="00A05671">
      <w:pPr>
        <w:spacing w:after="0" w:line="240" w:lineRule="auto"/>
        <w:jc w:val="center"/>
        <w:rPr>
          <w:rFonts w:cstheme="minorHAnsi"/>
          <w:b/>
          <w:sz w:val="32"/>
          <w:szCs w:val="32"/>
        </w:rPr>
      </w:pPr>
    </w:p>
    <w:p w14:paraId="674C9073" w14:textId="77777777" w:rsidR="003C037F" w:rsidRPr="005E5A5D" w:rsidRDefault="003C037F" w:rsidP="00A05671">
      <w:pPr>
        <w:spacing w:after="0" w:line="240" w:lineRule="auto"/>
        <w:jc w:val="center"/>
        <w:rPr>
          <w:rFonts w:cstheme="minorHAnsi"/>
          <w:b/>
          <w:sz w:val="24"/>
          <w:szCs w:val="24"/>
        </w:rPr>
      </w:pPr>
    </w:p>
    <w:p w14:paraId="028B174D" w14:textId="77777777" w:rsidR="003C037F" w:rsidRPr="005E5A5D" w:rsidRDefault="003C037F" w:rsidP="00A05671">
      <w:pPr>
        <w:spacing w:after="0" w:line="240" w:lineRule="auto"/>
        <w:jc w:val="center"/>
        <w:rPr>
          <w:rFonts w:cstheme="minorHAnsi"/>
          <w:b/>
          <w:sz w:val="24"/>
          <w:szCs w:val="24"/>
        </w:rPr>
      </w:pPr>
    </w:p>
    <w:p w14:paraId="63331092" w14:textId="6C1EAB72" w:rsidR="006435DA" w:rsidRPr="005E5A5D" w:rsidRDefault="006435DA" w:rsidP="00A05671">
      <w:pPr>
        <w:spacing w:after="0" w:line="240" w:lineRule="auto"/>
        <w:jc w:val="center"/>
        <w:rPr>
          <w:rFonts w:cstheme="minorHAnsi"/>
          <w:b/>
          <w:sz w:val="24"/>
          <w:szCs w:val="24"/>
        </w:rPr>
      </w:pPr>
    </w:p>
    <w:p w14:paraId="0B5BA8E7" w14:textId="77777777" w:rsidR="00C426E1" w:rsidRPr="005E5A5D" w:rsidRDefault="00C426E1" w:rsidP="00A05671">
      <w:pPr>
        <w:pStyle w:val="Heading1"/>
        <w:spacing w:before="0" w:line="240" w:lineRule="auto"/>
        <w:jc w:val="both"/>
        <w:rPr>
          <w:rFonts w:asciiTheme="minorHAnsi" w:hAnsiTheme="minorHAnsi" w:cstheme="minorHAnsi"/>
          <w:color w:val="auto"/>
          <w:sz w:val="24"/>
          <w:szCs w:val="24"/>
        </w:rPr>
        <w:sectPr w:rsidR="00C426E1" w:rsidRPr="005E5A5D">
          <w:footerReference w:type="default" r:id="rId8"/>
          <w:pgSz w:w="12240" w:h="15840"/>
          <w:pgMar w:top="1440" w:right="1440" w:bottom="1440" w:left="1440" w:header="720" w:footer="720" w:gutter="0"/>
          <w:cols w:space="720"/>
          <w:docGrid w:linePitch="360"/>
        </w:sectPr>
      </w:pPr>
    </w:p>
    <w:sdt>
      <w:sdtPr>
        <w:rPr>
          <w:rFonts w:asciiTheme="minorHAnsi" w:eastAsiaTheme="minorHAnsi" w:hAnsiTheme="minorHAnsi" w:cstheme="minorHAnsi"/>
          <w:color w:val="auto"/>
          <w:sz w:val="24"/>
          <w:szCs w:val="24"/>
        </w:rPr>
        <w:id w:val="-1468196080"/>
        <w:docPartObj>
          <w:docPartGallery w:val="Table of Contents"/>
          <w:docPartUnique/>
        </w:docPartObj>
      </w:sdtPr>
      <w:sdtEndPr>
        <w:rPr>
          <w:b/>
          <w:bCs/>
          <w:noProof/>
        </w:rPr>
      </w:sdtEndPr>
      <w:sdtContent>
        <w:p w14:paraId="7DAF6602" w14:textId="0AA9EE7D" w:rsidR="00127D67" w:rsidRPr="005E5A5D" w:rsidRDefault="00127D67" w:rsidP="00A05671">
          <w:pPr>
            <w:pStyle w:val="TOCHeading"/>
            <w:spacing w:before="0" w:line="240" w:lineRule="auto"/>
            <w:jc w:val="both"/>
            <w:rPr>
              <w:rFonts w:asciiTheme="minorHAnsi" w:hAnsiTheme="minorHAnsi" w:cstheme="minorHAnsi"/>
              <w:color w:val="auto"/>
              <w:sz w:val="24"/>
              <w:szCs w:val="24"/>
            </w:rPr>
          </w:pPr>
          <w:r w:rsidRPr="005E5A5D">
            <w:rPr>
              <w:rFonts w:asciiTheme="minorHAnsi" w:hAnsiTheme="minorHAnsi" w:cstheme="minorHAnsi"/>
              <w:color w:val="auto"/>
              <w:sz w:val="24"/>
              <w:szCs w:val="24"/>
            </w:rPr>
            <w:t>Table of Contents</w:t>
          </w:r>
        </w:p>
        <w:p w14:paraId="74DC5FAD" w14:textId="133F25A6" w:rsidR="00E1378D" w:rsidRPr="00E1378D" w:rsidRDefault="00127D67">
          <w:pPr>
            <w:pStyle w:val="TOC1"/>
            <w:rPr>
              <w:rFonts w:eastAsiaTheme="minorEastAsia"/>
              <w:noProof/>
              <w:sz w:val="24"/>
              <w:szCs w:val="24"/>
              <w:lang w:val="en-GB" w:eastAsia="en-GB"/>
            </w:rPr>
          </w:pPr>
          <w:r w:rsidRPr="00E1378D">
            <w:rPr>
              <w:rFonts w:cstheme="minorHAnsi"/>
              <w:sz w:val="24"/>
              <w:szCs w:val="24"/>
            </w:rPr>
            <w:fldChar w:fldCharType="begin"/>
          </w:r>
          <w:r w:rsidRPr="00E1378D">
            <w:rPr>
              <w:rFonts w:cstheme="minorHAnsi"/>
              <w:sz w:val="24"/>
              <w:szCs w:val="24"/>
            </w:rPr>
            <w:instrText xml:space="preserve"> TOC \o "1-3" \h \z \u </w:instrText>
          </w:r>
          <w:r w:rsidRPr="00E1378D">
            <w:rPr>
              <w:rFonts w:cstheme="minorHAnsi"/>
              <w:sz w:val="24"/>
              <w:szCs w:val="24"/>
            </w:rPr>
            <w:fldChar w:fldCharType="separate"/>
          </w:r>
          <w:hyperlink w:anchor="_Toc22709260" w:history="1">
            <w:r w:rsidR="00E1378D" w:rsidRPr="00E1378D">
              <w:rPr>
                <w:rStyle w:val="Hyperlink"/>
                <w:rFonts w:cstheme="minorHAnsi"/>
                <w:noProof/>
                <w:sz w:val="24"/>
                <w:szCs w:val="24"/>
              </w:rPr>
              <w:t>List of Acronyms</w:t>
            </w:r>
            <w:r w:rsidR="00E1378D" w:rsidRPr="00E1378D">
              <w:rPr>
                <w:noProof/>
                <w:webHidden/>
                <w:sz w:val="24"/>
                <w:szCs w:val="24"/>
              </w:rPr>
              <w:tab/>
            </w:r>
            <w:r w:rsidR="00E1378D" w:rsidRPr="00E1378D">
              <w:rPr>
                <w:noProof/>
                <w:webHidden/>
                <w:sz w:val="24"/>
                <w:szCs w:val="24"/>
              </w:rPr>
              <w:fldChar w:fldCharType="begin"/>
            </w:r>
            <w:r w:rsidR="00E1378D" w:rsidRPr="00E1378D">
              <w:rPr>
                <w:noProof/>
                <w:webHidden/>
                <w:sz w:val="24"/>
                <w:szCs w:val="24"/>
              </w:rPr>
              <w:instrText xml:space="preserve"> PAGEREF _Toc22709260 \h </w:instrText>
            </w:r>
            <w:r w:rsidR="00E1378D" w:rsidRPr="00E1378D">
              <w:rPr>
                <w:noProof/>
                <w:webHidden/>
                <w:sz w:val="24"/>
                <w:szCs w:val="24"/>
              </w:rPr>
            </w:r>
            <w:r w:rsidR="00E1378D" w:rsidRPr="00E1378D">
              <w:rPr>
                <w:noProof/>
                <w:webHidden/>
                <w:sz w:val="24"/>
                <w:szCs w:val="24"/>
              </w:rPr>
              <w:fldChar w:fldCharType="separate"/>
            </w:r>
            <w:r w:rsidR="00E55C54">
              <w:rPr>
                <w:noProof/>
                <w:webHidden/>
                <w:sz w:val="24"/>
                <w:szCs w:val="24"/>
              </w:rPr>
              <w:t>3</w:t>
            </w:r>
            <w:r w:rsidR="00E1378D" w:rsidRPr="00E1378D">
              <w:rPr>
                <w:noProof/>
                <w:webHidden/>
                <w:sz w:val="24"/>
                <w:szCs w:val="24"/>
              </w:rPr>
              <w:fldChar w:fldCharType="end"/>
            </w:r>
          </w:hyperlink>
        </w:p>
        <w:p w14:paraId="454F5DFE" w14:textId="1257F205" w:rsidR="00E1378D" w:rsidRPr="00E1378D" w:rsidRDefault="00E1378D">
          <w:pPr>
            <w:pStyle w:val="TOC1"/>
            <w:rPr>
              <w:rFonts w:eastAsiaTheme="minorEastAsia"/>
              <w:noProof/>
              <w:sz w:val="24"/>
              <w:szCs w:val="24"/>
              <w:lang w:val="en-GB" w:eastAsia="en-GB"/>
            </w:rPr>
          </w:pPr>
          <w:hyperlink w:anchor="_Toc22709261" w:history="1">
            <w:r w:rsidRPr="00E1378D">
              <w:rPr>
                <w:rStyle w:val="Hyperlink"/>
                <w:rFonts w:cstheme="minorHAnsi"/>
                <w:noProof/>
                <w:sz w:val="24"/>
                <w:szCs w:val="24"/>
              </w:rPr>
              <w:t>Executive</w:t>
            </w:r>
            <w:r w:rsidRPr="00E1378D">
              <w:rPr>
                <w:rStyle w:val="Hyperlink"/>
                <w:rFonts w:cstheme="minorHAnsi"/>
                <w:b/>
                <w:noProof/>
                <w:sz w:val="24"/>
                <w:szCs w:val="24"/>
              </w:rPr>
              <w:t xml:space="preserve"> </w:t>
            </w:r>
            <w:r w:rsidRPr="00E1378D">
              <w:rPr>
                <w:rStyle w:val="Hyperlink"/>
                <w:rFonts w:cstheme="minorHAnsi"/>
                <w:noProof/>
                <w:sz w:val="24"/>
                <w:szCs w:val="24"/>
              </w:rPr>
              <w:t>summary</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_Toc22709261 \h </w:instrText>
            </w:r>
            <w:r w:rsidRPr="00E1378D">
              <w:rPr>
                <w:noProof/>
                <w:webHidden/>
                <w:sz w:val="24"/>
                <w:szCs w:val="24"/>
              </w:rPr>
            </w:r>
            <w:r w:rsidRPr="00E1378D">
              <w:rPr>
                <w:noProof/>
                <w:webHidden/>
                <w:sz w:val="24"/>
                <w:szCs w:val="24"/>
              </w:rPr>
              <w:fldChar w:fldCharType="separate"/>
            </w:r>
            <w:r w:rsidR="00E55C54">
              <w:rPr>
                <w:noProof/>
                <w:webHidden/>
                <w:sz w:val="24"/>
                <w:szCs w:val="24"/>
              </w:rPr>
              <w:t>4</w:t>
            </w:r>
            <w:r w:rsidRPr="00E1378D">
              <w:rPr>
                <w:noProof/>
                <w:webHidden/>
                <w:sz w:val="24"/>
                <w:szCs w:val="24"/>
              </w:rPr>
              <w:fldChar w:fldCharType="end"/>
            </w:r>
          </w:hyperlink>
        </w:p>
        <w:p w14:paraId="10D5B3B7" w14:textId="53927796" w:rsidR="00E1378D" w:rsidRPr="00E1378D" w:rsidRDefault="00E1378D">
          <w:pPr>
            <w:pStyle w:val="TOC1"/>
            <w:rPr>
              <w:rFonts w:eastAsiaTheme="minorEastAsia"/>
              <w:noProof/>
              <w:sz w:val="24"/>
              <w:szCs w:val="24"/>
              <w:lang w:val="en-GB" w:eastAsia="en-GB"/>
            </w:rPr>
          </w:pPr>
          <w:hyperlink w:anchor="_Toc22709262" w:history="1">
            <w:r w:rsidRPr="00E1378D">
              <w:rPr>
                <w:rStyle w:val="Hyperlink"/>
                <w:rFonts w:eastAsia="Times New Roman" w:cstheme="minorHAnsi"/>
                <w:noProof/>
                <w:sz w:val="24"/>
                <w:szCs w:val="24"/>
              </w:rPr>
              <w:t>1. Introduction</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_Toc22709262 \h </w:instrText>
            </w:r>
            <w:r w:rsidRPr="00E1378D">
              <w:rPr>
                <w:noProof/>
                <w:webHidden/>
                <w:sz w:val="24"/>
                <w:szCs w:val="24"/>
              </w:rPr>
            </w:r>
            <w:r w:rsidRPr="00E1378D">
              <w:rPr>
                <w:noProof/>
                <w:webHidden/>
                <w:sz w:val="24"/>
                <w:szCs w:val="24"/>
              </w:rPr>
              <w:fldChar w:fldCharType="separate"/>
            </w:r>
            <w:r w:rsidR="00E55C54">
              <w:rPr>
                <w:noProof/>
                <w:webHidden/>
                <w:sz w:val="24"/>
                <w:szCs w:val="24"/>
              </w:rPr>
              <w:t>9</w:t>
            </w:r>
            <w:r w:rsidRPr="00E1378D">
              <w:rPr>
                <w:noProof/>
                <w:webHidden/>
                <w:sz w:val="24"/>
                <w:szCs w:val="24"/>
              </w:rPr>
              <w:fldChar w:fldCharType="end"/>
            </w:r>
          </w:hyperlink>
        </w:p>
        <w:p w14:paraId="715C302B" w14:textId="3F04F8C2" w:rsidR="00E1378D" w:rsidRPr="00E1378D" w:rsidRDefault="00E1378D">
          <w:pPr>
            <w:pStyle w:val="TOC2"/>
            <w:rPr>
              <w:rFonts w:eastAsiaTheme="minorEastAsia"/>
              <w:noProof/>
              <w:sz w:val="24"/>
              <w:szCs w:val="24"/>
              <w:lang w:val="en-GB" w:eastAsia="en-GB"/>
            </w:rPr>
          </w:pPr>
          <w:hyperlink w:anchor="_Toc22709263" w:history="1">
            <w:r w:rsidRPr="00E1378D">
              <w:rPr>
                <w:rStyle w:val="Hyperlink"/>
                <w:rFonts w:eastAsia="Times New Roman" w:cstheme="minorHAnsi"/>
                <w:noProof/>
                <w:sz w:val="24"/>
                <w:szCs w:val="24"/>
              </w:rPr>
              <w:t>1.1 The 2015-2017 Drought</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_Toc22709263 \h </w:instrText>
            </w:r>
            <w:r w:rsidRPr="00E1378D">
              <w:rPr>
                <w:noProof/>
                <w:webHidden/>
                <w:sz w:val="24"/>
                <w:szCs w:val="24"/>
              </w:rPr>
            </w:r>
            <w:r w:rsidRPr="00E1378D">
              <w:rPr>
                <w:noProof/>
                <w:webHidden/>
                <w:sz w:val="24"/>
                <w:szCs w:val="24"/>
              </w:rPr>
              <w:fldChar w:fldCharType="separate"/>
            </w:r>
            <w:r w:rsidR="00E55C54">
              <w:rPr>
                <w:noProof/>
                <w:webHidden/>
                <w:sz w:val="24"/>
                <w:szCs w:val="24"/>
              </w:rPr>
              <w:t>9</w:t>
            </w:r>
            <w:r w:rsidRPr="00E1378D">
              <w:rPr>
                <w:noProof/>
                <w:webHidden/>
                <w:sz w:val="24"/>
                <w:szCs w:val="24"/>
              </w:rPr>
              <w:fldChar w:fldCharType="end"/>
            </w:r>
          </w:hyperlink>
        </w:p>
        <w:p w14:paraId="78B0E6C4" w14:textId="5E88BE0C" w:rsidR="00E1378D" w:rsidRPr="00E1378D" w:rsidRDefault="00E1378D">
          <w:pPr>
            <w:pStyle w:val="TOC1"/>
            <w:rPr>
              <w:rFonts w:eastAsiaTheme="minorEastAsia"/>
              <w:noProof/>
              <w:sz w:val="24"/>
              <w:szCs w:val="24"/>
              <w:lang w:val="en-GB" w:eastAsia="en-GB"/>
            </w:rPr>
          </w:pPr>
          <w:hyperlink w:anchor="_Toc22709264" w:history="1">
            <w:r w:rsidRPr="00E1378D">
              <w:rPr>
                <w:rStyle w:val="Hyperlink"/>
                <w:rFonts w:cstheme="minorHAnsi"/>
                <w:noProof/>
                <w:sz w:val="24"/>
                <w:szCs w:val="24"/>
                <w:lang w:val="en-GB"/>
              </w:rPr>
              <w:t>2. Purpose and scope of the research</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_Toc22709264 \h </w:instrText>
            </w:r>
            <w:r w:rsidRPr="00E1378D">
              <w:rPr>
                <w:noProof/>
                <w:webHidden/>
                <w:sz w:val="24"/>
                <w:szCs w:val="24"/>
              </w:rPr>
            </w:r>
            <w:r w:rsidRPr="00E1378D">
              <w:rPr>
                <w:noProof/>
                <w:webHidden/>
                <w:sz w:val="24"/>
                <w:szCs w:val="24"/>
              </w:rPr>
              <w:fldChar w:fldCharType="separate"/>
            </w:r>
            <w:r w:rsidR="00E55C54">
              <w:rPr>
                <w:noProof/>
                <w:webHidden/>
                <w:sz w:val="24"/>
                <w:szCs w:val="24"/>
              </w:rPr>
              <w:t>11</w:t>
            </w:r>
            <w:r w:rsidRPr="00E1378D">
              <w:rPr>
                <w:noProof/>
                <w:webHidden/>
                <w:sz w:val="24"/>
                <w:szCs w:val="24"/>
              </w:rPr>
              <w:fldChar w:fldCharType="end"/>
            </w:r>
          </w:hyperlink>
        </w:p>
        <w:p w14:paraId="3591E4DD" w14:textId="0DECD856" w:rsidR="00E1378D" w:rsidRPr="00E1378D" w:rsidRDefault="00E1378D">
          <w:pPr>
            <w:pStyle w:val="TOC2"/>
            <w:rPr>
              <w:rFonts w:eastAsiaTheme="minorEastAsia"/>
              <w:noProof/>
              <w:sz w:val="24"/>
              <w:szCs w:val="24"/>
              <w:lang w:val="en-GB" w:eastAsia="en-GB"/>
            </w:rPr>
          </w:pPr>
          <w:hyperlink w:anchor="_Toc22709265" w:history="1">
            <w:r w:rsidRPr="00E1378D">
              <w:rPr>
                <w:rStyle w:val="Hyperlink"/>
                <w:rFonts w:cstheme="minorHAnsi"/>
                <w:noProof/>
                <w:sz w:val="24"/>
                <w:szCs w:val="24"/>
              </w:rPr>
              <w:t>3.</w:t>
            </w:r>
            <w:r w:rsidRPr="00E1378D">
              <w:rPr>
                <w:rStyle w:val="Hyperlink"/>
                <w:rFonts w:cstheme="minorHAnsi"/>
                <w:b/>
                <w:noProof/>
                <w:sz w:val="24"/>
                <w:szCs w:val="24"/>
              </w:rPr>
              <w:t xml:space="preserve"> </w:t>
            </w:r>
            <w:r w:rsidRPr="00E1378D">
              <w:rPr>
                <w:rStyle w:val="Hyperlink"/>
                <w:rFonts w:cstheme="minorHAnsi"/>
                <w:noProof/>
                <w:sz w:val="24"/>
                <w:szCs w:val="24"/>
              </w:rPr>
              <w:t>Methodology</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_Toc22709265 \h </w:instrText>
            </w:r>
            <w:r w:rsidRPr="00E1378D">
              <w:rPr>
                <w:noProof/>
                <w:webHidden/>
                <w:sz w:val="24"/>
                <w:szCs w:val="24"/>
              </w:rPr>
            </w:r>
            <w:r w:rsidRPr="00E1378D">
              <w:rPr>
                <w:noProof/>
                <w:webHidden/>
                <w:sz w:val="24"/>
                <w:szCs w:val="24"/>
              </w:rPr>
              <w:fldChar w:fldCharType="separate"/>
            </w:r>
            <w:r w:rsidR="00E55C54">
              <w:rPr>
                <w:noProof/>
                <w:webHidden/>
                <w:sz w:val="24"/>
                <w:szCs w:val="24"/>
              </w:rPr>
              <w:t>11</w:t>
            </w:r>
            <w:r w:rsidRPr="00E1378D">
              <w:rPr>
                <w:noProof/>
                <w:webHidden/>
                <w:sz w:val="24"/>
                <w:szCs w:val="24"/>
              </w:rPr>
              <w:fldChar w:fldCharType="end"/>
            </w:r>
          </w:hyperlink>
        </w:p>
        <w:p w14:paraId="3905CF46" w14:textId="350B1927" w:rsidR="00E1378D" w:rsidRPr="00E1378D" w:rsidRDefault="00E1378D">
          <w:pPr>
            <w:pStyle w:val="TOC2"/>
            <w:rPr>
              <w:rFonts w:eastAsiaTheme="minorEastAsia"/>
              <w:noProof/>
              <w:sz w:val="24"/>
              <w:szCs w:val="24"/>
              <w:lang w:val="en-GB" w:eastAsia="en-GB"/>
            </w:rPr>
          </w:pPr>
          <w:hyperlink w:anchor="_Toc22709266" w:history="1">
            <w:r w:rsidRPr="00E1378D">
              <w:rPr>
                <w:rStyle w:val="Hyperlink"/>
                <w:rFonts w:cstheme="minorHAnsi"/>
                <w:noProof/>
                <w:sz w:val="24"/>
                <w:szCs w:val="24"/>
              </w:rPr>
              <w:t>3.1 Research Approach</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_Toc22709266 \h </w:instrText>
            </w:r>
            <w:r w:rsidRPr="00E1378D">
              <w:rPr>
                <w:noProof/>
                <w:webHidden/>
                <w:sz w:val="24"/>
                <w:szCs w:val="24"/>
              </w:rPr>
            </w:r>
            <w:r w:rsidRPr="00E1378D">
              <w:rPr>
                <w:noProof/>
                <w:webHidden/>
                <w:sz w:val="24"/>
                <w:szCs w:val="24"/>
              </w:rPr>
              <w:fldChar w:fldCharType="separate"/>
            </w:r>
            <w:r w:rsidR="00E55C54">
              <w:rPr>
                <w:noProof/>
                <w:webHidden/>
                <w:sz w:val="24"/>
                <w:szCs w:val="24"/>
              </w:rPr>
              <w:t>11</w:t>
            </w:r>
            <w:r w:rsidRPr="00E1378D">
              <w:rPr>
                <w:noProof/>
                <w:webHidden/>
                <w:sz w:val="24"/>
                <w:szCs w:val="24"/>
              </w:rPr>
              <w:fldChar w:fldCharType="end"/>
            </w:r>
          </w:hyperlink>
        </w:p>
        <w:p w14:paraId="2EED73DE" w14:textId="31421982" w:rsidR="00E1378D" w:rsidRPr="00E1378D" w:rsidRDefault="00E1378D">
          <w:pPr>
            <w:pStyle w:val="TOC2"/>
            <w:rPr>
              <w:rFonts w:eastAsiaTheme="minorEastAsia"/>
              <w:noProof/>
              <w:sz w:val="24"/>
              <w:szCs w:val="24"/>
              <w:lang w:val="en-GB" w:eastAsia="en-GB"/>
            </w:rPr>
          </w:pPr>
          <w:hyperlink w:anchor="_Toc22709267" w:history="1">
            <w:r w:rsidRPr="00E1378D">
              <w:rPr>
                <w:rStyle w:val="Hyperlink"/>
                <w:rFonts w:cstheme="minorHAnsi"/>
                <w:noProof/>
                <w:sz w:val="24"/>
                <w:szCs w:val="24"/>
              </w:rPr>
              <w:t>3.2 Data collection and implementation strategy</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_Toc22709267 \h </w:instrText>
            </w:r>
            <w:r w:rsidRPr="00E1378D">
              <w:rPr>
                <w:noProof/>
                <w:webHidden/>
                <w:sz w:val="24"/>
                <w:szCs w:val="24"/>
              </w:rPr>
            </w:r>
            <w:r w:rsidRPr="00E1378D">
              <w:rPr>
                <w:noProof/>
                <w:webHidden/>
                <w:sz w:val="24"/>
                <w:szCs w:val="24"/>
              </w:rPr>
              <w:fldChar w:fldCharType="separate"/>
            </w:r>
            <w:r w:rsidR="00E55C54">
              <w:rPr>
                <w:noProof/>
                <w:webHidden/>
                <w:sz w:val="24"/>
                <w:szCs w:val="24"/>
              </w:rPr>
              <w:t>11</w:t>
            </w:r>
            <w:r w:rsidRPr="00E1378D">
              <w:rPr>
                <w:noProof/>
                <w:webHidden/>
                <w:sz w:val="24"/>
                <w:szCs w:val="24"/>
              </w:rPr>
              <w:fldChar w:fldCharType="end"/>
            </w:r>
          </w:hyperlink>
        </w:p>
        <w:p w14:paraId="6682D168" w14:textId="627C2335" w:rsidR="00E1378D" w:rsidRPr="00E1378D" w:rsidRDefault="00E1378D">
          <w:pPr>
            <w:pStyle w:val="TOC2"/>
            <w:rPr>
              <w:rFonts w:eastAsiaTheme="minorEastAsia"/>
              <w:noProof/>
              <w:sz w:val="24"/>
              <w:szCs w:val="24"/>
              <w:lang w:val="en-GB" w:eastAsia="en-GB"/>
            </w:rPr>
          </w:pPr>
          <w:hyperlink w:anchor="_Toc22709268" w:history="1">
            <w:r w:rsidRPr="00E1378D">
              <w:rPr>
                <w:rStyle w:val="Hyperlink"/>
                <w:rFonts w:cstheme="minorHAnsi"/>
                <w:noProof/>
                <w:sz w:val="24"/>
                <w:szCs w:val="24"/>
              </w:rPr>
              <w:t>3.3 Data collection methods and tools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_Toc22709268 \h </w:instrText>
            </w:r>
            <w:r w:rsidRPr="00E1378D">
              <w:rPr>
                <w:noProof/>
                <w:webHidden/>
                <w:sz w:val="24"/>
                <w:szCs w:val="24"/>
              </w:rPr>
            </w:r>
            <w:r w:rsidRPr="00E1378D">
              <w:rPr>
                <w:noProof/>
                <w:webHidden/>
                <w:sz w:val="24"/>
                <w:szCs w:val="24"/>
              </w:rPr>
              <w:fldChar w:fldCharType="separate"/>
            </w:r>
            <w:r w:rsidR="00E55C54">
              <w:rPr>
                <w:noProof/>
                <w:webHidden/>
                <w:sz w:val="24"/>
                <w:szCs w:val="24"/>
              </w:rPr>
              <w:t>11</w:t>
            </w:r>
            <w:r w:rsidRPr="00E1378D">
              <w:rPr>
                <w:noProof/>
                <w:webHidden/>
                <w:sz w:val="24"/>
                <w:szCs w:val="24"/>
              </w:rPr>
              <w:fldChar w:fldCharType="end"/>
            </w:r>
          </w:hyperlink>
        </w:p>
        <w:p w14:paraId="43A860BE" w14:textId="228C70AA" w:rsidR="00E1378D" w:rsidRPr="00E1378D" w:rsidRDefault="00E1378D">
          <w:pPr>
            <w:pStyle w:val="TOC2"/>
            <w:rPr>
              <w:rFonts w:eastAsiaTheme="minorEastAsia"/>
              <w:noProof/>
              <w:sz w:val="24"/>
              <w:szCs w:val="24"/>
              <w:lang w:val="en-GB" w:eastAsia="en-GB"/>
            </w:rPr>
          </w:pPr>
          <w:hyperlink w:anchor="_Toc22709269" w:history="1">
            <w:r w:rsidRPr="00E1378D">
              <w:rPr>
                <w:rStyle w:val="Hyperlink"/>
                <w:rFonts w:cstheme="minorHAnsi"/>
                <w:noProof/>
                <w:sz w:val="24"/>
                <w:szCs w:val="24"/>
              </w:rPr>
              <w:t>3.4 Data processing and analysis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_Toc22709269 \h </w:instrText>
            </w:r>
            <w:r w:rsidRPr="00E1378D">
              <w:rPr>
                <w:noProof/>
                <w:webHidden/>
                <w:sz w:val="24"/>
                <w:szCs w:val="24"/>
              </w:rPr>
            </w:r>
            <w:r w:rsidRPr="00E1378D">
              <w:rPr>
                <w:noProof/>
                <w:webHidden/>
                <w:sz w:val="24"/>
                <w:szCs w:val="24"/>
              </w:rPr>
              <w:fldChar w:fldCharType="separate"/>
            </w:r>
            <w:r w:rsidR="00E55C54">
              <w:rPr>
                <w:noProof/>
                <w:webHidden/>
                <w:sz w:val="24"/>
                <w:szCs w:val="24"/>
              </w:rPr>
              <w:t>12</w:t>
            </w:r>
            <w:r w:rsidRPr="00E1378D">
              <w:rPr>
                <w:noProof/>
                <w:webHidden/>
                <w:sz w:val="24"/>
                <w:szCs w:val="24"/>
              </w:rPr>
              <w:fldChar w:fldCharType="end"/>
            </w:r>
          </w:hyperlink>
        </w:p>
        <w:p w14:paraId="2D942A52" w14:textId="01B2D72E" w:rsidR="00E1378D" w:rsidRPr="00E1378D" w:rsidRDefault="00E1378D">
          <w:pPr>
            <w:pStyle w:val="TOC2"/>
            <w:rPr>
              <w:rFonts w:eastAsiaTheme="minorEastAsia"/>
              <w:noProof/>
              <w:sz w:val="24"/>
              <w:szCs w:val="24"/>
              <w:lang w:val="en-GB" w:eastAsia="en-GB"/>
            </w:rPr>
          </w:pPr>
          <w:hyperlink w:anchor="_Toc22709270" w:history="1">
            <w:r w:rsidRPr="00E1378D">
              <w:rPr>
                <w:rStyle w:val="Hyperlink"/>
                <w:rFonts w:cstheme="minorHAnsi"/>
                <w:noProof/>
                <w:sz w:val="24"/>
                <w:szCs w:val="24"/>
              </w:rPr>
              <w:t>3.5 Technical quality assurance mechanisms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_Toc22709270 \h </w:instrText>
            </w:r>
            <w:r w:rsidRPr="00E1378D">
              <w:rPr>
                <w:noProof/>
                <w:webHidden/>
                <w:sz w:val="24"/>
                <w:szCs w:val="24"/>
              </w:rPr>
            </w:r>
            <w:r w:rsidRPr="00E1378D">
              <w:rPr>
                <w:noProof/>
                <w:webHidden/>
                <w:sz w:val="24"/>
                <w:szCs w:val="24"/>
              </w:rPr>
              <w:fldChar w:fldCharType="separate"/>
            </w:r>
            <w:r w:rsidR="00E55C54">
              <w:rPr>
                <w:noProof/>
                <w:webHidden/>
                <w:sz w:val="24"/>
                <w:szCs w:val="24"/>
              </w:rPr>
              <w:t>12</w:t>
            </w:r>
            <w:r w:rsidRPr="00E1378D">
              <w:rPr>
                <w:noProof/>
                <w:webHidden/>
                <w:sz w:val="24"/>
                <w:szCs w:val="24"/>
              </w:rPr>
              <w:fldChar w:fldCharType="end"/>
            </w:r>
          </w:hyperlink>
        </w:p>
        <w:p w14:paraId="282868B4" w14:textId="20699B4D" w:rsidR="00E1378D" w:rsidRPr="00E1378D" w:rsidRDefault="00E1378D">
          <w:pPr>
            <w:pStyle w:val="TOC2"/>
            <w:rPr>
              <w:rFonts w:eastAsiaTheme="minorEastAsia"/>
              <w:noProof/>
              <w:sz w:val="24"/>
              <w:szCs w:val="24"/>
              <w:lang w:val="en-GB" w:eastAsia="en-GB"/>
            </w:rPr>
          </w:pPr>
          <w:hyperlink w:anchor="_Toc22709271" w:history="1">
            <w:r w:rsidRPr="00E1378D">
              <w:rPr>
                <w:rStyle w:val="Hyperlink"/>
                <w:rFonts w:eastAsia="MS Mincho" w:cstheme="minorHAnsi"/>
                <w:noProof/>
                <w:sz w:val="24"/>
                <w:szCs w:val="24"/>
                <w:lang w:val="en-GB"/>
              </w:rPr>
              <w:t>3.6 Limitations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_Toc22709271 \h </w:instrText>
            </w:r>
            <w:r w:rsidRPr="00E1378D">
              <w:rPr>
                <w:noProof/>
                <w:webHidden/>
                <w:sz w:val="24"/>
                <w:szCs w:val="24"/>
              </w:rPr>
            </w:r>
            <w:r w:rsidRPr="00E1378D">
              <w:rPr>
                <w:noProof/>
                <w:webHidden/>
                <w:sz w:val="24"/>
                <w:szCs w:val="24"/>
              </w:rPr>
              <w:fldChar w:fldCharType="separate"/>
            </w:r>
            <w:r w:rsidR="00E55C54">
              <w:rPr>
                <w:noProof/>
                <w:webHidden/>
                <w:sz w:val="24"/>
                <w:szCs w:val="24"/>
              </w:rPr>
              <w:t>12</w:t>
            </w:r>
            <w:r w:rsidRPr="00E1378D">
              <w:rPr>
                <w:noProof/>
                <w:webHidden/>
                <w:sz w:val="24"/>
                <w:szCs w:val="24"/>
              </w:rPr>
              <w:fldChar w:fldCharType="end"/>
            </w:r>
          </w:hyperlink>
        </w:p>
        <w:p w14:paraId="31457DDC" w14:textId="1E30E879" w:rsidR="00E1378D" w:rsidRPr="00E1378D" w:rsidRDefault="00E1378D">
          <w:pPr>
            <w:pStyle w:val="TOC1"/>
            <w:rPr>
              <w:rFonts w:eastAsiaTheme="minorEastAsia"/>
              <w:noProof/>
              <w:sz w:val="24"/>
              <w:szCs w:val="24"/>
              <w:lang w:val="en-GB" w:eastAsia="en-GB"/>
            </w:rPr>
          </w:pPr>
          <w:hyperlink w:anchor="_Toc22709272" w:history="1">
            <w:r w:rsidRPr="00E1378D">
              <w:rPr>
                <w:rStyle w:val="Hyperlink"/>
                <w:rFonts w:cstheme="minorHAnsi"/>
                <w:noProof/>
                <w:sz w:val="24"/>
                <w:szCs w:val="24"/>
              </w:rPr>
              <w:t>4. Findings and Discussion</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_Toc22709272 \h </w:instrText>
            </w:r>
            <w:r w:rsidRPr="00E1378D">
              <w:rPr>
                <w:noProof/>
                <w:webHidden/>
                <w:sz w:val="24"/>
                <w:szCs w:val="24"/>
              </w:rPr>
            </w:r>
            <w:r w:rsidRPr="00E1378D">
              <w:rPr>
                <w:noProof/>
                <w:webHidden/>
                <w:sz w:val="24"/>
                <w:szCs w:val="24"/>
              </w:rPr>
              <w:fldChar w:fldCharType="separate"/>
            </w:r>
            <w:r w:rsidR="00E55C54">
              <w:rPr>
                <w:noProof/>
                <w:webHidden/>
                <w:sz w:val="24"/>
                <w:szCs w:val="24"/>
              </w:rPr>
              <w:t>14</w:t>
            </w:r>
            <w:r w:rsidRPr="00E1378D">
              <w:rPr>
                <w:noProof/>
                <w:webHidden/>
                <w:sz w:val="24"/>
                <w:szCs w:val="24"/>
              </w:rPr>
              <w:fldChar w:fldCharType="end"/>
            </w:r>
          </w:hyperlink>
        </w:p>
        <w:p w14:paraId="51FA2ACD" w14:textId="7409B58C" w:rsidR="00E1378D" w:rsidRPr="00E1378D" w:rsidRDefault="00E1378D">
          <w:pPr>
            <w:pStyle w:val="TOC2"/>
            <w:rPr>
              <w:rFonts w:eastAsiaTheme="minorEastAsia"/>
              <w:noProof/>
              <w:sz w:val="24"/>
              <w:szCs w:val="24"/>
              <w:lang w:val="en-GB" w:eastAsia="en-GB"/>
            </w:rPr>
          </w:pPr>
          <w:hyperlink w:anchor="_Toc22709273" w:history="1">
            <w:r w:rsidRPr="00E1378D">
              <w:rPr>
                <w:rStyle w:val="Hyperlink"/>
                <w:rFonts w:cstheme="minorHAnsi"/>
                <w:noProof/>
                <w:sz w:val="24"/>
                <w:szCs w:val="24"/>
              </w:rPr>
              <w:t>4.1. Ethiopia preparedness and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_Toc22709273 \h </w:instrText>
            </w:r>
            <w:r w:rsidRPr="00E1378D">
              <w:rPr>
                <w:noProof/>
                <w:webHidden/>
                <w:sz w:val="24"/>
                <w:szCs w:val="24"/>
              </w:rPr>
            </w:r>
            <w:r w:rsidRPr="00E1378D">
              <w:rPr>
                <w:noProof/>
                <w:webHidden/>
                <w:sz w:val="24"/>
                <w:szCs w:val="24"/>
              </w:rPr>
              <w:fldChar w:fldCharType="separate"/>
            </w:r>
            <w:r w:rsidR="00E55C54">
              <w:rPr>
                <w:noProof/>
                <w:webHidden/>
                <w:sz w:val="24"/>
                <w:szCs w:val="24"/>
              </w:rPr>
              <w:t>14</w:t>
            </w:r>
            <w:r w:rsidRPr="00E1378D">
              <w:rPr>
                <w:noProof/>
                <w:webHidden/>
                <w:sz w:val="24"/>
                <w:szCs w:val="24"/>
              </w:rPr>
              <w:fldChar w:fldCharType="end"/>
            </w:r>
          </w:hyperlink>
        </w:p>
        <w:p w14:paraId="0548D810" w14:textId="543414C3" w:rsidR="00E1378D" w:rsidRPr="00E1378D" w:rsidRDefault="00E1378D">
          <w:pPr>
            <w:pStyle w:val="TOC2"/>
            <w:rPr>
              <w:rFonts w:eastAsiaTheme="minorEastAsia"/>
              <w:noProof/>
              <w:sz w:val="24"/>
              <w:szCs w:val="24"/>
              <w:lang w:val="en-GB" w:eastAsia="en-GB"/>
            </w:rPr>
          </w:pPr>
          <w:hyperlink w:anchor="_Toc22709274" w:history="1">
            <w:r w:rsidRPr="00E1378D">
              <w:rPr>
                <w:rStyle w:val="Hyperlink"/>
                <w:rFonts w:cstheme="minorHAnsi"/>
                <w:noProof/>
                <w:sz w:val="24"/>
                <w:szCs w:val="24"/>
              </w:rPr>
              <w:t>4.1.1 Preparedness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_Toc22709274 \h </w:instrText>
            </w:r>
            <w:r w:rsidRPr="00E1378D">
              <w:rPr>
                <w:noProof/>
                <w:webHidden/>
                <w:sz w:val="24"/>
                <w:szCs w:val="24"/>
              </w:rPr>
            </w:r>
            <w:r w:rsidRPr="00E1378D">
              <w:rPr>
                <w:noProof/>
                <w:webHidden/>
                <w:sz w:val="24"/>
                <w:szCs w:val="24"/>
              </w:rPr>
              <w:fldChar w:fldCharType="separate"/>
            </w:r>
            <w:r w:rsidR="00E55C54">
              <w:rPr>
                <w:noProof/>
                <w:webHidden/>
                <w:sz w:val="24"/>
                <w:szCs w:val="24"/>
              </w:rPr>
              <w:t>14</w:t>
            </w:r>
            <w:r w:rsidRPr="00E1378D">
              <w:rPr>
                <w:noProof/>
                <w:webHidden/>
                <w:sz w:val="24"/>
                <w:szCs w:val="24"/>
              </w:rPr>
              <w:fldChar w:fldCharType="end"/>
            </w:r>
          </w:hyperlink>
        </w:p>
        <w:p w14:paraId="56958C44" w14:textId="33C04303" w:rsidR="00E1378D" w:rsidRPr="00E1378D" w:rsidRDefault="00E1378D">
          <w:pPr>
            <w:pStyle w:val="TOC2"/>
            <w:rPr>
              <w:rFonts w:eastAsiaTheme="minorEastAsia"/>
              <w:noProof/>
              <w:sz w:val="24"/>
              <w:szCs w:val="24"/>
              <w:lang w:val="en-GB" w:eastAsia="en-GB"/>
            </w:rPr>
          </w:pPr>
          <w:hyperlink w:anchor="_Toc22709275" w:history="1">
            <w:r w:rsidRPr="00E1378D">
              <w:rPr>
                <w:rStyle w:val="Hyperlink"/>
                <w:rFonts w:cstheme="minorHAnsi"/>
                <w:noProof/>
                <w:sz w:val="24"/>
                <w:szCs w:val="24"/>
              </w:rPr>
              <w:t>4.1.2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_Toc22709275 \h </w:instrText>
            </w:r>
            <w:r w:rsidRPr="00E1378D">
              <w:rPr>
                <w:noProof/>
                <w:webHidden/>
                <w:sz w:val="24"/>
                <w:szCs w:val="24"/>
              </w:rPr>
            </w:r>
            <w:r w:rsidRPr="00E1378D">
              <w:rPr>
                <w:noProof/>
                <w:webHidden/>
                <w:sz w:val="24"/>
                <w:szCs w:val="24"/>
              </w:rPr>
              <w:fldChar w:fldCharType="separate"/>
            </w:r>
            <w:r w:rsidR="00E55C54">
              <w:rPr>
                <w:noProof/>
                <w:webHidden/>
                <w:sz w:val="24"/>
                <w:szCs w:val="24"/>
              </w:rPr>
              <w:t>16</w:t>
            </w:r>
            <w:r w:rsidRPr="00E1378D">
              <w:rPr>
                <w:noProof/>
                <w:webHidden/>
                <w:sz w:val="24"/>
                <w:szCs w:val="24"/>
              </w:rPr>
              <w:fldChar w:fldCharType="end"/>
            </w:r>
          </w:hyperlink>
        </w:p>
        <w:p w14:paraId="4232FE38" w14:textId="79486CAA" w:rsidR="00E1378D" w:rsidRPr="00E1378D" w:rsidRDefault="00E1378D">
          <w:pPr>
            <w:pStyle w:val="TOC2"/>
            <w:rPr>
              <w:rFonts w:eastAsiaTheme="minorEastAsia"/>
              <w:noProof/>
              <w:sz w:val="24"/>
              <w:szCs w:val="24"/>
              <w:lang w:val="en-GB" w:eastAsia="en-GB"/>
            </w:rPr>
          </w:pPr>
          <w:hyperlink w:anchor="_Toc22709276" w:history="1">
            <w:r w:rsidRPr="00E1378D">
              <w:rPr>
                <w:rStyle w:val="Hyperlink"/>
                <w:rFonts w:cstheme="minorHAnsi"/>
                <w:noProof/>
                <w:sz w:val="24"/>
                <w:szCs w:val="24"/>
              </w:rPr>
              <w:t>4.2 Kenya preparedness and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_Toc22709276 \h </w:instrText>
            </w:r>
            <w:r w:rsidRPr="00E1378D">
              <w:rPr>
                <w:noProof/>
                <w:webHidden/>
                <w:sz w:val="24"/>
                <w:szCs w:val="24"/>
              </w:rPr>
            </w:r>
            <w:r w:rsidRPr="00E1378D">
              <w:rPr>
                <w:noProof/>
                <w:webHidden/>
                <w:sz w:val="24"/>
                <w:szCs w:val="24"/>
              </w:rPr>
              <w:fldChar w:fldCharType="separate"/>
            </w:r>
            <w:r w:rsidR="00E55C54">
              <w:rPr>
                <w:noProof/>
                <w:webHidden/>
                <w:sz w:val="24"/>
                <w:szCs w:val="24"/>
              </w:rPr>
              <w:t>20</w:t>
            </w:r>
            <w:r w:rsidRPr="00E1378D">
              <w:rPr>
                <w:noProof/>
                <w:webHidden/>
                <w:sz w:val="24"/>
                <w:szCs w:val="24"/>
              </w:rPr>
              <w:fldChar w:fldCharType="end"/>
            </w:r>
          </w:hyperlink>
        </w:p>
        <w:p w14:paraId="394F8B4D" w14:textId="71870976" w:rsidR="00E1378D" w:rsidRPr="00E1378D" w:rsidRDefault="00E1378D">
          <w:pPr>
            <w:pStyle w:val="TOC2"/>
            <w:rPr>
              <w:rFonts w:eastAsiaTheme="minorEastAsia"/>
              <w:noProof/>
              <w:sz w:val="24"/>
              <w:szCs w:val="24"/>
              <w:lang w:val="en-GB" w:eastAsia="en-GB"/>
            </w:rPr>
          </w:pPr>
          <w:hyperlink w:anchor="_Toc22709277" w:history="1">
            <w:r w:rsidRPr="00E1378D">
              <w:rPr>
                <w:rStyle w:val="Hyperlink"/>
                <w:rFonts w:cstheme="minorHAnsi"/>
                <w:noProof/>
                <w:sz w:val="24"/>
                <w:szCs w:val="24"/>
              </w:rPr>
              <w:t>4.2.1 Preparedness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_Toc22709277 \h </w:instrText>
            </w:r>
            <w:r w:rsidRPr="00E1378D">
              <w:rPr>
                <w:noProof/>
                <w:webHidden/>
                <w:sz w:val="24"/>
                <w:szCs w:val="24"/>
              </w:rPr>
            </w:r>
            <w:r w:rsidRPr="00E1378D">
              <w:rPr>
                <w:noProof/>
                <w:webHidden/>
                <w:sz w:val="24"/>
                <w:szCs w:val="24"/>
              </w:rPr>
              <w:fldChar w:fldCharType="separate"/>
            </w:r>
            <w:r w:rsidR="00E55C54">
              <w:rPr>
                <w:noProof/>
                <w:webHidden/>
                <w:sz w:val="24"/>
                <w:szCs w:val="24"/>
              </w:rPr>
              <w:t>21</w:t>
            </w:r>
            <w:r w:rsidRPr="00E1378D">
              <w:rPr>
                <w:noProof/>
                <w:webHidden/>
                <w:sz w:val="24"/>
                <w:szCs w:val="24"/>
              </w:rPr>
              <w:fldChar w:fldCharType="end"/>
            </w:r>
          </w:hyperlink>
        </w:p>
        <w:p w14:paraId="3B9FE476" w14:textId="0A64FBB5" w:rsidR="00E1378D" w:rsidRPr="00E1378D" w:rsidRDefault="00E1378D">
          <w:pPr>
            <w:pStyle w:val="TOC2"/>
            <w:rPr>
              <w:rFonts w:eastAsiaTheme="minorEastAsia"/>
              <w:noProof/>
              <w:sz w:val="24"/>
              <w:szCs w:val="24"/>
              <w:lang w:val="en-GB" w:eastAsia="en-GB"/>
            </w:rPr>
          </w:pPr>
          <w:hyperlink w:anchor="_Toc22709278" w:history="1">
            <w:r w:rsidRPr="00E1378D">
              <w:rPr>
                <w:rStyle w:val="Hyperlink"/>
                <w:rFonts w:cstheme="minorHAnsi"/>
                <w:noProof/>
                <w:sz w:val="24"/>
                <w:szCs w:val="24"/>
              </w:rPr>
              <w:t>4.2.2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_Toc22709278 \h </w:instrText>
            </w:r>
            <w:r w:rsidRPr="00E1378D">
              <w:rPr>
                <w:noProof/>
                <w:webHidden/>
                <w:sz w:val="24"/>
                <w:szCs w:val="24"/>
              </w:rPr>
            </w:r>
            <w:r w:rsidRPr="00E1378D">
              <w:rPr>
                <w:noProof/>
                <w:webHidden/>
                <w:sz w:val="24"/>
                <w:szCs w:val="24"/>
              </w:rPr>
              <w:fldChar w:fldCharType="separate"/>
            </w:r>
            <w:r w:rsidR="00E55C54">
              <w:rPr>
                <w:noProof/>
                <w:webHidden/>
                <w:sz w:val="24"/>
                <w:szCs w:val="24"/>
              </w:rPr>
              <w:t>23</w:t>
            </w:r>
            <w:r w:rsidRPr="00E1378D">
              <w:rPr>
                <w:noProof/>
                <w:webHidden/>
                <w:sz w:val="24"/>
                <w:szCs w:val="24"/>
              </w:rPr>
              <w:fldChar w:fldCharType="end"/>
            </w:r>
          </w:hyperlink>
        </w:p>
        <w:p w14:paraId="000C5465" w14:textId="5D74833C" w:rsidR="00E1378D" w:rsidRPr="00E1378D" w:rsidRDefault="00E1378D">
          <w:pPr>
            <w:pStyle w:val="TOC2"/>
            <w:rPr>
              <w:rFonts w:eastAsiaTheme="minorEastAsia"/>
              <w:noProof/>
              <w:sz w:val="24"/>
              <w:szCs w:val="24"/>
              <w:lang w:val="en-GB" w:eastAsia="en-GB"/>
            </w:rPr>
          </w:pPr>
          <w:hyperlink w:anchor="_Toc22709279" w:history="1">
            <w:r w:rsidRPr="00E1378D">
              <w:rPr>
                <w:rStyle w:val="Hyperlink"/>
                <w:rFonts w:cstheme="minorHAnsi"/>
                <w:noProof/>
                <w:sz w:val="24"/>
                <w:szCs w:val="24"/>
              </w:rPr>
              <w:t>4.3 Somalia preparedness and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_Toc22709279 \h </w:instrText>
            </w:r>
            <w:r w:rsidRPr="00E1378D">
              <w:rPr>
                <w:noProof/>
                <w:webHidden/>
                <w:sz w:val="24"/>
                <w:szCs w:val="24"/>
              </w:rPr>
            </w:r>
            <w:r w:rsidRPr="00E1378D">
              <w:rPr>
                <w:noProof/>
                <w:webHidden/>
                <w:sz w:val="24"/>
                <w:szCs w:val="24"/>
              </w:rPr>
              <w:fldChar w:fldCharType="separate"/>
            </w:r>
            <w:r w:rsidR="00E55C54">
              <w:rPr>
                <w:noProof/>
                <w:webHidden/>
                <w:sz w:val="24"/>
                <w:szCs w:val="24"/>
              </w:rPr>
              <w:t>26</w:t>
            </w:r>
            <w:r w:rsidRPr="00E1378D">
              <w:rPr>
                <w:noProof/>
                <w:webHidden/>
                <w:sz w:val="24"/>
                <w:szCs w:val="24"/>
              </w:rPr>
              <w:fldChar w:fldCharType="end"/>
            </w:r>
          </w:hyperlink>
        </w:p>
        <w:p w14:paraId="740E4BC7" w14:textId="52BD0E8D" w:rsidR="00E1378D" w:rsidRPr="00E1378D" w:rsidRDefault="00E1378D">
          <w:pPr>
            <w:pStyle w:val="TOC2"/>
            <w:rPr>
              <w:rFonts w:eastAsiaTheme="minorEastAsia"/>
              <w:noProof/>
              <w:sz w:val="24"/>
              <w:szCs w:val="24"/>
              <w:lang w:val="en-GB" w:eastAsia="en-GB"/>
            </w:rPr>
          </w:pPr>
          <w:hyperlink w:anchor="_Toc22709280" w:history="1">
            <w:r w:rsidRPr="00E1378D">
              <w:rPr>
                <w:rStyle w:val="Hyperlink"/>
                <w:rFonts w:cstheme="minorHAnsi"/>
                <w:noProof/>
                <w:sz w:val="24"/>
                <w:szCs w:val="24"/>
              </w:rPr>
              <w:t>4.3.1 Preparedness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_Toc22709280 \h </w:instrText>
            </w:r>
            <w:r w:rsidRPr="00E1378D">
              <w:rPr>
                <w:noProof/>
                <w:webHidden/>
                <w:sz w:val="24"/>
                <w:szCs w:val="24"/>
              </w:rPr>
            </w:r>
            <w:r w:rsidRPr="00E1378D">
              <w:rPr>
                <w:noProof/>
                <w:webHidden/>
                <w:sz w:val="24"/>
                <w:szCs w:val="24"/>
              </w:rPr>
              <w:fldChar w:fldCharType="separate"/>
            </w:r>
            <w:r w:rsidR="00E55C54">
              <w:rPr>
                <w:noProof/>
                <w:webHidden/>
                <w:sz w:val="24"/>
                <w:szCs w:val="24"/>
              </w:rPr>
              <w:t>26</w:t>
            </w:r>
            <w:r w:rsidRPr="00E1378D">
              <w:rPr>
                <w:noProof/>
                <w:webHidden/>
                <w:sz w:val="24"/>
                <w:szCs w:val="24"/>
              </w:rPr>
              <w:fldChar w:fldCharType="end"/>
            </w:r>
          </w:hyperlink>
        </w:p>
        <w:p w14:paraId="637E0E20" w14:textId="7BDA16B7" w:rsidR="00E1378D" w:rsidRPr="00E1378D" w:rsidRDefault="00E1378D">
          <w:pPr>
            <w:pStyle w:val="TOC2"/>
            <w:rPr>
              <w:rFonts w:eastAsiaTheme="minorEastAsia"/>
              <w:noProof/>
              <w:sz w:val="24"/>
              <w:szCs w:val="24"/>
              <w:lang w:val="en-GB" w:eastAsia="en-GB"/>
            </w:rPr>
          </w:pPr>
          <w:hyperlink w:anchor="_Toc22709281" w:history="1">
            <w:r w:rsidRPr="00E1378D">
              <w:rPr>
                <w:rStyle w:val="Hyperlink"/>
                <w:rFonts w:cstheme="minorHAnsi"/>
                <w:noProof/>
                <w:sz w:val="24"/>
                <w:szCs w:val="24"/>
              </w:rPr>
              <w:t>4.3.2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_Toc22709281 \h </w:instrText>
            </w:r>
            <w:r w:rsidRPr="00E1378D">
              <w:rPr>
                <w:noProof/>
                <w:webHidden/>
                <w:sz w:val="24"/>
                <w:szCs w:val="24"/>
              </w:rPr>
            </w:r>
            <w:r w:rsidRPr="00E1378D">
              <w:rPr>
                <w:noProof/>
                <w:webHidden/>
                <w:sz w:val="24"/>
                <w:szCs w:val="24"/>
              </w:rPr>
              <w:fldChar w:fldCharType="separate"/>
            </w:r>
            <w:r w:rsidR="00E55C54">
              <w:rPr>
                <w:noProof/>
                <w:webHidden/>
                <w:sz w:val="24"/>
                <w:szCs w:val="24"/>
              </w:rPr>
              <w:t>28</w:t>
            </w:r>
            <w:r w:rsidRPr="00E1378D">
              <w:rPr>
                <w:noProof/>
                <w:webHidden/>
                <w:sz w:val="24"/>
                <w:szCs w:val="24"/>
              </w:rPr>
              <w:fldChar w:fldCharType="end"/>
            </w:r>
          </w:hyperlink>
        </w:p>
        <w:p w14:paraId="75F0BA69" w14:textId="241DE453" w:rsidR="00E1378D" w:rsidRPr="00E1378D" w:rsidRDefault="00E1378D">
          <w:pPr>
            <w:pStyle w:val="TOC2"/>
            <w:rPr>
              <w:rFonts w:eastAsiaTheme="minorEastAsia"/>
              <w:noProof/>
              <w:sz w:val="24"/>
              <w:szCs w:val="24"/>
              <w:lang w:val="en-GB" w:eastAsia="en-GB"/>
            </w:rPr>
          </w:pPr>
          <w:hyperlink w:anchor="_Toc22709282" w:history="1">
            <w:r w:rsidRPr="00E1378D">
              <w:rPr>
                <w:rStyle w:val="Hyperlink"/>
                <w:rFonts w:cstheme="minorHAnsi"/>
                <w:noProof/>
                <w:sz w:val="24"/>
                <w:szCs w:val="24"/>
              </w:rPr>
              <w:t>4.4 Effectiveness of RCRC’s drought preparedness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_Toc22709282 \h </w:instrText>
            </w:r>
            <w:r w:rsidRPr="00E1378D">
              <w:rPr>
                <w:noProof/>
                <w:webHidden/>
                <w:sz w:val="24"/>
                <w:szCs w:val="24"/>
              </w:rPr>
            </w:r>
            <w:r w:rsidRPr="00E1378D">
              <w:rPr>
                <w:noProof/>
                <w:webHidden/>
                <w:sz w:val="24"/>
                <w:szCs w:val="24"/>
              </w:rPr>
              <w:fldChar w:fldCharType="separate"/>
            </w:r>
            <w:r w:rsidR="00E55C54">
              <w:rPr>
                <w:noProof/>
                <w:webHidden/>
                <w:sz w:val="24"/>
                <w:szCs w:val="24"/>
              </w:rPr>
              <w:t>32</w:t>
            </w:r>
            <w:r w:rsidRPr="00E1378D">
              <w:rPr>
                <w:noProof/>
                <w:webHidden/>
                <w:sz w:val="24"/>
                <w:szCs w:val="24"/>
              </w:rPr>
              <w:fldChar w:fldCharType="end"/>
            </w:r>
          </w:hyperlink>
        </w:p>
        <w:p w14:paraId="2F2C57B7" w14:textId="3A9786E1" w:rsidR="00E1378D" w:rsidRPr="00E1378D" w:rsidRDefault="00E1378D">
          <w:pPr>
            <w:pStyle w:val="TOC2"/>
            <w:rPr>
              <w:rFonts w:eastAsiaTheme="minorEastAsia"/>
              <w:noProof/>
              <w:sz w:val="24"/>
              <w:szCs w:val="24"/>
              <w:lang w:val="en-GB" w:eastAsia="en-GB"/>
            </w:rPr>
          </w:pPr>
          <w:hyperlink w:anchor="_Toc22709283" w:history="1">
            <w:r w:rsidRPr="00E1378D">
              <w:rPr>
                <w:rStyle w:val="Hyperlink"/>
                <w:rFonts w:eastAsia="Times New Roman" w:cstheme="minorHAnsi"/>
                <w:noProof/>
                <w:sz w:val="24"/>
                <w:szCs w:val="24"/>
              </w:rPr>
              <w:t xml:space="preserve">4.5 </w:t>
            </w:r>
            <w:r w:rsidRPr="00E1378D">
              <w:rPr>
                <w:rStyle w:val="Hyperlink"/>
                <w:rFonts w:cstheme="minorHAnsi"/>
                <w:noProof/>
                <w:sz w:val="24"/>
                <w:szCs w:val="24"/>
              </w:rPr>
              <w:t>Effectiveness of RCRC’s drought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_Toc22709283 \h </w:instrText>
            </w:r>
            <w:r w:rsidRPr="00E1378D">
              <w:rPr>
                <w:noProof/>
                <w:webHidden/>
                <w:sz w:val="24"/>
                <w:szCs w:val="24"/>
              </w:rPr>
            </w:r>
            <w:r w:rsidRPr="00E1378D">
              <w:rPr>
                <w:noProof/>
                <w:webHidden/>
                <w:sz w:val="24"/>
                <w:szCs w:val="24"/>
              </w:rPr>
              <w:fldChar w:fldCharType="separate"/>
            </w:r>
            <w:r w:rsidR="00E55C54">
              <w:rPr>
                <w:noProof/>
                <w:webHidden/>
                <w:sz w:val="24"/>
                <w:szCs w:val="24"/>
              </w:rPr>
              <w:t>33</w:t>
            </w:r>
            <w:r w:rsidRPr="00E1378D">
              <w:rPr>
                <w:noProof/>
                <w:webHidden/>
                <w:sz w:val="24"/>
                <w:szCs w:val="24"/>
              </w:rPr>
              <w:fldChar w:fldCharType="end"/>
            </w:r>
          </w:hyperlink>
        </w:p>
        <w:p w14:paraId="532DCDD6" w14:textId="3E9395C4" w:rsidR="00E1378D" w:rsidRPr="00E1378D" w:rsidRDefault="00E1378D">
          <w:pPr>
            <w:pStyle w:val="TOC2"/>
            <w:rPr>
              <w:rFonts w:eastAsiaTheme="minorEastAsia"/>
              <w:noProof/>
              <w:sz w:val="24"/>
              <w:szCs w:val="24"/>
              <w:lang w:val="en-GB" w:eastAsia="en-GB"/>
            </w:rPr>
          </w:pPr>
          <w:hyperlink w:anchor="_Toc22709284" w:history="1">
            <w:r w:rsidRPr="00E1378D">
              <w:rPr>
                <w:rStyle w:val="Hyperlink"/>
                <w:rFonts w:cstheme="minorHAnsi"/>
                <w:noProof/>
                <w:sz w:val="24"/>
                <w:szCs w:val="24"/>
              </w:rPr>
              <w:t>4.5.1 Main variations between responses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_Toc22709284 \h </w:instrText>
            </w:r>
            <w:r w:rsidRPr="00E1378D">
              <w:rPr>
                <w:noProof/>
                <w:webHidden/>
                <w:sz w:val="24"/>
                <w:szCs w:val="24"/>
              </w:rPr>
            </w:r>
            <w:r w:rsidRPr="00E1378D">
              <w:rPr>
                <w:noProof/>
                <w:webHidden/>
                <w:sz w:val="24"/>
                <w:szCs w:val="24"/>
              </w:rPr>
              <w:fldChar w:fldCharType="separate"/>
            </w:r>
            <w:r w:rsidR="00E55C54">
              <w:rPr>
                <w:noProof/>
                <w:webHidden/>
                <w:sz w:val="24"/>
                <w:szCs w:val="24"/>
              </w:rPr>
              <w:t>35</w:t>
            </w:r>
            <w:r w:rsidRPr="00E1378D">
              <w:rPr>
                <w:noProof/>
                <w:webHidden/>
                <w:sz w:val="24"/>
                <w:szCs w:val="24"/>
              </w:rPr>
              <w:fldChar w:fldCharType="end"/>
            </w:r>
          </w:hyperlink>
        </w:p>
        <w:p w14:paraId="1F3E7A17" w14:textId="7CA2CD5C" w:rsidR="00E1378D" w:rsidRPr="00E1378D" w:rsidRDefault="00E1378D">
          <w:pPr>
            <w:pStyle w:val="TOC2"/>
            <w:rPr>
              <w:rFonts w:eastAsiaTheme="minorEastAsia"/>
              <w:noProof/>
              <w:sz w:val="24"/>
              <w:szCs w:val="24"/>
              <w:lang w:val="en-GB" w:eastAsia="en-GB"/>
            </w:rPr>
          </w:pPr>
          <w:hyperlink w:anchor="_Toc22709285" w:history="1">
            <w:r w:rsidRPr="00E1378D">
              <w:rPr>
                <w:rStyle w:val="Hyperlink"/>
                <w:rFonts w:cstheme="minorHAnsi"/>
                <w:noProof/>
                <w:sz w:val="24"/>
                <w:szCs w:val="24"/>
              </w:rPr>
              <w:t>4.6 Key drought preparedness and response lessons (2015-2018)</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_Toc22709285 \h </w:instrText>
            </w:r>
            <w:r w:rsidRPr="00E1378D">
              <w:rPr>
                <w:noProof/>
                <w:webHidden/>
                <w:sz w:val="24"/>
                <w:szCs w:val="24"/>
              </w:rPr>
            </w:r>
            <w:r w:rsidRPr="00E1378D">
              <w:rPr>
                <w:noProof/>
                <w:webHidden/>
                <w:sz w:val="24"/>
                <w:szCs w:val="24"/>
              </w:rPr>
              <w:fldChar w:fldCharType="separate"/>
            </w:r>
            <w:r w:rsidR="00E55C54">
              <w:rPr>
                <w:noProof/>
                <w:webHidden/>
                <w:sz w:val="24"/>
                <w:szCs w:val="24"/>
              </w:rPr>
              <w:t>35</w:t>
            </w:r>
            <w:r w:rsidRPr="00E1378D">
              <w:rPr>
                <w:noProof/>
                <w:webHidden/>
                <w:sz w:val="24"/>
                <w:szCs w:val="24"/>
              </w:rPr>
              <w:fldChar w:fldCharType="end"/>
            </w:r>
          </w:hyperlink>
        </w:p>
        <w:p w14:paraId="3ADE74AF" w14:textId="6BCB1DED" w:rsidR="00E1378D" w:rsidRPr="00E1378D" w:rsidRDefault="00E1378D">
          <w:pPr>
            <w:pStyle w:val="TOC2"/>
            <w:rPr>
              <w:rFonts w:eastAsiaTheme="minorEastAsia"/>
              <w:noProof/>
              <w:sz w:val="24"/>
              <w:szCs w:val="24"/>
              <w:lang w:val="en-GB" w:eastAsia="en-GB"/>
            </w:rPr>
          </w:pPr>
          <w:hyperlink w:anchor="_Toc22709286" w:history="1">
            <w:r w:rsidRPr="00E1378D">
              <w:rPr>
                <w:rStyle w:val="Hyperlink"/>
                <w:rFonts w:cstheme="minorHAnsi"/>
                <w:noProof/>
                <w:sz w:val="24"/>
                <w:szCs w:val="24"/>
              </w:rPr>
              <w:t>4.6.1 Opportunities and barriers for RCRC drought preparedness and response</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_Toc22709286 \h </w:instrText>
            </w:r>
            <w:r w:rsidRPr="00E1378D">
              <w:rPr>
                <w:noProof/>
                <w:webHidden/>
                <w:sz w:val="24"/>
                <w:szCs w:val="24"/>
              </w:rPr>
            </w:r>
            <w:r w:rsidRPr="00E1378D">
              <w:rPr>
                <w:noProof/>
                <w:webHidden/>
                <w:sz w:val="24"/>
                <w:szCs w:val="24"/>
              </w:rPr>
              <w:fldChar w:fldCharType="separate"/>
            </w:r>
            <w:r w:rsidR="00E55C54">
              <w:rPr>
                <w:noProof/>
                <w:webHidden/>
                <w:sz w:val="24"/>
                <w:szCs w:val="24"/>
              </w:rPr>
              <w:t>36</w:t>
            </w:r>
            <w:r w:rsidRPr="00E1378D">
              <w:rPr>
                <w:noProof/>
                <w:webHidden/>
                <w:sz w:val="24"/>
                <w:szCs w:val="24"/>
              </w:rPr>
              <w:fldChar w:fldCharType="end"/>
            </w:r>
          </w:hyperlink>
        </w:p>
        <w:p w14:paraId="032F3D7D" w14:textId="6450ACE6" w:rsidR="00E1378D" w:rsidRPr="00E1378D" w:rsidRDefault="00E1378D">
          <w:pPr>
            <w:pStyle w:val="TOC1"/>
            <w:rPr>
              <w:rFonts w:eastAsiaTheme="minorEastAsia"/>
              <w:noProof/>
              <w:sz w:val="24"/>
              <w:szCs w:val="24"/>
              <w:lang w:val="en-GB" w:eastAsia="en-GB"/>
            </w:rPr>
          </w:pPr>
          <w:hyperlink w:anchor="_Toc22709287" w:history="1">
            <w:r w:rsidRPr="00E1378D">
              <w:rPr>
                <w:rStyle w:val="Hyperlink"/>
                <w:rFonts w:cstheme="minorHAnsi"/>
                <w:noProof/>
                <w:sz w:val="24"/>
                <w:szCs w:val="24"/>
              </w:rPr>
              <w:t>5. Recommendations and Conclusions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_Toc22709287 \h </w:instrText>
            </w:r>
            <w:r w:rsidRPr="00E1378D">
              <w:rPr>
                <w:noProof/>
                <w:webHidden/>
                <w:sz w:val="24"/>
                <w:szCs w:val="24"/>
              </w:rPr>
            </w:r>
            <w:r w:rsidRPr="00E1378D">
              <w:rPr>
                <w:noProof/>
                <w:webHidden/>
                <w:sz w:val="24"/>
                <w:szCs w:val="24"/>
              </w:rPr>
              <w:fldChar w:fldCharType="separate"/>
            </w:r>
            <w:r w:rsidR="00E55C54">
              <w:rPr>
                <w:noProof/>
                <w:webHidden/>
                <w:sz w:val="24"/>
                <w:szCs w:val="24"/>
              </w:rPr>
              <w:t>38</w:t>
            </w:r>
            <w:r w:rsidRPr="00E1378D">
              <w:rPr>
                <w:noProof/>
                <w:webHidden/>
                <w:sz w:val="24"/>
                <w:szCs w:val="24"/>
              </w:rPr>
              <w:fldChar w:fldCharType="end"/>
            </w:r>
          </w:hyperlink>
        </w:p>
        <w:p w14:paraId="465684B4" w14:textId="2BC45DE7" w:rsidR="00E1378D" w:rsidRPr="00E1378D" w:rsidRDefault="00E1378D">
          <w:pPr>
            <w:pStyle w:val="TOC2"/>
            <w:rPr>
              <w:rFonts w:eastAsiaTheme="minorEastAsia"/>
              <w:noProof/>
              <w:sz w:val="24"/>
              <w:szCs w:val="24"/>
              <w:lang w:val="en-GB" w:eastAsia="en-GB"/>
            </w:rPr>
          </w:pPr>
          <w:hyperlink w:anchor="_Toc22709288" w:history="1">
            <w:r w:rsidRPr="00E1378D">
              <w:rPr>
                <w:rStyle w:val="Hyperlink"/>
                <w:rFonts w:cstheme="minorHAnsi"/>
                <w:noProof/>
                <w:sz w:val="24"/>
                <w:szCs w:val="24"/>
              </w:rPr>
              <w:t>5.1 Recommendations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_Toc22709288 \h </w:instrText>
            </w:r>
            <w:r w:rsidRPr="00E1378D">
              <w:rPr>
                <w:noProof/>
                <w:webHidden/>
                <w:sz w:val="24"/>
                <w:szCs w:val="24"/>
              </w:rPr>
            </w:r>
            <w:r w:rsidRPr="00E1378D">
              <w:rPr>
                <w:noProof/>
                <w:webHidden/>
                <w:sz w:val="24"/>
                <w:szCs w:val="24"/>
              </w:rPr>
              <w:fldChar w:fldCharType="separate"/>
            </w:r>
            <w:r w:rsidR="00E55C54">
              <w:rPr>
                <w:noProof/>
                <w:webHidden/>
                <w:sz w:val="24"/>
                <w:szCs w:val="24"/>
              </w:rPr>
              <w:t>38</w:t>
            </w:r>
            <w:r w:rsidRPr="00E1378D">
              <w:rPr>
                <w:noProof/>
                <w:webHidden/>
                <w:sz w:val="24"/>
                <w:szCs w:val="24"/>
              </w:rPr>
              <w:fldChar w:fldCharType="end"/>
            </w:r>
          </w:hyperlink>
        </w:p>
        <w:p w14:paraId="002DD240" w14:textId="3D6720FD" w:rsidR="00E1378D" w:rsidRPr="00E1378D" w:rsidRDefault="00E1378D">
          <w:pPr>
            <w:pStyle w:val="TOC2"/>
            <w:rPr>
              <w:rFonts w:eastAsiaTheme="minorEastAsia"/>
              <w:noProof/>
              <w:sz w:val="24"/>
              <w:szCs w:val="24"/>
              <w:lang w:val="en-GB" w:eastAsia="en-GB"/>
            </w:rPr>
          </w:pPr>
          <w:hyperlink w:anchor="_Toc22709289" w:history="1">
            <w:r w:rsidRPr="00E1378D">
              <w:rPr>
                <w:rStyle w:val="Hyperlink"/>
                <w:rFonts w:cstheme="minorHAnsi"/>
                <w:noProof/>
                <w:sz w:val="24"/>
                <w:szCs w:val="24"/>
              </w:rPr>
              <w:t>5.2 Conclusions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_Toc22709289 \h </w:instrText>
            </w:r>
            <w:r w:rsidRPr="00E1378D">
              <w:rPr>
                <w:noProof/>
                <w:webHidden/>
                <w:sz w:val="24"/>
                <w:szCs w:val="24"/>
              </w:rPr>
            </w:r>
            <w:r w:rsidRPr="00E1378D">
              <w:rPr>
                <w:noProof/>
                <w:webHidden/>
                <w:sz w:val="24"/>
                <w:szCs w:val="24"/>
              </w:rPr>
              <w:fldChar w:fldCharType="separate"/>
            </w:r>
            <w:r w:rsidR="00E55C54">
              <w:rPr>
                <w:noProof/>
                <w:webHidden/>
                <w:sz w:val="24"/>
                <w:szCs w:val="24"/>
              </w:rPr>
              <w:t>40</w:t>
            </w:r>
            <w:r w:rsidRPr="00E1378D">
              <w:rPr>
                <w:noProof/>
                <w:webHidden/>
                <w:sz w:val="24"/>
                <w:szCs w:val="24"/>
              </w:rPr>
              <w:fldChar w:fldCharType="end"/>
            </w:r>
          </w:hyperlink>
        </w:p>
        <w:p w14:paraId="78E79818" w14:textId="3DD1322C" w:rsidR="00E1378D" w:rsidRPr="00E1378D" w:rsidRDefault="00E1378D">
          <w:pPr>
            <w:pStyle w:val="TOC1"/>
            <w:rPr>
              <w:rFonts w:eastAsiaTheme="minorEastAsia"/>
              <w:noProof/>
              <w:sz w:val="24"/>
              <w:szCs w:val="24"/>
              <w:lang w:val="en-GB" w:eastAsia="en-GB"/>
            </w:rPr>
          </w:pPr>
          <w:hyperlink w:anchor="_Toc22709290" w:history="1">
            <w:r w:rsidRPr="00E1378D">
              <w:rPr>
                <w:rStyle w:val="Hyperlink"/>
                <w:rFonts w:cstheme="minorHAnsi"/>
                <w:noProof/>
                <w:sz w:val="24"/>
                <w:szCs w:val="24"/>
              </w:rPr>
              <w:t>6.0 Annexes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_Toc22709290 \h </w:instrText>
            </w:r>
            <w:r w:rsidRPr="00E1378D">
              <w:rPr>
                <w:noProof/>
                <w:webHidden/>
                <w:sz w:val="24"/>
                <w:szCs w:val="24"/>
              </w:rPr>
            </w:r>
            <w:r w:rsidRPr="00E1378D">
              <w:rPr>
                <w:noProof/>
                <w:webHidden/>
                <w:sz w:val="24"/>
                <w:szCs w:val="24"/>
              </w:rPr>
              <w:fldChar w:fldCharType="separate"/>
            </w:r>
            <w:r w:rsidR="00E55C54">
              <w:rPr>
                <w:noProof/>
                <w:webHidden/>
                <w:sz w:val="24"/>
                <w:szCs w:val="24"/>
              </w:rPr>
              <w:t>42</w:t>
            </w:r>
            <w:r w:rsidRPr="00E1378D">
              <w:rPr>
                <w:noProof/>
                <w:webHidden/>
                <w:sz w:val="24"/>
                <w:szCs w:val="24"/>
              </w:rPr>
              <w:fldChar w:fldCharType="end"/>
            </w:r>
          </w:hyperlink>
        </w:p>
        <w:p w14:paraId="67C2CF6C" w14:textId="1DC51879" w:rsidR="00E1378D" w:rsidRPr="00E1378D" w:rsidRDefault="00E1378D">
          <w:pPr>
            <w:pStyle w:val="TOC2"/>
            <w:rPr>
              <w:rFonts w:eastAsiaTheme="minorEastAsia"/>
              <w:noProof/>
              <w:sz w:val="24"/>
              <w:szCs w:val="24"/>
              <w:lang w:val="en-GB" w:eastAsia="en-GB"/>
            </w:rPr>
          </w:pPr>
          <w:hyperlink w:anchor="_Toc22709291" w:history="1">
            <w:r w:rsidRPr="00E1378D">
              <w:rPr>
                <w:rStyle w:val="Hyperlink"/>
                <w:rFonts w:cstheme="minorHAnsi"/>
                <w:noProof/>
                <w:sz w:val="24"/>
                <w:szCs w:val="24"/>
              </w:rPr>
              <w:t>Annex I: Preparedness measures by Government and other non RCRC agencies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_Toc22709291 \h </w:instrText>
            </w:r>
            <w:r w:rsidRPr="00E1378D">
              <w:rPr>
                <w:noProof/>
                <w:webHidden/>
                <w:sz w:val="24"/>
                <w:szCs w:val="24"/>
              </w:rPr>
            </w:r>
            <w:r w:rsidRPr="00E1378D">
              <w:rPr>
                <w:noProof/>
                <w:webHidden/>
                <w:sz w:val="24"/>
                <w:szCs w:val="24"/>
              </w:rPr>
              <w:fldChar w:fldCharType="separate"/>
            </w:r>
            <w:r w:rsidR="00E55C54">
              <w:rPr>
                <w:noProof/>
                <w:webHidden/>
                <w:sz w:val="24"/>
                <w:szCs w:val="24"/>
              </w:rPr>
              <w:t>42</w:t>
            </w:r>
            <w:r w:rsidRPr="00E1378D">
              <w:rPr>
                <w:noProof/>
                <w:webHidden/>
                <w:sz w:val="24"/>
                <w:szCs w:val="24"/>
              </w:rPr>
              <w:fldChar w:fldCharType="end"/>
            </w:r>
          </w:hyperlink>
        </w:p>
        <w:p w14:paraId="379C5074" w14:textId="5518B978" w:rsidR="00E1378D" w:rsidRPr="00E1378D" w:rsidRDefault="00E1378D">
          <w:pPr>
            <w:pStyle w:val="TOC2"/>
            <w:rPr>
              <w:rFonts w:eastAsiaTheme="minorEastAsia"/>
              <w:noProof/>
              <w:sz w:val="24"/>
              <w:szCs w:val="24"/>
              <w:lang w:val="en-GB" w:eastAsia="en-GB"/>
            </w:rPr>
          </w:pPr>
          <w:hyperlink w:anchor="_Toc22709292" w:history="1">
            <w:r w:rsidRPr="00E1378D">
              <w:rPr>
                <w:rStyle w:val="Hyperlink"/>
                <w:rFonts w:cstheme="minorHAnsi"/>
                <w:noProof/>
                <w:sz w:val="24"/>
                <w:szCs w:val="24"/>
              </w:rPr>
              <w:t>Annex II: External organisations activities</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_Toc22709292 \h </w:instrText>
            </w:r>
            <w:r w:rsidRPr="00E1378D">
              <w:rPr>
                <w:noProof/>
                <w:webHidden/>
                <w:sz w:val="24"/>
                <w:szCs w:val="24"/>
              </w:rPr>
            </w:r>
            <w:r w:rsidRPr="00E1378D">
              <w:rPr>
                <w:noProof/>
                <w:webHidden/>
                <w:sz w:val="24"/>
                <w:szCs w:val="24"/>
              </w:rPr>
              <w:fldChar w:fldCharType="separate"/>
            </w:r>
            <w:r w:rsidR="00E55C54">
              <w:rPr>
                <w:noProof/>
                <w:webHidden/>
                <w:sz w:val="24"/>
                <w:szCs w:val="24"/>
              </w:rPr>
              <w:t>46</w:t>
            </w:r>
            <w:r w:rsidRPr="00E1378D">
              <w:rPr>
                <w:noProof/>
                <w:webHidden/>
                <w:sz w:val="24"/>
                <w:szCs w:val="24"/>
              </w:rPr>
              <w:fldChar w:fldCharType="end"/>
            </w:r>
          </w:hyperlink>
        </w:p>
        <w:p w14:paraId="02C75367" w14:textId="1F970563" w:rsidR="00E1378D" w:rsidRPr="00E1378D" w:rsidRDefault="00E1378D">
          <w:pPr>
            <w:pStyle w:val="TOC2"/>
            <w:rPr>
              <w:rFonts w:eastAsiaTheme="minorEastAsia"/>
              <w:noProof/>
              <w:sz w:val="24"/>
              <w:szCs w:val="24"/>
              <w:lang w:val="en-GB" w:eastAsia="en-GB"/>
            </w:rPr>
          </w:pPr>
          <w:hyperlink w:anchor="_Toc22709293" w:history="1">
            <w:r w:rsidRPr="00E1378D">
              <w:rPr>
                <w:rStyle w:val="Hyperlink"/>
                <w:rFonts w:cstheme="minorHAnsi"/>
                <w:noProof/>
                <w:sz w:val="24"/>
                <w:szCs w:val="24"/>
              </w:rPr>
              <w:t>Annex III: Documents reviewed</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_Toc22709293 \h </w:instrText>
            </w:r>
            <w:r w:rsidRPr="00E1378D">
              <w:rPr>
                <w:noProof/>
                <w:webHidden/>
                <w:sz w:val="24"/>
                <w:szCs w:val="24"/>
              </w:rPr>
            </w:r>
            <w:r w:rsidRPr="00E1378D">
              <w:rPr>
                <w:noProof/>
                <w:webHidden/>
                <w:sz w:val="24"/>
                <w:szCs w:val="24"/>
              </w:rPr>
              <w:fldChar w:fldCharType="separate"/>
            </w:r>
            <w:r w:rsidR="00E55C54">
              <w:rPr>
                <w:noProof/>
                <w:webHidden/>
                <w:sz w:val="24"/>
                <w:szCs w:val="24"/>
              </w:rPr>
              <w:t>48</w:t>
            </w:r>
            <w:r w:rsidRPr="00E1378D">
              <w:rPr>
                <w:noProof/>
                <w:webHidden/>
                <w:sz w:val="24"/>
                <w:szCs w:val="24"/>
              </w:rPr>
              <w:fldChar w:fldCharType="end"/>
            </w:r>
          </w:hyperlink>
        </w:p>
        <w:p w14:paraId="33D7410E" w14:textId="1627DFA4" w:rsidR="00E1378D" w:rsidRPr="00E1378D" w:rsidRDefault="00E1378D">
          <w:pPr>
            <w:pStyle w:val="TOC2"/>
            <w:rPr>
              <w:rFonts w:eastAsiaTheme="minorEastAsia"/>
              <w:noProof/>
              <w:sz w:val="24"/>
              <w:szCs w:val="24"/>
              <w:lang w:val="en-GB" w:eastAsia="en-GB"/>
            </w:rPr>
          </w:pPr>
          <w:hyperlink w:anchor="_Toc22709294" w:history="1">
            <w:r w:rsidRPr="00E1378D">
              <w:rPr>
                <w:rStyle w:val="Hyperlink"/>
                <w:rFonts w:cstheme="minorHAnsi"/>
                <w:noProof/>
                <w:sz w:val="24"/>
                <w:szCs w:val="24"/>
              </w:rPr>
              <w:t>Annex IV: Key Informant Interviews Conducted</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_Toc22709294 \h </w:instrText>
            </w:r>
            <w:r w:rsidRPr="00E1378D">
              <w:rPr>
                <w:noProof/>
                <w:webHidden/>
                <w:sz w:val="24"/>
                <w:szCs w:val="24"/>
              </w:rPr>
            </w:r>
            <w:r w:rsidRPr="00E1378D">
              <w:rPr>
                <w:noProof/>
                <w:webHidden/>
                <w:sz w:val="24"/>
                <w:szCs w:val="24"/>
              </w:rPr>
              <w:fldChar w:fldCharType="separate"/>
            </w:r>
            <w:r w:rsidR="00E55C54">
              <w:rPr>
                <w:noProof/>
                <w:webHidden/>
                <w:sz w:val="24"/>
                <w:szCs w:val="24"/>
              </w:rPr>
              <w:t>54</w:t>
            </w:r>
            <w:r w:rsidRPr="00E1378D">
              <w:rPr>
                <w:noProof/>
                <w:webHidden/>
                <w:sz w:val="24"/>
                <w:szCs w:val="24"/>
              </w:rPr>
              <w:fldChar w:fldCharType="end"/>
            </w:r>
          </w:hyperlink>
        </w:p>
        <w:p w14:paraId="63E77720" w14:textId="394AE7C5" w:rsidR="00E1378D" w:rsidRPr="00E1378D" w:rsidRDefault="00E1378D">
          <w:pPr>
            <w:pStyle w:val="TOC2"/>
            <w:rPr>
              <w:rFonts w:eastAsiaTheme="minorEastAsia"/>
              <w:noProof/>
              <w:sz w:val="24"/>
              <w:szCs w:val="24"/>
              <w:lang w:val="en-GB" w:eastAsia="en-GB"/>
            </w:rPr>
          </w:pPr>
          <w:hyperlink w:anchor="_Toc22709295" w:history="1">
            <w:r w:rsidRPr="00E1378D">
              <w:rPr>
                <w:rStyle w:val="Hyperlink"/>
                <w:rFonts w:cstheme="minorHAnsi"/>
                <w:noProof/>
                <w:sz w:val="24"/>
                <w:szCs w:val="24"/>
              </w:rPr>
              <w:t>Annex V: Key organizations in drought response in East Africa</w:t>
            </w:r>
            <w:r w:rsidRPr="00E1378D">
              <w:rPr>
                <w:noProof/>
                <w:webHidden/>
                <w:sz w:val="24"/>
                <w:szCs w:val="24"/>
              </w:rPr>
              <w:tab/>
            </w:r>
            <w:r w:rsidRPr="00E1378D">
              <w:rPr>
                <w:noProof/>
                <w:webHidden/>
                <w:sz w:val="24"/>
                <w:szCs w:val="24"/>
              </w:rPr>
              <w:fldChar w:fldCharType="begin"/>
            </w:r>
            <w:r w:rsidRPr="00E1378D">
              <w:rPr>
                <w:noProof/>
                <w:webHidden/>
                <w:sz w:val="24"/>
                <w:szCs w:val="24"/>
              </w:rPr>
              <w:instrText xml:space="preserve"> PAGEREF _Toc22709295 \h </w:instrText>
            </w:r>
            <w:r w:rsidRPr="00E1378D">
              <w:rPr>
                <w:noProof/>
                <w:webHidden/>
                <w:sz w:val="24"/>
                <w:szCs w:val="24"/>
              </w:rPr>
            </w:r>
            <w:r w:rsidRPr="00E1378D">
              <w:rPr>
                <w:noProof/>
                <w:webHidden/>
                <w:sz w:val="24"/>
                <w:szCs w:val="24"/>
              </w:rPr>
              <w:fldChar w:fldCharType="separate"/>
            </w:r>
            <w:r w:rsidR="00E55C54">
              <w:rPr>
                <w:noProof/>
                <w:webHidden/>
                <w:sz w:val="24"/>
                <w:szCs w:val="24"/>
              </w:rPr>
              <w:t>54</w:t>
            </w:r>
            <w:r w:rsidRPr="00E1378D">
              <w:rPr>
                <w:noProof/>
                <w:webHidden/>
                <w:sz w:val="24"/>
                <w:szCs w:val="24"/>
              </w:rPr>
              <w:fldChar w:fldCharType="end"/>
            </w:r>
          </w:hyperlink>
        </w:p>
        <w:p w14:paraId="4CE958FB" w14:textId="4F7C768A" w:rsidR="00127D67" w:rsidRPr="00E1378D" w:rsidRDefault="00127D67" w:rsidP="00A05671">
          <w:pPr>
            <w:spacing w:after="0" w:line="240" w:lineRule="auto"/>
            <w:jc w:val="both"/>
            <w:rPr>
              <w:rFonts w:cstheme="minorHAnsi"/>
              <w:sz w:val="24"/>
              <w:szCs w:val="24"/>
            </w:rPr>
          </w:pPr>
          <w:r w:rsidRPr="00E1378D">
            <w:rPr>
              <w:rFonts w:cstheme="minorHAnsi"/>
              <w:b/>
              <w:bCs/>
              <w:noProof/>
              <w:sz w:val="24"/>
              <w:szCs w:val="24"/>
            </w:rPr>
            <w:fldChar w:fldCharType="end"/>
          </w:r>
        </w:p>
      </w:sdtContent>
    </w:sdt>
    <w:p w14:paraId="3976F5A6" w14:textId="77777777" w:rsidR="00127D67" w:rsidRPr="00E1378D" w:rsidRDefault="00127D67" w:rsidP="00A05671">
      <w:pPr>
        <w:pStyle w:val="Heading1"/>
        <w:spacing w:before="0" w:line="240" w:lineRule="auto"/>
        <w:jc w:val="both"/>
        <w:rPr>
          <w:rFonts w:asciiTheme="minorHAnsi" w:hAnsiTheme="minorHAnsi" w:cstheme="minorHAnsi"/>
          <w:color w:val="auto"/>
          <w:sz w:val="24"/>
          <w:szCs w:val="24"/>
        </w:rPr>
        <w:sectPr w:rsidR="00127D67" w:rsidRPr="00E1378D">
          <w:pgSz w:w="12240" w:h="15840"/>
          <w:pgMar w:top="1440" w:right="1440" w:bottom="1440" w:left="1440" w:header="720" w:footer="720" w:gutter="0"/>
          <w:cols w:space="720"/>
          <w:docGrid w:linePitch="360"/>
        </w:sectPr>
      </w:pPr>
    </w:p>
    <w:p w14:paraId="6BF998FB" w14:textId="3C9EF703" w:rsidR="005F49C2" w:rsidRPr="005E5A5D" w:rsidRDefault="006435DA" w:rsidP="00A05671">
      <w:pPr>
        <w:pStyle w:val="Heading1"/>
        <w:spacing w:before="0" w:line="240" w:lineRule="auto"/>
        <w:jc w:val="both"/>
        <w:rPr>
          <w:rFonts w:asciiTheme="minorHAnsi" w:hAnsiTheme="minorHAnsi" w:cstheme="minorHAnsi"/>
          <w:color w:val="auto"/>
          <w:sz w:val="24"/>
          <w:szCs w:val="24"/>
        </w:rPr>
      </w:pPr>
      <w:bookmarkStart w:id="0" w:name="_Toc22709260"/>
      <w:r w:rsidRPr="005E5A5D">
        <w:rPr>
          <w:rFonts w:asciiTheme="minorHAnsi" w:hAnsiTheme="minorHAnsi" w:cstheme="minorHAnsi"/>
          <w:color w:val="auto"/>
          <w:sz w:val="24"/>
          <w:szCs w:val="24"/>
        </w:rPr>
        <w:lastRenderedPageBreak/>
        <w:t>List of Acronyms</w:t>
      </w:r>
      <w:bookmarkEnd w:id="0"/>
    </w:p>
    <w:p w14:paraId="4E9C0C00" w14:textId="53854E44" w:rsidR="007F3229" w:rsidRPr="005E5A5D" w:rsidRDefault="007F3229" w:rsidP="00A05671">
      <w:pPr>
        <w:spacing w:after="0" w:line="240" w:lineRule="auto"/>
        <w:jc w:val="both"/>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FC1CC5" w:rsidRPr="005E5A5D" w14:paraId="741E84C4" w14:textId="77777777" w:rsidTr="008E2F22">
        <w:tc>
          <w:tcPr>
            <w:tcW w:w="1345" w:type="dxa"/>
          </w:tcPr>
          <w:p w14:paraId="274CD8D9" w14:textId="2C06993F" w:rsidR="003F313A" w:rsidRPr="005E5A5D" w:rsidRDefault="003F313A" w:rsidP="00A05671">
            <w:pPr>
              <w:jc w:val="both"/>
              <w:rPr>
                <w:rFonts w:cstheme="minorHAnsi"/>
                <w:sz w:val="24"/>
                <w:szCs w:val="24"/>
              </w:rPr>
            </w:pPr>
            <w:r w:rsidRPr="005E5A5D">
              <w:rPr>
                <w:rFonts w:cstheme="minorHAnsi"/>
                <w:sz w:val="24"/>
                <w:szCs w:val="24"/>
              </w:rPr>
              <w:t>ARC</w:t>
            </w:r>
          </w:p>
        </w:tc>
        <w:tc>
          <w:tcPr>
            <w:tcW w:w="8005" w:type="dxa"/>
          </w:tcPr>
          <w:p w14:paraId="4A27CE34" w14:textId="24CFD77C" w:rsidR="003F313A" w:rsidRPr="005E5A5D" w:rsidRDefault="003F313A" w:rsidP="00A05671">
            <w:pPr>
              <w:jc w:val="both"/>
              <w:rPr>
                <w:rFonts w:cstheme="minorHAnsi"/>
                <w:sz w:val="24"/>
                <w:szCs w:val="24"/>
              </w:rPr>
            </w:pPr>
            <w:r w:rsidRPr="005E5A5D">
              <w:rPr>
                <w:rFonts w:cstheme="minorHAnsi"/>
                <w:sz w:val="24"/>
                <w:szCs w:val="24"/>
              </w:rPr>
              <w:t>American Red Cross Society</w:t>
            </w:r>
          </w:p>
        </w:tc>
      </w:tr>
      <w:tr w:rsidR="00FC1CC5" w:rsidRPr="005E5A5D" w14:paraId="10BAB46D" w14:textId="77777777" w:rsidTr="008E2F22">
        <w:tc>
          <w:tcPr>
            <w:tcW w:w="1345" w:type="dxa"/>
          </w:tcPr>
          <w:p w14:paraId="51D85846" w14:textId="385C25FA" w:rsidR="003F313A" w:rsidRPr="005E5A5D" w:rsidRDefault="003F313A" w:rsidP="00A05671">
            <w:pPr>
              <w:jc w:val="both"/>
              <w:rPr>
                <w:rFonts w:cstheme="minorHAnsi"/>
                <w:sz w:val="24"/>
                <w:szCs w:val="24"/>
              </w:rPr>
            </w:pPr>
            <w:r w:rsidRPr="005E5A5D">
              <w:rPr>
                <w:rFonts w:cstheme="minorHAnsi"/>
                <w:sz w:val="24"/>
                <w:szCs w:val="24"/>
              </w:rPr>
              <w:t>AWD</w:t>
            </w:r>
          </w:p>
        </w:tc>
        <w:tc>
          <w:tcPr>
            <w:tcW w:w="8005" w:type="dxa"/>
          </w:tcPr>
          <w:p w14:paraId="73BF660B" w14:textId="12324C1C" w:rsidR="003F313A" w:rsidRPr="005E5A5D" w:rsidRDefault="003F313A" w:rsidP="00A05671">
            <w:pPr>
              <w:jc w:val="both"/>
              <w:rPr>
                <w:rFonts w:cstheme="minorHAnsi"/>
                <w:sz w:val="24"/>
                <w:szCs w:val="24"/>
              </w:rPr>
            </w:pPr>
            <w:r w:rsidRPr="005E5A5D">
              <w:rPr>
                <w:rFonts w:cstheme="minorHAnsi"/>
                <w:sz w:val="24"/>
                <w:szCs w:val="24"/>
              </w:rPr>
              <w:t>Acute Watery Diarrhea</w:t>
            </w:r>
          </w:p>
        </w:tc>
      </w:tr>
      <w:tr w:rsidR="00FC1CC5" w:rsidRPr="005E5A5D" w14:paraId="3FBB1162" w14:textId="77777777" w:rsidTr="008E2F22">
        <w:tc>
          <w:tcPr>
            <w:tcW w:w="1345" w:type="dxa"/>
          </w:tcPr>
          <w:p w14:paraId="185F15F2" w14:textId="677FEBDD" w:rsidR="003F313A" w:rsidRPr="005E5A5D" w:rsidRDefault="003F313A" w:rsidP="00A05671">
            <w:pPr>
              <w:jc w:val="both"/>
              <w:rPr>
                <w:rFonts w:cstheme="minorHAnsi"/>
                <w:sz w:val="24"/>
                <w:szCs w:val="24"/>
              </w:rPr>
            </w:pPr>
            <w:r w:rsidRPr="005E5A5D">
              <w:rPr>
                <w:rFonts w:cstheme="minorHAnsi"/>
                <w:sz w:val="24"/>
                <w:szCs w:val="24"/>
              </w:rPr>
              <w:t>BRC</w:t>
            </w:r>
          </w:p>
        </w:tc>
        <w:tc>
          <w:tcPr>
            <w:tcW w:w="8005" w:type="dxa"/>
          </w:tcPr>
          <w:p w14:paraId="12D991CD" w14:textId="55910551" w:rsidR="003F313A" w:rsidRPr="005E5A5D" w:rsidRDefault="003F313A" w:rsidP="00A05671">
            <w:pPr>
              <w:jc w:val="both"/>
              <w:rPr>
                <w:rFonts w:cstheme="minorHAnsi"/>
                <w:sz w:val="24"/>
                <w:szCs w:val="24"/>
              </w:rPr>
            </w:pPr>
            <w:r w:rsidRPr="005E5A5D">
              <w:rPr>
                <w:rFonts w:cstheme="minorHAnsi"/>
                <w:sz w:val="24"/>
                <w:szCs w:val="24"/>
              </w:rPr>
              <w:t>British Red Cross Society</w:t>
            </w:r>
          </w:p>
        </w:tc>
      </w:tr>
      <w:tr w:rsidR="00FC1CC5" w:rsidRPr="005E5A5D" w14:paraId="58A9DC1C" w14:textId="77777777" w:rsidTr="008E2F22">
        <w:tc>
          <w:tcPr>
            <w:tcW w:w="1345" w:type="dxa"/>
          </w:tcPr>
          <w:p w14:paraId="3283D026" w14:textId="36D3635B" w:rsidR="003F313A" w:rsidRPr="005E5A5D" w:rsidRDefault="003F313A" w:rsidP="00A05671">
            <w:pPr>
              <w:jc w:val="both"/>
              <w:rPr>
                <w:rFonts w:cstheme="minorHAnsi"/>
                <w:sz w:val="24"/>
                <w:szCs w:val="24"/>
              </w:rPr>
            </w:pPr>
            <w:r w:rsidRPr="005E5A5D">
              <w:rPr>
                <w:rFonts w:cstheme="minorHAnsi"/>
                <w:sz w:val="24"/>
                <w:szCs w:val="24"/>
              </w:rPr>
              <w:t>CBO</w:t>
            </w:r>
          </w:p>
        </w:tc>
        <w:tc>
          <w:tcPr>
            <w:tcW w:w="8005" w:type="dxa"/>
          </w:tcPr>
          <w:p w14:paraId="05D5083E" w14:textId="7BD9DCBC" w:rsidR="003F313A" w:rsidRPr="005E5A5D" w:rsidRDefault="003F313A" w:rsidP="00A05671">
            <w:pPr>
              <w:jc w:val="both"/>
              <w:rPr>
                <w:rFonts w:cstheme="minorHAnsi"/>
                <w:sz w:val="24"/>
                <w:szCs w:val="24"/>
              </w:rPr>
            </w:pPr>
            <w:r w:rsidRPr="005E5A5D">
              <w:rPr>
                <w:rFonts w:cstheme="minorHAnsi"/>
                <w:sz w:val="24"/>
                <w:szCs w:val="24"/>
              </w:rPr>
              <w:t xml:space="preserve">Community Based </w:t>
            </w:r>
            <w:proofErr w:type="spellStart"/>
            <w:r w:rsidRPr="005E5A5D">
              <w:rPr>
                <w:rFonts w:cstheme="minorHAnsi"/>
                <w:sz w:val="24"/>
                <w:szCs w:val="24"/>
              </w:rPr>
              <w:t>Organisations</w:t>
            </w:r>
            <w:proofErr w:type="spellEnd"/>
          </w:p>
        </w:tc>
      </w:tr>
      <w:tr w:rsidR="00FC1CC5" w:rsidRPr="005E5A5D" w14:paraId="507A2F10" w14:textId="77777777" w:rsidTr="008E2F22">
        <w:tc>
          <w:tcPr>
            <w:tcW w:w="1345" w:type="dxa"/>
          </w:tcPr>
          <w:p w14:paraId="6357787F" w14:textId="0501F301" w:rsidR="003F313A" w:rsidRPr="005E5A5D" w:rsidRDefault="003F313A" w:rsidP="00A05671">
            <w:pPr>
              <w:jc w:val="both"/>
              <w:rPr>
                <w:rFonts w:cstheme="minorHAnsi"/>
                <w:sz w:val="24"/>
                <w:szCs w:val="24"/>
              </w:rPr>
            </w:pPr>
            <w:r w:rsidRPr="005E5A5D">
              <w:rPr>
                <w:rFonts w:cstheme="minorHAnsi"/>
                <w:sz w:val="24"/>
                <w:szCs w:val="24"/>
              </w:rPr>
              <w:t>CBHFA</w:t>
            </w:r>
          </w:p>
        </w:tc>
        <w:tc>
          <w:tcPr>
            <w:tcW w:w="8005" w:type="dxa"/>
          </w:tcPr>
          <w:p w14:paraId="2DB694E0" w14:textId="6F0397D5" w:rsidR="003F313A" w:rsidRPr="005E5A5D" w:rsidRDefault="003F313A" w:rsidP="00A05671">
            <w:pPr>
              <w:jc w:val="both"/>
              <w:rPr>
                <w:rFonts w:cstheme="minorHAnsi"/>
                <w:sz w:val="24"/>
                <w:szCs w:val="24"/>
              </w:rPr>
            </w:pPr>
            <w:r w:rsidRPr="005E5A5D">
              <w:rPr>
                <w:rFonts w:cstheme="minorHAnsi"/>
                <w:sz w:val="24"/>
                <w:szCs w:val="24"/>
              </w:rPr>
              <w:t>Community Based Health and First Aid</w:t>
            </w:r>
          </w:p>
        </w:tc>
      </w:tr>
      <w:tr w:rsidR="00FC1CC5" w:rsidRPr="005E5A5D" w14:paraId="1943EED2" w14:textId="77777777" w:rsidTr="008E2F22">
        <w:tc>
          <w:tcPr>
            <w:tcW w:w="1345" w:type="dxa"/>
          </w:tcPr>
          <w:p w14:paraId="0EBE9EA0" w14:textId="1130F828" w:rsidR="003F313A" w:rsidRPr="005E5A5D" w:rsidRDefault="003F313A" w:rsidP="00A05671">
            <w:pPr>
              <w:jc w:val="both"/>
              <w:rPr>
                <w:rFonts w:cstheme="minorHAnsi"/>
                <w:sz w:val="24"/>
                <w:szCs w:val="24"/>
              </w:rPr>
            </w:pPr>
            <w:r w:rsidRPr="005E5A5D">
              <w:rPr>
                <w:rFonts w:cstheme="minorHAnsi"/>
                <w:sz w:val="24"/>
                <w:szCs w:val="24"/>
              </w:rPr>
              <w:t>CFA</w:t>
            </w:r>
          </w:p>
        </w:tc>
        <w:tc>
          <w:tcPr>
            <w:tcW w:w="8005" w:type="dxa"/>
          </w:tcPr>
          <w:p w14:paraId="41D81254" w14:textId="43FCFA43" w:rsidR="003F313A" w:rsidRPr="005E5A5D" w:rsidRDefault="003F313A" w:rsidP="00A05671">
            <w:pPr>
              <w:jc w:val="both"/>
              <w:rPr>
                <w:rFonts w:cstheme="minorHAnsi"/>
                <w:sz w:val="24"/>
                <w:szCs w:val="24"/>
              </w:rPr>
            </w:pPr>
            <w:r w:rsidRPr="005E5A5D">
              <w:rPr>
                <w:rFonts w:cstheme="minorHAnsi"/>
                <w:sz w:val="24"/>
                <w:szCs w:val="24"/>
              </w:rPr>
              <w:t>Cash for Assets</w:t>
            </w:r>
          </w:p>
        </w:tc>
      </w:tr>
      <w:tr w:rsidR="00FC1CC5" w:rsidRPr="005E5A5D" w14:paraId="4C44722B" w14:textId="77777777" w:rsidTr="008E2F22">
        <w:tc>
          <w:tcPr>
            <w:tcW w:w="1345" w:type="dxa"/>
          </w:tcPr>
          <w:p w14:paraId="5E3790C9" w14:textId="73E6BD0C" w:rsidR="00836644" w:rsidRPr="005E5A5D" w:rsidRDefault="00836644" w:rsidP="00A05671">
            <w:pPr>
              <w:jc w:val="both"/>
              <w:rPr>
                <w:rFonts w:cstheme="minorHAnsi"/>
                <w:sz w:val="24"/>
                <w:szCs w:val="24"/>
              </w:rPr>
            </w:pPr>
            <w:r w:rsidRPr="005E5A5D">
              <w:rPr>
                <w:rFonts w:cstheme="minorHAnsi"/>
                <w:sz w:val="24"/>
                <w:szCs w:val="24"/>
              </w:rPr>
              <w:t>CRS</w:t>
            </w:r>
          </w:p>
        </w:tc>
        <w:tc>
          <w:tcPr>
            <w:tcW w:w="8005" w:type="dxa"/>
          </w:tcPr>
          <w:p w14:paraId="14BA5B12" w14:textId="104954A9" w:rsidR="00836644" w:rsidRPr="005E5A5D" w:rsidRDefault="00836644" w:rsidP="00A05671">
            <w:pPr>
              <w:jc w:val="both"/>
              <w:rPr>
                <w:rFonts w:cstheme="minorHAnsi"/>
                <w:sz w:val="24"/>
                <w:szCs w:val="24"/>
              </w:rPr>
            </w:pPr>
            <w:r w:rsidRPr="005E5A5D">
              <w:rPr>
                <w:rFonts w:cstheme="minorHAnsi"/>
                <w:sz w:val="24"/>
                <w:szCs w:val="24"/>
              </w:rPr>
              <w:t>Canadian Red Cross</w:t>
            </w:r>
          </w:p>
        </w:tc>
      </w:tr>
      <w:tr w:rsidR="00FC1CC5" w:rsidRPr="005E5A5D" w14:paraId="3EF61A96" w14:textId="77777777" w:rsidTr="008E2F22">
        <w:tc>
          <w:tcPr>
            <w:tcW w:w="1345" w:type="dxa"/>
          </w:tcPr>
          <w:p w14:paraId="3A8A21EE" w14:textId="6CFB3B07" w:rsidR="003F313A" w:rsidRPr="005E5A5D" w:rsidRDefault="003F313A" w:rsidP="00A05671">
            <w:pPr>
              <w:jc w:val="both"/>
              <w:rPr>
                <w:rFonts w:cstheme="minorHAnsi"/>
                <w:sz w:val="24"/>
                <w:szCs w:val="24"/>
              </w:rPr>
            </w:pPr>
            <w:r w:rsidRPr="005E5A5D">
              <w:rPr>
                <w:rFonts w:cstheme="minorHAnsi"/>
                <w:sz w:val="24"/>
                <w:szCs w:val="24"/>
              </w:rPr>
              <w:t>CSG</w:t>
            </w:r>
          </w:p>
        </w:tc>
        <w:tc>
          <w:tcPr>
            <w:tcW w:w="8005" w:type="dxa"/>
          </w:tcPr>
          <w:p w14:paraId="6044802D" w14:textId="6C3040B5" w:rsidR="003F313A" w:rsidRPr="005E5A5D" w:rsidRDefault="003F313A" w:rsidP="00A05671">
            <w:pPr>
              <w:jc w:val="both"/>
              <w:rPr>
                <w:rFonts w:cstheme="minorHAnsi"/>
                <w:sz w:val="24"/>
                <w:szCs w:val="24"/>
              </w:rPr>
            </w:pPr>
            <w:r w:rsidRPr="005E5A5D">
              <w:rPr>
                <w:rFonts w:cstheme="minorHAnsi"/>
                <w:sz w:val="24"/>
                <w:szCs w:val="24"/>
              </w:rPr>
              <w:t>County Steering Group</w:t>
            </w:r>
          </w:p>
        </w:tc>
      </w:tr>
      <w:tr w:rsidR="00FC1CC5" w:rsidRPr="005E5A5D" w14:paraId="756325CD" w14:textId="77777777" w:rsidTr="008E2F22">
        <w:tc>
          <w:tcPr>
            <w:tcW w:w="1345" w:type="dxa"/>
          </w:tcPr>
          <w:p w14:paraId="76806FAF" w14:textId="7E6377A6" w:rsidR="003F313A" w:rsidRPr="005E5A5D" w:rsidRDefault="003F313A" w:rsidP="00A05671">
            <w:pPr>
              <w:jc w:val="both"/>
              <w:rPr>
                <w:rFonts w:cstheme="minorHAnsi"/>
                <w:sz w:val="24"/>
                <w:szCs w:val="24"/>
              </w:rPr>
            </w:pPr>
            <w:r w:rsidRPr="005E5A5D">
              <w:rPr>
                <w:rFonts w:cstheme="minorHAnsi"/>
                <w:sz w:val="24"/>
                <w:szCs w:val="24"/>
              </w:rPr>
              <w:t>CTP</w:t>
            </w:r>
          </w:p>
        </w:tc>
        <w:tc>
          <w:tcPr>
            <w:tcW w:w="8005" w:type="dxa"/>
          </w:tcPr>
          <w:p w14:paraId="384976E6" w14:textId="7C8C8799" w:rsidR="003F313A" w:rsidRPr="005E5A5D" w:rsidRDefault="003F313A" w:rsidP="00A05671">
            <w:pPr>
              <w:jc w:val="both"/>
              <w:rPr>
                <w:rFonts w:cstheme="minorHAnsi"/>
                <w:sz w:val="24"/>
                <w:szCs w:val="24"/>
              </w:rPr>
            </w:pPr>
            <w:r w:rsidRPr="005E5A5D">
              <w:rPr>
                <w:rFonts w:cstheme="minorHAnsi"/>
                <w:sz w:val="24"/>
                <w:szCs w:val="24"/>
              </w:rPr>
              <w:t>Cash Transfer Programming</w:t>
            </w:r>
          </w:p>
        </w:tc>
      </w:tr>
      <w:tr w:rsidR="00FC1CC5" w:rsidRPr="005E5A5D" w14:paraId="7A1CC01A" w14:textId="77777777" w:rsidTr="008E2F22">
        <w:tc>
          <w:tcPr>
            <w:tcW w:w="1345" w:type="dxa"/>
          </w:tcPr>
          <w:p w14:paraId="16668576" w14:textId="56C387C4" w:rsidR="003F313A" w:rsidRPr="005E5A5D" w:rsidRDefault="003F313A" w:rsidP="00A05671">
            <w:pPr>
              <w:jc w:val="both"/>
              <w:rPr>
                <w:rFonts w:cstheme="minorHAnsi"/>
                <w:sz w:val="24"/>
                <w:szCs w:val="24"/>
              </w:rPr>
            </w:pPr>
            <w:r w:rsidRPr="005E5A5D">
              <w:rPr>
                <w:rFonts w:cstheme="minorHAnsi"/>
                <w:sz w:val="24"/>
                <w:szCs w:val="24"/>
              </w:rPr>
              <w:t>DRC</w:t>
            </w:r>
          </w:p>
        </w:tc>
        <w:tc>
          <w:tcPr>
            <w:tcW w:w="8005" w:type="dxa"/>
          </w:tcPr>
          <w:p w14:paraId="761AB849" w14:textId="12F0C810" w:rsidR="003F313A" w:rsidRPr="005E5A5D" w:rsidRDefault="003F313A" w:rsidP="00A05671">
            <w:pPr>
              <w:jc w:val="both"/>
              <w:rPr>
                <w:rFonts w:cstheme="minorHAnsi"/>
                <w:sz w:val="24"/>
                <w:szCs w:val="24"/>
              </w:rPr>
            </w:pPr>
            <w:r w:rsidRPr="005E5A5D">
              <w:rPr>
                <w:rFonts w:cstheme="minorHAnsi"/>
                <w:sz w:val="24"/>
                <w:szCs w:val="24"/>
              </w:rPr>
              <w:t>Danish Red Cross</w:t>
            </w:r>
          </w:p>
        </w:tc>
      </w:tr>
      <w:tr w:rsidR="00FC1CC5" w:rsidRPr="005E5A5D" w14:paraId="00E6EB54" w14:textId="77777777" w:rsidTr="008E2F22">
        <w:tc>
          <w:tcPr>
            <w:tcW w:w="1345" w:type="dxa"/>
          </w:tcPr>
          <w:p w14:paraId="2FB585B1" w14:textId="1D28362D" w:rsidR="003F313A" w:rsidRPr="005E5A5D" w:rsidRDefault="003F313A" w:rsidP="00A05671">
            <w:pPr>
              <w:jc w:val="both"/>
              <w:rPr>
                <w:rFonts w:cstheme="minorHAnsi"/>
                <w:sz w:val="24"/>
                <w:szCs w:val="24"/>
              </w:rPr>
            </w:pPr>
            <w:r w:rsidRPr="005E5A5D">
              <w:rPr>
                <w:rFonts w:cstheme="minorHAnsi"/>
                <w:sz w:val="24"/>
                <w:szCs w:val="24"/>
              </w:rPr>
              <w:t>DREF</w:t>
            </w:r>
          </w:p>
        </w:tc>
        <w:tc>
          <w:tcPr>
            <w:tcW w:w="8005" w:type="dxa"/>
          </w:tcPr>
          <w:p w14:paraId="61D69A36" w14:textId="1711C6C7" w:rsidR="003F313A" w:rsidRPr="005E5A5D" w:rsidRDefault="003F313A" w:rsidP="00A05671">
            <w:pPr>
              <w:jc w:val="both"/>
              <w:rPr>
                <w:rFonts w:cstheme="minorHAnsi"/>
                <w:sz w:val="24"/>
                <w:szCs w:val="24"/>
              </w:rPr>
            </w:pPr>
            <w:r w:rsidRPr="005E5A5D">
              <w:rPr>
                <w:rFonts w:cstheme="minorHAnsi"/>
                <w:sz w:val="24"/>
                <w:szCs w:val="24"/>
              </w:rPr>
              <w:t>Disaster Emergency Relief Fund</w:t>
            </w:r>
          </w:p>
        </w:tc>
      </w:tr>
      <w:tr w:rsidR="00FC1CC5" w:rsidRPr="005E5A5D" w14:paraId="00EBB84E" w14:textId="77777777" w:rsidTr="008E2F22">
        <w:tc>
          <w:tcPr>
            <w:tcW w:w="1345" w:type="dxa"/>
          </w:tcPr>
          <w:p w14:paraId="28384B1A" w14:textId="33856D7A" w:rsidR="003F313A" w:rsidRPr="005E5A5D" w:rsidRDefault="003F313A" w:rsidP="00A05671">
            <w:pPr>
              <w:jc w:val="both"/>
              <w:rPr>
                <w:rFonts w:cstheme="minorHAnsi"/>
                <w:sz w:val="24"/>
                <w:szCs w:val="24"/>
              </w:rPr>
            </w:pPr>
            <w:r w:rsidRPr="005E5A5D">
              <w:rPr>
                <w:rFonts w:cstheme="minorHAnsi"/>
                <w:sz w:val="24"/>
                <w:szCs w:val="24"/>
              </w:rPr>
              <w:t>DFID</w:t>
            </w:r>
          </w:p>
        </w:tc>
        <w:tc>
          <w:tcPr>
            <w:tcW w:w="8005" w:type="dxa"/>
          </w:tcPr>
          <w:p w14:paraId="12A5E26A" w14:textId="16826FF7" w:rsidR="003F313A" w:rsidRPr="005E5A5D" w:rsidRDefault="003F313A" w:rsidP="00A05671">
            <w:pPr>
              <w:jc w:val="both"/>
              <w:rPr>
                <w:rFonts w:cstheme="minorHAnsi"/>
                <w:sz w:val="24"/>
                <w:szCs w:val="24"/>
              </w:rPr>
            </w:pPr>
            <w:r w:rsidRPr="005E5A5D">
              <w:rPr>
                <w:rFonts w:cstheme="minorHAnsi"/>
                <w:sz w:val="24"/>
                <w:szCs w:val="24"/>
              </w:rPr>
              <w:t>Department for International Development</w:t>
            </w:r>
          </w:p>
        </w:tc>
      </w:tr>
      <w:tr w:rsidR="00FC1CC5" w:rsidRPr="005E5A5D" w14:paraId="203E5CBF" w14:textId="77777777" w:rsidTr="008E2F22">
        <w:tc>
          <w:tcPr>
            <w:tcW w:w="1345" w:type="dxa"/>
          </w:tcPr>
          <w:p w14:paraId="6FE8B050" w14:textId="54D045BA" w:rsidR="003F313A" w:rsidRPr="005E5A5D" w:rsidRDefault="003F313A" w:rsidP="00A05671">
            <w:pPr>
              <w:jc w:val="both"/>
              <w:rPr>
                <w:rFonts w:cstheme="minorHAnsi"/>
                <w:sz w:val="24"/>
                <w:szCs w:val="24"/>
              </w:rPr>
            </w:pPr>
            <w:r w:rsidRPr="005E5A5D">
              <w:rPr>
                <w:rFonts w:cstheme="minorHAnsi"/>
                <w:sz w:val="24"/>
                <w:szCs w:val="24"/>
              </w:rPr>
              <w:t>DRM</w:t>
            </w:r>
          </w:p>
        </w:tc>
        <w:tc>
          <w:tcPr>
            <w:tcW w:w="8005" w:type="dxa"/>
          </w:tcPr>
          <w:p w14:paraId="4CC0EC84" w14:textId="10446D14" w:rsidR="003F313A" w:rsidRPr="005E5A5D" w:rsidRDefault="003F313A" w:rsidP="00A05671">
            <w:pPr>
              <w:jc w:val="both"/>
              <w:rPr>
                <w:rFonts w:cstheme="minorHAnsi"/>
                <w:sz w:val="24"/>
                <w:szCs w:val="24"/>
              </w:rPr>
            </w:pPr>
            <w:r w:rsidRPr="005E5A5D">
              <w:rPr>
                <w:rFonts w:cstheme="minorHAnsi"/>
                <w:sz w:val="24"/>
                <w:szCs w:val="24"/>
              </w:rPr>
              <w:t>Disaster Risk Management</w:t>
            </w:r>
          </w:p>
        </w:tc>
      </w:tr>
      <w:tr w:rsidR="00FC1CC5" w:rsidRPr="005E5A5D" w14:paraId="56445AFA" w14:textId="77777777" w:rsidTr="008E2F22">
        <w:tc>
          <w:tcPr>
            <w:tcW w:w="1345" w:type="dxa"/>
          </w:tcPr>
          <w:p w14:paraId="1FC22DE5" w14:textId="4FA5B9D2" w:rsidR="003F313A" w:rsidRPr="005E5A5D" w:rsidRDefault="003F313A" w:rsidP="00A05671">
            <w:pPr>
              <w:jc w:val="both"/>
              <w:rPr>
                <w:rFonts w:cstheme="minorHAnsi"/>
                <w:sz w:val="24"/>
                <w:szCs w:val="24"/>
              </w:rPr>
            </w:pPr>
            <w:r w:rsidRPr="005E5A5D">
              <w:rPr>
                <w:rFonts w:cstheme="minorHAnsi"/>
                <w:sz w:val="24"/>
                <w:szCs w:val="24"/>
              </w:rPr>
              <w:t>DM</w:t>
            </w:r>
          </w:p>
        </w:tc>
        <w:tc>
          <w:tcPr>
            <w:tcW w:w="8005" w:type="dxa"/>
          </w:tcPr>
          <w:p w14:paraId="77677019" w14:textId="5D255339" w:rsidR="003F313A" w:rsidRPr="005E5A5D" w:rsidRDefault="003F313A" w:rsidP="00A05671">
            <w:pPr>
              <w:jc w:val="both"/>
              <w:rPr>
                <w:rFonts w:cstheme="minorHAnsi"/>
                <w:sz w:val="24"/>
                <w:szCs w:val="24"/>
              </w:rPr>
            </w:pPr>
            <w:r w:rsidRPr="005E5A5D">
              <w:rPr>
                <w:rFonts w:cstheme="minorHAnsi"/>
                <w:sz w:val="24"/>
                <w:szCs w:val="24"/>
              </w:rPr>
              <w:t>Disaster Management</w:t>
            </w:r>
          </w:p>
        </w:tc>
      </w:tr>
      <w:tr w:rsidR="00FC1CC5" w:rsidRPr="005E5A5D" w14:paraId="2FFFA16F" w14:textId="77777777" w:rsidTr="008E2F22">
        <w:tc>
          <w:tcPr>
            <w:tcW w:w="1345" w:type="dxa"/>
          </w:tcPr>
          <w:p w14:paraId="1FF364C7" w14:textId="1F1C9E4A" w:rsidR="003F313A" w:rsidRPr="005E5A5D" w:rsidRDefault="003F313A" w:rsidP="00A05671">
            <w:pPr>
              <w:jc w:val="both"/>
              <w:rPr>
                <w:rFonts w:cstheme="minorHAnsi"/>
                <w:sz w:val="24"/>
                <w:szCs w:val="24"/>
              </w:rPr>
            </w:pPr>
            <w:r w:rsidRPr="005E5A5D">
              <w:rPr>
                <w:rFonts w:cstheme="minorHAnsi"/>
                <w:sz w:val="24"/>
                <w:szCs w:val="24"/>
              </w:rPr>
              <w:t>ECHO</w:t>
            </w:r>
          </w:p>
        </w:tc>
        <w:tc>
          <w:tcPr>
            <w:tcW w:w="8005" w:type="dxa"/>
          </w:tcPr>
          <w:p w14:paraId="576DF292" w14:textId="35749FC3" w:rsidR="003F313A" w:rsidRPr="005E5A5D" w:rsidRDefault="003F313A" w:rsidP="00A05671">
            <w:pPr>
              <w:jc w:val="both"/>
              <w:rPr>
                <w:rFonts w:cstheme="minorHAnsi"/>
                <w:sz w:val="24"/>
                <w:szCs w:val="24"/>
              </w:rPr>
            </w:pPr>
            <w:r w:rsidRPr="005E5A5D">
              <w:rPr>
                <w:rFonts w:cstheme="minorHAnsi"/>
                <w:sz w:val="24"/>
                <w:szCs w:val="24"/>
              </w:rPr>
              <w:t>European Civil Protection and Humanitarian Aid Operations</w:t>
            </w:r>
          </w:p>
        </w:tc>
      </w:tr>
      <w:tr w:rsidR="00FC1CC5" w:rsidRPr="005E5A5D" w14:paraId="37D475FD" w14:textId="77777777" w:rsidTr="008E2F22">
        <w:tc>
          <w:tcPr>
            <w:tcW w:w="1345" w:type="dxa"/>
          </w:tcPr>
          <w:p w14:paraId="2AA3A221" w14:textId="653C5994" w:rsidR="003F313A" w:rsidRPr="005E5A5D" w:rsidRDefault="003F313A" w:rsidP="00A05671">
            <w:pPr>
              <w:jc w:val="both"/>
              <w:rPr>
                <w:rFonts w:cstheme="minorHAnsi"/>
                <w:sz w:val="24"/>
                <w:szCs w:val="24"/>
              </w:rPr>
            </w:pPr>
            <w:r w:rsidRPr="005E5A5D">
              <w:rPr>
                <w:rFonts w:cstheme="minorHAnsi"/>
                <w:sz w:val="24"/>
                <w:szCs w:val="24"/>
              </w:rPr>
              <w:t>ERCS</w:t>
            </w:r>
          </w:p>
        </w:tc>
        <w:tc>
          <w:tcPr>
            <w:tcW w:w="8005" w:type="dxa"/>
          </w:tcPr>
          <w:p w14:paraId="628F8B00" w14:textId="227E449A" w:rsidR="003F313A" w:rsidRPr="005E5A5D" w:rsidRDefault="003F313A" w:rsidP="00A05671">
            <w:pPr>
              <w:jc w:val="both"/>
              <w:rPr>
                <w:rFonts w:cstheme="minorHAnsi"/>
                <w:sz w:val="24"/>
                <w:szCs w:val="24"/>
              </w:rPr>
            </w:pPr>
            <w:r w:rsidRPr="005E5A5D">
              <w:rPr>
                <w:rFonts w:cstheme="minorHAnsi"/>
                <w:sz w:val="24"/>
                <w:szCs w:val="24"/>
              </w:rPr>
              <w:t>Ethiopia Red Cross Society</w:t>
            </w:r>
          </w:p>
        </w:tc>
      </w:tr>
      <w:tr w:rsidR="00FC1CC5" w:rsidRPr="005E5A5D" w14:paraId="1DA98B6B" w14:textId="77777777" w:rsidTr="008E2F22">
        <w:tc>
          <w:tcPr>
            <w:tcW w:w="1345" w:type="dxa"/>
          </w:tcPr>
          <w:p w14:paraId="7710AF6A" w14:textId="4D9AB9FD" w:rsidR="003F313A" w:rsidRPr="005E5A5D" w:rsidRDefault="003F313A" w:rsidP="00A05671">
            <w:pPr>
              <w:jc w:val="both"/>
              <w:rPr>
                <w:rFonts w:cstheme="minorHAnsi"/>
                <w:sz w:val="24"/>
                <w:szCs w:val="24"/>
              </w:rPr>
            </w:pPr>
            <w:r w:rsidRPr="005E5A5D">
              <w:rPr>
                <w:rFonts w:cstheme="minorHAnsi"/>
                <w:sz w:val="24"/>
                <w:szCs w:val="24"/>
              </w:rPr>
              <w:t>FACT</w:t>
            </w:r>
          </w:p>
        </w:tc>
        <w:tc>
          <w:tcPr>
            <w:tcW w:w="8005" w:type="dxa"/>
          </w:tcPr>
          <w:p w14:paraId="56267D80" w14:textId="20E6F256" w:rsidR="003F313A" w:rsidRPr="005E5A5D" w:rsidRDefault="003F313A" w:rsidP="00A05671">
            <w:pPr>
              <w:jc w:val="both"/>
              <w:rPr>
                <w:rFonts w:cstheme="minorHAnsi"/>
                <w:sz w:val="24"/>
                <w:szCs w:val="24"/>
              </w:rPr>
            </w:pPr>
            <w:r w:rsidRPr="005E5A5D">
              <w:rPr>
                <w:rFonts w:cstheme="minorHAnsi"/>
                <w:sz w:val="24"/>
                <w:szCs w:val="24"/>
              </w:rPr>
              <w:t>Food and Agriculture Organization of the United Nations</w:t>
            </w:r>
          </w:p>
        </w:tc>
      </w:tr>
      <w:tr w:rsidR="00FC1CC5" w:rsidRPr="005E5A5D" w14:paraId="6192E889" w14:textId="77777777" w:rsidTr="008E2F22">
        <w:tc>
          <w:tcPr>
            <w:tcW w:w="1345" w:type="dxa"/>
          </w:tcPr>
          <w:p w14:paraId="4085A174" w14:textId="68CC60D1" w:rsidR="003F313A" w:rsidRPr="005E5A5D" w:rsidRDefault="003F313A" w:rsidP="00A05671">
            <w:pPr>
              <w:jc w:val="both"/>
              <w:rPr>
                <w:rFonts w:cstheme="minorHAnsi"/>
                <w:sz w:val="24"/>
                <w:szCs w:val="24"/>
              </w:rPr>
            </w:pPr>
            <w:r w:rsidRPr="005E5A5D">
              <w:rPr>
                <w:rFonts w:cstheme="minorHAnsi"/>
                <w:sz w:val="24"/>
                <w:szCs w:val="24"/>
              </w:rPr>
              <w:t>FFA</w:t>
            </w:r>
          </w:p>
        </w:tc>
        <w:tc>
          <w:tcPr>
            <w:tcW w:w="8005" w:type="dxa"/>
          </w:tcPr>
          <w:p w14:paraId="618FB801" w14:textId="13F036D9" w:rsidR="003F313A" w:rsidRPr="005E5A5D" w:rsidRDefault="003F313A" w:rsidP="00A05671">
            <w:pPr>
              <w:jc w:val="both"/>
              <w:rPr>
                <w:rFonts w:cstheme="minorHAnsi"/>
                <w:sz w:val="24"/>
                <w:szCs w:val="24"/>
              </w:rPr>
            </w:pPr>
            <w:r w:rsidRPr="005E5A5D">
              <w:rPr>
                <w:rFonts w:cstheme="minorHAnsi"/>
                <w:sz w:val="24"/>
                <w:szCs w:val="24"/>
              </w:rPr>
              <w:t>Food for Assets</w:t>
            </w:r>
          </w:p>
        </w:tc>
      </w:tr>
      <w:tr w:rsidR="00FC1CC5" w:rsidRPr="005E5A5D" w14:paraId="38F36E84" w14:textId="77777777" w:rsidTr="008E2F22">
        <w:tc>
          <w:tcPr>
            <w:tcW w:w="1345" w:type="dxa"/>
          </w:tcPr>
          <w:p w14:paraId="578AA629" w14:textId="75BF1818" w:rsidR="003F313A" w:rsidRPr="005E5A5D" w:rsidRDefault="003F313A" w:rsidP="00A05671">
            <w:pPr>
              <w:jc w:val="both"/>
              <w:rPr>
                <w:rFonts w:cstheme="minorHAnsi"/>
                <w:sz w:val="24"/>
                <w:szCs w:val="24"/>
              </w:rPr>
            </w:pPr>
            <w:r w:rsidRPr="005E5A5D">
              <w:rPr>
                <w:rFonts w:cstheme="minorHAnsi"/>
                <w:sz w:val="24"/>
                <w:szCs w:val="24"/>
              </w:rPr>
              <w:t>GRC</w:t>
            </w:r>
          </w:p>
        </w:tc>
        <w:tc>
          <w:tcPr>
            <w:tcW w:w="8005" w:type="dxa"/>
          </w:tcPr>
          <w:p w14:paraId="7D1565E8" w14:textId="3EE4F6BF" w:rsidR="003F313A" w:rsidRPr="005E5A5D" w:rsidRDefault="003F313A" w:rsidP="00A05671">
            <w:pPr>
              <w:jc w:val="both"/>
              <w:rPr>
                <w:rFonts w:cstheme="minorHAnsi"/>
                <w:sz w:val="24"/>
                <w:szCs w:val="24"/>
              </w:rPr>
            </w:pPr>
            <w:r w:rsidRPr="005E5A5D">
              <w:rPr>
                <w:rFonts w:cstheme="minorHAnsi"/>
                <w:sz w:val="24"/>
                <w:szCs w:val="24"/>
              </w:rPr>
              <w:t>German Red Cross Society</w:t>
            </w:r>
          </w:p>
        </w:tc>
      </w:tr>
      <w:tr w:rsidR="00FC1CC5" w:rsidRPr="005E5A5D" w14:paraId="73A78CD8" w14:textId="77777777" w:rsidTr="008E2F22">
        <w:tc>
          <w:tcPr>
            <w:tcW w:w="1345" w:type="dxa"/>
          </w:tcPr>
          <w:p w14:paraId="2AA9534B" w14:textId="5928DD46" w:rsidR="003F313A" w:rsidRPr="005E5A5D" w:rsidRDefault="003F313A" w:rsidP="00A05671">
            <w:pPr>
              <w:jc w:val="both"/>
              <w:rPr>
                <w:rFonts w:cstheme="minorHAnsi"/>
                <w:sz w:val="24"/>
                <w:szCs w:val="24"/>
              </w:rPr>
            </w:pPr>
            <w:proofErr w:type="spellStart"/>
            <w:r w:rsidRPr="005E5A5D">
              <w:rPr>
                <w:rFonts w:cstheme="minorHAnsi"/>
                <w:sz w:val="24"/>
                <w:szCs w:val="24"/>
              </w:rPr>
              <w:t>GoE</w:t>
            </w:r>
            <w:proofErr w:type="spellEnd"/>
          </w:p>
        </w:tc>
        <w:tc>
          <w:tcPr>
            <w:tcW w:w="8005" w:type="dxa"/>
          </w:tcPr>
          <w:p w14:paraId="3CED38C4" w14:textId="0EBDDE4C" w:rsidR="003F313A" w:rsidRPr="005E5A5D" w:rsidRDefault="003F313A" w:rsidP="00A05671">
            <w:pPr>
              <w:jc w:val="both"/>
              <w:rPr>
                <w:rFonts w:cstheme="minorHAnsi"/>
                <w:sz w:val="24"/>
                <w:szCs w:val="24"/>
              </w:rPr>
            </w:pPr>
            <w:r w:rsidRPr="005E5A5D">
              <w:rPr>
                <w:rFonts w:cstheme="minorHAnsi"/>
                <w:sz w:val="24"/>
                <w:szCs w:val="24"/>
              </w:rPr>
              <w:t>Government of Ethiopia</w:t>
            </w:r>
          </w:p>
        </w:tc>
      </w:tr>
      <w:tr w:rsidR="00FC1CC5" w:rsidRPr="005E5A5D" w14:paraId="770AD130" w14:textId="77777777" w:rsidTr="008E2F22">
        <w:tc>
          <w:tcPr>
            <w:tcW w:w="1345" w:type="dxa"/>
          </w:tcPr>
          <w:p w14:paraId="4A943453" w14:textId="50358594" w:rsidR="003F313A" w:rsidRPr="005E5A5D" w:rsidRDefault="003F313A" w:rsidP="00A05671">
            <w:pPr>
              <w:jc w:val="both"/>
              <w:rPr>
                <w:rFonts w:cstheme="minorHAnsi"/>
                <w:sz w:val="24"/>
                <w:szCs w:val="24"/>
              </w:rPr>
            </w:pPr>
            <w:proofErr w:type="spellStart"/>
            <w:r w:rsidRPr="005E5A5D">
              <w:rPr>
                <w:rFonts w:cstheme="minorHAnsi"/>
                <w:sz w:val="24"/>
                <w:szCs w:val="24"/>
              </w:rPr>
              <w:t>GoK</w:t>
            </w:r>
            <w:proofErr w:type="spellEnd"/>
          </w:p>
        </w:tc>
        <w:tc>
          <w:tcPr>
            <w:tcW w:w="8005" w:type="dxa"/>
          </w:tcPr>
          <w:p w14:paraId="32A8211B" w14:textId="6E87D8AA" w:rsidR="003F313A" w:rsidRPr="005E5A5D" w:rsidRDefault="003F313A" w:rsidP="00A05671">
            <w:pPr>
              <w:jc w:val="both"/>
              <w:rPr>
                <w:rFonts w:cstheme="minorHAnsi"/>
                <w:sz w:val="24"/>
                <w:szCs w:val="24"/>
              </w:rPr>
            </w:pPr>
            <w:r w:rsidRPr="005E5A5D">
              <w:rPr>
                <w:rFonts w:cstheme="minorHAnsi"/>
                <w:sz w:val="24"/>
                <w:szCs w:val="24"/>
              </w:rPr>
              <w:t>Government of Kenya</w:t>
            </w:r>
          </w:p>
        </w:tc>
      </w:tr>
      <w:tr w:rsidR="00FC1CC5" w:rsidRPr="005E5A5D" w14:paraId="30BBA412" w14:textId="77777777" w:rsidTr="008E2F22">
        <w:tc>
          <w:tcPr>
            <w:tcW w:w="1345" w:type="dxa"/>
          </w:tcPr>
          <w:p w14:paraId="4B05BF35" w14:textId="530FC6F2" w:rsidR="003F313A" w:rsidRPr="005E5A5D" w:rsidRDefault="003F313A" w:rsidP="00A05671">
            <w:pPr>
              <w:jc w:val="both"/>
              <w:rPr>
                <w:rFonts w:cstheme="minorHAnsi"/>
                <w:sz w:val="24"/>
                <w:szCs w:val="24"/>
              </w:rPr>
            </w:pPr>
            <w:proofErr w:type="spellStart"/>
            <w:r w:rsidRPr="005E5A5D">
              <w:rPr>
                <w:rFonts w:cstheme="minorHAnsi"/>
                <w:sz w:val="24"/>
                <w:szCs w:val="24"/>
              </w:rPr>
              <w:t>HeOPs</w:t>
            </w:r>
            <w:proofErr w:type="spellEnd"/>
          </w:p>
        </w:tc>
        <w:tc>
          <w:tcPr>
            <w:tcW w:w="8005" w:type="dxa"/>
          </w:tcPr>
          <w:p w14:paraId="36853E81" w14:textId="5C662CA6" w:rsidR="003F313A" w:rsidRPr="005E5A5D" w:rsidRDefault="003F313A" w:rsidP="00A05671">
            <w:pPr>
              <w:jc w:val="both"/>
              <w:rPr>
                <w:rFonts w:cstheme="minorHAnsi"/>
                <w:sz w:val="24"/>
                <w:szCs w:val="24"/>
              </w:rPr>
            </w:pPr>
            <w:r w:rsidRPr="005E5A5D">
              <w:rPr>
                <w:rFonts w:cstheme="minorHAnsi"/>
                <w:sz w:val="24"/>
                <w:szCs w:val="24"/>
              </w:rPr>
              <w:t>Head of Operations</w:t>
            </w:r>
          </w:p>
        </w:tc>
      </w:tr>
      <w:tr w:rsidR="00FC1CC5" w:rsidRPr="005E5A5D" w14:paraId="7B579DDA" w14:textId="77777777" w:rsidTr="008E2F22">
        <w:tc>
          <w:tcPr>
            <w:tcW w:w="1345" w:type="dxa"/>
          </w:tcPr>
          <w:p w14:paraId="2E98486C" w14:textId="6A8C4D06" w:rsidR="003F313A" w:rsidRPr="005E5A5D" w:rsidRDefault="003F313A" w:rsidP="00A05671">
            <w:pPr>
              <w:jc w:val="both"/>
              <w:rPr>
                <w:rFonts w:cstheme="minorHAnsi"/>
                <w:sz w:val="24"/>
                <w:szCs w:val="24"/>
              </w:rPr>
            </w:pPr>
            <w:r w:rsidRPr="005E5A5D">
              <w:rPr>
                <w:rFonts w:cstheme="minorHAnsi"/>
                <w:sz w:val="24"/>
                <w:szCs w:val="24"/>
              </w:rPr>
              <w:t>HH</w:t>
            </w:r>
          </w:p>
        </w:tc>
        <w:tc>
          <w:tcPr>
            <w:tcW w:w="8005" w:type="dxa"/>
          </w:tcPr>
          <w:p w14:paraId="231F1AE6" w14:textId="73498E44" w:rsidR="003F313A" w:rsidRPr="005E5A5D" w:rsidRDefault="003F313A" w:rsidP="00A05671">
            <w:pPr>
              <w:jc w:val="both"/>
              <w:rPr>
                <w:rFonts w:cstheme="minorHAnsi"/>
                <w:sz w:val="24"/>
                <w:szCs w:val="24"/>
              </w:rPr>
            </w:pPr>
            <w:r w:rsidRPr="005E5A5D">
              <w:rPr>
                <w:rFonts w:cstheme="minorHAnsi"/>
                <w:sz w:val="24"/>
                <w:szCs w:val="24"/>
              </w:rPr>
              <w:t>Household</w:t>
            </w:r>
          </w:p>
        </w:tc>
      </w:tr>
      <w:tr w:rsidR="00FC1CC5" w:rsidRPr="005E5A5D" w14:paraId="25B1D185" w14:textId="77777777" w:rsidTr="008E2F22">
        <w:tc>
          <w:tcPr>
            <w:tcW w:w="1345" w:type="dxa"/>
          </w:tcPr>
          <w:p w14:paraId="2BCADA9D" w14:textId="59B81984" w:rsidR="003F313A" w:rsidRPr="005E5A5D" w:rsidRDefault="003F313A" w:rsidP="00A05671">
            <w:pPr>
              <w:jc w:val="both"/>
              <w:rPr>
                <w:rFonts w:cstheme="minorHAnsi"/>
                <w:sz w:val="24"/>
                <w:szCs w:val="24"/>
              </w:rPr>
            </w:pPr>
            <w:r w:rsidRPr="005E5A5D">
              <w:rPr>
                <w:rFonts w:cstheme="minorHAnsi"/>
                <w:sz w:val="24"/>
                <w:szCs w:val="24"/>
              </w:rPr>
              <w:t>HRD</w:t>
            </w:r>
          </w:p>
        </w:tc>
        <w:tc>
          <w:tcPr>
            <w:tcW w:w="8005" w:type="dxa"/>
          </w:tcPr>
          <w:p w14:paraId="20317DBF" w14:textId="21FB61E2" w:rsidR="003F313A" w:rsidRPr="005E5A5D" w:rsidRDefault="003F313A" w:rsidP="00A05671">
            <w:pPr>
              <w:jc w:val="both"/>
              <w:rPr>
                <w:rFonts w:cstheme="minorHAnsi"/>
                <w:sz w:val="24"/>
                <w:szCs w:val="24"/>
              </w:rPr>
            </w:pPr>
            <w:r w:rsidRPr="005E5A5D">
              <w:rPr>
                <w:rFonts w:cstheme="minorHAnsi"/>
                <w:sz w:val="24"/>
                <w:szCs w:val="24"/>
              </w:rPr>
              <w:t>Human Requirement Document</w:t>
            </w:r>
          </w:p>
        </w:tc>
      </w:tr>
      <w:tr w:rsidR="00FC1CC5" w:rsidRPr="005E5A5D" w14:paraId="13A65D35" w14:textId="77777777" w:rsidTr="008E2F22">
        <w:tc>
          <w:tcPr>
            <w:tcW w:w="1345" w:type="dxa"/>
          </w:tcPr>
          <w:p w14:paraId="735CA027" w14:textId="2C30E7B0" w:rsidR="003F313A" w:rsidRPr="005E5A5D" w:rsidRDefault="00A61009" w:rsidP="00A05671">
            <w:pPr>
              <w:jc w:val="both"/>
              <w:rPr>
                <w:rFonts w:cstheme="minorHAnsi"/>
                <w:sz w:val="24"/>
                <w:szCs w:val="24"/>
              </w:rPr>
            </w:pPr>
            <w:r w:rsidRPr="005E5A5D">
              <w:rPr>
                <w:rFonts w:cstheme="minorHAnsi"/>
                <w:sz w:val="24"/>
                <w:szCs w:val="24"/>
              </w:rPr>
              <w:t>ICRC</w:t>
            </w:r>
          </w:p>
        </w:tc>
        <w:tc>
          <w:tcPr>
            <w:tcW w:w="8005" w:type="dxa"/>
          </w:tcPr>
          <w:p w14:paraId="4378FD9E" w14:textId="311B5005" w:rsidR="003F313A" w:rsidRPr="005E5A5D" w:rsidRDefault="00A61009" w:rsidP="00A05671">
            <w:pPr>
              <w:jc w:val="both"/>
              <w:rPr>
                <w:rFonts w:cstheme="minorHAnsi"/>
                <w:sz w:val="24"/>
                <w:szCs w:val="24"/>
              </w:rPr>
            </w:pPr>
            <w:r w:rsidRPr="005E5A5D">
              <w:rPr>
                <w:rFonts w:cstheme="minorHAnsi"/>
                <w:sz w:val="24"/>
                <w:szCs w:val="24"/>
              </w:rPr>
              <w:t>International Committee of the Red Cross</w:t>
            </w:r>
          </w:p>
        </w:tc>
      </w:tr>
      <w:tr w:rsidR="00FC1CC5" w:rsidRPr="005E5A5D" w14:paraId="7EBB7414" w14:textId="77777777" w:rsidTr="008E2F22">
        <w:tc>
          <w:tcPr>
            <w:tcW w:w="1345" w:type="dxa"/>
          </w:tcPr>
          <w:p w14:paraId="4EAA08AD" w14:textId="0B5F0EF2" w:rsidR="00A61009" w:rsidRPr="005E5A5D" w:rsidRDefault="00A61009" w:rsidP="00A05671">
            <w:pPr>
              <w:jc w:val="both"/>
              <w:rPr>
                <w:rFonts w:cstheme="minorHAnsi"/>
                <w:sz w:val="24"/>
                <w:szCs w:val="24"/>
              </w:rPr>
            </w:pPr>
            <w:r w:rsidRPr="005E5A5D">
              <w:rPr>
                <w:rFonts w:cstheme="minorHAnsi"/>
                <w:sz w:val="24"/>
                <w:szCs w:val="24"/>
              </w:rPr>
              <w:t>IEC</w:t>
            </w:r>
          </w:p>
        </w:tc>
        <w:tc>
          <w:tcPr>
            <w:tcW w:w="8005" w:type="dxa"/>
          </w:tcPr>
          <w:p w14:paraId="6C1BBA00" w14:textId="04A92076" w:rsidR="00A61009" w:rsidRPr="005E5A5D" w:rsidRDefault="00A61009" w:rsidP="00A05671">
            <w:pPr>
              <w:jc w:val="both"/>
              <w:rPr>
                <w:rFonts w:cstheme="minorHAnsi"/>
                <w:sz w:val="24"/>
                <w:szCs w:val="24"/>
              </w:rPr>
            </w:pPr>
            <w:r w:rsidRPr="005E5A5D">
              <w:rPr>
                <w:rFonts w:cstheme="minorHAnsi"/>
                <w:sz w:val="24"/>
                <w:szCs w:val="24"/>
              </w:rPr>
              <w:t>Information, Education and Communication materials</w:t>
            </w:r>
          </w:p>
        </w:tc>
      </w:tr>
      <w:tr w:rsidR="00FC1CC5" w:rsidRPr="005E5A5D" w14:paraId="78C6A08A" w14:textId="77777777" w:rsidTr="008E2F22">
        <w:tc>
          <w:tcPr>
            <w:tcW w:w="1345" w:type="dxa"/>
          </w:tcPr>
          <w:p w14:paraId="3F405BF8" w14:textId="65DD316B" w:rsidR="00A61009" w:rsidRPr="005E5A5D" w:rsidRDefault="00A61009" w:rsidP="00A05671">
            <w:pPr>
              <w:jc w:val="both"/>
              <w:rPr>
                <w:rFonts w:cstheme="minorHAnsi"/>
                <w:sz w:val="24"/>
                <w:szCs w:val="24"/>
              </w:rPr>
            </w:pPr>
            <w:r w:rsidRPr="005E5A5D">
              <w:rPr>
                <w:rFonts w:cstheme="minorHAnsi"/>
                <w:sz w:val="24"/>
                <w:szCs w:val="24"/>
              </w:rPr>
              <w:t>IFRC</w:t>
            </w:r>
          </w:p>
        </w:tc>
        <w:tc>
          <w:tcPr>
            <w:tcW w:w="8005" w:type="dxa"/>
          </w:tcPr>
          <w:p w14:paraId="23150752" w14:textId="4E316EA5" w:rsidR="00A61009" w:rsidRPr="005E5A5D" w:rsidRDefault="00A61009" w:rsidP="00A05671">
            <w:pPr>
              <w:jc w:val="both"/>
              <w:rPr>
                <w:rFonts w:cstheme="minorHAnsi"/>
                <w:sz w:val="24"/>
                <w:szCs w:val="24"/>
              </w:rPr>
            </w:pPr>
            <w:r w:rsidRPr="005E5A5D">
              <w:rPr>
                <w:rFonts w:cstheme="minorHAnsi"/>
                <w:sz w:val="24"/>
                <w:szCs w:val="24"/>
              </w:rPr>
              <w:t>International Federation of the Red Cross and Red Crescent Societies</w:t>
            </w:r>
          </w:p>
        </w:tc>
      </w:tr>
      <w:tr w:rsidR="00FC1CC5" w:rsidRPr="005E5A5D" w14:paraId="3D2C5A7A" w14:textId="77777777" w:rsidTr="008E2F22">
        <w:tc>
          <w:tcPr>
            <w:tcW w:w="1345" w:type="dxa"/>
          </w:tcPr>
          <w:p w14:paraId="24378121" w14:textId="65498B79" w:rsidR="00A61009" w:rsidRPr="005E5A5D" w:rsidRDefault="00A61009" w:rsidP="00A05671">
            <w:pPr>
              <w:jc w:val="both"/>
              <w:rPr>
                <w:rFonts w:cstheme="minorHAnsi"/>
                <w:sz w:val="24"/>
                <w:szCs w:val="24"/>
              </w:rPr>
            </w:pPr>
            <w:r w:rsidRPr="005E5A5D">
              <w:rPr>
                <w:rFonts w:cstheme="minorHAnsi"/>
                <w:sz w:val="24"/>
                <w:szCs w:val="24"/>
              </w:rPr>
              <w:t>KRCS</w:t>
            </w:r>
          </w:p>
        </w:tc>
        <w:tc>
          <w:tcPr>
            <w:tcW w:w="8005" w:type="dxa"/>
          </w:tcPr>
          <w:p w14:paraId="0061A610" w14:textId="32240679" w:rsidR="00A61009" w:rsidRPr="005E5A5D" w:rsidRDefault="00A61009" w:rsidP="00A05671">
            <w:pPr>
              <w:jc w:val="both"/>
              <w:rPr>
                <w:rFonts w:cstheme="minorHAnsi"/>
                <w:sz w:val="24"/>
                <w:szCs w:val="24"/>
              </w:rPr>
            </w:pPr>
            <w:r w:rsidRPr="005E5A5D">
              <w:rPr>
                <w:rFonts w:cstheme="minorHAnsi"/>
                <w:sz w:val="24"/>
                <w:szCs w:val="24"/>
              </w:rPr>
              <w:t>Kenya Red Cross Society</w:t>
            </w:r>
          </w:p>
        </w:tc>
      </w:tr>
      <w:tr w:rsidR="00FC1CC5" w:rsidRPr="005E5A5D" w14:paraId="4BC9A387" w14:textId="77777777" w:rsidTr="008E2F22">
        <w:tc>
          <w:tcPr>
            <w:tcW w:w="1345" w:type="dxa"/>
          </w:tcPr>
          <w:p w14:paraId="7585C5AF" w14:textId="2A0A13F0" w:rsidR="00A61009" w:rsidRPr="005E5A5D" w:rsidRDefault="00A61009" w:rsidP="00A05671">
            <w:pPr>
              <w:jc w:val="both"/>
              <w:rPr>
                <w:rFonts w:cstheme="minorHAnsi"/>
                <w:sz w:val="24"/>
                <w:szCs w:val="24"/>
              </w:rPr>
            </w:pPr>
            <w:r w:rsidRPr="005E5A5D">
              <w:rPr>
                <w:rFonts w:cstheme="minorHAnsi"/>
                <w:sz w:val="24"/>
                <w:szCs w:val="24"/>
              </w:rPr>
              <w:t>MNCH</w:t>
            </w:r>
          </w:p>
        </w:tc>
        <w:tc>
          <w:tcPr>
            <w:tcW w:w="8005" w:type="dxa"/>
          </w:tcPr>
          <w:p w14:paraId="27FDB9B2" w14:textId="415F4B56" w:rsidR="00A61009" w:rsidRPr="005E5A5D" w:rsidRDefault="00A61009" w:rsidP="00A05671">
            <w:pPr>
              <w:jc w:val="both"/>
              <w:rPr>
                <w:rFonts w:cstheme="minorHAnsi"/>
                <w:sz w:val="24"/>
                <w:szCs w:val="24"/>
              </w:rPr>
            </w:pPr>
            <w:r w:rsidRPr="005E5A5D">
              <w:rPr>
                <w:rFonts w:cstheme="minorHAnsi"/>
                <w:sz w:val="24"/>
                <w:szCs w:val="24"/>
              </w:rPr>
              <w:t>Maternal, Newborn and Child Health</w:t>
            </w:r>
          </w:p>
        </w:tc>
      </w:tr>
      <w:tr w:rsidR="00FC1CC5" w:rsidRPr="005E5A5D" w14:paraId="4B23C462" w14:textId="77777777" w:rsidTr="008E2F22">
        <w:tc>
          <w:tcPr>
            <w:tcW w:w="1345" w:type="dxa"/>
          </w:tcPr>
          <w:p w14:paraId="430A0735" w14:textId="736AB386" w:rsidR="00A61009" w:rsidRPr="005E5A5D" w:rsidRDefault="00A61009" w:rsidP="00A05671">
            <w:pPr>
              <w:jc w:val="both"/>
              <w:rPr>
                <w:rFonts w:cstheme="minorHAnsi"/>
                <w:sz w:val="24"/>
                <w:szCs w:val="24"/>
              </w:rPr>
            </w:pPr>
            <w:r w:rsidRPr="005E5A5D">
              <w:rPr>
                <w:rFonts w:cstheme="minorHAnsi"/>
                <w:sz w:val="24"/>
                <w:szCs w:val="24"/>
              </w:rPr>
              <w:t>NDMA</w:t>
            </w:r>
          </w:p>
        </w:tc>
        <w:tc>
          <w:tcPr>
            <w:tcW w:w="8005" w:type="dxa"/>
          </w:tcPr>
          <w:p w14:paraId="72C3586A" w14:textId="545E1F3F" w:rsidR="00A61009" w:rsidRPr="005E5A5D" w:rsidRDefault="00A61009" w:rsidP="00A05671">
            <w:pPr>
              <w:jc w:val="both"/>
              <w:rPr>
                <w:rFonts w:cstheme="minorHAnsi"/>
                <w:sz w:val="24"/>
                <w:szCs w:val="24"/>
              </w:rPr>
            </w:pPr>
            <w:r w:rsidRPr="005E5A5D">
              <w:rPr>
                <w:rFonts w:cstheme="minorHAnsi"/>
                <w:sz w:val="24"/>
                <w:szCs w:val="24"/>
              </w:rPr>
              <w:t>National Disaster Management Authority</w:t>
            </w:r>
          </w:p>
        </w:tc>
      </w:tr>
      <w:tr w:rsidR="00FC1CC5" w:rsidRPr="005E5A5D" w14:paraId="0BAC47A1" w14:textId="77777777" w:rsidTr="008E2F22">
        <w:tc>
          <w:tcPr>
            <w:tcW w:w="1345" w:type="dxa"/>
          </w:tcPr>
          <w:p w14:paraId="702F7C02" w14:textId="2100DE18" w:rsidR="00A61009" w:rsidRPr="005E5A5D" w:rsidRDefault="00A61009" w:rsidP="00A05671">
            <w:pPr>
              <w:jc w:val="both"/>
              <w:rPr>
                <w:rFonts w:cstheme="minorHAnsi"/>
                <w:sz w:val="24"/>
                <w:szCs w:val="24"/>
              </w:rPr>
            </w:pPr>
            <w:r w:rsidRPr="005E5A5D">
              <w:rPr>
                <w:rFonts w:cstheme="minorHAnsi"/>
                <w:sz w:val="24"/>
                <w:szCs w:val="24"/>
              </w:rPr>
              <w:t>NFIs</w:t>
            </w:r>
          </w:p>
        </w:tc>
        <w:tc>
          <w:tcPr>
            <w:tcW w:w="8005" w:type="dxa"/>
          </w:tcPr>
          <w:p w14:paraId="68B53B2E" w14:textId="31261AC0" w:rsidR="006B7C15" w:rsidRPr="005E5A5D" w:rsidRDefault="00A61009" w:rsidP="00A05671">
            <w:pPr>
              <w:jc w:val="both"/>
              <w:rPr>
                <w:rFonts w:cstheme="minorHAnsi"/>
                <w:sz w:val="24"/>
                <w:szCs w:val="24"/>
              </w:rPr>
            </w:pPr>
            <w:r w:rsidRPr="005E5A5D">
              <w:rPr>
                <w:rFonts w:cstheme="minorHAnsi"/>
                <w:sz w:val="24"/>
                <w:szCs w:val="24"/>
              </w:rPr>
              <w:t>Non-Food Items</w:t>
            </w:r>
          </w:p>
        </w:tc>
      </w:tr>
      <w:tr w:rsidR="00FC1CC5" w:rsidRPr="005E5A5D" w14:paraId="378D320F" w14:textId="77777777" w:rsidTr="008E2F22">
        <w:tc>
          <w:tcPr>
            <w:tcW w:w="1345" w:type="dxa"/>
          </w:tcPr>
          <w:p w14:paraId="068CAC1A" w14:textId="4FB5EEAF" w:rsidR="00A61009" w:rsidRPr="005E5A5D" w:rsidRDefault="00A61009" w:rsidP="00A05671">
            <w:pPr>
              <w:jc w:val="both"/>
              <w:rPr>
                <w:rFonts w:cstheme="minorHAnsi"/>
                <w:sz w:val="24"/>
                <w:szCs w:val="24"/>
              </w:rPr>
            </w:pPr>
            <w:r w:rsidRPr="005E5A5D">
              <w:rPr>
                <w:rFonts w:cstheme="minorHAnsi"/>
                <w:sz w:val="24"/>
                <w:szCs w:val="24"/>
              </w:rPr>
              <w:t>PHAST</w:t>
            </w:r>
          </w:p>
        </w:tc>
        <w:tc>
          <w:tcPr>
            <w:tcW w:w="8005" w:type="dxa"/>
          </w:tcPr>
          <w:p w14:paraId="5DB30329" w14:textId="3DC3B189" w:rsidR="00A61009" w:rsidRPr="005E5A5D" w:rsidRDefault="00A61009" w:rsidP="00A05671">
            <w:pPr>
              <w:jc w:val="both"/>
              <w:rPr>
                <w:rFonts w:cstheme="minorHAnsi"/>
                <w:sz w:val="24"/>
                <w:szCs w:val="24"/>
              </w:rPr>
            </w:pPr>
            <w:r w:rsidRPr="005E5A5D">
              <w:rPr>
                <w:rFonts w:cstheme="minorHAnsi"/>
                <w:sz w:val="24"/>
                <w:szCs w:val="24"/>
              </w:rPr>
              <w:t>Participatory Hygiene and Sanitary Transformation</w:t>
            </w:r>
          </w:p>
        </w:tc>
      </w:tr>
      <w:tr w:rsidR="00FC1CC5" w:rsidRPr="005E5A5D" w14:paraId="44081D3B" w14:textId="77777777" w:rsidTr="008E2F22">
        <w:tc>
          <w:tcPr>
            <w:tcW w:w="1345" w:type="dxa"/>
          </w:tcPr>
          <w:p w14:paraId="6714BA28" w14:textId="3978D6A4" w:rsidR="00A61009" w:rsidRPr="005E5A5D" w:rsidRDefault="00A61009" w:rsidP="00A05671">
            <w:pPr>
              <w:jc w:val="both"/>
              <w:rPr>
                <w:rFonts w:cstheme="minorHAnsi"/>
                <w:sz w:val="24"/>
                <w:szCs w:val="24"/>
              </w:rPr>
            </w:pPr>
            <w:r w:rsidRPr="005E5A5D">
              <w:rPr>
                <w:rFonts w:cstheme="minorHAnsi"/>
                <w:sz w:val="24"/>
                <w:szCs w:val="24"/>
              </w:rPr>
              <w:t>PNS</w:t>
            </w:r>
          </w:p>
        </w:tc>
        <w:tc>
          <w:tcPr>
            <w:tcW w:w="8005" w:type="dxa"/>
          </w:tcPr>
          <w:p w14:paraId="213687E5" w14:textId="1099F546" w:rsidR="00A61009" w:rsidRPr="005E5A5D" w:rsidRDefault="00A61009" w:rsidP="00A05671">
            <w:pPr>
              <w:jc w:val="both"/>
              <w:rPr>
                <w:rFonts w:cstheme="minorHAnsi"/>
                <w:sz w:val="24"/>
                <w:szCs w:val="24"/>
              </w:rPr>
            </w:pPr>
            <w:r w:rsidRPr="005E5A5D">
              <w:rPr>
                <w:rFonts w:cstheme="minorHAnsi"/>
                <w:sz w:val="24"/>
                <w:szCs w:val="24"/>
              </w:rPr>
              <w:t>Partner National Society</w:t>
            </w:r>
          </w:p>
        </w:tc>
      </w:tr>
      <w:tr w:rsidR="00FC1CC5" w:rsidRPr="005E5A5D" w14:paraId="16FD925F" w14:textId="77777777" w:rsidTr="008E2F22">
        <w:tc>
          <w:tcPr>
            <w:tcW w:w="1345" w:type="dxa"/>
          </w:tcPr>
          <w:p w14:paraId="71CEDC70" w14:textId="10E9BCA4" w:rsidR="00A61009" w:rsidRPr="005E5A5D" w:rsidRDefault="00A61009" w:rsidP="00A05671">
            <w:pPr>
              <w:jc w:val="both"/>
              <w:rPr>
                <w:rFonts w:cstheme="minorHAnsi"/>
                <w:sz w:val="24"/>
                <w:szCs w:val="24"/>
              </w:rPr>
            </w:pPr>
            <w:r w:rsidRPr="005E5A5D">
              <w:rPr>
                <w:rFonts w:cstheme="minorHAnsi"/>
                <w:sz w:val="24"/>
                <w:szCs w:val="24"/>
              </w:rPr>
              <w:t>RCAT</w:t>
            </w:r>
          </w:p>
        </w:tc>
        <w:tc>
          <w:tcPr>
            <w:tcW w:w="8005" w:type="dxa"/>
          </w:tcPr>
          <w:p w14:paraId="27EBAAA0" w14:textId="672E4BF4" w:rsidR="00A61009" w:rsidRPr="005E5A5D" w:rsidRDefault="00A61009" w:rsidP="00A05671">
            <w:pPr>
              <w:jc w:val="both"/>
              <w:rPr>
                <w:rFonts w:cstheme="minorHAnsi"/>
                <w:sz w:val="24"/>
                <w:szCs w:val="24"/>
              </w:rPr>
            </w:pPr>
            <w:r w:rsidRPr="005E5A5D">
              <w:rPr>
                <w:rFonts w:cstheme="minorHAnsi"/>
                <w:sz w:val="24"/>
                <w:szCs w:val="24"/>
              </w:rPr>
              <w:t>Red Cross Action Team</w:t>
            </w:r>
          </w:p>
        </w:tc>
      </w:tr>
      <w:tr w:rsidR="00FC1CC5" w:rsidRPr="005E5A5D" w14:paraId="6B03F53D" w14:textId="77777777" w:rsidTr="008E2F22">
        <w:tc>
          <w:tcPr>
            <w:tcW w:w="1345" w:type="dxa"/>
          </w:tcPr>
          <w:p w14:paraId="20E3963B" w14:textId="4375DC8C" w:rsidR="00A61009" w:rsidRPr="005E5A5D" w:rsidRDefault="00A61009" w:rsidP="00A05671">
            <w:pPr>
              <w:jc w:val="both"/>
              <w:rPr>
                <w:rFonts w:cstheme="minorHAnsi"/>
                <w:sz w:val="24"/>
                <w:szCs w:val="24"/>
              </w:rPr>
            </w:pPr>
            <w:r w:rsidRPr="005E5A5D">
              <w:rPr>
                <w:rFonts w:cstheme="minorHAnsi"/>
                <w:sz w:val="24"/>
                <w:szCs w:val="24"/>
              </w:rPr>
              <w:t>RCRC</w:t>
            </w:r>
          </w:p>
        </w:tc>
        <w:tc>
          <w:tcPr>
            <w:tcW w:w="8005" w:type="dxa"/>
          </w:tcPr>
          <w:p w14:paraId="5607242F" w14:textId="648F9006" w:rsidR="00A61009" w:rsidRPr="005E5A5D" w:rsidRDefault="00A61009" w:rsidP="00A05671">
            <w:pPr>
              <w:jc w:val="both"/>
              <w:rPr>
                <w:rFonts w:cstheme="minorHAnsi"/>
                <w:sz w:val="24"/>
                <w:szCs w:val="24"/>
              </w:rPr>
            </w:pPr>
            <w:r w:rsidRPr="005E5A5D">
              <w:rPr>
                <w:rFonts w:cstheme="minorHAnsi"/>
                <w:sz w:val="24"/>
                <w:szCs w:val="24"/>
              </w:rPr>
              <w:t>Red Cross Red Crescent Movement</w:t>
            </w:r>
          </w:p>
        </w:tc>
      </w:tr>
      <w:tr w:rsidR="00FC1CC5" w:rsidRPr="005E5A5D" w14:paraId="08490151" w14:textId="77777777" w:rsidTr="008E2F22">
        <w:tc>
          <w:tcPr>
            <w:tcW w:w="1345" w:type="dxa"/>
          </w:tcPr>
          <w:p w14:paraId="19171E88" w14:textId="6B1F38E5" w:rsidR="00A61009" w:rsidRPr="005E5A5D" w:rsidRDefault="00A61009" w:rsidP="00A05671">
            <w:pPr>
              <w:jc w:val="both"/>
              <w:rPr>
                <w:rFonts w:cstheme="minorHAnsi"/>
                <w:sz w:val="24"/>
                <w:szCs w:val="24"/>
              </w:rPr>
            </w:pPr>
            <w:r w:rsidRPr="005E5A5D">
              <w:rPr>
                <w:rFonts w:cstheme="minorHAnsi"/>
                <w:sz w:val="24"/>
                <w:szCs w:val="24"/>
              </w:rPr>
              <w:t>SAM</w:t>
            </w:r>
          </w:p>
        </w:tc>
        <w:tc>
          <w:tcPr>
            <w:tcW w:w="8005" w:type="dxa"/>
          </w:tcPr>
          <w:p w14:paraId="26FB0DB1" w14:textId="5B129525" w:rsidR="00A61009" w:rsidRPr="005E5A5D" w:rsidRDefault="00A61009" w:rsidP="00A05671">
            <w:pPr>
              <w:jc w:val="both"/>
              <w:rPr>
                <w:rFonts w:cstheme="minorHAnsi"/>
                <w:sz w:val="24"/>
                <w:szCs w:val="24"/>
              </w:rPr>
            </w:pPr>
            <w:r w:rsidRPr="005E5A5D">
              <w:rPr>
                <w:rFonts w:cstheme="minorHAnsi"/>
                <w:sz w:val="24"/>
                <w:szCs w:val="24"/>
              </w:rPr>
              <w:t>Severe Acute Malnutrition</w:t>
            </w:r>
          </w:p>
        </w:tc>
      </w:tr>
      <w:tr w:rsidR="00FC1CC5" w:rsidRPr="005E5A5D" w14:paraId="1793014C" w14:textId="77777777" w:rsidTr="008E2F22">
        <w:tc>
          <w:tcPr>
            <w:tcW w:w="1345" w:type="dxa"/>
          </w:tcPr>
          <w:p w14:paraId="5AA610E0" w14:textId="3E5B5E8E" w:rsidR="00A61009" w:rsidRPr="005E5A5D" w:rsidRDefault="00A61009" w:rsidP="00A05671">
            <w:pPr>
              <w:jc w:val="both"/>
              <w:rPr>
                <w:rFonts w:cstheme="minorHAnsi"/>
                <w:sz w:val="24"/>
                <w:szCs w:val="24"/>
              </w:rPr>
            </w:pPr>
            <w:r w:rsidRPr="005E5A5D">
              <w:rPr>
                <w:rFonts w:cstheme="minorHAnsi"/>
                <w:sz w:val="24"/>
                <w:szCs w:val="24"/>
              </w:rPr>
              <w:t>SRCS</w:t>
            </w:r>
          </w:p>
        </w:tc>
        <w:tc>
          <w:tcPr>
            <w:tcW w:w="8005" w:type="dxa"/>
          </w:tcPr>
          <w:p w14:paraId="2FE24C39" w14:textId="1604EE39" w:rsidR="00A61009" w:rsidRPr="005E5A5D" w:rsidRDefault="00A61009" w:rsidP="00A05671">
            <w:pPr>
              <w:jc w:val="both"/>
              <w:rPr>
                <w:rFonts w:cstheme="minorHAnsi"/>
                <w:sz w:val="24"/>
                <w:szCs w:val="24"/>
              </w:rPr>
            </w:pPr>
            <w:r w:rsidRPr="005E5A5D">
              <w:rPr>
                <w:rFonts w:cstheme="minorHAnsi"/>
                <w:sz w:val="24"/>
                <w:szCs w:val="24"/>
              </w:rPr>
              <w:t>Somalia Red Crescent Society</w:t>
            </w:r>
          </w:p>
        </w:tc>
      </w:tr>
      <w:tr w:rsidR="00FC1CC5" w:rsidRPr="005E5A5D" w14:paraId="39C78B66" w14:textId="77777777" w:rsidTr="008E2F22">
        <w:tc>
          <w:tcPr>
            <w:tcW w:w="1345" w:type="dxa"/>
          </w:tcPr>
          <w:p w14:paraId="49530C88" w14:textId="0AB2381A" w:rsidR="00A61009" w:rsidRPr="005E5A5D" w:rsidRDefault="00A61009" w:rsidP="00A05671">
            <w:pPr>
              <w:jc w:val="both"/>
              <w:rPr>
                <w:rFonts w:cstheme="minorHAnsi"/>
                <w:sz w:val="24"/>
                <w:szCs w:val="24"/>
              </w:rPr>
            </w:pPr>
            <w:r w:rsidRPr="005E5A5D">
              <w:rPr>
                <w:rFonts w:cstheme="minorHAnsi"/>
                <w:sz w:val="24"/>
                <w:szCs w:val="24"/>
              </w:rPr>
              <w:t>UNICEF</w:t>
            </w:r>
          </w:p>
        </w:tc>
        <w:tc>
          <w:tcPr>
            <w:tcW w:w="8005" w:type="dxa"/>
          </w:tcPr>
          <w:p w14:paraId="12148F3B" w14:textId="2B4E4219" w:rsidR="00A61009" w:rsidRPr="005E5A5D" w:rsidRDefault="00A61009" w:rsidP="00A05671">
            <w:pPr>
              <w:jc w:val="both"/>
              <w:rPr>
                <w:rFonts w:cstheme="minorHAnsi"/>
                <w:sz w:val="24"/>
                <w:szCs w:val="24"/>
              </w:rPr>
            </w:pPr>
            <w:r w:rsidRPr="005E5A5D">
              <w:rPr>
                <w:rFonts w:cstheme="minorHAnsi"/>
                <w:sz w:val="24"/>
                <w:szCs w:val="24"/>
              </w:rPr>
              <w:t>United Nations International Children’s Emergency Fund</w:t>
            </w:r>
          </w:p>
        </w:tc>
      </w:tr>
      <w:tr w:rsidR="00FC1CC5" w:rsidRPr="005E5A5D" w14:paraId="1C9C4D43" w14:textId="77777777" w:rsidTr="008E2F22">
        <w:tc>
          <w:tcPr>
            <w:tcW w:w="1345" w:type="dxa"/>
          </w:tcPr>
          <w:p w14:paraId="5F7ECAB1" w14:textId="17275D55" w:rsidR="00A61009" w:rsidRPr="005E5A5D" w:rsidRDefault="00A61009" w:rsidP="00A05671">
            <w:pPr>
              <w:jc w:val="both"/>
              <w:rPr>
                <w:rFonts w:cstheme="minorHAnsi"/>
                <w:sz w:val="24"/>
                <w:szCs w:val="24"/>
              </w:rPr>
            </w:pPr>
            <w:r w:rsidRPr="005E5A5D">
              <w:rPr>
                <w:rFonts w:cstheme="minorHAnsi"/>
                <w:sz w:val="24"/>
                <w:szCs w:val="24"/>
              </w:rPr>
              <w:t>UNOCHA</w:t>
            </w:r>
          </w:p>
        </w:tc>
        <w:tc>
          <w:tcPr>
            <w:tcW w:w="8005" w:type="dxa"/>
          </w:tcPr>
          <w:p w14:paraId="1E32C42A" w14:textId="1332155B" w:rsidR="00A61009" w:rsidRPr="005E5A5D" w:rsidRDefault="00A61009" w:rsidP="00A05671">
            <w:pPr>
              <w:jc w:val="both"/>
              <w:rPr>
                <w:rFonts w:cstheme="minorHAnsi"/>
                <w:sz w:val="24"/>
                <w:szCs w:val="24"/>
              </w:rPr>
            </w:pPr>
            <w:r w:rsidRPr="005E5A5D">
              <w:rPr>
                <w:rFonts w:cstheme="minorHAnsi"/>
                <w:sz w:val="24"/>
                <w:szCs w:val="24"/>
              </w:rPr>
              <w:t>United Nations Office for the Coordination of Humanitarian Affairs</w:t>
            </w:r>
          </w:p>
        </w:tc>
      </w:tr>
      <w:tr w:rsidR="00FC1CC5" w:rsidRPr="005E5A5D" w14:paraId="4163C55C" w14:textId="77777777" w:rsidTr="008E2F22">
        <w:tc>
          <w:tcPr>
            <w:tcW w:w="1345" w:type="dxa"/>
          </w:tcPr>
          <w:p w14:paraId="35B18A20" w14:textId="3299AC4D" w:rsidR="00A61009" w:rsidRPr="005E5A5D" w:rsidRDefault="00A61009" w:rsidP="00A05671">
            <w:pPr>
              <w:jc w:val="both"/>
              <w:rPr>
                <w:rFonts w:cstheme="minorHAnsi"/>
                <w:sz w:val="24"/>
                <w:szCs w:val="24"/>
              </w:rPr>
            </w:pPr>
            <w:r w:rsidRPr="005E5A5D">
              <w:rPr>
                <w:rFonts w:cstheme="minorHAnsi"/>
                <w:sz w:val="24"/>
                <w:szCs w:val="24"/>
              </w:rPr>
              <w:t>WASH</w:t>
            </w:r>
          </w:p>
        </w:tc>
        <w:tc>
          <w:tcPr>
            <w:tcW w:w="8005" w:type="dxa"/>
          </w:tcPr>
          <w:p w14:paraId="770CCEBB" w14:textId="46F6FEAF" w:rsidR="00A61009" w:rsidRPr="005E5A5D" w:rsidRDefault="00A61009" w:rsidP="00A05671">
            <w:pPr>
              <w:jc w:val="both"/>
              <w:rPr>
                <w:rFonts w:cstheme="minorHAnsi"/>
                <w:sz w:val="24"/>
                <w:szCs w:val="24"/>
              </w:rPr>
            </w:pPr>
            <w:r w:rsidRPr="005E5A5D">
              <w:rPr>
                <w:rFonts w:cstheme="minorHAnsi"/>
                <w:sz w:val="24"/>
                <w:szCs w:val="24"/>
              </w:rPr>
              <w:t>Water</w:t>
            </w:r>
            <w:r w:rsidR="008E2F22" w:rsidRPr="005E5A5D">
              <w:rPr>
                <w:rFonts w:cstheme="minorHAnsi"/>
                <w:sz w:val="24"/>
                <w:szCs w:val="24"/>
              </w:rPr>
              <w:t>, Sanitation and Hygiene</w:t>
            </w:r>
          </w:p>
        </w:tc>
      </w:tr>
      <w:tr w:rsidR="00FC1CC5" w:rsidRPr="005E5A5D" w14:paraId="5F3E7270" w14:textId="77777777" w:rsidTr="008E2F22">
        <w:tc>
          <w:tcPr>
            <w:tcW w:w="1345" w:type="dxa"/>
          </w:tcPr>
          <w:p w14:paraId="6B77F89E" w14:textId="1EDDA50B" w:rsidR="008E2F22" w:rsidRPr="005E5A5D" w:rsidRDefault="008E2F22" w:rsidP="00A05671">
            <w:pPr>
              <w:jc w:val="both"/>
              <w:rPr>
                <w:rFonts w:cstheme="minorHAnsi"/>
                <w:sz w:val="24"/>
                <w:szCs w:val="24"/>
              </w:rPr>
            </w:pPr>
            <w:r w:rsidRPr="005E5A5D">
              <w:rPr>
                <w:rFonts w:cstheme="minorHAnsi"/>
                <w:sz w:val="24"/>
                <w:szCs w:val="24"/>
              </w:rPr>
              <w:t>WFP</w:t>
            </w:r>
          </w:p>
        </w:tc>
        <w:tc>
          <w:tcPr>
            <w:tcW w:w="8005" w:type="dxa"/>
          </w:tcPr>
          <w:p w14:paraId="7489A2FB" w14:textId="13A6EAB9" w:rsidR="008E2F22" w:rsidRPr="005E5A5D" w:rsidRDefault="008E2F22" w:rsidP="00A05671">
            <w:pPr>
              <w:jc w:val="both"/>
              <w:rPr>
                <w:rFonts w:cstheme="minorHAnsi"/>
                <w:sz w:val="24"/>
                <w:szCs w:val="24"/>
              </w:rPr>
            </w:pPr>
            <w:r w:rsidRPr="005E5A5D">
              <w:rPr>
                <w:rFonts w:cstheme="minorHAnsi"/>
                <w:sz w:val="24"/>
                <w:szCs w:val="24"/>
              </w:rPr>
              <w:t>World Food Program</w:t>
            </w:r>
          </w:p>
        </w:tc>
      </w:tr>
      <w:tr w:rsidR="00FC1CC5" w:rsidRPr="005E5A5D" w14:paraId="0098EC70" w14:textId="77777777" w:rsidTr="008E2F22">
        <w:tc>
          <w:tcPr>
            <w:tcW w:w="1345" w:type="dxa"/>
          </w:tcPr>
          <w:p w14:paraId="5E612F64" w14:textId="347B177E" w:rsidR="008E2F22" w:rsidRPr="005E5A5D" w:rsidRDefault="008E2F22" w:rsidP="00A05671">
            <w:pPr>
              <w:jc w:val="both"/>
              <w:rPr>
                <w:rFonts w:cstheme="minorHAnsi"/>
                <w:sz w:val="24"/>
                <w:szCs w:val="24"/>
              </w:rPr>
            </w:pPr>
            <w:r w:rsidRPr="005E5A5D">
              <w:rPr>
                <w:rFonts w:cstheme="minorHAnsi"/>
                <w:sz w:val="24"/>
                <w:szCs w:val="24"/>
              </w:rPr>
              <w:t>WHO</w:t>
            </w:r>
          </w:p>
        </w:tc>
        <w:tc>
          <w:tcPr>
            <w:tcW w:w="8005" w:type="dxa"/>
          </w:tcPr>
          <w:p w14:paraId="5163E6C5" w14:textId="049DC802" w:rsidR="008E2F22" w:rsidRPr="005E5A5D" w:rsidRDefault="008E2F22" w:rsidP="00A05671">
            <w:pPr>
              <w:jc w:val="both"/>
              <w:rPr>
                <w:rFonts w:cstheme="minorHAnsi"/>
                <w:sz w:val="24"/>
                <w:szCs w:val="24"/>
              </w:rPr>
            </w:pPr>
            <w:r w:rsidRPr="005E5A5D">
              <w:rPr>
                <w:rFonts w:cstheme="minorHAnsi"/>
                <w:sz w:val="24"/>
                <w:szCs w:val="24"/>
              </w:rPr>
              <w:t>World Health Organisation</w:t>
            </w:r>
          </w:p>
        </w:tc>
      </w:tr>
    </w:tbl>
    <w:p w14:paraId="0FBEECC1" w14:textId="77777777" w:rsidR="00C426E1" w:rsidRPr="005E5A5D" w:rsidRDefault="00C426E1" w:rsidP="00A05671">
      <w:pPr>
        <w:pStyle w:val="Heading1"/>
        <w:spacing w:before="0" w:line="240" w:lineRule="auto"/>
        <w:jc w:val="both"/>
        <w:rPr>
          <w:rFonts w:asciiTheme="minorHAnsi" w:hAnsiTheme="minorHAnsi" w:cstheme="minorHAnsi"/>
          <w:color w:val="auto"/>
          <w:sz w:val="24"/>
          <w:szCs w:val="24"/>
        </w:rPr>
        <w:sectPr w:rsidR="00C426E1" w:rsidRPr="005E5A5D">
          <w:pgSz w:w="12240" w:h="15840"/>
          <w:pgMar w:top="1440" w:right="1440" w:bottom="1440" w:left="1440" w:header="720" w:footer="720" w:gutter="0"/>
          <w:cols w:space="720"/>
          <w:docGrid w:linePitch="360"/>
        </w:sectPr>
      </w:pPr>
    </w:p>
    <w:p w14:paraId="301DBB43" w14:textId="77777777" w:rsidR="00DA4A45" w:rsidRPr="005E5A5D" w:rsidRDefault="00DA4A45" w:rsidP="00DA4A45">
      <w:pPr>
        <w:pStyle w:val="Heading1"/>
        <w:spacing w:before="0" w:line="240" w:lineRule="auto"/>
        <w:jc w:val="both"/>
        <w:rPr>
          <w:rFonts w:asciiTheme="minorHAnsi" w:hAnsiTheme="minorHAnsi" w:cstheme="minorHAnsi"/>
          <w:b/>
          <w:color w:val="auto"/>
          <w:sz w:val="28"/>
          <w:szCs w:val="28"/>
        </w:rPr>
      </w:pPr>
      <w:bookmarkStart w:id="1" w:name="_Toc22709261"/>
      <w:r w:rsidRPr="005E5A5D">
        <w:rPr>
          <w:rFonts w:asciiTheme="minorHAnsi" w:hAnsiTheme="minorHAnsi" w:cstheme="minorHAnsi"/>
          <w:color w:val="auto"/>
          <w:sz w:val="28"/>
          <w:szCs w:val="28"/>
        </w:rPr>
        <w:lastRenderedPageBreak/>
        <w:t>Executive</w:t>
      </w:r>
      <w:r w:rsidRPr="005E5A5D">
        <w:rPr>
          <w:rFonts w:asciiTheme="minorHAnsi" w:hAnsiTheme="minorHAnsi" w:cstheme="minorHAnsi"/>
          <w:b/>
          <w:color w:val="auto"/>
          <w:sz w:val="28"/>
          <w:szCs w:val="28"/>
        </w:rPr>
        <w:t xml:space="preserve"> </w:t>
      </w:r>
      <w:r w:rsidRPr="005E5A5D">
        <w:rPr>
          <w:rFonts w:asciiTheme="minorHAnsi" w:hAnsiTheme="minorHAnsi" w:cstheme="minorHAnsi"/>
          <w:color w:val="auto"/>
          <w:sz w:val="28"/>
          <w:szCs w:val="28"/>
        </w:rPr>
        <w:t>summary</w:t>
      </w:r>
      <w:bookmarkEnd w:id="1"/>
    </w:p>
    <w:p w14:paraId="7FA5CE74" w14:textId="77777777" w:rsidR="00DA4A45" w:rsidRPr="005E5A5D" w:rsidRDefault="00DA4A45" w:rsidP="00DA4A45">
      <w:pPr>
        <w:pStyle w:val="Heading2"/>
        <w:spacing w:before="0" w:line="240" w:lineRule="auto"/>
        <w:jc w:val="both"/>
        <w:rPr>
          <w:rFonts w:asciiTheme="minorHAnsi" w:hAnsiTheme="minorHAnsi" w:cstheme="minorHAnsi"/>
          <w:color w:val="auto"/>
          <w:sz w:val="24"/>
          <w:szCs w:val="24"/>
        </w:rPr>
      </w:pPr>
    </w:p>
    <w:p w14:paraId="16EE4588" w14:textId="4CFC0C13" w:rsidR="00DA4A45" w:rsidRPr="005E5A5D" w:rsidRDefault="00DA4A45" w:rsidP="00DA4A45">
      <w:pPr>
        <w:spacing w:after="0" w:line="240" w:lineRule="auto"/>
        <w:jc w:val="both"/>
        <w:rPr>
          <w:rFonts w:cstheme="minorHAnsi"/>
          <w:sz w:val="24"/>
          <w:szCs w:val="24"/>
        </w:rPr>
      </w:pPr>
      <w:r w:rsidRPr="005E5A5D">
        <w:rPr>
          <w:rFonts w:cstheme="minorHAnsi"/>
          <w:sz w:val="24"/>
          <w:szCs w:val="24"/>
        </w:rPr>
        <w:t>In 2015 East Africa started experiencing food shortages due to delayed and erratic rains. It was further exacerbated by the El Nino phenomenon</w:t>
      </w:r>
      <w:r w:rsidR="00B101EE" w:rsidRPr="005E5A5D">
        <w:rPr>
          <w:rFonts w:cstheme="minorHAnsi"/>
          <w:sz w:val="24"/>
          <w:szCs w:val="24"/>
        </w:rPr>
        <w:t>,</w:t>
      </w:r>
      <w:r w:rsidRPr="005E5A5D">
        <w:rPr>
          <w:rFonts w:cstheme="minorHAnsi"/>
          <w:sz w:val="24"/>
          <w:szCs w:val="24"/>
        </w:rPr>
        <w:t xml:space="preserve"> which increased the number of people who were already food insecure</w:t>
      </w:r>
      <w:r w:rsidR="00947962" w:rsidRPr="005E5A5D">
        <w:rPr>
          <w:rStyle w:val="FootnoteReference"/>
          <w:rFonts w:cstheme="minorHAnsi"/>
          <w:sz w:val="24"/>
          <w:szCs w:val="24"/>
        </w:rPr>
        <w:footnoteReference w:id="1"/>
      </w:r>
      <w:r w:rsidRPr="005E5A5D">
        <w:rPr>
          <w:rFonts w:cstheme="minorHAnsi"/>
          <w:sz w:val="24"/>
          <w:szCs w:val="24"/>
        </w:rPr>
        <w:t>. Ethiopia, Somalia and Kenya experience drought around every five years, which leads to high food prices, resource conflict, disease outbreak and displacement.</w:t>
      </w:r>
    </w:p>
    <w:p w14:paraId="4DEE42F4" w14:textId="77777777" w:rsidR="00DA4A45" w:rsidRPr="005E5A5D" w:rsidRDefault="00DA4A45" w:rsidP="00DA4A45">
      <w:pPr>
        <w:spacing w:after="0" w:line="240" w:lineRule="auto"/>
        <w:jc w:val="both"/>
        <w:rPr>
          <w:rFonts w:cstheme="minorHAnsi"/>
          <w:sz w:val="24"/>
          <w:szCs w:val="24"/>
        </w:rPr>
      </w:pPr>
    </w:p>
    <w:p w14:paraId="488B6E98" w14:textId="53145AF6" w:rsidR="00DA4A45" w:rsidRPr="005E5A5D" w:rsidRDefault="00B101EE" w:rsidP="00DA4A45">
      <w:pPr>
        <w:spacing w:after="0" w:line="240" w:lineRule="auto"/>
        <w:jc w:val="both"/>
        <w:rPr>
          <w:rFonts w:cstheme="minorHAnsi"/>
          <w:sz w:val="24"/>
          <w:szCs w:val="24"/>
        </w:rPr>
      </w:pPr>
      <w:r w:rsidRPr="005E5A5D">
        <w:rPr>
          <w:rFonts w:cstheme="minorHAnsi"/>
        </w:rPr>
        <w:t>In 2017, 23,477,800 people in Kenya, Ethiopia, Somalia and South Sudan needed emergency food assistance</w:t>
      </w:r>
      <w:r w:rsidR="00550501" w:rsidRPr="005E5A5D">
        <w:rPr>
          <w:rFonts w:cstheme="minorHAnsi"/>
        </w:rPr>
        <w:t xml:space="preserve"> (Fig. 1)</w:t>
      </w:r>
      <w:r w:rsidRPr="005E5A5D">
        <w:rPr>
          <w:rFonts w:cstheme="minorHAnsi"/>
        </w:rPr>
        <w:t xml:space="preserve">. </w:t>
      </w:r>
      <w:r w:rsidR="00DA4A45" w:rsidRPr="005E5A5D">
        <w:rPr>
          <w:rFonts w:cstheme="minorHAnsi"/>
          <w:sz w:val="24"/>
          <w:szCs w:val="24"/>
        </w:rPr>
        <w:t>By the second half of 2017, 8.5 million people required emergency food assistance and 3.6 million children, lactating mothers and pregnant women required supplementary feeding in Ethiopia</w:t>
      </w:r>
      <w:r w:rsidR="00947962" w:rsidRPr="005E5A5D">
        <w:rPr>
          <w:rStyle w:val="FootnoteReference"/>
          <w:rFonts w:cstheme="minorHAnsi"/>
          <w:sz w:val="24"/>
          <w:szCs w:val="24"/>
        </w:rPr>
        <w:footnoteReference w:id="2"/>
      </w:r>
      <w:r w:rsidR="00DA4A45" w:rsidRPr="005E5A5D">
        <w:rPr>
          <w:rFonts w:cstheme="minorHAnsi"/>
          <w:sz w:val="24"/>
          <w:szCs w:val="24"/>
        </w:rPr>
        <w:t>. Counties in the North and Southeast region of Kenya were experiencing the effects of the drought and in August 2016</w:t>
      </w:r>
      <w:r w:rsidR="00C149E3" w:rsidRPr="005E5A5D">
        <w:rPr>
          <w:rStyle w:val="FootnoteReference"/>
          <w:rFonts w:cstheme="minorHAnsi"/>
          <w:sz w:val="24"/>
          <w:szCs w:val="24"/>
        </w:rPr>
        <w:footnoteReference w:id="3"/>
      </w:r>
      <w:r w:rsidR="00DA4A45" w:rsidRPr="005E5A5D">
        <w:rPr>
          <w:rFonts w:cstheme="minorHAnsi"/>
          <w:sz w:val="24"/>
          <w:szCs w:val="24"/>
        </w:rPr>
        <w:t>, 2.6 million people needed humanitarian assistance. In Somalia, 3.2 million people were experiencing food insecurity with a global acute malnutrition of 15 – 30%</w:t>
      </w:r>
      <w:r w:rsidR="00C149E3" w:rsidRPr="005E5A5D">
        <w:rPr>
          <w:rStyle w:val="FootnoteReference"/>
          <w:rFonts w:cstheme="minorHAnsi"/>
          <w:sz w:val="24"/>
          <w:szCs w:val="24"/>
        </w:rPr>
        <w:footnoteReference w:id="4"/>
      </w:r>
      <w:r w:rsidR="00DA4A45" w:rsidRPr="005E5A5D">
        <w:rPr>
          <w:rFonts w:cstheme="minorHAnsi"/>
          <w:sz w:val="24"/>
          <w:szCs w:val="24"/>
        </w:rPr>
        <w:t>.</w:t>
      </w:r>
    </w:p>
    <w:p w14:paraId="78BC905B" w14:textId="1511CE33" w:rsidR="00EE61DB" w:rsidRPr="005E5A5D" w:rsidRDefault="00EE61DB" w:rsidP="00DA4A45">
      <w:pPr>
        <w:spacing w:after="0" w:line="240" w:lineRule="auto"/>
        <w:jc w:val="both"/>
        <w:rPr>
          <w:rFonts w:cstheme="minorHAnsi"/>
          <w:noProof/>
        </w:rPr>
      </w:pPr>
      <w:r w:rsidRPr="005E5A5D">
        <w:rPr>
          <w:rFonts w:cstheme="minorHAnsi"/>
          <w:noProof/>
        </w:rPr>
        <w:drawing>
          <wp:anchor distT="0" distB="0" distL="114300" distR="114300" simplePos="0" relativeHeight="251659264" behindDoc="0" locked="0" layoutInCell="1" allowOverlap="1" wp14:anchorId="0E552937" wp14:editId="26ADC54F">
            <wp:simplePos x="0" y="0"/>
            <wp:positionH relativeFrom="margin">
              <wp:align>center</wp:align>
            </wp:positionH>
            <wp:positionV relativeFrom="paragraph">
              <wp:posOffset>155575</wp:posOffset>
            </wp:positionV>
            <wp:extent cx="3952875" cy="3038475"/>
            <wp:effectExtent l="19050" t="19050" r="28575"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l="23433" t="40615" r="51287" b="24839"/>
                    <a:stretch/>
                  </pic:blipFill>
                  <pic:spPr bwMode="auto">
                    <a:xfrm>
                      <a:off x="0" y="0"/>
                      <a:ext cx="3952875" cy="3038475"/>
                    </a:xfrm>
                    <a:prstGeom prst="rect">
                      <a:avLst/>
                    </a:prstGeom>
                    <a:ln>
                      <a:solidFill>
                        <a:schemeClr val="accent3">
                          <a:lumMod val="40000"/>
                          <a:lumOff val="6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EA2E6" w14:textId="510A5954" w:rsidR="00DA4A45" w:rsidRPr="005E5A5D" w:rsidRDefault="00DA4A45" w:rsidP="00DA4A45">
      <w:pPr>
        <w:spacing w:after="0" w:line="240" w:lineRule="auto"/>
        <w:jc w:val="both"/>
        <w:rPr>
          <w:rFonts w:cstheme="minorHAnsi"/>
          <w:sz w:val="24"/>
          <w:szCs w:val="24"/>
        </w:rPr>
      </w:pPr>
    </w:p>
    <w:p w14:paraId="7D325BC8" w14:textId="089ECB97" w:rsidR="006949E6" w:rsidRPr="005E5A5D" w:rsidRDefault="006949E6" w:rsidP="00DA4A45">
      <w:pPr>
        <w:spacing w:after="0" w:line="240" w:lineRule="auto"/>
        <w:jc w:val="both"/>
        <w:rPr>
          <w:rFonts w:cstheme="minorHAnsi"/>
          <w:sz w:val="24"/>
          <w:szCs w:val="24"/>
        </w:rPr>
      </w:pPr>
    </w:p>
    <w:p w14:paraId="3B0D00C1" w14:textId="77777777" w:rsidR="006949E6" w:rsidRPr="005E5A5D" w:rsidRDefault="006949E6" w:rsidP="00DA4A45">
      <w:pPr>
        <w:spacing w:after="0" w:line="240" w:lineRule="auto"/>
        <w:jc w:val="both"/>
        <w:rPr>
          <w:rFonts w:cstheme="minorHAnsi"/>
          <w:sz w:val="24"/>
          <w:szCs w:val="24"/>
        </w:rPr>
      </w:pPr>
    </w:p>
    <w:p w14:paraId="20ABEC04" w14:textId="77777777" w:rsidR="006949E6" w:rsidRPr="005E5A5D" w:rsidRDefault="006949E6" w:rsidP="00DA4A45">
      <w:pPr>
        <w:spacing w:after="0" w:line="240" w:lineRule="auto"/>
        <w:jc w:val="both"/>
        <w:rPr>
          <w:rFonts w:cstheme="minorHAnsi"/>
          <w:sz w:val="24"/>
          <w:szCs w:val="24"/>
        </w:rPr>
      </w:pPr>
    </w:p>
    <w:p w14:paraId="1370C283" w14:textId="77777777" w:rsidR="006949E6" w:rsidRPr="005E5A5D" w:rsidRDefault="006949E6" w:rsidP="00DA4A45">
      <w:pPr>
        <w:spacing w:after="0" w:line="240" w:lineRule="auto"/>
        <w:jc w:val="both"/>
        <w:rPr>
          <w:rFonts w:cstheme="minorHAnsi"/>
          <w:sz w:val="24"/>
          <w:szCs w:val="24"/>
        </w:rPr>
      </w:pPr>
    </w:p>
    <w:p w14:paraId="038A8CB7" w14:textId="77777777" w:rsidR="006949E6" w:rsidRPr="005E5A5D" w:rsidRDefault="006949E6" w:rsidP="00DA4A45">
      <w:pPr>
        <w:spacing w:after="0" w:line="240" w:lineRule="auto"/>
        <w:jc w:val="both"/>
        <w:rPr>
          <w:rFonts w:cstheme="minorHAnsi"/>
          <w:sz w:val="24"/>
          <w:szCs w:val="24"/>
        </w:rPr>
      </w:pPr>
    </w:p>
    <w:p w14:paraId="6FED956B" w14:textId="77777777" w:rsidR="006949E6" w:rsidRPr="005E5A5D" w:rsidRDefault="006949E6" w:rsidP="00DA4A45">
      <w:pPr>
        <w:spacing w:after="0" w:line="240" w:lineRule="auto"/>
        <w:jc w:val="both"/>
        <w:rPr>
          <w:rFonts w:cstheme="minorHAnsi"/>
          <w:sz w:val="24"/>
          <w:szCs w:val="24"/>
        </w:rPr>
      </w:pPr>
    </w:p>
    <w:p w14:paraId="35BC80D3" w14:textId="77777777" w:rsidR="006949E6" w:rsidRPr="005E5A5D" w:rsidRDefault="006949E6" w:rsidP="00DA4A45">
      <w:pPr>
        <w:spacing w:after="0" w:line="240" w:lineRule="auto"/>
        <w:jc w:val="both"/>
        <w:rPr>
          <w:rFonts w:cstheme="minorHAnsi"/>
          <w:sz w:val="24"/>
          <w:szCs w:val="24"/>
        </w:rPr>
      </w:pPr>
    </w:p>
    <w:p w14:paraId="6F2D703A" w14:textId="77777777" w:rsidR="006949E6" w:rsidRPr="005E5A5D" w:rsidRDefault="006949E6" w:rsidP="00DA4A45">
      <w:pPr>
        <w:spacing w:after="0" w:line="240" w:lineRule="auto"/>
        <w:jc w:val="both"/>
        <w:rPr>
          <w:rFonts w:cstheme="minorHAnsi"/>
          <w:sz w:val="24"/>
          <w:szCs w:val="24"/>
        </w:rPr>
      </w:pPr>
    </w:p>
    <w:p w14:paraId="1064EE90" w14:textId="77777777" w:rsidR="006949E6" w:rsidRPr="005E5A5D" w:rsidRDefault="006949E6" w:rsidP="00DA4A45">
      <w:pPr>
        <w:spacing w:after="0" w:line="240" w:lineRule="auto"/>
        <w:jc w:val="both"/>
        <w:rPr>
          <w:rFonts w:cstheme="minorHAnsi"/>
          <w:sz w:val="24"/>
          <w:szCs w:val="24"/>
        </w:rPr>
      </w:pPr>
    </w:p>
    <w:p w14:paraId="0248DE1E" w14:textId="77777777" w:rsidR="006949E6" w:rsidRPr="005E5A5D" w:rsidRDefault="006949E6" w:rsidP="00DA4A45">
      <w:pPr>
        <w:spacing w:after="0" w:line="240" w:lineRule="auto"/>
        <w:jc w:val="both"/>
        <w:rPr>
          <w:rFonts w:cstheme="minorHAnsi"/>
          <w:sz w:val="24"/>
          <w:szCs w:val="24"/>
        </w:rPr>
      </w:pPr>
    </w:p>
    <w:p w14:paraId="390D7397" w14:textId="77777777" w:rsidR="006949E6" w:rsidRPr="005E5A5D" w:rsidRDefault="006949E6" w:rsidP="00DA4A45">
      <w:pPr>
        <w:spacing w:after="0" w:line="240" w:lineRule="auto"/>
        <w:jc w:val="both"/>
        <w:rPr>
          <w:rFonts w:cstheme="minorHAnsi"/>
          <w:sz w:val="24"/>
          <w:szCs w:val="24"/>
        </w:rPr>
      </w:pPr>
    </w:p>
    <w:p w14:paraId="40C864E8" w14:textId="77777777" w:rsidR="006949E6" w:rsidRPr="005E5A5D" w:rsidRDefault="006949E6" w:rsidP="00DA4A45">
      <w:pPr>
        <w:spacing w:after="0" w:line="240" w:lineRule="auto"/>
        <w:jc w:val="both"/>
        <w:rPr>
          <w:rFonts w:cstheme="minorHAnsi"/>
          <w:sz w:val="24"/>
          <w:szCs w:val="24"/>
        </w:rPr>
      </w:pPr>
    </w:p>
    <w:p w14:paraId="77A06512" w14:textId="77777777" w:rsidR="006949E6" w:rsidRPr="005E5A5D" w:rsidRDefault="006949E6" w:rsidP="00DA4A45">
      <w:pPr>
        <w:spacing w:after="0" w:line="240" w:lineRule="auto"/>
        <w:jc w:val="both"/>
        <w:rPr>
          <w:rFonts w:cstheme="minorHAnsi"/>
          <w:sz w:val="24"/>
          <w:szCs w:val="24"/>
        </w:rPr>
      </w:pPr>
    </w:p>
    <w:p w14:paraId="737C27CA" w14:textId="77777777" w:rsidR="006949E6" w:rsidRPr="005E5A5D" w:rsidRDefault="006949E6" w:rsidP="00DA4A45">
      <w:pPr>
        <w:spacing w:after="0" w:line="240" w:lineRule="auto"/>
        <w:jc w:val="both"/>
        <w:rPr>
          <w:rFonts w:cstheme="minorHAnsi"/>
          <w:sz w:val="24"/>
          <w:szCs w:val="24"/>
        </w:rPr>
      </w:pPr>
    </w:p>
    <w:p w14:paraId="52F1EC96" w14:textId="5A5DD5AD" w:rsidR="006949E6" w:rsidRPr="005E5A5D" w:rsidRDefault="006949E6" w:rsidP="00DA4A45">
      <w:pPr>
        <w:spacing w:after="0" w:line="240" w:lineRule="auto"/>
        <w:jc w:val="both"/>
        <w:rPr>
          <w:rFonts w:cstheme="minorHAnsi"/>
          <w:sz w:val="24"/>
          <w:szCs w:val="24"/>
        </w:rPr>
      </w:pPr>
    </w:p>
    <w:p w14:paraId="21C730B3" w14:textId="62A3C655" w:rsidR="00EE61DB" w:rsidRPr="005E5A5D" w:rsidRDefault="00EE61DB" w:rsidP="00DA4A45">
      <w:pPr>
        <w:spacing w:after="0" w:line="240" w:lineRule="auto"/>
        <w:jc w:val="both"/>
        <w:rPr>
          <w:rFonts w:cstheme="minorHAnsi"/>
          <w:sz w:val="24"/>
          <w:szCs w:val="24"/>
        </w:rPr>
      </w:pPr>
      <w:r w:rsidRPr="005E5A5D">
        <w:rPr>
          <w:rFonts w:cstheme="minorHAnsi"/>
          <w:noProof/>
          <w:sz w:val="24"/>
          <w:szCs w:val="24"/>
        </w:rPr>
        <mc:AlternateContent>
          <mc:Choice Requires="wps">
            <w:drawing>
              <wp:anchor distT="45720" distB="45720" distL="114300" distR="114300" simplePos="0" relativeHeight="251661312" behindDoc="0" locked="0" layoutInCell="1" allowOverlap="1" wp14:anchorId="1171B8A3" wp14:editId="7DF2570D">
                <wp:simplePos x="0" y="0"/>
                <wp:positionH relativeFrom="margin">
                  <wp:align>center</wp:align>
                </wp:positionH>
                <wp:positionV relativeFrom="paragraph">
                  <wp:posOffset>370840</wp:posOffset>
                </wp:positionV>
                <wp:extent cx="6200775" cy="4762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76250"/>
                        </a:xfrm>
                        <a:prstGeom prst="rect">
                          <a:avLst/>
                        </a:prstGeom>
                        <a:solidFill>
                          <a:srgbClr val="FFFFFF"/>
                        </a:solidFill>
                        <a:ln w="9525">
                          <a:noFill/>
                          <a:miter lim="800000"/>
                          <a:headEnd/>
                          <a:tailEnd/>
                        </a:ln>
                      </wps:spPr>
                      <wps:txbx>
                        <w:txbxContent>
                          <w:p w14:paraId="58E2875F" w14:textId="7B289C73" w:rsidR="00FC1CC5" w:rsidRPr="006D0DD8" w:rsidRDefault="00FC1CC5" w:rsidP="009D3AEF">
                            <w:pPr>
                              <w:spacing w:after="0" w:line="240" w:lineRule="auto"/>
                              <w:jc w:val="both"/>
                              <w:rPr>
                                <w:rFonts w:cstheme="minorHAnsi"/>
                                <w:sz w:val="24"/>
                                <w:szCs w:val="24"/>
                              </w:rPr>
                            </w:pPr>
                            <w:r w:rsidRPr="006D0DD8">
                              <w:rPr>
                                <w:rFonts w:cstheme="minorHAnsi"/>
                                <w:b/>
                                <w:sz w:val="24"/>
                                <w:szCs w:val="24"/>
                              </w:rPr>
                              <w:t>Figure 1.</w:t>
                            </w:r>
                            <w:r w:rsidRPr="006D0DD8">
                              <w:rPr>
                                <w:rFonts w:cstheme="minorHAnsi"/>
                                <w:sz w:val="24"/>
                                <w:szCs w:val="24"/>
                              </w:rPr>
                              <w:t xml:space="preserve"> Food security situation, May 2017. IPC Phase 2 – Stressed (yellow); Phase 3 – Crisis (orange) and Phase 4 – Emergency (red)</w:t>
                            </w:r>
                            <w:r w:rsidRPr="006D0DD8">
                              <w:rPr>
                                <w:rStyle w:val="FootnoteReference"/>
                                <w:rFonts w:cstheme="minorHAnsi"/>
                                <w:sz w:val="24"/>
                                <w:szCs w:val="24"/>
                              </w:rPr>
                              <w:footnoteRef/>
                            </w:r>
                          </w:p>
                          <w:p w14:paraId="67D892A5" w14:textId="2A2497DB" w:rsidR="00FC1CC5" w:rsidRPr="006D0DD8" w:rsidRDefault="00FC1CC5">
                            <w:pPr>
                              <w:rPr>
                                <w:rFonts w:cstheme="minorHAns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71B8A3" id="_x0000_t202" coordsize="21600,21600" o:spt="202" path="m,l,21600r21600,l21600,xe">
                <v:stroke joinstyle="miter"/>
                <v:path gradientshapeok="t" o:connecttype="rect"/>
              </v:shapetype>
              <v:shape id="Text Box 2" o:spid="_x0000_s1026" type="#_x0000_t202" style="position:absolute;left:0;text-align:left;margin-left:0;margin-top:29.2pt;width:488.25pt;height:3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" stroked="f">
                <v:textbox>
                  <w:txbxContent>
                    <w:p w14:paraId="58E2875F" w14:textId="7B289C73" w:rsidR="00FC1CC5" w:rsidRPr="006D0DD8" w:rsidRDefault="00FC1CC5" w:rsidP="009D3AEF">
                      <w:pPr>
                        <w:spacing w:after="0" w:line="240" w:lineRule="auto"/>
                        <w:jc w:val="both"/>
                        <w:rPr>
                          <w:rFonts w:cstheme="minorHAnsi"/>
                          <w:sz w:val="24"/>
                          <w:szCs w:val="24"/>
                        </w:rPr>
                      </w:pPr>
                      <w:r w:rsidRPr="006D0DD8">
                        <w:rPr>
                          <w:rFonts w:cstheme="minorHAnsi"/>
                          <w:b/>
                          <w:sz w:val="24"/>
                          <w:szCs w:val="24"/>
                        </w:rPr>
                        <w:t>Figure 1.</w:t>
                      </w:r>
                      <w:r w:rsidRPr="006D0DD8">
                        <w:rPr>
                          <w:rFonts w:cstheme="minorHAnsi"/>
                          <w:sz w:val="24"/>
                          <w:szCs w:val="24"/>
                        </w:rPr>
                        <w:t xml:space="preserve"> Food security situation, May 2017. IPC Phase 2 – Stressed (yellow); Phase 3 – Crisis (orange) and Phase 4 – Emergency (red)</w:t>
                      </w:r>
                      <w:r w:rsidRPr="006D0DD8">
                        <w:rPr>
                          <w:rStyle w:val="FootnoteReference"/>
                          <w:rFonts w:cstheme="minorHAnsi"/>
                          <w:sz w:val="24"/>
                          <w:szCs w:val="24"/>
                        </w:rPr>
                        <w:footnoteRef/>
                      </w:r>
                    </w:p>
                    <w:p w14:paraId="67D892A5" w14:textId="2A2497DB" w:rsidR="00FC1CC5" w:rsidRPr="006D0DD8" w:rsidRDefault="00FC1CC5">
                      <w:pPr>
                        <w:rPr>
                          <w:rFonts w:cstheme="minorHAnsi"/>
                          <w:sz w:val="24"/>
                          <w:szCs w:val="24"/>
                        </w:rPr>
                      </w:pPr>
                    </w:p>
                  </w:txbxContent>
                </v:textbox>
                <w10:wrap type="square" anchorx="margin"/>
              </v:shape>
            </w:pict>
          </mc:Fallback>
        </mc:AlternateContent>
      </w:r>
    </w:p>
    <w:p w14:paraId="3FFC8851" w14:textId="77777777" w:rsidR="002536BC" w:rsidRPr="005E5A5D" w:rsidRDefault="002536BC" w:rsidP="00DA4A45">
      <w:pPr>
        <w:spacing w:after="0" w:line="240" w:lineRule="auto"/>
        <w:jc w:val="both"/>
        <w:rPr>
          <w:rFonts w:cstheme="minorHAnsi"/>
          <w:sz w:val="24"/>
          <w:szCs w:val="24"/>
        </w:rPr>
      </w:pPr>
    </w:p>
    <w:p w14:paraId="0469DC89" w14:textId="77777777" w:rsidR="00EE61DB" w:rsidRPr="005E5A5D" w:rsidRDefault="00DA4A45" w:rsidP="00DA4A45">
      <w:pPr>
        <w:spacing w:after="0" w:line="240" w:lineRule="auto"/>
        <w:jc w:val="both"/>
        <w:rPr>
          <w:rFonts w:cstheme="minorHAnsi"/>
          <w:sz w:val="24"/>
          <w:szCs w:val="24"/>
        </w:rPr>
      </w:pPr>
      <w:r w:rsidRPr="005E5A5D">
        <w:rPr>
          <w:rFonts w:cstheme="minorHAnsi"/>
          <w:sz w:val="24"/>
          <w:szCs w:val="24"/>
        </w:rPr>
        <w:t xml:space="preserve">The purpose of this study was to gain a better understanding of the preparedness and response activities that the Ethiopia, Kenya Red Cross and the Somalia Red Crescent undertook during the 2015- 2017 drought. This paper looks at the success and failures of the initiatives in East Africa </w:t>
      </w:r>
      <w:r w:rsidRPr="005E5A5D">
        <w:rPr>
          <w:rFonts w:cstheme="minorHAnsi"/>
          <w:sz w:val="24"/>
          <w:szCs w:val="24"/>
        </w:rPr>
        <w:lastRenderedPageBreak/>
        <w:t xml:space="preserve">to tackle the impacts of drought and how key insights could be used to improve future preparedness and response; helping strengthen long term programming in these three countries. </w:t>
      </w:r>
    </w:p>
    <w:p w14:paraId="78BD742E" w14:textId="77777777" w:rsidR="006D0DD8" w:rsidRPr="005E5A5D" w:rsidRDefault="006D0DD8" w:rsidP="00DA4A45">
      <w:pPr>
        <w:spacing w:after="0" w:line="240" w:lineRule="auto"/>
        <w:jc w:val="both"/>
        <w:rPr>
          <w:rFonts w:cstheme="minorHAnsi"/>
          <w:b/>
          <w:sz w:val="24"/>
          <w:szCs w:val="24"/>
        </w:rPr>
      </w:pPr>
    </w:p>
    <w:p w14:paraId="434066EE" w14:textId="71C39F26" w:rsidR="00DA4A45" w:rsidRPr="005E5A5D" w:rsidRDefault="00DA4A45" w:rsidP="00DA4A45">
      <w:pPr>
        <w:spacing w:after="0" w:line="240" w:lineRule="auto"/>
        <w:jc w:val="both"/>
        <w:rPr>
          <w:rFonts w:cstheme="minorHAnsi"/>
          <w:sz w:val="24"/>
          <w:szCs w:val="24"/>
        </w:rPr>
      </w:pPr>
      <w:r w:rsidRPr="005E5A5D">
        <w:rPr>
          <w:rFonts w:cstheme="minorHAnsi"/>
          <w:b/>
          <w:sz w:val="24"/>
          <w:szCs w:val="24"/>
        </w:rPr>
        <w:t xml:space="preserve">Ethiopia drought preparedness and response: </w:t>
      </w:r>
    </w:p>
    <w:p w14:paraId="18B99766" w14:textId="77777777" w:rsidR="00DA4A45" w:rsidRPr="005E5A5D" w:rsidRDefault="00DA4A45" w:rsidP="00DA4A45">
      <w:pPr>
        <w:spacing w:after="0" w:line="240" w:lineRule="auto"/>
        <w:jc w:val="both"/>
        <w:rPr>
          <w:rFonts w:cstheme="minorHAnsi"/>
          <w:sz w:val="24"/>
          <w:szCs w:val="24"/>
        </w:rPr>
      </w:pPr>
    </w:p>
    <w:p w14:paraId="22F1DCDA" w14:textId="77777777" w:rsidR="00DA4A45" w:rsidRPr="005E5A5D" w:rsidRDefault="00DA4A45" w:rsidP="00DA4A45">
      <w:pPr>
        <w:spacing w:after="0" w:line="240" w:lineRule="auto"/>
        <w:jc w:val="both"/>
        <w:rPr>
          <w:rFonts w:cstheme="minorHAnsi"/>
          <w:sz w:val="24"/>
          <w:szCs w:val="24"/>
        </w:rPr>
      </w:pPr>
      <w:r w:rsidRPr="005E5A5D">
        <w:rPr>
          <w:rFonts w:cstheme="minorHAnsi"/>
          <w:sz w:val="24"/>
          <w:szCs w:val="24"/>
        </w:rPr>
        <w:t xml:space="preserve">Capacity building and training from other Red Cross societies and contingency plans formed most of the preparedness measures in Ethiopia, however these were implemented when impacts of the drought were already being felt.  </w:t>
      </w:r>
    </w:p>
    <w:p w14:paraId="33B264E6" w14:textId="77777777" w:rsidR="00DA4A45" w:rsidRPr="005E5A5D" w:rsidRDefault="00DA4A45" w:rsidP="00DA4A45">
      <w:pPr>
        <w:spacing w:after="0" w:line="240" w:lineRule="auto"/>
        <w:jc w:val="both"/>
        <w:rPr>
          <w:rFonts w:cstheme="minorHAnsi"/>
          <w:sz w:val="24"/>
          <w:szCs w:val="24"/>
        </w:rPr>
      </w:pPr>
    </w:p>
    <w:p w14:paraId="5DD58CE4" w14:textId="45278539" w:rsidR="00DA4A45" w:rsidRPr="005E5A5D" w:rsidRDefault="00DA4A45" w:rsidP="00EE5CE4">
      <w:pPr>
        <w:pStyle w:val="ListParagraph"/>
        <w:numPr>
          <w:ilvl w:val="0"/>
          <w:numId w:val="43"/>
        </w:numPr>
        <w:spacing w:after="0" w:line="240" w:lineRule="auto"/>
        <w:ind w:left="502"/>
        <w:jc w:val="both"/>
        <w:rPr>
          <w:rFonts w:cstheme="minorHAnsi"/>
          <w:sz w:val="24"/>
          <w:szCs w:val="24"/>
        </w:rPr>
      </w:pPr>
      <w:r w:rsidRPr="005E5A5D">
        <w:rPr>
          <w:rFonts w:eastAsia="Arial" w:cstheme="minorHAnsi"/>
          <w:sz w:val="24"/>
          <w:szCs w:val="24"/>
        </w:rPr>
        <w:t>An annual Humanitarian Requirements Document (HRD)</w:t>
      </w:r>
      <w:r w:rsidR="00F906C6" w:rsidRPr="005E5A5D">
        <w:rPr>
          <w:rStyle w:val="FootnoteReference"/>
          <w:rFonts w:eastAsia="Arial" w:cstheme="minorHAnsi"/>
          <w:sz w:val="24"/>
          <w:szCs w:val="24"/>
        </w:rPr>
        <w:footnoteReference w:id="5"/>
      </w:r>
      <w:r w:rsidRPr="005E5A5D">
        <w:rPr>
          <w:rFonts w:eastAsia="Arial" w:cstheme="minorHAnsi"/>
          <w:sz w:val="24"/>
          <w:szCs w:val="24"/>
        </w:rPr>
        <w:t>, compiling humanitarian needs in all the regions, acted as a contingency plan and was mainly based on the forecast shared by Ethiopia National Meteorological Agency.</w:t>
      </w:r>
    </w:p>
    <w:p w14:paraId="648AEFA7" w14:textId="77777777" w:rsidR="00DA4A45" w:rsidRPr="005E5A5D" w:rsidRDefault="00DA4A45" w:rsidP="00EE5CE4">
      <w:pPr>
        <w:pStyle w:val="ListParagraph"/>
        <w:numPr>
          <w:ilvl w:val="0"/>
          <w:numId w:val="43"/>
        </w:numPr>
        <w:spacing w:after="0" w:line="240" w:lineRule="auto"/>
        <w:ind w:left="502"/>
        <w:jc w:val="both"/>
        <w:rPr>
          <w:rFonts w:cstheme="minorHAnsi"/>
          <w:sz w:val="24"/>
          <w:szCs w:val="24"/>
        </w:rPr>
      </w:pPr>
      <w:r w:rsidRPr="005E5A5D">
        <w:rPr>
          <w:rFonts w:cstheme="minorHAnsi"/>
          <w:sz w:val="24"/>
          <w:szCs w:val="24"/>
        </w:rPr>
        <w:t xml:space="preserve">The Ethiopian government and humanitarian organizations used </w:t>
      </w:r>
      <w:r w:rsidRPr="005E5A5D">
        <w:rPr>
          <w:rFonts w:cstheme="minorHAnsi"/>
          <w:i/>
          <w:sz w:val="24"/>
          <w:szCs w:val="24"/>
        </w:rPr>
        <w:t>downscaled</w:t>
      </w:r>
      <w:r w:rsidRPr="005E5A5D">
        <w:rPr>
          <w:rFonts w:cstheme="minorHAnsi"/>
          <w:sz w:val="24"/>
          <w:szCs w:val="24"/>
        </w:rPr>
        <w:t xml:space="preserve"> seasonal, weekly and daily forecast to undertake situation analysis</w:t>
      </w:r>
    </w:p>
    <w:p w14:paraId="4118B7EE" w14:textId="77777777" w:rsidR="00DA4A45" w:rsidRPr="005E5A5D" w:rsidRDefault="00DA4A45" w:rsidP="00EE5CE4">
      <w:pPr>
        <w:pStyle w:val="ListParagraph"/>
        <w:numPr>
          <w:ilvl w:val="0"/>
          <w:numId w:val="43"/>
        </w:numPr>
        <w:spacing w:after="0" w:line="240" w:lineRule="auto"/>
        <w:ind w:left="502"/>
        <w:jc w:val="both"/>
        <w:rPr>
          <w:rFonts w:cstheme="minorHAnsi"/>
          <w:sz w:val="24"/>
          <w:szCs w:val="24"/>
        </w:rPr>
      </w:pPr>
      <w:r w:rsidRPr="005E5A5D">
        <w:rPr>
          <w:rFonts w:eastAsia="Arial" w:cstheme="minorHAnsi"/>
          <w:sz w:val="24"/>
          <w:szCs w:val="24"/>
        </w:rPr>
        <w:t>The ERCS Contingency Plan was updated using the findings from assessment done by the Ethiopian Government and Ethiopia Humanitarian Team and a national drought response plan was consolidated.</w:t>
      </w:r>
    </w:p>
    <w:p w14:paraId="10F8DF7F" w14:textId="22D34C69" w:rsidR="00DA4A45" w:rsidRPr="005E5A5D" w:rsidRDefault="00DA4A45" w:rsidP="00EE5CE4">
      <w:pPr>
        <w:pStyle w:val="ListParagraph"/>
        <w:numPr>
          <w:ilvl w:val="0"/>
          <w:numId w:val="43"/>
        </w:numPr>
        <w:spacing w:after="0" w:line="240" w:lineRule="auto"/>
        <w:ind w:left="502"/>
        <w:jc w:val="both"/>
        <w:rPr>
          <w:rFonts w:cstheme="minorHAnsi"/>
          <w:sz w:val="24"/>
          <w:szCs w:val="24"/>
        </w:rPr>
      </w:pPr>
      <w:r w:rsidRPr="005E5A5D">
        <w:rPr>
          <w:rFonts w:cstheme="minorHAnsi"/>
          <w:sz w:val="24"/>
          <w:szCs w:val="24"/>
        </w:rPr>
        <w:t xml:space="preserve">Trainings were conducted by the </w:t>
      </w:r>
      <w:r w:rsidR="00423E99" w:rsidRPr="005E5A5D">
        <w:rPr>
          <w:rFonts w:cstheme="minorHAnsi"/>
          <w:sz w:val="24"/>
          <w:szCs w:val="24"/>
        </w:rPr>
        <w:t>International Committee the Red Cross (</w:t>
      </w:r>
      <w:r w:rsidRPr="005E5A5D">
        <w:rPr>
          <w:rFonts w:cstheme="minorHAnsi"/>
          <w:sz w:val="24"/>
          <w:szCs w:val="24"/>
        </w:rPr>
        <w:t>ICRC</w:t>
      </w:r>
      <w:r w:rsidR="00423E99" w:rsidRPr="005E5A5D">
        <w:rPr>
          <w:rFonts w:cstheme="minorHAnsi"/>
          <w:sz w:val="24"/>
          <w:szCs w:val="24"/>
        </w:rPr>
        <w:t>)</w:t>
      </w:r>
      <w:r w:rsidRPr="005E5A5D">
        <w:rPr>
          <w:rFonts w:cstheme="minorHAnsi"/>
          <w:sz w:val="24"/>
          <w:szCs w:val="24"/>
        </w:rPr>
        <w:t xml:space="preserve">, Finnish and Swiss Red Cross to strengthen the capacities of the different Ethiopian response teams. </w:t>
      </w:r>
    </w:p>
    <w:p w14:paraId="56E6AF1D" w14:textId="77777777" w:rsidR="0042418C" w:rsidRPr="005E5A5D" w:rsidRDefault="0042418C" w:rsidP="0042418C">
      <w:pPr>
        <w:pStyle w:val="ListParagraph"/>
        <w:spacing w:after="0" w:line="240" w:lineRule="auto"/>
        <w:ind w:left="502"/>
        <w:jc w:val="both"/>
        <w:rPr>
          <w:rFonts w:cstheme="minorHAnsi"/>
          <w:sz w:val="24"/>
          <w:szCs w:val="24"/>
        </w:rPr>
      </w:pPr>
    </w:p>
    <w:p w14:paraId="36A2C91A" w14:textId="77777777" w:rsidR="00DA4A45" w:rsidRPr="005E5A5D" w:rsidRDefault="00DA4A45" w:rsidP="00DA4A45">
      <w:p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Responses mainly focused on short-term actions, which were usually lifesaving assistance such as provision of food, water, vaccinations, provision of essential shelter and non-food items. </w:t>
      </w:r>
    </w:p>
    <w:p w14:paraId="1E09CC9B" w14:textId="77777777" w:rsidR="00DA4A45" w:rsidRPr="005E5A5D" w:rsidRDefault="00DA4A45" w:rsidP="00DA4A45">
      <w:pPr>
        <w:spacing w:after="0" w:line="240" w:lineRule="auto"/>
        <w:jc w:val="both"/>
        <w:rPr>
          <w:rFonts w:cstheme="minorHAnsi"/>
          <w:b/>
          <w:sz w:val="24"/>
          <w:szCs w:val="24"/>
        </w:rPr>
      </w:pPr>
    </w:p>
    <w:p w14:paraId="78FB07D5" w14:textId="692DA88A" w:rsidR="00DA4A45" w:rsidRPr="005E5A5D" w:rsidRDefault="00DA4A45" w:rsidP="00EE5CE4">
      <w:pPr>
        <w:pStyle w:val="ListParagraph"/>
        <w:numPr>
          <w:ilvl w:val="0"/>
          <w:numId w:val="46"/>
        </w:numPr>
        <w:autoSpaceDE w:val="0"/>
        <w:autoSpaceDN w:val="0"/>
        <w:adjustRightInd w:val="0"/>
        <w:spacing w:after="0" w:line="240" w:lineRule="auto"/>
        <w:ind w:left="502"/>
        <w:jc w:val="both"/>
        <w:rPr>
          <w:rFonts w:eastAsia="Calibri" w:cstheme="minorHAnsi"/>
          <w:sz w:val="24"/>
          <w:szCs w:val="24"/>
        </w:rPr>
      </w:pPr>
      <w:r w:rsidRPr="005E5A5D">
        <w:rPr>
          <w:rFonts w:cstheme="minorHAnsi"/>
          <w:sz w:val="24"/>
          <w:szCs w:val="24"/>
        </w:rPr>
        <w:t>An emergency appeal was launched in December 2015 - January 2018 to</w:t>
      </w:r>
      <w:r w:rsidRPr="005E5A5D">
        <w:rPr>
          <w:rFonts w:eastAsia="Calibri" w:cstheme="minorHAnsi"/>
          <w:sz w:val="24"/>
          <w:szCs w:val="24"/>
        </w:rPr>
        <w:t xml:space="preserve"> support 35,371 people access supplementary food, basic healthcare and livelihoods assistance to meet immediate needs of the targeted population in Afar; </w:t>
      </w:r>
      <w:proofErr w:type="spellStart"/>
      <w:r w:rsidRPr="005E5A5D">
        <w:rPr>
          <w:rFonts w:eastAsia="Calibri" w:cstheme="minorHAnsi"/>
          <w:sz w:val="24"/>
          <w:szCs w:val="24"/>
        </w:rPr>
        <w:t>Bidu</w:t>
      </w:r>
      <w:proofErr w:type="spellEnd"/>
      <w:r w:rsidRPr="005E5A5D">
        <w:rPr>
          <w:rFonts w:eastAsia="Calibri" w:cstheme="minorHAnsi"/>
          <w:sz w:val="24"/>
          <w:szCs w:val="24"/>
        </w:rPr>
        <w:t xml:space="preserve"> Woreda</w:t>
      </w:r>
      <w:r w:rsidR="003C013F" w:rsidRPr="005E5A5D">
        <w:rPr>
          <w:rFonts w:eastAsia="Calibri" w:cstheme="minorHAnsi"/>
          <w:sz w:val="24"/>
          <w:szCs w:val="24"/>
          <w:vertAlign w:val="superscript"/>
        </w:rPr>
        <w:footnoteReference w:id="6"/>
      </w:r>
      <w:r w:rsidRPr="005E5A5D">
        <w:rPr>
          <w:rFonts w:eastAsia="Calibri" w:cstheme="minorHAnsi"/>
          <w:sz w:val="24"/>
          <w:szCs w:val="24"/>
        </w:rPr>
        <w:t xml:space="preserve">. </w:t>
      </w:r>
    </w:p>
    <w:p w14:paraId="5168790E" w14:textId="4E947AF4" w:rsidR="00DA4A45" w:rsidRPr="005E5A5D" w:rsidRDefault="00DA4A45" w:rsidP="00EE5CE4">
      <w:pPr>
        <w:pStyle w:val="ListParagraph"/>
        <w:numPr>
          <w:ilvl w:val="0"/>
          <w:numId w:val="46"/>
        </w:numPr>
        <w:autoSpaceDE w:val="0"/>
        <w:autoSpaceDN w:val="0"/>
        <w:adjustRightInd w:val="0"/>
        <w:spacing w:after="0" w:line="240" w:lineRule="auto"/>
        <w:ind w:left="502"/>
        <w:jc w:val="both"/>
        <w:rPr>
          <w:rFonts w:eastAsia="Calibri" w:cstheme="minorHAnsi"/>
          <w:sz w:val="24"/>
          <w:szCs w:val="24"/>
        </w:rPr>
      </w:pPr>
      <w:r w:rsidRPr="005E5A5D">
        <w:rPr>
          <w:rFonts w:eastAsia="Calibri" w:cstheme="minorHAnsi"/>
          <w:sz w:val="24"/>
          <w:szCs w:val="24"/>
        </w:rPr>
        <w:t xml:space="preserve">The ERCS National Drought Response plan was consolidated in February 2016. In June 2016, the appeal was revised increasing the budget to CHF 2,773,566 to support supplementary feeding for additional 30,000 children under-five years and pregnant/lactating women, feeding livestock, reseeding pasture and </w:t>
      </w:r>
      <w:r w:rsidR="00C57916" w:rsidRPr="005E5A5D">
        <w:rPr>
          <w:rFonts w:eastAsia="Calibri" w:cstheme="minorHAnsi"/>
          <w:sz w:val="24"/>
          <w:szCs w:val="24"/>
        </w:rPr>
        <w:t>Water, Sanitation and Hygiene (</w:t>
      </w:r>
      <w:r w:rsidRPr="005E5A5D">
        <w:rPr>
          <w:rFonts w:eastAsia="Calibri" w:cstheme="minorHAnsi"/>
          <w:sz w:val="24"/>
          <w:szCs w:val="24"/>
        </w:rPr>
        <w:t>WASH</w:t>
      </w:r>
      <w:r w:rsidR="00C57916" w:rsidRPr="005E5A5D">
        <w:rPr>
          <w:rFonts w:eastAsia="Calibri" w:cstheme="minorHAnsi"/>
          <w:sz w:val="24"/>
          <w:szCs w:val="24"/>
        </w:rPr>
        <w:t>)</w:t>
      </w:r>
      <w:r w:rsidRPr="005E5A5D">
        <w:rPr>
          <w:rFonts w:eastAsia="Calibri" w:cstheme="minorHAnsi"/>
          <w:sz w:val="24"/>
          <w:szCs w:val="24"/>
        </w:rPr>
        <w:t xml:space="preserve"> and CBHFA. The appeal was revised in March 2017 to assist 318,325 people.</w:t>
      </w:r>
    </w:p>
    <w:p w14:paraId="2FF8DF89" w14:textId="77777777" w:rsidR="00DA4A45" w:rsidRPr="005E5A5D" w:rsidRDefault="00DA4A45" w:rsidP="00EE5CE4">
      <w:pPr>
        <w:pStyle w:val="ListParagraph"/>
        <w:numPr>
          <w:ilvl w:val="0"/>
          <w:numId w:val="46"/>
        </w:numPr>
        <w:autoSpaceDE w:val="0"/>
        <w:autoSpaceDN w:val="0"/>
        <w:adjustRightInd w:val="0"/>
        <w:spacing w:after="0" w:line="240" w:lineRule="auto"/>
        <w:ind w:left="502"/>
        <w:jc w:val="both"/>
        <w:rPr>
          <w:rFonts w:cstheme="minorHAnsi"/>
          <w:sz w:val="24"/>
          <w:szCs w:val="24"/>
        </w:rPr>
      </w:pPr>
      <w:r w:rsidRPr="005E5A5D">
        <w:rPr>
          <w:rFonts w:eastAsia="Calibri" w:cstheme="minorHAnsi"/>
          <w:sz w:val="24"/>
          <w:szCs w:val="24"/>
        </w:rPr>
        <w:t xml:space="preserve">A bilateral drought response was led by the Canadian Red Cross in 2017, with ERCS and BRC (CHF 491,490 budget). The response targeted 28,846 people and included water trucking, basic hygiene promotion and supplementary feeding in </w:t>
      </w:r>
      <w:proofErr w:type="spellStart"/>
      <w:r w:rsidRPr="005E5A5D">
        <w:rPr>
          <w:rFonts w:eastAsia="Calibri" w:cstheme="minorHAnsi"/>
          <w:sz w:val="24"/>
          <w:szCs w:val="24"/>
        </w:rPr>
        <w:t>Kindo</w:t>
      </w:r>
      <w:proofErr w:type="spellEnd"/>
      <w:r w:rsidRPr="005E5A5D">
        <w:rPr>
          <w:rFonts w:eastAsia="Calibri" w:cstheme="minorHAnsi"/>
          <w:sz w:val="24"/>
          <w:szCs w:val="24"/>
        </w:rPr>
        <w:t xml:space="preserve"> </w:t>
      </w:r>
      <w:proofErr w:type="spellStart"/>
      <w:r w:rsidRPr="005E5A5D">
        <w:rPr>
          <w:rFonts w:eastAsia="Calibri" w:cstheme="minorHAnsi"/>
          <w:sz w:val="24"/>
          <w:szCs w:val="24"/>
        </w:rPr>
        <w:t>Koysha</w:t>
      </w:r>
      <w:proofErr w:type="spellEnd"/>
      <w:r w:rsidRPr="005E5A5D">
        <w:rPr>
          <w:rFonts w:eastAsia="Calibri" w:cstheme="minorHAnsi"/>
          <w:sz w:val="24"/>
          <w:szCs w:val="24"/>
        </w:rPr>
        <w:t xml:space="preserve"> </w:t>
      </w:r>
      <w:r w:rsidRPr="005E5A5D">
        <w:rPr>
          <w:rFonts w:eastAsia="Calibri" w:cstheme="minorHAnsi"/>
          <w:i/>
          <w:sz w:val="24"/>
          <w:szCs w:val="24"/>
        </w:rPr>
        <w:t>Woreda.</w:t>
      </w:r>
      <w:r w:rsidRPr="005E5A5D">
        <w:rPr>
          <w:rFonts w:eastAsia="Calibri" w:cstheme="minorHAnsi"/>
          <w:sz w:val="24"/>
          <w:szCs w:val="24"/>
        </w:rPr>
        <w:t xml:space="preserve"> </w:t>
      </w:r>
    </w:p>
    <w:p w14:paraId="2F814B34" w14:textId="77777777" w:rsidR="00DA4A45" w:rsidRPr="005E5A5D" w:rsidRDefault="00DA4A45" w:rsidP="00DA4A45">
      <w:pPr>
        <w:spacing w:after="0" w:line="240" w:lineRule="auto"/>
        <w:jc w:val="both"/>
        <w:rPr>
          <w:rFonts w:cstheme="minorHAnsi"/>
          <w:sz w:val="24"/>
          <w:szCs w:val="24"/>
        </w:rPr>
      </w:pPr>
    </w:p>
    <w:p w14:paraId="0E2ED499" w14:textId="77777777" w:rsidR="00DA4A45" w:rsidRPr="005E5A5D" w:rsidRDefault="00DA4A45" w:rsidP="00DA4A45">
      <w:pPr>
        <w:spacing w:after="0" w:line="240" w:lineRule="auto"/>
        <w:jc w:val="both"/>
        <w:rPr>
          <w:rFonts w:cstheme="minorHAnsi"/>
          <w:b/>
          <w:sz w:val="24"/>
          <w:szCs w:val="24"/>
        </w:rPr>
      </w:pPr>
      <w:r w:rsidRPr="005E5A5D">
        <w:rPr>
          <w:rFonts w:cstheme="minorHAnsi"/>
          <w:b/>
          <w:sz w:val="24"/>
          <w:szCs w:val="24"/>
        </w:rPr>
        <w:t xml:space="preserve">Kenya drought preparedness and response: </w:t>
      </w:r>
    </w:p>
    <w:p w14:paraId="359EA8BB" w14:textId="77777777" w:rsidR="00DA4A45" w:rsidRPr="005E5A5D" w:rsidRDefault="00DA4A45" w:rsidP="00DA4A45">
      <w:pPr>
        <w:spacing w:after="0" w:line="240" w:lineRule="auto"/>
        <w:jc w:val="both"/>
        <w:rPr>
          <w:rFonts w:cstheme="minorHAnsi"/>
          <w:b/>
          <w:sz w:val="24"/>
          <w:szCs w:val="24"/>
        </w:rPr>
      </w:pPr>
    </w:p>
    <w:p w14:paraId="22BBDBC9" w14:textId="6B7819B9" w:rsidR="00DA4A45" w:rsidRPr="005E5A5D" w:rsidRDefault="00DA4A45" w:rsidP="00EE5CE4">
      <w:pPr>
        <w:pStyle w:val="ListParagraph"/>
        <w:numPr>
          <w:ilvl w:val="0"/>
          <w:numId w:val="44"/>
        </w:numPr>
        <w:spacing w:after="0" w:line="240" w:lineRule="auto"/>
        <w:ind w:left="502"/>
        <w:jc w:val="both"/>
        <w:rPr>
          <w:rFonts w:cstheme="minorHAnsi"/>
          <w:sz w:val="24"/>
          <w:szCs w:val="24"/>
        </w:rPr>
      </w:pPr>
      <w:r w:rsidRPr="005E5A5D">
        <w:rPr>
          <w:rFonts w:cstheme="minorHAnsi"/>
          <w:sz w:val="24"/>
          <w:szCs w:val="24"/>
        </w:rPr>
        <w:t>After forecasting possible failed rains in 2015, a contingency plan was developed by the KRCS</w:t>
      </w:r>
      <w:r w:rsidR="009E59FE" w:rsidRPr="005E5A5D">
        <w:rPr>
          <w:rStyle w:val="FootnoteReference"/>
          <w:rFonts w:cstheme="minorHAnsi"/>
          <w:sz w:val="24"/>
          <w:szCs w:val="24"/>
        </w:rPr>
        <w:footnoteReference w:id="7"/>
      </w:r>
      <w:r w:rsidRPr="005E5A5D">
        <w:rPr>
          <w:rFonts w:cstheme="minorHAnsi"/>
          <w:sz w:val="24"/>
          <w:szCs w:val="24"/>
        </w:rPr>
        <w:t xml:space="preserve">; monitoring alerts from NDMA and KMD; boosting sanitation and water wells in all </w:t>
      </w:r>
      <w:r w:rsidR="003106C6" w:rsidRPr="005E5A5D">
        <w:rPr>
          <w:rFonts w:cstheme="minorHAnsi"/>
          <w:sz w:val="24"/>
          <w:szCs w:val="24"/>
        </w:rPr>
        <w:lastRenderedPageBreak/>
        <w:t>Arid and Semi-Arid Land (</w:t>
      </w:r>
      <w:r w:rsidRPr="005E5A5D">
        <w:rPr>
          <w:rFonts w:cstheme="minorHAnsi"/>
          <w:sz w:val="24"/>
          <w:szCs w:val="24"/>
        </w:rPr>
        <w:t>ASAL</w:t>
      </w:r>
      <w:r w:rsidR="003106C6" w:rsidRPr="005E5A5D">
        <w:rPr>
          <w:rFonts w:cstheme="minorHAnsi"/>
          <w:sz w:val="24"/>
          <w:szCs w:val="24"/>
        </w:rPr>
        <w:t>)</w:t>
      </w:r>
      <w:r w:rsidRPr="005E5A5D">
        <w:rPr>
          <w:rFonts w:cstheme="minorHAnsi"/>
          <w:sz w:val="24"/>
          <w:szCs w:val="24"/>
        </w:rPr>
        <w:t xml:space="preserve"> counties; logistics preparations for cash transfers and mobilization of KRCS staff and volunteers to be part of Red Cross Action Team (RCAT).</w:t>
      </w:r>
    </w:p>
    <w:p w14:paraId="1BEB7D4C" w14:textId="77777777" w:rsidR="00DA4A45" w:rsidRPr="005E5A5D" w:rsidRDefault="00DA4A45" w:rsidP="00EE5CE4">
      <w:pPr>
        <w:pStyle w:val="ListParagraph"/>
        <w:numPr>
          <w:ilvl w:val="0"/>
          <w:numId w:val="44"/>
        </w:numPr>
        <w:spacing w:after="0" w:line="240" w:lineRule="auto"/>
        <w:ind w:left="502"/>
        <w:jc w:val="both"/>
        <w:rPr>
          <w:rFonts w:cstheme="minorHAnsi"/>
          <w:sz w:val="24"/>
          <w:szCs w:val="24"/>
        </w:rPr>
      </w:pPr>
      <w:r w:rsidRPr="005E5A5D">
        <w:rPr>
          <w:rFonts w:eastAsia="Calibri" w:cstheme="minorHAnsi"/>
          <w:sz w:val="24"/>
          <w:szCs w:val="24"/>
        </w:rPr>
        <w:t xml:space="preserve">Following failed rains in October-December 2015, Kenya Food Security Steering Group (KFSSG) studied the food security situation and identified vulnerable counties and recommended a provision of CHF 143.5 million to improve food security </w:t>
      </w:r>
    </w:p>
    <w:p w14:paraId="343286D4" w14:textId="77777777" w:rsidR="00DA4A45" w:rsidRPr="005E5A5D" w:rsidRDefault="00DA4A45" w:rsidP="00EE5CE4">
      <w:pPr>
        <w:pStyle w:val="ListParagraph"/>
        <w:numPr>
          <w:ilvl w:val="0"/>
          <w:numId w:val="44"/>
        </w:numPr>
        <w:spacing w:after="0" w:line="240" w:lineRule="auto"/>
        <w:ind w:left="502"/>
        <w:jc w:val="both"/>
        <w:rPr>
          <w:rFonts w:cstheme="minorHAnsi"/>
          <w:sz w:val="24"/>
          <w:szCs w:val="24"/>
        </w:rPr>
      </w:pPr>
      <w:r w:rsidRPr="005E5A5D">
        <w:rPr>
          <w:rFonts w:cstheme="minorHAnsi"/>
          <w:sz w:val="24"/>
          <w:szCs w:val="24"/>
        </w:rPr>
        <w:t xml:space="preserve">KRCS branches in ASALs, developed county contingency plans in partnership with county governments in preparation for the forecasted drought. Maternal, Newborn and Child Health (MNCH) and Monitoring and Evaluation groups to monitor the situation on the ground. </w:t>
      </w:r>
    </w:p>
    <w:p w14:paraId="116B5207" w14:textId="77777777" w:rsidR="00DA4A45" w:rsidRPr="005E5A5D" w:rsidRDefault="00DA4A45" w:rsidP="00EE5CE4">
      <w:pPr>
        <w:pStyle w:val="ListParagraph"/>
        <w:numPr>
          <w:ilvl w:val="0"/>
          <w:numId w:val="44"/>
        </w:numPr>
        <w:spacing w:after="0" w:line="240" w:lineRule="auto"/>
        <w:ind w:left="502"/>
        <w:jc w:val="both"/>
        <w:rPr>
          <w:rFonts w:cstheme="minorHAnsi"/>
          <w:sz w:val="24"/>
          <w:szCs w:val="24"/>
        </w:rPr>
      </w:pPr>
      <w:r w:rsidRPr="005E5A5D">
        <w:rPr>
          <w:rFonts w:cstheme="minorHAnsi"/>
          <w:sz w:val="24"/>
          <w:szCs w:val="24"/>
        </w:rPr>
        <w:t xml:space="preserve">Disaster Management Strengthening project funded by BRC, three counties (Tana River, </w:t>
      </w:r>
      <w:proofErr w:type="spellStart"/>
      <w:r w:rsidRPr="005E5A5D">
        <w:rPr>
          <w:rFonts w:cstheme="minorHAnsi"/>
          <w:sz w:val="24"/>
          <w:szCs w:val="24"/>
        </w:rPr>
        <w:t>Isiolo</w:t>
      </w:r>
      <w:proofErr w:type="spellEnd"/>
      <w:r w:rsidRPr="005E5A5D">
        <w:rPr>
          <w:rFonts w:cstheme="minorHAnsi"/>
          <w:sz w:val="24"/>
          <w:szCs w:val="24"/>
        </w:rPr>
        <w:t xml:space="preserve"> and Turkana) prone to drought, RCAT responsible for responding to disaster were trained in Cash Transfer Programming (CTP) and livestock management.</w:t>
      </w:r>
    </w:p>
    <w:p w14:paraId="5D36964E" w14:textId="77777777" w:rsidR="00DA4A45" w:rsidRPr="005E5A5D" w:rsidRDefault="00DA4A45" w:rsidP="00DA4A45">
      <w:pPr>
        <w:pStyle w:val="ListParagraph"/>
        <w:spacing w:after="0" w:line="240" w:lineRule="auto"/>
        <w:jc w:val="both"/>
        <w:rPr>
          <w:rFonts w:cstheme="minorHAnsi"/>
          <w:sz w:val="24"/>
          <w:szCs w:val="24"/>
        </w:rPr>
      </w:pPr>
    </w:p>
    <w:p w14:paraId="12311E48" w14:textId="77777777" w:rsidR="00DA4A45" w:rsidRPr="005E5A5D" w:rsidRDefault="00DA4A45" w:rsidP="00DA4A45">
      <w:pPr>
        <w:spacing w:after="0" w:line="240" w:lineRule="auto"/>
        <w:jc w:val="both"/>
        <w:rPr>
          <w:rFonts w:eastAsia="Calibri" w:cstheme="minorHAnsi"/>
          <w:sz w:val="24"/>
          <w:szCs w:val="24"/>
        </w:rPr>
      </w:pPr>
      <w:r w:rsidRPr="005E5A5D">
        <w:rPr>
          <w:rFonts w:eastAsia="Calibri" w:cstheme="minorHAnsi"/>
          <w:sz w:val="24"/>
          <w:szCs w:val="24"/>
        </w:rPr>
        <w:t>In 2011, KRCS main response was food relief, but by 2015-2017, there was a notable and effective shift towards resilience programming, WASH interventions and Cash Transfers.</w:t>
      </w:r>
    </w:p>
    <w:p w14:paraId="016371DF" w14:textId="77777777" w:rsidR="00DA4A45" w:rsidRPr="005E5A5D" w:rsidRDefault="00DA4A45" w:rsidP="00DA4A45">
      <w:pPr>
        <w:spacing w:after="0" w:line="240" w:lineRule="auto"/>
        <w:jc w:val="both"/>
        <w:rPr>
          <w:rFonts w:cstheme="minorHAnsi"/>
          <w:b/>
          <w:sz w:val="24"/>
          <w:szCs w:val="24"/>
        </w:rPr>
      </w:pPr>
    </w:p>
    <w:p w14:paraId="5F1436F3"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eastAsia="Calibri" w:cstheme="minorHAnsi"/>
          <w:sz w:val="24"/>
          <w:szCs w:val="24"/>
        </w:rPr>
        <w:t>In 2015, KRCS implemented Protracted Relief Recovery and Operation (PRRO) in six counties reached 325, 200 beneficiaries. Activities were food distributions, food for assets, cash for assets and supplementary feeding programs. In addition, capacity development in CTP was undertaken through staff training and vulnerability assessments.</w:t>
      </w:r>
    </w:p>
    <w:p w14:paraId="258CF84C"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cstheme="minorHAnsi"/>
          <w:sz w:val="24"/>
          <w:szCs w:val="24"/>
        </w:rPr>
        <w:t xml:space="preserve">The first contingency plan on flood, drought, conflict and epidemic preparedness and response was developed in 2015 and interventions were rolled out on health and nutrition, cash transfer and school feeding that assisted 649,175 people in Baringo, Turkana </w:t>
      </w:r>
    </w:p>
    <w:p w14:paraId="2C1E4FC1"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cstheme="minorHAnsi"/>
          <w:sz w:val="24"/>
          <w:szCs w:val="24"/>
        </w:rPr>
        <w:t xml:space="preserve">In 2016, 1.3 million people were food insecure and KRCS drought appeal targeted 5 counties. KRCS undertook direct CTP, livestock destocking programme, conditional food vouchers, nutrition outreaches and rehabilitation of communal watering points. </w:t>
      </w:r>
    </w:p>
    <w:p w14:paraId="21E67848"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cstheme="minorHAnsi"/>
          <w:sz w:val="24"/>
          <w:szCs w:val="24"/>
        </w:rPr>
        <w:t>In 2017, KRCS launched CHF 9,651,500 appeal to support at least 340,786 people out of the 2.7 million drought-affected Kenyans, but it was already reaching 402,612 people with its resilience intervention projects (CHF 6,274,586 DRM budget). WASH activities reached 721,067 people in 2017 and the whole program reached 1,002,048 people</w:t>
      </w:r>
    </w:p>
    <w:p w14:paraId="21A11B7B"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cstheme="minorHAnsi"/>
          <w:sz w:val="24"/>
          <w:szCs w:val="24"/>
        </w:rPr>
        <w:t>KRCS ran a project with the FAO, (CHF 694,908 budget) to support livestock off take, vaccinations and animal feed distribution. KRCS and WFP reached over 1.2 million people with food donations and cash transfers.</w:t>
      </w:r>
    </w:p>
    <w:p w14:paraId="3CA7EF70" w14:textId="77777777" w:rsidR="00DA4A45" w:rsidRPr="005E5A5D" w:rsidRDefault="00DA4A45" w:rsidP="00EE5CE4">
      <w:pPr>
        <w:pStyle w:val="ListParagraph"/>
        <w:numPr>
          <w:ilvl w:val="0"/>
          <w:numId w:val="47"/>
        </w:numPr>
        <w:spacing w:after="0" w:line="240" w:lineRule="auto"/>
        <w:ind w:left="502"/>
        <w:jc w:val="both"/>
        <w:rPr>
          <w:rFonts w:cstheme="minorHAnsi"/>
          <w:sz w:val="24"/>
          <w:szCs w:val="24"/>
        </w:rPr>
      </w:pPr>
      <w:r w:rsidRPr="005E5A5D">
        <w:rPr>
          <w:rFonts w:cstheme="minorHAnsi"/>
          <w:sz w:val="24"/>
          <w:szCs w:val="24"/>
        </w:rPr>
        <w:t xml:space="preserve">ICRC mobilized additional resources of approximately CHF 1,000,000 towards the drought response. Through its </w:t>
      </w:r>
      <w:proofErr w:type="spellStart"/>
      <w:r w:rsidRPr="005E5A5D">
        <w:rPr>
          <w:rFonts w:cstheme="minorHAnsi"/>
          <w:sz w:val="24"/>
          <w:szCs w:val="24"/>
        </w:rPr>
        <w:t>EcoSec</w:t>
      </w:r>
      <w:proofErr w:type="spellEnd"/>
      <w:r w:rsidRPr="005E5A5D">
        <w:rPr>
          <w:rFonts w:cstheme="minorHAnsi"/>
          <w:sz w:val="24"/>
          <w:szCs w:val="24"/>
        </w:rPr>
        <w:t xml:space="preserve"> project in </w:t>
      </w:r>
      <w:proofErr w:type="spellStart"/>
      <w:r w:rsidRPr="005E5A5D">
        <w:rPr>
          <w:rFonts w:cstheme="minorHAnsi"/>
          <w:sz w:val="24"/>
          <w:szCs w:val="24"/>
        </w:rPr>
        <w:t>Lamu</w:t>
      </w:r>
      <w:proofErr w:type="spellEnd"/>
      <w:r w:rsidRPr="005E5A5D">
        <w:rPr>
          <w:rFonts w:cstheme="minorHAnsi"/>
          <w:sz w:val="24"/>
          <w:szCs w:val="24"/>
        </w:rPr>
        <w:t xml:space="preserve"> and Tana Delta, ICRC assisted 55,303 people with in food rations and unconditional cash grants.</w:t>
      </w:r>
    </w:p>
    <w:p w14:paraId="1199668B" w14:textId="77777777" w:rsidR="00DA4A45" w:rsidRPr="005E5A5D" w:rsidRDefault="00DA4A45" w:rsidP="00DA4A45">
      <w:pPr>
        <w:spacing w:after="0" w:line="240" w:lineRule="auto"/>
        <w:jc w:val="both"/>
        <w:rPr>
          <w:rFonts w:cstheme="minorHAnsi"/>
          <w:b/>
          <w:sz w:val="24"/>
          <w:szCs w:val="24"/>
        </w:rPr>
      </w:pPr>
    </w:p>
    <w:p w14:paraId="44FFA794" w14:textId="77777777" w:rsidR="00DA4A45" w:rsidRPr="005E5A5D" w:rsidRDefault="00DA4A45" w:rsidP="00DA4A45">
      <w:pPr>
        <w:spacing w:after="0" w:line="240" w:lineRule="auto"/>
        <w:jc w:val="both"/>
        <w:rPr>
          <w:rFonts w:cstheme="minorHAnsi"/>
          <w:b/>
          <w:sz w:val="24"/>
          <w:szCs w:val="24"/>
        </w:rPr>
      </w:pPr>
      <w:r w:rsidRPr="005E5A5D">
        <w:rPr>
          <w:rFonts w:cstheme="minorHAnsi"/>
          <w:b/>
          <w:sz w:val="24"/>
          <w:szCs w:val="24"/>
        </w:rPr>
        <w:t>Somalia drought preparedness and response:</w:t>
      </w:r>
    </w:p>
    <w:p w14:paraId="1ECCC4BD" w14:textId="77777777" w:rsidR="00DA4A45" w:rsidRPr="005E5A5D" w:rsidRDefault="00DA4A45" w:rsidP="00DA4A45">
      <w:pPr>
        <w:spacing w:after="0" w:line="240" w:lineRule="auto"/>
        <w:jc w:val="both"/>
        <w:rPr>
          <w:rFonts w:cstheme="minorHAnsi"/>
          <w:sz w:val="24"/>
          <w:szCs w:val="24"/>
        </w:rPr>
      </w:pPr>
    </w:p>
    <w:p w14:paraId="30A456AF" w14:textId="77777777" w:rsidR="00DA4A45" w:rsidRPr="005E5A5D" w:rsidRDefault="00DA4A45" w:rsidP="00EE5CE4">
      <w:pPr>
        <w:pStyle w:val="ListParagraph"/>
        <w:numPr>
          <w:ilvl w:val="0"/>
          <w:numId w:val="45"/>
        </w:numPr>
        <w:spacing w:after="0" w:line="240" w:lineRule="auto"/>
        <w:ind w:left="502"/>
        <w:jc w:val="both"/>
        <w:rPr>
          <w:rFonts w:cstheme="minorHAnsi"/>
          <w:sz w:val="24"/>
          <w:szCs w:val="24"/>
        </w:rPr>
      </w:pPr>
      <w:r w:rsidRPr="005E5A5D">
        <w:rPr>
          <w:rFonts w:cstheme="minorHAnsi"/>
          <w:sz w:val="24"/>
          <w:szCs w:val="24"/>
        </w:rPr>
        <w:t>September 2013-2015; the PNS funded Disaster Risk Reduction activities to build the capacity of the SRCS at national, regional and local level</w:t>
      </w:r>
    </w:p>
    <w:p w14:paraId="2B9E511D" w14:textId="77777777" w:rsidR="00DA4A45" w:rsidRPr="005E5A5D" w:rsidRDefault="00DA4A45" w:rsidP="00EE5CE4">
      <w:pPr>
        <w:pStyle w:val="ListParagraph"/>
        <w:numPr>
          <w:ilvl w:val="0"/>
          <w:numId w:val="45"/>
        </w:numPr>
        <w:spacing w:after="0" w:line="240" w:lineRule="auto"/>
        <w:ind w:left="502"/>
        <w:jc w:val="both"/>
        <w:rPr>
          <w:rFonts w:cstheme="minorHAnsi"/>
          <w:sz w:val="24"/>
          <w:szCs w:val="24"/>
        </w:rPr>
      </w:pPr>
      <w:r w:rsidRPr="005E5A5D">
        <w:rPr>
          <w:rFonts w:eastAsia="Calibri" w:cstheme="minorHAnsi"/>
          <w:sz w:val="24"/>
          <w:szCs w:val="24"/>
        </w:rPr>
        <w:lastRenderedPageBreak/>
        <w:t xml:space="preserve">March 2016; The Federal Government of Somalia and partners developed an El Nino contingency plan for preparedness and immediate response. The humanitarian community, led by OCHA, also developed a comprehensive El Niño Contingency Plan </w:t>
      </w:r>
    </w:p>
    <w:p w14:paraId="2715EEA2" w14:textId="08C14164" w:rsidR="00DA4A45" w:rsidRPr="005E5A5D" w:rsidRDefault="00DA4A45" w:rsidP="00DA4A45">
      <w:pPr>
        <w:pStyle w:val="ListParagraph"/>
        <w:numPr>
          <w:ilvl w:val="0"/>
          <w:numId w:val="45"/>
        </w:numPr>
        <w:spacing w:after="0" w:line="240" w:lineRule="auto"/>
        <w:ind w:left="502"/>
        <w:jc w:val="both"/>
        <w:rPr>
          <w:rFonts w:cstheme="minorHAnsi"/>
          <w:sz w:val="24"/>
          <w:szCs w:val="24"/>
        </w:rPr>
      </w:pPr>
      <w:r w:rsidRPr="005E5A5D">
        <w:rPr>
          <w:rFonts w:cstheme="minorHAnsi"/>
          <w:sz w:val="24"/>
          <w:szCs w:val="24"/>
        </w:rPr>
        <w:t xml:space="preserve">ICRC had emergency stocks in field sites throughout the country, a network of transporters and financial service providers in place to respond and helped mobilize SRCS teams </w:t>
      </w:r>
    </w:p>
    <w:p w14:paraId="0F708A68"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In 2015 the ICRC, German and Swedish Red Cross, and Qatari, Iranian and Emirates Red Crescent, worked with SRCS on rehabilitation of health centers, provision of health support, food and therapeutic feeding, CASH and building resilience through farming.</w:t>
      </w:r>
    </w:p>
    <w:p w14:paraId="6B7A6B2E"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 xml:space="preserve">In 2016, the IFRC supported SRCS to implement health </w:t>
      </w:r>
      <w:proofErr w:type="spellStart"/>
      <w:r w:rsidRPr="005E5A5D">
        <w:rPr>
          <w:rFonts w:cstheme="minorHAnsi"/>
          <w:sz w:val="24"/>
          <w:szCs w:val="24"/>
        </w:rPr>
        <w:t>programmes</w:t>
      </w:r>
      <w:proofErr w:type="spellEnd"/>
      <w:r w:rsidRPr="005E5A5D">
        <w:rPr>
          <w:rFonts w:cstheme="minorHAnsi"/>
          <w:sz w:val="24"/>
          <w:szCs w:val="24"/>
        </w:rPr>
        <w:t xml:space="preserve">, including and static clinics and 30 mobile clinics with community outreach teams. </w:t>
      </w:r>
    </w:p>
    <w:p w14:paraId="526EB4C7"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The ICRC supported the SRCS with Restoring Family Links and tracing activities for families who were displaced due to the drought and resource-based conflicts</w:t>
      </w:r>
    </w:p>
    <w:p w14:paraId="7C1A13E0"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In February 2016 the GRC supported the SRCS to implement an ECHO funded program that reached 28,810 HH, providing safe and clean water for consumption and cash transfers.</w:t>
      </w:r>
    </w:p>
    <w:p w14:paraId="0F79738F" w14:textId="6FB7D2EC"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 xml:space="preserve">The SRCS, through the Emergency Appeal in March 2016, assisted 78,990 people; improving health, nutrition, food security and access to safe water through mobile CTP, deployment of mobile clinics, rehabilitation of boreholes and </w:t>
      </w:r>
      <w:proofErr w:type="spellStart"/>
      <w:r w:rsidRPr="005E5A5D">
        <w:rPr>
          <w:rFonts w:cstheme="minorHAnsi"/>
          <w:i/>
          <w:sz w:val="24"/>
          <w:szCs w:val="24"/>
        </w:rPr>
        <w:t>berkeds</w:t>
      </w:r>
      <w:proofErr w:type="spellEnd"/>
      <w:r w:rsidRPr="005E5A5D">
        <w:rPr>
          <w:rFonts w:cstheme="minorHAnsi"/>
          <w:sz w:val="24"/>
          <w:szCs w:val="24"/>
        </w:rPr>
        <w:t xml:space="preserve">, and ceramic water filters and training of community health volunteers. </w:t>
      </w:r>
    </w:p>
    <w:p w14:paraId="4153001A"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The appeal was revised in March 2017 and extended by 10 months for CHF 3,308,035 to assist 150,000 people. Focusing on: health; WASH; livelihoods, nutrition, food security and shelter (including household non-food items).</w:t>
      </w:r>
    </w:p>
    <w:p w14:paraId="2837C668" w14:textId="77777777" w:rsidR="00DA4A45" w:rsidRPr="005E5A5D" w:rsidRDefault="00DA4A45" w:rsidP="00EE5CE4">
      <w:pPr>
        <w:pStyle w:val="ListParagraph"/>
        <w:numPr>
          <w:ilvl w:val="0"/>
          <w:numId w:val="48"/>
        </w:numPr>
        <w:spacing w:after="0" w:line="240" w:lineRule="auto"/>
        <w:ind w:left="502"/>
        <w:jc w:val="both"/>
        <w:rPr>
          <w:rFonts w:cstheme="minorHAnsi"/>
          <w:sz w:val="24"/>
          <w:szCs w:val="24"/>
        </w:rPr>
      </w:pPr>
      <w:r w:rsidRPr="005E5A5D">
        <w:rPr>
          <w:rFonts w:cstheme="minorHAnsi"/>
          <w:sz w:val="24"/>
          <w:szCs w:val="24"/>
        </w:rPr>
        <w:t xml:space="preserve">In 2017 ICRC reached 761,772 people during the drought emergency response, with WASH, CASH, food rations, borehole construction and medical care </w:t>
      </w:r>
    </w:p>
    <w:p w14:paraId="7EC338E7" w14:textId="77777777" w:rsidR="00DA4A45" w:rsidRPr="005E5A5D" w:rsidRDefault="00DA4A45" w:rsidP="00DA4A45">
      <w:pPr>
        <w:spacing w:after="0" w:line="240" w:lineRule="auto"/>
        <w:jc w:val="both"/>
        <w:rPr>
          <w:rFonts w:cstheme="minorHAnsi"/>
          <w:b/>
          <w:sz w:val="24"/>
          <w:szCs w:val="24"/>
        </w:rPr>
      </w:pPr>
    </w:p>
    <w:p w14:paraId="226AEDCE" w14:textId="0620C034" w:rsidR="00DA4A45" w:rsidRPr="005E5A5D" w:rsidRDefault="00DA4A45" w:rsidP="00DA4A45">
      <w:pPr>
        <w:spacing w:after="0" w:line="240" w:lineRule="auto"/>
        <w:jc w:val="both"/>
        <w:rPr>
          <w:rFonts w:cstheme="minorHAnsi"/>
          <w:b/>
          <w:sz w:val="24"/>
          <w:szCs w:val="24"/>
        </w:rPr>
      </w:pPr>
      <w:r w:rsidRPr="005E5A5D">
        <w:rPr>
          <w:rFonts w:cstheme="minorHAnsi"/>
          <w:b/>
          <w:sz w:val="24"/>
          <w:szCs w:val="24"/>
        </w:rPr>
        <w:t xml:space="preserve">Main findings </w:t>
      </w:r>
    </w:p>
    <w:p w14:paraId="317A3CA5" w14:textId="397550CC" w:rsidR="00DA6216" w:rsidRPr="005E5A5D" w:rsidRDefault="00DA6216" w:rsidP="00DA4A45">
      <w:pPr>
        <w:spacing w:after="0" w:line="240" w:lineRule="auto"/>
        <w:jc w:val="both"/>
        <w:rPr>
          <w:rFonts w:cstheme="minorHAnsi"/>
          <w:b/>
          <w:sz w:val="24"/>
          <w:szCs w:val="24"/>
        </w:rPr>
      </w:pPr>
    </w:p>
    <w:p w14:paraId="7939A837" w14:textId="67581C9E" w:rsidR="00501F0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 xml:space="preserve">Compared to </w:t>
      </w:r>
      <w:r w:rsidR="00E20C56" w:rsidRPr="005E5A5D">
        <w:rPr>
          <w:rFonts w:cstheme="minorHAnsi"/>
          <w:sz w:val="24"/>
          <w:szCs w:val="24"/>
        </w:rPr>
        <w:t xml:space="preserve">the </w:t>
      </w:r>
      <w:r w:rsidRPr="005E5A5D">
        <w:rPr>
          <w:rFonts w:cstheme="minorHAnsi"/>
          <w:sz w:val="24"/>
          <w:szCs w:val="24"/>
        </w:rPr>
        <w:t>drought in 2010/11</w:t>
      </w:r>
      <w:r w:rsidR="006534F1" w:rsidRPr="005E5A5D">
        <w:rPr>
          <w:rFonts w:cstheme="minorHAnsi"/>
          <w:sz w:val="24"/>
          <w:szCs w:val="24"/>
        </w:rPr>
        <w:t>,</w:t>
      </w:r>
      <w:r w:rsidRPr="005E5A5D">
        <w:rPr>
          <w:rFonts w:cstheme="minorHAnsi"/>
          <w:sz w:val="24"/>
          <w:szCs w:val="24"/>
        </w:rPr>
        <w:t xml:space="preserve"> there was improved coordination between national governments and the humanitarian community </w:t>
      </w:r>
    </w:p>
    <w:p w14:paraId="5098FC07" w14:textId="77777777" w:rsidR="00501F06" w:rsidRPr="005E5A5D" w:rsidRDefault="00DA621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In Ethiopia, the</w:t>
      </w:r>
      <w:r w:rsidRPr="005E5A5D">
        <w:rPr>
          <w:rFonts w:cstheme="minorHAnsi"/>
          <w:b/>
          <w:sz w:val="24"/>
          <w:szCs w:val="24"/>
        </w:rPr>
        <w:t xml:space="preserve"> </w:t>
      </w:r>
      <w:r w:rsidRPr="005E5A5D">
        <w:rPr>
          <w:rFonts w:cstheme="minorHAnsi"/>
          <w:sz w:val="24"/>
          <w:szCs w:val="24"/>
        </w:rPr>
        <w:t xml:space="preserve">consortium approach was successfully implemented, as external partners coordinated, helped with assessments, pooled resources and shared information; leading to minimal duplication. </w:t>
      </w:r>
    </w:p>
    <w:p w14:paraId="467A3F47" w14:textId="25FC06AE" w:rsidR="00501F0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Improved early warning systems and information dissemination including forecasts, food and forage situation helped very much in the preparedness and response plans.</w:t>
      </w:r>
    </w:p>
    <w:p w14:paraId="108A272A" w14:textId="77777777" w:rsidR="00501F06" w:rsidRPr="005E5A5D" w:rsidRDefault="0042479E"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 xml:space="preserve">Kenya’s strengthened forecasting and proactive resilience building </w:t>
      </w:r>
      <w:r w:rsidR="00AD4B8F" w:rsidRPr="005E5A5D">
        <w:rPr>
          <w:rFonts w:cstheme="minorHAnsi"/>
          <w:sz w:val="24"/>
          <w:szCs w:val="24"/>
        </w:rPr>
        <w:t>proved…</w:t>
      </w:r>
    </w:p>
    <w:p w14:paraId="398C9100" w14:textId="136CC17B" w:rsidR="00501F0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eastAsia="Calibri" w:cstheme="minorHAnsi"/>
          <w:sz w:val="24"/>
          <w:szCs w:val="24"/>
        </w:rPr>
        <w:t xml:space="preserve">Cash transfer programming </w:t>
      </w:r>
      <w:r w:rsidR="006534F1" w:rsidRPr="005E5A5D">
        <w:rPr>
          <w:rFonts w:eastAsia="Calibri" w:cstheme="minorHAnsi"/>
          <w:sz w:val="24"/>
          <w:szCs w:val="24"/>
        </w:rPr>
        <w:t>was successful…</w:t>
      </w:r>
      <w:r w:rsidRPr="005E5A5D">
        <w:rPr>
          <w:rFonts w:eastAsia="Calibri" w:cstheme="minorHAnsi"/>
          <w:sz w:val="24"/>
          <w:szCs w:val="24"/>
        </w:rPr>
        <w:t xml:space="preserve"> especially in Kenya and Somalia.</w:t>
      </w:r>
    </w:p>
    <w:p w14:paraId="37F6726F" w14:textId="4E4739B0" w:rsidR="0042479E" w:rsidRPr="005E5A5D" w:rsidRDefault="00FF13EB"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In Somalia the cluster coordination worked well at the ‘meetings level’, but not at the operational level. This is mainly due to many clusters’ supporting local partners, which were often lacking the necessary capacities and accountability, including the funding delays.</w:t>
      </w:r>
    </w:p>
    <w:p w14:paraId="69FAAA39" w14:textId="77777777" w:rsidR="00501F0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 xml:space="preserve">while consortiums and cluster coordination proved to have worked very well in Ethiopia and Somalia. </w:t>
      </w:r>
    </w:p>
    <w:p w14:paraId="30D11B63" w14:textId="77777777" w:rsidR="00501F0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t xml:space="preserve">The SCRS Emergency Appeal in Somalia </w:t>
      </w:r>
      <w:r w:rsidR="0042479E" w:rsidRPr="005E5A5D">
        <w:rPr>
          <w:rFonts w:cstheme="minorHAnsi"/>
          <w:sz w:val="24"/>
          <w:szCs w:val="24"/>
        </w:rPr>
        <w:t xml:space="preserve">was effective, as the number of people and </w:t>
      </w:r>
      <w:r w:rsidR="0042479E" w:rsidRPr="005E5A5D">
        <w:rPr>
          <w:rFonts w:eastAsia="Calibri" w:cstheme="minorHAnsi"/>
          <w:sz w:val="24"/>
          <w:szCs w:val="24"/>
        </w:rPr>
        <w:t>children treated for drought related diseases was low compared to 2010/2011 drought.</w:t>
      </w:r>
    </w:p>
    <w:p w14:paraId="64A96731" w14:textId="742B00F8" w:rsidR="00DA6216" w:rsidRPr="005E5A5D" w:rsidRDefault="00501F06" w:rsidP="00EE5CE4">
      <w:pPr>
        <w:pStyle w:val="ListParagraph"/>
        <w:numPr>
          <w:ilvl w:val="0"/>
          <w:numId w:val="46"/>
        </w:numPr>
        <w:spacing w:after="0" w:line="240" w:lineRule="auto"/>
        <w:ind w:left="502"/>
        <w:jc w:val="both"/>
        <w:rPr>
          <w:rFonts w:cstheme="minorHAnsi"/>
          <w:sz w:val="24"/>
          <w:szCs w:val="24"/>
        </w:rPr>
      </w:pPr>
      <w:r w:rsidRPr="005E5A5D">
        <w:rPr>
          <w:rFonts w:cstheme="minorHAnsi"/>
          <w:sz w:val="24"/>
          <w:szCs w:val="24"/>
        </w:rPr>
        <w:lastRenderedPageBreak/>
        <w:t>Appeals made through IFRC helped strengthening responses and created an environment that encouraged bilateral linkages which have proven to be effective especially in resource mobilization and capacity building.</w:t>
      </w:r>
    </w:p>
    <w:p w14:paraId="68408E4D" w14:textId="77777777" w:rsidR="00501F06" w:rsidRPr="005E5A5D" w:rsidRDefault="00501F06" w:rsidP="00DA4A45">
      <w:pPr>
        <w:spacing w:after="0" w:line="240" w:lineRule="auto"/>
        <w:jc w:val="both"/>
        <w:rPr>
          <w:rFonts w:cstheme="minorHAnsi"/>
          <w:b/>
          <w:sz w:val="24"/>
          <w:szCs w:val="24"/>
        </w:rPr>
      </w:pPr>
    </w:p>
    <w:p w14:paraId="7B31C349" w14:textId="61147104" w:rsidR="00DA4A45" w:rsidRPr="005E5A5D" w:rsidRDefault="00DA4A45" w:rsidP="00DA4A45">
      <w:pPr>
        <w:spacing w:after="0" w:line="240" w:lineRule="auto"/>
        <w:jc w:val="both"/>
        <w:rPr>
          <w:rFonts w:cstheme="minorHAnsi"/>
          <w:b/>
          <w:sz w:val="24"/>
          <w:szCs w:val="24"/>
        </w:rPr>
      </w:pPr>
      <w:r w:rsidRPr="005E5A5D">
        <w:rPr>
          <w:rFonts w:cstheme="minorHAnsi"/>
          <w:b/>
          <w:sz w:val="24"/>
          <w:szCs w:val="24"/>
        </w:rPr>
        <w:t xml:space="preserve">Key lessons identified </w:t>
      </w:r>
    </w:p>
    <w:p w14:paraId="530D5E89" w14:textId="77777777" w:rsidR="00501F06" w:rsidRPr="005E5A5D" w:rsidRDefault="00501F06" w:rsidP="00501F06">
      <w:pPr>
        <w:spacing w:after="0" w:line="240" w:lineRule="auto"/>
        <w:jc w:val="both"/>
        <w:rPr>
          <w:rFonts w:cstheme="minorHAnsi"/>
          <w:sz w:val="24"/>
          <w:szCs w:val="24"/>
        </w:rPr>
      </w:pPr>
    </w:p>
    <w:p w14:paraId="4DD28B2C" w14:textId="77777777" w:rsidR="00501F06" w:rsidRPr="005E5A5D" w:rsidRDefault="00AD4B8F" w:rsidP="00EE5CE4">
      <w:pPr>
        <w:pStyle w:val="ListParagraph"/>
        <w:numPr>
          <w:ilvl w:val="0"/>
          <w:numId w:val="49"/>
        </w:numPr>
        <w:spacing w:after="0" w:line="240" w:lineRule="auto"/>
        <w:jc w:val="both"/>
        <w:rPr>
          <w:rFonts w:cstheme="minorHAnsi"/>
          <w:sz w:val="24"/>
          <w:szCs w:val="24"/>
        </w:rPr>
      </w:pPr>
      <w:r w:rsidRPr="005E5A5D">
        <w:rPr>
          <w:rFonts w:cstheme="minorHAnsi"/>
          <w:sz w:val="24"/>
          <w:szCs w:val="24"/>
        </w:rPr>
        <w:t xml:space="preserve">Governments were slow at declaring emergencies and NS struggled to galvanize support in the absence of an official emergence warning. The KRCS started </w:t>
      </w:r>
      <w:r w:rsidR="00501F06" w:rsidRPr="005E5A5D">
        <w:rPr>
          <w:rFonts w:cstheme="minorHAnsi"/>
          <w:sz w:val="24"/>
          <w:szCs w:val="24"/>
        </w:rPr>
        <w:t>responding</w:t>
      </w:r>
      <w:r w:rsidRPr="005E5A5D">
        <w:rPr>
          <w:rFonts w:cstheme="minorHAnsi"/>
          <w:sz w:val="24"/>
          <w:szCs w:val="24"/>
        </w:rPr>
        <w:t xml:space="preserve"> to the drought 4 months before the government declared a national disaster, however the Ethiopian government lacked the capacity to </w:t>
      </w:r>
      <w:r w:rsidR="00501F06" w:rsidRPr="005E5A5D">
        <w:rPr>
          <w:rFonts w:cstheme="minorHAnsi"/>
          <w:sz w:val="24"/>
          <w:szCs w:val="24"/>
        </w:rPr>
        <w:t>respond</w:t>
      </w:r>
      <w:r w:rsidRPr="005E5A5D">
        <w:rPr>
          <w:rFonts w:cstheme="minorHAnsi"/>
          <w:sz w:val="24"/>
          <w:szCs w:val="24"/>
        </w:rPr>
        <w:t xml:space="preserve"> to the drought and subsequently caused delays in humanitarian appeals and fund-raising initiatives </w:t>
      </w:r>
    </w:p>
    <w:p w14:paraId="117D410C" w14:textId="77777777" w:rsidR="00501F06" w:rsidRPr="005E5A5D" w:rsidRDefault="00501F06" w:rsidP="00EE5CE4">
      <w:pPr>
        <w:pStyle w:val="ListParagraph"/>
        <w:numPr>
          <w:ilvl w:val="0"/>
          <w:numId w:val="49"/>
        </w:numPr>
        <w:spacing w:after="0" w:line="240" w:lineRule="auto"/>
        <w:jc w:val="both"/>
        <w:rPr>
          <w:rFonts w:cstheme="minorHAnsi"/>
          <w:sz w:val="24"/>
          <w:szCs w:val="24"/>
        </w:rPr>
      </w:pPr>
      <w:r w:rsidRPr="005E5A5D">
        <w:rPr>
          <w:rFonts w:cstheme="minorHAnsi"/>
          <w:sz w:val="24"/>
          <w:szCs w:val="24"/>
        </w:rPr>
        <w:t>The RCRC movement did consider the lessons from the 2010/2010 drought, though it did not generally translate into early action especially responding based on the forecast.</w:t>
      </w:r>
    </w:p>
    <w:p w14:paraId="072D7018" w14:textId="3D5C7801" w:rsidR="00DA4A45" w:rsidRPr="005E5A5D" w:rsidRDefault="00DA4A45" w:rsidP="00EE5CE4">
      <w:pPr>
        <w:pStyle w:val="ListParagraph"/>
        <w:numPr>
          <w:ilvl w:val="0"/>
          <w:numId w:val="49"/>
        </w:numPr>
        <w:spacing w:after="0" w:line="240" w:lineRule="auto"/>
        <w:jc w:val="both"/>
        <w:rPr>
          <w:rFonts w:cstheme="minorHAnsi"/>
          <w:sz w:val="24"/>
          <w:szCs w:val="24"/>
        </w:rPr>
      </w:pPr>
      <w:r w:rsidRPr="005E5A5D">
        <w:rPr>
          <w:rFonts w:cstheme="minorHAnsi"/>
          <w:sz w:val="24"/>
          <w:szCs w:val="24"/>
        </w:rPr>
        <w:t xml:space="preserve">Lack of information sharing within the humanitarian sector, especially in Kenya led to duplication of interventions, </w:t>
      </w:r>
    </w:p>
    <w:p w14:paraId="62295E53" w14:textId="77777777" w:rsidR="000818F6" w:rsidRPr="005E5A5D" w:rsidRDefault="000818F6" w:rsidP="00DA4A45">
      <w:pPr>
        <w:spacing w:after="0" w:line="240" w:lineRule="auto"/>
        <w:jc w:val="both"/>
        <w:rPr>
          <w:rFonts w:cstheme="minorHAnsi"/>
          <w:b/>
          <w:sz w:val="24"/>
          <w:szCs w:val="24"/>
        </w:rPr>
      </w:pPr>
    </w:p>
    <w:p w14:paraId="7531F287" w14:textId="52E97B3B" w:rsidR="00DA4A45" w:rsidRPr="005E5A5D" w:rsidRDefault="00DA4A45" w:rsidP="00DA4A45">
      <w:pPr>
        <w:spacing w:after="0" w:line="240" w:lineRule="auto"/>
        <w:jc w:val="both"/>
        <w:rPr>
          <w:rFonts w:cstheme="minorHAnsi"/>
          <w:b/>
          <w:sz w:val="24"/>
          <w:szCs w:val="24"/>
        </w:rPr>
      </w:pPr>
      <w:r w:rsidRPr="005E5A5D">
        <w:rPr>
          <w:rFonts w:cstheme="minorHAnsi"/>
          <w:b/>
          <w:sz w:val="24"/>
          <w:szCs w:val="24"/>
        </w:rPr>
        <w:t>Recommendations</w:t>
      </w:r>
    </w:p>
    <w:p w14:paraId="18320C86" w14:textId="77777777" w:rsidR="00DA4A45" w:rsidRPr="005E5A5D" w:rsidRDefault="00DA4A45" w:rsidP="00DA4A45">
      <w:pPr>
        <w:spacing w:after="0" w:line="240" w:lineRule="auto"/>
        <w:jc w:val="both"/>
        <w:rPr>
          <w:rFonts w:cstheme="minorHAnsi"/>
          <w:b/>
          <w:sz w:val="24"/>
          <w:szCs w:val="24"/>
        </w:rPr>
      </w:pPr>
    </w:p>
    <w:p w14:paraId="53171E4F" w14:textId="48B78E19" w:rsidR="00DA4A45" w:rsidRPr="005E5A5D" w:rsidRDefault="00DA4A45" w:rsidP="00EE5CE4">
      <w:pPr>
        <w:pStyle w:val="ListParagraph"/>
        <w:numPr>
          <w:ilvl w:val="0"/>
          <w:numId w:val="42"/>
        </w:numPr>
        <w:spacing w:after="0" w:line="240" w:lineRule="auto"/>
        <w:jc w:val="both"/>
        <w:rPr>
          <w:rFonts w:cstheme="minorHAnsi"/>
          <w:sz w:val="24"/>
          <w:szCs w:val="24"/>
        </w:rPr>
      </w:pPr>
      <w:r w:rsidRPr="005E5A5D">
        <w:rPr>
          <w:rFonts w:cstheme="minorHAnsi"/>
          <w:sz w:val="24"/>
          <w:szCs w:val="24"/>
        </w:rPr>
        <w:t xml:space="preserve">National Societies </w:t>
      </w:r>
      <w:r w:rsidR="005421A7" w:rsidRPr="005E5A5D">
        <w:rPr>
          <w:rFonts w:cstheme="minorHAnsi"/>
          <w:sz w:val="24"/>
          <w:szCs w:val="24"/>
        </w:rPr>
        <w:t xml:space="preserve">(NS) </w:t>
      </w:r>
      <w:r w:rsidRPr="005E5A5D">
        <w:rPr>
          <w:rFonts w:cstheme="minorHAnsi"/>
          <w:sz w:val="24"/>
          <w:szCs w:val="24"/>
        </w:rPr>
        <w:t xml:space="preserve">should ensure through continuous </w:t>
      </w:r>
      <w:r w:rsidRPr="005E5A5D">
        <w:rPr>
          <w:rFonts w:cstheme="minorHAnsi"/>
          <w:b/>
          <w:sz w:val="24"/>
          <w:szCs w:val="24"/>
        </w:rPr>
        <w:t>lobbying and engagement</w:t>
      </w:r>
      <w:r w:rsidRPr="005E5A5D">
        <w:rPr>
          <w:rFonts w:cstheme="minorHAnsi"/>
          <w:sz w:val="24"/>
          <w:szCs w:val="24"/>
        </w:rPr>
        <w:t xml:space="preserve">, the government is at the </w:t>
      </w:r>
      <w:r w:rsidR="0038552D" w:rsidRPr="005E5A5D">
        <w:rPr>
          <w:rFonts w:cstheme="minorHAnsi"/>
          <w:sz w:val="24"/>
          <w:szCs w:val="24"/>
        </w:rPr>
        <w:t>center</w:t>
      </w:r>
      <w:r w:rsidRPr="005E5A5D">
        <w:rPr>
          <w:rFonts w:cstheme="minorHAnsi"/>
          <w:sz w:val="24"/>
          <w:szCs w:val="24"/>
        </w:rPr>
        <w:t xml:space="preserve"> of drought management as well as the resilience agenda and provide centrifugal force to all other actors in this sector. </w:t>
      </w:r>
    </w:p>
    <w:p w14:paraId="38F2AE4B" w14:textId="77777777" w:rsidR="00DA4A45" w:rsidRPr="005E5A5D" w:rsidRDefault="00DA4A45" w:rsidP="00EE5CE4">
      <w:pPr>
        <w:pStyle w:val="ListParagraph"/>
        <w:numPr>
          <w:ilvl w:val="0"/>
          <w:numId w:val="42"/>
        </w:numPr>
        <w:spacing w:after="0" w:line="240" w:lineRule="auto"/>
        <w:jc w:val="both"/>
        <w:rPr>
          <w:rFonts w:eastAsia="Calibri" w:cstheme="minorHAnsi"/>
          <w:sz w:val="24"/>
          <w:szCs w:val="24"/>
        </w:rPr>
      </w:pPr>
      <w:r w:rsidRPr="005E5A5D">
        <w:rPr>
          <w:rFonts w:cstheme="minorHAnsi"/>
          <w:sz w:val="24"/>
          <w:szCs w:val="24"/>
        </w:rPr>
        <w:t xml:space="preserve">National Societies need to invest more in </w:t>
      </w:r>
      <w:r w:rsidRPr="005E5A5D">
        <w:rPr>
          <w:rFonts w:cstheme="minorHAnsi"/>
          <w:b/>
          <w:sz w:val="24"/>
          <w:szCs w:val="24"/>
        </w:rPr>
        <w:t>Forecast-based Action</w:t>
      </w:r>
      <w:r w:rsidRPr="005E5A5D">
        <w:rPr>
          <w:rFonts w:cstheme="minorHAnsi"/>
          <w:sz w:val="24"/>
          <w:szCs w:val="24"/>
        </w:rPr>
        <w:t xml:space="preserve"> and </w:t>
      </w:r>
      <w:r w:rsidRPr="005E5A5D">
        <w:rPr>
          <w:rFonts w:cstheme="minorHAnsi"/>
          <w:b/>
          <w:sz w:val="24"/>
          <w:szCs w:val="24"/>
        </w:rPr>
        <w:t>Forecast-based Financing</w:t>
      </w:r>
      <w:r w:rsidRPr="005E5A5D">
        <w:rPr>
          <w:rFonts w:cstheme="minorHAnsi"/>
          <w:sz w:val="24"/>
          <w:szCs w:val="24"/>
        </w:rPr>
        <w:t xml:space="preserve"> in addressing drought in this region, since weather and climate forecasts have become more reliable, skillful and widely available at global, regional and national level. </w:t>
      </w:r>
    </w:p>
    <w:p w14:paraId="511534CF" w14:textId="707593B4" w:rsidR="00DA4A45" w:rsidRPr="005E5A5D" w:rsidRDefault="005421A7"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sz w:val="24"/>
          <w:szCs w:val="24"/>
          <w:lang w:val="en-ZA"/>
        </w:rPr>
        <w:t xml:space="preserve">NS </w:t>
      </w:r>
      <w:r w:rsidR="00DA4A45" w:rsidRPr="005E5A5D">
        <w:rPr>
          <w:rFonts w:eastAsia="Calibri" w:cstheme="minorHAnsi"/>
          <w:sz w:val="24"/>
          <w:szCs w:val="24"/>
          <w:lang w:val="en-ZA"/>
        </w:rPr>
        <w:t xml:space="preserve">need to strengthen preparedness and response to drought through </w:t>
      </w:r>
      <w:r w:rsidR="00DA4A45" w:rsidRPr="005E5A5D">
        <w:rPr>
          <w:rFonts w:eastAsia="Calibri" w:cstheme="minorHAnsi"/>
          <w:b/>
          <w:sz w:val="24"/>
          <w:szCs w:val="24"/>
          <w:lang w:val="en-ZA"/>
        </w:rPr>
        <w:t>cash transfers</w:t>
      </w:r>
      <w:r w:rsidR="00DA4A45" w:rsidRPr="005E5A5D">
        <w:rPr>
          <w:rFonts w:eastAsia="Calibri" w:cstheme="minorHAnsi"/>
          <w:sz w:val="24"/>
          <w:szCs w:val="24"/>
          <w:lang w:val="en-ZA"/>
        </w:rPr>
        <w:t xml:space="preserve">. </w:t>
      </w:r>
      <w:r w:rsidRPr="005E5A5D">
        <w:rPr>
          <w:rFonts w:eastAsia="Calibri" w:cstheme="minorHAnsi"/>
          <w:sz w:val="24"/>
          <w:szCs w:val="24"/>
          <w:lang w:val="en-ZA"/>
        </w:rPr>
        <w:t xml:space="preserve">NS </w:t>
      </w:r>
      <w:r w:rsidR="00DA4A45" w:rsidRPr="005E5A5D">
        <w:rPr>
          <w:rFonts w:eastAsia="Calibri" w:cstheme="minorHAnsi"/>
          <w:sz w:val="24"/>
          <w:szCs w:val="24"/>
          <w:lang w:val="en-ZA"/>
        </w:rPr>
        <w:t xml:space="preserve">can help scale up cash transfers to reduce or manage human and economic losses because of drought through the delivering of cash before disaster as a </w:t>
      </w:r>
      <w:r w:rsidR="00DA4A45" w:rsidRPr="005E5A5D">
        <w:rPr>
          <w:rFonts w:eastAsia="Calibri" w:cstheme="minorHAnsi"/>
          <w:b/>
          <w:sz w:val="24"/>
          <w:szCs w:val="24"/>
          <w:lang w:val="en-ZA"/>
        </w:rPr>
        <w:t>social protection measure</w:t>
      </w:r>
      <w:r w:rsidR="00DA4A45" w:rsidRPr="005E5A5D">
        <w:rPr>
          <w:rFonts w:eastAsia="Calibri" w:cstheme="minorHAnsi"/>
          <w:sz w:val="24"/>
          <w:szCs w:val="24"/>
          <w:lang w:val="en-ZA"/>
        </w:rPr>
        <w:t xml:space="preserve">. </w:t>
      </w:r>
    </w:p>
    <w:p w14:paraId="3597C091" w14:textId="77777777" w:rsidR="00DA4A45" w:rsidRPr="005E5A5D" w:rsidRDefault="00DA4A45"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sz w:val="24"/>
          <w:szCs w:val="24"/>
        </w:rPr>
        <w:t xml:space="preserve">The NS can also adopt technologies that will enhance their response such as the use of </w:t>
      </w:r>
      <w:r w:rsidRPr="005E5A5D">
        <w:rPr>
          <w:rFonts w:eastAsia="Calibri" w:cstheme="minorHAnsi"/>
          <w:b/>
          <w:sz w:val="24"/>
          <w:szCs w:val="24"/>
        </w:rPr>
        <w:t>Blockchain technology</w:t>
      </w:r>
      <w:r w:rsidRPr="005E5A5D">
        <w:rPr>
          <w:rFonts w:eastAsia="Calibri" w:cstheme="minorHAnsi"/>
          <w:sz w:val="24"/>
          <w:szCs w:val="24"/>
        </w:rPr>
        <w:t xml:space="preserve"> in Cash Transfers. </w:t>
      </w:r>
    </w:p>
    <w:p w14:paraId="19C34C93" w14:textId="2E1A7D1B" w:rsidR="00DA4A45" w:rsidRPr="005E5A5D" w:rsidRDefault="00DA4A45"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sz w:val="24"/>
          <w:szCs w:val="24"/>
        </w:rPr>
        <w:t xml:space="preserve">Better preparedness and response to drought can be scaled-up using </w:t>
      </w:r>
      <w:r w:rsidRPr="005E5A5D">
        <w:rPr>
          <w:rFonts w:eastAsia="Calibri" w:cstheme="minorHAnsi"/>
          <w:b/>
          <w:sz w:val="24"/>
          <w:szCs w:val="24"/>
        </w:rPr>
        <w:t>technology and innovation</w:t>
      </w:r>
      <w:r w:rsidRPr="005E5A5D">
        <w:rPr>
          <w:rFonts w:eastAsia="Calibri" w:cstheme="minorHAnsi"/>
          <w:sz w:val="24"/>
          <w:szCs w:val="24"/>
        </w:rPr>
        <w:t xml:space="preserve"> for enhanced socio-economic well-being of vulnerable populations. </w:t>
      </w:r>
      <w:r w:rsidR="005421A7" w:rsidRPr="005E5A5D">
        <w:rPr>
          <w:rFonts w:eastAsia="Calibri" w:cstheme="minorHAnsi"/>
          <w:sz w:val="24"/>
          <w:szCs w:val="24"/>
        </w:rPr>
        <w:t xml:space="preserve">NS </w:t>
      </w:r>
      <w:r w:rsidRPr="005E5A5D">
        <w:rPr>
          <w:rFonts w:eastAsia="Calibri" w:cstheme="minorHAnsi"/>
          <w:sz w:val="24"/>
          <w:szCs w:val="24"/>
        </w:rPr>
        <w:t xml:space="preserve">(NS) can leverage on their young volunteer network and local community presence in identifying innovative solutions to impacts of drought. </w:t>
      </w:r>
    </w:p>
    <w:p w14:paraId="745D6B55" w14:textId="77777777" w:rsidR="00DA4A45" w:rsidRPr="005E5A5D" w:rsidRDefault="00DA4A45" w:rsidP="00EE5CE4">
      <w:pPr>
        <w:pStyle w:val="ListParagraph"/>
        <w:numPr>
          <w:ilvl w:val="0"/>
          <w:numId w:val="41"/>
        </w:numPr>
        <w:spacing w:after="0" w:line="240" w:lineRule="auto"/>
        <w:jc w:val="both"/>
        <w:rPr>
          <w:rFonts w:eastAsia="Calibri" w:cstheme="minorHAnsi"/>
          <w:sz w:val="24"/>
          <w:szCs w:val="24"/>
        </w:rPr>
      </w:pPr>
      <w:r w:rsidRPr="005E5A5D">
        <w:rPr>
          <w:rFonts w:cstheme="minorHAnsi"/>
          <w:sz w:val="24"/>
          <w:szCs w:val="24"/>
        </w:rPr>
        <w:t xml:space="preserve">RCRC may need to adopt </w:t>
      </w:r>
      <w:r w:rsidRPr="005E5A5D">
        <w:rPr>
          <w:rFonts w:cstheme="minorHAnsi"/>
          <w:b/>
          <w:sz w:val="24"/>
          <w:szCs w:val="24"/>
        </w:rPr>
        <w:t>insurance schemes</w:t>
      </w:r>
      <w:r w:rsidRPr="005E5A5D">
        <w:rPr>
          <w:rFonts w:cstheme="minorHAnsi"/>
          <w:sz w:val="24"/>
          <w:szCs w:val="24"/>
        </w:rPr>
        <w:t xml:space="preserve"> as an intervention in drought preparedness and response. </w:t>
      </w:r>
    </w:p>
    <w:p w14:paraId="3EEB841B" w14:textId="741A41F8" w:rsidR="00DA4A45" w:rsidRPr="005E5A5D" w:rsidRDefault="00DA4A45" w:rsidP="00EE5CE4">
      <w:pPr>
        <w:pStyle w:val="ListParagraph"/>
        <w:numPr>
          <w:ilvl w:val="0"/>
          <w:numId w:val="41"/>
        </w:numPr>
        <w:spacing w:after="0" w:line="240" w:lineRule="auto"/>
        <w:jc w:val="both"/>
        <w:rPr>
          <w:rFonts w:cstheme="minorHAnsi"/>
          <w:sz w:val="24"/>
          <w:szCs w:val="24"/>
        </w:rPr>
      </w:pPr>
      <w:r w:rsidRPr="005E5A5D">
        <w:rPr>
          <w:rFonts w:cstheme="minorHAnsi"/>
          <w:sz w:val="24"/>
          <w:szCs w:val="24"/>
        </w:rPr>
        <w:t xml:space="preserve">Since drought is a recurring disaster is this region, </w:t>
      </w:r>
      <w:r w:rsidR="005421A7" w:rsidRPr="005E5A5D">
        <w:rPr>
          <w:rFonts w:cstheme="minorHAnsi"/>
          <w:sz w:val="24"/>
          <w:szCs w:val="24"/>
        </w:rPr>
        <w:t xml:space="preserve">NS </w:t>
      </w:r>
      <w:r w:rsidRPr="005E5A5D">
        <w:rPr>
          <w:rFonts w:cstheme="minorHAnsi"/>
          <w:sz w:val="24"/>
          <w:szCs w:val="24"/>
        </w:rPr>
        <w:t xml:space="preserve">should invest in establishing an </w:t>
      </w:r>
      <w:r w:rsidRPr="005E5A5D">
        <w:rPr>
          <w:rFonts w:cstheme="minorHAnsi"/>
          <w:b/>
          <w:sz w:val="24"/>
          <w:szCs w:val="24"/>
        </w:rPr>
        <w:t>emergency funds and stocks</w:t>
      </w:r>
      <w:r w:rsidRPr="005E5A5D">
        <w:rPr>
          <w:rFonts w:cstheme="minorHAnsi"/>
          <w:sz w:val="24"/>
          <w:szCs w:val="24"/>
        </w:rPr>
        <w:t xml:space="preserve"> in the drought prone areas to ensure timely response in times of need. </w:t>
      </w:r>
    </w:p>
    <w:p w14:paraId="5428770C" w14:textId="644AFBAE" w:rsidR="00C74655" w:rsidRPr="005E5A5D" w:rsidRDefault="00C74655" w:rsidP="00A05671">
      <w:pPr>
        <w:spacing w:after="0" w:line="240" w:lineRule="auto"/>
        <w:jc w:val="both"/>
        <w:rPr>
          <w:rFonts w:cstheme="minorHAnsi"/>
          <w:sz w:val="24"/>
          <w:szCs w:val="24"/>
        </w:rPr>
        <w:sectPr w:rsidR="00C74655" w:rsidRPr="005E5A5D">
          <w:pgSz w:w="12240" w:h="15840"/>
          <w:pgMar w:top="1440" w:right="1440" w:bottom="1440" w:left="1440" w:header="720" w:footer="720" w:gutter="0"/>
          <w:cols w:space="720"/>
          <w:docGrid w:linePitch="360"/>
        </w:sectPr>
      </w:pPr>
    </w:p>
    <w:p w14:paraId="5593B79B" w14:textId="1F14C64F" w:rsidR="007E1DCB" w:rsidRPr="005E5A5D" w:rsidRDefault="007E1DCB" w:rsidP="00A05671">
      <w:pPr>
        <w:pStyle w:val="Heading1"/>
        <w:spacing w:before="0" w:line="240" w:lineRule="auto"/>
        <w:jc w:val="both"/>
        <w:rPr>
          <w:rFonts w:asciiTheme="minorHAnsi" w:eastAsia="Times New Roman" w:hAnsiTheme="minorHAnsi" w:cstheme="minorHAnsi"/>
          <w:color w:val="auto"/>
          <w:sz w:val="28"/>
          <w:szCs w:val="24"/>
        </w:rPr>
      </w:pPr>
      <w:bookmarkStart w:id="2" w:name="_Toc22709262"/>
      <w:r w:rsidRPr="005E5A5D">
        <w:rPr>
          <w:rFonts w:asciiTheme="minorHAnsi" w:eastAsia="Times New Roman" w:hAnsiTheme="minorHAnsi" w:cstheme="minorHAnsi"/>
          <w:color w:val="auto"/>
          <w:sz w:val="28"/>
          <w:szCs w:val="24"/>
        </w:rPr>
        <w:lastRenderedPageBreak/>
        <w:t>1. I</w:t>
      </w:r>
      <w:r w:rsidR="006D0DD8" w:rsidRPr="005E5A5D">
        <w:rPr>
          <w:rFonts w:asciiTheme="minorHAnsi" w:eastAsia="Times New Roman" w:hAnsiTheme="minorHAnsi" w:cstheme="minorHAnsi"/>
          <w:color w:val="auto"/>
          <w:sz w:val="28"/>
          <w:szCs w:val="24"/>
        </w:rPr>
        <w:t>ntroduction</w:t>
      </w:r>
      <w:bookmarkEnd w:id="2"/>
      <w:r w:rsidR="006D0DD8" w:rsidRPr="005E5A5D">
        <w:rPr>
          <w:rFonts w:asciiTheme="minorHAnsi" w:eastAsia="Times New Roman" w:hAnsiTheme="minorHAnsi" w:cstheme="minorHAnsi"/>
          <w:color w:val="auto"/>
          <w:sz w:val="28"/>
          <w:szCs w:val="24"/>
        </w:rPr>
        <w:t xml:space="preserve"> </w:t>
      </w:r>
    </w:p>
    <w:p w14:paraId="1EF7A2A2" w14:textId="77777777" w:rsidR="007E1DCB" w:rsidRPr="005E5A5D" w:rsidRDefault="007E1DCB" w:rsidP="00A05671">
      <w:pPr>
        <w:spacing w:after="0" w:line="240" w:lineRule="auto"/>
        <w:jc w:val="both"/>
        <w:rPr>
          <w:rFonts w:eastAsia="Calibri" w:cstheme="minorHAnsi"/>
          <w:sz w:val="24"/>
          <w:szCs w:val="24"/>
        </w:rPr>
      </w:pPr>
    </w:p>
    <w:p w14:paraId="1D26D4DB" w14:textId="77777777" w:rsidR="007E1DCB" w:rsidRPr="005E5A5D" w:rsidRDefault="007E1DCB" w:rsidP="00A05671">
      <w:pPr>
        <w:pStyle w:val="Heading2"/>
        <w:spacing w:before="0" w:line="240" w:lineRule="auto"/>
        <w:jc w:val="both"/>
        <w:rPr>
          <w:rFonts w:asciiTheme="minorHAnsi" w:eastAsia="Times New Roman" w:hAnsiTheme="minorHAnsi" w:cstheme="minorHAnsi"/>
          <w:color w:val="auto"/>
          <w:sz w:val="24"/>
          <w:szCs w:val="24"/>
        </w:rPr>
      </w:pPr>
      <w:bookmarkStart w:id="3" w:name="_Toc22709263"/>
      <w:r w:rsidRPr="005E5A5D">
        <w:rPr>
          <w:rFonts w:asciiTheme="minorHAnsi" w:eastAsia="Times New Roman" w:hAnsiTheme="minorHAnsi" w:cstheme="minorHAnsi"/>
          <w:color w:val="auto"/>
          <w:sz w:val="24"/>
          <w:szCs w:val="24"/>
        </w:rPr>
        <w:t>1.1 The 2015-2017 Drought</w:t>
      </w:r>
      <w:bookmarkEnd w:id="3"/>
    </w:p>
    <w:p w14:paraId="75C08B47" w14:textId="77777777" w:rsidR="007E1DCB" w:rsidRPr="005E5A5D" w:rsidRDefault="007E1DCB" w:rsidP="00A05671">
      <w:pPr>
        <w:keepNext/>
        <w:keepLines/>
        <w:spacing w:after="0" w:line="240" w:lineRule="auto"/>
        <w:jc w:val="both"/>
        <w:outlineLvl w:val="1"/>
        <w:rPr>
          <w:rFonts w:eastAsia="Times New Roman" w:cstheme="minorHAnsi"/>
          <w:sz w:val="24"/>
          <w:szCs w:val="24"/>
        </w:rPr>
      </w:pPr>
    </w:p>
    <w:p w14:paraId="76AC2C0F" w14:textId="64D924FE" w:rsidR="007E1DCB" w:rsidRPr="005E5A5D" w:rsidRDefault="007E1DCB" w:rsidP="00A05671">
      <w:pPr>
        <w:spacing w:after="0" w:line="240" w:lineRule="auto"/>
        <w:jc w:val="both"/>
        <w:rPr>
          <w:rFonts w:cstheme="minorHAnsi"/>
          <w:sz w:val="24"/>
          <w:szCs w:val="24"/>
          <w:lang w:val="en-GB"/>
        </w:rPr>
      </w:pPr>
      <w:r w:rsidRPr="005E5A5D">
        <w:rPr>
          <w:rFonts w:cstheme="minorHAnsi"/>
          <w:sz w:val="24"/>
          <w:szCs w:val="24"/>
          <w:lang w:val="en-GB"/>
        </w:rPr>
        <w:t xml:space="preserve">In Eastern Africa, </w:t>
      </w:r>
      <w:r w:rsidR="007B76C9" w:rsidRPr="005E5A5D">
        <w:rPr>
          <w:rFonts w:cstheme="minorHAnsi"/>
          <w:sz w:val="24"/>
          <w:szCs w:val="24"/>
          <w:lang w:val="en-GB"/>
        </w:rPr>
        <w:t xml:space="preserve">droughts have </w:t>
      </w:r>
      <w:r w:rsidRPr="005E5A5D">
        <w:rPr>
          <w:rFonts w:cstheme="minorHAnsi"/>
          <w:sz w:val="24"/>
          <w:szCs w:val="24"/>
          <w:lang w:val="en-GB"/>
        </w:rPr>
        <w:t>increas</w:t>
      </w:r>
      <w:r w:rsidR="007B76C9" w:rsidRPr="005E5A5D">
        <w:rPr>
          <w:rFonts w:cstheme="minorHAnsi"/>
          <w:sz w:val="24"/>
          <w:szCs w:val="24"/>
          <w:lang w:val="en-GB"/>
        </w:rPr>
        <w:t>ed</w:t>
      </w:r>
      <w:r w:rsidRPr="005E5A5D">
        <w:rPr>
          <w:rFonts w:cstheme="minorHAnsi"/>
          <w:sz w:val="24"/>
          <w:szCs w:val="24"/>
          <w:lang w:val="en-GB"/>
        </w:rPr>
        <w:t xml:space="preserve"> in frequency and impact for </w:t>
      </w:r>
      <w:r w:rsidR="007B76C9" w:rsidRPr="005E5A5D">
        <w:rPr>
          <w:rFonts w:cstheme="minorHAnsi"/>
          <w:sz w:val="24"/>
          <w:szCs w:val="24"/>
          <w:lang w:val="en-GB"/>
        </w:rPr>
        <w:t>over</w:t>
      </w:r>
      <w:r w:rsidRPr="005E5A5D">
        <w:rPr>
          <w:rFonts w:cstheme="minorHAnsi"/>
          <w:sz w:val="24"/>
          <w:szCs w:val="24"/>
          <w:lang w:val="en-GB"/>
        </w:rPr>
        <w:t xml:space="preserve"> four decades. Since 1971, droughts have affected over 151 million people in Eastern Africa</w:t>
      </w:r>
      <w:r w:rsidR="006534F1" w:rsidRPr="005E5A5D">
        <w:rPr>
          <w:rFonts w:cstheme="minorHAnsi"/>
          <w:sz w:val="24"/>
          <w:szCs w:val="24"/>
          <w:lang w:val="en-GB"/>
        </w:rPr>
        <w:t xml:space="preserve"> and </w:t>
      </w:r>
      <w:r w:rsidRPr="005E5A5D">
        <w:rPr>
          <w:rFonts w:cstheme="minorHAnsi"/>
          <w:sz w:val="24"/>
          <w:szCs w:val="24"/>
          <w:lang w:val="en-GB"/>
        </w:rPr>
        <w:t>more that 91 million people (58%) of those affected</w:t>
      </w:r>
      <w:r w:rsidR="006534F1" w:rsidRPr="005E5A5D">
        <w:rPr>
          <w:rFonts w:cstheme="minorHAnsi"/>
          <w:sz w:val="24"/>
          <w:szCs w:val="24"/>
          <w:lang w:val="en-GB"/>
        </w:rPr>
        <w:t>, were</w:t>
      </w:r>
      <w:r w:rsidRPr="005E5A5D">
        <w:rPr>
          <w:rFonts w:cstheme="minorHAnsi"/>
          <w:sz w:val="24"/>
          <w:szCs w:val="24"/>
          <w:lang w:val="en-GB"/>
        </w:rPr>
        <w:t xml:space="preserve"> from 2000</w:t>
      </w:r>
      <w:r w:rsidR="006534F1" w:rsidRPr="005E5A5D">
        <w:rPr>
          <w:rFonts w:cstheme="minorHAnsi"/>
          <w:sz w:val="24"/>
          <w:szCs w:val="24"/>
          <w:lang w:val="en-GB"/>
        </w:rPr>
        <w:t>-</w:t>
      </w:r>
      <w:r w:rsidRPr="005E5A5D">
        <w:rPr>
          <w:rFonts w:cstheme="minorHAnsi"/>
          <w:sz w:val="24"/>
          <w:szCs w:val="24"/>
          <w:lang w:val="en-GB"/>
        </w:rPr>
        <w:t>2015</w:t>
      </w:r>
      <w:r w:rsidRPr="005E5A5D">
        <w:rPr>
          <w:rFonts w:cstheme="minorHAnsi"/>
          <w:sz w:val="24"/>
          <w:szCs w:val="24"/>
          <w:vertAlign w:val="superscript"/>
          <w:lang w:val="en-GB"/>
        </w:rPr>
        <w:footnoteReference w:id="8"/>
      </w:r>
      <w:r w:rsidRPr="005E5A5D">
        <w:rPr>
          <w:rFonts w:cstheme="minorHAnsi"/>
          <w:sz w:val="24"/>
          <w:szCs w:val="24"/>
          <w:lang w:val="en-GB"/>
        </w:rPr>
        <w:t>. In 2015, Eastern Africa experienced one of the strongest El-Nino events on record</w:t>
      </w:r>
      <w:r w:rsidR="006534F1" w:rsidRPr="005E5A5D">
        <w:rPr>
          <w:rFonts w:cstheme="minorHAnsi"/>
          <w:sz w:val="24"/>
          <w:szCs w:val="24"/>
          <w:lang w:val="en-GB"/>
        </w:rPr>
        <w:t>,</w:t>
      </w:r>
      <w:r w:rsidRPr="005E5A5D">
        <w:rPr>
          <w:rFonts w:cstheme="minorHAnsi"/>
          <w:sz w:val="24"/>
          <w:szCs w:val="24"/>
          <w:lang w:val="en-GB"/>
        </w:rPr>
        <w:t xml:space="preserve"> resulting in severe drought through 2016. In most parts of the region, this was followed by the failed rains of October to December 2016 season</w:t>
      </w:r>
      <w:r w:rsidR="006534F1" w:rsidRPr="005E5A5D">
        <w:rPr>
          <w:rFonts w:cstheme="minorHAnsi"/>
          <w:sz w:val="24"/>
          <w:szCs w:val="24"/>
          <w:lang w:val="en-GB"/>
        </w:rPr>
        <w:t>.</w:t>
      </w:r>
    </w:p>
    <w:p w14:paraId="462332A9" w14:textId="77777777" w:rsidR="007E1DCB" w:rsidRPr="005E5A5D" w:rsidRDefault="007E1DCB" w:rsidP="00A05671">
      <w:pPr>
        <w:spacing w:after="0" w:line="240" w:lineRule="auto"/>
        <w:jc w:val="both"/>
        <w:rPr>
          <w:rFonts w:eastAsia="Calibri" w:cstheme="minorHAnsi"/>
          <w:sz w:val="24"/>
          <w:szCs w:val="24"/>
          <w:lang w:val="en-GB"/>
        </w:rPr>
      </w:pPr>
    </w:p>
    <w:p w14:paraId="4F5B56EF" w14:textId="77777777" w:rsidR="007E1DCB" w:rsidRPr="005E5A5D" w:rsidRDefault="007E1DCB" w:rsidP="00A05671">
      <w:pPr>
        <w:spacing w:after="0" w:line="240" w:lineRule="auto"/>
        <w:jc w:val="both"/>
        <w:rPr>
          <w:rFonts w:eastAsia="Calibri" w:cstheme="minorHAnsi"/>
          <w:sz w:val="24"/>
          <w:szCs w:val="24"/>
          <w:lang w:val="en-GB"/>
        </w:rPr>
      </w:pPr>
      <w:r w:rsidRPr="005E5A5D">
        <w:rPr>
          <w:rFonts w:eastAsia="Calibri" w:cstheme="minorHAnsi"/>
          <w:sz w:val="24"/>
          <w:szCs w:val="24"/>
          <w:lang w:val="en-GB"/>
        </w:rPr>
        <w:t>It is important to note that the failed rains of October-December 2016 were followed by a below normal rainfall in March – May 2017. The shortened and erratic rainfalls experienced mainly due to the dual phenomena of El Nino in 2015 and ensuing La Nina, resulted in most of the East Africa countries experiencing IPC Phase 3 (Crisis) conditions by May 2017</w:t>
      </w:r>
      <w:r w:rsidRPr="005E5A5D">
        <w:rPr>
          <w:rFonts w:eastAsia="Calibri" w:cstheme="minorHAnsi"/>
          <w:sz w:val="24"/>
          <w:szCs w:val="24"/>
          <w:vertAlign w:val="superscript"/>
          <w:lang w:val="en-GB"/>
        </w:rPr>
        <w:footnoteReference w:id="9"/>
      </w:r>
      <w:r w:rsidRPr="005E5A5D">
        <w:rPr>
          <w:rFonts w:eastAsia="Calibri" w:cstheme="minorHAnsi"/>
          <w:sz w:val="24"/>
          <w:szCs w:val="24"/>
          <w:lang w:val="en-GB"/>
        </w:rPr>
        <w:t xml:space="preserve">. </w:t>
      </w:r>
    </w:p>
    <w:p w14:paraId="7E22EAFC" w14:textId="77777777" w:rsidR="007E1DCB" w:rsidRPr="005E5A5D" w:rsidRDefault="007E1DCB" w:rsidP="00A05671">
      <w:pPr>
        <w:spacing w:after="0" w:line="240" w:lineRule="auto"/>
        <w:jc w:val="both"/>
        <w:rPr>
          <w:rFonts w:eastAsia="Calibri" w:cstheme="minorHAnsi"/>
          <w:sz w:val="24"/>
          <w:szCs w:val="24"/>
          <w:lang w:val="en-GB"/>
        </w:rPr>
      </w:pPr>
    </w:p>
    <w:p w14:paraId="6356A592" w14:textId="5354323D" w:rsidR="00223FC6" w:rsidRPr="005E5A5D" w:rsidRDefault="007E1DCB" w:rsidP="00A05671">
      <w:pPr>
        <w:spacing w:after="0" w:line="240" w:lineRule="auto"/>
        <w:jc w:val="both"/>
        <w:rPr>
          <w:rFonts w:eastAsia="Calibri" w:cstheme="minorHAnsi"/>
          <w:sz w:val="24"/>
          <w:szCs w:val="24"/>
          <w:lang w:val="en-GB"/>
        </w:rPr>
      </w:pPr>
      <w:r w:rsidRPr="005E5A5D">
        <w:rPr>
          <w:rFonts w:eastAsia="Calibri" w:cstheme="minorHAnsi"/>
          <w:sz w:val="24"/>
          <w:szCs w:val="24"/>
          <w:lang w:val="en-GB"/>
        </w:rPr>
        <w:t xml:space="preserve">In Ethiopia, the effects of the 2015/16 El-Nino-induced drought were devastating. About 50-90% of crop production was lost, farmers’ incomes </w:t>
      </w:r>
      <w:r w:rsidR="00FC1CC5" w:rsidRPr="005E5A5D">
        <w:rPr>
          <w:rFonts w:eastAsia="Calibri" w:cstheme="minorHAnsi"/>
          <w:sz w:val="24"/>
          <w:szCs w:val="24"/>
          <w:lang w:val="en-GB"/>
        </w:rPr>
        <w:t>dwindled,</w:t>
      </w:r>
      <w:r w:rsidRPr="005E5A5D">
        <w:rPr>
          <w:rFonts w:eastAsia="Calibri" w:cstheme="minorHAnsi"/>
          <w:sz w:val="24"/>
          <w:szCs w:val="24"/>
          <w:lang w:val="en-GB"/>
        </w:rPr>
        <w:t xml:space="preserve"> and food insecurity soared</w:t>
      </w:r>
      <w:r w:rsidRPr="005E5A5D">
        <w:rPr>
          <w:rFonts w:eastAsia="Calibri" w:cstheme="minorHAnsi"/>
          <w:sz w:val="24"/>
          <w:szCs w:val="24"/>
          <w:vertAlign w:val="superscript"/>
          <w:lang w:val="en-GB"/>
        </w:rPr>
        <w:footnoteReference w:id="10"/>
      </w:r>
      <w:r w:rsidRPr="005E5A5D">
        <w:rPr>
          <w:rFonts w:eastAsia="Calibri" w:cstheme="minorHAnsi"/>
          <w:sz w:val="24"/>
          <w:szCs w:val="24"/>
          <w:lang w:val="en-GB"/>
        </w:rPr>
        <w:t>. This was followed by below average 2016 autumn rains in the south and southeast</w:t>
      </w:r>
      <w:r w:rsidR="006534F1" w:rsidRPr="005E5A5D">
        <w:rPr>
          <w:rFonts w:eastAsia="Calibri" w:cstheme="minorHAnsi"/>
          <w:sz w:val="24"/>
          <w:szCs w:val="24"/>
          <w:lang w:val="en-GB"/>
        </w:rPr>
        <w:t>,</w:t>
      </w:r>
      <w:r w:rsidRPr="005E5A5D">
        <w:rPr>
          <w:rFonts w:eastAsia="Calibri" w:cstheme="minorHAnsi"/>
          <w:sz w:val="24"/>
          <w:szCs w:val="24"/>
          <w:lang w:val="en-GB"/>
        </w:rPr>
        <w:t xml:space="preserve"> leading to new drought in lowland pastoralist </w:t>
      </w:r>
      <w:r w:rsidR="004B2A42" w:rsidRPr="005E5A5D">
        <w:rPr>
          <w:rFonts w:eastAsia="Calibri" w:cstheme="minorHAnsi"/>
          <w:sz w:val="24"/>
          <w:szCs w:val="24"/>
          <w:lang w:val="en-GB"/>
        </w:rPr>
        <w:t xml:space="preserve">and impoverished </w:t>
      </w:r>
      <w:r w:rsidRPr="005E5A5D">
        <w:rPr>
          <w:rFonts w:eastAsia="Calibri" w:cstheme="minorHAnsi"/>
          <w:sz w:val="24"/>
          <w:szCs w:val="24"/>
          <w:lang w:val="en-GB"/>
        </w:rPr>
        <w:t>areas</w:t>
      </w:r>
      <w:r w:rsidR="00301678" w:rsidRPr="005E5A5D">
        <w:rPr>
          <w:rFonts w:eastAsia="Calibri" w:cstheme="minorHAnsi"/>
          <w:sz w:val="24"/>
          <w:szCs w:val="24"/>
          <w:lang w:val="en-GB"/>
        </w:rPr>
        <w:t xml:space="preserve">. The 2017 Ethiopian food and nutrition crisis </w:t>
      </w:r>
      <w:r w:rsidR="001F67B8" w:rsidRPr="005E5A5D">
        <w:rPr>
          <w:rFonts w:eastAsia="Calibri" w:cstheme="minorHAnsi"/>
          <w:sz w:val="24"/>
          <w:szCs w:val="24"/>
          <w:lang w:val="en-GB"/>
        </w:rPr>
        <w:t>(F</w:t>
      </w:r>
      <w:r w:rsidR="00301678" w:rsidRPr="005E5A5D">
        <w:rPr>
          <w:rFonts w:eastAsia="Calibri" w:cstheme="minorHAnsi"/>
          <w:sz w:val="24"/>
          <w:szCs w:val="24"/>
          <w:lang w:val="en-GB"/>
        </w:rPr>
        <w:t xml:space="preserve">igure </w:t>
      </w:r>
      <w:r w:rsidR="005B5F6E" w:rsidRPr="005E5A5D">
        <w:rPr>
          <w:rFonts w:eastAsia="Calibri" w:cstheme="minorHAnsi"/>
          <w:sz w:val="24"/>
          <w:szCs w:val="24"/>
          <w:lang w:val="en-GB"/>
        </w:rPr>
        <w:t>2</w:t>
      </w:r>
      <w:r w:rsidR="00301678" w:rsidRPr="005E5A5D">
        <w:rPr>
          <w:rFonts w:eastAsia="Calibri" w:cstheme="minorHAnsi"/>
          <w:sz w:val="24"/>
          <w:szCs w:val="24"/>
          <w:vertAlign w:val="superscript"/>
          <w:lang w:val="en-GB"/>
        </w:rPr>
        <w:footnoteReference w:id="11"/>
      </w:r>
      <w:r w:rsidR="00301678" w:rsidRPr="005E5A5D">
        <w:rPr>
          <w:rFonts w:eastAsia="Calibri" w:cstheme="minorHAnsi"/>
          <w:sz w:val="24"/>
          <w:szCs w:val="24"/>
          <w:vertAlign w:val="superscript"/>
          <w:lang w:val="en-GB"/>
        </w:rPr>
        <w:t>,</w:t>
      </w:r>
      <w:r w:rsidR="00301678" w:rsidRPr="005E5A5D">
        <w:rPr>
          <w:rFonts w:eastAsia="Calibri" w:cstheme="minorHAnsi"/>
          <w:sz w:val="24"/>
          <w:szCs w:val="24"/>
          <w:vertAlign w:val="superscript"/>
          <w:lang w:val="en-GB"/>
        </w:rPr>
        <w:footnoteReference w:id="12"/>
      </w:r>
      <w:r w:rsidR="00301678" w:rsidRPr="005E5A5D">
        <w:rPr>
          <w:rFonts w:eastAsia="Calibri" w:cstheme="minorHAnsi"/>
          <w:sz w:val="24"/>
          <w:szCs w:val="24"/>
          <w:vertAlign w:val="superscript"/>
          <w:lang w:val="en-GB"/>
        </w:rPr>
        <w:t>,</w:t>
      </w:r>
      <w:r w:rsidR="00301678" w:rsidRPr="005E5A5D">
        <w:rPr>
          <w:rFonts w:eastAsia="Calibri" w:cstheme="minorHAnsi"/>
          <w:sz w:val="24"/>
          <w:szCs w:val="24"/>
          <w:vertAlign w:val="superscript"/>
          <w:lang w:val="en-GB"/>
        </w:rPr>
        <w:footnoteReference w:id="13"/>
      </w:r>
      <w:r w:rsidR="001F67B8" w:rsidRPr="005E5A5D">
        <w:rPr>
          <w:rFonts w:eastAsia="Calibri" w:cstheme="minorHAnsi"/>
          <w:sz w:val="24"/>
          <w:szCs w:val="24"/>
          <w:lang w:val="en-GB"/>
        </w:rPr>
        <w:t>)</w:t>
      </w:r>
      <w:r w:rsidR="00301678" w:rsidRPr="005E5A5D">
        <w:rPr>
          <w:rFonts w:eastAsia="Calibri" w:cstheme="minorHAnsi"/>
          <w:sz w:val="24"/>
          <w:szCs w:val="24"/>
          <w:lang w:val="en-GB"/>
        </w:rPr>
        <w:t xml:space="preserve"> was linked to the collapse of pastoral livelihoods and a failure to invest sufficiently in local food production from the onset of the crisis.</w:t>
      </w:r>
    </w:p>
    <w:p w14:paraId="2C5B0B84" w14:textId="60182C58" w:rsidR="00D4291D" w:rsidRPr="005E5A5D" w:rsidRDefault="00D4291D" w:rsidP="00A05671">
      <w:pPr>
        <w:spacing w:after="0" w:line="240" w:lineRule="auto"/>
        <w:jc w:val="both"/>
        <w:rPr>
          <w:rFonts w:eastAsia="Calibri" w:cstheme="minorHAnsi"/>
          <w:sz w:val="24"/>
          <w:szCs w:val="24"/>
          <w:lang w:val="en-GB"/>
        </w:rPr>
      </w:pPr>
      <w:r w:rsidRPr="005E5A5D">
        <w:rPr>
          <w:rFonts w:cstheme="minorHAnsi"/>
          <w:noProof/>
        </w:rPr>
        <w:drawing>
          <wp:anchor distT="0" distB="0" distL="114300" distR="114300" simplePos="0" relativeHeight="251658240" behindDoc="0" locked="0" layoutInCell="1" allowOverlap="1" wp14:anchorId="782175CE" wp14:editId="2B1E5D36">
            <wp:simplePos x="0" y="0"/>
            <wp:positionH relativeFrom="margin">
              <wp:posOffset>-400050</wp:posOffset>
            </wp:positionH>
            <wp:positionV relativeFrom="paragraph">
              <wp:posOffset>244419</wp:posOffset>
            </wp:positionV>
            <wp:extent cx="6734175" cy="2381250"/>
            <wp:effectExtent l="0" t="0" r="9525" b="0"/>
            <wp:wrapSquare wrapText="bothSides"/>
            <wp:docPr id="1" name="Chart 1">
              <a:extLst xmlns:a="http://schemas.openxmlformats.org/drawingml/2006/main">
                <a:ext uri="{FF2B5EF4-FFF2-40B4-BE49-F238E27FC236}">
                  <a16:creationId xmlns:a16="http://schemas.microsoft.com/office/drawing/2014/main" id="{2089EA74-2EFC-4D14-BC29-DA1650AFE5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3C7125D1" w14:textId="1E070182" w:rsidR="007E1DCB" w:rsidRPr="005E5A5D" w:rsidRDefault="007E1DCB" w:rsidP="00A05671">
      <w:pPr>
        <w:spacing w:after="0" w:line="240" w:lineRule="auto"/>
        <w:jc w:val="both"/>
        <w:rPr>
          <w:rFonts w:eastAsia="Calibri" w:cstheme="minorHAnsi"/>
          <w:sz w:val="24"/>
          <w:szCs w:val="24"/>
          <w:lang w:val="en-GB"/>
        </w:rPr>
      </w:pPr>
    </w:p>
    <w:p w14:paraId="5BC49CB0" w14:textId="43C711D8" w:rsidR="007E1DCB" w:rsidRPr="005E5A5D" w:rsidRDefault="007E1DCB" w:rsidP="00A05671">
      <w:pPr>
        <w:autoSpaceDE w:val="0"/>
        <w:autoSpaceDN w:val="0"/>
        <w:adjustRightInd w:val="0"/>
        <w:spacing w:after="0" w:line="240" w:lineRule="auto"/>
        <w:jc w:val="both"/>
        <w:rPr>
          <w:rFonts w:eastAsia="Calibri" w:cstheme="minorHAnsi"/>
          <w:sz w:val="24"/>
          <w:szCs w:val="24"/>
          <w:lang w:val="en-GB"/>
        </w:rPr>
      </w:pPr>
      <w:r w:rsidRPr="005E5A5D">
        <w:rPr>
          <w:rFonts w:eastAsia="Calibri" w:cstheme="minorHAnsi"/>
          <w:sz w:val="24"/>
          <w:szCs w:val="24"/>
          <w:lang w:val="en-GB"/>
        </w:rPr>
        <w:lastRenderedPageBreak/>
        <w:t xml:space="preserve">In Kenya, the </w:t>
      </w:r>
      <w:r w:rsidR="00BC0059" w:rsidRPr="005E5A5D">
        <w:rPr>
          <w:rFonts w:eastAsia="Calibri" w:cstheme="minorHAnsi"/>
          <w:sz w:val="24"/>
          <w:szCs w:val="24"/>
          <w:lang w:val="en-GB"/>
        </w:rPr>
        <w:t>2016</w:t>
      </w:r>
      <w:r w:rsidRPr="005E5A5D">
        <w:rPr>
          <w:rFonts w:eastAsia="Calibri" w:cstheme="minorHAnsi"/>
          <w:sz w:val="24"/>
          <w:szCs w:val="24"/>
          <w:lang w:val="en-GB"/>
        </w:rPr>
        <w:t xml:space="preserve"> October-December rains failed</w:t>
      </w:r>
      <w:r w:rsidR="00DE07A4" w:rsidRPr="005E5A5D">
        <w:rPr>
          <w:rFonts w:eastAsia="Calibri" w:cstheme="minorHAnsi"/>
          <w:sz w:val="24"/>
          <w:szCs w:val="24"/>
          <w:lang w:val="en-GB"/>
        </w:rPr>
        <w:t>, resulting in</w:t>
      </w:r>
      <w:r w:rsidRPr="005E5A5D">
        <w:rPr>
          <w:rFonts w:eastAsia="Calibri" w:cstheme="minorHAnsi"/>
          <w:sz w:val="24"/>
          <w:szCs w:val="24"/>
          <w:lang w:val="en-GB"/>
        </w:rPr>
        <w:t xml:space="preserve"> </w:t>
      </w:r>
      <w:r w:rsidR="004B2A42" w:rsidRPr="005E5A5D">
        <w:rPr>
          <w:rFonts w:eastAsia="Calibri" w:cstheme="minorHAnsi"/>
          <w:sz w:val="24"/>
          <w:szCs w:val="24"/>
          <w:lang w:val="en-GB"/>
        </w:rPr>
        <w:t xml:space="preserve">northwest and southeast </w:t>
      </w:r>
      <w:r w:rsidR="00DE07A4" w:rsidRPr="005E5A5D">
        <w:rPr>
          <w:rFonts w:eastAsia="Calibri" w:cstheme="minorHAnsi"/>
          <w:sz w:val="24"/>
          <w:szCs w:val="24"/>
          <w:lang w:val="en-GB"/>
        </w:rPr>
        <w:t>c</w:t>
      </w:r>
      <w:r w:rsidRPr="005E5A5D">
        <w:rPr>
          <w:rFonts w:eastAsia="Calibri" w:cstheme="minorHAnsi"/>
          <w:sz w:val="24"/>
          <w:szCs w:val="24"/>
          <w:lang w:val="en-GB"/>
        </w:rPr>
        <w:t>ounties experiencing severe drought</w:t>
      </w:r>
      <w:r w:rsidRPr="005E5A5D">
        <w:rPr>
          <w:rFonts w:eastAsia="Calibri" w:cstheme="minorHAnsi"/>
          <w:sz w:val="24"/>
          <w:szCs w:val="24"/>
          <w:vertAlign w:val="superscript"/>
          <w:lang w:val="en-GB"/>
        </w:rPr>
        <w:footnoteReference w:id="14"/>
      </w:r>
      <w:r w:rsidR="00785EE9" w:rsidRPr="005E5A5D">
        <w:rPr>
          <w:rFonts w:eastAsia="Calibri" w:cstheme="minorHAnsi"/>
          <w:sz w:val="24"/>
          <w:szCs w:val="24"/>
          <w:lang w:val="en-GB"/>
        </w:rPr>
        <w:t>;</w:t>
      </w:r>
      <w:r w:rsidRPr="005E5A5D">
        <w:rPr>
          <w:rFonts w:eastAsia="Calibri" w:cstheme="minorHAnsi"/>
          <w:sz w:val="24"/>
          <w:szCs w:val="24"/>
          <w:lang w:val="en-GB"/>
        </w:rPr>
        <w:t xml:space="preserve"> impact</w:t>
      </w:r>
      <w:r w:rsidR="00785EE9" w:rsidRPr="005E5A5D">
        <w:rPr>
          <w:rFonts w:eastAsia="Calibri" w:cstheme="minorHAnsi"/>
          <w:sz w:val="24"/>
          <w:szCs w:val="24"/>
          <w:lang w:val="en-GB"/>
        </w:rPr>
        <w:t>ing</w:t>
      </w:r>
      <w:r w:rsidRPr="005E5A5D">
        <w:rPr>
          <w:rFonts w:eastAsia="Calibri" w:cstheme="minorHAnsi"/>
          <w:sz w:val="24"/>
          <w:szCs w:val="24"/>
          <w:lang w:val="en-GB"/>
        </w:rPr>
        <w:t xml:space="preserve"> water resources, </w:t>
      </w:r>
      <w:r w:rsidR="00785EE9" w:rsidRPr="005E5A5D">
        <w:rPr>
          <w:rFonts w:eastAsia="Calibri" w:cstheme="minorHAnsi"/>
          <w:sz w:val="24"/>
          <w:szCs w:val="24"/>
          <w:lang w:val="en-GB"/>
        </w:rPr>
        <w:t xml:space="preserve">causing </w:t>
      </w:r>
      <w:r w:rsidRPr="005E5A5D">
        <w:rPr>
          <w:rFonts w:eastAsia="Calibri" w:cstheme="minorHAnsi"/>
          <w:sz w:val="24"/>
          <w:szCs w:val="24"/>
          <w:lang w:val="en-GB"/>
        </w:rPr>
        <w:t>widespread crop failures and declining trade for pastoralists</w:t>
      </w:r>
      <w:r w:rsidRPr="005E5A5D">
        <w:rPr>
          <w:rFonts w:eastAsia="Calibri" w:cstheme="minorHAnsi"/>
          <w:sz w:val="24"/>
          <w:szCs w:val="24"/>
          <w:vertAlign w:val="superscript"/>
          <w:lang w:val="en-GB"/>
        </w:rPr>
        <w:footnoteReference w:id="15"/>
      </w:r>
      <w:r w:rsidRPr="005E5A5D">
        <w:rPr>
          <w:rFonts w:eastAsia="Calibri" w:cstheme="minorHAnsi"/>
          <w:sz w:val="24"/>
          <w:szCs w:val="24"/>
          <w:lang w:val="en-GB"/>
        </w:rPr>
        <w:t xml:space="preserve">. The Government of Kenya’s </w:t>
      </w:r>
      <w:r w:rsidR="00DE07A4" w:rsidRPr="005E5A5D">
        <w:rPr>
          <w:rFonts w:eastAsia="Calibri" w:cstheme="minorHAnsi"/>
          <w:sz w:val="24"/>
          <w:szCs w:val="24"/>
          <w:lang w:val="en-GB"/>
        </w:rPr>
        <w:t>declared</w:t>
      </w:r>
      <w:r w:rsidRPr="005E5A5D">
        <w:rPr>
          <w:rFonts w:eastAsia="Calibri" w:cstheme="minorHAnsi"/>
          <w:sz w:val="24"/>
          <w:szCs w:val="24"/>
          <w:lang w:val="en-GB"/>
        </w:rPr>
        <w:t xml:space="preserve"> a national disaster on 10</w:t>
      </w:r>
      <w:r w:rsidRPr="005E5A5D">
        <w:rPr>
          <w:rFonts w:eastAsia="Calibri" w:cstheme="minorHAnsi"/>
          <w:sz w:val="24"/>
          <w:szCs w:val="24"/>
          <w:vertAlign w:val="superscript"/>
          <w:lang w:val="en-GB"/>
        </w:rPr>
        <w:t>th</w:t>
      </w:r>
      <w:r w:rsidRPr="005E5A5D">
        <w:rPr>
          <w:rFonts w:eastAsia="Calibri" w:cstheme="minorHAnsi"/>
          <w:sz w:val="24"/>
          <w:szCs w:val="24"/>
          <w:lang w:val="en-GB"/>
        </w:rPr>
        <w:t xml:space="preserve"> February 2017 </w:t>
      </w:r>
      <w:r w:rsidR="00DE07A4" w:rsidRPr="005E5A5D">
        <w:rPr>
          <w:rFonts w:eastAsia="Calibri" w:cstheme="minorHAnsi"/>
          <w:sz w:val="24"/>
          <w:szCs w:val="24"/>
          <w:lang w:val="en-GB"/>
        </w:rPr>
        <w:t>and followed with the</w:t>
      </w:r>
      <w:r w:rsidRPr="005E5A5D">
        <w:rPr>
          <w:rFonts w:eastAsia="Calibri" w:cstheme="minorHAnsi"/>
          <w:sz w:val="24"/>
          <w:szCs w:val="24"/>
          <w:lang w:val="en-GB"/>
        </w:rPr>
        <w:t xml:space="preserve"> release of the short rains assessment (SRA)</w:t>
      </w:r>
      <w:r w:rsidR="00DE07A4" w:rsidRPr="005E5A5D">
        <w:rPr>
          <w:rFonts w:eastAsia="Calibri" w:cstheme="minorHAnsi"/>
          <w:sz w:val="24"/>
          <w:szCs w:val="24"/>
          <w:lang w:val="en-GB"/>
        </w:rPr>
        <w:t>,</w:t>
      </w:r>
      <w:r w:rsidRPr="005E5A5D">
        <w:rPr>
          <w:rFonts w:eastAsia="Calibri" w:cstheme="minorHAnsi"/>
          <w:sz w:val="24"/>
          <w:szCs w:val="24"/>
          <w:lang w:val="en-GB"/>
        </w:rPr>
        <w:t xml:space="preserve"> conducted in the affected counties by the Kenya Food Secur</w:t>
      </w:r>
      <w:r w:rsidR="00D968AC" w:rsidRPr="005E5A5D">
        <w:rPr>
          <w:rFonts w:eastAsia="Calibri" w:cstheme="minorHAnsi"/>
          <w:sz w:val="24"/>
          <w:szCs w:val="24"/>
          <w:lang w:val="en-GB"/>
        </w:rPr>
        <w:t>ity and Steering Group (KFSSG).</w:t>
      </w:r>
    </w:p>
    <w:p w14:paraId="20BBFD02" w14:textId="77777777" w:rsidR="007E1DCB" w:rsidRPr="005E5A5D" w:rsidRDefault="007E1DCB" w:rsidP="00A05671">
      <w:pPr>
        <w:autoSpaceDE w:val="0"/>
        <w:autoSpaceDN w:val="0"/>
        <w:adjustRightInd w:val="0"/>
        <w:spacing w:after="0" w:line="240" w:lineRule="auto"/>
        <w:jc w:val="both"/>
        <w:rPr>
          <w:rFonts w:eastAsia="Calibri" w:cstheme="minorHAnsi"/>
          <w:sz w:val="24"/>
          <w:szCs w:val="24"/>
          <w:lang w:val="en-GB"/>
        </w:rPr>
      </w:pPr>
    </w:p>
    <w:p w14:paraId="32CFB23D" w14:textId="3E9E8C26" w:rsidR="00A0700C" w:rsidRPr="005E5A5D" w:rsidRDefault="00702F49" w:rsidP="00D74272">
      <w:pPr>
        <w:autoSpaceDE w:val="0"/>
        <w:autoSpaceDN w:val="0"/>
        <w:adjustRightInd w:val="0"/>
        <w:spacing w:after="0" w:line="240" w:lineRule="auto"/>
        <w:jc w:val="both"/>
        <w:rPr>
          <w:rFonts w:eastAsia="Calibri" w:cstheme="minorHAnsi"/>
          <w:sz w:val="24"/>
          <w:szCs w:val="24"/>
          <w:lang w:val="en-GB"/>
        </w:rPr>
      </w:pPr>
      <w:r w:rsidRPr="005E5A5D">
        <w:rPr>
          <w:rFonts w:eastAsia="Calibri" w:cstheme="minorHAnsi"/>
          <w:sz w:val="24"/>
          <w:szCs w:val="24"/>
        </w:rPr>
        <w:t>D</w:t>
      </w:r>
      <w:r w:rsidR="00785EE9" w:rsidRPr="005E5A5D">
        <w:rPr>
          <w:rFonts w:eastAsia="Calibri" w:cstheme="minorHAnsi"/>
          <w:sz w:val="24"/>
          <w:szCs w:val="24"/>
        </w:rPr>
        <w:t xml:space="preserve">rought significantly impacted the two main rainy seasons in 2016 (March-May and Oct-Dec) and brought severely low </w:t>
      </w:r>
      <w:r w:rsidRPr="005E5A5D">
        <w:rPr>
          <w:rFonts w:eastAsia="Calibri" w:cstheme="minorHAnsi"/>
          <w:sz w:val="24"/>
          <w:szCs w:val="24"/>
        </w:rPr>
        <w:t xml:space="preserve">rainfall </w:t>
      </w:r>
      <w:r w:rsidR="00785EE9" w:rsidRPr="005E5A5D">
        <w:rPr>
          <w:rFonts w:eastAsia="Calibri" w:cstheme="minorHAnsi"/>
          <w:sz w:val="24"/>
          <w:szCs w:val="24"/>
        </w:rPr>
        <w:t xml:space="preserve">levels. </w:t>
      </w:r>
      <w:r w:rsidR="00D74272" w:rsidRPr="005E5A5D">
        <w:rPr>
          <w:rFonts w:eastAsia="Calibri" w:cstheme="minorHAnsi"/>
          <w:sz w:val="24"/>
          <w:szCs w:val="24"/>
        </w:rPr>
        <w:t>Subsequently, there was</w:t>
      </w:r>
      <w:r w:rsidR="007E1DCB" w:rsidRPr="005E5A5D">
        <w:rPr>
          <w:rFonts w:eastAsia="Calibri" w:cstheme="minorHAnsi"/>
          <w:sz w:val="24"/>
          <w:szCs w:val="24"/>
        </w:rPr>
        <w:t xml:space="preserve"> widespread crop failure, acute water shortages, declining trade for pastoralists and declining animal productivity</w:t>
      </w:r>
      <w:r w:rsidR="00D74272" w:rsidRPr="005E5A5D">
        <w:rPr>
          <w:rFonts w:eastAsia="Calibri" w:cstheme="minorHAnsi"/>
          <w:sz w:val="24"/>
          <w:szCs w:val="24"/>
        </w:rPr>
        <w:t>,</w:t>
      </w:r>
      <w:r w:rsidR="007E1DCB" w:rsidRPr="005E5A5D">
        <w:rPr>
          <w:rFonts w:eastAsia="Calibri" w:cstheme="minorHAnsi"/>
          <w:sz w:val="24"/>
          <w:szCs w:val="24"/>
        </w:rPr>
        <w:t xml:space="preserve"> which had a devastating impact on food security and nutrition conditions and exhausted people’s capacity to cope with another shock. There were also increasing reports of disease outbreaks and conflict </w:t>
      </w:r>
      <w:r w:rsidR="001D1221" w:rsidRPr="005E5A5D">
        <w:rPr>
          <w:rFonts w:eastAsia="Calibri" w:cstheme="minorHAnsi"/>
          <w:sz w:val="24"/>
          <w:szCs w:val="24"/>
        </w:rPr>
        <w:t>because of</w:t>
      </w:r>
      <w:r w:rsidR="007E1DCB" w:rsidRPr="005E5A5D">
        <w:rPr>
          <w:rFonts w:eastAsia="Calibri" w:cstheme="minorHAnsi"/>
          <w:sz w:val="24"/>
          <w:szCs w:val="24"/>
        </w:rPr>
        <w:t xml:space="preserve"> displacement and water shortages</w:t>
      </w:r>
      <w:r w:rsidR="00A0700C" w:rsidRPr="005E5A5D">
        <w:rPr>
          <w:rFonts w:eastAsia="Calibri" w:cstheme="minorHAnsi"/>
          <w:sz w:val="24"/>
          <w:szCs w:val="24"/>
        </w:rPr>
        <w:t xml:space="preserve">. </w:t>
      </w:r>
      <w:r w:rsidR="00D74272" w:rsidRPr="005E5A5D">
        <w:rPr>
          <w:rFonts w:eastAsia="Calibri" w:cstheme="minorHAnsi"/>
          <w:sz w:val="24"/>
          <w:szCs w:val="24"/>
        </w:rPr>
        <w:t xml:space="preserve">The SRA confirmed the number of people in need of humanitarian assistance </w:t>
      </w:r>
      <w:r w:rsidR="009D242E" w:rsidRPr="005E5A5D">
        <w:rPr>
          <w:rFonts w:eastAsia="Calibri" w:cstheme="minorHAnsi"/>
          <w:sz w:val="24"/>
          <w:szCs w:val="24"/>
        </w:rPr>
        <w:t xml:space="preserve">(Fig. </w:t>
      </w:r>
      <w:r w:rsidR="005B5F6E" w:rsidRPr="005E5A5D">
        <w:rPr>
          <w:rFonts w:eastAsia="Calibri" w:cstheme="minorHAnsi"/>
          <w:sz w:val="24"/>
          <w:szCs w:val="24"/>
        </w:rPr>
        <w:t>3</w:t>
      </w:r>
      <w:r w:rsidR="009D242E" w:rsidRPr="005E5A5D">
        <w:rPr>
          <w:rFonts w:eastAsia="Calibri" w:cstheme="minorHAnsi"/>
          <w:sz w:val="24"/>
          <w:szCs w:val="24"/>
          <w:vertAlign w:val="superscript"/>
          <w:lang w:val="en-GB"/>
        </w:rPr>
        <w:footnoteReference w:id="16"/>
      </w:r>
      <w:r w:rsidR="009D242E" w:rsidRPr="005E5A5D">
        <w:rPr>
          <w:rFonts w:eastAsia="Calibri" w:cstheme="minorHAnsi"/>
          <w:sz w:val="24"/>
          <w:szCs w:val="24"/>
        </w:rPr>
        <w:t xml:space="preserve">) and </w:t>
      </w:r>
      <w:r w:rsidR="009D242E" w:rsidRPr="005E5A5D">
        <w:rPr>
          <w:rFonts w:eastAsia="Calibri" w:cstheme="minorHAnsi"/>
          <w:sz w:val="24"/>
          <w:szCs w:val="24"/>
          <w:lang w:val="en-GB"/>
        </w:rPr>
        <w:t>o</w:t>
      </w:r>
      <w:r w:rsidR="00A0700C" w:rsidRPr="005E5A5D">
        <w:rPr>
          <w:rFonts w:eastAsia="Calibri" w:cstheme="minorHAnsi"/>
          <w:sz w:val="24"/>
          <w:szCs w:val="24"/>
          <w:lang w:val="en-GB"/>
        </w:rPr>
        <w:t>f the 2.7 million affected</w:t>
      </w:r>
      <w:r w:rsidR="009D242E" w:rsidRPr="005E5A5D">
        <w:rPr>
          <w:rFonts w:eastAsia="Calibri" w:cstheme="minorHAnsi"/>
          <w:sz w:val="24"/>
          <w:szCs w:val="24"/>
          <w:lang w:val="en-GB"/>
        </w:rPr>
        <w:t xml:space="preserve"> in April 2017</w:t>
      </w:r>
      <w:r w:rsidR="00A0700C" w:rsidRPr="005E5A5D">
        <w:rPr>
          <w:rFonts w:eastAsia="Calibri" w:cstheme="minorHAnsi"/>
          <w:sz w:val="24"/>
          <w:szCs w:val="24"/>
          <w:lang w:val="en-GB"/>
        </w:rPr>
        <w:t xml:space="preserve">, 2.2 million were facing food security crisis (IPC Phase 3). </w:t>
      </w:r>
      <w:r w:rsidR="00F625CF" w:rsidRPr="005E5A5D">
        <w:rPr>
          <w:rFonts w:eastAsia="Calibri" w:cstheme="minorHAnsi"/>
          <w:sz w:val="24"/>
          <w:szCs w:val="24"/>
          <w:lang w:val="en-GB"/>
        </w:rPr>
        <w:t>I</w:t>
      </w:r>
      <w:r w:rsidR="009D242E" w:rsidRPr="005E5A5D">
        <w:rPr>
          <w:rFonts w:eastAsia="Calibri" w:cstheme="minorHAnsi"/>
          <w:sz w:val="24"/>
          <w:szCs w:val="24"/>
          <w:lang w:val="en-GB"/>
        </w:rPr>
        <w:t>mpact of the drought</w:t>
      </w:r>
      <w:r w:rsidR="00D74272" w:rsidRPr="005E5A5D">
        <w:rPr>
          <w:rFonts w:eastAsia="Calibri" w:cstheme="minorHAnsi"/>
          <w:sz w:val="24"/>
          <w:szCs w:val="24"/>
          <w:lang w:val="en-GB"/>
        </w:rPr>
        <w:t xml:space="preserve"> lasted into</w:t>
      </w:r>
      <w:r w:rsidR="00A0700C" w:rsidRPr="005E5A5D">
        <w:rPr>
          <w:rFonts w:eastAsia="Calibri" w:cstheme="minorHAnsi"/>
          <w:sz w:val="24"/>
          <w:szCs w:val="24"/>
          <w:lang w:val="en-GB"/>
        </w:rPr>
        <w:t xml:space="preserve"> early 2018.</w:t>
      </w:r>
    </w:p>
    <w:p w14:paraId="06DEFEA6" w14:textId="63737641" w:rsidR="00D4291D" w:rsidRPr="005E5A5D" w:rsidRDefault="00D4291D" w:rsidP="00D74272">
      <w:pPr>
        <w:autoSpaceDE w:val="0"/>
        <w:autoSpaceDN w:val="0"/>
        <w:adjustRightInd w:val="0"/>
        <w:spacing w:after="0" w:line="240" w:lineRule="auto"/>
        <w:jc w:val="both"/>
        <w:rPr>
          <w:rFonts w:eastAsia="Calibri" w:cstheme="minorHAnsi"/>
          <w:sz w:val="24"/>
          <w:szCs w:val="24"/>
          <w:lang w:val="en-GB"/>
        </w:rPr>
      </w:pPr>
      <w:r w:rsidRPr="005E5A5D">
        <w:rPr>
          <w:rFonts w:cstheme="minorHAnsi"/>
          <w:noProof/>
        </w:rPr>
        <w:drawing>
          <wp:anchor distT="0" distB="0" distL="114300" distR="114300" simplePos="0" relativeHeight="251662336" behindDoc="0" locked="0" layoutInCell="1" allowOverlap="1" wp14:anchorId="6D46CE4A" wp14:editId="7D1E7D4B">
            <wp:simplePos x="0" y="0"/>
            <wp:positionH relativeFrom="margin">
              <wp:posOffset>123825</wp:posOffset>
            </wp:positionH>
            <wp:positionV relativeFrom="paragraph">
              <wp:posOffset>205353</wp:posOffset>
            </wp:positionV>
            <wp:extent cx="5690870" cy="2257425"/>
            <wp:effectExtent l="0" t="0" r="5080" b="9525"/>
            <wp:wrapSquare wrapText="bothSides"/>
            <wp:docPr id="2" name="Chart 2">
              <a:extLst xmlns:a="http://schemas.openxmlformats.org/drawingml/2006/main">
                <a:ext uri="{FF2B5EF4-FFF2-40B4-BE49-F238E27FC236}">
                  <a16:creationId xmlns:a16="http://schemas.microsoft.com/office/drawing/2014/main" id="{8F37ED9A-FDB6-4540-839B-343FEC51F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p>
    <w:p w14:paraId="4C4940DA" w14:textId="74C0E04C" w:rsidR="009D242E" w:rsidRPr="005E5A5D" w:rsidRDefault="009D242E" w:rsidP="00D74272">
      <w:pPr>
        <w:autoSpaceDE w:val="0"/>
        <w:autoSpaceDN w:val="0"/>
        <w:adjustRightInd w:val="0"/>
        <w:spacing w:after="0" w:line="240" w:lineRule="auto"/>
        <w:jc w:val="both"/>
        <w:rPr>
          <w:rFonts w:eastAsia="Calibri" w:cstheme="minorHAnsi"/>
          <w:sz w:val="24"/>
          <w:szCs w:val="24"/>
        </w:rPr>
      </w:pPr>
    </w:p>
    <w:p w14:paraId="3E52C38D" w14:textId="07EB6901" w:rsidR="007E1DCB" w:rsidRPr="005E5A5D" w:rsidRDefault="007E1DCB" w:rsidP="00A05671">
      <w:pPr>
        <w:autoSpaceDE w:val="0"/>
        <w:autoSpaceDN w:val="0"/>
        <w:adjustRightInd w:val="0"/>
        <w:spacing w:after="0" w:line="240" w:lineRule="auto"/>
        <w:jc w:val="both"/>
        <w:rPr>
          <w:rFonts w:eastAsia="Calibri" w:cstheme="minorHAnsi"/>
          <w:sz w:val="24"/>
          <w:szCs w:val="24"/>
          <w:lang w:val="en-GB"/>
        </w:rPr>
      </w:pPr>
      <w:r w:rsidRPr="005E5A5D">
        <w:rPr>
          <w:rFonts w:eastAsia="Calibri" w:cstheme="minorHAnsi"/>
          <w:sz w:val="24"/>
          <w:szCs w:val="24"/>
          <w:lang w:val="en-GB"/>
        </w:rPr>
        <w:t>In Somalia, the 2015-2016 El Nino severe</w:t>
      </w:r>
      <w:r w:rsidR="008B2C9C" w:rsidRPr="005E5A5D">
        <w:rPr>
          <w:rFonts w:eastAsia="Calibri" w:cstheme="minorHAnsi"/>
          <w:sz w:val="24"/>
          <w:szCs w:val="24"/>
          <w:lang w:val="en-GB"/>
        </w:rPr>
        <w:t>ly</w:t>
      </w:r>
      <w:r w:rsidRPr="005E5A5D">
        <w:rPr>
          <w:rFonts w:eastAsia="Calibri" w:cstheme="minorHAnsi"/>
          <w:sz w:val="24"/>
          <w:szCs w:val="24"/>
          <w:lang w:val="en-GB"/>
        </w:rPr>
        <w:t xml:space="preserve"> impact</w:t>
      </w:r>
      <w:r w:rsidR="008B2C9C" w:rsidRPr="005E5A5D">
        <w:rPr>
          <w:rFonts w:eastAsia="Calibri" w:cstheme="minorHAnsi"/>
          <w:sz w:val="24"/>
          <w:szCs w:val="24"/>
          <w:lang w:val="en-GB"/>
        </w:rPr>
        <w:t>ed</w:t>
      </w:r>
      <w:r w:rsidRPr="005E5A5D">
        <w:rPr>
          <w:rFonts w:eastAsia="Calibri" w:cstheme="minorHAnsi"/>
          <w:sz w:val="24"/>
          <w:szCs w:val="24"/>
          <w:lang w:val="en-GB"/>
        </w:rPr>
        <w:t xml:space="preserve"> vulnerable people and worsened an already widespread drought in Puntland and Somaliland</w:t>
      </w:r>
      <w:r w:rsidR="008B2C9C" w:rsidRPr="005E5A5D">
        <w:rPr>
          <w:rFonts w:eastAsia="Calibri" w:cstheme="minorHAnsi"/>
          <w:sz w:val="24"/>
          <w:szCs w:val="24"/>
          <w:lang w:val="en-GB"/>
        </w:rPr>
        <w:t>. It ha</w:t>
      </w:r>
      <w:r w:rsidR="00F625CF" w:rsidRPr="005E5A5D">
        <w:rPr>
          <w:rFonts w:eastAsia="Calibri" w:cstheme="minorHAnsi"/>
          <w:sz w:val="24"/>
          <w:szCs w:val="24"/>
          <w:lang w:val="en-GB"/>
        </w:rPr>
        <w:t>d</w:t>
      </w:r>
      <w:r w:rsidR="008B2C9C" w:rsidRPr="005E5A5D">
        <w:rPr>
          <w:rFonts w:eastAsia="Calibri" w:cstheme="minorHAnsi"/>
          <w:sz w:val="24"/>
          <w:szCs w:val="24"/>
          <w:lang w:val="en-GB"/>
        </w:rPr>
        <w:t xml:space="preserve"> </w:t>
      </w:r>
      <w:r w:rsidRPr="005E5A5D">
        <w:rPr>
          <w:rFonts w:eastAsia="Calibri" w:cstheme="minorHAnsi"/>
          <w:sz w:val="24"/>
          <w:szCs w:val="24"/>
          <w:lang w:val="en-GB"/>
        </w:rPr>
        <w:t xml:space="preserve">a devastating </w:t>
      </w:r>
      <w:r w:rsidR="008B2C9C" w:rsidRPr="005E5A5D">
        <w:rPr>
          <w:rFonts w:eastAsia="Calibri" w:cstheme="minorHAnsi"/>
          <w:sz w:val="24"/>
          <w:szCs w:val="24"/>
          <w:lang w:val="en-GB"/>
        </w:rPr>
        <w:t>effect</w:t>
      </w:r>
      <w:r w:rsidRPr="005E5A5D">
        <w:rPr>
          <w:rFonts w:eastAsia="Calibri" w:cstheme="minorHAnsi"/>
          <w:sz w:val="24"/>
          <w:szCs w:val="24"/>
          <w:lang w:val="en-GB"/>
        </w:rPr>
        <w:t xml:space="preserve"> on communities and their livelihoods</w:t>
      </w:r>
      <w:r w:rsidR="008B2C9C" w:rsidRPr="005E5A5D">
        <w:rPr>
          <w:rFonts w:eastAsia="Calibri" w:cstheme="minorHAnsi"/>
          <w:sz w:val="24"/>
          <w:szCs w:val="24"/>
          <w:lang w:val="en-GB"/>
        </w:rPr>
        <w:t>;</w:t>
      </w:r>
      <w:r w:rsidRPr="005E5A5D">
        <w:rPr>
          <w:rFonts w:eastAsia="Calibri" w:cstheme="minorHAnsi"/>
          <w:sz w:val="24"/>
          <w:szCs w:val="24"/>
          <w:lang w:val="en-GB"/>
        </w:rPr>
        <w:t xml:space="preserve"> increasing food insecurity, cash shortages and resulting in out-migration and death of livestock.  This was further experienced in </w:t>
      </w:r>
      <w:proofErr w:type="spellStart"/>
      <w:r w:rsidRPr="005E5A5D">
        <w:rPr>
          <w:rFonts w:eastAsia="Calibri" w:cstheme="minorHAnsi"/>
          <w:sz w:val="24"/>
          <w:szCs w:val="24"/>
          <w:lang w:val="en-GB"/>
        </w:rPr>
        <w:t>Jubaland</w:t>
      </w:r>
      <w:proofErr w:type="spellEnd"/>
      <w:r w:rsidRPr="005E5A5D">
        <w:rPr>
          <w:rFonts w:eastAsia="Calibri" w:cstheme="minorHAnsi"/>
          <w:sz w:val="24"/>
          <w:szCs w:val="24"/>
          <w:lang w:val="en-GB"/>
        </w:rPr>
        <w:t xml:space="preserve"> in the south. Somaliland and Puntland had experienced below average rains for four seasons</w:t>
      </w:r>
      <w:r w:rsidR="00F55DB0" w:rsidRPr="005E5A5D">
        <w:rPr>
          <w:rFonts w:eastAsia="Calibri" w:cstheme="minorHAnsi"/>
          <w:sz w:val="24"/>
          <w:szCs w:val="24"/>
          <w:lang w:val="en-GB"/>
        </w:rPr>
        <w:t xml:space="preserve">, over </w:t>
      </w:r>
      <w:r w:rsidRPr="005E5A5D">
        <w:rPr>
          <w:rFonts w:eastAsia="Calibri" w:cstheme="minorHAnsi"/>
          <w:sz w:val="24"/>
          <w:szCs w:val="24"/>
          <w:lang w:val="en-GB"/>
        </w:rPr>
        <w:t>two years</w:t>
      </w:r>
      <w:r w:rsidR="00F55DB0" w:rsidRPr="005E5A5D">
        <w:rPr>
          <w:rFonts w:eastAsia="Calibri" w:cstheme="minorHAnsi"/>
          <w:sz w:val="24"/>
          <w:szCs w:val="24"/>
          <w:lang w:val="en-GB"/>
        </w:rPr>
        <w:t>;</w:t>
      </w:r>
      <w:r w:rsidRPr="005E5A5D">
        <w:rPr>
          <w:rFonts w:eastAsia="Calibri" w:cstheme="minorHAnsi"/>
          <w:sz w:val="24"/>
          <w:szCs w:val="24"/>
          <w:lang w:val="en-GB"/>
        </w:rPr>
        <w:t xml:space="preserve"> affecting 1.4 million people</w:t>
      </w:r>
      <w:r w:rsidRPr="005E5A5D">
        <w:rPr>
          <w:rFonts w:eastAsia="Calibri" w:cstheme="minorHAnsi"/>
          <w:sz w:val="24"/>
          <w:szCs w:val="24"/>
          <w:vertAlign w:val="superscript"/>
          <w:lang w:val="en-GB"/>
        </w:rPr>
        <w:footnoteReference w:id="17"/>
      </w:r>
      <w:r w:rsidRPr="005E5A5D">
        <w:rPr>
          <w:rFonts w:eastAsia="Calibri" w:cstheme="minorHAnsi"/>
          <w:sz w:val="24"/>
          <w:szCs w:val="24"/>
          <w:lang w:val="en-GB"/>
        </w:rPr>
        <w:t>. By June 2017, 3.2 million people were severely food insecure with a Global Acute Malnutrition of 15%</w:t>
      </w:r>
      <w:r w:rsidR="00F55DB0" w:rsidRPr="005E5A5D">
        <w:rPr>
          <w:rFonts w:eastAsia="Calibri" w:cstheme="minorHAnsi"/>
          <w:sz w:val="24"/>
          <w:szCs w:val="24"/>
          <w:lang w:val="en-GB"/>
        </w:rPr>
        <w:t>-</w:t>
      </w:r>
      <w:r w:rsidRPr="005E5A5D">
        <w:rPr>
          <w:rFonts w:eastAsia="Calibri" w:cstheme="minorHAnsi"/>
          <w:sz w:val="24"/>
          <w:szCs w:val="24"/>
          <w:lang w:val="en-GB"/>
        </w:rPr>
        <w:t>30%.</w:t>
      </w:r>
      <w:r w:rsidRPr="005E5A5D">
        <w:rPr>
          <w:rFonts w:eastAsia="Calibri" w:cstheme="minorHAnsi"/>
          <w:sz w:val="24"/>
          <w:szCs w:val="24"/>
          <w:vertAlign w:val="superscript"/>
          <w:lang w:val="en-GB"/>
        </w:rPr>
        <w:footnoteReference w:id="18"/>
      </w:r>
      <w:r w:rsidRPr="005E5A5D">
        <w:rPr>
          <w:rFonts w:eastAsia="Calibri" w:cstheme="minorHAnsi"/>
          <w:sz w:val="24"/>
          <w:szCs w:val="24"/>
          <w:lang w:val="en-GB"/>
        </w:rPr>
        <w:t xml:space="preserve"> Food </w:t>
      </w:r>
      <w:r w:rsidR="00394BD9" w:rsidRPr="005E5A5D">
        <w:rPr>
          <w:rFonts w:eastAsia="Calibri" w:cstheme="minorHAnsi"/>
          <w:sz w:val="24"/>
          <w:szCs w:val="24"/>
          <w:lang w:val="en-GB"/>
        </w:rPr>
        <w:t>in</w:t>
      </w:r>
      <w:r w:rsidRPr="005E5A5D">
        <w:rPr>
          <w:rFonts w:eastAsia="Calibri" w:cstheme="minorHAnsi"/>
          <w:sz w:val="24"/>
          <w:szCs w:val="24"/>
          <w:lang w:val="en-GB"/>
        </w:rPr>
        <w:t>security nearly doubled due to three consecutive poor seasons through</w:t>
      </w:r>
      <w:r w:rsidR="00F55DB0" w:rsidRPr="005E5A5D">
        <w:rPr>
          <w:rFonts w:eastAsia="Calibri" w:cstheme="minorHAnsi"/>
          <w:sz w:val="24"/>
          <w:szCs w:val="24"/>
          <w:lang w:val="en-GB"/>
        </w:rPr>
        <w:t>out</w:t>
      </w:r>
      <w:r w:rsidRPr="005E5A5D">
        <w:rPr>
          <w:rFonts w:eastAsia="Calibri" w:cstheme="minorHAnsi"/>
          <w:sz w:val="24"/>
          <w:szCs w:val="24"/>
          <w:lang w:val="en-GB"/>
        </w:rPr>
        <w:t xml:space="preserve"> May 2018. However, sustained humanitarian assistance prevented more extreme outcomes in many areas</w:t>
      </w:r>
      <w:r w:rsidR="00F625CF" w:rsidRPr="005E5A5D">
        <w:rPr>
          <w:rFonts w:eastAsia="Calibri" w:cstheme="minorHAnsi"/>
          <w:sz w:val="24"/>
          <w:szCs w:val="24"/>
          <w:lang w:val="en-GB"/>
        </w:rPr>
        <w:t xml:space="preserve">. Despite this, </w:t>
      </w:r>
      <w:r w:rsidRPr="005E5A5D">
        <w:rPr>
          <w:rFonts w:eastAsia="Calibri" w:cstheme="minorHAnsi"/>
          <w:sz w:val="24"/>
          <w:szCs w:val="24"/>
          <w:lang w:val="en-GB"/>
        </w:rPr>
        <w:t xml:space="preserve">persistent </w:t>
      </w:r>
      <w:r w:rsidR="008B2C9C" w:rsidRPr="005E5A5D">
        <w:rPr>
          <w:rFonts w:eastAsia="Calibri" w:cstheme="minorHAnsi"/>
          <w:sz w:val="24"/>
          <w:szCs w:val="24"/>
          <w:lang w:val="en-GB"/>
        </w:rPr>
        <w:t xml:space="preserve">on-going </w:t>
      </w:r>
      <w:r w:rsidRPr="005E5A5D">
        <w:rPr>
          <w:rFonts w:eastAsia="Calibri" w:cstheme="minorHAnsi"/>
          <w:sz w:val="24"/>
          <w:szCs w:val="24"/>
          <w:lang w:val="en-GB"/>
        </w:rPr>
        <w:t>drought threatens recovery.</w:t>
      </w:r>
      <w:r w:rsidRPr="005E5A5D">
        <w:rPr>
          <w:rFonts w:eastAsia="Calibri" w:cstheme="minorHAnsi"/>
          <w:sz w:val="24"/>
          <w:szCs w:val="24"/>
          <w:vertAlign w:val="superscript"/>
          <w:lang w:val="en-GB"/>
        </w:rPr>
        <w:footnoteReference w:id="19"/>
      </w:r>
    </w:p>
    <w:p w14:paraId="0864B86F" w14:textId="77777777" w:rsidR="007E1DCB" w:rsidRPr="005E5A5D" w:rsidRDefault="007E1DCB" w:rsidP="00A05671">
      <w:pPr>
        <w:autoSpaceDE w:val="0"/>
        <w:autoSpaceDN w:val="0"/>
        <w:adjustRightInd w:val="0"/>
        <w:spacing w:after="0" w:line="240" w:lineRule="auto"/>
        <w:jc w:val="both"/>
        <w:rPr>
          <w:rFonts w:eastAsia="Calibri" w:cstheme="minorHAnsi"/>
          <w:sz w:val="24"/>
          <w:szCs w:val="24"/>
        </w:rPr>
      </w:pPr>
    </w:p>
    <w:p w14:paraId="73999DD6" w14:textId="02C546CD" w:rsidR="007E1DCB" w:rsidRPr="005E5A5D" w:rsidRDefault="007E1DCB" w:rsidP="00A05671">
      <w:pPr>
        <w:pStyle w:val="Heading1"/>
        <w:spacing w:before="0" w:line="240" w:lineRule="auto"/>
        <w:jc w:val="both"/>
        <w:rPr>
          <w:rFonts w:asciiTheme="minorHAnsi" w:hAnsiTheme="minorHAnsi" w:cstheme="minorHAnsi"/>
          <w:color w:val="auto"/>
          <w:sz w:val="24"/>
          <w:szCs w:val="24"/>
          <w:lang w:val="en-GB"/>
        </w:rPr>
      </w:pPr>
      <w:bookmarkStart w:id="4" w:name="_Toc22709264"/>
      <w:r w:rsidRPr="005E5A5D">
        <w:rPr>
          <w:rFonts w:asciiTheme="minorHAnsi" w:hAnsiTheme="minorHAnsi" w:cstheme="minorHAnsi"/>
          <w:color w:val="auto"/>
          <w:sz w:val="28"/>
          <w:szCs w:val="24"/>
          <w:lang w:val="en-GB"/>
        </w:rPr>
        <w:lastRenderedPageBreak/>
        <w:t>2. P</w:t>
      </w:r>
      <w:r w:rsidR="00955442" w:rsidRPr="005E5A5D">
        <w:rPr>
          <w:rFonts w:asciiTheme="minorHAnsi" w:hAnsiTheme="minorHAnsi" w:cstheme="minorHAnsi"/>
          <w:color w:val="auto"/>
          <w:sz w:val="28"/>
          <w:szCs w:val="24"/>
          <w:lang w:val="en-GB"/>
        </w:rPr>
        <w:t>urpose and scope of the research</w:t>
      </w:r>
      <w:bookmarkEnd w:id="4"/>
      <w:r w:rsidR="00955442" w:rsidRPr="005E5A5D">
        <w:rPr>
          <w:rFonts w:asciiTheme="minorHAnsi" w:hAnsiTheme="minorHAnsi" w:cstheme="minorHAnsi"/>
          <w:color w:val="auto"/>
          <w:sz w:val="24"/>
          <w:szCs w:val="24"/>
          <w:lang w:val="en-GB"/>
        </w:rPr>
        <w:t xml:space="preserve"> </w:t>
      </w:r>
    </w:p>
    <w:p w14:paraId="35D99596" w14:textId="77777777" w:rsidR="007E1DCB" w:rsidRPr="005E5A5D" w:rsidRDefault="007E1DCB" w:rsidP="00A05671">
      <w:pPr>
        <w:spacing w:after="0" w:line="240" w:lineRule="auto"/>
        <w:jc w:val="both"/>
        <w:rPr>
          <w:rFonts w:cstheme="minorHAnsi"/>
          <w:sz w:val="24"/>
          <w:szCs w:val="24"/>
          <w:lang w:val="en-GB"/>
        </w:rPr>
      </w:pPr>
    </w:p>
    <w:p w14:paraId="471C3F24" w14:textId="2EE72A7D" w:rsidR="007E1DCB" w:rsidRPr="005E5A5D" w:rsidRDefault="007E1DCB" w:rsidP="00A05671">
      <w:pPr>
        <w:spacing w:after="0" w:line="240" w:lineRule="auto"/>
        <w:jc w:val="both"/>
        <w:rPr>
          <w:rFonts w:cstheme="minorHAnsi"/>
          <w:sz w:val="24"/>
          <w:szCs w:val="24"/>
          <w:lang w:val="en-GB"/>
        </w:rPr>
      </w:pPr>
      <w:r w:rsidRPr="005E5A5D">
        <w:rPr>
          <w:rFonts w:cstheme="minorHAnsi"/>
          <w:sz w:val="24"/>
          <w:szCs w:val="24"/>
          <w:lang w:val="en-GB"/>
        </w:rPr>
        <w:t xml:space="preserve">The Red Cross and Red Crescent Societies (RCRC) have played a significant role in responding to drought emergencies in East Africa, reaching millions of people with humanitarian assistance. However, this has taken place primarily in a fragmented way, with country-level operations being planned and delivered in isolation. Thus, there is </w:t>
      </w:r>
      <w:r w:rsidR="008D50B2" w:rsidRPr="005E5A5D">
        <w:rPr>
          <w:rFonts w:cstheme="minorHAnsi"/>
          <w:sz w:val="24"/>
          <w:szCs w:val="24"/>
          <w:lang w:val="en-GB"/>
        </w:rPr>
        <w:t xml:space="preserve">not </w:t>
      </w:r>
      <w:r w:rsidRPr="005E5A5D">
        <w:rPr>
          <w:rFonts w:cstheme="minorHAnsi"/>
          <w:sz w:val="24"/>
          <w:szCs w:val="24"/>
          <w:lang w:val="en-GB"/>
        </w:rPr>
        <w:t>currently a widely shared understanding of what is working effectively on drought preparedness and response.</w:t>
      </w:r>
    </w:p>
    <w:p w14:paraId="21AF3600" w14:textId="735E1FD3" w:rsidR="007E1DCB" w:rsidRPr="005E5A5D" w:rsidRDefault="007E1DCB" w:rsidP="00A05671">
      <w:pPr>
        <w:spacing w:after="0" w:line="240" w:lineRule="auto"/>
        <w:jc w:val="both"/>
        <w:rPr>
          <w:rFonts w:cstheme="minorHAnsi"/>
          <w:sz w:val="24"/>
          <w:szCs w:val="24"/>
          <w:lang w:val="en-GB"/>
        </w:rPr>
      </w:pPr>
      <w:r w:rsidRPr="005E5A5D">
        <w:rPr>
          <w:rFonts w:cstheme="minorHAnsi"/>
          <w:sz w:val="24"/>
          <w:szCs w:val="24"/>
          <w:lang w:val="en-GB"/>
        </w:rPr>
        <w:t xml:space="preserve">British Red Cross Society (BRC) commissioned this research with the purpose of gaining a </w:t>
      </w:r>
      <w:r w:rsidR="006F1F06" w:rsidRPr="005E5A5D">
        <w:rPr>
          <w:rFonts w:cstheme="minorHAnsi"/>
          <w:sz w:val="24"/>
          <w:szCs w:val="24"/>
          <w:lang w:val="en-GB"/>
        </w:rPr>
        <w:t>better</w:t>
      </w:r>
      <w:r w:rsidRPr="005E5A5D">
        <w:rPr>
          <w:rFonts w:cstheme="minorHAnsi"/>
          <w:sz w:val="24"/>
          <w:szCs w:val="24"/>
          <w:lang w:val="en-GB"/>
        </w:rPr>
        <w:t xml:space="preserve"> understanding on how the RCRC Movement prepares </w:t>
      </w:r>
      <w:r w:rsidR="006F1F06" w:rsidRPr="005E5A5D">
        <w:rPr>
          <w:rFonts w:cstheme="minorHAnsi"/>
          <w:sz w:val="24"/>
          <w:szCs w:val="24"/>
          <w:lang w:val="en-GB"/>
        </w:rPr>
        <w:t>for and</w:t>
      </w:r>
      <w:r w:rsidRPr="005E5A5D">
        <w:rPr>
          <w:rFonts w:cstheme="minorHAnsi"/>
          <w:sz w:val="24"/>
          <w:szCs w:val="24"/>
          <w:lang w:val="en-GB"/>
        </w:rPr>
        <w:t xml:space="preserve"> responds to drought in </w:t>
      </w:r>
      <w:r w:rsidR="006F1F06" w:rsidRPr="005E5A5D">
        <w:rPr>
          <w:rFonts w:cstheme="minorHAnsi"/>
          <w:sz w:val="24"/>
          <w:szCs w:val="24"/>
          <w:lang w:val="en-GB"/>
        </w:rPr>
        <w:t xml:space="preserve">Kenya, Somali and Ethiopia, their successes and failures, and to use the findings to improve future preparedness and response. </w:t>
      </w:r>
      <w:r w:rsidRPr="005E5A5D">
        <w:rPr>
          <w:rFonts w:cstheme="minorHAnsi"/>
          <w:sz w:val="24"/>
          <w:szCs w:val="24"/>
          <w:lang w:val="en-GB"/>
        </w:rPr>
        <w:t xml:space="preserve">Focus was also given on the extent to which the drought operations have taken onboard learning from the last major crisis in 2010/2011. </w:t>
      </w:r>
      <w:r w:rsidR="001B75B8" w:rsidRPr="005E5A5D">
        <w:rPr>
          <w:rFonts w:cstheme="minorHAnsi"/>
          <w:sz w:val="24"/>
          <w:szCs w:val="24"/>
          <w:lang w:val="en-GB"/>
        </w:rPr>
        <w:t>The research sought to</w:t>
      </w:r>
      <w:r w:rsidRPr="005E5A5D">
        <w:rPr>
          <w:rFonts w:cstheme="minorHAnsi"/>
          <w:sz w:val="24"/>
          <w:szCs w:val="24"/>
          <w:lang w:val="en-GB"/>
        </w:rPr>
        <w:t xml:space="preserve"> </w:t>
      </w:r>
      <w:r w:rsidR="005421A7" w:rsidRPr="005E5A5D">
        <w:rPr>
          <w:rFonts w:cstheme="minorHAnsi"/>
          <w:sz w:val="24"/>
          <w:szCs w:val="24"/>
          <w:lang w:val="en-GB"/>
        </w:rPr>
        <w:t>investigate</w:t>
      </w:r>
      <w:r w:rsidRPr="005E5A5D">
        <w:rPr>
          <w:rFonts w:cstheme="minorHAnsi"/>
          <w:sz w:val="24"/>
          <w:szCs w:val="24"/>
          <w:lang w:val="en-GB"/>
        </w:rPr>
        <w:t xml:space="preserve"> long</w:t>
      </w:r>
      <w:r w:rsidR="001B75B8" w:rsidRPr="005E5A5D">
        <w:rPr>
          <w:rFonts w:cstheme="minorHAnsi"/>
          <w:sz w:val="24"/>
          <w:szCs w:val="24"/>
          <w:lang w:val="en-GB"/>
        </w:rPr>
        <w:t>-t</w:t>
      </w:r>
      <w:r w:rsidRPr="005E5A5D">
        <w:rPr>
          <w:rFonts w:cstheme="minorHAnsi"/>
          <w:sz w:val="24"/>
          <w:szCs w:val="24"/>
          <w:lang w:val="en-GB"/>
        </w:rPr>
        <w:t xml:space="preserve">erm programming and resilience building initiatives that have a positive impact on </w:t>
      </w:r>
      <w:r w:rsidR="001B75B8" w:rsidRPr="005E5A5D">
        <w:rPr>
          <w:rFonts w:cstheme="minorHAnsi"/>
          <w:sz w:val="24"/>
          <w:szCs w:val="24"/>
          <w:lang w:val="en-GB"/>
        </w:rPr>
        <w:t xml:space="preserve">drought-affected </w:t>
      </w:r>
      <w:r w:rsidRPr="005E5A5D">
        <w:rPr>
          <w:rFonts w:cstheme="minorHAnsi"/>
          <w:sz w:val="24"/>
          <w:szCs w:val="24"/>
          <w:lang w:val="en-GB"/>
        </w:rPr>
        <w:t xml:space="preserve">communities and how they can be duplicated in other </w:t>
      </w:r>
      <w:r w:rsidR="001B75B8" w:rsidRPr="005E5A5D">
        <w:rPr>
          <w:rFonts w:cstheme="minorHAnsi"/>
          <w:sz w:val="24"/>
          <w:szCs w:val="24"/>
          <w:lang w:val="en-GB"/>
        </w:rPr>
        <w:t xml:space="preserve">African </w:t>
      </w:r>
      <w:r w:rsidRPr="005E5A5D">
        <w:rPr>
          <w:rFonts w:cstheme="minorHAnsi"/>
          <w:sz w:val="24"/>
          <w:szCs w:val="24"/>
          <w:lang w:val="en-GB"/>
        </w:rPr>
        <w:t>regions.</w:t>
      </w:r>
    </w:p>
    <w:p w14:paraId="5372DAFC" w14:textId="77777777" w:rsidR="007D3FDD" w:rsidRPr="005E5A5D" w:rsidRDefault="007D3FDD" w:rsidP="007D3FDD">
      <w:pPr>
        <w:spacing w:after="0" w:line="240" w:lineRule="auto"/>
        <w:jc w:val="both"/>
        <w:rPr>
          <w:rFonts w:cstheme="minorHAnsi"/>
          <w:sz w:val="24"/>
          <w:szCs w:val="24"/>
        </w:rPr>
      </w:pPr>
    </w:p>
    <w:p w14:paraId="21C433B8" w14:textId="54546601" w:rsidR="00327757" w:rsidRPr="005E5A5D" w:rsidRDefault="007D3FDD" w:rsidP="00A05671">
      <w:pPr>
        <w:spacing w:after="0" w:line="240" w:lineRule="auto"/>
        <w:jc w:val="both"/>
        <w:rPr>
          <w:rFonts w:cstheme="minorHAnsi"/>
          <w:sz w:val="24"/>
          <w:szCs w:val="24"/>
        </w:rPr>
      </w:pPr>
      <w:r w:rsidRPr="005E5A5D">
        <w:rPr>
          <w:rFonts w:cstheme="minorHAnsi"/>
          <w:sz w:val="24"/>
          <w:szCs w:val="24"/>
        </w:rPr>
        <w:t xml:space="preserve">The research findings will be used to enhance understanding within the RCRC Movement; develop strategies and guidelines for future drought response programming and use the evidence generated to influence policies with the region. </w:t>
      </w:r>
    </w:p>
    <w:p w14:paraId="20849D0C" w14:textId="77777777" w:rsidR="007E1DCB" w:rsidRPr="005E5A5D" w:rsidRDefault="007E1DCB" w:rsidP="00A05671">
      <w:pPr>
        <w:spacing w:after="0" w:line="240" w:lineRule="auto"/>
        <w:jc w:val="both"/>
        <w:rPr>
          <w:rFonts w:cstheme="minorHAnsi"/>
          <w:sz w:val="24"/>
          <w:szCs w:val="24"/>
        </w:rPr>
      </w:pPr>
    </w:p>
    <w:p w14:paraId="7FABD561" w14:textId="0D6FFA24" w:rsidR="007E1DCB" w:rsidRPr="005E5A5D" w:rsidRDefault="007E1DCB" w:rsidP="00D4291D">
      <w:pPr>
        <w:pStyle w:val="Heading2"/>
        <w:rPr>
          <w:rStyle w:val="Heading1Char"/>
          <w:rFonts w:asciiTheme="minorHAnsi" w:hAnsiTheme="minorHAnsi" w:cstheme="minorHAnsi"/>
          <w:color w:val="auto"/>
          <w:sz w:val="28"/>
          <w:szCs w:val="28"/>
        </w:rPr>
      </w:pPr>
      <w:bookmarkStart w:id="5" w:name="_Toc22709265"/>
      <w:r w:rsidRPr="005E5A5D">
        <w:rPr>
          <w:rFonts w:asciiTheme="minorHAnsi" w:hAnsiTheme="minorHAnsi" w:cstheme="minorHAnsi"/>
          <w:color w:val="auto"/>
          <w:sz w:val="28"/>
          <w:szCs w:val="28"/>
        </w:rPr>
        <w:t>3.</w:t>
      </w:r>
      <w:r w:rsidRPr="005E5A5D">
        <w:rPr>
          <w:rFonts w:asciiTheme="minorHAnsi" w:hAnsiTheme="minorHAnsi" w:cstheme="minorHAnsi"/>
          <w:b/>
          <w:color w:val="auto"/>
          <w:sz w:val="28"/>
          <w:szCs w:val="28"/>
        </w:rPr>
        <w:t xml:space="preserve"> </w:t>
      </w:r>
      <w:r w:rsidRPr="005E5A5D">
        <w:rPr>
          <w:rStyle w:val="Heading2Char"/>
          <w:rFonts w:asciiTheme="minorHAnsi" w:hAnsiTheme="minorHAnsi" w:cstheme="minorHAnsi"/>
          <w:color w:val="auto"/>
          <w:sz w:val="28"/>
          <w:szCs w:val="28"/>
        </w:rPr>
        <w:t>M</w:t>
      </w:r>
      <w:r w:rsidR="00955442" w:rsidRPr="005E5A5D">
        <w:rPr>
          <w:rStyle w:val="Heading2Char"/>
          <w:rFonts w:asciiTheme="minorHAnsi" w:hAnsiTheme="minorHAnsi" w:cstheme="minorHAnsi"/>
          <w:color w:val="auto"/>
          <w:sz w:val="28"/>
          <w:szCs w:val="28"/>
        </w:rPr>
        <w:t>ethodology</w:t>
      </w:r>
      <w:bookmarkEnd w:id="5"/>
      <w:r w:rsidR="00955442" w:rsidRPr="005E5A5D">
        <w:rPr>
          <w:rStyle w:val="Heading1Char"/>
          <w:rFonts w:asciiTheme="minorHAnsi" w:hAnsiTheme="minorHAnsi" w:cstheme="minorHAnsi"/>
          <w:color w:val="auto"/>
          <w:sz w:val="28"/>
          <w:szCs w:val="28"/>
        </w:rPr>
        <w:t xml:space="preserve"> </w:t>
      </w:r>
    </w:p>
    <w:p w14:paraId="7E25F347" w14:textId="77777777" w:rsidR="007E1DCB" w:rsidRPr="005E5A5D" w:rsidRDefault="007E1DCB" w:rsidP="00A05671">
      <w:pPr>
        <w:spacing w:after="0" w:line="240" w:lineRule="auto"/>
        <w:jc w:val="both"/>
        <w:rPr>
          <w:rFonts w:cstheme="minorHAnsi"/>
          <w:sz w:val="24"/>
          <w:szCs w:val="24"/>
        </w:rPr>
      </w:pPr>
    </w:p>
    <w:p w14:paraId="50FAA0CC" w14:textId="480059CC" w:rsidR="003D07E2" w:rsidRPr="005E5A5D" w:rsidRDefault="00897484" w:rsidP="003D07E2">
      <w:pPr>
        <w:pStyle w:val="Heading2"/>
        <w:spacing w:before="0" w:line="240" w:lineRule="auto"/>
        <w:jc w:val="both"/>
        <w:rPr>
          <w:rFonts w:asciiTheme="minorHAnsi" w:hAnsiTheme="minorHAnsi" w:cstheme="minorHAnsi"/>
          <w:color w:val="auto"/>
          <w:sz w:val="24"/>
          <w:szCs w:val="24"/>
        </w:rPr>
      </w:pPr>
      <w:bookmarkStart w:id="6" w:name="_Toc22709266"/>
      <w:r w:rsidRPr="005E5A5D">
        <w:rPr>
          <w:rFonts w:asciiTheme="minorHAnsi" w:hAnsiTheme="minorHAnsi" w:cstheme="minorHAnsi"/>
          <w:color w:val="auto"/>
          <w:sz w:val="24"/>
          <w:szCs w:val="24"/>
        </w:rPr>
        <w:t>3.1 Research Approach</w:t>
      </w:r>
      <w:bookmarkEnd w:id="6"/>
    </w:p>
    <w:p w14:paraId="439111A7" w14:textId="77777777" w:rsidR="00897484" w:rsidRPr="005E5A5D" w:rsidRDefault="00897484" w:rsidP="00A05671">
      <w:pPr>
        <w:spacing w:after="0" w:line="240" w:lineRule="auto"/>
        <w:jc w:val="both"/>
        <w:rPr>
          <w:rFonts w:cstheme="minorHAnsi"/>
          <w:sz w:val="24"/>
          <w:szCs w:val="24"/>
        </w:rPr>
      </w:pPr>
    </w:p>
    <w:p w14:paraId="7352FC12" w14:textId="007F4A50" w:rsidR="00582627" w:rsidRPr="005E5A5D" w:rsidRDefault="00180489" w:rsidP="00A05671">
      <w:pPr>
        <w:spacing w:after="0" w:line="240" w:lineRule="auto"/>
        <w:jc w:val="both"/>
        <w:rPr>
          <w:rFonts w:eastAsia="Calibri" w:cstheme="minorHAnsi"/>
          <w:sz w:val="24"/>
          <w:szCs w:val="24"/>
        </w:rPr>
      </w:pPr>
      <w:r w:rsidRPr="005E5A5D">
        <w:rPr>
          <w:rFonts w:eastAsia="Calibri" w:cstheme="minorHAnsi"/>
          <w:sz w:val="24"/>
          <w:szCs w:val="24"/>
        </w:rPr>
        <w:t xml:space="preserve">Drought preparedness and response data were collected and </w:t>
      </w:r>
      <w:r w:rsidR="00B57791" w:rsidRPr="005E5A5D">
        <w:rPr>
          <w:rFonts w:eastAsia="Calibri" w:cstheme="minorHAnsi"/>
          <w:sz w:val="24"/>
          <w:szCs w:val="24"/>
        </w:rPr>
        <w:t>analyzed,</w:t>
      </w:r>
      <w:r w:rsidRPr="005E5A5D">
        <w:rPr>
          <w:rFonts w:cstheme="minorHAnsi"/>
          <w:sz w:val="24"/>
          <w:szCs w:val="24"/>
        </w:rPr>
        <w:t xml:space="preserve"> and q</w:t>
      </w:r>
      <w:r w:rsidR="00582627" w:rsidRPr="005E5A5D">
        <w:rPr>
          <w:rFonts w:cstheme="minorHAnsi"/>
          <w:sz w:val="24"/>
          <w:szCs w:val="24"/>
        </w:rPr>
        <w:t>ualitative re</w:t>
      </w:r>
      <w:r w:rsidR="00071C0B" w:rsidRPr="005E5A5D">
        <w:rPr>
          <w:rFonts w:cstheme="minorHAnsi"/>
          <w:sz w:val="24"/>
          <w:szCs w:val="24"/>
        </w:rPr>
        <w:t>search techniques were</w:t>
      </w:r>
      <w:r w:rsidR="00582627" w:rsidRPr="005E5A5D">
        <w:rPr>
          <w:rFonts w:cstheme="minorHAnsi"/>
          <w:sz w:val="24"/>
          <w:szCs w:val="24"/>
        </w:rPr>
        <w:t xml:space="preserve"> used </w:t>
      </w:r>
      <w:r w:rsidR="000B6DDC" w:rsidRPr="005E5A5D">
        <w:rPr>
          <w:rFonts w:cstheme="minorHAnsi"/>
          <w:sz w:val="24"/>
          <w:szCs w:val="24"/>
        </w:rPr>
        <w:t xml:space="preserve">(Key Informant Interviews; KIIs) </w:t>
      </w:r>
      <w:r w:rsidR="0092411A" w:rsidRPr="005E5A5D">
        <w:rPr>
          <w:rFonts w:cstheme="minorHAnsi"/>
          <w:sz w:val="24"/>
          <w:szCs w:val="24"/>
        </w:rPr>
        <w:t xml:space="preserve">to </w:t>
      </w:r>
      <w:r w:rsidR="00897484" w:rsidRPr="005E5A5D">
        <w:rPr>
          <w:rFonts w:cstheme="minorHAnsi"/>
          <w:sz w:val="24"/>
          <w:szCs w:val="24"/>
        </w:rPr>
        <w:t>examine</w:t>
      </w:r>
      <w:r w:rsidR="00582627" w:rsidRPr="005E5A5D">
        <w:rPr>
          <w:rFonts w:cstheme="minorHAnsi"/>
          <w:sz w:val="24"/>
          <w:szCs w:val="24"/>
        </w:rPr>
        <w:t xml:space="preserve"> drought interventions in Ethiopia, Ken</w:t>
      </w:r>
      <w:r w:rsidR="00071C0B" w:rsidRPr="005E5A5D">
        <w:rPr>
          <w:rFonts w:cstheme="minorHAnsi"/>
          <w:sz w:val="24"/>
          <w:szCs w:val="24"/>
        </w:rPr>
        <w:t>ya and Somalia. Emphasis was</w:t>
      </w:r>
      <w:r w:rsidR="00582627" w:rsidRPr="005E5A5D">
        <w:rPr>
          <w:rFonts w:cstheme="minorHAnsi"/>
          <w:sz w:val="24"/>
          <w:szCs w:val="24"/>
        </w:rPr>
        <w:t xml:space="preserve"> given to drought response by RCRC Movement within these countries, with learnings from other key actors in the region</w:t>
      </w:r>
      <w:r w:rsidR="00327757" w:rsidRPr="005E5A5D">
        <w:rPr>
          <w:rFonts w:cstheme="minorHAnsi"/>
          <w:sz w:val="24"/>
          <w:szCs w:val="24"/>
        </w:rPr>
        <w:t xml:space="preserve"> where applicable</w:t>
      </w:r>
      <w:r w:rsidR="00582627" w:rsidRPr="005E5A5D">
        <w:rPr>
          <w:rFonts w:cstheme="minorHAnsi"/>
          <w:sz w:val="24"/>
          <w:szCs w:val="24"/>
        </w:rPr>
        <w:t xml:space="preserve">. A comparison study </w:t>
      </w:r>
      <w:r w:rsidR="00071C0B" w:rsidRPr="005E5A5D">
        <w:rPr>
          <w:rFonts w:cstheme="minorHAnsi"/>
          <w:sz w:val="24"/>
          <w:szCs w:val="24"/>
        </w:rPr>
        <w:t>across the interventions was</w:t>
      </w:r>
      <w:r w:rsidR="00582627" w:rsidRPr="005E5A5D">
        <w:rPr>
          <w:rFonts w:cstheme="minorHAnsi"/>
          <w:sz w:val="24"/>
          <w:szCs w:val="24"/>
        </w:rPr>
        <w:t xml:space="preserve"> carried out to identify the main variations between the different response operations. Purposive sampling of the 2015-2017 drought interventions by key humani</w:t>
      </w:r>
      <w:r w:rsidR="00071C0B" w:rsidRPr="005E5A5D">
        <w:rPr>
          <w:rFonts w:cstheme="minorHAnsi"/>
          <w:sz w:val="24"/>
          <w:szCs w:val="24"/>
        </w:rPr>
        <w:t>tarian a</w:t>
      </w:r>
      <w:r w:rsidR="001A5BF7" w:rsidRPr="005E5A5D">
        <w:rPr>
          <w:rFonts w:cstheme="minorHAnsi"/>
          <w:sz w:val="24"/>
          <w:szCs w:val="24"/>
        </w:rPr>
        <w:t>ctors</w:t>
      </w:r>
      <w:r w:rsidR="00071C0B" w:rsidRPr="005E5A5D">
        <w:rPr>
          <w:rFonts w:cstheme="minorHAnsi"/>
          <w:sz w:val="24"/>
          <w:szCs w:val="24"/>
        </w:rPr>
        <w:t xml:space="preserve"> was </w:t>
      </w:r>
      <w:r w:rsidR="00582627" w:rsidRPr="005E5A5D">
        <w:rPr>
          <w:rFonts w:cstheme="minorHAnsi"/>
          <w:sz w:val="24"/>
          <w:szCs w:val="24"/>
        </w:rPr>
        <w:t>undertaken</w:t>
      </w:r>
      <w:r w:rsidR="001A5BF7" w:rsidRPr="005E5A5D">
        <w:rPr>
          <w:rStyle w:val="FootnoteReference"/>
          <w:rFonts w:cstheme="minorHAnsi"/>
          <w:sz w:val="24"/>
          <w:szCs w:val="24"/>
        </w:rPr>
        <w:footnoteReference w:id="20"/>
      </w:r>
      <w:r w:rsidR="00582627" w:rsidRPr="005E5A5D">
        <w:rPr>
          <w:rFonts w:cstheme="minorHAnsi"/>
          <w:sz w:val="24"/>
          <w:szCs w:val="24"/>
        </w:rPr>
        <w:t>.</w:t>
      </w:r>
      <w:r w:rsidRPr="005E5A5D">
        <w:rPr>
          <w:rFonts w:cstheme="minorHAnsi"/>
          <w:sz w:val="24"/>
          <w:szCs w:val="24"/>
        </w:rPr>
        <w:t xml:space="preserve"> This approach was used to reach target sample quickly and efficiently, and from those selected for interviews, generalizations could be drawn about the wider response in the RCRC Movement.</w:t>
      </w:r>
    </w:p>
    <w:p w14:paraId="519D3DEB" w14:textId="77777777" w:rsidR="00582627" w:rsidRPr="005E5A5D" w:rsidRDefault="00582627" w:rsidP="00A05671">
      <w:pPr>
        <w:spacing w:after="0" w:line="240" w:lineRule="auto"/>
        <w:jc w:val="both"/>
        <w:rPr>
          <w:rFonts w:cstheme="minorHAnsi"/>
          <w:sz w:val="24"/>
          <w:szCs w:val="24"/>
        </w:rPr>
      </w:pPr>
    </w:p>
    <w:p w14:paraId="44904384" w14:textId="0FEA4B36" w:rsidR="00897484" w:rsidRPr="005E5A5D" w:rsidRDefault="00897484" w:rsidP="00A05671">
      <w:pPr>
        <w:pStyle w:val="Heading2"/>
        <w:spacing w:before="0" w:line="240" w:lineRule="auto"/>
        <w:jc w:val="both"/>
        <w:rPr>
          <w:rFonts w:asciiTheme="minorHAnsi" w:hAnsiTheme="minorHAnsi" w:cstheme="minorHAnsi"/>
          <w:color w:val="auto"/>
          <w:sz w:val="24"/>
          <w:szCs w:val="24"/>
        </w:rPr>
      </w:pPr>
      <w:bookmarkStart w:id="7" w:name="_Toc22709267"/>
      <w:r w:rsidRPr="005E5A5D">
        <w:rPr>
          <w:rFonts w:asciiTheme="minorHAnsi" w:hAnsiTheme="minorHAnsi" w:cstheme="minorHAnsi"/>
          <w:color w:val="auto"/>
          <w:sz w:val="24"/>
          <w:szCs w:val="24"/>
        </w:rPr>
        <w:t xml:space="preserve">3.2 </w:t>
      </w:r>
      <w:r w:rsidR="00674156" w:rsidRPr="005E5A5D">
        <w:rPr>
          <w:rFonts w:asciiTheme="minorHAnsi" w:hAnsiTheme="minorHAnsi" w:cstheme="minorHAnsi"/>
          <w:color w:val="auto"/>
          <w:sz w:val="24"/>
          <w:szCs w:val="24"/>
        </w:rPr>
        <w:t>Data collection and implementation strategy</w:t>
      </w:r>
      <w:bookmarkEnd w:id="7"/>
    </w:p>
    <w:p w14:paraId="6D7AE861" w14:textId="77777777" w:rsidR="00897484" w:rsidRPr="005E5A5D" w:rsidRDefault="00897484" w:rsidP="00A05671">
      <w:pPr>
        <w:pStyle w:val="Heading2"/>
        <w:spacing w:before="0" w:line="240" w:lineRule="auto"/>
        <w:jc w:val="both"/>
        <w:rPr>
          <w:rFonts w:asciiTheme="minorHAnsi" w:hAnsiTheme="minorHAnsi" w:cstheme="minorHAnsi"/>
          <w:color w:val="auto"/>
          <w:sz w:val="24"/>
          <w:szCs w:val="24"/>
        </w:rPr>
      </w:pPr>
    </w:p>
    <w:p w14:paraId="1F31D1BE" w14:textId="36E2AD1D" w:rsidR="00897484" w:rsidRPr="005E5A5D" w:rsidRDefault="00897484" w:rsidP="00A05671">
      <w:pPr>
        <w:spacing w:after="0" w:line="240" w:lineRule="auto"/>
        <w:jc w:val="both"/>
        <w:rPr>
          <w:rFonts w:cstheme="minorHAnsi"/>
          <w:sz w:val="24"/>
          <w:szCs w:val="24"/>
        </w:rPr>
      </w:pPr>
      <w:r w:rsidRPr="005E5A5D">
        <w:rPr>
          <w:rFonts w:cstheme="minorHAnsi"/>
          <w:sz w:val="24"/>
          <w:szCs w:val="24"/>
        </w:rPr>
        <w:t xml:space="preserve">A team of a Research Lead and two Research Assistants </w:t>
      </w:r>
      <w:r w:rsidR="00B57791" w:rsidRPr="005E5A5D">
        <w:rPr>
          <w:rFonts w:cstheme="minorHAnsi"/>
          <w:sz w:val="24"/>
          <w:szCs w:val="24"/>
        </w:rPr>
        <w:t>collected data</w:t>
      </w:r>
      <w:r w:rsidRPr="005E5A5D">
        <w:rPr>
          <w:rFonts w:cstheme="minorHAnsi"/>
          <w:sz w:val="24"/>
          <w:szCs w:val="24"/>
        </w:rPr>
        <w:t>, analysis and report writing. The Research Team was supported by a Research Steering group from BRC, IFRC, ICRC and Spanish Red Cross.</w:t>
      </w:r>
      <w:r w:rsidR="00674156" w:rsidRPr="005E5A5D">
        <w:rPr>
          <w:rFonts w:cstheme="minorHAnsi"/>
          <w:sz w:val="24"/>
          <w:szCs w:val="24"/>
        </w:rPr>
        <w:t xml:space="preserve"> For consistency, all</w:t>
      </w:r>
      <w:r w:rsidR="007863A4" w:rsidRPr="005E5A5D">
        <w:rPr>
          <w:rFonts w:cstheme="minorHAnsi"/>
          <w:sz w:val="24"/>
          <w:szCs w:val="24"/>
        </w:rPr>
        <w:t xml:space="preserve"> </w:t>
      </w:r>
      <w:r w:rsidR="00674156" w:rsidRPr="005E5A5D">
        <w:rPr>
          <w:rFonts w:cstheme="minorHAnsi"/>
          <w:sz w:val="24"/>
          <w:szCs w:val="24"/>
        </w:rPr>
        <w:t>KIIs</w:t>
      </w:r>
      <w:r w:rsidR="000B6DDC" w:rsidRPr="005E5A5D">
        <w:rPr>
          <w:rFonts w:cstheme="minorHAnsi"/>
          <w:sz w:val="24"/>
          <w:szCs w:val="24"/>
        </w:rPr>
        <w:t xml:space="preserve"> </w:t>
      </w:r>
      <w:r w:rsidR="00674156" w:rsidRPr="005E5A5D">
        <w:rPr>
          <w:rFonts w:cstheme="minorHAnsi"/>
          <w:sz w:val="24"/>
          <w:szCs w:val="24"/>
        </w:rPr>
        <w:t>were conducted by the Research Team</w:t>
      </w:r>
      <w:r w:rsidR="000B6DDC" w:rsidRPr="005E5A5D">
        <w:rPr>
          <w:rFonts w:cstheme="minorHAnsi"/>
          <w:sz w:val="24"/>
          <w:szCs w:val="24"/>
        </w:rPr>
        <w:t>.</w:t>
      </w:r>
    </w:p>
    <w:p w14:paraId="2158BD45" w14:textId="77777777" w:rsidR="00582627" w:rsidRPr="005E5A5D" w:rsidRDefault="00582627" w:rsidP="00A05671">
      <w:pPr>
        <w:spacing w:after="0" w:line="240" w:lineRule="auto"/>
        <w:jc w:val="both"/>
        <w:rPr>
          <w:rFonts w:cstheme="minorHAnsi"/>
          <w:sz w:val="24"/>
          <w:szCs w:val="24"/>
        </w:rPr>
      </w:pPr>
    </w:p>
    <w:p w14:paraId="6461C287" w14:textId="4875423A" w:rsidR="00582627" w:rsidRPr="005E5A5D" w:rsidRDefault="00897484" w:rsidP="00A05671">
      <w:pPr>
        <w:pStyle w:val="Heading2"/>
        <w:spacing w:before="0" w:line="240" w:lineRule="auto"/>
        <w:jc w:val="both"/>
        <w:rPr>
          <w:rFonts w:asciiTheme="minorHAnsi" w:hAnsiTheme="minorHAnsi" w:cstheme="minorHAnsi"/>
          <w:color w:val="auto"/>
          <w:sz w:val="24"/>
          <w:szCs w:val="24"/>
        </w:rPr>
      </w:pPr>
      <w:bookmarkStart w:id="8" w:name="_Toc22709268"/>
      <w:r w:rsidRPr="005E5A5D">
        <w:rPr>
          <w:rFonts w:asciiTheme="minorHAnsi" w:hAnsiTheme="minorHAnsi" w:cstheme="minorHAnsi"/>
          <w:color w:val="auto"/>
          <w:sz w:val="24"/>
          <w:szCs w:val="24"/>
        </w:rPr>
        <w:t>3.3</w:t>
      </w:r>
      <w:r w:rsidR="00582627" w:rsidRPr="005E5A5D">
        <w:rPr>
          <w:rFonts w:asciiTheme="minorHAnsi" w:hAnsiTheme="minorHAnsi" w:cstheme="minorHAnsi"/>
          <w:color w:val="auto"/>
          <w:sz w:val="24"/>
          <w:szCs w:val="24"/>
        </w:rPr>
        <w:t xml:space="preserve"> Data collection methods and tools</w:t>
      </w:r>
      <w:bookmarkEnd w:id="8"/>
    </w:p>
    <w:p w14:paraId="1570934E" w14:textId="77777777" w:rsidR="00582627" w:rsidRPr="005E5A5D" w:rsidRDefault="00582627" w:rsidP="00A05671">
      <w:pPr>
        <w:spacing w:after="0" w:line="240" w:lineRule="auto"/>
        <w:jc w:val="both"/>
        <w:rPr>
          <w:rFonts w:cstheme="minorHAnsi"/>
          <w:sz w:val="24"/>
          <w:szCs w:val="24"/>
        </w:rPr>
      </w:pPr>
    </w:p>
    <w:p w14:paraId="1ACFDE25" w14:textId="139B441A" w:rsidR="00582627" w:rsidRPr="005E5A5D" w:rsidRDefault="00582627" w:rsidP="00A05671">
      <w:pPr>
        <w:spacing w:after="0" w:line="240" w:lineRule="auto"/>
        <w:jc w:val="both"/>
        <w:rPr>
          <w:rFonts w:cstheme="minorHAnsi"/>
          <w:sz w:val="24"/>
          <w:szCs w:val="24"/>
        </w:rPr>
      </w:pPr>
      <w:r w:rsidRPr="005E5A5D">
        <w:rPr>
          <w:rFonts w:cstheme="minorHAnsi"/>
          <w:sz w:val="24"/>
          <w:szCs w:val="24"/>
        </w:rPr>
        <w:lastRenderedPageBreak/>
        <w:t>The following participatory</w:t>
      </w:r>
      <w:r w:rsidR="00071C0B" w:rsidRPr="005E5A5D">
        <w:rPr>
          <w:rFonts w:cstheme="minorHAnsi"/>
          <w:sz w:val="24"/>
          <w:szCs w:val="24"/>
        </w:rPr>
        <w:t xml:space="preserve"> data collection techniques were</w:t>
      </w:r>
      <w:r w:rsidRPr="005E5A5D">
        <w:rPr>
          <w:rFonts w:cstheme="minorHAnsi"/>
          <w:sz w:val="24"/>
          <w:szCs w:val="24"/>
        </w:rPr>
        <w:t xml:space="preserve"> used:</w:t>
      </w:r>
    </w:p>
    <w:p w14:paraId="3389FDDF" w14:textId="77777777" w:rsidR="00582627" w:rsidRPr="005E5A5D" w:rsidRDefault="00582627" w:rsidP="00A05671">
      <w:pPr>
        <w:spacing w:after="0" w:line="240" w:lineRule="auto"/>
        <w:jc w:val="both"/>
        <w:rPr>
          <w:rFonts w:cstheme="minorHAnsi"/>
          <w:sz w:val="24"/>
          <w:szCs w:val="24"/>
        </w:rPr>
      </w:pPr>
    </w:p>
    <w:p w14:paraId="6F0785F9" w14:textId="7A6B37EE" w:rsidR="00582627" w:rsidRPr="005E5A5D" w:rsidRDefault="00582627" w:rsidP="00EE5CE4">
      <w:pPr>
        <w:pStyle w:val="ListParagraph"/>
        <w:numPr>
          <w:ilvl w:val="0"/>
          <w:numId w:val="1"/>
        </w:numPr>
        <w:spacing w:after="0" w:line="240" w:lineRule="auto"/>
        <w:jc w:val="both"/>
        <w:rPr>
          <w:rFonts w:cstheme="minorHAnsi"/>
          <w:sz w:val="24"/>
          <w:szCs w:val="24"/>
        </w:rPr>
      </w:pPr>
      <w:r w:rsidRPr="005E5A5D">
        <w:rPr>
          <w:rFonts w:cstheme="minorHAnsi"/>
          <w:b/>
          <w:sz w:val="24"/>
          <w:szCs w:val="24"/>
        </w:rPr>
        <w:t>Literature review:</w:t>
      </w:r>
      <w:r w:rsidRPr="005E5A5D">
        <w:rPr>
          <w:rFonts w:cstheme="minorHAnsi"/>
          <w:sz w:val="24"/>
          <w:szCs w:val="24"/>
        </w:rPr>
        <w:t xml:space="preserve"> Secondary data on drought preparedness and response by RCRC Movement in Ethiopia, Kenya and Somalia in addition to the ones from</w:t>
      </w:r>
      <w:r w:rsidR="008B2F0B" w:rsidRPr="005E5A5D">
        <w:rPr>
          <w:rFonts w:cstheme="minorHAnsi"/>
          <w:sz w:val="24"/>
          <w:szCs w:val="24"/>
        </w:rPr>
        <w:t xml:space="preserve"> key externals partners </w:t>
      </w:r>
      <w:r w:rsidR="00170FA7" w:rsidRPr="005E5A5D">
        <w:rPr>
          <w:rFonts w:cstheme="minorHAnsi"/>
          <w:sz w:val="24"/>
          <w:szCs w:val="24"/>
        </w:rPr>
        <w:t xml:space="preserve">such as UNDP, UNOCHA and World Bank </w:t>
      </w:r>
      <w:r w:rsidR="008B2F0B" w:rsidRPr="005E5A5D">
        <w:rPr>
          <w:rFonts w:cstheme="minorHAnsi"/>
          <w:sz w:val="24"/>
          <w:szCs w:val="24"/>
        </w:rPr>
        <w:t>were</w:t>
      </w:r>
      <w:r w:rsidR="00FA17A0" w:rsidRPr="005E5A5D">
        <w:rPr>
          <w:rFonts w:cstheme="minorHAnsi"/>
          <w:sz w:val="24"/>
          <w:szCs w:val="24"/>
        </w:rPr>
        <w:t xml:space="preserve"> </w:t>
      </w:r>
      <w:r w:rsidRPr="005E5A5D">
        <w:rPr>
          <w:rFonts w:cstheme="minorHAnsi"/>
          <w:sz w:val="24"/>
          <w:szCs w:val="24"/>
        </w:rPr>
        <w:t>collected and reviewed.</w:t>
      </w:r>
      <w:r w:rsidR="00891B2C" w:rsidRPr="005E5A5D">
        <w:rPr>
          <w:rFonts w:cstheme="minorHAnsi"/>
          <w:sz w:val="24"/>
          <w:szCs w:val="24"/>
        </w:rPr>
        <w:t xml:space="preserve"> </w:t>
      </w:r>
      <w:r w:rsidR="003E446B" w:rsidRPr="005E5A5D">
        <w:rPr>
          <w:rFonts w:cstheme="minorHAnsi"/>
          <w:sz w:val="24"/>
          <w:szCs w:val="24"/>
        </w:rPr>
        <w:t xml:space="preserve">Situation reports, post distribution monitoring reports (PDM), assessment reports, evaluation reports, plans of action and contingency plans and research reports </w:t>
      </w:r>
      <w:r w:rsidR="008B2F0B" w:rsidRPr="005E5A5D">
        <w:rPr>
          <w:rFonts w:cstheme="minorHAnsi"/>
          <w:sz w:val="24"/>
          <w:szCs w:val="24"/>
        </w:rPr>
        <w:t>were sourced</w:t>
      </w:r>
      <w:r w:rsidR="003E446B" w:rsidRPr="005E5A5D">
        <w:rPr>
          <w:rFonts w:cstheme="minorHAnsi"/>
          <w:sz w:val="24"/>
          <w:szCs w:val="24"/>
        </w:rPr>
        <w:t xml:space="preserve">. </w:t>
      </w:r>
      <w:r w:rsidR="00FD2A22" w:rsidRPr="005E5A5D">
        <w:rPr>
          <w:rFonts w:cstheme="minorHAnsi"/>
          <w:sz w:val="24"/>
          <w:szCs w:val="24"/>
        </w:rPr>
        <w:t xml:space="preserve">325 documents were </w:t>
      </w:r>
      <w:r w:rsidR="003E446B" w:rsidRPr="005E5A5D">
        <w:rPr>
          <w:rFonts w:cstheme="minorHAnsi"/>
          <w:sz w:val="24"/>
          <w:szCs w:val="24"/>
        </w:rPr>
        <w:t>reviewed and</w:t>
      </w:r>
      <w:r w:rsidR="00FD2A22" w:rsidRPr="005E5A5D">
        <w:rPr>
          <w:rFonts w:cstheme="minorHAnsi"/>
          <w:sz w:val="24"/>
          <w:szCs w:val="24"/>
        </w:rPr>
        <w:t xml:space="preserve"> were narrowed down to 210 used to inform the literature review</w:t>
      </w:r>
      <w:r w:rsidR="007B2254" w:rsidRPr="005E5A5D">
        <w:rPr>
          <w:rStyle w:val="FootnoteReference"/>
          <w:rFonts w:cstheme="minorHAnsi"/>
          <w:sz w:val="24"/>
          <w:szCs w:val="24"/>
        </w:rPr>
        <w:footnoteReference w:id="21"/>
      </w:r>
      <w:r w:rsidR="003E446B" w:rsidRPr="005E5A5D">
        <w:rPr>
          <w:rFonts w:cstheme="minorHAnsi"/>
          <w:sz w:val="24"/>
          <w:szCs w:val="24"/>
        </w:rPr>
        <w:t xml:space="preserve"> and the content of KIIs</w:t>
      </w:r>
      <w:r w:rsidR="00FD2A22" w:rsidRPr="005E5A5D">
        <w:rPr>
          <w:rFonts w:cstheme="minorHAnsi"/>
          <w:sz w:val="24"/>
          <w:szCs w:val="24"/>
        </w:rPr>
        <w:t>.</w:t>
      </w:r>
    </w:p>
    <w:p w14:paraId="6EC78FA6" w14:textId="77777777" w:rsidR="00384EC1" w:rsidRPr="005E5A5D" w:rsidRDefault="00384EC1" w:rsidP="00A05671">
      <w:pPr>
        <w:pStyle w:val="ListParagraph"/>
        <w:spacing w:after="0" w:line="240" w:lineRule="auto"/>
        <w:ind w:left="1080"/>
        <w:jc w:val="both"/>
        <w:rPr>
          <w:rFonts w:cstheme="minorHAnsi"/>
          <w:sz w:val="24"/>
          <w:szCs w:val="24"/>
        </w:rPr>
      </w:pPr>
    </w:p>
    <w:p w14:paraId="691AE580" w14:textId="398E2EBF" w:rsidR="00582627" w:rsidRPr="005E5A5D" w:rsidRDefault="00582627" w:rsidP="00EE5CE4">
      <w:pPr>
        <w:pStyle w:val="ListParagraph"/>
        <w:numPr>
          <w:ilvl w:val="0"/>
          <w:numId w:val="1"/>
        </w:numPr>
        <w:spacing w:after="0" w:line="240" w:lineRule="auto"/>
        <w:jc w:val="both"/>
        <w:rPr>
          <w:rFonts w:cstheme="minorHAnsi"/>
          <w:sz w:val="24"/>
          <w:szCs w:val="24"/>
        </w:rPr>
      </w:pPr>
      <w:r w:rsidRPr="005E5A5D">
        <w:rPr>
          <w:rFonts w:cstheme="minorHAnsi"/>
          <w:b/>
          <w:sz w:val="24"/>
          <w:szCs w:val="24"/>
        </w:rPr>
        <w:t>Key informant interviews:</w:t>
      </w:r>
      <w:r w:rsidRPr="005E5A5D">
        <w:rPr>
          <w:rFonts w:cstheme="minorHAnsi"/>
          <w:sz w:val="24"/>
          <w:szCs w:val="24"/>
        </w:rPr>
        <w:t xml:space="preserve"> </w:t>
      </w:r>
      <w:r w:rsidR="00FD2A22" w:rsidRPr="005E5A5D">
        <w:rPr>
          <w:rFonts w:eastAsia="MS Mincho" w:cstheme="minorHAnsi"/>
          <w:sz w:val="24"/>
          <w:szCs w:val="24"/>
          <w:lang w:val="en-GB"/>
        </w:rPr>
        <w:t>KIIs</w:t>
      </w:r>
      <w:r w:rsidRPr="005E5A5D">
        <w:rPr>
          <w:rFonts w:eastAsia="MS Mincho" w:cstheme="minorHAnsi"/>
          <w:sz w:val="24"/>
          <w:szCs w:val="24"/>
          <w:lang w:val="en-GB"/>
        </w:rPr>
        <w:t xml:space="preserve"> provide</w:t>
      </w:r>
      <w:r w:rsidR="00FD2A22" w:rsidRPr="005E5A5D">
        <w:rPr>
          <w:rFonts w:eastAsia="MS Mincho" w:cstheme="minorHAnsi"/>
          <w:sz w:val="24"/>
          <w:szCs w:val="24"/>
          <w:lang w:val="en-GB"/>
        </w:rPr>
        <w:t>d</w:t>
      </w:r>
      <w:r w:rsidRPr="005E5A5D">
        <w:rPr>
          <w:rFonts w:eastAsia="MS Mincho" w:cstheme="minorHAnsi"/>
          <w:sz w:val="24"/>
          <w:szCs w:val="24"/>
          <w:lang w:val="en-GB"/>
        </w:rPr>
        <w:t xml:space="preserve"> qualitative data based on experience and personal reflections on the drought preparedness and response in </w:t>
      </w:r>
      <w:r w:rsidR="009C0C9F" w:rsidRPr="005E5A5D">
        <w:rPr>
          <w:rFonts w:eastAsia="MS Mincho" w:cstheme="minorHAnsi"/>
          <w:sz w:val="24"/>
          <w:szCs w:val="24"/>
          <w:lang w:val="en-GB"/>
        </w:rPr>
        <w:t>the three countries. These informants were</w:t>
      </w:r>
      <w:r w:rsidRPr="005E5A5D">
        <w:rPr>
          <w:rFonts w:eastAsia="MS Mincho" w:cstheme="minorHAnsi"/>
          <w:sz w:val="24"/>
          <w:szCs w:val="24"/>
          <w:lang w:val="en-GB"/>
        </w:rPr>
        <w:t xml:space="preserve"> key persons in the disaster preparedness, response and management team of Ethiopian Red Cross Society (ERCS), Kenya Red Cross Society (KRCS) and Somalia Red Crescent Society (SRCS); IFRC food security and disaster management focal persons in the regions; ICRC food security and disaster management focal persons in the region; BRC food security and disaster management focal persons. </w:t>
      </w:r>
      <w:r w:rsidR="009C0C9F" w:rsidRPr="005E5A5D">
        <w:rPr>
          <w:rFonts w:eastAsia="MS Mincho" w:cstheme="minorHAnsi"/>
          <w:sz w:val="24"/>
          <w:szCs w:val="24"/>
          <w:lang w:val="en-GB"/>
        </w:rPr>
        <w:t xml:space="preserve">10 KII’s were </w:t>
      </w:r>
      <w:r w:rsidR="004F5B1A" w:rsidRPr="005E5A5D">
        <w:rPr>
          <w:rFonts w:eastAsia="MS Mincho" w:cstheme="minorHAnsi"/>
          <w:sz w:val="24"/>
          <w:szCs w:val="24"/>
          <w:lang w:val="en-GB"/>
        </w:rPr>
        <w:t>conducted</w:t>
      </w:r>
      <w:r w:rsidR="004F5B1A" w:rsidRPr="005E5A5D">
        <w:rPr>
          <w:rStyle w:val="FootnoteReference"/>
          <w:rFonts w:eastAsia="MS Mincho" w:cstheme="minorHAnsi"/>
          <w:sz w:val="24"/>
          <w:szCs w:val="24"/>
          <w:lang w:val="en-GB"/>
        </w:rPr>
        <w:footnoteReference w:id="22"/>
      </w:r>
      <w:r w:rsidR="009C0C9F" w:rsidRPr="005E5A5D">
        <w:rPr>
          <w:rFonts w:eastAsia="MS Mincho" w:cstheme="minorHAnsi"/>
          <w:sz w:val="24"/>
          <w:szCs w:val="24"/>
          <w:lang w:val="en-GB"/>
        </w:rPr>
        <w:t>.</w:t>
      </w:r>
    </w:p>
    <w:p w14:paraId="23168B3D" w14:textId="77777777" w:rsidR="009C0C9F" w:rsidRPr="005E5A5D" w:rsidRDefault="009C0C9F" w:rsidP="00A05671">
      <w:pPr>
        <w:pStyle w:val="ListParagraph"/>
        <w:spacing w:after="0" w:line="240" w:lineRule="auto"/>
        <w:ind w:left="1080"/>
        <w:jc w:val="both"/>
        <w:rPr>
          <w:rFonts w:cstheme="minorHAnsi"/>
          <w:sz w:val="24"/>
          <w:szCs w:val="24"/>
        </w:rPr>
      </w:pPr>
    </w:p>
    <w:p w14:paraId="7F0CA061" w14:textId="77777777" w:rsidR="00582627" w:rsidRPr="005E5A5D" w:rsidRDefault="00582627" w:rsidP="00A05671">
      <w:pPr>
        <w:pStyle w:val="Heading2"/>
        <w:spacing w:before="0" w:line="240" w:lineRule="auto"/>
        <w:jc w:val="both"/>
        <w:rPr>
          <w:rFonts w:asciiTheme="minorHAnsi" w:hAnsiTheme="minorHAnsi" w:cstheme="minorHAnsi"/>
          <w:color w:val="auto"/>
          <w:sz w:val="24"/>
          <w:szCs w:val="24"/>
        </w:rPr>
      </w:pPr>
      <w:bookmarkStart w:id="9" w:name="_Toc22709269"/>
      <w:r w:rsidRPr="005E5A5D">
        <w:rPr>
          <w:rFonts w:asciiTheme="minorHAnsi" w:hAnsiTheme="minorHAnsi" w:cstheme="minorHAnsi"/>
          <w:color w:val="auto"/>
          <w:sz w:val="24"/>
          <w:szCs w:val="24"/>
        </w:rPr>
        <w:t>3.4 Data processing and analysis</w:t>
      </w:r>
      <w:bookmarkEnd w:id="9"/>
    </w:p>
    <w:p w14:paraId="22719B5B" w14:textId="77777777" w:rsidR="00582627" w:rsidRPr="005E5A5D" w:rsidRDefault="00582627" w:rsidP="00A05671">
      <w:pPr>
        <w:spacing w:after="0" w:line="240" w:lineRule="auto"/>
        <w:jc w:val="both"/>
        <w:rPr>
          <w:rFonts w:cstheme="minorHAnsi"/>
          <w:sz w:val="24"/>
          <w:szCs w:val="24"/>
        </w:rPr>
      </w:pPr>
    </w:p>
    <w:p w14:paraId="7B61BE1C" w14:textId="09A050FF" w:rsidR="00582627" w:rsidRPr="005E5A5D" w:rsidRDefault="007B2254" w:rsidP="00A05671">
      <w:pPr>
        <w:spacing w:after="0" w:line="240" w:lineRule="auto"/>
        <w:jc w:val="both"/>
        <w:rPr>
          <w:rFonts w:cstheme="minorHAnsi"/>
          <w:sz w:val="24"/>
          <w:szCs w:val="24"/>
        </w:rPr>
      </w:pPr>
      <w:r w:rsidRPr="005E5A5D">
        <w:rPr>
          <w:rFonts w:cstheme="minorHAnsi"/>
          <w:sz w:val="24"/>
          <w:szCs w:val="24"/>
        </w:rPr>
        <w:t>The recorded data w</w:t>
      </w:r>
      <w:r w:rsidR="00806D4B" w:rsidRPr="005E5A5D">
        <w:rPr>
          <w:rFonts w:cstheme="minorHAnsi"/>
          <w:sz w:val="24"/>
          <w:szCs w:val="24"/>
        </w:rPr>
        <w:t xml:space="preserve">as </w:t>
      </w:r>
      <w:r w:rsidR="00582627" w:rsidRPr="005E5A5D">
        <w:rPr>
          <w:rFonts w:cstheme="minorHAnsi"/>
          <w:sz w:val="24"/>
          <w:szCs w:val="24"/>
        </w:rPr>
        <w:t xml:space="preserve">transcribed and analyzed using NVivo </w:t>
      </w:r>
      <w:r w:rsidR="00F44FA3" w:rsidRPr="005E5A5D">
        <w:rPr>
          <w:rFonts w:cstheme="minorHAnsi"/>
          <w:sz w:val="24"/>
          <w:szCs w:val="24"/>
        </w:rPr>
        <w:t>(</w:t>
      </w:r>
      <w:r w:rsidR="00582627" w:rsidRPr="005E5A5D">
        <w:rPr>
          <w:rFonts w:cstheme="minorHAnsi"/>
          <w:sz w:val="24"/>
          <w:szCs w:val="24"/>
        </w:rPr>
        <w:t>qualitative analysis software</w:t>
      </w:r>
      <w:r w:rsidR="00F44FA3" w:rsidRPr="005E5A5D">
        <w:rPr>
          <w:rFonts w:cstheme="minorHAnsi"/>
          <w:sz w:val="24"/>
          <w:szCs w:val="24"/>
        </w:rPr>
        <w:t>)</w:t>
      </w:r>
      <w:r w:rsidR="00806D4B" w:rsidRPr="005E5A5D">
        <w:rPr>
          <w:rFonts w:cstheme="minorHAnsi"/>
          <w:sz w:val="24"/>
          <w:szCs w:val="24"/>
        </w:rPr>
        <w:t>. A deductive approach was</w:t>
      </w:r>
      <w:r w:rsidR="00582627" w:rsidRPr="005E5A5D">
        <w:rPr>
          <w:rFonts w:cstheme="minorHAnsi"/>
          <w:sz w:val="24"/>
          <w:szCs w:val="24"/>
        </w:rPr>
        <w:t xml:space="preserve"> used to develop major themes and sub-themes from the research questions (section 2.2). Classification of responses </w:t>
      </w:r>
      <w:r w:rsidR="00806D4B" w:rsidRPr="005E5A5D">
        <w:rPr>
          <w:rFonts w:cstheme="minorHAnsi"/>
          <w:sz w:val="24"/>
          <w:szCs w:val="24"/>
        </w:rPr>
        <w:t xml:space="preserve">into meaningful categories </w:t>
      </w:r>
      <w:r w:rsidR="00582627" w:rsidRPr="005E5A5D">
        <w:rPr>
          <w:rFonts w:cstheme="minorHAnsi"/>
          <w:sz w:val="24"/>
          <w:szCs w:val="24"/>
        </w:rPr>
        <w:t>help</w:t>
      </w:r>
      <w:r w:rsidR="00806D4B" w:rsidRPr="005E5A5D">
        <w:rPr>
          <w:rFonts w:cstheme="minorHAnsi"/>
          <w:sz w:val="24"/>
          <w:szCs w:val="24"/>
        </w:rPr>
        <w:t>ed</w:t>
      </w:r>
      <w:r w:rsidR="00582627" w:rsidRPr="005E5A5D">
        <w:rPr>
          <w:rFonts w:cstheme="minorHAnsi"/>
          <w:sz w:val="24"/>
          <w:szCs w:val="24"/>
        </w:rPr>
        <w:t xml:space="preserve"> to bring out th</w:t>
      </w:r>
      <w:r w:rsidR="00806D4B" w:rsidRPr="005E5A5D">
        <w:rPr>
          <w:rFonts w:cstheme="minorHAnsi"/>
          <w:sz w:val="24"/>
          <w:szCs w:val="24"/>
        </w:rPr>
        <w:t xml:space="preserve">eir essential pattern which </w:t>
      </w:r>
      <w:r w:rsidR="00582627" w:rsidRPr="005E5A5D">
        <w:rPr>
          <w:rFonts w:cstheme="minorHAnsi"/>
          <w:sz w:val="24"/>
          <w:szCs w:val="24"/>
        </w:rPr>
        <w:t>closely follow</w:t>
      </w:r>
      <w:r w:rsidR="00806D4B" w:rsidRPr="005E5A5D">
        <w:rPr>
          <w:rFonts w:cstheme="minorHAnsi"/>
          <w:sz w:val="24"/>
          <w:szCs w:val="24"/>
        </w:rPr>
        <w:t>ed</w:t>
      </w:r>
      <w:r w:rsidR="00582627" w:rsidRPr="005E5A5D">
        <w:rPr>
          <w:rFonts w:cstheme="minorHAnsi"/>
          <w:sz w:val="24"/>
          <w:szCs w:val="24"/>
        </w:rPr>
        <w:t xml:space="preserve"> the main scope of this researc</w:t>
      </w:r>
      <w:r w:rsidR="00806D4B" w:rsidRPr="005E5A5D">
        <w:rPr>
          <w:rFonts w:cstheme="minorHAnsi"/>
          <w:sz w:val="24"/>
          <w:szCs w:val="24"/>
        </w:rPr>
        <w:t xml:space="preserve">h. The qualitative data was </w:t>
      </w:r>
      <w:r w:rsidR="00582627" w:rsidRPr="005E5A5D">
        <w:rPr>
          <w:rFonts w:cstheme="minorHAnsi"/>
          <w:sz w:val="24"/>
          <w:szCs w:val="24"/>
        </w:rPr>
        <w:t xml:space="preserve">organized, summarized and presented in quotes and selected comments. </w:t>
      </w:r>
    </w:p>
    <w:p w14:paraId="50559472" w14:textId="77777777" w:rsidR="00582627" w:rsidRPr="005E5A5D" w:rsidRDefault="00582627" w:rsidP="00A05671">
      <w:pPr>
        <w:spacing w:after="0" w:line="240" w:lineRule="auto"/>
        <w:jc w:val="both"/>
        <w:rPr>
          <w:rFonts w:cstheme="minorHAnsi"/>
          <w:sz w:val="24"/>
          <w:szCs w:val="24"/>
        </w:rPr>
      </w:pPr>
    </w:p>
    <w:p w14:paraId="6FC72005" w14:textId="77777777" w:rsidR="00582627" w:rsidRPr="005E5A5D" w:rsidRDefault="00582627" w:rsidP="00A05671">
      <w:pPr>
        <w:pStyle w:val="Heading2"/>
        <w:spacing w:before="0" w:line="240" w:lineRule="auto"/>
        <w:jc w:val="both"/>
        <w:rPr>
          <w:rFonts w:asciiTheme="minorHAnsi" w:hAnsiTheme="minorHAnsi" w:cstheme="minorHAnsi"/>
          <w:color w:val="auto"/>
          <w:sz w:val="24"/>
          <w:szCs w:val="24"/>
        </w:rPr>
      </w:pPr>
      <w:bookmarkStart w:id="10" w:name="_Toc22709270"/>
      <w:r w:rsidRPr="005E5A5D">
        <w:rPr>
          <w:rFonts w:asciiTheme="minorHAnsi" w:hAnsiTheme="minorHAnsi" w:cstheme="minorHAnsi"/>
          <w:color w:val="auto"/>
          <w:sz w:val="24"/>
          <w:szCs w:val="24"/>
        </w:rPr>
        <w:t>3.5 Technical quality assurance mechanisms</w:t>
      </w:r>
      <w:bookmarkEnd w:id="10"/>
    </w:p>
    <w:p w14:paraId="452456BA" w14:textId="77777777" w:rsidR="00582627" w:rsidRPr="005E5A5D" w:rsidRDefault="00582627" w:rsidP="00A05671">
      <w:pPr>
        <w:spacing w:after="0" w:line="240" w:lineRule="auto"/>
        <w:jc w:val="both"/>
        <w:rPr>
          <w:rFonts w:eastAsia="MS Mincho" w:cstheme="minorHAnsi"/>
          <w:sz w:val="24"/>
          <w:szCs w:val="24"/>
          <w:lang w:val="en-GB"/>
        </w:rPr>
      </w:pPr>
    </w:p>
    <w:p w14:paraId="5ED359B1" w14:textId="088F0287" w:rsidR="00327757" w:rsidRPr="005E5A5D" w:rsidRDefault="00582627" w:rsidP="00A05671">
      <w:pPr>
        <w:spacing w:after="0" w:line="240" w:lineRule="auto"/>
        <w:jc w:val="both"/>
        <w:rPr>
          <w:rFonts w:eastAsia="MS Mincho" w:cstheme="minorHAnsi"/>
          <w:sz w:val="24"/>
          <w:szCs w:val="24"/>
          <w:lang w:val="en-GB"/>
        </w:rPr>
      </w:pPr>
      <w:r w:rsidRPr="005E5A5D">
        <w:rPr>
          <w:rFonts w:eastAsia="MS Mincho" w:cstheme="minorHAnsi"/>
          <w:sz w:val="24"/>
          <w:szCs w:val="24"/>
          <w:lang w:val="en-GB"/>
        </w:rPr>
        <w:t>Quality as</w:t>
      </w:r>
      <w:r w:rsidR="00806D4B" w:rsidRPr="005E5A5D">
        <w:rPr>
          <w:rFonts w:eastAsia="MS Mincho" w:cstheme="minorHAnsi"/>
          <w:sz w:val="24"/>
          <w:szCs w:val="24"/>
          <w:lang w:val="en-GB"/>
        </w:rPr>
        <w:t>surance in this research was</w:t>
      </w:r>
      <w:r w:rsidRPr="005E5A5D">
        <w:rPr>
          <w:rFonts w:eastAsia="MS Mincho" w:cstheme="minorHAnsi"/>
          <w:sz w:val="24"/>
          <w:szCs w:val="24"/>
          <w:lang w:val="en-GB"/>
        </w:rPr>
        <w:t xml:space="preserve"> mainstreamed through adequate and relevant research tools and data collection procedures; design and use of appropriate methods of data management; and consistent supportive oversight (by the steering committee) </w:t>
      </w:r>
      <w:r w:rsidR="00A66FCD" w:rsidRPr="005E5A5D">
        <w:rPr>
          <w:rFonts w:eastAsia="MS Mincho" w:cstheme="minorHAnsi"/>
          <w:sz w:val="24"/>
          <w:szCs w:val="24"/>
          <w:lang w:val="en-GB"/>
        </w:rPr>
        <w:t>at</w:t>
      </w:r>
      <w:r w:rsidRPr="005E5A5D">
        <w:rPr>
          <w:rFonts w:eastAsia="MS Mincho" w:cstheme="minorHAnsi"/>
          <w:sz w:val="24"/>
          <w:szCs w:val="24"/>
          <w:lang w:val="en-GB"/>
        </w:rPr>
        <w:t xml:space="preserve"> all stages of the research. </w:t>
      </w:r>
    </w:p>
    <w:p w14:paraId="03E3D97D" w14:textId="573B0382" w:rsidR="00A66FCD" w:rsidRPr="005E5A5D" w:rsidRDefault="00A66FCD" w:rsidP="00A05671">
      <w:pPr>
        <w:spacing w:after="0" w:line="240" w:lineRule="auto"/>
        <w:jc w:val="both"/>
        <w:rPr>
          <w:rFonts w:eastAsia="MS Mincho" w:cstheme="minorHAnsi"/>
          <w:sz w:val="24"/>
          <w:szCs w:val="24"/>
          <w:lang w:val="en-GB"/>
        </w:rPr>
      </w:pPr>
    </w:p>
    <w:p w14:paraId="655D85C3" w14:textId="3B84FF6C" w:rsidR="00A66FCD" w:rsidRPr="005E5A5D" w:rsidRDefault="00A66FCD" w:rsidP="00A05671">
      <w:pPr>
        <w:pStyle w:val="Heading2"/>
        <w:spacing w:before="0" w:line="240" w:lineRule="auto"/>
        <w:jc w:val="both"/>
        <w:rPr>
          <w:rFonts w:asciiTheme="minorHAnsi" w:eastAsia="MS Mincho" w:hAnsiTheme="minorHAnsi" w:cstheme="minorHAnsi"/>
          <w:color w:val="auto"/>
          <w:sz w:val="24"/>
          <w:szCs w:val="24"/>
          <w:lang w:val="en-GB"/>
        </w:rPr>
      </w:pPr>
      <w:bookmarkStart w:id="11" w:name="_Toc22709271"/>
      <w:r w:rsidRPr="005E5A5D">
        <w:rPr>
          <w:rFonts w:asciiTheme="minorHAnsi" w:eastAsia="MS Mincho" w:hAnsiTheme="minorHAnsi" w:cstheme="minorHAnsi"/>
          <w:color w:val="auto"/>
          <w:sz w:val="24"/>
          <w:szCs w:val="24"/>
          <w:lang w:val="en-GB"/>
        </w:rPr>
        <w:t>3.6 Limitations</w:t>
      </w:r>
      <w:bookmarkEnd w:id="11"/>
    </w:p>
    <w:p w14:paraId="62D8B3FE" w14:textId="7132FE05" w:rsidR="00A66FCD" w:rsidRPr="005E5A5D" w:rsidRDefault="00A66FCD" w:rsidP="00A05671">
      <w:pPr>
        <w:spacing w:after="0" w:line="240" w:lineRule="auto"/>
        <w:jc w:val="both"/>
        <w:rPr>
          <w:rFonts w:cstheme="minorHAnsi"/>
          <w:sz w:val="24"/>
          <w:szCs w:val="24"/>
          <w:lang w:val="en-GB"/>
        </w:rPr>
      </w:pPr>
    </w:p>
    <w:p w14:paraId="4C480665" w14:textId="7DF1C97A" w:rsidR="00A66FCD" w:rsidRPr="005E5A5D" w:rsidRDefault="00A66FCD" w:rsidP="00A05671">
      <w:pPr>
        <w:spacing w:after="0" w:line="240" w:lineRule="auto"/>
        <w:jc w:val="both"/>
        <w:rPr>
          <w:rFonts w:cstheme="minorHAnsi"/>
          <w:sz w:val="24"/>
          <w:szCs w:val="24"/>
          <w:lang w:val="en-GB"/>
        </w:rPr>
      </w:pPr>
      <w:r w:rsidRPr="005E5A5D">
        <w:rPr>
          <w:rFonts w:cstheme="minorHAnsi"/>
          <w:sz w:val="24"/>
          <w:szCs w:val="24"/>
          <w:lang w:val="en-GB"/>
        </w:rPr>
        <w:t>For the KIIs, the ERCS team were not available for a one on one through Skype due to work constrain</w:t>
      </w:r>
      <w:r w:rsidR="0092411A" w:rsidRPr="005E5A5D">
        <w:rPr>
          <w:rFonts w:cstheme="minorHAnsi"/>
          <w:sz w:val="24"/>
          <w:szCs w:val="24"/>
          <w:lang w:val="en-GB"/>
        </w:rPr>
        <w:t>t</w:t>
      </w:r>
      <w:r w:rsidRPr="005E5A5D">
        <w:rPr>
          <w:rFonts w:cstheme="minorHAnsi"/>
          <w:sz w:val="24"/>
          <w:szCs w:val="24"/>
          <w:lang w:val="en-GB"/>
        </w:rPr>
        <w:t xml:space="preserve">s. </w:t>
      </w:r>
      <w:r w:rsidR="00992B59" w:rsidRPr="005E5A5D">
        <w:rPr>
          <w:rFonts w:cstheme="minorHAnsi"/>
          <w:sz w:val="24"/>
          <w:szCs w:val="24"/>
          <w:lang w:val="en-GB"/>
        </w:rPr>
        <w:t>O</w:t>
      </w:r>
      <w:r w:rsidRPr="005E5A5D">
        <w:rPr>
          <w:rFonts w:cstheme="minorHAnsi"/>
          <w:sz w:val="24"/>
          <w:szCs w:val="24"/>
          <w:lang w:val="en-GB"/>
        </w:rPr>
        <w:t>ther non RCRC organisations in the region were contacted and did not respond to the KII questionnaires.</w:t>
      </w:r>
      <w:r w:rsidR="00E74E56" w:rsidRPr="005E5A5D">
        <w:rPr>
          <w:rFonts w:cstheme="minorHAnsi"/>
          <w:sz w:val="24"/>
          <w:szCs w:val="24"/>
          <w:lang w:val="en-GB"/>
        </w:rPr>
        <w:t xml:space="preserve"> Subsequently, there was a </w:t>
      </w:r>
      <w:r w:rsidR="005936EB" w:rsidRPr="005E5A5D">
        <w:rPr>
          <w:rFonts w:cstheme="minorHAnsi"/>
          <w:sz w:val="24"/>
          <w:szCs w:val="24"/>
          <w:lang w:val="en-GB"/>
        </w:rPr>
        <w:t xml:space="preserve">selection bias and </w:t>
      </w:r>
      <w:r w:rsidR="00E74E56" w:rsidRPr="005E5A5D">
        <w:rPr>
          <w:rFonts w:cstheme="minorHAnsi"/>
          <w:sz w:val="24"/>
          <w:szCs w:val="24"/>
          <w:lang w:val="en-GB"/>
        </w:rPr>
        <w:t xml:space="preserve">small sample size of KIIs, that may not have accurately represented the wider </w:t>
      </w:r>
      <w:r w:rsidR="00461840" w:rsidRPr="005E5A5D">
        <w:rPr>
          <w:rFonts w:cstheme="minorHAnsi"/>
          <w:sz w:val="24"/>
          <w:szCs w:val="24"/>
          <w:lang w:val="en-GB"/>
        </w:rPr>
        <w:t>opinion of key actors in drought preparedness and response</w:t>
      </w:r>
      <w:r w:rsidR="00E74E56" w:rsidRPr="005E5A5D">
        <w:rPr>
          <w:rFonts w:cstheme="minorHAnsi"/>
          <w:sz w:val="24"/>
          <w:szCs w:val="24"/>
          <w:lang w:val="en-GB"/>
        </w:rPr>
        <w:t xml:space="preserve">. </w:t>
      </w:r>
    </w:p>
    <w:p w14:paraId="44FEF8C3" w14:textId="77777777" w:rsidR="00A66FCD" w:rsidRPr="005E5A5D" w:rsidRDefault="00A66FCD" w:rsidP="00A05671">
      <w:pPr>
        <w:spacing w:after="0" w:line="240" w:lineRule="auto"/>
        <w:jc w:val="both"/>
        <w:rPr>
          <w:rFonts w:cstheme="minorHAnsi"/>
          <w:sz w:val="24"/>
          <w:szCs w:val="24"/>
          <w:lang w:val="en-GB"/>
        </w:rPr>
      </w:pPr>
    </w:p>
    <w:p w14:paraId="05260218" w14:textId="5C315ED1" w:rsidR="00A66FCD" w:rsidRPr="005E5A5D" w:rsidRDefault="00461840" w:rsidP="00A05671">
      <w:pPr>
        <w:spacing w:after="0" w:line="240" w:lineRule="auto"/>
        <w:jc w:val="both"/>
        <w:rPr>
          <w:rFonts w:cstheme="minorHAnsi"/>
          <w:sz w:val="24"/>
          <w:szCs w:val="24"/>
          <w:lang w:val="en-GB"/>
        </w:rPr>
        <w:sectPr w:rsidR="00A66FCD" w:rsidRPr="005E5A5D">
          <w:pgSz w:w="12240" w:h="15840"/>
          <w:pgMar w:top="1440" w:right="1440" w:bottom="1440" w:left="1440" w:header="720" w:footer="720" w:gutter="0"/>
          <w:cols w:space="720"/>
          <w:docGrid w:linePitch="360"/>
        </w:sectPr>
      </w:pPr>
      <w:r w:rsidRPr="005E5A5D">
        <w:rPr>
          <w:rFonts w:cstheme="minorHAnsi"/>
          <w:sz w:val="24"/>
          <w:szCs w:val="24"/>
          <w:lang w:val="en-GB"/>
        </w:rPr>
        <w:t xml:space="preserve">Additionally, since the time of </w:t>
      </w:r>
      <w:r w:rsidR="00AB6677" w:rsidRPr="005E5A5D">
        <w:rPr>
          <w:rFonts w:cstheme="minorHAnsi"/>
          <w:sz w:val="24"/>
          <w:szCs w:val="24"/>
          <w:lang w:val="en-GB"/>
        </w:rPr>
        <w:t xml:space="preserve">2015-2017 </w:t>
      </w:r>
      <w:r w:rsidRPr="005E5A5D">
        <w:rPr>
          <w:rFonts w:cstheme="minorHAnsi"/>
          <w:sz w:val="24"/>
          <w:szCs w:val="24"/>
          <w:lang w:val="en-GB"/>
        </w:rPr>
        <w:t xml:space="preserve">drought crisis, there may have been changes to </w:t>
      </w:r>
      <w:r w:rsidR="00AB6677" w:rsidRPr="005E5A5D">
        <w:rPr>
          <w:rFonts w:cstheme="minorHAnsi"/>
          <w:sz w:val="24"/>
          <w:szCs w:val="24"/>
          <w:lang w:val="en-GB"/>
        </w:rPr>
        <w:t xml:space="preserve">response mechanisms in the RCRC Movement and therefore the current situation is not directly comparable to </w:t>
      </w:r>
      <w:r w:rsidR="0091756A" w:rsidRPr="005E5A5D">
        <w:rPr>
          <w:rFonts w:cstheme="minorHAnsi"/>
          <w:sz w:val="24"/>
          <w:szCs w:val="24"/>
          <w:lang w:val="en-GB"/>
        </w:rPr>
        <w:t>that in 2015-217.</w:t>
      </w:r>
    </w:p>
    <w:p w14:paraId="72A806D9" w14:textId="6015D6D4" w:rsidR="001A47B8" w:rsidRPr="005E5A5D" w:rsidRDefault="00EE23AD" w:rsidP="00570572">
      <w:pPr>
        <w:pStyle w:val="Heading1"/>
        <w:spacing w:before="0" w:line="240" w:lineRule="auto"/>
        <w:jc w:val="both"/>
        <w:rPr>
          <w:rFonts w:asciiTheme="minorHAnsi" w:hAnsiTheme="minorHAnsi" w:cstheme="minorHAnsi"/>
          <w:color w:val="auto"/>
          <w:sz w:val="28"/>
          <w:szCs w:val="24"/>
        </w:rPr>
      </w:pPr>
      <w:bookmarkStart w:id="12" w:name="_Toc22709272"/>
      <w:r w:rsidRPr="005E5A5D">
        <w:rPr>
          <w:rFonts w:asciiTheme="minorHAnsi" w:hAnsiTheme="minorHAnsi" w:cstheme="minorHAnsi"/>
          <w:color w:val="auto"/>
          <w:sz w:val="28"/>
          <w:szCs w:val="24"/>
        </w:rPr>
        <w:lastRenderedPageBreak/>
        <w:t>4</w:t>
      </w:r>
      <w:r w:rsidR="007E1DCB" w:rsidRPr="005E5A5D">
        <w:rPr>
          <w:rFonts w:asciiTheme="minorHAnsi" w:hAnsiTheme="minorHAnsi" w:cstheme="minorHAnsi"/>
          <w:color w:val="auto"/>
          <w:sz w:val="28"/>
          <w:szCs w:val="24"/>
        </w:rPr>
        <w:t>.</w:t>
      </w:r>
      <w:r w:rsidRPr="005E5A5D">
        <w:rPr>
          <w:rFonts w:asciiTheme="minorHAnsi" w:hAnsiTheme="minorHAnsi" w:cstheme="minorHAnsi"/>
          <w:color w:val="auto"/>
          <w:sz w:val="28"/>
          <w:szCs w:val="24"/>
        </w:rPr>
        <w:t xml:space="preserve"> </w:t>
      </w:r>
      <w:r w:rsidR="007E1DCB" w:rsidRPr="005E5A5D">
        <w:rPr>
          <w:rFonts w:asciiTheme="minorHAnsi" w:hAnsiTheme="minorHAnsi" w:cstheme="minorHAnsi"/>
          <w:color w:val="auto"/>
          <w:sz w:val="28"/>
          <w:szCs w:val="24"/>
        </w:rPr>
        <w:t>F</w:t>
      </w:r>
      <w:r w:rsidR="00955442" w:rsidRPr="005E5A5D">
        <w:rPr>
          <w:rFonts w:asciiTheme="minorHAnsi" w:hAnsiTheme="minorHAnsi" w:cstheme="minorHAnsi"/>
          <w:color w:val="auto"/>
          <w:sz w:val="28"/>
          <w:szCs w:val="24"/>
        </w:rPr>
        <w:t>indings and Discussion</w:t>
      </w:r>
      <w:bookmarkEnd w:id="12"/>
      <w:r w:rsidR="00955442" w:rsidRPr="005E5A5D">
        <w:rPr>
          <w:rFonts w:asciiTheme="minorHAnsi" w:hAnsiTheme="minorHAnsi" w:cstheme="minorHAnsi"/>
          <w:color w:val="auto"/>
          <w:sz w:val="28"/>
          <w:szCs w:val="24"/>
        </w:rPr>
        <w:t xml:space="preserve"> </w:t>
      </w:r>
    </w:p>
    <w:p w14:paraId="4A99B195" w14:textId="77777777" w:rsidR="00E87F22" w:rsidRPr="005E5A5D" w:rsidRDefault="00E87F22" w:rsidP="00A05671">
      <w:pPr>
        <w:spacing w:after="0" w:line="240" w:lineRule="auto"/>
        <w:jc w:val="both"/>
        <w:rPr>
          <w:rFonts w:cstheme="minorHAnsi"/>
          <w:sz w:val="24"/>
          <w:szCs w:val="24"/>
        </w:rPr>
      </w:pPr>
    </w:p>
    <w:p w14:paraId="299E4FFD" w14:textId="286298F4" w:rsidR="00BF2ADC" w:rsidRPr="005E5A5D" w:rsidRDefault="007B2254" w:rsidP="00FC1CC5">
      <w:pPr>
        <w:pStyle w:val="Heading2"/>
        <w:rPr>
          <w:rFonts w:asciiTheme="minorHAnsi" w:hAnsiTheme="minorHAnsi" w:cstheme="minorHAnsi"/>
          <w:color w:val="auto"/>
        </w:rPr>
      </w:pPr>
      <w:bookmarkStart w:id="13" w:name="_Toc22709273"/>
      <w:r w:rsidRPr="005E5A5D">
        <w:rPr>
          <w:rFonts w:asciiTheme="minorHAnsi" w:hAnsiTheme="minorHAnsi" w:cstheme="minorHAnsi"/>
          <w:color w:val="auto"/>
          <w:sz w:val="28"/>
        </w:rPr>
        <w:t xml:space="preserve">4.1. </w:t>
      </w:r>
      <w:r w:rsidR="00D96D04" w:rsidRPr="005E5A5D">
        <w:rPr>
          <w:rFonts w:asciiTheme="minorHAnsi" w:hAnsiTheme="minorHAnsi" w:cstheme="minorHAnsi"/>
          <w:color w:val="auto"/>
          <w:sz w:val="28"/>
        </w:rPr>
        <w:t>Ethiopia preparedness and response</w:t>
      </w:r>
      <w:bookmarkEnd w:id="13"/>
      <w:r w:rsidR="00D96D04" w:rsidRPr="005E5A5D">
        <w:rPr>
          <w:rFonts w:asciiTheme="minorHAnsi" w:hAnsiTheme="minorHAnsi" w:cstheme="minorHAnsi"/>
          <w:color w:val="auto"/>
        </w:rPr>
        <w:t xml:space="preserve"> </w:t>
      </w:r>
    </w:p>
    <w:p w14:paraId="757974D7" w14:textId="77777777" w:rsidR="00FC1CC5" w:rsidRPr="005E5A5D" w:rsidRDefault="00FC1CC5" w:rsidP="00570572">
      <w:pPr>
        <w:spacing w:after="0" w:line="240" w:lineRule="auto"/>
        <w:jc w:val="both"/>
        <w:rPr>
          <w:rFonts w:cstheme="minorHAnsi"/>
          <w:b/>
          <w:sz w:val="24"/>
          <w:szCs w:val="24"/>
        </w:rPr>
      </w:pPr>
    </w:p>
    <w:p w14:paraId="531DE5EC" w14:textId="43F051A8" w:rsidR="00570572" w:rsidRPr="005E5A5D" w:rsidRDefault="00570572" w:rsidP="00570572">
      <w:pPr>
        <w:spacing w:after="0" w:line="240" w:lineRule="auto"/>
        <w:jc w:val="both"/>
        <w:rPr>
          <w:rFonts w:cstheme="minorHAnsi"/>
          <w:b/>
          <w:sz w:val="24"/>
          <w:szCs w:val="24"/>
        </w:rPr>
      </w:pPr>
      <w:r w:rsidRPr="005E5A5D">
        <w:rPr>
          <w:rFonts w:cstheme="minorHAnsi"/>
          <w:b/>
          <w:sz w:val="24"/>
          <w:szCs w:val="24"/>
        </w:rPr>
        <w:t>Table 1</w:t>
      </w:r>
      <w:r w:rsidR="00C23267" w:rsidRPr="005E5A5D">
        <w:rPr>
          <w:rFonts w:cstheme="minorHAnsi"/>
          <w:b/>
          <w:sz w:val="24"/>
          <w:szCs w:val="24"/>
        </w:rPr>
        <w:t>.</w:t>
      </w:r>
      <w:r w:rsidRPr="005E5A5D">
        <w:rPr>
          <w:rFonts w:cstheme="minorHAnsi"/>
          <w:b/>
          <w:sz w:val="24"/>
          <w:szCs w:val="24"/>
        </w:rPr>
        <w:t xml:space="preserve"> </w:t>
      </w:r>
      <w:r w:rsidRPr="005E5A5D">
        <w:rPr>
          <w:rFonts w:cstheme="minorHAnsi"/>
          <w:sz w:val="24"/>
          <w:szCs w:val="24"/>
        </w:rPr>
        <w:t>Timelines of the 2015 – 2018 drought interventions in Ethiopia</w:t>
      </w:r>
    </w:p>
    <w:p w14:paraId="3D0A6846" w14:textId="77777777" w:rsidR="00570572" w:rsidRPr="005E5A5D" w:rsidRDefault="00570572" w:rsidP="00570572">
      <w:pPr>
        <w:spacing w:after="0" w:line="240" w:lineRule="auto"/>
        <w:jc w:val="both"/>
        <w:rPr>
          <w:rFonts w:cstheme="minorHAnsi"/>
          <w:sz w:val="24"/>
          <w:szCs w:val="24"/>
        </w:rPr>
      </w:pPr>
    </w:p>
    <w:tbl>
      <w:tblPr>
        <w:tblStyle w:val="GridTable1Light-Accent1"/>
        <w:tblW w:w="10915" w:type="dxa"/>
        <w:tblInd w:w="-714" w:type="dxa"/>
        <w:tblLook w:val="04A0" w:firstRow="1" w:lastRow="0" w:firstColumn="1" w:lastColumn="0" w:noHBand="0" w:noVBand="1"/>
      </w:tblPr>
      <w:tblGrid>
        <w:gridCol w:w="2408"/>
        <w:gridCol w:w="2412"/>
        <w:gridCol w:w="4394"/>
        <w:gridCol w:w="1701"/>
      </w:tblGrid>
      <w:tr w:rsidR="00FC1CC5" w:rsidRPr="005E5A5D" w14:paraId="4A1BAD78" w14:textId="77777777" w:rsidTr="00ED3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534F2197" w14:textId="77777777" w:rsidR="00570572" w:rsidRPr="005E5A5D" w:rsidRDefault="00570572" w:rsidP="009B6094">
            <w:pPr>
              <w:rPr>
                <w:rFonts w:cstheme="minorHAnsi"/>
                <w:sz w:val="24"/>
                <w:szCs w:val="24"/>
              </w:rPr>
            </w:pPr>
            <w:r w:rsidRPr="005E5A5D">
              <w:rPr>
                <w:rFonts w:cstheme="minorHAnsi"/>
                <w:sz w:val="24"/>
                <w:szCs w:val="24"/>
              </w:rPr>
              <w:t xml:space="preserve">Key event/action </w:t>
            </w:r>
          </w:p>
        </w:tc>
        <w:tc>
          <w:tcPr>
            <w:tcW w:w="2412" w:type="dxa"/>
          </w:tcPr>
          <w:p w14:paraId="1DC887BB"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Preparedness </w:t>
            </w:r>
          </w:p>
        </w:tc>
        <w:tc>
          <w:tcPr>
            <w:tcW w:w="4394" w:type="dxa"/>
          </w:tcPr>
          <w:p w14:paraId="310BDDA9"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Response </w:t>
            </w:r>
          </w:p>
        </w:tc>
        <w:tc>
          <w:tcPr>
            <w:tcW w:w="1701" w:type="dxa"/>
          </w:tcPr>
          <w:p w14:paraId="2F43763C"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Time period  </w:t>
            </w:r>
          </w:p>
        </w:tc>
      </w:tr>
      <w:tr w:rsidR="00FC1CC5" w:rsidRPr="005E5A5D" w14:paraId="56A6541B" w14:textId="77777777" w:rsidTr="00ED3511">
        <w:tc>
          <w:tcPr>
            <w:cnfStyle w:val="001000000000" w:firstRow="0" w:lastRow="0" w:firstColumn="1" w:lastColumn="0" w:oddVBand="0" w:evenVBand="0" w:oddHBand="0" w:evenHBand="0" w:firstRowFirstColumn="0" w:firstRowLastColumn="0" w:lastRowFirstColumn="0" w:lastRowLastColumn="0"/>
            <w:tcW w:w="2408" w:type="dxa"/>
          </w:tcPr>
          <w:p w14:paraId="22DAADFC" w14:textId="77777777" w:rsidR="00570572" w:rsidRPr="005E5A5D" w:rsidRDefault="00570572" w:rsidP="009B6094">
            <w:pPr>
              <w:rPr>
                <w:rFonts w:cstheme="minorHAnsi"/>
                <w:szCs w:val="24"/>
              </w:rPr>
            </w:pPr>
            <w:r w:rsidRPr="005E5A5D">
              <w:rPr>
                <w:rFonts w:cstheme="minorHAnsi"/>
                <w:b w:val="0"/>
                <w:szCs w:val="24"/>
              </w:rPr>
              <w:t>Emergency Appeal launched (CHF 2.2 mill)</w:t>
            </w:r>
          </w:p>
        </w:tc>
        <w:tc>
          <w:tcPr>
            <w:tcW w:w="2412" w:type="dxa"/>
          </w:tcPr>
          <w:p w14:paraId="3A516AC6"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ERCS requested IFRC FACT</w:t>
            </w:r>
          </w:p>
        </w:tc>
        <w:tc>
          <w:tcPr>
            <w:tcW w:w="4394" w:type="dxa"/>
          </w:tcPr>
          <w:p w14:paraId="6079F9AE"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1701" w:type="dxa"/>
          </w:tcPr>
          <w:p w14:paraId="426C7A8D"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November-</w:t>
            </w:r>
            <w:r w:rsidRPr="005E5A5D">
              <w:rPr>
                <w:rFonts w:cstheme="minorHAnsi"/>
                <w:szCs w:val="24"/>
              </w:rPr>
              <w:br/>
              <w:t xml:space="preserve">December 2015 </w:t>
            </w:r>
          </w:p>
        </w:tc>
      </w:tr>
      <w:tr w:rsidR="00FC1CC5" w:rsidRPr="005E5A5D" w14:paraId="21E893DD" w14:textId="77777777" w:rsidTr="00ED3511">
        <w:tc>
          <w:tcPr>
            <w:cnfStyle w:val="001000000000" w:firstRow="0" w:lastRow="0" w:firstColumn="1" w:lastColumn="0" w:oddVBand="0" w:evenVBand="0" w:oddHBand="0" w:evenHBand="0" w:firstRowFirstColumn="0" w:firstRowLastColumn="0" w:lastRowFirstColumn="0" w:lastRowLastColumn="0"/>
            <w:tcW w:w="2408" w:type="dxa"/>
          </w:tcPr>
          <w:p w14:paraId="45F56454" w14:textId="77777777" w:rsidR="00570572" w:rsidRPr="005E5A5D" w:rsidRDefault="00570572" w:rsidP="009B6094">
            <w:pPr>
              <w:rPr>
                <w:rFonts w:cstheme="minorHAnsi"/>
                <w:b w:val="0"/>
                <w:szCs w:val="24"/>
              </w:rPr>
            </w:pPr>
            <w:r w:rsidRPr="005E5A5D">
              <w:rPr>
                <w:rFonts w:cstheme="minorHAnsi"/>
                <w:b w:val="0"/>
                <w:szCs w:val="24"/>
              </w:rPr>
              <w:t>Appeal revised June 2016 (CHF 2.8 mill) and again March 2017 (CHF 13.7 mill)</w:t>
            </w:r>
          </w:p>
          <w:p w14:paraId="7216C028" w14:textId="77777777" w:rsidR="00570572" w:rsidRPr="005E5A5D" w:rsidRDefault="00570572" w:rsidP="009B6094">
            <w:pPr>
              <w:rPr>
                <w:rFonts w:cstheme="minorHAnsi"/>
                <w:b w:val="0"/>
                <w:bCs w:val="0"/>
                <w:szCs w:val="24"/>
              </w:rPr>
            </w:pPr>
          </w:p>
          <w:p w14:paraId="6DD6AFF8" w14:textId="77777777" w:rsidR="00570572" w:rsidRPr="005E5A5D" w:rsidRDefault="00570572" w:rsidP="009B6094">
            <w:pPr>
              <w:rPr>
                <w:rFonts w:cstheme="minorHAnsi"/>
                <w:szCs w:val="24"/>
              </w:rPr>
            </w:pPr>
            <w:r w:rsidRPr="005E5A5D">
              <w:rPr>
                <w:rFonts w:cstheme="minorHAnsi"/>
                <w:b w:val="0"/>
                <w:szCs w:val="24"/>
              </w:rPr>
              <w:t>Assessment conducted November 2016-January 2017</w:t>
            </w:r>
            <w:r w:rsidRPr="005E5A5D">
              <w:rPr>
                <w:rFonts w:cstheme="minorHAnsi"/>
                <w:szCs w:val="24"/>
              </w:rPr>
              <w:t xml:space="preserve"> </w:t>
            </w:r>
          </w:p>
        </w:tc>
        <w:tc>
          <w:tcPr>
            <w:tcW w:w="2412" w:type="dxa"/>
          </w:tcPr>
          <w:p w14:paraId="6029BD98" w14:textId="77777777" w:rsidR="00570572" w:rsidRPr="005E5A5D" w:rsidRDefault="00570572" w:rsidP="00EE5CE4">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5E5A5D">
              <w:rPr>
                <w:rFonts w:cstheme="minorHAnsi"/>
                <w:szCs w:val="24"/>
              </w:rPr>
              <w:t>HeOps</w:t>
            </w:r>
            <w:proofErr w:type="spellEnd"/>
            <w:r w:rsidRPr="005E5A5D">
              <w:rPr>
                <w:rFonts w:cstheme="minorHAnsi"/>
                <w:szCs w:val="24"/>
              </w:rPr>
              <w:t xml:space="preserve"> deployed by IFRC in Mid-February </w:t>
            </w:r>
            <w:r w:rsidRPr="005E5A5D">
              <w:rPr>
                <w:rFonts w:cstheme="minorHAnsi"/>
                <w:b/>
                <w:szCs w:val="24"/>
              </w:rPr>
              <w:t>2016</w:t>
            </w:r>
          </w:p>
          <w:p w14:paraId="3C5B5DD7" w14:textId="77777777" w:rsidR="00570572" w:rsidRPr="005E5A5D" w:rsidRDefault="00570572" w:rsidP="00EE5CE4">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 xml:space="preserve">Training of 316 volunteers on CBHFA </w:t>
            </w:r>
          </w:p>
          <w:p w14:paraId="182BD0FB" w14:textId="77777777" w:rsidR="00570572" w:rsidRPr="005E5A5D" w:rsidRDefault="00570572" w:rsidP="00EE5CE4">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Creation of emergency plan</w:t>
            </w:r>
          </w:p>
          <w:p w14:paraId="63FCF8C9" w14:textId="77777777" w:rsidR="00570572" w:rsidRPr="005E5A5D" w:rsidRDefault="00570572" w:rsidP="00EE5CE4">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Second FACT deployed to help revise the appeal (March 2016)</w:t>
            </w:r>
          </w:p>
        </w:tc>
        <w:tc>
          <w:tcPr>
            <w:tcW w:w="4394" w:type="dxa"/>
          </w:tcPr>
          <w:p w14:paraId="7AE11B6C"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Supplementary feeding for 6 months</w:t>
            </w:r>
          </w:p>
          <w:p w14:paraId="28E5E75C"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Supplementary feeding for livestock supporting 9514</w:t>
            </w:r>
          </w:p>
          <w:p w14:paraId="16E98845"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Pasture seeds were provided as a pilot</w:t>
            </w:r>
          </w:p>
          <w:p w14:paraId="181D7C5C"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WASH activities using the CBHFA model</w:t>
            </w:r>
          </w:p>
          <w:p w14:paraId="3E389F3A"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Bilateral response (ERCS, BRC, CRC)</w:t>
            </w:r>
          </w:p>
          <w:p w14:paraId="1D414AB1"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Supplementary feeding for 9 months</w:t>
            </w:r>
          </w:p>
          <w:p w14:paraId="6CDB1AE0"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WASH interventions for 3 months</w:t>
            </w:r>
          </w:p>
          <w:p w14:paraId="2CA2F485"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Provision of NFIs</w:t>
            </w:r>
          </w:p>
          <w:p w14:paraId="028B5096"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Provision of animal feeds</w:t>
            </w:r>
          </w:p>
          <w:p w14:paraId="359F3BCC"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Water trucking</w:t>
            </w:r>
          </w:p>
          <w:p w14:paraId="38C5C885" w14:textId="77777777" w:rsidR="00570572" w:rsidRPr="005E5A5D" w:rsidRDefault="00570572" w:rsidP="00EE5CE4">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Basic hygiene promotion</w:t>
            </w:r>
          </w:p>
        </w:tc>
        <w:tc>
          <w:tcPr>
            <w:tcW w:w="1701" w:type="dxa"/>
          </w:tcPr>
          <w:p w14:paraId="16AA64C5"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December 2015 – March 2017</w:t>
            </w:r>
          </w:p>
        </w:tc>
      </w:tr>
    </w:tbl>
    <w:p w14:paraId="16BA90DD" w14:textId="77777777" w:rsidR="00531FF9" w:rsidRPr="005E5A5D" w:rsidRDefault="00531FF9" w:rsidP="00A05671">
      <w:pPr>
        <w:pStyle w:val="Heading3"/>
        <w:spacing w:before="0" w:line="240" w:lineRule="auto"/>
        <w:jc w:val="both"/>
        <w:rPr>
          <w:rFonts w:asciiTheme="minorHAnsi" w:hAnsiTheme="minorHAnsi" w:cstheme="minorHAnsi"/>
          <w:color w:val="auto"/>
        </w:rPr>
      </w:pPr>
    </w:p>
    <w:p w14:paraId="05B808D6" w14:textId="3BDA5D8F" w:rsidR="00593B86" w:rsidRPr="005E5A5D" w:rsidRDefault="0027456F" w:rsidP="000E7851">
      <w:pPr>
        <w:pStyle w:val="Heading2"/>
        <w:rPr>
          <w:rFonts w:asciiTheme="minorHAnsi" w:hAnsiTheme="minorHAnsi" w:cstheme="minorHAnsi"/>
          <w:color w:val="auto"/>
          <w:sz w:val="28"/>
        </w:rPr>
      </w:pPr>
      <w:bookmarkStart w:id="14" w:name="_Toc22709274"/>
      <w:r w:rsidRPr="005E5A5D">
        <w:rPr>
          <w:rFonts w:asciiTheme="minorHAnsi" w:hAnsiTheme="minorHAnsi" w:cstheme="minorHAnsi"/>
          <w:color w:val="auto"/>
          <w:sz w:val="28"/>
        </w:rPr>
        <w:t xml:space="preserve">4.1.1 </w:t>
      </w:r>
      <w:r w:rsidR="00D96D04" w:rsidRPr="005E5A5D">
        <w:rPr>
          <w:rFonts w:asciiTheme="minorHAnsi" w:hAnsiTheme="minorHAnsi" w:cstheme="minorHAnsi"/>
          <w:color w:val="auto"/>
          <w:sz w:val="28"/>
        </w:rPr>
        <w:t>Preparedness</w:t>
      </w:r>
      <w:bookmarkEnd w:id="14"/>
      <w:r w:rsidR="00D96D04" w:rsidRPr="005E5A5D">
        <w:rPr>
          <w:rFonts w:asciiTheme="minorHAnsi" w:hAnsiTheme="minorHAnsi" w:cstheme="minorHAnsi"/>
          <w:color w:val="auto"/>
          <w:sz w:val="28"/>
        </w:rPr>
        <w:t xml:space="preserve"> </w:t>
      </w:r>
    </w:p>
    <w:p w14:paraId="71D41078" w14:textId="77777777" w:rsidR="00593B86" w:rsidRPr="005E5A5D" w:rsidRDefault="00593B86" w:rsidP="00A05671">
      <w:pPr>
        <w:spacing w:after="0" w:line="240" w:lineRule="auto"/>
        <w:jc w:val="both"/>
        <w:rPr>
          <w:rFonts w:eastAsia="Arial" w:cstheme="minorHAnsi"/>
          <w:sz w:val="24"/>
          <w:szCs w:val="24"/>
        </w:rPr>
      </w:pPr>
    </w:p>
    <w:p w14:paraId="55F039A3" w14:textId="6F3A1AC0" w:rsidR="00593B86" w:rsidRPr="005E5A5D" w:rsidRDefault="00740BFC" w:rsidP="00A05671">
      <w:pPr>
        <w:spacing w:after="0" w:line="240" w:lineRule="auto"/>
        <w:jc w:val="both"/>
        <w:rPr>
          <w:rFonts w:eastAsia="Arial" w:cstheme="minorHAnsi"/>
          <w:sz w:val="24"/>
          <w:szCs w:val="24"/>
        </w:rPr>
      </w:pPr>
      <w:r w:rsidRPr="005E5A5D">
        <w:rPr>
          <w:rFonts w:eastAsia="Arial" w:cstheme="minorHAnsi"/>
          <w:sz w:val="24"/>
          <w:szCs w:val="24"/>
        </w:rPr>
        <w:t>As</w:t>
      </w:r>
      <w:r w:rsidR="00593B86" w:rsidRPr="005E5A5D">
        <w:rPr>
          <w:rFonts w:eastAsia="Arial" w:cstheme="minorHAnsi"/>
          <w:sz w:val="24"/>
          <w:szCs w:val="24"/>
        </w:rPr>
        <w:t xml:space="preserve"> a preparedness mechanism,</w:t>
      </w:r>
      <w:r w:rsidR="00D8545A" w:rsidRPr="005E5A5D">
        <w:rPr>
          <w:rFonts w:eastAsia="Arial" w:cstheme="minorHAnsi"/>
          <w:sz w:val="24"/>
          <w:szCs w:val="24"/>
        </w:rPr>
        <w:t xml:space="preserve"> the</w:t>
      </w:r>
      <w:r w:rsidR="00593B86" w:rsidRPr="005E5A5D">
        <w:rPr>
          <w:rFonts w:eastAsia="Arial" w:cstheme="minorHAnsi"/>
          <w:sz w:val="24"/>
          <w:szCs w:val="24"/>
        </w:rPr>
        <w:t xml:space="preserve"> Ethiopian government approve a Humanitarian Requirement</w:t>
      </w:r>
      <w:r w:rsidR="00A03B8D" w:rsidRPr="005E5A5D">
        <w:rPr>
          <w:rFonts w:eastAsia="Arial" w:cstheme="minorHAnsi"/>
          <w:sz w:val="24"/>
          <w:szCs w:val="24"/>
        </w:rPr>
        <w:t>s</w:t>
      </w:r>
      <w:r w:rsidR="00593B86" w:rsidRPr="005E5A5D">
        <w:rPr>
          <w:rFonts w:eastAsia="Arial" w:cstheme="minorHAnsi"/>
          <w:sz w:val="24"/>
          <w:szCs w:val="24"/>
        </w:rPr>
        <w:t xml:space="preserve"> Document (HRD)</w:t>
      </w:r>
      <w:r w:rsidR="00534AD5" w:rsidRPr="005E5A5D">
        <w:rPr>
          <w:rStyle w:val="FootnoteReference"/>
          <w:rFonts w:eastAsia="Arial" w:cstheme="minorHAnsi"/>
          <w:sz w:val="24"/>
          <w:szCs w:val="24"/>
        </w:rPr>
        <w:footnoteReference w:id="23"/>
      </w:r>
      <w:r w:rsidR="002547AE" w:rsidRPr="005E5A5D">
        <w:rPr>
          <w:rFonts w:eastAsia="Arial" w:cstheme="minorHAnsi"/>
          <w:sz w:val="24"/>
          <w:szCs w:val="24"/>
        </w:rPr>
        <w:t>;</w:t>
      </w:r>
      <w:r w:rsidR="00593B86" w:rsidRPr="005E5A5D">
        <w:rPr>
          <w:rFonts w:eastAsia="Arial" w:cstheme="minorHAnsi"/>
          <w:sz w:val="24"/>
          <w:szCs w:val="24"/>
        </w:rPr>
        <w:t xml:space="preserve"> compiling humanitarian needs in all the regions</w:t>
      </w:r>
      <w:r w:rsidR="002547AE" w:rsidRPr="005E5A5D">
        <w:rPr>
          <w:rFonts w:eastAsia="Arial" w:cstheme="minorHAnsi"/>
          <w:sz w:val="24"/>
          <w:szCs w:val="24"/>
        </w:rPr>
        <w:t xml:space="preserve"> and equivalent to a contingency plan</w:t>
      </w:r>
      <w:r w:rsidR="00593B86" w:rsidRPr="005E5A5D">
        <w:rPr>
          <w:rFonts w:eastAsia="Arial" w:cstheme="minorHAnsi"/>
          <w:sz w:val="24"/>
          <w:szCs w:val="24"/>
        </w:rPr>
        <w:t xml:space="preserve">. This document is developed in collaboration with Ethiopia Humanitarian Country Team (EHCT) and is launched </w:t>
      </w:r>
      <w:r w:rsidR="00CE7426" w:rsidRPr="005E5A5D">
        <w:rPr>
          <w:rFonts w:eastAsia="Arial" w:cstheme="minorHAnsi"/>
          <w:sz w:val="24"/>
          <w:szCs w:val="24"/>
        </w:rPr>
        <w:t>annually,</w:t>
      </w:r>
      <w:r w:rsidR="00593B86" w:rsidRPr="005E5A5D">
        <w:rPr>
          <w:rFonts w:eastAsia="Arial" w:cstheme="minorHAnsi"/>
          <w:sz w:val="24"/>
          <w:szCs w:val="24"/>
        </w:rPr>
        <w:t xml:space="preserve"> with mid-term review</w:t>
      </w:r>
      <w:r w:rsidR="002547AE" w:rsidRPr="005E5A5D">
        <w:rPr>
          <w:rFonts w:eastAsia="Arial" w:cstheme="minorHAnsi"/>
          <w:sz w:val="24"/>
          <w:szCs w:val="24"/>
        </w:rPr>
        <w:t>s</w:t>
      </w:r>
      <w:r w:rsidR="00593B86" w:rsidRPr="005E5A5D">
        <w:rPr>
          <w:rFonts w:eastAsia="Arial" w:cstheme="minorHAnsi"/>
          <w:sz w:val="24"/>
          <w:szCs w:val="24"/>
        </w:rPr>
        <w:t xml:space="preserve">. </w:t>
      </w:r>
      <w:r w:rsidR="002547AE" w:rsidRPr="005E5A5D">
        <w:rPr>
          <w:rFonts w:eastAsia="Arial" w:cstheme="minorHAnsi"/>
          <w:sz w:val="24"/>
          <w:szCs w:val="24"/>
        </w:rPr>
        <w:t>The plans aim to</w:t>
      </w:r>
      <w:r w:rsidR="00593B86" w:rsidRPr="005E5A5D">
        <w:rPr>
          <w:rFonts w:eastAsia="Arial" w:cstheme="minorHAnsi"/>
          <w:sz w:val="24"/>
          <w:szCs w:val="24"/>
        </w:rPr>
        <w:t xml:space="preserve"> help people recover quickly from shocks and prevent further deterioration. </w:t>
      </w:r>
      <w:r w:rsidR="002547AE" w:rsidRPr="005E5A5D">
        <w:rPr>
          <w:rFonts w:eastAsia="Arial" w:cstheme="minorHAnsi"/>
          <w:sz w:val="24"/>
          <w:szCs w:val="24"/>
        </w:rPr>
        <w:t>The NRD</w:t>
      </w:r>
      <w:r w:rsidR="00593B86" w:rsidRPr="005E5A5D">
        <w:rPr>
          <w:rFonts w:eastAsia="Arial" w:cstheme="minorHAnsi"/>
          <w:sz w:val="24"/>
          <w:szCs w:val="24"/>
        </w:rPr>
        <w:t xml:space="preserve"> </w:t>
      </w:r>
      <w:r w:rsidR="002547AE" w:rsidRPr="005E5A5D">
        <w:rPr>
          <w:rFonts w:eastAsia="Arial" w:cstheme="minorHAnsi"/>
          <w:sz w:val="24"/>
          <w:szCs w:val="24"/>
        </w:rPr>
        <w:t xml:space="preserve">is </w:t>
      </w:r>
      <w:r w:rsidR="00593B86" w:rsidRPr="005E5A5D">
        <w:rPr>
          <w:rFonts w:eastAsia="Arial" w:cstheme="minorHAnsi"/>
          <w:sz w:val="24"/>
          <w:szCs w:val="24"/>
        </w:rPr>
        <w:t xml:space="preserve">mainly based on forecasts (seasonal, 10-day, weekly and 3-day) by the Ethiopia National Meteorological Agency (NMA). Once a consensus of the forecasts is reached by the Greater Horn of Africa Climate Outlook Forum (GHACOF), the NMA develops </w:t>
      </w:r>
      <w:r w:rsidR="00A03B8D" w:rsidRPr="005E5A5D">
        <w:rPr>
          <w:rFonts w:eastAsia="Arial" w:cstheme="minorHAnsi"/>
          <w:sz w:val="24"/>
          <w:szCs w:val="24"/>
        </w:rPr>
        <w:t>a downscaled forecast</w:t>
      </w:r>
      <w:r w:rsidR="00593B86" w:rsidRPr="005E5A5D">
        <w:rPr>
          <w:rFonts w:eastAsia="Arial" w:cstheme="minorHAnsi"/>
          <w:sz w:val="24"/>
          <w:szCs w:val="24"/>
        </w:rPr>
        <w:t xml:space="preserve"> and this is disseminated via its website, emails and media outlets. </w:t>
      </w:r>
    </w:p>
    <w:p w14:paraId="7BDFF5FB" w14:textId="77777777" w:rsidR="00593B86" w:rsidRPr="005E5A5D" w:rsidRDefault="00593B86" w:rsidP="00A05671">
      <w:pPr>
        <w:spacing w:after="0" w:line="240" w:lineRule="auto"/>
        <w:ind w:right="4"/>
        <w:jc w:val="both"/>
        <w:rPr>
          <w:rFonts w:eastAsia="Arial" w:cstheme="minorHAnsi"/>
          <w:sz w:val="24"/>
          <w:szCs w:val="24"/>
        </w:rPr>
      </w:pPr>
    </w:p>
    <w:p w14:paraId="0C3540A2" w14:textId="383E0B82" w:rsidR="00876B21" w:rsidRPr="005E5A5D" w:rsidRDefault="00593B86" w:rsidP="00A05671">
      <w:pPr>
        <w:autoSpaceDE w:val="0"/>
        <w:autoSpaceDN w:val="0"/>
        <w:adjustRightInd w:val="0"/>
        <w:spacing w:after="0" w:line="240" w:lineRule="auto"/>
        <w:jc w:val="both"/>
        <w:rPr>
          <w:rFonts w:eastAsia="Arial" w:cstheme="minorHAnsi"/>
          <w:sz w:val="24"/>
          <w:szCs w:val="24"/>
        </w:rPr>
      </w:pPr>
      <w:r w:rsidRPr="005E5A5D">
        <w:rPr>
          <w:rFonts w:eastAsia="Arial" w:cstheme="minorHAnsi"/>
          <w:sz w:val="24"/>
          <w:szCs w:val="24"/>
        </w:rPr>
        <w:t>The Government of Ethiopia and humanitarian actors use the downscaled forecast</w:t>
      </w:r>
      <w:r w:rsidR="00A42C5F" w:rsidRPr="005E5A5D">
        <w:rPr>
          <w:rFonts w:eastAsia="Arial" w:cstheme="minorHAnsi"/>
          <w:sz w:val="24"/>
          <w:szCs w:val="24"/>
        </w:rPr>
        <w:t>s</w:t>
      </w:r>
      <w:r w:rsidRPr="005E5A5D">
        <w:rPr>
          <w:rFonts w:eastAsia="Arial" w:cstheme="minorHAnsi"/>
          <w:sz w:val="24"/>
          <w:szCs w:val="24"/>
        </w:rPr>
        <w:t xml:space="preserve"> from Ethiopia’s NMA to undertake situation</w:t>
      </w:r>
      <w:r w:rsidR="00A42C5F" w:rsidRPr="005E5A5D">
        <w:rPr>
          <w:rFonts w:eastAsia="Arial" w:cstheme="minorHAnsi"/>
          <w:sz w:val="24"/>
          <w:szCs w:val="24"/>
        </w:rPr>
        <w:t>al</w:t>
      </w:r>
      <w:r w:rsidRPr="005E5A5D">
        <w:rPr>
          <w:rFonts w:eastAsia="Arial" w:cstheme="minorHAnsi"/>
          <w:sz w:val="24"/>
          <w:szCs w:val="24"/>
        </w:rPr>
        <w:t xml:space="preserve"> analysis. For example, in August 2015, the government and EHCT released </w:t>
      </w:r>
      <w:r w:rsidR="00394416" w:rsidRPr="005E5A5D">
        <w:rPr>
          <w:rFonts w:eastAsia="Arial" w:cstheme="minorHAnsi"/>
          <w:sz w:val="24"/>
          <w:szCs w:val="24"/>
        </w:rPr>
        <w:t xml:space="preserve">a </w:t>
      </w:r>
      <w:r w:rsidRPr="005E5A5D">
        <w:rPr>
          <w:rFonts w:eastAsia="Arial" w:cstheme="minorHAnsi"/>
          <w:sz w:val="24"/>
          <w:szCs w:val="24"/>
        </w:rPr>
        <w:t xml:space="preserve">revised </w:t>
      </w:r>
      <w:r w:rsidR="00821A81" w:rsidRPr="005E5A5D">
        <w:rPr>
          <w:rFonts w:eastAsia="Arial" w:cstheme="minorHAnsi"/>
          <w:sz w:val="24"/>
          <w:szCs w:val="24"/>
        </w:rPr>
        <w:t>HRD</w:t>
      </w:r>
      <w:r w:rsidRPr="005E5A5D">
        <w:rPr>
          <w:rFonts w:eastAsia="Arial" w:cstheme="minorHAnsi"/>
          <w:sz w:val="24"/>
          <w:szCs w:val="24"/>
        </w:rPr>
        <w:t xml:space="preserve"> warning on the potential impact of El Niño on a failed </w:t>
      </w:r>
      <w:proofErr w:type="spellStart"/>
      <w:r w:rsidRPr="005E5A5D">
        <w:rPr>
          <w:rFonts w:eastAsia="Arial" w:cstheme="minorHAnsi"/>
          <w:i/>
          <w:sz w:val="24"/>
          <w:szCs w:val="24"/>
        </w:rPr>
        <w:t>Kiremt</w:t>
      </w:r>
      <w:proofErr w:type="spellEnd"/>
      <w:r w:rsidRPr="005E5A5D">
        <w:rPr>
          <w:rFonts w:eastAsia="Arial" w:cstheme="minorHAnsi"/>
          <w:sz w:val="24"/>
          <w:szCs w:val="24"/>
        </w:rPr>
        <w:t xml:space="preserve"> season and the increased number of people in need of food relief (from 2.9 million to 3.5 million) due to the failed </w:t>
      </w:r>
      <w:proofErr w:type="spellStart"/>
      <w:r w:rsidRPr="005E5A5D">
        <w:rPr>
          <w:rFonts w:eastAsia="Arial" w:cstheme="minorHAnsi"/>
          <w:i/>
          <w:sz w:val="24"/>
          <w:szCs w:val="24"/>
        </w:rPr>
        <w:t>Belg</w:t>
      </w:r>
      <w:proofErr w:type="spellEnd"/>
      <w:r w:rsidRPr="005E5A5D">
        <w:rPr>
          <w:rFonts w:eastAsia="Arial" w:cstheme="minorHAnsi"/>
          <w:sz w:val="24"/>
          <w:szCs w:val="24"/>
        </w:rPr>
        <w:t xml:space="preserve"> (</w:t>
      </w:r>
      <w:proofErr w:type="spellStart"/>
      <w:r w:rsidRPr="005E5A5D">
        <w:rPr>
          <w:rFonts w:eastAsia="Arial" w:cstheme="minorHAnsi"/>
          <w:sz w:val="24"/>
          <w:szCs w:val="24"/>
        </w:rPr>
        <w:t>GoE</w:t>
      </w:r>
      <w:proofErr w:type="spellEnd"/>
      <w:r w:rsidRPr="005E5A5D">
        <w:rPr>
          <w:rFonts w:eastAsia="Arial" w:cstheme="minorHAnsi"/>
          <w:sz w:val="24"/>
          <w:szCs w:val="24"/>
        </w:rPr>
        <w:t xml:space="preserve"> 2015).</w:t>
      </w:r>
    </w:p>
    <w:p w14:paraId="3F4C5856" w14:textId="77777777" w:rsidR="00570572" w:rsidRPr="005E5A5D" w:rsidRDefault="00570572" w:rsidP="00A05671">
      <w:pPr>
        <w:autoSpaceDE w:val="0"/>
        <w:autoSpaceDN w:val="0"/>
        <w:adjustRightInd w:val="0"/>
        <w:spacing w:after="0" w:line="240" w:lineRule="auto"/>
        <w:jc w:val="both"/>
        <w:rPr>
          <w:rFonts w:eastAsia="Arial" w:cstheme="minorHAnsi"/>
          <w:sz w:val="24"/>
          <w:szCs w:val="24"/>
        </w:rPr>
      </w:pPr>
    </w:p>
    <w:p w14:paraId="65F248CC" w14:textId="7B83F151" w:rsidR="00593B86" w:rsidRPr="005E5A5D" w:rsidRDefault="00593B86" w:rsidP="00A05671">
      <w:pPr>
        <w:autoSpaceDE w:val="0"/>
        <w:autoSpaceDN w:val="0"/>
        <w:adjustRightInd w:val="0"/>
        <w:spacing w:after="0" w:line="240" w:lineRule="auto"/>
        <w:jc w:val="both"/>
        <w:rPr>
          <w:rFonts w:eastAsia="Arial" w:cstheme="minorHAnsi"/>
          <w:sz w:val="24"/>
          <w:szCs w:val="24"/>
        </w:rPr>
      </w:pPr>
      <w:r w:rsidRPr="005E5A5D">
        <w:rPr>
          <w:rFonts w:eastAsia="Arial" w:cstheme="minorHAnsi"/>
          <w:sz w:val="24"/>
          <w:szCs w:val="24"/>
        </w:rPr>
        <w:lastRenderedPageBreak/>
        <w:t>The Government and Ethiopia Humanitarian Team (</w:t>
      </w:r>
      <w:r w:rsidRPr="005E5A5D">
        <w:rPr>
          <w:rFonts w:eastAsia="Calibri" w:cstheme="minorHAnsi"/>
          <w:sz w:val="24"/>
          <w:szCs w:val="24"/>
        </w:rPr>
        <w:t>10 UN agencies, 43 INGOs, ICRC, IFRC, the ERCS and IOM)</w:t>
      </w:r>
      <w:r w:rsidRPr="005E5A5D">
        <w:rPr>
          <w:rFonts w:eastAsia="Arial" w:cstheme="minorHAnsi"/>
          <w:sz w:val="24"/>
          <w:szCs w:val="24"/>
        </w:rPr>
        <w:t xml:space="preserve"> prepared the HRD </w:t>
      </w:r>
      <w:r w:rsidR="0038552D" w:rsidRPr="005E5A5D">
        <w:rPr>
          <w:rFonts w:eastAsia="Arial" w:cstheme="minorHAnsi"/>
          <w:sz w:val="24"/>
          <w:szCs w:val="24"/>
        </w:rPr>
        <w:t>based on</w:t>
      </w:r>
      <w:r w:rsidRPr="005E5A5D">
        <w:rPr>
          <w:rFonts w:eastAsia="Arial" w:cstheme="minorHAnsi"/>
          <w:sz w:val="24"/>
          <w:szCs w:val="24"/>
        </w:rPr>
        <w:t xml:space="preserve"> the June-July-August 2015 and projections for 2016</w:t>
      </w:r>
      <w:r w:rsidR="00394416" w:rsidRPr="005E5A5D">
        <w:rPr>
          <w:rFonts w:eastAsia="Arial" w:cstheme="minorHAnsi"/>
          <w:sz w:val="24"/>
          <w:szCs w:val="24"/>
        </w:rPr>
        <w:t>.</w:t>
      </w:r>
      <w:r w:rsidRPr="005E5A5D">
        <w:rPr>
          <w:rFonts w:eastAsia="Arial" w:cstheme="minorHAnsi"/>
          <w:sz w:val="24"/>
          <w:szCs w:val="24"/>
        </w:rPr>
        <w:t xml:space="preserve"> </w:t>
      </w:r>
      <w:r w:rsidR="00394416" w:rsidRPr="005E5A5D">
        <w:rPr>
          <w:rFonts w:eastAsia="Arial" w:cstheme="minorHAnsi"/>
          <w:sz w:val="24"/>
          <w:szCs w:val="24"/>
        </w:rPr>
        <w:t>Preparation ensured</w:t>
      </w:r>
      <w:r w:rsidRPr="005E5A5D">
        <w:rPr>
          <w:rFonts w:eastAsia="Arial" w:cstheme="minorHAnsi"/>
          <w:sz w:val="24"/>
          <w:szCs w:val="24"/>
        </w:rPr>
        <w:t xml:space="preserve"> appropriate inter-sector coordination</w:t>
      </w:r>
      <w:r w:rsidR="00394416" w:rsidRPr="005E5A5D">
        <w:rPr>
          <w:rFonts w:eastAsia="Arial" w:cstheme="minorHAnsi"/>
          <w:sz w:val="24"/>
          <w:szCs w:val="24"/>
        </w:rPr>
        <w:t>,</w:t>
      </w:r>
      <w:r w:rsidRPr="005E5A5D">
        <w:rPr>
          <w:rFonts w:eastAsia="Arial" w:cstheme="minorHAnsi"/>
          <w:sz w:val="24"/>
          <w:szCs w:val="24"/>
        </w:rPr>
        <w:t xml:space="preserve"> in line with three strategic objectives</w:t>
      </w:r>
      <w:r w:rsidR="00394416" w:rsidRPr="005E5A5D">
        <w:rPr>
          <w:rFonts w:eastAsia="Arial" w:cstheme="minorHAnsi"/>
          <w:sz w:val="24"/>
          <w:szCs w:val="24"/>
        </w:rPr>
        <w:t xml:space="preserve">, </w:t>
      </w:r>
      <w:r w:rsidRPr="005E5A5D">
        <w:rPr>
          <w:rFonts w:eastAsia="Arial" w:cstheme="minorHAnsi"/>
          <w:sz w:val="24"/>
          <w:szCs w:val="24"/>
        </w:rPr>
        <w:t>which formed the basis for the related sector-specific operational plans. The strategic objectives of the 2016 humanitarian plan: (</w:t>
      </w:r>
      <w:proofErr w:type="spellStart"/>
      <w:r w:rsidRPr="005E5A5D">
        <w:rPr>
          <w:rFonts w:eastAsia="Arial" w:cstheme="minorHAnsi"/>
          <w:sz w:val="24"/>
          <w:szCs w:val="24"/>
        </w:rPr>
        <w:t>i</w:t>
      </w:r>
      <w:proofErr w:type="spellEnd"/>
      <w:r w:rsidRPr="005E5A5D">
        <w:rPr>
          <w:rFonts w:eastAsia="Arial" w:cstheme="minorHAnsi"/>
          <w:sz w:val="24"/>
          <w:szCs w:val="24"/>
        </w:rPr>
        <w:t xml:space="preserve">) save lives and reduce morbidity related to drought; (ii) protect and restore livelihoods and (iii) prepare for and respond to other humanitarian shocks including natural disasters, conflict and displacement. </w:t>
      </w:r>
    </w:p>
    <w:p w14:paraId="1ADF9753" w14:textId="77777777" w:rsidR="00593B86" w:rsidRPr="005E5A5D" w:rsidRDefault="00593B86" w:rsidP="00A05671">
      <w:pPr>
        <w:spacing w:after="0" w:line="240" w:lineRule="auto"/>
        <w:jc w:val="both"/>
        <w:rPr>
          <w:rFonts w:eastAsia="Calibri" w:cstheme="minorHAnsi"/>
          <w:b/>
          <w:sz w:val="24"/>
          <w:szCs w:val="24"/>
        </w:rPr>
      </w:pPr>
    </w:p>
    <w:p w14:paraId="0AEABD03" w14:textId="651CBD9C" w:rsidR="00593B86" w:rsidRPr="005E5A5D" w:rsidRDefault="00593B86" w:rsidP="00A05671">
      <w:pPr>
        <w:spacing w:after="0" w:line="240" w:lineRule="auto"/>
        <w:jc w:val="both"/>
        <w:rPr>
          <w:rFonts w:eastAsia="Calibri" w:cstheme="minorHAnsi"/>
          <w:sz w:val="24"/>
          <w:szCs w:val="24"/>
        </w:rPr>
      </w:pPr>
      <w:r w:rsidRPr="005E5A5D">
        <w:rPr>
          <w:rFonts w:eastAsia="Calibri" w:cstheme="minorHAnsi"/>
          <w:sz w:val="24"/>
          <w:szCs w:val="24"/>
        </w:rPr>
        <w:t xml:space="preserve">The nature of the drought crisis meant that food availability in local markets </w:t>
      </w:r>
      <w:r w:rsidR="005A6BC4" w:rsidRPr="005E5A5D">
        <w:rPr>
          <w:rFonts w:eastAsia="Calibri" w:cstheme="minorHAnsi"/>
          <w:sz w:val="24"/>
          <w:szCs w:val="24"/>
        </w:rPr>
        <w:t>was</w:t>
      </w:r>
      <w:r w:rsidRPr="005E5A5D">
        <w:rPr>
          <w:rFonts w:eastAsia="Calibri" w:cstheme="minorHAnsi"/>
          <w:sz w:val="24"/>
          <w:szCs w:val="24"/>
        </w:rPr>
        <w:t xml:space="preserve"> variable </w:t>
      </w:r>
      <w:r w:rsidR="00A03B8D" w:rsidRPr="005E5A5D">
        <w:rPr>
          <w:rFonts w:eastAsia="Calibri" w:cstheme="minorHAnsi"/>
          <w:sz w:val="24"/>
          <w:szCs w:val="24"/>
        </w:rPr>
        <w:t>and</w:t>
      </w:r>
      <w:r w:rsidR="005A6BC4" w:rsidRPr="005E5A5D">
        <w:rPr>
          <w:rFonts w:eastAsia="Calibri" w:cstheme="minorHAnsi"/>
          <w:sz w:val="24"/>
          <w:szCs w:val="24"/>
        </w:rPr>
        <w:t xml:space="preserve"> </w:t>
      </w:r>
      <w:r w:rsidRPr="005E5A5D">
        <w:rPr>
          <w:rFonts w:eastAsia="Calibri" w:cstheme="minorHAnsi"/>
          <w:sz w:val="24"/>
          <w:szCs w:val="24"/>
        </w:rPr>
        <w:t>limited</w:t>
      </w:r>
      <w:r w:rsidR="005A6BC4" w:rsidRPr="005E5A5D">
        <w:rPr>
          <w:rFonts w:eastAsia="Calibri" w:cstheme="minorHAnsi"/>
          <w:sz w:val="24"/>
          <w:szCs w:val="24"/>
        </w:rPr>
        <w:t xml:space="preserve"> in some areas</w:t>
      </w:r>
      <w:r w:rsidRPr="005E5A5D">
        <w:rPr>
          <w:rFonts w:eastAsia="Calibri" w:cstheme="minorHAnsi"/>
          <w:sz w:val="24"/>
          <w:szCs w:val="24"/>
        </w:rPr>
        <w:t>. Cash as a modality of response was considered by WFP in areas where markets were functioning well. Availability of food in the pipeline, was used as a basis for determining whether to prioritize food or cash transfers. A cross-sector cash coordination group was established as part of the preparation and planning phase.</w:t>
      </w:r>
    </w:p>
    <w:p w14:paraId="4FCC9817" w14:textId="77777777" w:rsidR="00BF3DE1" w:rsidRPr="005E5A5D" w:rsidRDefault="00BF3DE1" w:rsidP="00A05671">
      <w:pPr>
        <w:spacing w:after="0" w:line="240" w:lineRule="auto"/>
        <w:jc w:val="both"/>
        <w:rPr>
          <w:rFonts w:cstheme="minorHAnsi"/>
          <w:sz w:val="24"/>
          <w:szCs w:val="24"/>
        </w:rPr>
      </w:pPr>
    </w:p>
    <w:p w14:paraId="34C8F421" w14:textId="398155F2" w:rsidR="00096091" w:rsidRPr="005E5A5D" w:rsidRDefault="00593B86" w:rsidP="000E7851">
      <w:pPr>
        <w:rPr>
          <w:rFonts w:cstheme="minorHAnsi"/>
          <w:sz w:val="24"/>
        </w:rPr>
      </w:pPr>
      <w:r w:rsidRPr="005E5A5D">
        <w:rPr>
          <w:rFonts w:cstheme="minorHAnsi"/>
          <w:sz w:val="24"/>
        </w:rPr>
        <w:t xml:space="preserve">4.1.1.1 </w:t>
      </w:r>
      <w:r w:rsidR="00096091" w:rsidRPr="005E5A5D">
        <w:rPr>
          <w:rFonts w:cstheme="minorHAnsi"/>
          <w:sz w:val="24"/>
        </w:rPr>
        <w:t>Ethiopia Red Cross Society</w:t>
      </w:r>
    </w:p>
    <w:p w14:paraId="1C17F77B" w14:textId="77777777" w:rsidR="0027456F" w:rsidRPr="005E5A5D" w:rsidRDefault="0027456F" w:rsidP="00A05671">
      <w:pPr>
        <w:spacing w:after="0" w:line="240" w:lineRule="auto"/>
        <w:jc w:val="both"/>
        <w:rPr>
          <w:rFonts w:cstheme="minorHAnsi"/>
          <w:b/>
          <w:sz w:val="24"/>
          <w:szCs w:val="24"/>
        </w:rPr>
      </w:pPr>
    </w:p>
    <w:p w14:paraId="3BAB66D1" w14:textId="7C821A7B" w:rsidR="00C20D55" w:rsidRPr="005E5A5D" w:rsidRDefault="00C32409" w:rsidP="00A05671">
      <w:pPr>
        <w:spacing w:after="0" w:line="240" w:lineRule="auto"/>
        <w:jc w:val="both"/>
        <w:rPr>
          <w:rFonts w:eastAsia="Arial" w:cstheme="minorHAnsi"/>
          <w:sz w:val="24"/>
          <w:szCs w:val="24"/>
        </w:rPr>
      </w:pPr>
      <w:r w:rsidRPr="005E5A5D">
        <w:rPr>
          <w:rFonts w:eastAsia="Arial" w:cstheme="minorHAnsi"/>
          <w:sz w:val="24"/>
          <w:szCs w:val="24"/>
        </w:rPr>
        <w:t xml:space="preserve">The ERCS Contingency Plan was updated using the findings from </w:t>
      </w:r>
      <w:r w:rsidR="00D8545A" w:rsidRPr="005E5A5D">
        <w:rPr>
          <w:rFonts w:eastAsia="Arial" w:cstheme="minorHAnsi"/>
          <w:sz w:val="24"/>
          <w:szCs w:val="24"/>
        </w:rPr>
        <w:t xml:space="preserve">an </w:t>
      </w:r>
      <w:r w:rsidR="00876B21" w:rsidRPr="005E5A5D">
        <w:rPr>
          <w:rFonts w:eastAsia="Arial" w:cstheme="minorHAnsi"/>
          <w:sz w:val="24"/>
          <w:szCs w:val="24"/>
        </w:rPr>
        <w:t xml:space="preserve">assessment done </w:t>
      </w:r>
      <w:r w:rsidR="00A03B8D" w:rsidRPr="005E5A5D">
        <w:rPr>
          <w:rFonts w:eastAsia="Arial" w:cstheme="minorHAnsi"/>
          <w:sz w:val="24"/>
          <w:szCs w:val="24"/>
        </w:rPr>
        <w:t xml:space="preserve">by </w:t>
      </w:r>
      <w:r w:rsidR="00876B21" w:rsidRPr="005E5A5D">
        <w:rPr>
          <w:rFonts w:eastAsia="Arial" w:cstheme="minorHAnsi"/>
          <w:sz w:val="24"/>
          <w:szCs w:val="24"/>
        </w:rPr>
        <w:t>the Ethiopian Government and Ethiopia Humanitarian Team in which ERCS is also a member. In addition, a four</w:t>
      </w:r>
      <w:r w:rsidRPr="005E5A5D">
        <w:rPr>
          <w:rFonts w:eastAsia="Arial" w:cstheme="minorHAnsi"/>
          <w:sz w:val="24"/>
          <w:szCs w:val="24"/>
        </w:rPr>
        <w:t xml:space="preserve">-member Field Assessment Coordination Team (FACT) supported ERCS in assessing the needs </w:t>
      </w:r>
      <w:r w:rsidR="005A6BC4" w:rsidRPr="005E5A5D">
        <w:rPr>
          <w:rFonts w:eastAsia="Arial" w:cstheme="minorHAnsi"/>
          <w:sz w:val="24"/>
          <w:szCs w:val="24"/>
        </w:rPr>
        <w:t>and</w:t>
      </w:r>
      <w:r w:rsidRPr="005E5A5D">
        <w:rPr>
          <w:rFonts w:eastAsia="Arial" w:cstheme="minorHAnsi"/>
          <w:sz w:val="24"/>
          <w:szCs w:val="24"/>
        </w:rPr>
        <w:t xml:space="preserve"> designing appropriate response measures.</w:t>
      </w:r>
      <w:r w:rsidR="00096091" w:rsidRPr="005E5A5D">
        <w:rPr>
          <w:rFonts w:eastAsia="Arial" w:cstheme="minorHAnsi"/>
          <w:sz w:val="24"/>
          <w:szCs w:val="24"/>
        </w:rPr>
        <w:t xml:space="preserve"> A Head of Emergency Operations was also deployed to help consolidate the NS national drought response plan. </w:t>
      </w:r>
    </w:p>
    <w:p w14:paraId="03204C6B" w14:textId="77777777" w:rsidR="00C20D55" w:rsidRPr="005E5A5D" w:rsidRDefault="00C20D55" w:rsidP="00A05671">
      <w:pPr>
        <w:spacing w:after="0" w:line="240" w:lineRule="auto"/>
        <w:jc w:val="both"/>
        <w:rPr>
          <w:rFonts w:eastAsia="Arial" w:cstheme="minorHAnsi"/>
          <w:sz w:val="24"/>
          <w:szCs w:val="24"/>
        </w:rPr>
      </w:pPr>
    </w:p>
    <w:p w14:paraId="3F5EAF97" w14:textId="6545656C" w:rsidR="00EB62C4" w:rsidRPr="005E5A5D" w:rsidRDefault="001C7916" w:rsidP="00A05671">
      <w:pPr>
        <w:spacing w:after="0" w:line="240" w:lineRule="auto"/>
        <w:jc w:val="both"/>
        <w:rPr>
          <w:rFonts w:eastAsia="Arial" w:cstheme="minorHAnsi"/>
          <w:sz w:val="24"/>
          <w:szCs w:val="24"/>
        </w:rPr>
      </w:pPr>
      <w:r w:rsidRPr="005E5A5D">
        <w:rPr>
          <w:rFonts w:eastAsia="Arial" w:cstheme="minorHAnsi"/>
          <w:sz w:val="24"/>
          <w:szCs w:val="24"/>
        </w:rPr>
        <w:t xml:space="preserve">ERCS and ICRC </w:t>
      </w:r>
      <w:r w:rsidR="00096091" w:rsidRPr="005E5A5D">
        <w:rPr>
          <w:rFonts w:eastAsia="Arial" w:cstheme="minorHAnsi"/>
          <w:sz w:val="24"/>
          <w:szCs w:val="24"/>
        </w:rPr>
        <w:t>developed</w:t>
      </w:r>
      <w:r w:rsidR="00740BFC" w:rsidRPr="005E5A5D">
        <w:rPr>
          <w:rFonts w:eastAsia="Arial" w:cstheme="minorHAnsi"/>
          <w:sz w:val="24"/>
          <w:szCs w:val="24"/>
        </w:rPr>
        <w:t xml:space="preserve"> the NDRT/BDRT based on ERCS guidelines.</w:t>
      </w:r>
      <w:r w:rsidR="00096091" w:rsidRPr="005E5A5D">
        <w:rPr>
          <w:rFonts w:eastAsia="Arial" w:cstheme="minorHAnsi"/>
          <w:sz w:val="24"/>
          <w:szCs w:val="24"/>
        </w:rPr>
        <w:t xml:space="preserve"> </w:t>
      </w:r>
      <w:r w:rsidRPr="005E5A5D">
        <w:rPr>
          <w:rFonts w:eastAsia="Arial" w:cstheme="minorHAnsi"/>
          <w:sz w:val="24"/>
          <w:szCs w:val="24"/>
        </w:rPr>
        <w:t xml:space="preserve">Trainings were conducted in 2015 and 2017, with a refresher in 2018. </w:t>
      </w:r>
      <w:r w:rsidR="00E87CA0" w:rsidRPr="005E5A5D">
        <w:rPr>
          <w:rFonts w:eastAsia="Arial" w:cstheme="minorHAnsi"/>
          <w:sz w:val="24"/>
          <w:szCs w:val="24"/>
        </w:rPr>
        <w:t xml:space="preserve">In t2017, </w:t>
      </w:r>
      <w:r w:rsidR="00782D83" w:rsidRPr="005E5A5D">
        <w:rPr>
          <w:rFonts w:eastAsia="Arial" w:cstheme="minorHAnsi"/>
          <w:sz w:val="24"/>
          <w:szCs w:val="24"/>
        </w:rPr>
        <w:t>The Finnish Red Cross (FRC) offer</w:t>
      </w:r>
      <w:r w:rsidR="00E87CA0" w:rsidRPr="005E5A5D">
        <w:rPr>
          <w:rFonts w:eastAsia="Arial" w:cstheme="minorHAnsi"/>
          <w:sz w:val="24"/>
          <w:szCs w:val="24"/>
        </w:rPr>
        <w:t>ed</w:t>
      </w:r>
      <w:r w:rsidR="00782D83" w:rsidRPr="005E5A5D">
        <w:rPr>
          <w:rFonts w:eastAsia="Arial" w:cstheme="minorHAnsi"/>
          <w:sz w:val="24"/>
          <w:szCs w:val="24"/>
        </w:rPr>
        <w:t xml:space="preserve"> financial support and training under the Community Based Health and First Aid (CBHFA) approach</w:t>
      </w:r>
      <w:r w:rsidR="00E87CA0" w:rsidRPr="005E5A5D">
        <w:rPr>
          <w:rFonts w:eastAsia="Arial" w:cstheme="minorHAnsi"/>
          <w:sz w:val="24"/>
          <w:szCs w:val="24"/>
        </w:rPr>
        <w:t xml:space="preserve">. The programme </w:t>
      </w:r>
      <w:r w:rsidR="00782D83" w:rsidRPr="005E5A5D">
        <w:rPr>
          <w:rFonts w:eastAsia="Arial" w:cstheme="minorHAnsi"/>
          <w:sz w:val="24"/>
          <w:szCs w:val="24"/>
        </w:rPr>
        <w:t xml:space="preserve">trained 151 volunteers in Afar, Addis Ababa and East Showa. Swiss Red Cross still under CBHFA trained 165 volunteers. </w:t>
      </w:r>
      <w:r w:rsidR="00096091" w:rsidRPr="005E5A5D">
        <w:rPr>
          <w:rFonts w:eastAsia="Arial" w:cstheme="minorHAnsi"/>
          <w:sz w:val="24"/>
          <w:szCs w:val="24"/>
        </w:rPr>
        <w:t>These activities helped strengthen the capacity</w:t>
      </w:r>
      <w:r w:rsidR="00E87CA0" w:rsidRPr="005E5A5D">
        <w:rPr>
          <w:rFonts w:eastAsia="Arial" w:cstheme="minorHAnsi"/>
          <w:sz w:val="24"/>
          <w:szCs w:val="24"/>
        </w:rPr>
        <w:t>,</w:t>
      </w:r>
      <w:r w:rsidR="00096091" w:rsidRPr="005E5A5D">
        <w:rPr>
          <w:rFonts w:eastAsia="Arial" w:cstheme="minorHAnsi"/>
          <w:sz w:val="24"/>
          <w:szCs w:val="24"/>
        </w:rPr>
        <w:t xml:space="preserve"> </w:t>
      </w:r>
      <w:r w:rsidR="00E87CA0" w:rsidRPr="005E5A5D">
        <w:rPr>
          <w:rFonts w:eastAsia="Arial" w:cstheme="minorHAnsi"/>
          <w:sz w:val="24"/>
          <w:szCs w:val="24"/>
        </w:rPr>
        <w:t xml:space="preserve">technical expertise and standards of operations </w:t>
      </w:r>
      <w:r w:rsidR="00096091" w:rsidRPr="005E5A5D">
        <w:rPr>
          <w:rFonts w:eastAsia="Arial" w:cstheme="minorHAnsi"/>
          <w:sz w:val="24"/>
          <w:szCs w:val="24"/>
        </w:rPr>
        <w:t xml:space="preserve">of </w:t>
      </w:r>
      <w:r w:rsidR="00E87CA0" w:rsidRPr="005E5A5D">
        <w:rPr>
          <w:rFonts w:eastAsia="Arial" w:cstheme="minorHAnsi"/>
          <w:sz w:val="24"/>
          <w:szCs w:val="24"/>
        </w:rPr>
        <w:t xml:space="preserve">the </w:t>
      </w:r>
      <w:r w:rsidR="00096091" w:rsidRPr="005E5A5D">
        <w:rPr>
          <w:rFonts w:eastAsia="Arial" w:cstheme="minorHAnsi"/>
          <w:sz w:val="24"/>
          <w:szCs w:val="24"/>
        </w:rPr>
        <w:t xml:space="preserve">ERCS. </w:t>
      </w:r>
      <w:r w:rsidR="00E87CA0" w:rsidRPr="005E5A5D">
        <w:rPr>
          <w:rFonts w:eastAsia="Arial" w:cstheme="minorHAnsi"/>
          <w:sz w:val="24"/>
          <w:szCs w:val="24"/>
        </w:rPr>
        <w:t>Despite</w:t>
      </w:r>
      <w:r w:rsidR="00EB62C4" w:rsidRPr="005E5A5D">
        <w:rPr>
          <w:rFonts w:eastAsia="Arial" w:cstheme="minorHAnsi"/>
          <w:sz w:val="24"/>
          <w:szCs w:val="24"/>
        </w:rPr>
        <w:t xml:space="preserve"> these activities form</w:t>
      </w:r>
      <w:r w:rsidR="00E87CA0" w:rsidRPr="005E5A5D">
        <w:rPr>
          <w:rFonts w:eastAsia="Arial" w:cstheme="minorHAnsi"/>
          <w:sz w:val="24"/>
          <w:szCs w:val="24"/>
        </w:rPr>
        <w:t>ing</w:t>
      </w:r>
      <w:r w:rsidR="00EB62C4" w:rsidRPr="005E5A5D">
        <w:rPr>
          <w:rFonts w:eastAsia="Arial" w:cstheme="minorHAnsi"/>
          <w:sz w:val="24"/>
          <w:szCs w:val="24"/>
        </w:rPr>
        <w:t xml:space="preserve"> part of the preparation for response, these w</w:t>
      </w:r>
      <w:r w:rsidR="00E87CA0" w:rsidRPr="005E5A5D">
        <w:rPr>
          <w:rFonts w:eastAsia="Arial" w:cstheme="minorHAnsi"/>
          <w:sz w:val="24"/>
          <w:szCs w:val="24"/>
        </w:rPr>
        <w:t>ere</w:t>
      </w:r>
      <w:r w:rsidR="00EB62C4" w:rsidRPr="005E5A5D">
        <w:rPr>
          <w:rFonts w:eastAsia="Arial" w:cstheme="minorHAnsi"/>
          <w:sz w:val="24"/>
          <w:szCs w:val="24"/>
        </w:rPr>
        <w:t xml:space="preserve"> done when the impacts of drought were </w:t>
      </w:r>
      <w:r w:rsidR="00E87CA0" w:rsidRPr="005E5A5D">
        <w:rPr>
          <w:rFonts w:eastAsia="Arial" w:cstheme="minorHAnsi"/>
          <w:sz w:val="24"/>
          <w:szCs w:val="24"/>
        </w:rPr>
        <w:t xml:space="preserve">already </w:t>
      </w:r>
      <w:r w:rsidR="00EB62C4" w:rsidRPr="005E5A5D">
        <w:rPr>
          <w:rFonts w:eastAsia="Arial" w:cstheme="minorHAnsi"/>
          <w:sz w:val="24"/>
          <w:szCs w:val="24"/>
        </w:rPr>
        <w:t xml:space="preserve">being felt and not </w:t>
      </w:r>
      <w:r w:rsidR="00782D83" w:rsidRPr="005E5A5D">
        <w:rPr>
          <w:rFonts w:eastAsia="Arial" w:cstheme="minorHAnsi"/>
          <w:sz w:val="24"/>
          <w:szCs w:val="24"/>
        </w:rPr>
        <w:t>when drought was predicted</w:t>
      </w:r>
      <w:r w:rsidR="00EB62C4" w:rsidRPr="005E5A5D">
        <w:rPr>
          <w:rFonts w:eastAsia="Arial" w:cstheme="minorHAnsi"/>
          <w:sz w:val="24"/>
          <w:szCs w:val="24"/>
        </w:rPr>
        <w:t>.</w:t>
      </w:r>
    </w:p>
    <w:p w14:paraId="33398D75" w14:textId="41F49E0A" w:rsidR="00950546" w:rsidRPr="005E5A5D" w:rsidRDefault="00950546" w:rsidP="00A05671">
      <w:pPr>
        <w:spacing w:after="0" w:line="240" w:lineRule="auto"/>
        <w:jc w:val="both"/>
        <w:rPr>
          <w:rFonts w:eastAsia="Arial" w:cstheme="minorHAnsi"/>
          <w:sz w:val="24"/>
          <w:szCs w:val="24"/>
        </w:rPr>
      </w:pPr>
    </w:p>
    <w:p w14:paraId="605FCBFC" w14:textId="5996D305" w:rsidR="00950546" w:rsidRPr="005E5A5D" w:rsidRDefault="00950546" w:rsidP="00A05671">
      <w:pPr>
        <w:spacing w:after="0" w:line="240" w:lineRule="auto"/>
        <w:jc w:val="both"/>
        <w:rPr>
          <w:rFonts w:eastAsia="Arial" w:cstheme="minorHAnsi"/>
          <w:sz w:val="24"/>
          <w:szCs w:val="24"/>
        </w:rPr>
      </w:pPr>
      <w:r w:rsidRPr="005E5A5D">
        <w:rPr>
          <w:rFonts w:eastAsia="Arial" w:cstheme="minorHAnsi"/>
          <w:sz w:val="24"/>
          <w:szCs w:val="24"/>
        </w:rPr>
        <w:t>To strengthen its preparedness capacity with respect to meteorological drought, ERCS works closely with the meteorological department as clearly indicated in the KIIs:</w:t>
      </w:r>
    </w:p>
    <w:p w14:paraId="030585FE" w14:textId="77777777" w:rsidR="00950546" w:rsidRPr="005E5A5D" w:rsidRDefault="00950546" w:rsidP="00A05671">
      <w:pPr>
        <w:spacing w:after="0" w:line="240" w:lineRule="auto"/>
        <w:jc w:val="both"/>
        <w:rPr>
          <w:rFonts w:eastAsia="Arial" w:cstheme="minorHAnsi"/>
          <w:sz w:val="24"/>
          <w:szCs w:val="24"/>
        </w:rPr>
      </w:pPr>
    </w:p>
    <w:p w14:paraId="68285E1E" w14:textId="031549BA" w:rsidR="00950546" w:rsidRPr="005E5A5D" w:rsidRDefault="00950546" w:rsidP="00A05671">
      <w:pPr>
        <w:spacing w:after="0" w:line="240" w:lineRule="auto"/>
        <w:jc w:val="both"/>
        <w:rPr>
          <w:rFonts w:cstheme="minorHAnsi"/>
          <w:i/>
          <w:sz w:val="24"/>
          <w:szCs w:val="24"/>
        </w:rPr>
      </w:pPr>
      <w:r w:rsidRPr="005E5A5D">
        <w:rPr>
          <w:rFonts w:cstheme="minorHAnsi"/>
          <w:i/>
          <w:sz w:val="24"/>
          <w:szCs w:val="24"/>
        </w:rPr>
        <w:t>“MET info is more shared, ERCS has a climate change officer who is working closely with the MET office and RC climate center, and this ensures that more data is present in the NS”.  KII NLRC</w:t>
      </w:r>
    </w:p>
    <w:p w14:paraId="5CE3E05C" w14:textId="46292DC5" w:rsidR="00593B86" w:rsidRPr="005E5A5D" w:rsidRDefault="00593B86" w:rsidP="00A05671">
      <w:pPr>
        <w:spacing w:after="0" w:line="240" w:lineRule="auto"/>
        <w:jc w:val="both"/>
        <w:rPr>
          <w:rFonts w:eastAsia="Arial" w:cstheme="minorHAnsi"/>
          <w:sz w:val="24"/>
          <w:szCs w:val="24"/>
        </w:rPr>
      </w:pPr>
    </w:p>
    <w:p w14:paraId="34CDAC7E" w14:textId="6493EFEF" w:rsidR="009C4EA0" w:rsidRPr="005E5A5D" w:rsidRDefault="009C4EA0" w:rsidP="009C4EA0">
      <w:pPr>
        <w:tabs>
          <w:tab w:val="left" w:pos="2430"/>
        </w:tabs>
        <w:spacing w:after="0" w:line="240" w:lineRule="auto"/>
        <w:jc w:val="both"/>
        <w:rPr>
          <w:rFonts w:eastAsia="Calibri" w:cstheme="minorHAnsi"/>
          <w:sz w:val="24"/>
          <w:szCs w:val="24"/>
        </w:rPr>
      </w:pPr>
      <w:r w:rsidRPr="005E5A5D">
        <w:rPr>
          <w:rFonts w:eastAsia="Calibri" w:cstheme="minorHAnsi"/>
          <w:sz w:val="24"/>
          <w:szCs w:val="24"/>
        </w:rPr>
        <w:t xml:space="preserve">Despite improved regional coordination, the Ethiopian IFRC office was closed; reducing ERCS the capacity, and leaving a gap in system, roles and support services which lead to poor planning for some areas. It also further complicated the timing for response because poor coordination leads to poor fundraising and capacity building, which affects the success of responses and the impacts. </w:t>
      </w:r>
    </w:p>
    <w:p w14:paraId="1A687F2A" w14:textId="77777777" w:rsidR="009C4EA0" w:rsidRPr="005E5A5D" w:rsidRDefault="009C4EA0" w:rsidP="009C4EA0">
      <w:pPr>
        <w:tabs>
          <w:tab w:val="left" w:pos="2430"/>
        </w:tabs>
        <w:spacing w:after="0" w:line="240" w:lineRule="auto"/>
        <w:jc w:val="both"/>
        <w:rPr>
          <w:rFonts w:eastAsia="Calibri" w:cstheme="minorHAnsi"/>
          <w:sz w:val="24"/>
          <w:szCs w:val="24"/>
        </w:rPr>
      </w:pPr>
    </w:p>
    <w:p w14:paraId="32AB79BD" w14:textId="5D1B111C" w:rsidR="00593B86" w:rsidRPr="005E5A5D" w:rsidRDefault="00593B86" w:rsidP="000E7851">
      <w:pPr>
        <w:rPr>
          <w:rFonts w:cstheme="minorHAnsi"/>
          <w:sz w:val="24"/>
        </w:rPr>
      </w:pPr>
      <w:r w:rsidRPr="005E5A5D">
        <w:rPr>
          <w:rFonts w:cstheme="minorHAnsi"/>
          <w:sz w:val="24"/>
        </w:rPr>
        <w:t>4.1.1.2 Other agencies</w:t>
      </w:r>
      <w:r w:rsidR="00CA0C65" w:rsidRPr="005E5A5D">
        <w:rPr>
          <w:rFonts w:cstheme="minorHAnsi"/>
          <w:sz w:val="24"/>
        </w:rPr>
        <w:t xml:space="preserve"> (government and humanitarian actors)</w:t>
      </w:r>
    </w:p>
    <w:p w14:paraId="4F0ACDED" w14:textId="77777777" w:rsidR="004E340E" w:rsidRPr="005E5A5D" w:rsidRDefault="004E340E" w:rsidP="00A05671">
      <w:pPr>
        <w:pStyle w:val="Heading4"/>
        <w:spacing w:before="0" w:line="240" w:lineRule="auto"/>
        <w:jc w:val="both"/>
        <w:rPr>
          <w:rFonts w:asciiTheme="minorHAnsi" w:eastAsia="Arial" w:hAnsiTheme="minorHAnsi" w:cstheme="minorHAnsi"/>
          <w:i w:val="0"/>
          <w:color w:val="auto"/>
          <w:sz w:val="24"/>
          <w:szCs w:val="24"/>
        </w:rPr>
      </w:pPr>
    </w:p>
    <w:p w14:paraId="2269F279" w14:textId="0D4CE552" w:rsidR="00D96D04" w:rsidRPr="005E5A5D" w:rsidRDefault="004E340E"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Through the Central Emergency Response Fund (CERF)</w:t>
      </w:r>
      <w:r w:rsidR="005A7207" w:rsidRPr="005E5A5D">
        <w:rPr>
          <w:rFonts w:eastAsia="Calibri" w:cstheme="minorHAnsi"/>
          <w:sz w:val="24"/>
          <w:szCs w:val="24"/>
        </w:rPr>
        <w:t xml:space="preserve">, </w:t>
      </w:r>
      <w:r w:rsidRPr="005E5A5D">
        <w:rPr>
          <w:rFonts w:eastAsia="Calibri" w:cstheme="minorHAnsi"/>
          <w:sz w:val="24"/>
          <w:szCs w:val="24"/>
        </w:rPr>
        <w:t>the United Nations Food and Agriculture Organization (FAO) raise</w:t>
      </w:r>
      <w:r w:rsidR="005A7207" w:rsidRPr="005E5A5D">
        <w:rPr>
          <w:rFonts w:eastAsia="Calibri" w:cstheme="minorHAnsi"/>
          <w:sz w:val="24"/>
          <w:szCs w:val="24"/>
        </w:rPr>
        <w:t>d</w:t>
      </w:r>
      <w:r w:rsidRPr="005E5A5D">
        <w:rPr>
          <w:rFonts w:eastAsia="Calibri" w:cstheme="minorHAnsi"/>
          <w:sz w:val="24"/>
          <w:szCs w:val="24"/>
        </w:rPr>
        <w:t xml:space="preserve"> CHF 966000</w:t>
      </w:r>
      <w:r w:rsidR="005A7207" w:rsidRPr="005E5A5D">
        <w:rPr>
          <w:rFonts w:eastAsia="Calibri" w:cstheme="minorHAnsi"/>
          <w:sz w:val="24"/>
          <w:szCs w:val="24"/>
        </w:rPr>
        <w:t>,</w:t>
      </w:r>
      <w:r w:rsidRPr="005E5A5D">
        <w:rPr>
          <w:rFonts w:eastAsia="Calibri" w:cstheme="minorHAnsi"/>
          <w:sz w:val="24"/>
          <w:szCs w:val="24"/>
        </w:rPr>
        <w:t xml:space="preserve"> as a preparedness measure to support the livelihoods of pastoralist, </w:t>
      </w:r>
      <w:proofErr w:type="spellStart"/>
      <w:r w:rsidRPr="005E5A5D">
        <w:rPr>
          <w:rFonts w:eastAsia="Calibri" w:cstheme="minorHAnsi"/>
          <w:sz w:val="24"/>
          <w:szCs w:val="24"/>
        </w:rPr>
        <w:t>agro</w:t>
      </w:r>
      <w:proofErr w:type="spellEnd"/>
      <w:r w:rsidRPr="005E5A5D">
        <w:rPr>
          <w:rFonts w:eastAsia="Calibri" w:cstheme="minorHAnsi"/>
          <w:sz w:val="24"/>
          <w:szCs w:val="24"/>
        </w:rPr>
        <w:t>-pastoralists and smallholders affected by the drought in Afar and elsewhere</w:t>
      </w:r>
      <w:r w:rsidR="003C013F" w:rsidRPr="005E5A5D">
        <w:rPr>
          <w:rFonts w:eastAsia="Calibri" w:cstheme="minorHAnsi"/>
          <w:sz w:val="24"/>
          <w:szCs w:val="24"/>
          <w:vertAlign w:val="superscript"/>
        </w:rPr>
        <w:footnoteReference w:id="24"/>
      </w:r>
      <w:r w:rsidRPr="005E5A5D">
        <w:rPr>
          <w:rFonts w:eastAsia="Calibri" w:cstheme="minorHAnsi"/>
          <w:sz w:val="24"/>
          <w:szCs w:val="24"/>
        </w:rPr>
        <w:t xml:space="preserve">. </w:t>
      </w:r>
      <w:r w:rsidRPr="005E5A5D">
        <w:rPr>
          <w:rFonts w:eastAsia="Calibri" w:cstheme="minorHAnsi"/>
          <w:bCs/>
          <w:sz w:val="24"/>
          <w:szCs w:val="24"/>
        </w:rPr>
        <w:t>They also</w:t>
      </w:r>
      <w:r w:rsidRPr="005E5A5D">
        <w:rPr>
          <w:rFonts w:eastAsia="Calibri" w:cstheme="minorHAnsi"/>
          <w:b/>
          <w:bCs/>
          <w:sz w:val="24"/>
          <w:szCs w:val="24"/>
        </w:rPr>
        <w:t xml:space="preserve"> </w:t>
      </w:r>
      <w:r w:rsidRPr="005E5A5D">
        <w:rPr>
          <w:rFonts w:eastAsia="Calibri" w:cstheme="minorHAnsi"/>
          <w:bCs/>
          <w:sz w:val="24"/>
          <w:szCs w:val="24"/>
        </w:rPr>
        <w:t>s</w:t>
      </w:r>
      <w:r w:rsidRPr="005E5A5D">
        <w:rPr>
          <w:rFonts w:eastAsia="Calibri" w:cstheme="minorHAnsi"/>
          <w:sz w:val="24"/>
          <w:szCs w:val="24"/>
        </w:rPr>
        <w:t>upported the Agricultural Task Force in developing the Ethiopia El Niño Response Plan (ENRP 2015/16), which identifies priority areas and activities for intervention a</w:t>
      </w:r>
      <w:r w:rsidR="005A7207" w:rsidRPr="005E5A5D">
        <w:rPr>
          <w:rFonts w:eastAsia="Calibri" w:cstheme="minorHAnsi"/>
          <w:sz w:val="24"/>
          <w:szCs w:val="24"/>
        </w:rPr>
        <w:t>nd</w:t>
      </w:r>
      <w:r w:rsidRPr="005E5A5D">
        <w:rPr>
          <w:rFonts w:eastAsia="Calibri" w:cstheme="minorHAnsi"/>
          <w:sz w:val="24"/>
          <w:szCs w:val="24"/>
        </w:rPr>
        <w:t xml:space="preserve"> concrete timelines. </w:t>
      </w:r>
      <w:r w:rsidRPr="005E5A5D">
        <w:rPr>
          <w:rFonts w:eastAsia="Times New Roman" w:cstheme="minorHAnsi"/>
          <w:sz w:val="24"/>
          <w:szCs w:val="24"/>
        </w:rPr>
        <w:t>In September 2016, FAO acted promptly by releasing USD 400 000 under its new Early Action Fund under the Special Fund for Emergency and Rehabilitation Activities, SFERA. This was following the early warning signs of impending drought</w:t>
      </w:r>
      <w:r w:rsidR="00E50511" w:rsidRPr="005E5A5D">
        <w:rPr>
          <w:rStyle w:val="FootnoteReference"/>
          <w:rFonts w:eastAsia="Times New Roman" w:cstheme="minorHAnsi"/>
          <w:sz w:val="24"/>
          <w:szCs w:val="24"/>
        </w:rPr>
        <w:footnoteReference w:id="25"/>
      </w:r>
      <w:r w:rsidRPr="005E5A5D">
        <w:rPr>
          <w:rFonts w:eastAsia="Calibri" w:cstheme="minorHAnsi"/>
          <w:sz w:val="24"/>
          <w:szCs w:val="24"/>
        </w:rPr>
        <w:t>.</w:t>
      </w:r>
    </w:p>
    <w:p w14:paraId="34F31CAE" w14:textId="77777777" w:rsidR="00E6533C" w:rsidRPr="005E5A5D" w:rsidRDefault="00E6533C" w:rsidP="00E6533C">
      <w:pPr>
        <w:tabs>
          <w:tab w:val="left" w:pos="6425"/>
        </w:tabs>
        <w:spacing w:after="0" w:line="240" w:lineRule="auto"/>
        <w:jc w:val="both"/>
        <w:rPr>
          <w:rFonts w:eastAsia="Calibri" w:cstheme="minorHAnsi"/>
          <w:b/>
          <w:sz w:val="24"/>
          <w:szCs w:val="24"/>
        </w:rPr>
      </w:pPr>
    </w:p>
    <w:p w14:paraId="2FEA1429" w14:textId="6143E4CC" w:rsidR="00E6533C" w:rsidRPr="005E5A5D" w:rsidRDefault="00E6533C" w:rsidP="009B6094">
      <w:pPr>
        <w:tabs>
          <w:tab w:val="left" w:pos="6425"/>
        </w:tabs>
        <w:spacing w:after="0" w:line="240" w:lineRule="auto"/>
        <w:jc w:val="both"/>
        <w:rPr>
          <w:rFonts w:eastAsia="Calibri" w:cstheme="minorHAnsi"/>
          <w:sz w:val="24"/>
          <w:szCs w:val="24"/>
        </w:rPr>
      </w:pPr>
      <w:r w:rsidRPr="005E5A5D">
        <w:rPr>
          <w:rFonts w:eastAsia="Calibri" w:cstheme="minorHAnsi"/>
          <w:b/>
          <w:sz w:val="24"/>
          <w:szCs w:val="24"/>
        </w:rPr>
        <w:t>Table 2</w:t>
      </w:r>
      <w:r w:rsidR="00C23267" w:rsidRPr="005E5A5D">
        <w:rPr>
          <w:rFonts w:eastAsia="Calibri" w:cstheme="minorHAnsi"/>
          <w:b/>
          <w:sz w:val="24"/>
          <w:szCs w:val="24"/>
        </w:rPr>
        <w:t>.</w:t>
      </w:r>
      <w:r w:rsidRPr="005E5A5D">
        <w:rPr>
          <w:rFonts w:eastAsia="Calibri" w:cstheme="minorHAnsi"/>
          <w:sz w:val="24"/>
          <w:szCs w:val="24"/>
        </w:rPr>
        <w:t xml:space="preserve"> </w:t>
      </w:r>
      <w:r w:rsidR="00D77D21" w:rsidRPr="005E5A5D">
        <w:rPr>
          <w:rFonts w:eastAsia="Calibri" w:cstheme="minorHAnsi"/>
          <w:sz w:val="24"/>
          <w:szCs w:val="24"/>
        </w:rPr>
        <w:t xml:space="preserve">Reviewing </w:t>
      </w:r>
      <w:r w:rsidRPr="005E5A5D">
        <w:rPr>
          <w:rFonts w:eastAsia="Calibri" w:cstheme="minorHAnsi"/>
          <w:sz w:val="24"/>
          <w:szCs w:val="24"/>
        </w:rPr>
        <w:t>preparedness measures</w:t>
      </w:r>
      <w:r w:rsidR="003146FB" w:rsidRPr="005E5A5D">
        <w:rPr>
          <w:rFonts w:eastAsia="Calibri" w:cstheme="minorHAnsi"/>
          <w:sz w:val="24"/>
          <w:szCs w:val="24"/>
        </w:rPr>
        <w:t>:</w:t>
      </w:r>
      <w:r w:rsidR="00D77D21" w:rsidRPr="005E5A5D">
        <w:rPr>
          <w:rFonts w:eastAsia="Calibri" w:cstheme="minorHAnsi"/>
          <w:sz w:val="24"/>
          <w:szCs w:val="24"/>
        </w:rPr>
        <w:t xml:space="preserve"> Ethiopia </w:t>
      </w:r>
    </w:p>
    <w:p w14:paraId="4214347F" w14:textId="77777777" w:rsidR="00E6533C" w:rsidRPr="005E5A5D" w:rsidRDefault="00E6533C" w:rsidP="00E6533C">
      <w:pPr>
        <w:autoSpaceDE w:val="0"/>
        <w:autoSpaceDN w:val="0"/>
        <w:adjustRightInd w:val="0"/>
        <w:spacing w:after="0" w:line="240" w:lineRule="auto"/>
        <w:jc w:val="both"/>
        <w:rPr>
          <w:rFonts w:eastAsia="Calibri" w:cstheme="minorHAnsi"/>
          <w:sz w:val="24"/>
          <w:szCs w:val="24"/>
        </w:rPr>
      </w:pPr>
    </w:p>
    <w:tbl>
      <w:tblPr>
        <w:tblStyle w:val="GridTable1Light-Accent1"/>
        <w:tblW w:w="11149" w:type="dxa"/>
        <w:tblInd w:w="-714" w:type="dxa"/>
        <w:tblLook w:val="04A0" w:firstRow="1" w:lastRow="0" w:firstColumn="1" w:lastColumn="0" w:noHBand="0" w:noVBand="1"/>
      </w:tblPr>
      <w:tblGrid>
        <w:gridCol w:w="1702"/>
        <w:gridCol w:w="9447"/>
      </w:tblGrid>
      <w:tr w:rsidR="00FC1CC5" w:rsidRPr="005E5A5D" w14:paraId="4B032742" w14:textId="77777777" w:rsidTr="009B6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9" w:type="dxa"/>
            <w:gridSpan w:val="2"/>
            <w:shd w:val="clear" w:color="auto" w:fill="BDD6EE" w:themeFill="accent1" w:themeFillTint="66"/>
          </w:tcPr>
          <w:p w14:paraId="1C2ED08B"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Ethiopia Red Cross Society</w:t>
            </w:r>
          </w:p>
        </w:tc>
      </w:tr>
      <w:tr w:rsidR="00FC1CC5" w:rsidRPr="005E5A5D" w14:paraId="470224D4"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5305E2BF" w14:textId="77777777" w:rsidR="00E6533C" w:rsidRPr="005E5A5D" w:rsidRDefault="00E6533C" w:rsidP="009B6094">
            <w:pPr>
              <w:jc w:val="both"/>
              <w:rPr>
                <w:rFonts w:eastAsia="Calibri" w:cstheme="minorHAnsi"/>
                <w:b w:val="0"/>
                <w:sz w:val="24"/>
                <w:szCs w:val="24"/>
              </w:rPr>
            </w:pPr>
            <w:r w:rsidRPr="005E5A5D">
              <w:rPr>
                <w:rFonts w:eastAsia="Calibri" w:cstheme="minorHAnsi"/>
                <w:b w:val="0"/>
                <w:sz w:val="24"/>
                <w:szCs w:val="24"/>
              </w:rPr>
              <w:t>Criteria</w:t>
            </w:r>
          </w:p>
        </w:tc>
        <w:tc>
          <w:tcPr>
            <w:tcW w:w="9447" w:type="dxa"/>
          </w:tcPr>
          <w:p w14:paraId="23D89613" w14:textId="77777777" w:rsidR="00E6533C" w:rsidRPr="005E5A5D" w:rsidRDefault="00E6533C" w:rsidP="009B6094">
            <w:pPr>
              <w:jc w:val="both"/>
              <w:cnfStyle w:val="000000000000" w:firstRow="0" w:lastRow="0" w:firstColumn="0" w:lastColumn="0" w:oddVBand="0" w:evenVBand="0" w:oddHBand="0" w:evenHBand="0" w:firstRowFirstColumn="0" w:firstRowLastColumn="0" w:lastRowFirstColumn="0" w:lastRowLastColumn="0"/>
              <w:rPr>
                <w:rFonts w:eastAsia="Calibri" w:cstheme="minorHAnsi"/>
                <w:b/>
                <w:sz w:val="24"/>
                <w:szCs w:val="24"/>
              </w:rPr>
            </w:pPr>
            <w:r w:rsidRPr="005E5A5D">
              <w:rPr>
                <w:rFonts w:eastAsia="Calibri" w:cstheme="minorHAnsi"/>
                <w:b/>
                <w:sz w:val="24"/>
                <w:szCs w:val="24"/>
              </w:rPr>
              <w:t>Status</w:t>
            </w:r>
          </w:p>
        </w:tc>
      </w:tr>
      <w:tr w:rsidR="00FC1CC5" w:rsidRPr="005E5A5D" w14:paraId="2394C826"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384BAF42"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Relevance</w:t>
            </w:r>
          </w:p>
        </w:tc>
        <w:tc>
          <w:tcPr>
            <w:tcW w:w="9447" w:type="dxa"/>
          </w:tcPr>
          <w:p w14:paraId="4A8F5370" w14:textId="77777777"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Calibri" w:cstheme="minorHAnsi"/>
                <w:sz w:val="24"/>
                <w:szCs w:val="24"/>
              </w:rPr>
            </w:pPr>
            <w:r w:rsidRPr="005E5A5D">
              <w:rPr>
                <w:rFonts w:eastAsia="Times New Roman" w:cstheme="minorHAnsi"/>
                <w:sz w:val="24"/>
                <w:szCs w:val="24"/>
              </w:rPr>
              <w:t xml:space="preserve">Monitoring warning signs and MET information encouraged organizations to meet and strategize on how to mitigate drought and to initiate resource mobilization. </w:t>
            </w:r>
          </w:p>
          <w:p w14:paraId="7780CF11" w14:textId="77777777"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Calibri" w:cstheme="minorHAnsi"/>
                <w:sz w:val="24"/>
                <w:szCs w:val="24"/>
              </w:rPr>
            </w:pPr>
            <w:r w:rsidRPr="005E5A5D">
              <w:rPr>
                <w:rFonts w:eastAsia="Times New Roman" w:cstheme="minorHAnsi"/>
                <w:sz w:val="24"/>
                <w:szCs w:val="24"/>
              </w:rPr>
              <w:t>ERCS’ contingency plan road mapped interventions that needed to be implemented, money needed, &amp; informed emergency appeals.</w:t>
            </w:r>
          </w:p>
        </w:tc>
      </w:tr>
      <w:tr w:rsidR="00FC1CC5" w:rsidRPr="005E5A5D" w14:paraId="086C6839"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1DCF0EC8"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Effectiveness</w:t>
            </w:r>
          </w:p>
        </w:tc>
        <w:tc>
          <w:tcPr>
            <w:tcW w:w="9447" w:type="dxa"/>
          </w:tcPr>
          <w:p w14:paraId="2B76D23E" w14:textId="77777777"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IFRC’s provision of a technical officer to support consolidation of response plan. Creation of national and branch disaster response teams improved the efficiency of interventions.</w:t>
            </w:r>
          </w:p>
        </w:tc>
      </w:tr>
      <w:tr w:rsidR="00FC1CC5" w:rsidRPr="005E5A5D" w14:paraId="7AB95AC9"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41E70210"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Efficiency</w:t>
            </w:r>
          </w:p>
        </w:tc>
        <w:tc>
          <w:tcPr>
            <w:tcW w:w="9447" w:type="dxa"/>
          </w:tcPr>
          <w:p w14:paraId="5646F1DC" w14:textId="77777777"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cstheme="minorHAnsi"/>
                <w:sz w:val="24"/>
                <w:szCs w:val="24"/>
              </w:rPr>
              <w:t>The creation of DRT at branch and community level, reduced the time information would get to headquarter, the deployment and response time</w:t>
            </w:r>
          </w:p>
        </w:tc>
      </w:tr>
      <w:tr w:rsidR="00FC1CC5" w:rsidRPr="005E5A5D" w14:paraId="1DC3B289"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33DCD75E"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 xml:space="preserve">Potential impact </w:t>
            </w:r>
          </w:p>
        </w:tc>
        <w:tc>
          <w:tcPr>
            <w:tcW w:w="9447" w:type="dxa"/>
          </w:tcPr>
          <w:p w14:paraId="3A3EFEDA" w14:textId="251007B8"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Despite no evidence to confirm impact and sustainability of preparedness measures, it is possible that creation of policies and guidelines for disaster response, establishment of national and branch disaster response teams and training of CBHFA could have potential impact strengthening the preparedness ERCS’ drought capacity </w:t>
            </w:r>
          </w:p>
        </w:tc>
      </w:tr>
      <w:tr w:rsidR="00FC1CC5" w:rsidRPr="005E5A5D" w14:paraId="7A10561F"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77A4F43A" w14:textId="77777777" w:rsidR="00E6533C" w:rsidRPr="005E5A5D" w:rsidRDefault="00E6533C" w:rsidP="009B6094">
            <w:pPr>
              <w:jc w:val="both"/>
              <w:rPr>
                <w:rFonts w:eastAsia="Calibri" w:cstheme="minorHAnsi"/>
                <w:sz w:val="24"/>
                <w:szCs w:val="24"/>
              </w:rPr>
            </w:pPr>
            <w:r w:rsidRPr="005E5A5D">
              <w:rPr>
                <w:rFonts w:eastAsia="Calibri" w:cstheme="minorHAnsi"/>
                <w:sz w:val="24"/>
                <w:szCs w:val="24"/>
              </w:rPr>
              <w:t>Potential sustainability</w:t>
            </w:r>
          </w:p>
        </w:tc>
        <w:tc>
          <w:tcPr>
            <w:tcW w:w="9447" w:type="dxa"/>
          </w:tcPr>
          <w:p w14:paraId="0E3A59B2" w14:textId="77777777"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The trainings conducted provided opportunity for community ownership. </w:t>
            </w:r>
          </w:p>
          <w:p w14:paraId="6F8FC89E" w14:textId="7D2BC88B" w:rsidR="00E6533C" w:rsidRPr="005E5A5D" w:rsidRDefault="00E6533C"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Creation of </w:t>
            </w:r>
            <w:proofErr w:type="spellStart"/>
            <w:r w:rsidR="000E7851" w:rsidRPr="005E5A5D">
              <w:rPr>
                <w:rFonts w:cstheme="minorHAnsi"/>
                <w:sz w:val="24"/>
                <w:szCs w:val="24"/>
              </w:rPr>
              <w:t>organisations</w:t>
            </w:r>
            <w:proofErr w:type="spellEnd"/>
            <w:r w:rsidRPr="005E5A5D">
              <w:rPr>
                <w:rFonts w:cstheme="minorHAnsi"/>
                <w:sz w:val="24"/>
                <w:szCs w:val="24"/>
              </w:rPr>
              <w:t xml:space="preserve"> disaster management policies and guidelines, streamlines operations and creates an enabling environment.</w:t>
            </w:r>
          </w:p>
        </w:tc>
      </w:tr>
    </w:tbl>
    <w:p w14:paraId="3D1516C0" w14:textId="77777777" w:rsidR="009B6094" w:rsidRPr="005E5A5D" w:rsidRDefault="009B6094" w:rsidP="009B6094">
      <w:pPr>
        <w:pStyle w:val="Heading3"/>
        <w:spacing w:before="0" w:line="240" w:lineRule="auto"/>
        <w:jc w:val="both"/>
        <w:rPr>
          <w:rFonts w:asciiTheme="minorHAnsi" w:hAnsiTheme="minorHAnsi" w:cstheme="minorHAnsi"/>
          <w:color w:val="auto"/>
        </w:rPr>
      </w:pPr>
    </w:p>
    <w:p w14:paraId="6814A6D8" w14:textId="343DB69F" w:rsidR="009B6094" w:rsidRPr="005E5A5D" w:rsidRDefault="009B6094" w:rsidP="000E7851">
      <w:pPr>
        <w:pStyle w:val="Heading2"/>
        <w:rPr>
          <w:rFonts w:asciiTheme="minorHAnsi" w:hAnsiTheme="minorHAnsi" w:cstheme="minorHAnsi"/>
          <w:color w:val="auto"/>
          <w:sz w:val="28"/>
        </w:rPr>
      </w:pPr>
      <w:bookmarkStart w:id="15" w:name="_Toc22709275"/>
      <w:r w:rsidRPr="005E5A5D">
        <w:rPr>
          <w:rFonts w:asciiTheme="minorHAnsi" w:hAnsiTheme="minorHAnsi" w:cstheme="minorHAnsi"/>
          <w:color w:val="auto"/>
          <w:sz w:val="28"/>
        </w:rPr>
        <w:t>4.</w:t>
      </w:r>
      <w:r w:rsidR="00497581" w:rsidRPr="005E5A5D">
        <w:rPr>
          <w:rFonts w:asciiTheme="minorHAnsi" w:hAnsiTheme="minorHAnsi" w:cstheme="minorHAnsi"/>
          <w:color w:val="auto"/>
          <w:sz w:val="28"/>
        </w:rPr>
        <w:t>1</w:t>
      </w:r>
      <w:r w:rsidRPr="005E5A5D">
        <w:rPr>
          <w:rFonts w:asciiTheme="minorHAnsi" w:hAnsiTheme="minorHAnsi" w:cstheme="minorHAnsi"/>
          <w:color w:val="auto"/>
          <w:sz w:val="28"/>
        </w:rPr>
        <w:t>.</w:t>
      </w:r>
      <w:r w:rsidR="00497581" w:rsidRPr="005E5A5D">
        <w:rPr>
          <w:rFonts w:asciiTheme="minorHAnsi" w:hAnsiTheme="minorHAnsi" w:cstheme="minorHAnsi"/>
          <w:color w:val="auto"/>
          <w:sz w:val="28"/>
        </w:rPr>
        <w:t>2</w:t>
      </w:r>
      <w:r w:rsidRPr="005E5A5D">
        <w:rPr>
          <w:rFonts w:asciiTheme="minorHAnsi" w:hAnsiTheme="minorHAnsi" w:cstheme="minorHAnsi"/>
          <w:color w:val="auto"/>
          <w:sz w:val="28"/>
        </w:rPr>
        <w:t xml:space="preserve"> Response</w:t>
      </w:r>
      <w:bookmarkEnd w:id="15"/>
      <w:r w:rsidRPr="005E5A5D">
        <w:rPr>
          <w:rFonts w:asciiTheme="minorHAnsi" w:hAnsiTheme="minorHAnsi" w:cstheme="minorHAnsi"/>
          <w:color w:val="auto"/>
          <w:sz w:val="28"/>
        </w:rPr>
        <w:t xml:space="preserve"> </w:t>
      </w:r>
    </w:p>
    <w:p w14:paraId="7B519ECE" w14:textId="77777777" w:rsidR="009B6094" w:rsidRPr="005E5A5D" w:rsidRDefault="009B6094" w:rsidP="009B6094">
      <w:pPr>
        <w:pStyle w:val="BalloonText"/>
        <w:jc w:val="both"/>
        <w:rPr>
          <w:rFonts w:asciiTheme="minorHAnsi" w:eastAsia="Calibri" w:hAnsiTheme="minorHAnsi" w:cstheme="minorHAnsi"/>
          <w:sz w:val="24"/>
          <w:szCs w:val="24"/>
        </w:rPr>
      </w:pPr>
    </w:p>
    <w:p w14:paraId="05464C16" w14:textId="7B7B219B" w:rsidR="009B6094" w:rsidRPr="005E5A5D" w:rsidRDefault="009B6094" w:rsidP="009B6094">
      <w:pPr>
        <w:pStyle w:val="BalloonText"/>
        <w:jc w:val="both"/>
        <w:rPr>
          <w:rFonts w:asciiTheme="minorHAnsi" w:eastAsia="Calibri" w:hAnsiTheme="minorHAnsi" w:cstheme="minorHAnsi"/>
          <w:sz w:val="24"/>
          <w:szCs w:val="24"/>
        </w:rPr>
      </w:pPr>
      <w:r w:rsidRPr="005E5A5D">
        <w:rPr>
          <w:rFonts w:asciiTheme="minorHAnsi" w:eastAsia="Calibri" w:hAnsiTheme="minorHAnsi" w:cstheme="minorHAnsi"/>
          <w:sz w:val="24"/>
          <w:szCs w:val="24"/>
        </w:rPr>
        <w:t xml:space="preserve">In early 2016, the Ethiopian Government announced that 10.2 million people needed emergency food assistance </w:t>
      </w:r>
      <w:r w:rsidR="00D77D21" w:rsidRPr="005E5A5D">
        <w:rPr>
          <w:rFonts w:asciiTheme="minorHAnsi" w:eastAsia="Calibri" w:hAnsiTheme="minorHAnsi" w:cstheme="minorHAnsi"/>
          <w:sz w:val="24"/>
          <w:szCs w:val="24"/>
        </w:rPr>
        <w:t>because of</w:t>
      </w:r>
      <w:r w:rsidRPr="005E5A5D">
        <w:rPr>
          <w:rFonts w:asciiTheme="minorHAnsi" w:eastAsia="Calibri" w:hAnsiTheme="minorHAnsi" w:cstheme="minorHAnsi"/>
          <w:sz w:val="24"/>
          <w:szCs w:val="24"/>
        </w:rPr>
        <w:t xml:space="preserve"> drought. In December, they launched the </w:t>
      </w:r>
      <w:r w:rsidR="00A25013" w:rsidRPr="005E5A5D">
        <w:rPr>
          <w:rFonts w:asciiTheme="minorHAnsi" w:eastAsia="Calibri" w:hAnsiTheme="minorHAnsi" w:cstheme="minorHAnsi"/>
          <w:sz w:val="24"/>
          <w:szCs w:val="24"/>
        </w:rPr>
        <w:t xml:space="preserve">2016 </w:t>
      </w:r>
      <w:r w:rsidRPr="005E5A5D">
        <w:rPr>
          <w:rFonts w:asciiTheme="minorHAnsi" w:eastAsia="Calibri" w:hAnsiTheme="minorHAnsi" w:cstheme="minorHAnsi"/>
          <w:sz w:val="24"/>
          <w:szCs w:val="24"/>
        </w:rPr>
        <w:t>Humanitarian Requirements Documents (HRD), making an appeal for CHF1.4 billion, of which CHF1.1 billion was required for emergency food assistance.</w:t>
      </w:r>
    </w:p>
    <w:p w14:paraId="2A7C6074" w14:textId="77777777" w:rsidR="00D96D04" w:rsidRPr="005E5A5D" w:rsidRDefault="00D96D04" w:rsidP="00D96D04">
      <w:pPr>
        <w:pStyle w:val="BalloonText"/>
        <w:jc w:val="both"/>
        <w:rPr>
          <w:rFonts w:asciiTheme="minorHAnsi" w:eastAsia="Calibri" w:hAnsiTheme="minorHAnsi" w:cstheme="minorHAnsi"/>
          <w:sz w:val="24"/>
          <w:szCs w:val="24"/>
        </w:rPr>
      </w:pPr>
    </w:p>
    <w:p w14:paraId="008D1C23" w14:textId="52D4AAD6" w:rsidR="00D96D04" w:rsidRPr="005E5A5D" w:rsidRDefault="00D96D04" w:rsidP="00D96D04">
      <w:pPr>
        <w:pStyle w:val="Heading4"/>
        <w:spacing w:before="0" w:line="240" w:lineRule="auto"/>
        <w:jc w:val="both"/>
        <w:rPr>
          <w:rFonts w:asciiTheme="minorHAnsi" w:eastAsia="Calibri" w:hAnsiTheme="minorHAnsi" w:cstheme="minorHAnsi"/>
          <w:i w:val="0"/>
          <w:color w:val="auto"/>
          <w:sz w:val="24"/>
          <w:szCs w:val="24"/>
        </w:rPr>
      </w:pPr>
      <w:r w:rsidRPr="005E5A5D">
        <w:rPr>
          <w:rFonts w:asciiTheme="minorHAnsi" w:eastAsia="Calibri" w:hAnsiTheme="minorHAnsi" w:cstheme="minorHAnsi"/>
          <w:i w:val="0"/>
          <w:color w:val="auto"/>
          <w:sz w:val="24"/>
          <w:szCs w:val="24"/>
        </w:rPr>
        <w:t>4.</w:t>
      </w:r>
      <w:r w:rsidR="00497581" w:rsidRPr="005E5A5D">
        <w:rPr>
          <w:rFonts w:asciiTheme="minorHAnsi" w:eastAsia="Calibri" w:hAnsiTheme="minorHAnsi" w:cstheme="minorHAnsi"/>
          <w:i w:val="0"/>
          <w:color w:val="auto"/>
          <w:sz w:val="24"/>
          <w:szCs w:val="24"/>
        </w:rPr>
        <w:t>1.2.1</w:t>
      </w:r>
      <w:r w:rsidRPr="005E5A5D">
        <w:rPr>
          <w:rFonts w:asciiTheme="minorHAnsi" w:eastAsia="Calibri" w:hAnsiTheme="minorHAnsi" w:cstheme="minorHAnsi"/>
          <w:i w:val="0"/>
          <w:color w:val="auto"/>
          <w:sz w:val="24"/>
          <w:szCs w:val="24"/>
        </w:rPr>
        <w:t xml:space="preserve"> Ethiopia Red Cross Society</w:t>
      </w:r>
    </w:p>
    <w:p w14:paraId="407D149A"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198C2008" w14:textId="3AC43F63"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lastRenderedPageBreak/>
        <w:t xml:space="preserve">In response to drought, </w:t>
      </w:r>
      <w:r w:rsidR="00D77D21" w:rsidRPr="005E5A5D">
        <w:rPr>
          <w:rFonts w:eastAsia="Calibri" w:cstheme="minorHAnsi"/>
          <w:sz w:val="24"/>
          <w:szCs w:val="24"/>
        </w:rPr>
        <w:t xml:space="preserve">in November 2015 </w:t>
      </w:r>
      <w:r w:rsidRPr="005E5A5D">
        <w:rPr>
          <w:rFonts w:eastAsia="Calibri" w:cstheme="minorHAnsi"/>
          <w:sz w:val="24"/>
          <w:szCs w:val="24"/>
        </w:rPr>
        <w:t>the ERCS requested support through an IFRC Field Assessment and Coordination Team (FACT), which was deployed to define exact needs and to develop an appropriate</w:t>
      </w:r>
      <w:r w:rsidR="00D77D21" w:rsidRPr="005E5A5D">
        <w:rPr>
          <w:rFonts w:eastAsia="Calibri" w:cstheme="minorHAnsi"/>
          <w:sz w:val="24"/>
          <w:szCs w:val="24"/>
        </w:rPr>
        <w:t xml:space="preserve"> </w:t>
      </w:r>
      <w:r w:rsidRPr="005E5A5D">
        <w:rPr>
          <w:rFonts w:eastAsia="Calibri" w:cstheme="minorHAnsi"/>
          <w:sz w:val="24"/>
          <w:szCs w:val="24"/>
        </w:rPr>
        <w:t xml:space="preserve">plan and budget for response. </w:t>
      </w:r>
    </w:p>
    <w:p w14:paraId="2FB587CF"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2BE945BE" w14:textId="5C4FED7B"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An Emergency Appeal was launched on 28</w:t>
      </w:r>
      <w:r w:rsidRPr="005E5A5D">
        <w:rPr>
          <w:rFonts w:eastAsia="Calibri" w:cstheme="minorHAnsi"/>
          <w:sz w:val="24"/>
          <w:szCs w:val="24"/>
          <w:vertAlign w:val="superscript"/>
        </w:rPr>
        <w:t>th</w:t>
      </w:r>
      <w:r w:rsidRPr="005E5A5D">
        <w:rPr>
          <w:rFonts w:eastAsia="Calibri" w:cstheme="minorHAnsi"/>
          <w:sz w:val="24"/>
          <w:szCs w:val="24"/>
        </w:rPr>
        <w:t xml:space="preserve"> December 2015</w:t>
      </w:r>
      <w:r w:rsidR="00D77D21" w:rsidRPr="005E5A5D">
        <w:rPr>
          <w:rFonts w:eastAsia="Calibri" w:cstheme="minorHAnsi"/>
          <w:sz w:val="24"/>
          <w:szCs w:val="24"/>
        </w:rPr>
        <w:t>,</w:t>
      </w:r>
      <w:r w:rsidRPr="005E5A5D">
        <w:rPr>
          <w:rFonts w:eastAsia="Calibri" w:cstheme="minorHAnsi"/>
          <w:sz w:val="24"/>
          <w:szCs w:val="24"/>
        </w:rPr>
        <w:t xml:space="preserve"> </w:t>
      </w:r>
      <w:r w:rsidR="00D77D21" w:rsidRPr="005E5A5D">
        <w:rPr>
          <w:rFonts w:eastAsia="Calibri" w:cstheme="minorHAnsi"/>
          <w:sz w:val="24"/>
          <w:szCs w:val="24"/>
        </w:rPr>
        <w:t>(</w:t>
      </w:r>
      <w:r w:rsidR="00A25013" w:rsidRPr="005E5A5D">
        <w:rPr>
          <w:rFonts w:eastAsia="Calibri" w:cstheme="minorHAnsi"/>
          <w:sz w:val="24"/>
          <w:szCs w:val="24"/>
        </w:rPr>
        <w:t>CHF</w:t>
      </w:r>
      <w:r w:rsidRPr="005E5A5D">
        <w:rPr>
          <w:rFonts w:eastAsia="Calibri" w:cstheme="minorHAnsi"/>
          <w:sz w:val="24"/>
          <w:szCs w:val="24"/>
        </w:rPr>
        <w:t>2,211,085</w:t>
      </w:r>
      <w:r w:rsidR="00D77D21" w:rsidRPr="005E5A5D">
        <w:rPr>
          <w:rFonts w:eastAsia="Calibri" w:cstheme="minorHAnsi"/>
          <w:sz w:val="24"/>
          <w:szCs w:val="24"/>
        </w:rPr>
        <w:t>)</w:t>
      </w:r>
      <w:r w:rsidRPr="005E5A5D">
        <w:rPr>
          <w:rFonts w:eastAsia="Calibri" w:cstheme="minorHAnsi"/>
          <w:sz w:val="24"/>
          <w:szCs w:val="24"/>
        </w:rPr>
        <w:t xml:space="preserve"> to support 35,371 people access supplementary food, basic health care and livelihoods assistance to meet immediate needs of the targeted population in Afar; </w:t>
      </w:r>
      <w:proofErr w:type="spellStart"/>
      <w:r w:rsidRPr="005E5A5D">
        <w:rPr>
          <w:rFonts w:eastAsia="Calibri" w:cstheme="minorHAnsi"/>
          <w:sz w:val="24"/>
          <w:szCs w:val="24"/>
        </w:rPr>
        <w:t>Bidu</w:t>
      </w:r>
      <w:proofErr w:type="spellEnd"/>
      <w:r w:rsidRPr="005E5A5D">
        <w:rPr>
          <w:rFonts w:eastAsia="Calibri" w:cstheme="minorHAnsi"/>
          <w:sz w:val="24"/>
          <w:szCs w:val="24"/>
        </w:rPr>
        <w:t xml:space="preserve"> Woreda. Th</w:t>
      </w:r>
      <w:r w:rsidR="00D77D21" w:rsidRPr="005E5A5D">
        <w:rPr>
          <w:rFonts w:eastAsia="Calibri" w:cstheme="minorHAnsi"/>
          <w:sz w:val="24"/>
          <w:szCs w:val="24"/>
        </w:rPr>
        <w:t>e</w:t>
      </w:r>
      <w:r w:rsidRPr="005E5A5D">
        <w:rPr>
          <w:rFonts w:eastAsia="Calibri" w:cstheme="minorHAnsi"/>
          <w:sz w:val="24"/>
          <w:szCs w:val="24"/>
        </w:rPr>
        <w:t xml:space="preserve"> appeal last</w:t>
      </w:r>
      <w:r w:rsidR="00D77D21" w:rsidRPr="005E5A5D">
        <w:rPr>
          <w:rFonts w:eastAsia="Calibri" w:cstheme="minorHAnsi"/>
          <w:sz w:val="24"/>
          <w:szCs w:val="24"/>
        </w:rPr>
        <w:t>ed</w:t>
      </w:r>
      <w:r w:rsidRPr="005E5A5D">
        <w:rPr>
          <w:rFonts w:eastAsia="Calibri" w:cstheme="minorHAnsi"/>
          <w:sz w:val="24"/>
          <w:szCs w:val="24"/>
        </w:rPr>
        <w:t xml:space="preserve"> till October 2017 </w:t>
      </w:r>
      <w:r w:rsidR="00D77D21" w:rsidRPr="005E5A5D">
        <w:rPr>
          <w:rFonts w:eastAsia="Calibri" w:cstheme="minorHAnsi"/>
          <w:sz w:val="24"/>
          <w:szCs w:val="24"/>
        </w:rPr>
        <w:t>and</w:t>
      </w:r>
      <w:r w:rsidRPr="005E5A5D">
        <w:rPr>
          <w:rFonts w:eastAsia="Calibri" w:cstheme="minorHAnsi"/>
          <w:sz w:val="24"/>
          <w:szCs w:val="24"/>
        </w:rPr>
        <w:t xml:space="preserve"> was extended by 3 months. The ERCS National Drought Response plan was consolidated in mid-February 2016.</w:t>
      </w:r>
    </w:p>
    <w:p w14:paraId="08EB3243" w14:textId="77777777" w:rsidR="00D77D21" w:rsidRPr="005E5A5D" w:rsidRDefault="00D77D21" w:rsidP="00D96D04">
      <w:pPr>
        <w:autoSpaceDE w:val="0"/>
        <w:autoSpaceDN w:val="0"/>
        <w:adjustRightInd w:val="0"/>
        <w:spacing w:after="0" w:line="240" w:lineRule="auto"/>
        <w:jc w:val="both"/>
        <w:rPr>
          <w:rFonts w:eastAsia="Calibri" w:cstheme="minorHAnsi"/>
          <w:sz w:val="24"/>
          <w:szCs w:val="24"/>
        </w:rPr>
      </w:pPr>
    </w:p>
    <w:p w14:paraId="2F255F5E" w14:textId="4C9A804A"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In June 2016, the appeal was revised</w:t>
      </w:r>
      <w:r w:rsidR="00161D7E" w:rsidRPr="005E5A5D">
        <w:rPr>
          <w:rFonts w:eastAsia="Calibri" w:cstheme="minorHAnsi"/>
          <w:sz w:val="24"/>
          <w:szCs w:val="24"/>
        </w:rPr>
        <w:t>;</w:t>
      </w:r>
      <w:r w:rsidRPr="005E5A5D">
        <w:rPr>
          <w:rFonts w:eastAsia="Calibri" w:cstheme="minorHAnsi"/>
          <w:sz w:val="24"/>
          <w:szCs w:val="24"/>
        </w:rPr>
        <w:t xml:space="preserve"> increasing the budget to CHF2,773,566 to support supplementary feeding for additional 30,000 children under-five years and pregnant/lactating women, WASH and community-based health and first aid (CBHFA) in </w:t>
      </w:r>
      <w:r w:rsidR="00161D7E" w:rsidRPr="005E5A5D">
        <w:rPr>
          <w:rFonts w:eastAsia="Calibri" w:cstheme="minorHAnsi"/>
          <w:sz w:val="24"/>
          <w:szCs w:val="24"/>
        </w:rPr>
        <w:t>target areas</w:t>
      </w:r>
      <w:r w:rsidRPr="005E5A5D">
        <w:rPr>
          <w:rFonts w:eastAsia="Calibri" w:cstheme="minorHAnsi"/>
          <w:sz w:val="24"/>
          <w:szCs w:val="24"/>
        </w:rPr>
        <w:t xml:space="preserve">. </w:t>
      </w:r>
      <w:r w:rsidR="00161D7E" w:rsidRPr="005E5A5D">
        <w:rPr>
          <w:rFonts w:eastAsia="Calibri" w:cstheme="minorHAnsi"/>
          <w:sz w:val="24"/>
          <w:szCs w:val="24"/>
        </w:rPr>
        <w:t>A</w:t>
      </w:r>
      <w:r w:rsidRPr="005E5A5D">
        <w:rPr>
          <w:rFonts w:eastAsia="Calibri" w:cstheme="minorHAnsi"/>
          <w:sz w:val="24"/>
          <w:szCs w:val="24"/>
        </w:rPr>
        <w:t xml:space="preserve"> revised plan in 2017 January </w:t>
      </w:r>
      <w:r w:rsidR="00161D7E" w:rsidRPr="005E5A5D">
        <w:rPr>
          <w:rFonts w:eastAsia="Calibri" w:cstheme="minorHAnsi"/>
          <w:sz w:val="24"/>
          <w:szCs w:val="24"/>
        </w:rPr>
        <w:t>(</w:t>
      </w:r>
      <w:r w:rsidRPr="005E5A5D">
        <w:rPr>
          <w:rFonts w:eastAsia="Calibri" w:cstheme="minorHAnsi"/>
          <w:sz w:val="24"/>
          <w:szCs w:val="24"/>
        </w:rPr>
        <w:t>budget CHF2,595,467</w:t>
      </w:r>
      <w:r w:rsidR="00161D7E" w:rsidRPr="005E5A5D">
        <w:rPr>
          <w:rFonts w:eastAsia="Calibri" w:cstheme="minorHAnsi"/>
          <w:sz w:val="24"/>
          <w:szCs w:val="24"/>
        </w:rPr>
        <w:t>),</w:t>
      </w:r>
      <w:r w:rsidRPr="005E5A5D">
        <w:rPr>
          <w:rFonts w:eastAsia="Calibri" w:cstheme="minorHAnsi"/>
          <w:sz w:val="24"/>
          <w:szCs w:val="24"/>
        </w:rPr>
        <w:t xml:space="preserve"> </w:t>
      </w:r>
      <w:r w:rsidR="00C22562" w:rsidRPr="005E5A5D">
        <w:rPr>
          <w:rFonts w:eastAsia="Calibri" w:cstheme="minorHAnsi"/>
          <w:sz w:val="24"/>
          <w:szCs w:val="24"/>
        </w:rPr>
        <w:t>was informed by</w:t>
      </w:r>
      <w:r w:rsidRPr="005E5A5D">
        <w:rPr>
          <w:rFonts w:eastAsia="Calibri" w:cstheme="minorHAnsi"/>
          <w:sz w:val="24"/>
          <w:szCs w:val="24"/>
        </w:rPr>
        <w:t xml:space="preserve"> the assessment done between November 2016 and January 2017 by the Government, ERCS and other counterparts. The appeal was later revised in March 2017 for CHF13,686,550</w:t>
      </w:r>
      <w:r w:rsidR="0093425C" w:rsidRPr="005E5A5D">
        <w:rPr>
          <w:rFonts w:eastAsia="Calibri" w:cstheme="minorHAnsi"/>
          <w:sz w:val="24"/>
          <w:szCs w:val="24"/>
        </w:rPr>
        <w:t>,</w:t>
      </w:r>
      <w:r w:rsidRPr="005E5A5D">
        <w:rPr>
          <w:rFonts w:eastAsia="Calibri" w:cstheme="minorHAnsi"/>
          <w:sz w:val="24"/>
          <w:szCs w:val="24"/>
        </w:rPr>
        <w:t xml:space="preserve"> to assist 318,325 people.</w:t>
      </w:r>
    </w:p>
    <w:p w14:paraId="47C86EB7"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6924670A" w14:textId="53A33E09" w:rsidR="00744AE7"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In 2016, ECRC had the following</w:t>
      </w:r>
      <w:r w:rsidR="00C10499" w:rsidRPr="005E5A5D">
        <w:rPr>
          <w:rFonts w:eastAsia="Calibri" w:cstheme="minorHAnsi"/>
          <w:sz w:val="24"/>
          <w:szCs w:val="24"/>
        </w:rPr>
        <w:t xml:space="preserve"> response</w:t>
      </w:r>
      <w:r w:rsidRPr="005E5A5D">
        <w:rPr>
          <w:rFonts w:eastAsia="Calibri" w:cstheme="minorHAnsi"/>
          <w:sz w:val="24"/>
          <w:szCs w:val="24"/>
        </w:rPr>
        <w:t xml:space="preserve"> interventions to 2015-2017 drought:</w:t>
      </w:r>
    </w:p>
    <w:p w14:paraId="388FBD61" w14:textId="77777777" w:rsidR="003146FB" w:rsidRPr="005E5A5D" w:rsidRDefault="003146FB" w:rsidP="00D96D04">
      <w:pPr>
        <w:autoSpaceDE w:val="0"/>
        <w:autoSpaceDN w:val="0"/>
        <w:adjustRightInd w:val="0"/>
        <w:spacing w:after="0" w:line="240" w:lineRule="auto"/>
        <w:jc w:val="both"/>
        <w:rPr>
          <w:rFonts w:eastAsia="Calibri" w:cstheme="minorHAnsi"/>
          <w:sz w:val="24"/>
          <w:szCs w:val="24"/>
        </w:rPr>
      </w:pPr>
    </w:p>
    <w:p w14:paraId="3D7646FC" w14:textId="2A0DD20A" w:rsidR="00D96D04" w:rsidRPr="005E5A5D" w:rsidRDefault="0093425C" w:rsidP="00EE5CE4">
      <w:pPr>
        <w:numPr>
          <w:ilvl w:val="0"/>
          <w:numId w:val="31"/>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Provision of</w:t>
      </w:r>
      <w:r w:rsidR="00D96D04" w:rsidRPr="005E5A5D">
        <w:rPr>
          <w:rFonts w:eastAsia="Calibri" w:cstheme="minorHAnsi"/>
          <w:sz w:val="24"/>
          <w:szCs w:val="24"/>
        </w:rPr>
        <w:t xml:space="preserve"> supplementary food</w:t>
      </w:r>
      <w:r w:rsidRPr="005E5A5D">
        <w:rPr>
          <w:rFonts w:eastAsia="Calibri" w:cstheme="minorHAnsi"/>
          <w:sz w:val="24"/>
          <w:szCs w:val="24"/>
        </w:rPr>
        <w:t xml:space="preserve"> for 6 months, </w:t>
      </w:r>
      <w:r w:rsidR="00D96D04" w:rsidRPr="005E5A5D">
        <w:rPr>
          <w:rFonts w:eastAsia="Calibri" w:cstheme="minorHAnsi"/>
          <w:sz w:val="24"/>
          <w:szCs w:val="24"/>
        </w:rPr>
        <w:t>includ</w:t>
      </w:r>
      <w:r w:rsidRPr="005E5A5D">
        <w:rPr>
          <w:rFonts w:eastAsia="Calibri" w:cstheme="minorHAnsi"/>
          <w:sz w:val="24"/>
          <w:szCs w:val="24"/>
        </w:rPr>
        <w:t>ing</w:t>
      </w:r>
      <w:r w:rsidR="00D96D04" w:rsidRPr="005E5A5D">
        <w:rPr>
          <w:rFonts w:eastAsia="Calibri" w:cstheme="minorHAnsi"/>
          <w:sz w:val="24"/>
          <w:szCs w:val="24"/>
        </w:rPr>
        <w:t xml:space="preserve"> 6.25kg corn soya blend (CSB) and 1 </w:t>
      </w:r>
      <w:proofErr w:type="spellStart"/>
      <w:r w:rsidR="00D96D04" w:rsidRPr="005E5A5D">
        <w:rPr>
          <w:rFonts w:eastAsia="Calibri" w:cstheme="minorHAnsi"/>
          <w:sz w:val="24"/>
          <w:szCs w:val="24"/>
        </w:rPr>
        <w:t>litre</w:t>
      </w:r>
      <w:proofErr w:type="spellEnd"/>
      <w:r w:rsidR="00D96D04" w:rsidRPr="005E5A5D">
        <w:rPr>
          <w:rFonts w:eastAsia="Calibri" w:cstheme="minorHAnsi"/>
          <w:sz w:val="24"/>
          <w:szCs w:val="24"/>
        </w:rPr>
        <w:t xml:space="preserve"> of oil per person. </w:t>
      </w:r>
      <w:r w:rsidRPr="005E5A5D">
        <w:rPr>
          <w:rFonts w:eastAsia="Calibri" w:cstheme="minorHAnsi"/>
          <w:sz w:val="24"/>
          <w:szCs w:val="24"/>
        </w:rPr>
        <w:t>In</w:t>
      </w:r>
      <w:r w:rsidR="00D96D04" w:rsidRPr="005E5A5D">
        <w:rPr>
          <w:rFonts w:eastAsia="Calibri" w:cstheme="minorHAnsi"/>
          <w:sz w:val="24"/>
          <w:szCs w:val="24"/>
        </w:rPr>
        <w:t xml:space="preserve"> </w:t>
      </w:r>
      <w:proofErr w:type="spellStart"/>
      <w:r w:rsidR="00D96D04" w:rsidRPr="005E5A5D">
        <w:rPr>
          <w:rFonts w:eastAsia="Calibri" w:cstheme="minorHAnsi"/>
          <w:sz w:val="24"/>
          <w:szCs w:val="24"/>
        </w:rPr>
        <w:t>Bidu</w:t>
      </w:r>
      <w:proofErr w:type="spellEnd"/>
      <w:r w:rsidR="00D96D04" w:rsidRPr="005E5A5D">
        <w:rPr>
          <w:rFonts w:eastAsia="Calibri" w:cstheme="minorHAnsi"/>
          <w:sz w:val="24"/>
          <w:szCs w:val="24"/>
        </w:rPr>
        <w:t xml:space="preserve"> Woreda, intervention</w:t>
      </w:r>
      <w:r w:rsidRPr="005E5A5D">
        <w:rPr>
          <w:rFonts w:eastAsia="Calibri" w:cstheme="minorHAnsi"/>
          <w:sz w:val="24"/>
          <w:szCs w:val="24"/>
        </w:rPr>
        <w:t>s</w:t>
      </w:r>
      <w:r w:rsidR="00D96D04" w:rsidRPr="005E5A5D">
        <w:rPr>
          <w:rFonts w:eastAsia="Calibri" w:cstheme="minorHAnsi"/>
          <w:sz w:val="24"/>
          <w:szCs w:val="24"/>
        </w:rPr>
        <w:t xml:space="preserve"> targeted 100% of screened and registered children under five and pregnant and lactating women</w:t>
      </w:r>
      <w:r w:rsidRPr="005E5A5D">
        <w:rPr>
          <w:rFonts w:eastAsia="Calibri" w:cstheme="minorHAnsi"/>
          <w:sz w:val="24"/>
          <w:szCs w:val="24"/>
        </w:rPr>
        <w:t>,</w:t>
      </w:r>
      <w:r w:rsidR="00D96D04" w:rsidRPr="005E5A5D">
        <w:rPr>
          <w:rFonts w:eastAsia="Calibri" w:cstheme="minorHAnsi"/>
          <w:sz w:val="24"/>
          <w:szCs w:val="24"/>
        </w:rPr>
        <w:t xml:space="preserve"> over 6 months with 2-month rations per distribution. </w:t>
      </w:r>
      <w:r w:rsidRPr="005E5A5D">
        <w:rPr>
          <w:rFonts w:eastAsia="Calibri" w:cstheme="minorHAnsi"/>
          <w:sz w:val="24"/>
          <w:szCs w:val="24"/>
        </w:rPr>
        <w:t xml:space="preserve"> </w:t>
      </w:r>
    </w:p>
    <w:p w14:paraId="7D8E0636" w14:textId="0BAAF876" w:rsidR="00D96D04" w:rsidRPr="005E5A5D" w:rsidRDefault="0093425C" w:rsidP="00EE5CE4">
      <w:pPr>
        <w:numPr>
          <w:ilvl w:val="0"/>
          <w:numId w:val="31"/>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P</w:t>
      </w:r>
      <w:r w:rsidR="00D96D04" w:rsidRPr="005E5A5D">
        <w:rPr>
          <w:rFonts w:eastAsia="Calibri" w:cstheme="minorHAnsi"/>
          <w:sz w:val="24"/>
          <w:szCs w:val="24"/>
        </w:rPr>
        <w:t>rovision of supplementary food for livestock</w:t>
      </w:r>
      <w:r w:rsidR="00D60128" w:rsidRPr="005E5A5D">
        <w:rPr>
          <w:rFonts w:eastAsia="Calibri" w:cstheme="minorHAnsi"/>
          <w:sz w:val="24"/>
          <w:szCs w:val="24"/>
        </w:rPr>
        <w:t>;</w:t>
      </w:r>
      <w:r w:rsidR="00D96D04" w:rsidRPr="005E5A5D">
        <w:rPr>
          <w:rFonts w:eastAsia="Calibri" w:cstheme="minorHAnsi"/>
          <w:sz w:val="24"/>
          <w:szCs w:val="24"/>
        </w:rPr>
        <w:t xml:space="preserve"> supporting 9,514 animals or 5 animals per household for 6 months in target </w:t>
      </w:r>
      <w:r w:rsidR="00D96D04" w:rsidRPr="005E5A5D">
        <w:rPr>
          <w:rFonts w:eastAsia="Calibri" w:cstheme="minorHAnsi"/>
          <w:i/>
          <w:sz w:val="24"/>
          <w:szCs w:val="24"/>
        </w:rPr>
        <w:t>kebeles</w:t>
      </w:r>
      <w:r w:rsidR="00D96D04" w:rsidRPr="005E5A5D">
        <w:rPr>
          <w:rFonts w:eastAsia="Calibri" w:cstheme="minorHAnsi"/>
          <w:sz w:val="24"/>
          <w:szCs w:val="24"/>
        </w:rPr>
        <w:t xml:space="preserve">. </w:t>
      </w:r>
    </w:p>
    <w:p w14:paraId="4C914F8F" w14:textId="021C3062" w:rsidR="00D96D04" w:rsidRPr="005E5A5D" w:rsidRDefault="00564ADA" w:rsidP="00EE5CE4">
      <w:pPr>
        <w:numPr>
          <w:ilvl w:val="0"/>
          <w:numId w:val="31"/>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E</w:t>
      </w:r>
      <w:r w:rsidR="00D96D04" w:rsidRPr="005E5A5D">
        <w:rPr>
          <w:rFonts w:eastAsia="Calibri" w:cstheme="minorHAnsi"/>
          <w:sz w:val="24"/>
          <w:szCs w:val="24"/>
        </w:rPr>
        <w:t>mergency appeal</w:t>
      </w:r>
      <w:r w:rsidRPr="005E5A5D">
        <w:rPr>
          <w:rFonts w:eastAsia="Calibri" w:cstheme="minorHAnsi"/>
          <w:sz w:val="24"/>
          <w:szCs w:val="24"/>
        </w:rPr>
        <w:t xml:space="preserve"> </w:t>
      </w:r>
      <w:r w:rsidR="00C10499" w:rsidRPr="005E5A5D">
        <w:rPr>
          <w:rFonts w:eastAsia="Calibri" w:cstheme="minorHAnsi"/>
          <w:sz w:val="24"/>
          <w:szCs w:val="24"/>
        </w:rPr>
        <w:t>targeted</w:t>
      </w:r>
      <w:r w:rsidR="00D96D04" w:rsidRPr="005E5A5D">
        <w:rPr>
          <w:rFonts w:eastAsia="Calibri" w:cstheme="minorHAnsi"/>
          <w:sz w:val="24"/>
          <w:szCs w:val="24"/>
        </w:rPr>
        <w:t xml:space="preserve"> 20% of the most vulnerable households for treatment, supporting mass livestock vaccinations in Afar</w:t>
      </w:r>
      <w:r w:rsidRPr="005E5A5D">
        <w:rPr>
          <w:rFonts w:eastAsia="Calibri" w:cstheme="minorHAnsi"/>
          <w:sz w:val="24"/>
          <w:szCs w:val="24"/>
        </w:rPr>
        <w:t>,</w:t>
      </w:r>
      <w:r w:rsidR="00D96D04" w:rsidRPr="005E5A5D">
        <w:rPr>
          <w:rFonts w:eastAsia="Calibri" w:cstheme="minorHAnsi"/>
          <w:sz w:val="24"/>
          <w:szCs w:val="24"/>
        </w:rPr>
        <w:t xml:space="preserve"> by </w:t>
      </w:r>
      <w:proofErr w:type="spellStart"/>
      <w:r w:rsidR="00D96D04" w:rsidRPr="005E5A5D">
        <w:rPr>
          <w:rFonts w:eastAsia="Calibri" w:cstheme="minorHAnsi"/>
          <w:sz w:val="24"/>
          <w:szCs w:val="24"/>
        </w:rPr>
        <w:t>GoE</w:t>
      </w:r>
      <w:proofErr w:type="spellEnd"/>
      <w:r w:rsidR="00D96D04" w:rsidRPr="005E5A5D">
        <w:rPr>
          <w:rFonts w:eastAsia="Calibri" w:cstheme="minorHAnsi"/>
          <w:sz w:val="24"/>
          <w:szCs w:val="24"/>
        </w:rPr>
        <w:t>, Regional and Woreda authorities.</w:t>
      </w:r>
    </w:p>
    <w:p w14:paraId="7DA60A38" w14:textId="477EAD76" w:rsidR="00D96D04" w:rsidRPr="005E5A5D" w:rsidRDefault="00D96D04" w:rsidP="00EE5CE4">
      <w:pPr>
        <w:numPr>
          <w:ilvl w:val="0"/>
          <w:numId w:val="31"/>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 xml:space="preserve">Pasture seeds were provided as a pilot, </w:t>
      </w:r>
      <w:r w:rsidR="00975643" w:rsidRPr="005E5A5D">
        <w:rPr>
          <w:rFonts w:eastAsia="Calibri" w:cstheme="minorHAnsi"/>
          <w:sz w:val="24"/>
          <w:szCs w:val="24"/>
        </w:rPr>
        <w:t>aiming to</w:t>
      </w:r>
      <w:r w:rsidRPr="005E5A5D">
        <w:rPr>
          <w:rFonts w:eastAsia="Calibri" w:cstheme="minorHAnsi"/>
          <w:sz w:val="24"/>
          <w:szCs w:val="24"/>
        </w:rPr>
        <w:t xml:space="preserve"> rejuvena</w:t>
      </w:r>
      <w:r w:rsidR="00975643" w:rsidRPr="005E5A5D">
        <w:rPr>
          <w:rFonts w:eastAsia="Calibri" w:cstheme="minorHAnsi"/>
          <w:sz w:val="24"/>
          <w:szCs w:val="24"/>
        </w:rPr>
        <w:t>te</w:t>
      </w:r>
      <w:r w:rsidRPr="005E5A5D">
        <w:rPr>
          <w:rFonts w:eastAsia="Calibri" w:cstheme="minorHAnsi"/>
          <w:sz w:val="24"/>
          <w:szCs w:val="24"/>
        </w:rPr>
        <w:t xml:space="preserve"> degraded/exhausted pasture through community fodder production. </w:t>
      </w:r>
    </w:p>
    <w:p w14:paraId="65E30E69" w14:textId="1BBD1133" w:rsidR="00D96D04" w:rsidRPr="005E5A5D" w:rsidRDefault="00D96D04" w:rsidP="00EE5CE4">
      <w:pPr>
        <w:numPr>
          <w:ilvl w:val="0"/>
          <w:numId w:val="31"/>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 xml:space="preserve">WASH: Use of CBHFA model </w:t>
      </w:r>
      <w:r w:rsidR="00712749" w:rsidRPr="005E5A5D">
        <w:rPr>
          <w:rFonts w:eastAsia="Calibri" w:cstheme="minorHAnsi"/>
          <w:sz w:val="24"/>
          <w:szCs w:val="24"/>
        </w:rPr>
        <w:t>to</w:t>
      </w:r>
      <w:r w:rsidRPr="005E5A5D">
        <w:rPr>
          <w:rFonts w:eastAsia="Calibri" w:cstheme="minorHAnsi"/>
          <w:sz w:val="24"/>
          <w:szCs w:val="24"/>
        </w:rPr>
        <w:t xml:space="preserve"> promot</w:t>
      </w:r>
      <w:r w:rsidR="00712749" w:rsidRPr="005E5A5D">
        <w:rPr>
          <w:rFonts w:eastAsia="Calibri" w:cstheme="minorHAnsi"/>
          <w:sz w:val="24"/>
          <w:szCs w:val="24"/>
        </w:rPr>
        <w:t>e</w:t>
      </w:r>
      <w:r w:rsidRPr="005E5A5D">
        <w:rPr>
          <w:rFonts w:eastAsia="Calibri" w:cstheme="minorHAnsi"/>
          <w:sz w:val="24"/>
          <w:szCs w:val="24"/>
        </w:rPr>
        <w:t xml:space="preserve"> health and wellbeing. Volunteers trained on models to conduct household visits to screen/identify malnourished children, provide real time monitoring of malnutrition status of communities, and make referrals to health centers for support as needed. This ensured that children were treated early before they experienced severe acute malnutrition.</w:t>
      </w:r>
    </w:p>
    <w:p w14:paraId="52ACCCF4"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4A3F7B51" w14:textId="6D14DB46" w:rsidR="00D96D04" w:rsidRPr="005E5A5D" w:rsidRDefault="00963E32"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Objectives of the </w:t>
      </w:r>
      <w:r w:rsidR="00D96D04" w:rsidRPr="005E5A5D">
        <w:rPr>
          <w:rFonts w:eastAsia="Calibri" w:cstheme="minorHAnsi"/>
          <w:sz w:val="24"/>
          <w:szCs w:val="24"/>
        </w:rPr>
        <w:t>ECRC emergency response plan</w:t>
      </w:r>
      <w:r w:rsidR="00AB1EF6" w:rsidRPr="005E5A5D">
        <w:rPr>
          <w:rFonts w:eastAsia="Calibri" w:cstheme="minorHAnsi"/>
          <w:sz w:val="24"/>
          <w:szCs w:val="24"/>
        </w:rPr>
        <w:t xml:space="preserve"> </w:t>
      </w:r>
      <w:r w:rsidR="00D96D04" w:rsidRPr="005E5A5D">
        <w:rPr>
          <w:rFonts w:eastAsia="Calibri" w:cstheme="minorHAnsi"/>
          <w:sz w:val="24"/>
          <w:szCs w:val="24"/>
        </w:rPr>
        <w:t>included</w:t>
      </w:r>
      <w:r w:rsidR="00AB1EF6" w:rsidRPr="005E5A5D">
        <w:rPr>
          <w:rFonts w:eastAsia="Calibri" w:cstheme="minorHAnsi"/>
          <w:sz w:val="24"/>
          <w:szCs w:val="24"/>
        </w:rPr>
        <w:t>;</w:t>
      </w:r>
      <w:r w:rsidR="00D96D04" w:rsidRPr="005E5A5D">
        <w:rPr>
          <w:rFonts w:eastAsia="Calibri" w:cstheme="minorHAnsi"/>
          <w:sz w:val="24"/>
          <w:szCs w:val="24"/>
        </w:rPr>
        <w:t xml:space="preserve"> improvement of critical nutritional status among 93,975 malnourished children under five, lactating and pregnant mothers in 9 regions of Ethiopia through provision of supplementary food for 9 months. </w:t>
      </w:r>
      <w:r w:rsidR="00F52A5B" w:rsidRPr="005E5A5D">
        <w:rPr>
          <w:rFonts w:eastAsia="Calibri" w:cstheme="minorHAnsi"/>
          <w:sz w:val="24"/>
          <w:szCs w:val="24"/>
        </w:rPr>
        <w:t>However, the ECRC only reached</w:t>
      </w:r>
      <w:r w:rsidR="00D96D04" w:rsidRPr="005E5A5D">
        <w:rPr>
          <w:rFonts w:eastAsia="Calibri" w:cstheme="minorHAnsi"/>
          <w:sz w:val="24"/>
          <w:szCs w:val="24"/>
        </w:rPr>
        <w:t xml:space="preserve"> 53,859</w:t>
      </w:r>
      <w:r w:rsidR="00F52A5B" w:rsidRPr="005E5A5D">
        <w:rPr>
          <w:rFonts w:eastAsia="Calibri" w:cstheme="minorHAnsi"/>
          <w:sz w:val="24"/>
          <w:szCs w:val="24"/>
        </w:rPr>
        <w:t xml:space="preserve"> people in this population</w:t>
      </w:r>
      <w:r w:rsidR="00D96D04" w:rsidRPr="005E5A5D">
        <w:rPr>
          <w:rFonts w:eastAsia="Calibri" w:cstheme="minorHAnsi"/>
          <w:sz w:val="24"/>
          <w:szCs w:val="24"/>
        </w:rPr>
        <w:t xml:space="preserve">. </w:t>
      </w:r>
      <w:r w:rsidR="00F52A5B" w:rsidRPr="005E5A5D">
        <w:rPr>
          <w:rFonts w:eastAsia="Calibri" w:cstheme="minorHAnsi"/>
          <w:sz w:val="24"/>
          <w:szCs w:val="24"/>
        </w:rPr>
        <w:t>The ERCR also planned to</w:t>
      </w:r>
      <w:r w:rsidR="00D96D04" w:rsidRPr="005E5A5D">
        <w:rPr>
          <w:rFonts w:eastAsia="Calibri" w:cstheme="minorHAnsi"/>
          <w:sz w:val="24"/>
          <w:szCs w:val="24"/>
        </w:rPr>
        <w:t xml:space="preserve"> reduc</w:t>
      </w:r>
      <w:r w:rsidR="00F52A5B" w:rsidRPr="005E5A5D">
        <w:rPr>
          <w:rFonts w:eastAsia="Calibri" w:cstheme="minorHAnsi"/>
          <w:sz w:val="24"/>
          <w:szCs w:val="24"/>
        </w:rPr>
        <w:t>e</w:t>
      </w:r>
      <w:r w:rsidR="00D96D04" w:rsidRPr="005E5A5D">
        <w:rPr>
          <w:rFonts w:eastAsia="Calibri" w:cstheme="minorHAnsi"/>
          <w:sz w:val="24"/>
          <w:szCs w:val="24"/>
        </w:rPr>
        <w:t xml:space="preserve"> water borne diseases among 180,000 emergency water requiring people</w:t>
      </w:r>
      <w:r w:rsidR="00F52A5B" w:rsidRPr="005E5A5D">
        <w:rPr>
          <w:rFonts w:eastAsia="Calibri" w:cstheme="minorHAnsi"/>
          <w:sz w:val="24"/>
          <w:szCs w:val="24"/>
        </w:rPr>
        <w:t>,</w:t>
      </w:r>
      <w:r w:rsidR="00D96D04" w:rsidRPr="005E5A5D">
        <w:rPr>
          <w:rFonts w:eastAsia="Calibri" w:cstheme="minorHAnsi"/>
          <w:sz w:val="24"/>
          <w:szCs w:val="24"/>
        </w:rPr>
        <w:t xml:space="preserve"> </w:t>
      </w:r>
      <w:r w:rsidR="00F52A5B" w:rsidRPr="005E5A5D">
        <w:rPr>
          <w:rFonts w:eastAsia="Calibri" w:cstheme="minorHAnsi"/>
          <w:sz w:val="24"/>
          <w:szCs w:val="24"/>
        </w:rPr>
        <w:t>through distributing</w:t>
      </w:r>
      <w:r w:rsidR="00D96D04" w:rsidRPr="005E5A5D">
        <w:rPr>
          <w:rFonts w:eastAsia="Calibri" w:cstheme="minorHAnsi"/>
          <w:sz w:val="24"/>
          <w:szCs w:val="24"/>
        </w:rPr>
        <w:t xml:space="preserve"> safe drinking water </w:t>
      </w:r>
      <w:r w:rsidR="00F52A5B" w:rsidRPr="005E5A5D">
        <w:rPr>
          <w:rFonts w:eastAsia="Calibri" w:cstheme="minorHAnsi"/>
          <w:sz w:val="24"/>
          <w:szCs w:val="24"/>
        </w:rPr>
        <w:t>and</w:t>
      </w:r>
      <w:r w:rsidR="00D96D04" w:rsidRPr="005E5A5D">
        <w:rPr>
          <w:rFonts w:eastAsia="Calibri" w:cstheme="minorHAnsi"/>
          <w:sz w:val="24"/>
          <w:szCs w:val="24"/>
        </w:rPr>
        <w:t xml:space="preserve"> tracking WASH interventions (water treatment chemicals 25,000 and soap 56,000 beneficiaries) in three regions (Oromia, Somali and SNNP) for three months. </w:t>
      </w:r>
      <w:r w:rsidR="00F52A5B" w:rsidRPr="005E5A5D">
        <w:rPr>
          <w:rFonts w:eastAsia="Calibri" w:cstheme="minorHAnsi"/>
          <w:sz w:val="24"/>
          <w:szCs w:val="24"/>
        </w:rPr>
        <w:t>The ERCR</w:t>
      </w:r>
      <w:r w:rsidR="00D96D04" w:rsidRPr="005E5A5D">
        <w:rPr>
          <w:rFonts w:eastAsia="Calibri" w:cstheme="minorHAnsi"/>
          <w:sz w:val="24"/>
          <w:szCs w:val="24"/>
        </w:rPr>
        <w:t xml:space="preserve"> reached 44,727 HH.</w:t>
      </w:r>
    </w:p>
    <w:p w14:paraId="006AA1A1"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15C750BE" w14:textId="1594D1F3" w:rsidR="00D96D04" w:rsidRPr="005E5A5D" w:rsidRDefault="00FE0ECB"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lastRenderedPageBreak/>
        <w:t>Additionally,</w:t>
      </w:r>
      <w:r w:rsidR="00D96D04" w:rsidRPr="005E5A5D">
        <w:rPr>
          <w:rFonts w:eastAsia="Calibri" w:cstheme="minorHAnsi"/>
          <w:sz w:val="24"/>
          <w:szCs w:val="24"/>
        </w:rPr>
        <w:t xml:space="preserve"> </w:t>
      </w:r>
      <w:r w:rsidRPr="005E5A5D">
        <w:rPr>
          <w:rFonts w:eastAsia="Calibri" w:cstheme="minorHAnsi"/>
          <w:sz w:val="24"/>
          <w:szCs w:val="24"/>
        </w:rPr>
        <w:t xml:space="preserve">the ERCR </w:t>
      </w:r>
      <w:r w:rsidR="00D96D04" w:rsidRPr="005E5A5D">
        <w:rPr>
          <w:rFonts w:eastAsia="Calibri" w:cstheme="minorHAnsi"/>
          <w:sz w:val="24"/>
          <w:szCs w:val="24"/>
        </w:rPr>
        <w:t>protect</w:t>
      </w:r>
      <w:r w:rsidRPr="005E5A5D">
        <w:rPr>
          <w:rFonts w:eastAsia="Calibri" w:cstheme="minorHAnsi"/>
          <w:sz w:val="24"/>
          <w:szCs w:val="24"/>
        </w:rPr>
        <w:t>ed</w:t>
      </w:r>
      <w:r w:rsidR="00D96D04" w:rsidRPr="005E5A5D">
        <w:rPr>
          <w:rFonts w:eastAsia="Calibri" w:cstheme="minorHAnsi"/>
          <w:sz w:val="24"/>
          <w:szCs w:val="24"/>
        </w:rPr>
        <w:t xml:space="preserve"> 31,000 households/155,000 people from cold and maintain their dignity through essential shelter and non-food items</w:t>
      </w:r>
      <w:r w:rsidRPr="005E5A5D">
        <w:rPr>
          <w:rFonts w:eastAsia="Calibri" w:cstheme="minorHAnsi"/>
          <w:sz w:val="24"/>
          <w:szCs w:val="24"/>
        </w:rPr>
        <w:t xml:space="preserve"> provision</w:t>
      </w:r>
      <w:r w:rsidR="00D96D04" w:rsidRPr="005E5A5D">
        <w:rPr>
          <w:rFonts w:eastAsia="Calibri" w:cstheme="minorHAnsi"/>
          <w:sz w:val="24"/>
          <w:szCs w:val="24"/>
        </w:rPr>
        <w:t xml:space="preserve">. They also planned </w:t>
      </w:r>
      <w:r w:rsidRPr="005E5A5D">
        <w:rPr>
          <w:rFonts w:eastAsia="Calibri" w:cstheme="minorHAnsi"/>
          <w:sz w:val="24"/>
          <w:szCs w:val="24"/>
        </w:rPr>
        <w:t>to provide</w:t>
      </w:r>
      <w:r w:rsidR="00D96D04" w:rsidRPr="005E5A5D">
        <w:rPr>
          <w:rFonts w:eastAsia="Calibri" w:cstheme="minorHAnsi"/>
          <w:sz w:val="24"/>
          <w:szCs w:val="24"/>
        </w:rPr>
        <w:t xml:space="preserve"> animal feed for 5,000 HH and veterinary drug</w:t>
      </w:r>
      <w:r w:rsidRPr="005E5A5D">
        <w:rPr>
          <w:rFonts w:eastAsia="Calibri" w:cstheme="minorHAnsi"/>
          <w:sz w:val="24"/>
          <w:szCs w:val="24"/>
        </w:rPr>
        <w:t>s</w:t>
      </w:r>
      <w:r w:rsidR="00D96D04" w:rsidRPr="005E5A5D">
        <w:rPr>
          <w:rFonts w:eastAsia="Calibri" w:cstheme="minorHAnsi"/>
          <w:sz w:val="24"/>
          <w:szCs w:val="24"/>
        </w:rPr>
        <w:t xml:space="preserve"> to 5,000 livestock</w:t>
      </w:r>
      <w:r w:rsidRPr="005E5A5D">
        <w:rPr>
          <w:rFonts w:eastAsia="Calibri" w:cstheme="minorHAnsi"/>
          <w:sz w:val="24"/>
          <w:szCs w:val="24"/>
        </w:rPr>
        <w:t>;</w:t>
      </w:r>
      <w:r w:rsidR="00D96D04" w:rsidRPr="005E5A5D">
        <w:rPr>
          <w:rFonts w:eastAsia="Calibri" w:cstheme="minorHAnsi"/>
          <w:sz w:val="24"/>
          <w:szCs w:val="24"/>
        </w:rPr>
        <w:t xml:space="preserve"> managing to reach 31,306 HH.</w:t>
      </w:r>
    </w:p>
    <w:p w14:paraId="1A7145CB"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068F47A4" w14:textId="11DD3EC4"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In 2017 there was a bilateral drought response</w:t>
      </w:r>
      <w:r w:rsidR="00FE0ECB" w:rsidRPr="005E5A5D">
        <w:rPr>
          <w:rFonts w:eastAsia="Calibri" w:cstheme="minorHAnsi"/>
          <w:sz w:val="24"/>
          <w:szCs w:val="24"/>
        </w:rPr>
        <w:t xml:space="preserve">, </w:t>
      </w:r>
      <w:r w:rsidRPr="005E5A5D">
        <w:rPr>
          <w:rFonts w:eastAsia="Calibri" w:cstheme="minorHAnsi"/>
          <w:sz w:val="24"/>
          <w:szCs w:val="24"/>
        </w:rPr>
        <w:t xml:space="preserve">led by the Canadian Red Cross (CRC), in collaboration with ERCS and BRC </w:t>
      </w:r>
      <w:r w:rsidR="000A0EAD" w:rsidRPr="005E5A5D">
        <w:rPr>
          <w:rFonts w:eastAsia="Calibri" w:cstheme="minorHAnsi"/>
          <w:sz w:val="24"/>
          <w:szCs w:val="24"/>
        </w:rPr>
        <w:t>(</w:t>
      </w:r>
      <w:r w:rsidRPr="005E5A5D">
        <w:rPr>
          <w:rFonts w:eastAsia="Calibri" w:cstheme="minorHAnsi"/>
          <w:sz w:val="24"/>
          <w:szCs w:val="24"/>
        </w:rPr>
        <w:t>total budget CHF 491,490</w:t>
      </w:r>
      <w:r w:rsidR="000A0EAD" w:rsidRPr="005E5A5D">
        <w:rPr>
          <w:rFonts w:eastAsia="Calibri" w:cstheme="minorHAnsi"/>
          <w:sz w:val="24"/>
          <w:szCs w:val="24"/>
        </w:rPr>
        <w:t>)</w:t>
      </w:r>
      <w:r w:rsidRPr="005E5A5D">
        <w:rPr>
          <w:rFonts w:eastAsia="Calibri" w:cstheme="minorHAnsi"/>
          <w:sz w:val="24"/>
          <w:szCs w:val="24"/>
        </w:rPr>
        <w:t xml:space="preserve">. </w:t>
      </w:r>
      <w:r w:rsidR="000A0EAD" w:rsidRPr="005E5A5D">
        <w:rPr>
          <w:rFonts w:eastAsia="Calibri" w:cstheme="minorHAnsi"/>
          <w:sz w:val="24"/>
          <w:szCs w:val="24"/>
        </w:rPr>
        <w:t>R</w:t>
      </w:r>
      <w:r w:rsidRPr="005E5A5D">
        <w:rPr>
          <w:rFonts w:eastAsia="Calibri" w:cstheme="minorHAnsi"/>
          <w:sz w:val="24"/>
          <w:szCs w:val="24"/>
        </w:rPr>
        <w:t xml:space="preserve">esponses </w:t>
      </w:r>
      <w:r w:rsidR="000A0EAD" w:rsidRPr="005E5A5D">
        <w:rPr>
          <w:rFonts w:eastAsia="Calibri" w:cstheme="minorHAnsi"/>
          <w:sz w:val="24"/>
          <w:szCs w:val="24"/>
        </w:rPr>
        <w:t xml:space="preserve">included </w:t>
      </w:r>
      <w:r w:rsidRPr="005E5A5D">
        <w:rPr>
          <w:rFonts w:eastAsia="Calibri" w:cstheme="minorHAnsi"/>
          <w:sz w:val="24"/>
          <w:szCs w:val="24"/>
        </w:rPr>
        <w:t xml:space="preserve">water trucking, basic hygiene promotion and supplementary feeding in </w:t>
      </w:r>
      <w:proofErr w:type="spellStart"/>
      <w:r w:rsidRPr="005E5A5D">
        <w:rPr>
          <w:rFonts w:eastAsia="Calibri" w:cstheme="minorHAnsi"/>
          <w:sz w:val="24"/>
          <w:szCs w:val="24"/>
        </w:rPr>
        <w:t>Kindo</w:t>
      </w:r>
      <w:proofErr w:type="spellEnd"/>
      <w:r w:rsidRPr="005E5A5D">
        <w:rPr>
          <w:rFonts w:eastAsia="Calibri" w:cstheme="minorHAnsi"/>
          <w:sz w:val="24"/>
          <w:szCs w:val="24"/>
        </w:rPr>
        <w:t xml:space="preserve"> </w:t>
      </w:r>
      <w:proofErr w:type="spellStart"/>
      <w:r w:rsidRPr="005E5A5D">
        <w:rPr>
          <w:rFonts w:eastAsia="Calibri" w:cstheme="minorHAnsi"/>
          <w:sz w:val="24"/>
          <w:szCs w:val="24"/>
        </w:rPr>
        <w:t>Koysha</w:t>
      </w:r>
      <w:proofErr w:type="spellEnd"/>
      <w:r w:rsidRPr="005E5A5D">
        <w:rPr>
          <w:rFonts w:eastAsia="Calibri" w:cstheme="minorHAnsi"/>
          <w:sz w:val="24"/>
          <w:szCs w:val="24"/>
        </w:rPr>
        <w:t xml:space="preserve"> </w:t>
      </w:r>
      <w:r w:rsidRPr="005E5A5D">
        <w:rPr>
          <w:rFonts w:eastAsia="Calibri" w:cstheme="minorHAnsi"/>
          <w:i/>
          <w:sz w:val="24"/>
          <w:szCs w:val="24"/>
        </w:rPr>
        <w:t>Woreda.</w:t>
      </w:r>
      <w:r w:rsidRPr="005E5A5D">
        <w:rPr>
          <w:rFonts w:eastAsia="Calibri" w:cstheme="minorHAnsi"/>
          <w:sz w:val="24"/>
          <w:szCs w:val="24"/>
        </w:rPr>
        <w:t xml:space="preserve"> The target was 28,846 people and the activities were planned under the guidance of the IFRC revised Emergency Appeal</w:t>
      </w:r>
      <w:r w:rsidR="00FE0ECB" w:rsidRPr="005E5A5D">
        <w:rPr>
          <w:rFonts w:eastAsia="Calibri" w:cstheme="minorHAnsi"/>
          <w:sz w:val="24"/>
          <w:szCs w:val="24"/>
        </w:rPr>
        <w:t xml:space="preserve">; </w:t>
      </w:r>
      <w:r w:rsidRPr="005E5A5D">
        <w:rPr>
          <w:rFonts w:eastAsia="Calibri" w:cstheme="minorHAnsi"/>
          <w:sz w:val="24"/>
          <w:szCs w:val="24"/>
        </w:rPr>
        <w:t xml:space="preserve">published in May 2017.  CRC </w:t>
      </w:r>
      <w:r w:rsidR="000A0EAD" w:rsidRPr="005E5A5D">
        <w:rPr>
          <w:rFonts w:eastAsia="Calibri" w:cstheme="minorHAnsi"/>
          <w:sz w:val="24"/>
          <w:szCs w:val="24"/>
        </w:rPr>
        <w:t>had</w:t>
      </w:r>
      <w:r w:rsidRPr="005E5A5D">
        <w:rPr>
          <w:rFonts w:eastAsia="Calibri" w:cstheme="minorHAnsi"/>
          <w:sz w:val="24"/>
          <w:szCs w:val="24"/>
        </w:rPr>
        <w:t xml:space="preserve"> also been building the capacity for ERCS through trainings on Disaster Response Capacity assessment tool</w:t>
      </w:r>
      <w:r w:rsidR="000A0EAD" w:rsidRPr="005E5A5D">
        <w:rPr>
          <w:rFonts w:eastAsia="Calibri" w:cstheme="minorHAnsi"/>
          <w:sz w:val="24"/>
          <w:szCs w:val="24"/>
        </w:rPr>
        <w:t>,</w:t>
      </w:r>
      <w:r w:rsidRPr="005E5A5D">
        <w:rPr>
          <w:rFonts w:eastAsia="Calibri" w:cstheme="minorHAnsi"/>
          <w:sz w:val="24"/>
          <w:szCs w:val="24"/>
        </w:rPr>
        <w:t xml:space="preserve"> since 2014.</w:t>
      </w:r>
    </w:p>
    <w:p w14:paraId="41BC13F7"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06489C0B" w14:textId="7D611178"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By October 2017 ERCS deliver</w:t>
      </w:r>
      <w:r w:rsidR="000A0EAD" w:rsidRPr="005E5A5D">
        <w:rPr>
          <w:rFonts w:eastAsia="Calibri" w:cstheme="minorHAnsi"/>
          <w:sz w:val="24"/>
          <w:szCs w:val="24"/>
        </w:rPr>
        <w:t>ed</w:t>
      </w:r>
      <w:r w:rsidRPr="005E5A5D">
        <w:rPr>
          <w:rFonts w:eastAsia="Calibri" w:cstheme="minorHAnsi"/>
          <w:sz w:val="24"/>
          <w:szCs w:val="24"/>
        </w:rPr>
        <w:t xml:space="preserve"> the following: </w:t>
      </w:r>
    </w:p>
    <w:p w14:paraId="0FE823A1" w14:textId="77777777" w:rsidR="003146FB" w:rsidRPr="005E5A5D" w:rsidRDefault="003146FB" w:rsidP="00D96D04">
      <w:pPr>
        <w:autoSpaceDE w:val="0"/>
        <w:autoSpaceDN w:val="0"/>
        <w:adjustRightInd w:val="0"/>
        <w:spacing w:after="0" w:line="240" w:lineRule="auto"/>
        <w:jc w:val="both"/>
        <w:rPr>
          <w:rFonts w:eastAsia="Calibri" w:cstheme="minorHAnsi"/>
          <w:sz w:val="24"/>
          <w:szCs w:val="24"/>
        </w:rPr>
      </w:pPr>
    </w:p>
    <w:p w14:paraId="2A97131C" w14:textId="58894960" w:rsidR="00D96D04" w:rsidRPr="005E5A5D" w:rsidRDefault="00D96D04"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Food distribution for over 700 pregnant</w:t>
      </w:r>
      <w:r w:rsidR="00BE26F0" w:rsidRPr="005E5A5D">
        <w:rPr>
          <w:rFonts w:eastAsia="Calibri" w:cstheme="minorHAnsi"/>
          <w:sz w:val="24"/>
          <w:szCs w:val="24"/>
        </w:rPr>
        <w:t>/</w:t>
      </w:r>
      <w:r w:rsidRPr="005E5A5D">
        <w:rPr>
          <w:rFonts w:eastAsia="Calibri" w:cstheme="minorHAnsi"/>
          <w:sz w:val="24"/>
          <w:szCs w:val="24"/>
        </w:rPr>
        <w:t>lactating women and 2,300 children under five</w:t>
      </w:r>
    </w:p>
    <w:p w14:paraId="00C4ED19" w14:textId="77777777" w:rsidR="00D96D04" w:rsidRPr="005E5A5D" w:rsidRDefault="00D96D04"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Hygiene promotion and nutrition messages for nearly 900 households.</w:t>
      </w:r>
    </w:p>
    <w:p w14:paraId="2E62E3DF" w14:textId="77777777" w:rsidR="00D96D04" w:rsidRPr="005E5A5D" w:rsidRDefault="00D96D04"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Community-based health care, first aid training and tool kits provided for 75 volunteers.</w:t>
      </w:r>
    </w:p>
    <w:p w14:paraId="22CC9E25" w14:textId="434D483C" w:rsidR="00D96D04" w:rsidRPr="005E5A5D" w:rsidRDefault="00D96D04"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 xml:space="preserve">Household awareness sessions on </w:t>
      </w:r>
      <w:r w:rsidR="00337475" w:rsidRPr="005E5A5D">
        <w:rPr>
          <w:rFonts w:eastAsia="Calibri" w:cstheme="minorHAnsi"/>
          <w:sz w:val="24"/>
          <w:szCs w:val="24"/>
        </w:rPr>
        <w:t>WASH</w:t>
      </w:r>
      <w:r w:rsidRPr="005E5A5D">
        <w:rPr>
          <w:rFonts w:eastAsia="Calibri" w:cstheme="minorHAnsi"/>
          <w:sz w:val="24"/>
          <w:szCs w:val="24"/>
        </w:rPr>
        <w:t>, acute watery diarrhea, identification and monitoring of severe acute malnutrition cases and linking with the health facility.</w:t>
      </w:r>
    </w:p>
    <w:p w14:paraId="1EDBAF26" w14:textId="1D0A4E47" w:rsidR="00D96D04" w:rsidRPr="005E5A5D" w:rsidRDefault="00D96D04"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Supplementary feeding for over 56,500 children under five, and pregnant and lactating women</w:t>
      </w:r>
      <w:r w:rsidR="00337475" w:rsidRPr="005E5A5D">
        <w:rPr>
          <w:rFonts w:eastAsia="Calibri" w:cstheme="minorHAnsi"/>
          <w:sz w:val="24"/>
          <w:szCs w:val="24"/>
        </w:rPr>
        <w:t xml:space="preserve">; </w:t>
      </w:r>
      <w:r w:rsidRPr="005E5A5D">
        <w:rPr>
          <w:rFonts w:eastAsia="Calibri" w:cstheme="minorHAnsi"/>
          <w:sz w:val="24"/>
          <w:szCs w:val="24"/>
        </w:rPr>
        <w:t xml:space="preserve">840,000 </w:t>
      </w:r>
      <w:r w:rsidR="00337475" w:rsidRPr="005E5A5D">
        <w:rPr>
          <w:rFonts w:eastAsia="Calibri" w:cstheme="minorHAnsi"/>
          <w:sz w:val="24"/>
          <w:szCs w:val="24"/>
        </w:rPr>
        <w:t>CHF</w:t>
      </w:r>
      <w:r w:rsidRPr="005E5A5D">
        <w:rPr>
          <w:rFonts w:eastAsia="Calibri" w:cstheme="minorHAnsi"/>
          <w:sz w:val="24"/>
          <w:szCs w:val="24"/>
        </w:rPr>
        <w:t xml:space="preserve"> </w:t>
      </w:r>
      <w:r w:rsidR="00337475" w:rsidRPr="005E5A5D">
        <w:rPr>
          <w:rFonts w:eastAsia="Calibri" w:cstheme="minorHAnsi"/>
          <w:sz w:val="24"/>
          <w:szCs w:val="24"/>
        </w:rPr>
        <w:t xml:space="preserve">from </w:t>
      </w:r>
      <w:r w:rsidRPr="005E5A5D">
        <w:rPr>
          <w:rFonts w:eastAsia="Calibri" w:cstheme="minorHAnsi"/>
          <w:sz w:val="24"/>
          <w:szCs w:val="24"/>
        </w:rPr>
        <w:t xml:space="preserve">ERCS’ </w:t>
      </w:r>
      <w:r w:rsidR="00337475" w:rsidRPr="005E5A5D">
        <w:rPr>
          <w:rFonts w:eastAsia="Calibri" w:cstheme="minorHAnsi"/>
          <w:sz w:val="24"/>
          <w:szCs w:val="24"/>
        </w:rPr>
        <w:t xml:space="preserve">own </w:t>
      </w:r>
      <w:r w:rsidRPr="005E5A5D">
        <w:rPr>
          <w:rFonts w:eastAsia="Calibri" w:cstheme="minorHAnsi"/>
          <w:sz w:val="24"/>
          <w:szCs w:val="24"/>
        </w:rPr>
        <w:t>national and regional fundraising efforts.</w:t>
      </w:r>
    </w:p>
    <w:p w14:paraId="72C6DF18" w14:textId="77777777" w:rsidR="00337475" w:rsidRPr="005E5A5D" w:rsidRDefault="00337475" w:rsidP="00EE5CE4">
      <w:pPr>
        <w:numPr>
          <w:ilvl w:val="0"/>
          <w:numId w:val="32"/>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Post-distribution visits to 4,500 households.</w:t>
      </w:r>
    </w:p>
    <w:p w14:paraId="0AF25FD8" w14:textId="77777777" w:rsidR="00BE26F0" w:rsidRPr="005E5A5D" w:rsidRDefault="00BE26F0" w:rsidP="00D96D04">
      <w:pPr>
        <w:spacing w:after="0" w:line="240" w:lineRule="auto"/>
        <w:jc w:val="both"/>
        <w:rPr>
          <w:rFonts w:cstheme="minorHAnsi"/>
          <w:sz w:val="24"/>
          <w:szCs w:val="24"/>
        </w:rPr>
      </w:pPr>
    </w:p>
    <w:p w14:paraId="27EAFE76" w14:textId="63A15897" w:rsidR="00D96D04" w:rsidRPr="005E5A5D" w:rsidRDefault="00337475" w:rsidP="00D96D04">
      <w:pPr>
        <w:spacing w:after="0" w:line="240" w:lineRule="auto"/>
        <w:jc w:val="both"/>
        <w:rPr>
          <w:rFonts w:cstheme="minorHAnsi"/>
          <w:sz w:val="24"/>
          <w:szCs w:val="24"/>
        </w:rPr>
      </w:pPr>
      <w:r w:rsidRPr="005E5A5D">
        <w:rPr>
          <w:rFonts w:cstheme="minorHAnsi"/>
          <w:sz w:val="24"/>
          <w:szCs w:val="24"/>
        </w:rPr>
        <w:t>T</w:t>
      </w:r>
      <w:r w:rsidR="00D96D04" w:rsidRPr="005E5A5D">
        <w:rPr>
          <w:rFonts w:cstheme="minorHAnsi"/>
          <w:sz w:val="24"/>
          <w:szCs w:val="24"/>
        </w:rPr>
        <w:t>he responses were focused on short term responses</w:t>
      </w:r>
      <w:r w:rsidRPr="005E5A5D">
        <w:rPr>
          <w:rFonts w:cstheme="minorHAnsi"/>
          <w:sz w:val="24"/>
          <w:szCs w:val="24"/>
        </w:rPr>
        <w:t>;</w:t>
      </w:r>
      <w:r w:rsidR="00D96D04" w:rsidRPr="005E5A5D">
        <w:rPr>
          <w:rFonts w:cstheme="minorHAnsi"/>
          <w:sz w:val="24"/>
          <w:szCs w:val="24"/>
        </w:rPr>
        <w:t xml:space="preserve"> usually lifesaving assistance such as provision of food, water, vaccinations, provision of essential shelter and non-food items. </w:t>
      </w:r>
    </w:p>
    <w:p w14:paraId="7D30CFE7" w14:textId="77777777" w:rsidR="00D96D04" w:rsidRPr="005E5A5D" w:rsidRDefault="00D96D04" w:rsidP="00D96D04">
      <w:pPr>
        <w:spacing w:after="0" w:line="240" w:lineRule="auto"/>
        <w:jc w:val="both"/>
        <w:rPr>
          <w:rFonts w:cstheme="minorHAnsi"/>
          <w:sz w:val="24"/>
          <w:szCs w:val="24"/>
        </w:rPr>
      </w:pPr>
    </w:p>
    <w:p w14:paraId="54A4C55B" w14:textId="77777777" w:rsidR="00D96D04" w:rsidRPr="005E5A5D" w:rsidRDefault="00D96D04" w:rsidP="00D96D04">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4.3.1.2 Other agencies (government and humanitarian actors)</w:t>
      </w:r>
    </w:p>
    <w:p w14:paraId="50341863" w14:textId="77777777" w:rsidR="00D96D04" w:rsidRPr="005E5A5D" w:rsidRDefault="00D96D04" w:rsidP="00D96D04">
      <w:pPr>
        <w:spacing w:after="0" w:line="240" w:lineRule="auto"/>
        <w:jc w:val="both"/>
        <w:rPr>
          <w:rFonts w:cstheme="minorHAnsi"/>
          <w:sz w:val="24"/>
          <w:szCs w:val="24"/>
        </w:rPr>
      </w:pPr>
    </w:p>
    <w:p w14:paraId="7998701E" w14:textId="11B22613" w:rsidR="00D96D04" w:rsidRPr="005E5A5D" w:rsidRDefault="00C05749" w:rsidP="00C05749">
      <w:pPr>
        <w:spacing w:after="0" w:line="240" w:lineRule="auto"/>
        <w:jc w:val="both"/>
        <w:rPr>
          <w:rFonts w:cstheme="minorHAnsi"/>
          <w:sz w:val="24"/>
          <w:szCs w:val="24"/>
        </w:rPr>
      </w:pPr>
      <w:r w:rsidRPr="005E5A5D">
        <w:rPr>
          <w:rFonts w:cstheme="minorHAnsi"/>
          <w:sz w:val="24"/>
          <w:szCs w:val="24"/>
        </w:rPr>
        <w:t xml:space="preserve">The government was the biggest actor responding to drought in Ethiopia; through bilateral support for key humanitarian agencies and direct interventions. </w:t>
      </w:r>
      <w:r w:rsidR="003B2259" w:rsidRPr="005E5A5D">
        <w:rPr>
          <w:rFonts w:eastAsia="Calibri" w:cstheme="minorHAnsi"/>
          <w:sz w:val="24"/>
          <w:szCs w:val="24"/>
        </w:rPr>
        <w:t>E</w:t>
      </w:r>
      <w:r w:rsidR="00D96D04" w:rsidRPr="005E5A5D">
        <w:rPr>
          <w:rFonts w:eastAsia="Calibri" w:cstheme="minorHAnsi"/>
          <w:sz w:val="24"/>
          <w:szCs w:val="24"/>
        </w:rPr>
        <w:t>arly response by the Ethiopian Government included water trucking in parts of the highlands and Afar Region in March 2015</w:t>
      </w:r>
      <w:r w:rsidR="003B2259" w:rsidRPr="005E5A5D">
        <w:rPr>
          <w:rFonts w:eastAsia="Calibri" w:cstheme="minorHAnsi"/>
          <w:sz w:val="24"/>
          <w:szCs w:val="24"/>
        </w:rPr>
        <w:t>,</w:t>
      </w:r>
      <w:r w:rsidR="00D96D04" w:rsidRPr="005E5A5D">
        <w:rPr>
          <w:rFonts w:eastAsia="Calibri" w:cstheme="minorHAnsi"/>
          <w:sz w:val="24"/>
          <w:szCs w:val="24"/>
        </w:rPr>
        <w:t xml:space="preserve"> as the </w:t>
      </w:r>
      <w:proofErr w:type="spellStart"/>
      <w:r w:rsidR="00D96D04" w:rsidRPr="005E5A5D">
        <w:rPr>
          <w:rFonts w:eastAsia="Calibri" w:cstheme="minorHAnsi"/>
          <w:i/>
          <w:iCs/>
          <w:sz w:val="24"/>
          <w:szCs w:val="24"/>
        </w:rPr>
        <w:t>Belg</w:t>
      </w:r>
      <w:proofErr w:type="spellEnd"/>
      <w:r w:rsidR="00D96D04" w:rsidRPr="005E5A5D">
        <w:rPr>
          <w:rFonts w:eastAsia="Calibri" w:cstheme="minorHAnsi"/>
          <w:i/>
          <w:iCs/>
          <w:sz w:val="24"/>
          <w:szCs w:val="24"/>
        </w:rPr>
        <w:t xml:space="preserve"> </w:t>
      </w:r>
      <w:r w:rsidR="00D96D04" w:rsidRPr="005E5A5D">
        <w:rPr>
          <w:rFonts w:eastAsia="Calibri" w:cstheme="minorHAnsi"/>
          <w:sz w:val="24"/>
          <w:szCs w:val="24"/>
        </w:rPr>
        <w:t xml:space="preserve">and </w:t>
      </w:r>
      <w:proofErr w:type="spellStart"/>
      <w:r w:rsidR="00D96D04" w:rsidRPr="005E5A5D">
        <w:rPr>
          <w:rFonts w:eastAsia="Calibri" w:cstheme="minorHAnsi"/>
          <w:i/>
          <w:iCs/>
          <w:sz w:val="24"/>
          <w:szCs w:val="24"/>
        </w:rPr>
        <w:t>Sugum</w:t>
      </w:r>
      <w:proofErr w:type="spellEnd"/>
      <w:r w:rsidR="00D96D04" w:rsidRPr="005E5A5D">
        <w:rPr>
          <w:rFonts w:eastAsia="Calibri" w:cstheme="minorHAnsi"/>
          <w:i/>
          <w:iCs/>
          <w:sz w:val="24"/>
          <w:szCs w:val="24"/>
        </w:rPr>
        <w:t xml:space="preserve"> </w:t>
      </w:r>
      <w:r w:rsidR="00D96D04" w:rsidRPr="005E5A5D">
        <w:rPr>
          <w:rFonts w:eastAsia="Calibri" w:cstheme="minorHAnsi"/>
          <w:sz w:val="24"/>
          <w:szCs w:val="24"/>
        </w:rPr>
        <w:t>rains were failing. Local early warning systems at regional levels</w:t>
      </w:r>
      <w:r w:rsidR="0085350B" w:rsidRPr="005E5A5D">
        <w:rPr>
          <w:rFonts w:eastAsia="Calibri" w:cstheme="minorHAnsi"/>
          <w:sz w:val="24"/>
          <w:szCs w:val="24"/>
        </w:rPr>
        <w:t>,</w:t>
      </w:r>
      <w:r w:rsidR="00D96D04" w:rsidRPr="005E5A5D">
        <w:rPr>
          <w:rFonts w:eastAsia="Calibri" w:cstheme="minorHAnsi"/>
          <w:sz w:val="24"/>
          <w:szCs w:val="24"/>
        </w:rPr>
        <w:t xml:space="preserve"> prom</w:t>
      </w:r>
      <w:r w:rsidR="0085350B" w:rsidRPr="005E5A5D">
        <w:rPr>
          <w:rFonts w:eastAsia="Calibri" w:cstheme="minorHAnsi"/>
          <w:sz w:val="24"/>
          <w:szCs w:val="24"/>
        </w:rPr>
        <w:t>p</w:t>
      </w:r>
      <w:r w:rsidR="00D96D04" w:rsidRPr="005E5A5D">
        <w:rPr>
          <w:rFonts w:eastAsia="Calibri" w:cstheme="minorHAnsi"/>
          <w:sz w:val="24"/>
          <w:szCs w:val="24"/>
        </w:rPr>
        <w:t>ted responses such as increases in food relief from July 2015. In Amhara, food aid increased from 639,876 to 2.29 million recipients in July 2015</w:t>
      </w:r>
      <w:r w:rsidR="003B2259" w:rsidRPr="005E5A5D">
        <w:rPr>
          <w:rFonts w:eastAsia="Calibri" w:cstheme="minorHAnsi"/>
          <w:sz w:val="24"/>
          <w:szCs w:val="24"/>
        </w:rPr>
        <w:t>.</w:t>
      </w:r>
      <w:r w:rsidR="00D96D04" w:rsidRPr="005E5A5D">
        <w:rPr>
          <w:rFonts w:eastAsia="Calibri" w:cstheme="minorHAnsi"/>
          <w:sz w:val="24"/>
          <w:szCs w:val="24"/>
        </w:rPr>
        <w:t xml:space="preserve"> </w:t>
      </w:r>
      <w:r w:rsidR="003B2259" w:rsidRPr="005E5A5D">
        <w:rPr>
          <w:rFonts w:eastAsia="Calibri" w:cstheme="minorHAnsi"/>
          <w:sz w:val="24"/>
          <w:szCs w:val="24"/>
        </w:rPr>
        <w:t>I</w:t>
      </w:r>
      <w:r w:rsidR="00D96D04" w:rsidRPr="005E5A5D">
        <w:rPr>
          <w:rFonts w:eastAsia="Calibri" w:cstheme="minorHAnsi"/>
          <w:sz w:val="24"/>
          <w:szCs w:val="24"/>
        </w:rPr>
        <w:t xml:space="preserve">n Tigray, it increased from 290,000 to 800,000 recipients. In </w:t>
      </w:r>
      <w:r w:rsidR="003B2259" w:rsidRPr="005E5A5D">
        <w:rPr>
          <w:rFonts w:eastAsia="Calibri" w:cstheme="minorHAnsi"/>
          <w:sz w:val="24"/>
          <w:szCs w:val="24"/>
        </w:rPr>
        <w:t>2015</w:t>
      </w:r>
      <w:r w:rsidR="00D96D04" w:rsidRPr="005E5A5D">
        <w:rPr>
          <w:rFonts w:eastAsia="Calibri" w:cstheme="minorHAnsi"/>
          <w:sz w:val="24"/>
          <w:szCs w:val="24"/>
        </w:rPr>
        <w:t xml:space="preserve">, UNICEF supported the government </w:t>
      </w:r>
      <w:r w:rsidR="0085350B" w:rsidRPr="005E5A5D">
        <w:rPr>
          <w:rFonts w:eastAsia="Calibri" w:cstheme="minorHAnsi"/>
          <w:sz w:val="24"/>
          <w:szCs w:val="24"/>
        </w:rPr>
        <w:t>to</w:t>
      </w:r>
      <w:r w:rsidR="00D96D04" w:rsidRPr="005E5A5D">
        <w:rPr>
          <w:rFonts w:eastAsia="Calibri" w:cstheme="minorHAnsi"/>
          <w:sz w:val="24"/>
          <w:szCs w:val="24"/>
        </w:rPr>
        <w:t xml:space="preserve"> increas</w:t>
      </w:r>
      <w:r w:rsidR="0085350B" w:rsidRPr="005E5A5D">
        <w:rPr>
          <w:rFonts w:eastAsia="Calibri" w:cstheme="minorHAnsi"/>
          <w:sz w:val="24"/>
          <w:szCs w:val="24"/>
        </w:rPr>
        <w:t>e</w:t>
      </w:r>
      <w:r w:rsidR="00D96D04" w:rsidRPr="005E5A5D">
        <w:rPr>
          <w:rFonts w:eastAsia="Calibri" w:cstheme="minorHAnsi"/>
          <w:sz w:val="24"/>
          <w:szCs w:val="24"/>
        </w:rPr>
        <w:t xml:space="preserve"> the number of health facilities capable of treating severe acute malnutrition.</w:t>
      </w:r>
    </w:p>
    <w:p w14:paraId="1C5B0D8F"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6C23D900" w14:textId="78584288"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Times New Roman" w:cstheme="minorHAnsi"/>
          <w:sz w:val="24"/>
          <w:szCs w:val="24"/>
        </w:rPr>
        <w:t>Following early warning and reports on progression of El Niño</w:t>
      </w:r>
      <w:r w:rsidR="00E00DBB" w:rsidRPr="005E5A5D">
        <w:rPr>
          <w:rFonts w:eastAsia="Times New Roman" w:cstheme="minorHAnsi"/>
          <w:sz w:val="24"/>
          <w:szCs w:val="24"/>
        </w:rPr>
        <w:t>,</w:t>
      </w:r>
      <w:r w:rsidRPr="005E5A5D">
        <w:rPr>
          <w:rFonts w:eastAsia="Times New Roman" w:cstheme="minorHAnsi"/>
          <w:sz w:val="24"/>
          <w:szCs w:val="24"/>
        </w:rPr>
        <w:t xml:space="preserve"> USAID announced an additional CHF 97 million in humanitarian assistance for Ethiopia on January 31, 2016</w:t>
      </w:r>
      <w:r w:rsidR="00E00DBB" w:rsidRPr="005E5A5D">
        <w:rPr>
          <w:rFonts w:eastAsia="Times New Roman" w:cstheme="minorHAnsi"/>
          <w:sz w:val="24"/>
          <w:szCs w:val="24"/>
        </w:rPr>
        <w:t>.</w:t>
      </w:r>
      <w:r w:rsidRPr="005E5A5D">
        <w:rPr>
          <w:rFonts w:eastAsia="Times New Roman" w:cstheme="minorHAnsi"/>
          <w:sz w:val="24"/>
          <w:szCs w:val="24"/>
        </w:rPr>
        <w:t xml:space="preserve"> </w:t>
      </w:r>
      <w:r w:rsidR="0085350B" w:rsidRPr="005E5A5D">
        <w:rPr>
          <w:rFonts w:eastAsia="Times New Roman" w:cstheme="minorHAnsi"/>
          <w:sz w:val="24"/>
          <w:szCs w:val="24"/>
        </w:rPr>
        <w:t>T</w:t>
      </w:r>
      <w:r w:rsidRPr="005E5A5D">
        <w:rPr>
          <w:rFonts w:eastAsia="Times New Roman" w:cstheme="minorHAnsi"/>
          <w:sz w:val="24"/>
          <w:szCs w:val="24"/>
        </w:rPr>
        <w:t xml:space="preserve">he total U.S. humanitarian assistance </w:t>
      </w:r>
      <w:r w:rsidR="0085350B" w:rsidRPr="005E5A5D">
        <w:rPr>
          <w:rFonts w:eastAsia="Times New Roman" w:cstheme="minorHAnsi"/>
          <w:sz w:val="24"/>
          <w:szCs w:val="24"/>
        </w:rPr>
        <w:t>was</w:t>
      </w:r>
      <w:r w:rsidRPr="005E5A5D">
        <w:rPr>
          <w:rFonts w:eastAsia="Times New Roman" w:cstheme="minorHAnsi"/>
          <w:sz w:val="24"/>
          <w:szCs w:val="24"/>
        </w:rPr>
        <w:t xml:space="preserve"> more than CHF 532 million since the start of 2015. The funding provided 176,000 metric tons of relief food assistance, building on earlier contributions for food, nutrition, water, sanitation and hygiene support. Between October 2015 and end of 2016</w:t>
      </w:r>
      <w:r w:rsidR="00E00DBB" w:rsidRPr="005E5A5D">
        <w:rPr>
          <w:rFonts w:eastAsia="Times New Roman" w:cstheme="minorHAnsi"/>
          <w:sz w:val="24"/>
          <w:szCs w:val="24"/>
        </w:rPr>
        <w:t>,</w:t>
      </w:r>
      <w:r w:rsidRPr="005E5A5D">
        <w:rPr>
          <w:rFonts w:eastAsia="Times New Roman" w:cstheme="minorHAnsi"/>
          <w:sz w:val="24"/>
          <w:szCs w:val="24"/>
        </w:rPr>
        <w:t xml:space="preserve"> USAID provided 447,000 metric tons of food to more than 4 million people </w:t>
      </w:r>
      <w:r w:rsidR="00E00DBB" w:rsidRPr="005E5A5D">
        <w:rPr>
          <w:rFonts w:eastAsia="Times New Roman" w:cstheme="minorHAnsi"/>
          <w:sz w:val="24"/>
          <w:szCs w:val="24"/>
        </w:rPr>
        <w:t xml:space="preserve">and </w:t>
      </w:r>
      <w:r w:rsidRPr="005E5A5D">
        <w:rPr>
          <w:rFonts w:eastAsia="Times New Roman" w:cstheme="minorHAnsi"/>
          <w:sz w:val="24"/>
          <w:szCs w:val="24"/>
        </w:rPr>
        <w:t xml:space="preserve">provided fodder </w:t>
      </w:r>
      <w:r w:rsidRPr="005E5A5D">
        <w:rPr>
          <w:rFonts w:eastAsia="Times New Roman" w:cstheme="minorHAnsi"/>
          <w:sz w:val="24"/>
          <w:szCs w:val="24"/>
        </w:rPr>
        <w:lastRenderedPageBreak/>
        <w:t>vouchers to 15,200 households to help them retain livestock.</w:t>
      </w:r>
      <w:r w:rsidRPr="005E5A5D">
        <w:rPr>
          <w:rFonts w:eastAsia="Calibri" w:cstheme="minorHAnsi"/>
          <w:sz w:val="24"/>
          <w:szCs w:val="24"/>
        </w:rPr>
        <w:t xml:space="preserve"> By mid-March 2016</w:t>
      </w:r>
      <w:r w:rsidR="00E00DBB" w:rsidRPr="005E5A5D">
        <w:rPr>
          <w:rFonts w:eastAsia="Calibri" w:cstheme="minorHAnsi"/>
          <w:sz w:val="24"/>
          <w:szCs w:val="24"/>
        </w:rPr>
        <w:t>,</w:t>
      </w:r>
      <w:r w:rsidRPr="005E5A5D">
        <w:rPr>
          <w:rFonts w:eastAsia="Calibri" w:cstheme="minorHAnsi"/>
          <w:sz w:val="24"/>
          <w:szCs w:val="24"/>
        </w:rPr>
        <w:t xml:space="preserve"> the level of donor commitments had reached approximately 53</w:t>
      </w:r>
      <w:r w:rsidR="00E00DBB" w:rsidRPr="005E5A5D">
        <w:rPr>
          <w:rFonts w:eastAsia="Calibri" w:cstheme="minorHAnsi"/>
          <w:sz w:val="24"/>
          <w:szCs w:val="24"/>
        </w:rPr>
        <w:t xml:space="preserve">% </w:t>
      </w:r>
      <w:r w:rsidRPr="005E5A5D">
        <w:rPr>
          <w:rFonts w:eastAsia="Calibri" w:cstheme="minorHAnsi"/>
          <w:sz w:val="24"/>
          <w:szCs w:val="24"/>
        </w:rPr>
        <w:t>of total appeal amount</w:t>
      </w:r>
      <w:r w:rsidR="00E00DBB" w:rsidRPr="005E5A5D">
        <w:rPr>
          <w:rFonts w:eastAsia="Calibri" w:cstheme="minorHAnsi"/>
          <w:sz w:val="24"/>
          <w:szCs w:val="24"/>
        </w:rPr>
        <w:t xml:space="preserve">; </w:t>
      </w:r>
      <w:r w:rsidRPr="005E5A5D">
        <w:rPr>
          <w:rFonts w:eastAsia="Calibri" w:cstheme="minorHAnsi"/>
          <w:sz w:val="24"/>
          <w:szCs w:val="24"/>
        </w:rPr>
        <w:t>CHF 1.4 billion.</w:t>
      </w:r>
    </w:p>
    <w:p w14:paraId="3648BBBA" w14:textId="77777777" w:rsidR="00D96D04" w:rsidRPr="005E5A5D" w:rsidRDefault="00D96D04" w:rsidP="00D96D04">
      <w:pPr>
        <w:spacing w:after="0" w:line="240" w:lineRule="auto"/>
        <w:jc w:val="both"/>
        <w:rPr>
          <w:rFonts w:eastAsia="Times New Roman" w:cstheme="minorHAnsi"/>
          <w:sz w:val="24"/>
          <w:szCs w:val="24"/>
          <w:vertAlign w:val="superscript"/>
        </w:rPr>
      </w:pPr>
    </w:p>
    <w:p w14:paraId="1F56A99C" w14:textId="57627909"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Save the Children</w:t>
      </w:r>
      <w:r w:rsidR="00FD751E" w:rsidRPr="005E5A5D">
        <w:rPr>
          <w:rFonts w:eastAsia="Calibri" w:cstheme="minorHAnsi"/>
          <w:sz w:val="24"/>
          <w:szCs w:val="24"/>
        </w:rPr>
        <w:t xml:space="preserve">’s </w:t>
      </w:r>
      <w:r w:rsidRPr="005E5A5D">
        <w:rPr>
          <w:rFonts w:eastAsia="Calibri" w:cstheme="minorHAnsi"/>
          <w:sz w:val="24"/>
          <w:szCs w:val="24"/>
        </w:rPr>
        <w:t>multi-sector response approach reached 60 Woredas in 7 regional states</w:t>
      </w:r>
      <w:r w:rsidR="00FD751E" w:rsidRPr="005E5A5D">
        <w:rPr>
          <w:rFonts w:eastAsia="Calibri" w:cstheme="minorHAnsi"/>
          <w:sz w:val="24"/>
          <w:szCs w:val="24"/>
        </w:rPr>
        <w:t xml:space="preserve">. It conducted </w:t>
      </w:r>
      <w:r w:rsidRPr="005E5A5D">
        <w:rPr>
          <w:rFonts w:eastAsia="Calibri" w:cstheme="minorHAnsi"/>
          <w:sz w:val="24"/>
          <w:szCs w:val="24"/>
        </w:rPr>
        <w:t xml:space="preserve">immediate treatment of </w:t>
      </w:r>
      <w:r w:rsidR="00FD751E" w:rsidRPr="005E5A5D">
        <w:rPr>
          <w:rFonts w:eastAsia="Calibri" w:cstheme="minorHAnsi"/>
          <w:sz w:val="24"/>
          <w:szCs w:val="24"/>
        </w:rPr>
        <w:t xml:space="preserve">child </w:t>
      </w:r>
      <w:r w:rsidRPr="005E5A5D">
        <w:rPr>
          <w:rFonts w:eastAsia="Calibri" w:cstheme="minorHAnsi"/>
          <w:sz w:val="24"/>
          <w:szCs w:val="24"/>
        </w:rPr>
        <w:t xml:space="preserve">malnutrition, set up and trained community groups to manage </w:t>
      </w:r>
      <w:r w:rsidR="00FD751E" w:rsidRPr="005E5A5D">
        <w:rPr>
          <w:rFonts w:eastAsia="Calibri" w:cstheme="minorHAnsi"/>
          <w:sz w:val="24"/>
          <w:szCs w:val="24"/>
        </w:rPr>
        <w:t xml:space="preserve">child welfare </w:t>
      </w:r>
      <w:r w:rsidRPr="005E5A5D">
        <w:rPr>
          <w:rFonts w:eastAsia="Calibri" w:cstheme="minorHAnsi"/>
          <w:sz w:val="24"/>
          <w:szCs w:val="24"/>
        </w:rPr>
        <w:t>issues, provided food, water, medicine and crucial income support to families</w:t>
      </w:r>
      <w:r w:rsidR="00FD751E" w:rsidRPr="005E5A5D">
        <w:rPr>
          <w:rFonts w:eastAsia="Calibri" w:cstheme="minorHAnsi"/>
          <w:sz w:val="24"/>
          <w:szCs w:val="24"/>
        </w:rPr>
        <w:t>.</w:t>
      </w:r>
      <w:r w:rsidRPr="005E5A5D">
        <w:rPr>
          <w:rFonts w:eastAsia="Calibri" w:cstheme="minorHAnsi"/>
          <w:sz w:val="24"/>
          <w:szCs w:val="24"/>
        </w:rPr>
        <w:t xml:space="preserve"> </w:t>
      </w:r>
      <w:r w:rsidR="00FD751E" w:rsidRPr="005E5A5D">
        <w:rPr>
          <w:rFonts w:eastAsia="Calibri" w:cstheme="minorHAnsi"/>
          <w:sz w:val="24"/>
          <w:szCs w:val="24"/>
        </w:rPr>
        <w:t xml:space="preserve"> It reached</w:t>
      </w:r>
      <w:r w:rsidRPr="005E5A5D">
        <w:rPr>
          <w:rFonts w:eastAsia="Calibri" w:cstheme="minorHAnsi"/>
          <w:sz w:val="24"/>
          <w:szCs w:val="24"/>
        </w:rPr>
        <w:t xml:space="preserve"> a total of 790, 219 people with food aid and resilience building support</w:t>
      </w:r>
      <w:r w:rsidRPr="005E5A5D">
        <w:rPr>
          <w:rStyle w:val="FootnoteReference"/>
          <w:rFonts w:eastAsia="Calibri" w:cstheme="minorHAnsi"/>
          <w:sz w:val="24"/>
          <w:szCs w:val="24"/>
        </w:rPr>
        <w:footnoteReference w:id="26"/>
      </w:r>
      <w:r w:rsidRPr="005E5A5D">
        <w:rPr>
          <w:rFonts w:eastAsia="Calibri" w:cstheme="minorHAnsi"/>
          <w:sz w:val="24"/>
          <w:szCs w:val="24"/>
        </w:rPr>
        <w:t xml:space="preserve">.  </w:t>
      </w:r>
    </w:p>
    <w:p w14:paraId="5AB593BF"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02F1EA92" w14:textId="6CFD5024"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In 2016, FAO played a key role in mobilizing the largest recorded emergency seed distribution to farmers affected by the El Nino-induced drought. In 2017, FAO provided crucial support to livestock-dependent communities </w:t>
      </w:r>
      <w:r w:rsidR="009E4C7D" w:rsidRPr="005E5A5D">
        <w:rPr>
          <w:rFonts w:eastAsia="Calibri" w:cstheme="minorHAnsi"/>
          <w:sz w:val="24"/>
          <w:szCs w:val="24"/>
        </w:rPr>
        <w:t>struggling</w:t>
      </w:r>
      <w:r w:rsidRPr="005E5A5D">
        <w:rPr>
          <w:rFonts w:eastAsia="Calibri" w:cstheme="minorHAnsi"/>
          <w:sz w:val="24"/>
          <w:szCs w:val="24"/>
        </w:rPr>
        <w:t xml:space="preserve"> from ongoing drought, through mobilizing its own resources</w:t>
      </w:r>
      <w:r w:rsidRPr="005E5A5D">
        <w:rPr>
          <w:rFonts w:eastAsia="Calibri" w:cstheme="minorHAnsi"/>
          <w:sz w:val="24"/>
          <w:szCs w:val="24"/>
          <w:vertAlign w:val="superscript"/>
        </w:rPr>
        <w:footnoteReference w:id="27"/>
      </w:r>
      <w:r w:rsidRPr="005E5A5D">
        <w:rPr>
          <w:rFonts w:eastAsia="Calibri" w:cstheme="minorHAnsi"/>
          <w:sz w:val="24"/>
          <w:szCs w:val="24"/>
        </w:rPr>
        <w:t>. FAO’s emergency interventions seek to simultaneously tackle the root causes of the crisis, whil</w:t>
      </w:r>
      <w:r w:rsidR="008516B4" w:rsidRPr="005E5A5D">
        <w:rPr>
          <w:rFonts w:eastAsia="Calibri" w:cstheme="minorHAnsi"/>
          <w:sz w:val="24"/>
          <w:szCs w:val="24"/>
        </w:rPr>
        <w:t>st</w:t>
      </w:r>
      <w:r w:rsidRPr="005E5A5D">
        <w:rPr>
          <w:rFonts w:eastAsia="Calibri" w:cstheme="minorHAnsi"/>
          <w:sz w:val="24"/>
          <w:szCs w:val="24"/>
        </w:rPr>
        <w:t xml:space="preserve"> enhancing preparedness and strengthening livelihoods</w:t>
      </w:r>
      <w:r w:rsidR="0085350B" w:rsidRPr="005E5A5D">
        <w:rPr>
          <w:rFonts w:eastAsia="Calibri" w:cstheme="minorHAnsi"/>
          <w:sz w:val="24"/>
          <w:szCs w:val="24"/>
        </w:rPr>
        <w:t>;</w:t>
      </w:r>
      <w:r w:rsidRPr="005E5A5D">
        <w:rPr>
          <w:rFonts w:eastAsia="Calibri" w:cstheme="minorHAnsi"/>
          <w:sz w:val="24"/>
          <w:szCs w:val="24"/>
        </w:rPr>
        <w:t xml:space="preserve"> </w:t>
      </w:r>
      <w:proofErr w:type="gramStart"/>
      <w:r w:rsidRPr="005E5A5D">
        <w:rPr>
          <w:rFonts w:eastAsia="Calibri" w:cstheme="minorHAnsi"/>
          <w:sz w:val="24"/>
          <w:szCs w:val="24"/>
        </w:rPr>
        <w:t>so</w:t>
      </w:r>
      <w:proofErr w:type="gramEnd"/>
      <w:r w:rsidRPr="005E5A5D">
        <w:rPr>
          <w:rFonts w:eastAsia="Calibri" w:cstheme="minorHAnsi"/>
          <w:sz w:val="24"/>
          <w:szCs w:val="24"/>
        </w:rPr>
        <w:t xml:space="preserve"> communities can better cope with future shocks. FAO reached 200,000 households with seed interventions and 9,600 households with survival and supplementary livestock feeding. The destocking of livestock also provided much needed income and improved the nutritional intake of 4 300 HH</w:t>
      </w:r>
      <w:r w:rsidRPr="005E5A5D">
        <w:rPr>
          <w:rStyle w:val="FootnoteReference"/>
          <w:rFonts w:eastAsia="Calibri" w:cstheme="minorHAnsi"/>
          <w:sz w:val="24"/>
          <w:szCs w:val="24"/>
        </w:rPr>
        <w:footnoteReference w:id="28"/>
      </w:r>
      <w:r w:rsidRPr="005E5A5D">
        <w:rPr>
          <w:rFonts w:eastAsia="Calibri" w:cstheme="minorHAnsi"/>
          <w:sz w:val="24"/>
          <w:szCs w:val="24"/>
        </w:rPr>
        <w:t xml:space="preserve">. </w:t>
      </w:r>
    </w:p>
    <w:p w14:paraId="17838154" w14:textId="02A0EA98"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By 2017, OXFAM</w:t>
      </w:r>
      <w:r w:rsidR="008516B4" w:rsidRPr="005E5A5D">
        <w:rPr>
          <w:rFonts w:eastAsia="Calibri" w:cstheme="minorHAnsi"/>
          <w:sz w:val="24"/>
          <w:szCs w:val="24"/>
        </w:rPr>
        <w:t>’s</w:t>
      </w:r>
      <w:r w:rsidRPr="005E5A5D">
        <w:rPr>
          <w:rFonts w:eastAsia="Calibri" w:cstheme="minorHAnsi"/>
          <w:sz w:val="24"/>
          <w:szCs w:val="24"/>
        </w:rPr>
        <w:t xml:space="preserve"> drought response interventions includ</w:t>
      </w:r>
      <w:r w:rsidR="008516B4" w:rsidRPr="005E5A5D">
        <w:rPr>
          <w:rFonts w:eastAsia="Calibri" w:cstheme="minorHAnsi"/>
          <w:sz w:val="24"/>
          <w:szCs w:val="24"/>
        </w:rPr>
        <w:t>ed</w:t>
      </w:r>
      <w:r w:rsidRPr="005E5A5D">
        <w:rPr>
          <w:rFonts w:eastAsia="Calibri" w:cstheme="minorHAnsi"/>
          <w:sz w:val="24"/>
          <w:szCs w:val="24"/>
        </w:rPr>
        <w:t xml:space="preserve"> water tracking, installation of water storage tanks in key locations and rehabilitation of boreholes</w:t>
      </w:r>
      <w:r w:rsidR="008516B4" w:rsidRPr="005E5A5D">
        <w:rPr>
          <w:rFonts w:eastAsia="Calibri" w:cstheme="minorHAnsi"/>
          <w:sz w:val="24"/>
          <w:szCs w:val="24"/>
        </w:rPr>
        <w:t>,</w:t>
      </w:r>
      <w:r w:rsidRPr="005E5A5D">
        <w:rPr>
          <w:rFonts w:eastAsia="Calibri" w:cstheme="minorHAnsi"/>
          <w:sz w:val="24"/>
          <w:szCs w:val="24"/>
        </w:rPr>
        <w:t xml:space="preserve"> Cash Transfers, </w:t>
      </w:r>
      <w:r w:rsidR="008516B4" w:rsidRPr="005E5A5D">
        <w:rPr>
          <w:rFonts w:eastAsia="Calibri" w:cstheme="minorHAnsi"/>
          <w:sz w:val="24"/>
          <w:szCs w:val="24"/>
        </w:rPr>
        <w:t>WASH promotion</w:t>
      </w:r>
      <w:r w:rsidRPr="005E5A5D">
        <w:rPr>
          <w:rFonts w:eastAsia="Calibri" w:cstheme="minorHAnsi"/>
          <w:sz w:val="24"/>
          <w:szCs w:val="24"/>
        </w:rPr>
        <w:t>, AWD kits, construction of latrines and animal health support.</w:t>
      </w:r>
    </w:p>
    <w:p w14:paraId="1BACBA72" w14:textId="5F35C826" w:rsidR="00D076C0" w:rsidRPr="005E5A5D" w:rsidRDefault="00D076C0" w:rsidP="00A05671">
      <w:pPr>
        <w:autoSpaceDE w:val="0"/>
        <w:autoSpaceDN w:val="0"/>
        <w:adjustRightInd w:val="0"/>
        <w:spacing w:after="0" w:line="240" w:lineRule="auto"/>
        <w:jc w:val="both"/>
        <w:rPr>
          <w:rFonts w:eastAsia="Calibri" w:cstheme="minorHAnsi"/>
          <w:sz w:val="24"/>
          <w:szCs w:val="24"/>
        </w:rPr>
      </w:pPr>
    </w:p>
    <w:p w14:paraId="09DEACE5" w14:textId="3EE3A8AA" w:rsidR="009F0EFD" w:rsidRPr="005E5A5D" w:rsidRDefault="009F0EFD" w:rsidP="009F0EFD">
      <w:pPr>
        <w:tabs>
          <w:tab w:val="left" w:pos="6425"/>
        </w:tabs>
        <w:spacing w:after="0" w:line="240" w:lineRule="auto"/>
        <w:jc w:val="both"/>
        <w:rPr>
          <w:rFonts w:eastAsia="Calibri" w:cstheme="minorHAnsi"/>
          <w:sz w:val="24"/>
          <w:szCs w:val="24"/>
        </w:rPr>
      </w:pPr>
      <w:r w:rsidRPr="005E5A5D">
        <w:rPr>
          <w:rFonts w:eastAsia="Calibri" w:cstheme="minorHAnsi"/>
          <w:b/>
          <w:sz w:val="24"/>
          <w:szCs w:val="24"/>
        </w:rPr>
        <w:t xml:space="preserve">Table 3. </w:t>
      </w:r>
      <w:r w:rsidRPr="005E5A5D">
        <w:rPr>
          <w:rFonts w:eastAsia="Calibri" w:cstheme="minorHAnsi"/>
          <w:sz w:val="24"/>
          <w:szCs w:val="24"/>
        </w:rPr>
        <w:t>Reviewing response measures</w:t>
      </w:r>
      <w:r w:rsidR="000E7851" w:rsidRPr="005E5A5D">
        <w:rPr>
          <w:rFonts w:eastAsia="Calibri" w:cstheme="minorHAnsi"/>
          <w:sz w:val="24"/>
          <w:szCs w:val="24"/>
        </w:rPr>
        <w:t>:</w:t>
      </w:r>
      <w:r w:rsidRPr="005E5A5D">
        <w:rPr>
          <w:rFonts w:eastAsia="Calibri" w:cstheme="minorHAnsi"/>
          <w:sz w:val="24"/>
          <w:szCs w:val="24"/>
        </w:rPr>
        <w:t xml:space="preserve"> Ethiopia </w:t>
      </w:r>
    </w:p>
    <w:p w14:paraId="2D4C3D89" w14:textId="3FC29367" w:rsidR="009F0EFD" w:rsidRPr="005E5A5D" w:rsidRDefault="009F0EFD" w:rsidP="00A05671">
      <w:pPr>
        <w:autoSpaceDE w:val="0"/>
        <w:autoSpaceDN w:val="0"/>
        <w:adjustRightInd w:val="0"/>
        <w:spacing w:after="0" w:line="240" w:lineRule="auto"/>
        <w:jc w:val="both"/>
        <w:rPr>
          <w:rFonts w:eastAsia="Calibri" w:cstheme="minorHAnsi"/>
          <w:sz w:val="24"/>
          <w:szCs w:val="24"/>
        </w:rPr>
      </w:pPr>
    </w:p>
    <w:tbl>
      <w:tblPr>
        <w:tblStyle w:val="GridTable1Light-Accent2"/>
        <w:tblW w:w="10915" w:type="dxa"/>
        <w:tblInd w:w="-714" w:type="dxa"/>
        <w:tblLook w:val="04A0" w:firstRow="1" w:lastRow="0" w:firstColumn="1" w:lastColumn="0" w:noHBand="0" w:noVBand="1"/>
      </w:tblPr>
      <w:tblGrid>
        <w:gridCol w:w="1547"/>
        <w:gridCol w:w="9368"/>
      </w:tblGrid>
      <w:tr w:rsidR="00FC1CC5" w:rsidRPr="005E5A5D" w14:paraId="7773C336" w14:textId="77777777" w:rsidTr="0011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5" w:type="dxa"/>
            <w:gridSpan w:val="2"/>
            <w:shd w:val="clear" w:color="auto" w:fill="F7CAAC" w:themeFill="accent2" w:themeFillTint="66"/>
          </w:tcPr>
          <w:p w14:paraId="04F649A4"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Ethiopia Red Cross Society</w:t>
            </w:r>
          </w:p>
        </w:tc>
      </w:tr>
      <w:tr w:rsidR="00FC1CC5" w:rsidRPr="005E5A5D" w14:paraId="75382FF2"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2F14D605" w14:textId="77777777" w:rsidR="00307953" w:rsidRPr="005E5A5D" w:rsidRDefault="00307953" w:rsidP="00925F26">
            <w:pPr>
              <w:pStyle w:val="Default"/>
              <w:jc w:val="both"/>
              <w:rPr>
                <w:rFonts w:asciiTheme="minorHAnsi" w:hAnsiTheme="minorHAnsi" w:cstheme="minorHAnsi"/>
                <w:b w:val="0"/>
                <w:color w:val="auto"/>
              </w:rPr>
            </w:pPr>
            <w:r w:rsidRPr="005E5A5D">
              <w:rPr>
                <w:rFonts w:asciiTheme="minorHAnsi" w:hAnsiTheme="minorHAnsi" w:cstheme="minorHAnsi"/>
                <w:b w:val="0"/>
                <w:color w:val="auto"/>
              </w:rPr>
              <w:t>Criteria</w:t>
            </w:r>
          </w:p>
        </w:tc>
        <w:tc>
          <w:tcPr>
            <w:tcW w:w="9639" w:type="dxa"/>
          </w:tcPr>
          <w:p w14:paraId="4D634AC4" w14:textId="77777777" w:rsidR="00307953" w:rsidRPr="005E5A5D" w:rsidRDefault="00307953" w:rsidP="00925F26">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auto"/>
              </w:rPr>
            </w:pPr>
            <w:r w:rsidRPr="005E5A5D">
              <w:rPr>
                <w:rFonts w:asciiTheme="minorHAnsi" w:hAnsiTheme="minorHAnsi" w:cstheme="minorHAnsi"/>
                <w:b/>
                <w:color w:val="auto"/>
              </w:rPr>
              <w:t>Status</w:t>
            </w:r>
          </w:p>
        </w:tc>
      </w:tr>
      <w:tr w:rsidR="00FC1CC5" w:rsidRPr="005E5A5D" w14:paraId="2D624D4A"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07944297"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Relevance</w:t>
            </w:r>
          </w:p>
        </w:tc>
        <w:tc>
          <w:tcPr>
            <w:tcW w:w="9639" w:type="dxa"/>
          </w:tcPr>
          <w:p w14:paraId="5DCB4F14" w14:textId="1DB44307" w:rsidR="00307953" w:rsidRPr="005E5A5D" w:rsidRDefault="009B232C" w:rsidP="00925F26">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P</w:t>
            </w:r>
            <w:r w:rsidR="00307953" w:rsidRPr="005E5A5D">
              <w:rPr>
                <w:rFonts w:cstheme="minorHAnsi"/>
                <w:sz w:val="24"/>
                <w:szCs w:val="24"/>
              </w:rPr>
              <w:t>rovision of supplementary food for malnourished children, pregnant women and lactating mothers was imperative. The</w:t>
            </w:r>
            <w:r w:rsidRPr="005E5A5D">
              <w:rPr>
                <w:rFonts w:cstheme="minorHAnsi"/>
                <w:sz w:val="24"/>
                <w:szCs w:val="24"/>
              </w:rPr>
              <w:t xml:space="preserve"> </w:t>
            </w:r>
            <w:r w:rsidR="00307953" w:rsidRPr="005E5A5D">
              <w:rPr>
                <w:rFonts w:cstheme="minorHAnsi"/>
                <w:sz w:val="24"/>
                <w:szCs w:val="24"/>
              </w:rPr>
              <w:t>timeline was</w:t>
            </w:r>
            <w:r w:rsidRPr="005E5A5D">
              <w:rPr>
                <w:rFonts w:cstheme="minorHAnsi"/>
                <w:sz w:val="24"/>
                <w:szCs w:val="24"/>
              </w:rPr>
              <w:t xml:space="preserve"> used</w:t>
            </w:r>
            <w:r w:rsidR="00307953" w:rsidRPr="005E5A5D">
              <w:rPr>
                <w:rFonts w:cstheme="minorHAnsi"/>
                <w:sz w:val="24"/>
                <w:szCs w:val="24"/>
              </w:rPr>
              <w:t xml:space="preserve"> to ensure children were no longer malnourished </w:t>
            </w:r>
            <w:r w:rsidR="00A65964" w:rsidRPr="005E5A5D">
              <w:rPr>
                <w:rFonts w:cstheme="minorHAnsi"/>
                <w:sz w:val="24"/>
                <w:szCs w:val="24"/>
              </w:rPr>
              <w:t xml:space="preserve">after 6-months </w:t>
            </w:r>
            <w:r w:rsidR="00307953" w:rsidRPr="005E5A5D">
              <w:rPr>
                <w:rFonts w:cstheme="minorHAnsi"/>
                <w:sz w:val="24"/>
                <w:szCs w:val="24"/>
              </w:rPr>
              <w:t xml:space="preserve">and the health </w:t>
            </w:r>
            <w:r w:rsidR="001826B8" w:rsidRPr="005E5A5D">
              <w:rPr>
                <w:rFonts w:cstheme="minorHAnsi"/>
                <w:sz w:val="24"/>
                <w:szCs w:val="24"/>
              </w:rPr>
              <w:t>of vulnerable groups</w:t>
            </w:r>
            <w:r w:rsidR="00307953" w:rsidRPr="005E5A5D">
              <w:rPr>
                <w:rFonts w:cstheme="minorHAnsi"/>
                <w:sz w:val="24"/>
                <w:szCs w:val="24"/>
              </w:rPr>
              <w:t xml:space="preserve"> significantly improved.</w:t>
            </w:r>
          </w:p>
          <w:p w14:paraId="5BA5A342" w14:textId="6E955658" w:rsidR="00307953" w:rsidRPr="005E5A5D" w:rsidRDefault="00307953" w:rsidP="00925F26">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Distribution of NFIs was to ensure that </w:t>
            </w:r>
            <w:r w:rsidR="0079273B" w:rsidRPr="005E5A5D">
              <w:rPr>
                <w:rFonts w:cstheme="minorHAnsi"/>
                <w:sz w:val="24"/>
                <w:szCs w:val="24"/>
              </w:rPr>
              <w:t xml:space="preserve">migrating </w:t>
            </w:r>
            <w:r w:rsidRPr="005E5A5D">
              <w:rPr>
                <w:rFonts w:cstheme="minorHAnsi"/>
                <w:sz w:val="24"/>
                <w:szCs w:val="24"/>
              </w:rPr>
              <w:t xml:space="preserve">families were not suffering in the cold and would cope better. Emergency health services were necessary to ensure those too weak to reach health facilities </w:t>
            </w:r>
            <w:r w:rsidR="0079273B" w:rsidRPr="005E5A5D">
              <w:rPr>
                <w:rFonts w:cstheme="minorHAnsi"/>
                <w:sz w:val="24"/>
                <w:szCs w:val="24"/>
              </w:rPr>
              <w:t>were</w:t>
            </w:r>
            <w:r w:rsidRPr="005E5A5D">
              <w:rPr>
                <w:rFonts w:cstheme="minorHAnsi"/>
                <w:sz w:val="24"/>
                <w:szCs w:val="24"/>
              </w:rPr>
              <w:t xml:space="preserve"> able to receive medical attention.</w:t>
            </w:r>
          </w:p>
          <w:p w14:paraId="7C74F184" w14:textId="5B712B34" w:rsidR="00307953" w:rsidRPr="005E5A5D" w:rsidRDefault="00307953" w:rsidP="00925F26">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WASH activities </w:t>
            </w:r>
            <w:r w:rsidR="00F239D5" w:rsidRPr="005E5A5D">
              <w:rPr>
                <w:rFonts w:cstheme="minorHAnsi"/>
                <w:sz w:val="24"/>
                <w:szCs w:val="24"/>
              </w:rPr>
              <w:t>may have caused</w:t>
            </w:r>
            <w:r w:rsidRPr="005E5A5D">
              <w:rPr>
                <w:rFonts w:cstheme="minorHAnsi"/>
                <w:sz w:val="24"/>
                <w:szCs w:val="24"/>
              </w:rPr>
              <w:t xml:space="preserve"> a reduction in water borne diseases, </w:t>
            </w:r>
            <w:r w:rsidR="007C768C" w:rsidRPr="005E5A5D">
              <w:rPr>
                <w:rFonts w:cstheme="minorHAnsi"/>
                <w:sz w:val="24"/>
                <w:szCs w:val="24"/>
              </w:rPr>
              <w:t xml:space="preserve">provided </w:t>
            </w:r>
            <w:r w:rsidRPr="005E5A5D">
              <w:rPr>
                <w:rFonts w:cstheme="minorHAnsi"/>
                <w:sz w:val="24"/>
                <w:szCs w:val="24"/>
              </w:rPr>
              <w:t xml:space="preserve">safe drinking water for communities and better health practices. </w:t>
            </w:r>
            <w:proofErr w:type="spellStart"/>
            <w:r w:rsidRPr="005E5A5D">
              <w:rPr>
                <w:rFonts w:cstheme="minorHAnsi"/>
                <w:sz w:val="24"/>
                <w:szCs w:val="24"/>
              </w:rPr>
              <w:t>Agro</w:t>
            </w:r>
            <w:proofErr w:type="spellEnd"/>
            <w:r w:rsidRPr="005E5A5D">
              <w:rPr>
                <w:rFonts w:cstheme="minorHAnsi"/>
                <w:sz w:val="24"/>
                <w:szCs w:val="24"/>
              </w:rPr>
              <w:t xml:space="preserve"> assistance ensured targeted pastoralist families would regain their livestock after the drought. Food distribution was appropriate especially in areas that were far and hard to reach.</w:t>
            </w:r>
          </w:p>
        </w:tc>
      </w:tr>
      <w:tr w:rsidR="00FC1CC5" w:rsidRPr="005E5A5D" w14:paraId="7C6E6898"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2F3BDEEF"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Effectiveness</w:t>
            </w:r>
          </w:p>
        </w:tc>
        <w:tc>
          <w:tcPr>
            <w:tcW w:w="9639" w:type="dxa"/>
          </w:tcPr>
          <w:p w14:paraId="26E44281" w14:textId="7E6F8F6C" w:rsidR="00307953" w:rsidRPr="005E5A5D" w:rsidRDefault="00307953" w:rsidP="00925F26">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Trainings of staff and volunteers on CBHFA, EPR improved the quality of response, the field assessments were able to lead to context specific responses</w:t>
            </w:r>
            <w:r w:rsidR="0044254F" w:rsidRPr="005E5A5D">
              <w:rPr>
                <w:rFonts w:cstheme="minorHAnsi"/>
                <w:sz w:val="24"/>
                <w:szCs w:val="24"/>
              </w:rPr>
              <w:t>. D</w:t>
            </w:r>
            <w:r w:rsidRPr="005E5A5D">
              <w:rPr>
                <w:rFonts w:cstheme="minorHAnsi"/>
                <w:sz w:val="24"/>
                <w:szCs w:val="24"/>
              </w:rPr>
              <w:t xml:space="preserve">ue to trainings </w:t>
            </w:r>
            <w:r w:rsidR="0044254F" w:rsidRPr="005E5A5D">
              <w:rPr>
                <w:rFonts w:cstheme="minorHAnsi"/>
                <w:sz w:val="24"/>
                <w:szCs w:val="24"/>
              </w:rPr>
              <w:t xml:space="preserve">on improving mechanisms, </w:t>
            </w:r>
            <w:r w:rsidRPr="005E5A5D">
              <w:rPr>
                <w:rFonts w:cstheme="minorHAnsi"/>
                <w:sz w:val="24"/>
                <w:szCs w:val="24"/>
              </w:rPr>
              <w:t xml:space="preserve">and reach, the NS was the only operating NGO in some areas. </w:t>
            </w:r>
          </w:p>
          <w:p w14:paraId="1DD813E0" w14:textId="1C512E41" w:rsidR="00307953" w:rsidRPr="005E5A5D" w:rsidRDefault="00307953" w:rsidP="00925F26">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WASH activities </w:t>
            </w:r>
            <w:r w:rsidR="005F0DB8" w:rsidRPr="005E5A5D">
              <w:rPr>
                <w:rFonts w:cstheme="minorHAnsi"/>
                <w:sz w:val="24"/>
                <w:szCs w:val="24"/>
              </w:rPr>
              <w:t>were</w:t>
            </w:r>
            <w:r w:rsidRPr="005E5A5D">
              <w:rPr>
                <w:rFonts w:cstheme="minorHAnsi"/>
                <w:sz w:val="24"/>
                <w:szCs w:val="24"/>
              </w:rPr>
              <w:t xml:space="preserve"> effective in most area</w:t>
            </w:r>
            <w:r w:rsidR="005F0DB8" w:rsidRPr="005E5A5D">
              <w:rPr>
                <w:rFonts w:cstheme="minorHAnsi"/>
                <w:sz w:val="24"/>
                <w:szCs w:val="24"/>
              </w:rPr>
              <w:t>s, but ineffective in some areas due to</w:t>
            </w:r>
            <w:r w:rsidRPr="005E5A5D">
              <w:rPr>
                <w:rFonts w:cstheme="minorHAnsi"/>
                <w:sz w:val="24"/>
                <w:szCs w:val="24"/>
              </w:rPr>
              <w:t xml:space="preserve"> delayed implementation </w:t>
            </w:r>
            <w:r w:rsidR="00113FA0" w:rsidRPr="005E5A5D">
              <w:rPr>
                <w:rFonts w:cstheme="minorHAnsi"/>
                <w:sz w:val="24"/>
                <w:szCs w:val="24"/>
              </w:rPr>
              <w:t>and</w:t>
            </w:r>
            <w:r w:rsidRPr="005E5A5D">
              <w:rPr>
                <w:rFonts w:cstheme="minorHAnsi"/>
                <w:sz w:val="24"/>
                <w:szCs w:val="24"/>
              </w:rPr>
              <w:t xml:space="preserve"> duplication due to </w:t>
            </w:r>
            <w:r w:rsidR="005F0DB8" w:rsidRPr="005E5A5D">
              <w:rPr>
                <w:rFonts w:cstheme="minorHAnsi"/>
                <w:sz w:val="24"/>
                <w:szCs w:val="24"/>
              </w:rPr>
              <w:t>inefficient</w:t>
            </w:r>
            <w:r w:rsidRPr="005E5A5D">
              <w:rPr>
                <w:rFonts w:cstheme="minorHAnsi"/>
                <w:sz w:val="24"/>
                <w:szCs w:val="24"/>
              </w:rPr>
              <w:t xml:space="preserve"> coordination. Hygiene promotion </w:t>
            </w:r>
            <w:r w:rsidRPr="005E5A5D">
              <w:rPr>
                <w:rFonts w:cstheme="minorHAnsi"/>
                <w:sz w:val="24"/>
                <w:szCs w:val="24"/>
              </w:rPr>
              <w:lastRenderedPageBreak/>
              <w:t xml:space="preserve">activities </w:t>
            </w:r>
            <w:r w:rsidR="005F0DB8" w:rsidRPr="005E5A5D">
              <w:rPr>
                <w:rFonts w:cstheme="minorHAnsi"/>
                <w:sz w:val="24"/>
                <w:szCs w:val="24"/>
              </w:rPr>
              <w:t>were ineffective</w:t>
            </w:r>
            <w:r w:rsidRPr="005E5A5D">
              <w:rPr>
                <w:rFonts w:cstheme="minorHAnsi"/>
                <w:sz w:val="24"/>
                <w:szCs w:val="24"/>
              </w:rPr>
              <w:t xml:space="preserve"> because of </w:t>
            </w:r>
            <w:r w:rsidR="005F0DB8" w:rsidRPr="005E5A5D">
              <w:rPr>
                <w:rFonts w:cstheme="minorHAnsi"/>
                <w:sz w:val="24"/>
                <w:szCs w:val="24"/>
              </w:rPr>
              <w:t xml:space="preserve">a lack of </w:t>
            </w:r>
            <w:r w:rsidRPr="005E5A5D">
              <w:rPr>
                <w:rFonts w:cstheme="minorHAnsi"/>
                <w:sz w:val="24"/>
                <w:szCs w:val="24"/>
              </w:rPr>
              <w:t>supporting infrastructure</w:t>
            </w:r>
            <w:r w:rsidR="005F0DB8" w:rsidRPr="005E5A5D">
              <w:rPr>
                <w:rFonts w:cstheme="minorHAnsi"/>
                <w:sz w:val="24"/>
                <w:szCs w:val="24"/>
              </w:rPr>
              <w:t>, such as jerry cans and soap,</w:t>
            </w:r>
            <w:r w:rsidRPr="005E5A5D">
              <w:rPr>
                <w:rFonts w:cstheme="minorHAnsi"/>
                <w:sz w:val="24"/>
                <w:szCs w:val="24"/>
              </w:rPr>
              <w:t xml:space="preserve"> especially at household level </w:t>
            </w:r>
          </w:p>
          <w:p w14:paraId="057F3705" w14:textId="2940B59F" w:rsidR="00307953" w:rsidRPr="005E5A5D" w:rsidRDefault="00307953" w:rsidP="00925F26">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Food distribution was not effective due to duplication in some areas and type of food being distributed. Some beneficiaries </w:t>
            </w:r>
            <w:r w:rsidR="0069410B" w:rsidRPr="005E5A5D">
              <w:rPr>
                <w:rFonts w:cstheme="minorHAnsi"/>
                <w:sz w:val="24"/>
                <w:szCs w:val="24"/>
              </w:rPr>
              <w:t>sold</w:t>
            </w:r>
            <w:r w:rsidRPr="005E5A5D">
              <w:rPr>
                <w:rFonts w:cstheme="minorHAnsi"/>
                <w:sz w:val="24"/>
                <w:szCs w:val="24"/>
              </w:rPr>
              <w:t xml:space="preserve"> or trade</w:t>
            </w:r>
            <w:r w:rsidR="0069410B" w:rsidRPr="005E5A5D">
              <w:rPr>
                <w:rFonts w:cstheme="minorHAnsi"/>
                <w:sz w:val="24"/>
                <w:szCs w:val="24"/>
              </w:rPr>
              <w:t>d</w:t>
            </w:r>
            <w:r w:rsidRPr="005E5A5D">
              <w:rPr>
                <w:rFonts w:cstheme="minorHAnsi"/>
                <w:sz w:val="24"/>
                <w:szCs w:val="24"/>
              </w:rPr>
              <w:t xml:space="preserve"> rations for better tasting food</w:t>
            </w:r>
            <w:r w:rsidR="009C404F" w:rsidRPr="005E5A5D">
              <w:rPr>
                <w:rFonts w:cstheme="minorHAnsi"/>
                <w:sz w:val="24"/>
                <w:szCs w:val="24"/>
              </w:rPr>
              <w:t>, distributed by other organizations</w:t>
            </w:r>
            <w:r w:rsidRPr="005E5A5D">
              <w:rPr>
                <w:rFonts w:cstheme="minorHAnsi"/>
                <w:sz w:val="24"/>
                <w:szCs w:val="24"/>
              </w:rPr>
              <w:t>.</w:t>
            </w:r>
          </w:p>
        </w:tc>
      </w:tr>
      <w:tr w:rsidR="00FC1CC5" w:rsidRPr="005E5A5D" w14:paraId="7BAEEB65"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32AF8EBF"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lastRenderedPageBreak/>
              <w:t>Efficiency</w:t>
            </w:r>
          </w:p>
        </w:tc>
        <w:tc>
          <w:tcPr>
            <w:tcW w:w="9639" w:type="dxa"/>
          </w:tcPr>
          <w:p w14:paraId="14041539" w14:textId="05770326" w:rsidR="00307953" w:rsidRPr="005E5A5D" w:rsidRDefault="00107BC2" w:rsidP="00925F26">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D</w:t>
            </w:r>
            <w:r w:rsidR="00307953" w:rsidRPr="005E5A5D">
              <w:rPr>
                <w:rFonts w:cstheme="minorHAnsi"/>
                <w:sz w:val="24"/>
                <w:szCs w:val="24"/>
              </w:rPr>
              <w:t>elays reduced the immediate impact of activities, especially in the beginning of responses</w:t>
            </w:r>
            <w:r w:rsidRPr="005E5A5D">
              <w:rPr>
                <w:rFonts w:cstheme="minorHAnsi"/>
                <w:sz w:val="24"/>
                <w:szCs w:val="24"/>
              </w:rPr>
              <w:t>,</w:t>
            </w:r>
            <w:r w:rsidR="00307953" w:rsidRPr="005E5A5D">
              <w:rPr>
                <w:rFonts w:cstheme="minorHAnsi"/>
                <w:sz w:val="24"/>
                <w:szCs w:val="24"/>
              </w:rPr>
              <w:t xml:space="preserve"> due to procurement processes. </w:t>
            </w:r>
          </w:p>
        </w:tc>
      </w:tr>
      <w:tr w:rsidR="00FC1CC5" w:rsidRPr="005E5A5D" w14:paraId="40B7B29A"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00896AAC"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Potential impact</w:t>
            </w:r>
          </w:p>
        </w:tc>
        <w:tc>
          <w:tcPr>
            <w:tcW w:w="9639" w:type="dxa"/>
          </w:tcPr>
          <w:p w14:paraId="32CDE808"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53,859 people were reached with supplementary feeding</w:t>
            </w:r>
            <w:r w:rsidRPr="005E5A5D">
              <w:rPr>
                <w:rStyle w:val="FootnoteReference"/>
                <w:rFonts w:cstheme="minorHAnsi"/>
                <w:sz w:val="24"/>
                <w:szCs w:val="24"/>
              </w:rPr>
              <w:footnoteReference w:id="29"/>
            </w:r>
          </w:p>
          <w:p w14:paraId="204B4071"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44,727 HH were reached with WASH interventions.</w:t>
            </w:r>
          </w:p>
          <w:p w14:paraId="01F4039D"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31,306 HH were given animal feeds and veterinary drugs.</w:t>
            </w:r>
          </w:p>
          <w:p w14:paraId="093B3D9F"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166 volunteers had been trained on CBFHA.</w:t>
            </w:r>
            <w:r w:rsidRPr="005E5A5D">
              <w:rPr>
                <w:rStyle w:val="FootnoteReference"/>
                <w:rFonts w:cstheme="minorHAnsi"/>
                <w:sz w:val="24"/>
                <w:szCs w:val="24"/>
              </w:rPr>
              <w:footnoteReference w:id="30"/>
            </w:r>
          </w:p>
        </w:tc>
      </w:tr>
      <w:tr w:rsidR="00FC1CC5" w:rsidRPr="005E5A5D" w14:paraId="1246BE5D" w14:textId="77777777" w:rsidTr="00113FA0">
        <w:tc>
          <w:tcPr>
            <w:cnfStyle w:val="001000000000" w:firstRow="0" w:lastRow="0" w:firstColumn="1" w:lastColumn="0" w:oddVBand="0" w:evenVBand="0" w:oddHBand="0" w:evenHBand="0" w:firstRowFirstColumn="0" w:firstRowLastColumn="0" w:lastRowFirstColumn="0" w:lastRowLastColumn="0"/>
            <w:tcW w:w="1276" w:type="dxa"/>
          </w:tcPr>
          <w:p w14:paraId="624B88C0"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Potential sustainability</w:t>
            </w:r>
          </w:p>
        </w:tc>
        <w:tc>
          <w:tcPr>
            <w:tcW w:w="9639" w:type="dxa"/>
          </w:tcPr>
          <w:p w14:paraId="43C8786F" w14:textId="42BCFC39" w:rsidR="00E11B3D" w:rsidRPr="005E5A5D" w:rsidRDefault="00D121C4"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Volunteers t</w:t>
            </w:r>
            <w:r w:rsidR="00307953" w:rsidRPr="005E5A5D">
              <w:rPr>
                <w:rFonts w:cstheme="minorHAnsi"/>
                <w:sz w:val="24"/>
                <w:szCs w:val="24"/>
              </w:rPr>
              <w:t>raining may have lasting effect</w:t>
            </w:r>
            <w:r w:rsidRPr="005E5A5D">
              <w:rPr>
                <w:rFonts w:cstheme="minorHAnsi"/>
                <w:sz w:val="24"/>
                <w:szCs w:val="24"/>
              </w:rPr>
              <w:t>,</w:t>
            </w:r>
            <w:r w:rsidR="00307953" w:rsidRPr="005E5A5D">
              <w:rPr>
                <w:rFonts w:cstheme="minorHAnsi"/>
                <w:sz w:val="24"/>
                <w:szCs w:val="24"/>
              </w:rPr>
              <w:t xml:space="preserve"> especially at Woreda level</w:t>
            </w:r>
            <w:r w:rsidR="00E11B3D" w:rsidRPr="005E5A5D">
              <w:rPr>
                <w:rFonts w:cstheme="minorHAnsi"/>
                <w:sz w:val="24"/>
                <w:szCs w:val="24"/>
              </w:rPr>
              <w:t>.</w:t>
            </w:r>
            <w:r w:rsidR="00307953" w:rsidRPr="005E5A5D">
              <w:rPr>
                <w:rFonts w:cstheme="minorHAnsi"/>
                <w:sz w:val="24"/>
                <w:szCs w:val="24"/>
              </w:rPr>
              <w:t xml:space="preserve"> </w:t>
            </w:r>
            <w:r w:rsidR="00E11B3D" w:rsidRPr="005E5A5D">
              <w:rPr>
                <w:rFonts w:cstheme="minorHAnsi"/>
                <w:sz w:val="24"/>
                <w:szCs w:val="24"/>
              </w:rPr>
              <w:t>I</w:t>
            </w:r>
            <w:r w:rsidR="00307953" w:rsidRPr="005E5A5D">
              <w:rPr>
                <w:rFonts w:cstheme="minorHAnsi"/>
                <w:sz w:val="24"/>
                <w:szCs w:val="24"/>
              </w:rPr>
              <w:t xml:space="preserve">t will impact general health of beneficiaries, as volunteers </w:t>
            </w:r>
            <w:r w:rsidRPr="005E5A5D">
              <w:rPr>
                <w:rFonts w:cstheme="minorHAnsi"/>
                <w:sz w:val="24"/>
                <w:szCs w:val="24"/>
              </w:rPr>
              <w:t>are</w:t>
            </w:r>
            <w:r w:rsidR="00307953" w:rsidRPr="005E5A5D">
              <w:rPr>
                <w:rFonts w:cstheme="minorHAnsi"/>
                <w:sz w:val="24"/>
                <w:szCs w:val="24"/>
              </w:rPr>
              <w:t xml:space="preserve"> able to identify malnourished children, monitor health of the community and make referrals. </w:t>
            </w:r>
          </w:p>
          <w:p w14:paraId="06CA19A7" w14:textId="567E2B7A" w:rsidR="00307953" w:rsidRPr="005E5A5D" w:rsidRDefault="00D121C4"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O</w:t>
            </w:r>
            <w:r w:rsidR="00307953" w:rsidRPr="005E5A5D">
              <w:rPr>
                <w:rFonts w:cstheme="minorHAnsi"/>
                <w:sz w:val="24"/>
                <w:szCs w:val="24"/>
              </w:rPr>
              <w:t xml:space="preserve">rganizational development </w:t>
            </w:r>
            <w:r w:rsidRPr="005E5A5D">
              <w:rPr>
                <w:rFonts w:cstheme="minorHAnsi"/>
                <w:sz w:val="24"/>
                <w:szCs w:val="24"/>
              </w:rPr>
              <w:t>t</w:t>
            </w:r>
            <w:r w:rsidR="00E11B3D" w:rsidRPr="005E5A5D">
              <w:rPr>
                <w:rFonts w:cstheme="minorHAnsi"/>
                <w:sz w:val="24"/>
                <w:szCs w:val="24"/>
              </w:rPr>
              <w:t xml:space="preserve">raining </w:t>
            </w:r>
            <w:r w:rsidR="00307953" w:rsidRPr="005E5A5D">
              <w:rPr>
                <w:rFonts w:cstheme="minorHAnsi"/>
                <w:sz w:val="24"/>
                <w:szCs w:val="24"/>
              </w:rPr>
              <w:t>will have a long</w:t>
            </w:r>
            <w:r w:rsidR="00E11B3D" w:rsidRPr="005E5A5D">
              <w:rPr>
                <w:rFonts w:cstheme="minorHAnsi"/>
                <w:sz w:val="24"/>
                <w:szCs w:val="24"/>
              </w:rPr>
              <w:t>-term</w:t>
            </w:r>
            <w:r w:rsidR="00307953" w:rsidRPr="005E5A5D">
              <w:rPr>
                <w:rFonts w:cstheme="minorHAnsi"/>
                <w:sz w:val="24"/>
                <w:szCs w:val="24"/>
              </w:rPr>
              <w:t xml:space="preserve"> impact on the NS</w:t>
            </w:r>
            <w:r w:rsidR="00E11B3D" w:rsidRPr="005E5A5D">
              <w:rPr>
                <w:rFonts w:cstheme="minorHAnsi"/>
                <w:sz w:val="24"/>
                <w:szCs w:val="24"/>
              </w:rPr>
              <w:t>,</w:t>
            </w:r>
            <w:r w:rsidR="00307953" w:rsidRPr="005E5A5D">
              <w:rPr>
                <w:rFonts w:cstheme="minorHAnsi"/>
                <w:sz w:val="24"/>
                <w:szCs w:val="24"/>
              </w:rPr>
              <w:t xml:space="preserve"> if learnings are properly implemented.</w:t>
            </w:r>
          </w:p>
        </w:tc>
      </w:tr>
    </w:tbl>
    <w:p w14:paraId="02470AC1" w14:textId="7A7443D5" w:rsidR="00744AE7" w:rsidRPr="005E5A5D" w:rsidRDefault="00744AE7" w:rsidP="00C23267">
      <w:pPr>
        <w:pStyle w:val="Heading3"/>
        <w:spacing w:before="0" w:line="240" w:lineRule="auto"/>
        <w:jc w:val="both"/>
        <w:rPr>
          <w:rFonts w:asciiTheme="minorHAnsi" w:hAnsiTheme="minorHAnsi" w:cstheme="minorHAnsi"/>
          <w:color w:val="auto"/>
          <w:sz w:val="28"/>
        </w:rPr>
      </w:pPr>
    </w:p>
    <w:p w14:paraId="595B4BA6" w14:textId="77777777" w:rsidR="00744AE7" w:rsidRPr="005E5A5D" w:rsidRDefault="00744AE7" w:rsidP="00744AE7">
      <w:pPr>
        <w:rPr>
          <w:rFonts w:cstheme="minorHAnsi"/>
        </w:rPr>
      </w:pPr>
    </w:p>
    <w:p w14:paraId="39FCCC9F" w14:textId="2678C5BF" w:rsidR="00E00DBB" w:rsidRPr="005E5A5D" w:rsidRDefault="0027456F" w:rsidP="000E7851">
      <w:pPr>
        <w:pStyle w:val="Heading2"/>
        <w:rPr>
          <w:rFonts w:asciiTheme="minorHAnsi" w:hAnsiTheme="minorHAnsi" w:cstheme="minorHAnsi"/>
        </w:rPr>
      </w:pPr>
      <w:bookmarkStart w:id="16" w:name="_Toc22709276"/>
      <w:r w:rsidRPr="005E5A5D">
        <w:rPr>
          <w:rFonts w:asciiTheme="minorHAnsi" w:hAnsiTheme="minorHAnsi" w:cstheme="minorHAnsi"/>
          <w:color w:val="auto"/>
          <w:sz w:val="28"/>
        </w:rPr>
        <w:t xml:space="preserve">4.2 </w:t>
      </w:r>
      <w:r w:rsidR="00E2280A" w:rsidRPr="005E5A5D">
        <w:rPr>
          <w:rFonts w:asciiTheme="minorHAnsi" w:hAnsiTheme="minorHAnsi" w:cstheme="minorHAnsi"/>
          <w:color w:val="auto"/>
          <w:sz w:val="28"/>
        </w:rPr>
        <w:t>Kenya</w:t>
      </w:r>
      <w:r w:rsidR="00D96D04" w:rsidRPr="005E5A5D">
        <w:rPr>
          <w:rFonts w:asciiTheme="minorHAnsi" w:hAnsiTheme="minorHAnsi" w:cstheme="minorHAnsi"/>
          <w:color w:val="auto"/>
          <w:sz w:val="28"/>
        </w:rPr>
        <w:t xml:space="preserve"> preparedness and response</w:t>
      </w:r>
      <w:bookmarkEnd w:id="16"/>
      <w:r w:rsidR="00D96D04" w:rsidRPr="005E5A5D">
        <w:rPr>
          <w:rFonts w:asciiTheme="minorHAnsi" w:hAnsiTheme="minorHAnsi" w:cstheme="minorHAnsi"/>
        </w:rPr>
        <w:t xml:space="preserve"> </w:t>
      </w:r>
    </w:p>
    <w:p w14:paraId="3C328FDE" w14:textId="77777777" w:rsidR="0069410B" w:rsidRPr="005E5A5D" w:rsidRDefault="0069410B" w:rsidP="00570572">
      <w:pPr>
        <w:spacing w:after="0" w:line="240" w:lineRule="auto"/>
        <w:jc w:val="both"/>
        <w:rPr>
          <w:rFonts w:cstheme="minorHAnsi"/>
        </w:rPr>
      </w:pPr>
    </w:p>
    <w:p w14:paraId="4D00786D" w14:textId="78ED21B2" w:rsidR="00570572" w:rsidRPr="005E5A5D" w:rsidRDefault="00570572" w:rsidP="00570572">
      <w:pPr>
        <w:spacing w:after="0" w:line="240" w:lineRule="auto"/>
        <w:jc w:val="both"/>
        <w:rPr>
          <w:rFonts w:cstheme="minorHAnsi"/>
          <w:sz w:val="24"/>
          <w:szCs w:val="24"/>
        </w:rPr>
      </w:pPr>
      <w:r w:rsidRPr="005E5A5D">
        <w:rPr>
          <w:rFonts w:cstheme="minorHAnsi"/>
          <w:b/>
          <w:sz w:val="24"/>
          <w:szCs w:val="24"/>
        </w:rPr>
        <w:t xml:space="preserve">Table </w:t>
      </w:r>
      <w:r w:rsidR="00C23267" w:rsidRPr="005E5A5D">
        <w:rPr>
          <w:rFonts w:cstheme="minorHAnsi"/>
          <w:b/>
          <w:sz w:val="24"/>
          <w:szCs w:val="24"/>
        </w:rPr>
        <w:t>4.</w:t>
      </w:r>
      <w:r w:rsidRPr="005E5A5D">
        <w:rPr>
          <w:rFonts w:cstheme="minorHAnsi"/>
          <w:b/>
          <w:sz w:val="24"/>
          <w:szCs w:val="24"/>
        </w:rPr>
        <w:t xml:space="preserve"> </w:t>
      </w:r>
      <w:r w:rsidRPr="005E5A5D">
        <w:rPr>
          <w:rFonts w:cstheme="minorHAnsi"/>
          <w:sz w:val="24"/>
          <w:szCs w:val="24"/>
        </w:rPr>
        <w:t>Timelines of the 2015 – 2017 drought interventions in Kenya</w:t>
      </w:r>
    </w:p>
    <w:p w14:paraId="2618D0CE" w14:textId="77777777" w:rsidR="00570572" w:rsidRPr="005E5A5D" w:rsidRDefault="00570572" w:rsidP="00570572">
      <w:pPr>
        <w:spacing w:after="0" w:line="240" w:lineRule="auto"/>
        <w:jc w:val="both"/>
        <w:rPr>
          <w:rFonts w:cstheme="minorHAnsi"/>
          <w:b/>
          <w:sz w:val="24"/>
          <w:szCs w:val="24"/>
        </w:rPr>
      </w:pPr>
    </w:p>
    <w:tbl>
      <w:tblPr>
        <w:tblStyle w:val="GridTable1Light-Accent1"/>
        <w:tblW w:w="10915" w:type="dxa"/>
        <w:tblInd w:w="-714" w:type="dxa"/>
        <w:tblLook w:val="04A0" w:firstRow="1" w:lastRow="0" w:firstColumn="1" w:lastColumn="0" w:noHBand="0" w:noVBand="1"/>
      </w:tblPr>
      <w:tblGrid>
        <w:gridCol w:w="1985"/>
        <w:gridCol w:w="4253"/>
        <w:gridCol w:w="3118"/>
        <w:gridCol w:w="1559"/>
      </w:tblGrid>
      <w:tr w:rsidR="00FC1CC5" w:rsidRPr="005E5A5D" w14:paraId="2CD18300" w14:textId="77777777" w:rsidTr="00165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10F3532" w14:textId="77777777" w:rsidR="00570572" w:rsidRPr="005E5A5D" w:rsidRDefault="00570572" w:rsidP="009B6094">
            <w:pPr>
              <w:rPr>
                <w:rFonts w:cstheme="minorHAnsi"/>
                <w:sz w:val="24"/>
                <w:szCs w:val="24"/>
              </w:rPr>
            </w:pPr>
            <w:r w:rsidRPr="005E5A5D">
              <w:rPr>
                <w:rFonts w:cstheme="minorHAnsi"/>
                <w:sz w:val="24"/>
                <w:szCs w:val="24"/>
              </w:rPr>
              <w:t xml:space="preserve">Key event/action </w:t>
            </w:r>
          </w:p>
        </w:tc>
        <w:tc>
          <w:tcPr>
            <w:tcW w:w="4253" w:type="dxa"/>
          </w:tcPr>
          <w:p w14:paraId="5F788825"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Preparedness </w:t>
            </w:r>
          </w:p>
        </w:tc>
        <w:tc>
          <w:tcPr>
            <w:tcW w:w="3118" w:type="dxa"/>
          </w:tcPr>
          <w:p w14:paraId="2E0BCA23"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Response </w:t>
            </w:r>
          </w:p>
        </w:tc>
        <w:tc>
          <w:tcPr>
            <w:tcW w:w="1559" w:type="dxa"/>
          </w:tcPr>
          <w:p w14:paraId="15565A43"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Time period  </w:t>
            </w:r>
          </w:p>
        </w:tc>
      </w:tr>
      <w:tr w:rsidR="00FC1CC5" w:rsidRPr="005E5A5D" w14:paraId="23B9EC70" w14:textId="77777777" w:rsidTr="00165803">
        <w:tc>
          <w:tcPr>
            <w:cnfStyle w:val="001000000000" w:firstRow="0" w:lastRow="0" w:firstColumn="1" w:lastColumn="0" w:oddVBand="0" w:evenVBand="0" w:oddHBand="0" w:evenHBand="0" w:firstRowFirstColumn="0" w:firstRowLastColumn="0" w:lastRowFirstColumn="0" w:lastRowLastColumn="0"/>
            <w:tcW w:w="1985" w:type="dxa"/>
          </w:tcPr>
          <w:p w14:paraId="7C9B557D" w14:textId="77777777" w:rsidR="00570572" w:rsidRPr="005E5A5D" w:rsidRDefault="00570572" w:rsidP="009B6094">
            <w:pPr>
              <w:rPr>
                <w:rFonts w:cstheme="minorHAnsi"/>
                <w:b w:val="0"/>
                <w:szCs w:val="24"/>
              </w:rPr>
            </w:pPr>
            <w:r w:rsidRPr="005E5A5D">
              <w:rPr>
                <w:rFonts w:cstheme="minorHAnsi"/>
                <w:b w:val="0"/>
                <w:szCs w:val="24"/>
              </w:rPr>
              <w:t>Creation of contingency plan</w:t>
            </w:r>
          </w:p>
        </w:tc>
        <w:tc>
          <w:tcPr>
            <w:tcW w:w="4253" w:type="dxa"/>
          </w:tcPr>
          <w:p w14:paraId="6E2B88FB"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Branches in ASALs preparedness measures:</w:t>
            </w:r>
          </w:p>
          <w:p w14:paraId="1732E6AB" w14:textId="77777777" w:rsidR="00570572" w:rsidRPr="005E5A5D" w:rsidRDefault="00570572" w:rsidP="007C768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Participation in county stakeholders’ meetings.</w:t>
            </w:r>
          </w:p>
          <w:p w14:paraId="16C7EDBD" w14:textId="77777777" w:rsidR="00570572" w:rsidRPr="005E5A5D" w:rsidRDefault="00570572" w:rsidP="007C768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Recruitment of volunteers and members.</w:t>
            </w:r>
          </w:p>
        </w:tc>
        <w:tc>
          <w:tcPr>
            <w:tcW w:w="3118" w:type="dxa"/>
          </w:tcPr>
          <w:p w14:paraId="0EF8274E"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Implemented PRRO in 6 countries</w:t>
            </w:r>
          </w:p>
        </w:tc>
        <w:tc>
          <w:tcPr>
            <w:tcW w:w="1559" w:type="dxa"/>
          </w:tcPr>
          <w:p w14:paraId="6108A54A"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 xml:space="preserve">2015 </w:t>
            </w:r>
          </w:p>
        </w:tc>
      </w:tr>
      <w:tr w:rsidR="00FC1CC5" w:rsidRPr="005E5A5D" w14:paraId="5F63CA75" w14:textId="77777777" w:rsidTr="00165803">
        <w:tc>
          <w:tcPr>
            <w:cnfStyle w:val="001000000000" w:firstRow="0" w:lastRow="0" w:firstColumn="1" w:lastColumn="0" w:oddVBand="0" w:evenVBand="0" w:oddHBand="0" w:evenHBand="0" w:firstRowFirstColumn="0" w:firstRowLastColumn="0" w:lastRowFirstColumn="0" w:lastRowLastColumn="0"/>
            <w:tcW w:w="1985" w:type="dxa"/>
          </w:tcPr>
          <w:p w14:paraId="2EB05563" w14:textId="77777777" w:rsidR="00570572" w:rsidRPr="005E5A5D" w:rsidRDefault="00570572" w:rsidP="009B6094">
            <w:pPr>
              <w:rPr>
                <w:rFonts w:cstheme="minorHAnsi"/>
                <w:b w:val="0"/>
                <w:szCs w:val="24"/>
              </w:rPr>
            </w:pPr>
          </w:p>
        </w:tc>
        <w:tc>
          <w:tcPr>
            <w:tcW w:w="4253" w:type="dxa"/>
          </w:tcPr>
          <w:p w14:paraId="3DC8827E"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KRCS preparedness measures:</w:t>
            </w:r>
          </w:p>
          <w:p w14:paraId="5042F935"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Capacity building</w:t>
            </w:r>
          </w:p>
          <w:p w14:paraId="345F5380"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Development of response tools</w:t>
            </w:r>
          </w:p>
          <w:p w14:paraId="481328E5"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Formalization and strengthening of partnerships</w:t>
            </w:r>
          </w:p>
        </w:tc>
        <w:tc>
          <w:tcPr>
            <w:tcW w:w="3118" w:type="dxa"/>
          </w:tcPr>
          <w:p w14:paraId="2214B967"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Cash Transfer Programming</w:t>
            </w:r>
          </w:p>
          <w:p w14:paraId="10196097"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Livestock destocking</w:t>
            </w:r>
          </w:p>
          <w:p w14:paraId="389B2EDD"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Conditional food vouchers</w:t>
            </w:r>
          </w:p>
          <w:p w14:paraId="34619BFE" w14:textId="77777777" w:rsidR="00570572" w:rsidRPr="005E5A5D" w:rsidRDefault="00570572" w:rsidP="007C768C">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Rehabilitation of communal watering points</w:t>
            </w:r>
          </w:p>
        </w:tc>
        <w:tc>
          <w:tcPr>
            <w:tcW w:w="1559" w:type="dxa"/>
          </w:tcPr>
          <w:p w14:paraId="1FAA3299"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 xml:space="preserve">2016 </w:t>
            </w:r>
          </w:p>
        </w:tc>
      </w:tr>
      <w:tr w:rsidR="00FC1CC5" w:rsidRPr="005E5A5D" w14:paraId="3F6FFF32" w14:textId="77777777" w:rsidTr="00165803">
        <w:tc>
          <w:tcPr>
            <w:cnfStyle w:val="001000000000" w:firstRow="0" w:lastRow="0" w:firstColumn="1" w:lastColumn="0" w:oddVBand="0" w:evenVBand="0" w:oddHBand="0" w:evenHBand="0" w:firstRowFirstColumn="0" w:firstRowLastColumn="0" w:lastRowFirstColumn="0" w:lastRowLastColumn="0"/>
            <w:tcW w:w="1985" w:type="dxa"/>
          </w:tcPr>
          <w:p w14:paraId="125AD129" w14:textId="77777777" w:rsidR="00570572" w:rsidRPr="005E5A5D" w:rsidRDefault="00570572" w:rsidP="009B6094">
            <w:pPr>
              <w:rPr>
                <w:rFonts w:cstheme="minorHAnsi"/>
                <w:b w:val="0"/>
                <w:szCs w:val="24"/>
              </w:rPr>
            </w:pPr>
            <w:r w:rsidRPr="005E5A5D">
              <w:rPr>
                <w:rFonts w:cstheme="minorHAnsi"/>
                <w:b w:val="0"/>
                <w:szCs w:val="24"/>
              </w:rPr>
              <w:t>Appeal (CHF 9.7 million)</w:t>
            </w:r>
          </w:p>
        </w:tc>
        <w:tc>
          <w:tcPr>
            <w:tcW w:w="4253" w:type="dxa"/>
          </w:tcPr>
          <w:p w14:paraId="4116BF87" w14:textId="77777777" w:rsidR="00570572" w:rsidRPr="005E5A5D" w:rsidRDefault="00570572" w:rsidP="007C768C">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3118" w:type="dxa"/>
          </w:tcPr>
          <w:p w14:paraId="20BE6946" w14:textId="77777777" w:rsidR="00570572" w:rsidRPr="005E5A5D" w:rsidRDefault="00570572" w:rsidP="007C768C">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Food donations</w:t>
            </w:r>
          </w:p>
          <w:p w14:paraId="43D963FE" w14:textId="77777777" w:rsidR="00570572" w:rsidRPr="005E5A5D" w:rsidRDefault="00570572" w:rsidP="007C768C">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 xml:space="preserve">Cash transfer programming </w:t>
            </w:r>
          </w:p>
          <w:p w14:paraId="05DDDEA5" w14:textId="77777777" w:rsidR="00570572" w:rsidRPr="005E5A5D" w:rsidRDefault="00570572" w:rsidP="007C768C">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Livestock offtake</w:t>
            </w:r>
          </w:p>
          <w:p w14:paraId="2BB30B7A" w14:textId="77777777" w:rsidR="00570572" w:rsidRPr="005E5A5D" w:rsidRDefault="00570572" w:rsidP="007C768C">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Vaccinations of animals</w:t>
            </w:r>
          </w:p>
          <w:p w14:paraId="0ECC0F41" w14:textId="77777777" w:rsidR="00570572" w:rsidRPr="005E5A5D" w:rsidRDefault="00570572" w:rsidP="007C768C">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Animal feeds distribution</w:t>
            </w:r>
          </w:p>
        </w:tc>
        <w:tc>
          <w:tcPr>
            <w:tcW w:w="1559" w:type="dxa"/>
          </w:tcPr>
          <w:p w14:paraId="4571F27A" w14:textId="77777777" w:rsidR="00570572" w:rsidRPr="005E5A5D" w:rsidRDefault="00570572" w:rsidP="007C768C">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2017</w:t>
            </w:r>
          </w:p>
        </w:tc>
      </w:tr>
    </w:tbl>
    <w:p w14:paraId="30D10466" w14:textId="77777777" w:rsidR="00730DFF" w:rsidRPr="005E5A5D" w:rsidRDefault="00730DFF" w:rsidP="00A05671">
      <w:pPr>
        <w:spacing w:after="0" w:line="240" w:lineRule="auto"/>
        <w:jc w:val="both"/>
        <w:rPr>
          <w:rFonts w:eastAsia="Calibri" w:cstheme="minorHAnsi"/>
          <w:sz w:val="24"/>
          <w:szCs w:val="24"/>
        </w:rPr>
      </w:pPr>
    </w:p>
    <w:p w14:paraId="3A53745C" w14:textId="681A379E" w:rsidR="00D96D04" w:rsidRPr="005E5A5D" w:rsidRDefault="00D96D04" w:rsidP="000E7851">
      <w:pPr>
        <w:pStyle w:val="Heading2"/>
        <w:rPr>
          <w:rFonts w:asciiTheme="minorHAnsi" w:hAnsiTheme="minorHAnsi" w:cstheme="minorHAnsi"/>
          <w:color w:val="auto"/>
          <w:sz w:val="28"/>
        </w:rPr>
      </w:pPr>
      <w:bookmarkStart w:id="17" w:name="_Hlk22707733"/>
      <w:bookmarkStart w:id="18" w:name="_Toc22709277"/>
      <w:r w:rsidRPr="005E5A5D">
        <w:rPr>
          <w:rFonts w:asciiTheme="minorHAnsi" w:hAnsiTheme="minorHAnsi" w:cstheme="minorHAnsi"/>
          <w:color w:val="auto"/>
          <w:sz w:val="28"/>
        </w:rPr>
        <w:lastRenderedPageBreak/>
        <w:t>4.</w:t>
      </w:r>
      <w:r w:rsidR="003743D9" w:rsidRPr="005E5A5D">
        <w:rPr>
          <w:rFonts w:asciiTheme="minorHAnsi" w:hAnsiTheme="minorHAnsi" w:cstheme="minorHAnsi"/>
          <w:color w:val="auto"/>
          <w:sz w:val="28"/>
        </w:rPr>
        <w:t>2</w:t>
      </w:r>
      <w:r w:rsidRPr="005E5A5D">
        <w:rPr>
          <w:rFonts w:asciiTheme="minorHAnsi" w:hAnsiTheme="minorHAnsi" w:cstheme="minorHAnsi"/>
          <w:color w:val="auto"/>
          <w:sz w:val="28"/>
        </w:rPr>
        <w:t>.1 Preparedness</w:t>
      </w:r>
      <w:bookmarkEnd w:id="17"/>
      <w:bookmarkEnd w:id="18"/>
      <w:r w:rsidRPr="005E5A5D">
        <w:rPr>
          <w:rFonts w:asciiTheme="minorHAnsi" w:hAnsiTheme="minorHAnsi" w:cstheme="minorHAnsi"/>
          <w:color w:val="auto"/>
          <w:sz w:val="28"/>
        </w:rPr>
        <w:t xml:space="preserve"> </w:t>
      </w:r>
    </w:p>
    <w:p w14:paraId="5B3191BF" w14:textId="77777777" w:rsidR="00D96D04" w:rsidRPr="005E5A5D" w:rsidRDefault="00D96D04" w:rsidP="00A05671">
      <w:pPr>
        <w:spacing w:after="0" w:line="240" w:lineRule="auto"/>
        <w:jc w:val="both"/>
        <w:rPr>
          <w:rFonts w:eastAsia="Calibri" w:cstheme="minorHAnsi"/>
          <w:sz w:val="24"/>
          <w:szCs w:val="24"/>
        </w:rPr>
      </w:pPr>
    </w:p>
    <w:p w14:paraId="11AE6960" w14:textId="1589A77F" w:rsidR="00E2280A" w:rsidRPr="005E5A5D" w:rsidRDefault="00AD779E" w:rsidP="00A05671">
      <w:pPr>
        <w:spacing w:after="0" w:line="240" w:lineRule="auto"/>
        <w:jc w:val="both"/>
        <w:rPr>
          <w:rFonts w:eastAsia="Calibri" w:cstheme="minorHAnsi"/>
          <w:sz w:val="24"/>
          <w:szCs w:val="24"/>
        </w:rPr>
      </w:pPr>
      <w:r w:rsidRPr="005E5A5D">
        <w:rPr>
          <w:rFonts w:eastAsia="Calibri" w:cstheme="minorHAnsi"/>
          <w:sz w:val="24"/>
          <w:szCs w:val="24"/>
        </w:rPr>
        <w:t xml:space="preserve">The </w:t>
      </w:r>
      <w:r w:rsidR="00CA0C65" w:rsidRPr="005E5A5D">
        <w:rPr>
          <w:rFonts w:eastAsia="Calibri" w:cstheme="minorHAnsi"/>
          <w:sz w:val="24"/>
          <w:szCs w:val="24"/>
        </w:rPr>
        <w:t>Kenya Food Security Steering Group (KFSSG), provides key information on the food security situation</w:t>
      </w:r>
      <w:r w:rsidRPr="005E5A5D">
        <w:rPr>
          <w:rFonts w:eastAsia="Calibri" w:cstheme="minorHAnsi"/>
          <w:sz w:val="24"/>
          <w:szCs w:val="24"/>
        </w:rPr>
        <w:t xml:space="preserve">. </w:t>
      </w:r>
      <w:r w:rsidR="00CA0C65" w:rsidRPr="005E5A5D">
        <w:rPr>
          <w:rFonts w:eastAsia="Calibri" w:cstheme="minorHAnsi"/>
          <w:sz w:val="24"/>
          <w:szCs w:val="24"/>
        </w:rPr>
        <w:t xml:space="preserve">KRCS and other humanitarian agencies use </w:t>
      </w:r>
      <w:r w:rsidRPr="005E5A5D">
        <w:rPr>
          <w:rFonts w:eastAsia="Calibri" w:cstheme="minorHAnsi"/>
          <w:sz w:val="24"/>
          <w:szCs w:val="24"/>
        </w:rPr>
        <w:t>this information to</w:t>
      </w:r>
      <w:r w:rsidR="00CA0C65" w:rsidRPr="005E5A5D">
        <w:rPr>
          <w:rFonts w:eastAsia="Calibri" w:cstheme="minorHAnsi"/>
          <w:sz w:val="24"/>
          <w:szCs w:val="24"/>
        </w:rPr>
        <w:t xml:space="preserve"> prepar</w:t>
      </w:r>
      <w:r w:rsidRPr="005E5A5D">
        <w:rPr>
          <w:rFonts w:eastAsia="Calibri" w:cstheme="minorHAnsi"/>
          <w:sz w:val="24"/>
          <w:szCs w:val="24"/>
        </w:rPr>
        <w:t>e</w:t>
      </w:r>
      <w:r w:rsidR="00CA0C65" w:rsidRPr="005E5A5D">
        <w:rPr>
          <w:rFonts w:eastAsia="Calibri" w:cstheme="minorHAnsi"/>
          <w:sz w:val="24"/>
          <w:szCs w:val="24"/>
        </w:rPr>
        <w:t xml:space="preserve"> for drought and food insecurity. Following the failed rains of October – December 2015, KFSSG conducted a study to determine the food security situation and identify the vulnerable counties</w:t>
      </w:r>
      <w:r w:rsidR="00D8545A" w:rsidRPr="005E5A5D">
        <w:rPr>
          <w:rFonts w:eastAsia="Calibri" w:cstheme="minorHAnsi"/>
          <w:sz w:val="24"/>
          <w:szCs w:val="24"/>
        </w:rPr>
        <w:t xml:space="preserve">. </w:t>
      </w:r>
      <w:r w:rsidR="007D73CE" w:rsidRPr="005E5A5D">
        <w:rPr>
          <w:rFonts w:eastAsia="Calibri" w:cstheme="minorHAnsi"/>
          <w:sz w:val="24"/>
          <w:szCs w:val="24"/>
        </w:rPr>
        <w:t xml:space="preserve">The study </w:t>
      </w:r>
      <w:r w:rsidR="00CA0C65" w:rsidRPr="005E5A5D">
        <w:rPr>
          <w:rFonts w:eastAsia="Calibri" w:cstheme="minorHAnsi"/>
          <w:sz w:val="24"/>
          <w:szCs w:val="24"/>
        </w:rPr>
        <w:t>recommend</w:t>
      </w:r>
      <w:r w:rsidR="007D73CE" w:rsidRPr="005E5A5D">
        <w:rPr>
          <w:rFonts w:eastAsia="Calibri" w:cstheme="minorHAnsi"/>
          <w:sz w:val="24"/>
          <w:szCs w:val="24"/>
        </w:rPr>
        <w:t>ed</w:t>
      </w:r>
      <w:r w:rsidR="00D8545A" w:rsidRPr="005E5A5D">
        <w:rPr>
          <w:rFonts w:eastAsia="Calibri" w:cstheme="minorHAnsi"/>
          <w:sz w:val="24"/>
          <w:szCs w:val="24"/>
        </w:rPr>
        <w:t xml:space="preserve"> prov</w:t>
      </w:r>
      <w:r w:rsidR="007D73CE" w:rsidRPr="005E5A5D">
        <w:rPr>
          <w:rFonts w:eastAsia="Calibri" w:cstheme="minorHAnsi"/>
          <w:sz w:val="24"/>
          <w:szCs w:val="24"/>
        </w:rPr>
        <w:t>ision of</w:t>
      </w:r>
      <w:r w:rsidR="00D8545A" w:rsidRPr="005E5A5D">
        <w:rPr>
          <w:rFonts w:eastAsia="Calibri" w:cstheme="minorHAnsi"/>
          <w:sz w:val="24"/>
          <w:szCs w:val="24"/>
        </w:rPr>
        <w:t xml:space="preserve"> </w:t>
      </w:r>
      <w:r w:rsidR="00CA0C65" w:rsidRPr="005E5A5D">
        <w:rPr>
          <w:rFonts w:eastAsia="Calibri" w:cstheme="minorHAnsi"/>
          <w:sz w:val="24"/>
          <w:szCs w:val="24"/>
        </w:rPr>
        <w:t>CHF 143.5 million to improve food security in the following areas: agriculture (crop and livestock); nutrition and health; food assistance; food security and peace and security</w:t>
      </w:r>
      <w:r w:rsidR="00CA0C65" w:rsidRPr="005E5A5D">
        <w:rPr>
          <w:rStyle w:val="FootnoteReference"/>
          <w:rFonts w:eastAsia="Calibri" w:cstheme="minorHAnsi"/>
          <w:sz w:val="24"/>
          <w:szCs w:val="24"/>
        </w:rPr>
        <w:footnoteReference w:id="31"/>
      </w:r>
      <w:r w:rsidR="00CA0C65" w:rsidRPr="005E5A5D">
        <w:rPr>
          <w:rFonts w:eastAsia="Calibri" w:cstheme="minorHAnsi"/>
          <w:sz w:val="24"/>
          <w:szCs w:val="24"/>
        </w:rPr>
        <w:t>. The Famine Early Warning Systems Network of Kenya (FEWSNET)</w:t>
      </w:r>
      <w:r w:rsidR="007D73CE" w:rsidRPr="005E5A5D">
        <w:rPr>
          <w:rFonts w:eastAsia="Calibri" w:cstheme="minorHAnsi"/>
          <w:sz w:val="24"/>
          <w:szCs w:val="24"/>
        </w:rPr>
        <w:t xml:space="preserve"> is</w:t>
      </w:r>
      <w:r w:rsidR="00CA0C65" w:rsidRPr="005E5A5D">
        <w:rPr>
          <w:rFonts w:eastAsia="Calibri" w:cstheme="minorHAnsi"/>
          <w:sz w:val="24"/>
          <w:szCs w:val="24"/>
        </w:rPr>
        <w:t xml:space="preserve"> a key stakeholder in drought preparedness and response</w:t>
      </w:r>
      <w:r w:rsidR="007D73CE" w:rsidRPr="005E5A5D">
        <w:rPr>
          <w:rFonts w:eastAsia="Calibri" w:cstheme="minorHAnsi"/>
          <w:sz w:val="24"/>
          <w:szCs w:val="24"/>
        </w:rPr>
        <w:t xml:space="preserve"> and </w:t>
      </w:r>
      <w:r w:rsidR="00CA0C65" w:rsidRPr="005E5A5D">
        <w:rPr>
          <w:rFonts w:eastAsia="Calibri" w:cstheme="minorHAnsi"/>
          <w:sz w:val="24"/>
          <w:szCs w:val="24"/>
        </w:rPr>
        <w:t xml:space="preserve">provides early warning and analysis on acute food security in the country. FEWSNET builds </w:t>
      </w:r>
      <w:r w:rsidR="007D73CE" w:rsidRPr="005E5A5D">
        <w:rPr>
          <w:rFonts w:eastAsia="Calibri" w:cstheme="minorHAnsi"/>
          <w:sz w:val="24"/>
          <w:szCs w:val="24"/>
        </w:rPr>
        <w:t>6-month</w:t>
      </w:r>
      <w:r w:rsidR="003E1D3D" w:rsidRPr="005E5A5D">
        <w:rPr>
          <w:rFonts w:eastAsia="Calibri" w:cstheme="minorHAnsi"/>
          <w:sz w:val="24"/>
          <w:szCs w:val="24"/>
        </w:rPr>
        <w:t xml:space="preserve"> scenario</w:t>
      </w:r>
      <w:r w:rsidR="007D73CE" w:rsidRPr="005E5A5D">
        <w:rPr>
          <w:rFonts w:eastAsia="Calibri" w:cstheme="minorHAnsi"/>
          <w:sz w:val="24"/>
          <w:szCs w:val="24"/>
        </w:rPr>
        <w:t>s,</w:t>
      </w:r>
      <w:r w:rsidR="00CA0C65" w:rsidRPr="005E5A5D">
        <w:rPr>
          <w:rFonts w:eastAsia="Calibri" w:cstheme="minorHAnsi"/>
          <w:sz w:val="24"/>
          <w:szCs w:val="24"/>
        </w:rPr>
        <w:t xml:space="preserve"> making it a </w:t>
      </w:r>
      <w:r w:rsidR="007D73CE" w:rsidRPr="005E5A5D">
        <w:rPr>
          <w:rFonts w:eastAsia="Calibri" w:cstheme="minorHAnsi"/>
          <w:sz w:val="24"/>
          <w:szCs w:val="24"/>
        </w:rPr>
        <w:t>key source of information</w:t>
      </w:r>
      <w:r w:rsidR="00CA0C65" w:rsidRPr="005E5A5D">
        <w:rPr>
          <w:rFonts w:eastAsia="Calibri" w:cstheme="minorHAnsi"/>
          <w:sz w:val="24"/>
          <w:szCs w:val="24"/>
        </w:rPr>
        <w:t xml:space="preserve"> to food security projects across the various livelihood zones. This provides specific IPC (food security phase classification) status</w:t>
      </w:r>
      <w:r w:rsidR="007D73CE" w:rsidRPr="005E5A5D">
        <w:rPr>
          <w:rFonts w:eastAsia="Calibri" w:cstheme="minorHAnsi"/>
          <w:sz w:val="24"/>
          <w:szCs w:val="24"/>
        </w:rPr>
        <w:t xml:space="preserve">; guiding on </w:t>
      </w:r>
      <w:r w:rsidR="00CA0C65" w:rsidRPr="005E5A5D">
        <w:rPr>
          <w:rFonts w:eastAsia="Calibri" w:cstheme="minorHAnsi"/>
          <w:sz w:val="24"/>
          <w:szCs w:val="24"/>
        </w:rPr>
        <w:t>actions to be taken.</w:t>
      </w:r>
    </w:p>
    <w:p w14:paraId="356E21E1" w14:textId="77777777" w:rsidR="00CA0C65" w:rsidRPr="005E5A5D" w:rsidRDefault="00CA0C65" w:rsidP="00A05671">
      <w:pPr>
        <w:spacing w:after="0" w:line="240" w:lineRule="auto"/>
        <w:jc w:val="both"/>
        <w:rPr>
          <w:rFonts w:cstheme="minorHAnsi"/>
          <w:sz w:val="24"/>
          <w:szCs w:val="24"/>
        </w:rPr>
      </w:pPr>
    </w:p>
    <w:p w14:paraId="37D79FE0" w14:textId="7AEE5B11" w:rsidR="00096091" w:rsidRPr="005E5A5D" w:rsidRDefault="00E2280A" w:rsidP="00A05671">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w:t>
      </w:r>
      <w:r w:rsidR="003743D9" w:rsidRPr="005E5A5D">
        <w:rPr>
          <w:rFonts w:asciiTheme="minorHAnsi" w:hAnsiTheme="minorHAnsi" w:cstheme="minorHAnsi"/>
          <w:i w:val="0"/>
          <w:color w:val="auto"/>
          <w:sz w:val="24"/>
          <w:szCs w:val="24"/>
        </w:rPr>
        <w:t>2.</w:t>
      </w:r>
      <w:r w:rsidRPr="005E5A5D">
        <w:rPr>
          <w:rFonts w:asciiTheme="minorHAnsi" w:hAnsiTheme="minorHAnsi" w:cstheme="minorHAnsi"/>
          <w:i w:val="0"/>
          <w:color w:val="auto"/>
          <w:sz w:val="24"/>
          <w:szCs w:val="24"/>
        </w:rPr>
        <w:t>1</w:t>
      </w:r>
      <w:r w:rsidR="003743D9" w:rsidRPr="005E5A5D">
        <w:rPr>
          <w:rFonts w:asciiTheme="minorHAnsi" w:hAnsiTheme="minorHAnsi" w:cstheme="minorHAnsi"/>
          <w:i w:val="0"/>
          <w:color w:val="auto"/>
          <w:sz w:val="24"/>
          <w:szCs w:val="24"/>
        </w:rPr>
        <w:t>.1</w:t>
      </w:r>
      <w:r w:rsidRPr="005E5A5D">
        <w:rPr>
          <w:rFonts w:asciiTheme="minorHAnsi" w:hAnsiTheme="minorHAnsi" w:cstheme="minorHAnsi"/>
          <w:i w:val="0"/>
          <w:color w:val="auto"/>
          <w:sz w:val="24"/>
          <w:szCs w:val="24"/>
        </w:rPr>
        <w:t xml:space="preserve"> </w:t>
      </w:r>
      <w:r w:rsidR="00096091" w:rsidRPr="005E5A5D">
        <w:rPr>
          <w:rFonts w:asciiTheme="minorHAnsi" w:hAnsiTheme="minorHAnsi" w:cstheme="minorHAnsi"/>
          <w:i w:val="0"/>
          <w:color w:val="auto"/>
          <w:sz w:val="24"/>
          <w:szCs w:val="24"/>
        </w:rPr>
        <w:t>Kenya Red Cross Society</w:t>
      </w:r>
    </w:p>
    <w:p w14:paraId="661D20BA" w14:textId="77777777" w:rsidR="00096091" w:rsidRPr="005E5A5D" w:rsidRDefault="00096091" w:rsidP="00A05671">
      <w:pPr>
        <w:pStyle w:val="ListParagraph"/>
        <w:spacing w:after="0" w:line="240" w:lineRule="auto"/>
        <w:jc w:val="both"/>
        <w:rPr>
          <w:rFonts w:cstheme="minorHAnsi"/>
          <w:sz w:val="24"/>
          <w:szCs w:val="24"/>
        </w:rPr>
      </w:pPr>
    </w:p>
    <w:p w14:paraId="399DAF2B" w14:textId="49710897" w:rsidR="00B2401B" w:rsidRPr="005E5A5D" w:rsidRDefault="00096091" w:rsidP="00A05671">
      <w:pPr>
        <w:spacing w:after="0" w:line="240" w:lineRule="auto"/>
        <w:jc w:val="both"/>
        <w:rPr>
          <w:rFonts w:cstheme="minorHAnsi"/>
          <w:sz w:val="24"/>
          <w:szCs w:val="24"/>
        </w:rPr>
      </w:pPr>
      <w:r w:rsidRPr="005E5A5D">
        <w:rPr>
          <w:rFonts w:cstheme="minorHAnsi"/>
          <w:sz w:val="24"/>
          <w:szCs w:val="24"/>
        </w:rPr>
        <w:t>Kenya Red Cross Society (KRCS) has a contingency plan for its preparedness to drought</w:t>
      </w:r>
      <w:r w:rsidR="007D73CE" w:rsidRPr="005E5A5D">
        <w:rPr>
          <w:rFonts w:cstheme="minorHAnsi"/>
          <w:sz w:val="24"/>
          <w:szCs w:val="24"/>
        </w:rPr>
        <w:t>,</w:t>
      </w:r>
      <w:r w:rsidR="00531FF9" w:rsidRPr="005E5A5D">
        <w:rPr>
          <w:rFonts w:cstheme="minorHAnsi"/>
          <w:sz w:val="24"/>
          <w:szCs w:val="24"/>
        </w:rPr>
        <w:t xml:space="preserve"> reviewed biannually. It is based mainly o</w:t>
      </w:r>
      <w:r w:rsidRPr="005E5A5D">
        <w:rPr>
          <w:rFonts w:cstheme="minorHAnsi"/>
          <w:sz w:val="24"/>
          <w:szCs w:val="24"/>
        </w:rPr>
        <w:t xml:space="preserve">n </w:t>
      </w:r>
      <w:r w:rsidR="007D73CE" w:rsidRPr="005E5A5D">
        <w:rPr>
          <w:rFonts w:cstheme="minorHAnsi"/>
          <w:sz w:val="24"/>
          <w:szCs w:val="24"/>
        </w:rPr>
        <w:t xml:space="preserve">downscaled seasonal meteorological </w:t>
      </w:r>
      <w:r w:rsidRPr="005E5A5D">
        <w:rPr>
          <w:rFonts w:cstheme="minorHAnsi"/>
          <w:sz w:val="24"/>
          <w:szCs w:val="24"/>
        </w:rPr>
        <w:t>forecasts</w:t>
      </w:r>
      <w:r w:rsidR="007D73CE" w:rsidRPr="005E5A5D">
        <w:rPr>
          <w:rFonts w:cstheme="minorHAnsi"/>
          <w:sz w:val="24"/>
          <w:szCs w:val="24"/>
        </w:rPr>
        <w:t>,</w:t>
      </w:r>
      <w:r w:rsidRPr="005E5A5D">
        <w:rPr>
          <w:rFonts w:cstheme="minorHAnsi"/>
          <w:sz w:val="24"/>
          <w:szCs w:val="24"/>
        </w:rPr>
        <w:t xml:space="preserve"> food security information from </w:t>
      </w:r>
      <w:r w:rsidR="007D73CE" w:rsidRPr="005E5A5D">
        <w:rPr>
          <w:rFonts w:cstheme="minorHAnsi"/>
          <w:sz w:val="24"/>
          <w:szCs w:val="24"/>
        </w:rPr>
        <w:t xml:space="preserve">the </w:t>
      </w:r>
      <w:r w:rsidRPr="005E5A5D">
        <w:rPr>
          <w:rFonts w:cstheme="minorHAnsi"/>
          <w:sz w:val="24"/>
          <w:szCs w:val="24"/>
        </w:rPr>
        <w:t xml:space="preserve">Kenya Food Security Steering Group (KFSSG) and early warning and analysis on acute food insecurity from FEWSNET and National Disaster Management Authority (NDMA). </w:t>
      </w:r>
    </w:p>
    <w:p w14:paraId="1FA16558" w14:textId="0DB9B617" w:rsidR="009123C1" w:rsidRPr="005E5A5D" w:rsidRDefault="009123C1" w:rsidP="00A05671">
      <w:pPr>
        <w:spacing w:after="0" w:line="240" w:lineRule="auto"/>
        <w:jc w:val="both"/>
        <w:rPr>
          <w:rFonts w:cstheme="minorHAnsi"/>
          <w:sz w:val="24"/>
          <w:szCs w:val="24"/>
        </w:rPr>
      </w:pPr>
    </w:p>
    <w:p w14:paraId="6AB1B6FE" w14:textId="107FABB5" w:rsidR="00EA5DD4" w:rsidRPr="005E5A5D" w:rsidRDefault="00EA5DD4" w:rsidP="00A05671">
      <w:pPr>
        <w:spacing w:after="0" w:line="240" w:lineRule="auto"/>
        <w:jc w:val="both"/>
        <w:rPr>
          <w:rFonts w:cstheme="minorHAnsi"/>
          <w:sz w:val="24"/>
          <w:szCs w:val="24"/>
        </w:rPr>
      </w:pPr>
      <w:r w:rsidRPr="005E5A5D">
        <w:rPr>
          <w:rFonts w:cstheme="minorHAnsi"/>
          <w:i/>
          <w:sz w:val="24"/>
          <w:szCs w:val="24"/>
        </w:rPr>
        <w:t xml:space="preserve">“KRCS uses information from different sources, we use </w:t>
      </w:r>
      <w:r w:rsidR="00CA00AA" w:rsidRPr="005E5A5D">
        <w:rPr>
          <w:rFonts w:cstheme="minorHAnsi"/>
          <w:i/>
          <w:sz w:val="24"/>
          <w:szCs w:val="24"/>
        </w:rPr>
        <w:t>Kenya Meteorological Department</w:t>
      </w:r>
      <w:r w:rsidR="00CA00AA" w:rsidRPr="005E5A5D">
        <w:rPr>
          <w:rFonts w:cstheme="minorHAnsi"/>
          <w:sz w:val="24"/>
          <w:szCs w:val="24"/>
        </w:rPr>
        <w:t xml:space="preserve"> </w:t>
      </w:r>
      <w:r w:rsidR="00CA00AA" w:rsidRPr="005E5A5D">
        <w:rPr>
          <w:rFonts w:cstheme="minorHAnsi"/>
          <w:i/>
          <w:sz w:val="24"/>
          <w:szCs w:val="24"/>
        </w:rPr>
        <w:t>(</w:t>
      </w:r>
      <w:r w:rsidRPr="005E5A5D">
        <w:rPr>
          <w:rFonts w:cstheme="minorHAnsi"/>
          <w:i/>
          <w:sz w:val="24"/>
          <w:szCs w:val="24"/>
        </w:rPr>
        <w:t>KMD</w:t>
      </w:r>
      <w:r w:rsidR="00CA00AA" w:rsidRPr="005E5A5D">
        <w:rPr>
          <w:rFonts w:cstheme="minorHAnsi"/>
          <w:i/>
          <w:sz w:val="24"/>
          <w:szCs w:val="24"/>
        </w:rPr>
        <w:t>)</w:t>
      </w:r>
      <w:r w:rsidRPr="005E5A5D">
        <w:rPr>
          <w:rFonts w:cstheme="minorHAnsi"/>
          <w:i/>
          <w:sz w:val="24"/>
          <w:szCs w:val="24"/>
        </w:rPr>
        <w:t>, FEWSNET and NDMA. Note by the time the government was declaring the drought and national disaster in February 2017, we had been responding from October 2016”. KII KRCS</w:t>
      </w:r>
    </w:p>
    <w:p w14:paraId="03F12150" w14:textId="77777777" w:rsidR="00B2401B" w:rsidRPr="005E5A5D" w:rsidRDefault="00B2401B" w:rsidP="00A05671">
      <w:pPr>
        <w:spacing w:after="0" w:line="240" w:lineRule="auto"/>
        <w:jc w:val="both"/>
        <w:rPr>
          <w:rFonts w:cstheme="minorHAnsi"/>
          <w:sz w:val="24"/>
          <w:szCs w:val="24"/>
        </w:rPr>
      </w:pPr>
    </w:p>
    <w:p w14:paraId="1262FCBE" w14:textId="162CF887" w:rsidR="00096091" w:rsidRPr="005E5A5D" w:rsidRDefault="00096091" w:rsidP="00A05671">
      <w:pPr>
        <w:spacing w:after="0" w:line="240" w:lineRule="auto"/>
        <w:jc w:val="both"/>
        <w:rPr>
          <w:rFonts w:cstheme="minorHAnsi"/>
          <w:sz w:val="24"/>
          <w:szCs w:val="24"/>
        </w:rPr>
      </w:pPr>
      <w:r w:rsidRPr="005E5A5D">
        <w:rPr>
          <w:rFonts w:cstheme="minorHAnsi"/>
          <w:sz w:val="24"/>
          <w:szCs w:val="24"/>
        </w:rPr>
        <w:t xml:space="preserve">In </w:t>
      </w:r>
      <w:r w:rsidRPr="005E5A5D">
        <w:rPr>
          <w:rFonts w:cstheme="minorHAnsi"/>
          <w:b/>
          <w:sz w:val="24"/>
          <w:szCs w:val="24"/>
        </w:rPr>
        <w:t>2015</w:t>
      </w:r>
      <w:r w:rsidRPr="005E5A5D">
        <w:rPr>
          <w:rFonts w:cstheme="minorHAnsi"/>
          <w:sz w:val="24"/>
          <w:szCs w:val="24"/>
        </w:rPr>
        <w:t xml:space="preserve">, </w:t>
      </w:r>
      <w:r w:rsidR="00B2401B" w:rsidRPr="005E5A5D">
        <w:rPr>
          <w:rFonts w:cstheme="minorHAnsi"/>
          <w:sz w:val="24"/>
          <w:szCs w:val="24"/>
        </w:rPr>
        <w:t xml:space="preserve">after the forecast of possibility of failed rains, </w:t>
      </w:r>
      <w:r w:rsidRPr="005E5A5D">
        <w:rPr>
          <w:rFonts w:cstheme="minorHAnsi"/>
          <w:sz w:val="24"/>
          <w:szCs w:val="24"/>
        </w:rPr>
        <w:t>the contingency plan had 4 steps for preparedness to drought:</w:t>
      </w:r>
    </w:p>
    <w:p w14:paraId="7A86B62C" w14:textId="77777777" w:rsidR="00096091" w:rsidRPr="005E5A5D" w:rsidRDefault="00096091" w:rsidP="00EE5CE4">
      <w:pPr>
        <w:numPr>
          <w:ilvl w:val="0"/>
          <w:numId w:val="2"/>
        </w:numPr>
        <w:spacing w:after="0" w:line="240" w:lineRule="auto"/>
        <w:contextualSpacing/>
        <w:jc w:val="both"/>
        <w:rPr>
          <w:rFonts w:cstheme="minorHAnsi"/>
          <w:sz w:val="24"/>
          <w:szCs w:val="24"/>
        </w:rPr>
      </w:pPr>
      <w:r w:rsidRPr="005E5A5D">
        <w:rPr>
          <w:rFonts w:cstheme="minorHAnsi"/>
          <w:sz w:val="24"/>
          <w:szCs w:val="24"/>
        </w:rPr>
        <w:t>Monitoring alerts from NDMA, Kenya Meteorological Department (KMD).</w:t>
      </w:r>
    </w:p>
    <w:p w14:paraId="1D07BC2F" w14:textId="77777777" w:rsidR="00096091" w:rsidRPr="005E5A5D" w:rsidRDefault="00096091" w:rsidP="00EE5CE4">
      <w:pPr>
        <w:numPr>
          <w:ilvl w:val="0"/>
          <w:numId w:val="2"/>
        </w:numPr>
        <w:spacing w:after="0" w:line="240" w:lineRule="auto"/>
        <w:contextualSpacing/>
        <w:jc w:val="both"/>
        <w:rPr>
          <w:rFonts w:cstheme="minorHAnsi"/>
          <w:sz w:val="24"/>
          <w:szCs w:val="24"/>
        </w:rPr>
      </w:pPr>
      <w:r w:rsidRPr="005E5A5D">
        <w:rPr>
          <w:rFonts w:cstheme="minorHAnsi"/>
          <w:sz w:val="24"/>
          <w:szCs w:val="24"/>
        </w:rPr>
        <w:t>Boosting sanitation and water wells in all ASAL counties.</w:t>
      </w:r>
    </w:p>
    <w:p w14:paraId="4CCB16D6" w14:textId="77777777" w:rsidR="00096091" w:rsidRPr="005E5A5D" w:rsidRDefault="00096091" w:rsidP="00EE5CE4">
      <w:pPr>
        <w:numPr>
          <w:ilvl w:val="0"/>
          <w:numId w:val="2"/>
        </w:numPr>
        <w:spacing w:after="0" w:line="240" w:lineRule="auto"/>
        <w:contextualSpacing/>
        <w:jc w:val="both"/>
        <w:rPr>
          <w:rFonts w:cstheme="minorHAnsi"/>
          <w:sz w:val="24"/>
          <w:szCs w:val="24"/>
        </w:rPr>
      </w:pPr>
      <w:r w:rsidRPr="005E5A5D">
        <w:rPr>
          <w:rFonts w:cstheme="minorHAnsi"/>
          <w:sz w:val="24"/>
          <w:szCs w:val="24"/>
        </w:rPr>
        <w:t>Putting in place logistics for cash transfers.</w:t>
      </w:r>
    </w:p>
    <w:p w14:paraId="2637FFB0" w14:textId="77777777" w:rsidR="00096091" w:rsidRPr="005E5A5D" w:rsidRDefault="00096091" w:rsidP="00EE5CE4">
      <w:pPr>
        <w:numPr>
          <w:ilvl w:val="0"/>
          <w:numId w:val="2"/>
        </w:numPr>
        <w:spacing w:after="0" w:line="240" w:lineRule="auto"/>
        <w:contextualSpacing/>
        <w:jc w:val="both"/>
        <w:rPr>
          <w:rFonts w:cstheme="minorHAnsi"/>
          <w:sz w:val="24"/>
          <w:szCs w:val="24"/>
        </w:rPr>
      </w:pPr>
      <w:r w:rsidRPr="005E5A5D">
        <w:rPr>
          <w:rFonts w:cstheme="minorHAnsi"/>
          <w:sz w:val="24"/>
          <w:szCs w:val="24"/>
        </w:rPr>
        <w:t>Mobilization of KRCS staff and volunteers to be part of RCAT- 30 per county.</w:t>
      </w:r>
    </w:p>
    <w:p w14:paraId="4D58C4A6" w14:textId="77777777" w:rsidR="00096091" w:rsidRPr="005E5A5D" w:rsidRDefault="00096091" w:rsidP="00A05671">
      <w:pPr>
        <w:spacing w:after="0" w:line="240" w:lineRule="auto"/>
        <w:jc w:val="both"/>
        <w:rPr>
          <w:rFonts w:cstheme="minorHAnsi"/>
          <w:sz w:val="24"/>
          <w:szCs w:val="24"/>
        </w:rPr>
      </w:pPr>
    </w:p>
    <w:p w14:paraId="34725444" w14:textId="6A56CE22" w:rsidR="00FA3856" w:rsidRPr="005E5A5D" w:rsidRDefault="000E743D" w:rsidP="00A05671">
      <w:pPr>
        <w:spacing w:after="0" w:line="240" w:lineRule="auto"/>
        <w:jc w:val="both"/>
        <w:rPr>
          <w:rFonts w:cstheme="minorHAnsi"/>
          <w:sz w:val="24"/>
          <w:szCs w:val="24"/>
        </w:rPr>
      </w:pPr>
      <w:r w:rsidRPr="005E5A5D">
        <w:rPr>
          <w:rFonts w:cstheme="minorHAnsi"/>
          <w:sz w:val="24"/>
          <w:szCs w:val="24"/>
        </w:rPr>
        <w:t>Additionally</w:t>
      </w:r>
      <w:r w:rsidR="00096091" w:rsidRPr="005E5A5D">
        <w:rPr>
          <w:rFonts w:cstheme="minorHAnsi"/>
          <w:sz w:val="24"/>
          <w:szCs w:val="24"/>
        </w:rPr>
        <w:t xml:space="preserve">, </w:t>
      </w:r>
      <w:r w:rsidRPr="005E5A5D">
        <w:rPr>
          <w:rFonts w:cstheme="minorHAnsi"/>
          <w:sz w:val="24"/>
          <w:szCs w:val="24"/>
        </w:rPr>
        <w:t xml:space="preserve">the </w:t>
      </w:r>
      <w:r w:rsidR="00096091" w:rsidRPr="005E5A5D">
        <w:rPr>
          <w:rFonts w:cstheme="minorHAnsi"/>
          <w:sz w:val="24"/>
          <w:szCs w:val="24"/>
        </w:rPr>
        <w:t>IFRC</w:t>
      </w:r>
      <w:r w:rsidR="00E403C5" w:rsidRPr="005E5A5D">
        <w:rPr>
          <w:rFonts w:cstheme="minorHAnsi"/>
          <w:sz w:val="24"/>
          <w:szCs w:val="24"/>
        </w:rPr>
        <w:t>’s</w:t>
      </w:r>
      <w:r w:rsidR="00096091" w:rsidRPr="005E5A5D">
        <w:rPr>
          <w:rFonts w:cstheme="minorHAnsi"/>
          <w:sz w:val="24"/>
          <w:szCs w:val="24"/>
        </w:rPr>
        <w:t xml:space="preserve"> </w:t>
      </w:r>
      <w:r w:rsidR="00E403C5" w:rsidRPr="005E5A5D">
        <w:rPr>
          <w:rFonts w:cstheme="minorHAnsi"/>
          <w:sz w:val="24"/>
          <w:szCs w:val="24"/>
        </w:rPr>
        <w:t xml:space="preserve">2015 </w:t>
      </w:r>
      <w:r w:rsidR="00096091" w:rsidRPr="005E5A5D">
        <w:rPr>
          <w:rFonts w:cstheme="minorHAnsi"/>
          <w:sz w:val="24"/>
          <w:szCs w:val="24"/>
        </w:rPr>
        <w:t xml:space="preserve">Appeal and plan of operation advocated </w:t>
      </w:r>
      <w:r w:rsidR="00D8545A" w:rsidRPr="005E5A5D">
        <w:rPr>
          <w:rFonts w:cstheme="minorHAnsi"/>
          <w:sz w:val="24"/>
          <w:szCs w:val="24"/>
        </w:rPr>
        <w:t xml:space="preserve">for </w:t>
      </w:r>
      <w:r w:rsidR="00096091" w:rsidRPr="005E5A5D">
        <w:rPr>
          <w:rFonts w:cstheme="minorHAnsi"/>
          <w:sz w:val="24"/>
          <w:szCs w:val="24"/>
        </w:rPr>
        <w:t xml:space="preserve">activities and resources required during </w:t>
      </w:r>
      <w:r w:rsidRPr="005E5A5D">
        <w:rPr>
          <w:rFonts w:cstheme="minorHAnsi"/>
          <w:sz w:val="24"/>
          <w:szCs w:val="24"/>
        </w:rPr>
        <w:t>an</w:t>
      </w:r>
      <w:r w:rsidR="00096091" w:rsidRPr="005E5A5D">
        <w:rPr>
          <w:rFonts w:cstheme="minorHAnsi"/>
          <w:sz w:val="24"/>
          <w:szCs w:val="24"/>
        </w:rPr>
        <w:t xml:space="preserve"> emergency</w:t>
      </w:r>
      <w:r w:rsidRPr="005E5A5D">
        <w:rPr>
          <w:rFonts w:cstheme="minorHAnsi"/>
          <w:sz w:val="24"/>
          <w:szCs w:val="24"/>
        </w:rPr>
        <w:t xml:space="preserve">, to </w:t>
      </w:r>
      <w:r w:rsidR="00096091" w:rsidRPr="005E5A5D">
        <w:rPr>
          <w:rFonts w:cstheme="minorHAnsi"/>
          <w:sz w:val="24"/>
          <w:szCs w:val="24"/>
        </w:rPr>
        <w:t xml:space="preserve">be planned </w:t>
      </w:r>
      <w:r w:rsidRPr="005E5A5D">
        <w:rPr>
          <w:rFonts w:cstheme="minorHAnsi"/>
          <w:sz w:val="24"/>
          <w:szCs w:val="24"/>
        </w:rPr>
        <w:t>pre-</w:t>
      </w:r>
      <w:r w:rsidR="00096091" w:rsidRPr="005E5A5D">
        <w:rPr>
          <w:rFonts w:cstheme="minorHAnsi"/>
          <w:sz w:val="24"/>
          <w:szCs w:val="24"/>
        </w:rPr>
        <w:t xml:space="preserve">disaster. </w:t>
      </w:r>
      <w:r w:rsidR="003106C6" w:rsidRPr="005E5A5D">
        <w:rPr>
          <w:rFonts w:cstheme="minorHAnsi"/>
          <w:sz w:val="24"/>
          <w:szCs w:val="24"/>
        </w:rPr>
        <w:t>T</w:t>
      </w:r>
      <w:r w:rsidR="00096091" w:rsidRPr="005E5A5D">
        <w:rPr>
          <w:rFonts w:cstheme="minorHAnsi"/>
          <w:sz w:val="24"/>
          <w:szCs w:val="24"/>
        </w:rPr>
        <w:t xml:space="preserve">he IFRC plan of Action, </w:t>
      </w:r>
      <w:r w:rsidR="003106C6" w:rsidRPr="005E5A5D">
        <w:rPr>
          <w:rFonts w:cstheme="minorHAnsi"/>
          <w:sz w:val="24"/>
          <w:szCs w:val="24"/>
        </w:rPr>
        <w:t>(</w:t>
      </w:r>
      <w:r w:rsidR="00096091" w:rsidRPr="005E5A5D">
        <w:rPr>
          <w:rFonts w:cstheme="minorHAnsi"/>
          <w:sz w:val="24"/>
          <w:szCs w:val="24"/>
        </w:rPr>
        <w:t>which is based on the scalable IFRC appeal</w:t>
      </w:r>
      <w:r w:rsidR="003106C6" w:rsidRPr="005E5A5D">
        <w:rPr>
          <w:rFonts w:cstheme="minorHAnsi"/>
          <w:sz w:val="24"/>
          <w:szCs w:val="24"/>
        </w:rPr>
        <w:t>)</w:t>
      </w:r>
      <w:r w:rsidR="00096091" w:rsidRPr="005E5A5D">
        <w:rPr>
          <w:rFonts w:cstheme="minorHAnsi"/>
          <w:sz w:val="24"/>
          <w:szCs w:val="24"/>
        </w:rPr>
        <w:t>, inform</w:t>
      </w:r>
      <w:r w:rsidR="003106C6" w:rsidRPr="005E5A5D">
        <w:rPr>
          <w:rFonts w:cstheme="minorHAnsi"/>
          <w:sz w:val="24"/>
          <w:szCs w:val="24"/>
        </w:rPr>
        <w:t>ed</w:t>
      </w:r>
      <w:r w:rsidR="00096091" w:rsidRPr="005E5A5D">
        <w:rPr>
          <w:rFonts w:cstheme="minorHAnsi"/>
          <w:sz w:val="24"/>
          <w:szCs w:val="24"/>
        </w:rPr>
        <w:t xml:space="preserve"> KRCS 2016/2017 response strategy</w:t>
      </w:r>
      <w:r w:rsidR="003106C6" w:rsidRPr="005E5A5D">
        <w:rPr>
          <w:rFonts w:cstheme="minorHAnsi"/>
          <w:sz w:val="24"/>
          <w:szCs w:val="24"/>
        </w:rPr>
        <w:t xml:space="preserve"> and </w:t>
      </w:r>
      <w:r w:rsidR="00096091" w:rsidRPr="005E5A5D">
        <w:rPr>
          <w:rFonts w:cstheme="minorHAnsi"/>
          <w:sz w:val="24"/>
          <w:szCs w:val="24"/>
        </w:rPr>
        <w:t xml:space="preserve">this reflected a </w:t>
      </w:r>
      <w:r w:rsidR="003106C6" w:rsidRPr="005E5A5D">
        <w:rPr>
          <w:rFonts w:cstheme="minorHAnsi"/>
          <w:sz w:val="24"/>
          <w:szCs w:val="24"/>
        </w:rPr>
        <w:t xml:space="preserve">successful </w:t>
      </w:r>
      <w:r w:rsidR="00096091" w:rsidRPr="005E5A5D">
        <w:rPr>
          <w:rFonts w:cstheme="minorHAnsi"/>
          <w:sz w:val="24"/>
          <w:szCs w:val="24"/>
        </w:rPr>
        <w:t>co-ordination between the national society and IFRC.</w:t>
      </w:r>
    </w:p>
    <w:p w14:paraId="271E15FA" w14:textId="77777777" w:rsidR="003106C6" w:rsidRPr="005E5A5D" w:rsidRDefault="003106C6" w:rsidP="00A05671">
      <w:pPr>
        <w:spacing w:after="0" w:line="240" w:lineRule="auto"/>
        <w:jc w:val="both"/>
        <w:rPr>
          <w:rFonts w:cstheme="minorHAnsi"/>
          <w:sz w:val="24"/>
          <w:szCs w:val="24"/>
        </w:rPr>
      </w:pPr>
    </w:p>
    <w:p w14:paraId="60CB59CB" w14:textId="77777777" w:rsidR="00D077EC" w:rsidRPr="005E5A5D" w:rsidRDefault="00FA3856" w:rsidP="00A05671">
      <w:pPr>
        <w:spacing w:after="0" w:line="240" w:lineRule="auto"/>
        <w:jc w:val="both"/>
        <w:rPr>
          <w:rFonts w:cstheme="minorHAnsi"/>
          <w:sz w:val="24"/>
          <w:szCs w:val="24"/>
        </w:rPr>
      </w:pPr>
      <w:r w:rsidRPr="005E5A5D">
        <w:rPr>
          <w:rFonts w:cstheme="minorHAnsi"/>
          <w:sz w:val="24"/>
          <w:szCs w:val="24"/>
        </w:rPr>
        <w:t xml:space="preserve">KRCS branches in Arid and Semi-Arid Lands (ASALs), </w:t>
      </w:r>
      <w:r w:rsidR="006B1838" w:rsidRPr="005E5A5D">
        <w:rPr>
          <w:rFonts w:cstheme="minorHAnsi"/>
          <w:sz w:val="24"/>
          <w:szCs w:val="24"/>
        </w:rPr>
        <w:t xml:space="preserve">developed </w:t>
      </w:r>
      <w:r w:rsidRPr="005E5A5D">
        <w:rPr>
          <w:rFonts w:cstheme="minorHAnsi"/>
          <w:sz w:val="24"/>
          <w:szCs w:val="24"/>
        </w:rPr>
        <w:t xml:space="preserve">county contingency plans </w:t>
      </w:r>
      <w:r w:rsidR="006B1838" w:rsidRPr="005E5A5D">
        <w:rPr>
          <w:rFonts w:cstheme="minorHAnsi"/>
          <w:sz w:val="24"/>
          <w:szCs w:val="24"/>
        </w:rPr>
        <w:t>with</w:t>
      </w:r>
      <w:r w:rsidRPr="005E5A5D">
        <w:rPr>
          <w:rFonts w:cstheme="minorHAnsi"/>
          <w:sz w:val="24"/>
          <w:szCs w:val="24"/>
        </w:rPr>
        <w:t xml:space="preserve"> county governments</w:t>
      </w:r>
      <w:r w:rsidR="006B1838" w:rsidRPr="005E5A5D">
        <w:rPr>
          <w:rFonts w:cstheme="minorHAnsi"/>
          <w:sz w:val="24"/>
          <w:szCs w:val="24"/>
        </w:rPr>
        <w:t>,</w:t>
      </w:r>
      <w:r w:rsidRPr="005E5A5D">
        <w:rPr>
          <w:rFonts w:cstheme="minorHAnsi"/>
          <w:sz w:val="24"/>
          <w:szCs w:val="24"/>
        </w:rPr>
        <w:t xml:space="preserve"> in preparation for the forecasted drought. Maternal, Newborn and Child Health (MNCH) and Monitoring and Evaluation groups were established to monitor the situation on the ground.</w:t>
      </w:r>
    </w:p>
    <w:p w14:paraId="6EDE8DFF" w14:textId="77777777" w:rsidR="00D077EC" w:rsidRPr="005E5A5D" w:rsidRDefault="00D077EC" w:rsidP="00A05671">
      <w:pPr>
        <w:spacing w:after="0" w:line="240" w:lineRule="auto"/>
        <w:jc w:val="both"/>
        <w:rPr>
          <w:rFonts w:cstheme="minorHAnsi"/>
          <w:sz w:val="24"/>
          <w:szCs w:val="24"/>
        </w:rPr>
      </w:pPr>
    </w:p>
    <w:p w14:paraId="1C5D435B" w14:textId="57F0933B" w:rsidR="00FA3856" w:rsidRPr="005E5A5D" w:rsidRDefault="001129B5" w:rsidP="00A05671">
      <w:pPr>
        <w:spacing w:after="0" w:line="240" w:lineRule="auto"/>
        <w:jc w:val="both"/>
        <w:rPr>
          <w:rFonts w:cstheme="minorHAnsi"/>
          <w:sz w:val="24"/>
          <w:szCs w:val="24"/>
        </w:rPr>
      </w:pPr>
      <w:r w:rsidRPr="005E5A5D">
        <w:rPr>
          <w:rFonts w:cstheme="minorHAnsi"/>
          <w:sz w:val="24"/>
          <w:szCs w:val="24"/>
        </w:rPr>
        <w:lastRenderedPageBreak/>
        <w:t>Through</w:t>
      </w:r>
      <w:r w:rsidR="00D077EC" w:rsidRPr="005E5A5D">
        <w:rPr>
          <w:rFonts w:cstheme="minorHAnsi"/>
          <w:sz w:val="24"/>
          <w:szCs w:val="24"/>
        </w:rPr>
        <w:t xml:space="preserve"> the on-going BRC funded project</w:t>
      </w:r>
      <w:r w:rsidR="00D61CF1" w:rsidRPr="005E5A5D">
        <w:rPr>
          <w:rFonts w:cstheme="minorHAnsi"/>
          <w:sz w:val="24"/>
          <w:szCs w:val="24"/>
        </w:rPr>
        <w:t>; Disaster Management Strengthening</w:t>
      </w:r>
      <w:r w:rsidR="00D077EC" w:rsidRPr="005E5A5D">
        <w:rPr>
          <w:rFonts w:cstheme="minorHAnsi"/>
          <w:sz w:val="24"/>
          <w:szCs w:val="24"/>
        </w:rPr>
        <w:t>,</w:t>
      </w:r>
      <w:r w:rsidR="00D61CF1" w:rsidRPr="005E5A5D">
        <w:rPr>
          <w:rFonts w:cstheme="minorHAnsi"/>
          <w:sz w:val="24"/>
          <w:szCs w:val="24"/>
        </w:rPr>
        <w:t xml:space="preserve"> </w:t>
      </w:r>
      <w:r w:rsidR="00D077EC" w:rsidRPr="005E5A5D">
        <w:rPr>
          <w:rFonts w:cstheme="minorHAnsi"/>
          <w:sz w:val="24"/>
          <w:szCs w:val="24"/>
        </w:rPr>
        <w:t>the Red Cross Action Team (RCAT) responsible for responding to disaster</w:t>
      </w:r>
      <w:r w:rsidR="00FC4A47" w:rsidRPr="005E5A5D">
        <w:rPr>
          <w:rFonts w:cstheme="minorHAnsi"/>
          <w:sz w:val="24"/>
          <w:szCs w:val="24"/>
        </w:rPr>
        <w:t>s</w:t>
      </w:r>
      <w:r w:rsidR="00D077EC" w:rsidRPr="005E5A5D">
        <w:rPr>
          <w:rFonts w:cstheme="minorHAnsi"/>
          <w:sz w:val="24"/>
          <w:szCs w:val="24"/>
        </w:rPr>
        <w:t xml:space="preserve"> in </w:t>
      </w:r>
      <w:r w:rsidR="00D61CF1" w:rsidRPr="005E5A5D">
        <w:rPr>
          <w:rFonts w:cstheme="minorHAnsi"/>
          <w:sz w:val="24"/>
          <w:szCs w:val="24"/>
        </w:rPr>
        <w:t>three counties prone to drought</w:t>
      </w:r>
      <w:r w:rsidRPr="005E5A5D">
        <w:rPr>
          <w:rFonts w:cstheme="minorHAnsi"/>
          <w:sz w:val="24"/>
          <w:szCs w:val="24"/>
        </w:rPr>
        <w:t xml:space="preserve"> (Tana River, </w:t>
      </w:r>
      <w:proofErr w:type="spellStart"/>
      <w:r w:rsidRPr="005E5A5D">
        <w:rPr>
          <w:rFonts w:cstheme="minorHAnsi"/>
          <w:sz w:val="24"/>
          <w:szCs w:val="24"/>
        </w:rPr>
        <w:t>Isiolo</w:t>
      </w:r>
      <w:proofErr w:type="spellEnd"/>
      <w:r w:rsidRPr="005E5A5D">
        <w:rPr>
          <w:rFonts w:cstheme="minorHAnsi"/>
          <w:sz w:val="24"/>
          <w:szCs w:val="24"/>
        </w:rPr>
        <w:t xml:space="preserve"> and Turkana)</w:t>
      </w:r>
      <w:r w:rsidR="00D61CF1" w:rsidRPr="005E5A5D">
        <w:rPr>
          <w:rFonts w:cstheme="minorHAnsi"/>
          <w:sz w:val="24"/>
          <w:szCs w:val="24"/>
        </w:rPr>
        <w:t>, were trained in Cash Transfer Programming (CTP) and livestock management</w:t>
      </w:r>
      <w:r w:rsidR="00D077EC" w:rsidRPr="005E5A5D">
        <w:rPr>
          <w:rFonts w:cstheme="minorHAnsi"/>
          <w:sz w:val="24"/>
          <w:szCs w:val="24"/>
        </w:rPr>
        <w:t>.</w:t>
      </w:r>
      <w:r w:rsidR="00D61CF1" w:rsidRPr="005E5A5D">
        <w:rPr>
          <w:rFonts w:cstheme="minorHAnsi"/>
          <w:sz w:val="24"/>
          <w:szCs w:val="24"/>
        </w:rPr>
        <w:t xml:space="preserve"> </w:t>
      </w:r>
      <w:r w:rsidR="00D077EC" w:rsidRPr="005E5A5D">
        <w:rPr>
          <w:rFonts w:cstheme="minorHAnsi"/>
          <w:sz w:val="24"/>
          <w:szCs w:val="24"/>
        </w:rPr>
        <w:t>This</w:t>
      </w:r>
      <w:r w:rsidR="00D61CF1" w:rsidRPr="005E5A5D">
        <w:rPr>
          <w:rFonts w:cstheme="minorHAnsi"/>
          <w:sz w:val="24"/>
          <w:szCs w:val="24"/>
        </w:rPr>
        <w:t xml:space="preserve"> </w:t>
      </w:r>
      <w:r w:rsidRPr="005E5A5D">
        <w:rPr>
          <w:rFonts w:cstheme="minorHAnsi"/>
          <w:sz w:val="24"/>
          <w:szCs w:val="24"/>
        </w:rPr>
        <w:t>proved</w:t>
      </w:r>
      <w:r w:rsidR="00D61CF1" w:rsidRPr="005E5A5D">
        <w:rPr>
          <w:rFonts w:cstheme="minorHAnsi"/>
          <w:sz w:val="24"/>
          <w:szCs w:val="24"/>
        </w:rPr>
        <w:t xml:space="preserve"> useful during the response phase.</w:t>
      </w:r>
    </w:p>
    <w:p w14:paraId="0895D9EC" w14:textId="77D5D92B" w:rsidR="00FA3856" w:rsidRPr="005E5A5D" w:rsidRDefault="00FA3856" w:rsidP="00A05671">
      <w:pPr>
        <w:spacing w:after="0" w:line="240" w:lineRule="auto"/>
        <w:jc w:val="both"/>
        <w:rPr>
          <w:rFonts w:cstheme="minorHAnsi"/>
          <w:sz w:val="24"/>
          <w:szCs w:val="24"/>
        </w:rPr>
      </w:pPr>
    </w:p>
    <w:p w14:paraId="5D355339" w14:textId="32B48143" w:rsidR="00FA3856" w:rsidRPr="005E5A5D" w:rsidRDefault="00FA3856" w:rsidP="00A05671">
      <w:pPr>
        <w:spacing w:after="0" w:line="240" w:lineRule="auto"/>
        <w:jc w:val="both"/>
        <w:rPr>
          <w:rFonts w:cstheme="minorHAnsi"/>
          <w:sz w:val="24"/>
          <w:szCs w:val="24"/>
        </w:rPr>
      </w:pPr>
      <w:r w:rsidRPr="005E5A5D">
        <w:rPr>
          <w:rFonts w:cstheme="minorHAnsi"/>
          <w:sz w:val="24"/>
          <w:szCs w:val="24"/>
        </w:rPr>
        <w:t>In</w:t>
      </w:r>
      <w:r w:rsidR="00D61CF1" w:rsidRPr="005E5A5D">
        <w:rPr>
          <w:rFonts w:cstheme="minorHAnsi"/>
          <w:sz w:val="24"/>
          <w:szCs w:val="24"/>
        </w:rPr>
        <w:t xml:space="preserve"> early </w:t>
      </w:r>
      <w:r w:rsidRPr="005E5A5D">
        <w:rPr>
          <w:rFonts w:cstheme="minorHAnsi"/>
          <w:b/>
          <w:sz w:val="24"/>
          <w:szCs w:val="24"/>
        </w:rPr>
        <w:t>2016</w:t>
      </w:r>
      <w:r w:rsidRPr="005E5A5D">
        <w:rPr>
          <w:rFonts w:cstheme="minorHAnsi"/>
          <w:sz w:val="24"/>
          <w:szCs w:val="24"/>
        </w:rPr>
        <w:t>, KRCS prepared for drought through</w:t>
      </w:r>
      <w:r w:rsidR="00D61CF1" w:rsidRPr="005E5A5D">
        <w:rPr>
          <w:rFonts w:cstheme="minorHAnsi"/>
          <w:sz w:val="24"/>
          <w:szCs w:val="24"/>
        </w:rPr>
        <w:t xml:space="preserve"> capacity building of the RCAT and National Disaster Response Team (NDRT)</w:t>
      </w:r>
      <w:r w:rsidR="00D05472" w:rsidRPr="005E5A5D">
        <w:rPr>
          <w:rFonts w:cstheme="minorHAnsi"/>
          <w:sz w:val="24"/>
          <w:szCs w:val="24"/>
        </w:rPr>
        <w:t>.</w:t>
      </w:r>
      <w:r w:rsidR="00D61CF1" w:rsidRPr="005E5A5D">
        <w:rPr>
          <w:rFonts w:cstheme="minorHAnsi"/>
          <w:sz w:val="24"/>
          <w:szCs w:val="24"/>
        </w:rPr>
        <w:t xml:space="preserve"> </w:t>
      </w:r>
      <w:r w:rsidR="00D05472" w:rsidRPr="005E5A5D">
        <w:rPr>
          <w:rFonts w:cstheme="minorHAnsi"/>
          <w:sz w:val="24"/>
          <w:szCs w:val="24"/>
        </w:rPr>
        <w:t>T</w:t>
      </w:r>
      <w:r w:rsidR="00D61CF1" w:rsidRPr="005E5A5D">
        <w:rPr>
          <w:rFonts w:cstheme="minorHAnsi"/>
          <w:sz w:val="24"/>
          <w:szCs w:val="24"/>
        </w:rPr>
        <w:t xml:space="preserve">raining </w:t>
      </w:r>
      <w:r w:rsidR="00D05472" w:rsidRPr="005E5A5D">
        <w:rPr>
          <w:rFonts w:cstheme="minorHAnsi"/>
          <w:sz w:val="24"/>
          <w:szCs w:val="24"/>
        </w:rPr>
        <w:t xml:space="preserve">was on; </w:t>
      </w:r>
      <w:r w:rsidR="00D61CF1" w:rsidRPr="005E5A5D">
        <w:rPr>
          <w:rFonts w:cstheme="minorHAnsi"/>
          <w:sz w:val="24"/>
          <w:szCs w:val="24"/>
        </w:rPr>
        <w:t>conduct</w:t>
      </w:r>
      <w:r w:rsidR="00D05472" w:rsidRPr="005E5A5D">
        <w:rPr>
          <w:rFonts w:cstheme="minorHAnsi"/>
          <w:sz w:val="24"/>
          <w:szCs w:val="24"/>
        </w:rPr>
        <w:t>ing</w:t>
      </w:r>
      <w:r w:rsidR="00D61CF1" w:rsidRPr="005E5A5D">
        <w:rPr>
          <w:rFonts w:cstheme="minorHAnsi"/>
          <w:sz w:val="24"/>
          <w:szCs w:val="24"/>
        </w:rPr>
        <w:t xml:space="preserve"> rapid assessments using the Kenya Inter-Agency Rapid Assessment (KIRA) tool</w:t>
      </w:r>
      <w:r w:rsidR="00D05472" w:rsidRPr="005E5A5D">
        <w:rPr>
          <w:rFonts w:cstheme="minorHAnsi"/>
          <w:sz w:val="24"/>
          <w:szCs w:val="24"/>
        </w:rPr>
        <w:t xml:space="preserve">, </w:t>
      </w:r>
      <w:r w:rsidR="00D61CF1" w:rsidRPr="005E5A5D">
        <w:rPr>
          <w:rFonts w:cstheme="minorHAnsi"/>
          <w:sz w:val="24"/>
          <w:szCs w:val="24"/>
        </w:rPr>
        <w:t>monitoring of drought situation</w:t>
      </w:r>
      <w:r w:rsidR="00BA743E" w:rsidRPr="005E5A5D">
        <w:rPr>
          <w:rFonts w:cstheme="minorHAnsi"/>
          <w:sz w:val="24"/>
          <w:szCs w:val="24"/>
        </w:rPr>
        <w:t>s</w:t>
      </w:r>
      <w:r w:rsidR="00D61CF1" w:rsidRPr="005E5A5D">
        <w:rPr>
          <w:rFonts w:cstheme="minorHAnsi"/>
          <w:sz w:val="24"/>
          <w:szCs w:val="24"/>
        </w:rPr>
        <w:t xml:space="preserve"> and putting in place contingency plan</w:t>
      </w:r>
      <w:r w:rsidR="00D05472" w:rsidRPr="005E5A5D">
        <w:rPr>
          <w:rFonts w:cstheme="minorHAnsi"/>
          <w:sz w:val="24"/>
          <w:szCs w:val="24"/>
        </w:rPr>
        <w:t>s</w:t>
      </w:r>
      <w:r w:rsidR="00D61CF1" w:rsidRPr="005E5A5D">
        <w:rPr>
          <w:rFonts w:cstheme="minorHAnsi"/>
          <w:sz w:val="24"/>
          <w:szCs w:val="24"/>
        </w:rPr>
        <w:t xml:space="preserve">. </w:t>
      </w:r>
      <w:r w:rsidR="005E0020" w:rsidRPr="005E5A5D">
        <w:rPr>
          <w:rFonts w:cstheme="minorHAnsi"/>
          <w:sz w:val="24"/>
          <w:szCs w:val="24"/>
        </w:rPr>
        <w:t xml:space="preserve">The </w:t>
      </w:r>
      <w:r w:rsidR="00BA743E" w:rsidRPr="005E5A5D">
        <w:rPr>
          <w:rFonts w:cstheme="minorHAnsi"/>
          <w:sz w:val="24"/>
          <w:szCs w:val="24"/>
        </w:rPr>
        <w:t xml:space="preserve">KRCS developed the </w:t>
      </w:r>
      <w:r w:rsidR="00D05472" w:rsidRPr="005E5A5D">
        <w:rPr>
          <w:rFonts w:cstheme="minorHAnsi"/>
          <w:sz w:val="24"/>
          <w:szCs w:val="24"/>
        </w:rPr>
        <w:t xml:space="preserve">response </w:t>
      </w:r>
      <w:r w:rsidR="005E0020" w:rsidRPr="005E5A5D">
        <w:rPr>
          <w:rFonts w:cstheme="minorHAnsi"/>
          <w:sz w:val="24"/>
          <w:szCs w:val="24"/>
        </w:rPr>
        <w:t>tools; Document Management Framework (the hierarchy of documents); Standard Operating Procedures (</w:t>
      </w:r>
      <w:proofErr w:type="spellStart"/>
      <w:r w:rsidR="005E0020" w:rsidRPr="005E5A5D">
        <w:rPr>
          <w:rFonts w:cstheme="minorHAnsi"/>
          <w:sz w:val="24"/>
          <w:szCs w:val="24"/>
        </w:rPr>
        <w:t>SoPs</w:t>
      </w:r>
      <w:proofErr w:type="spellEnd"/>
      <w:r w:rsidR="005E0020" w:rsidRPr="005E5A5D">
        <w:rPr>
          <w:rFonts w:cstheme="minorHAnsi"/>
          <w:sz w:val="24"/>
          <w:szCs w:val="24"/>
        </w:rPr>
        <w:t>) for drought and RCAT guidelines</w:t>
      </w:r>
      <w:r w:rsidR="00D05472" w:rsidRPr="005E5A5D">
        <w:rPr>
          <w:rFonts w:cstheme="minorHAnsi"/>
          <w:sz w:val="24"/>
          <w:szCs w:val="24"/>
        </w:rPr>
        <w:t>.</w:t>
      </w:r>
      <w:r w:rsidR="005E0020" w:rsidRPr="005E5A5D">
        <w:rPr>
          <w:rFonts w:cstheme="minorHAnsi"/>
          <w:sz w:val="24"/>
          <w:szCs w:val="24"/>
        </w:rPr>
        <w:t xml:space="preserve"> </w:t>
      </w:r>
      <w:r w:rsidR="00D05472" w:rsidRPr="005E5A5D">
        <w:rPr>
          <w:rFonts w:cstheme="minorHAnsi"/>
          <w:sz w:val="24"/>
          <w:szCs w:val="24"/>
        </w:rPr>
        <w:t>These</w:t>
      </w:r>
      <w:r w:rsidR="005E0020" w:rsidRPr="005E5A5D">
        <w:rPr>
          <w:rFonts w:cstheme="minorHAnsi"/>
          <w:sz w:val="24"/>
          <w:szCs w:val="24"/>
        </w:rPr>
        <w:t xml:space="preserve"> were critical during response, making response organized and well-coordinated. The Emergency Fund guidelines developed in early 2016 also helped in guiding the way funds were allocated during the drought response.</w:t>
      </w:r>
    </w:p>
    <w:p w14:paraId="3E83265D" w14:textId="486392D4" w:rsidR="00CA0C65" w:rsidRPr="005E5A5D" w:rsidRDefault="00CA0C65" w:rsidP="00A05671">
      <w:pPr>
        <w:spacing w:after="0" w:line="240" w:lineRule="auto"/>
        <w:jc w:val="both"/>
        <w:rPr>
          <w:rFonts w:cstheme="minorHAnsi"/>
          <w:sz w:val="24"/>
          <w:szCs w:val="24"/>
        </w:rPr>
      </w:pPr>
    </w:p>
    <w:p w14:paraId="2F04AF13" w14:textId="3B35CE0D" w:rsidR="00CA0C65" w:rsidRPr="005E5A5D" w:rsidRDefault="00CA0C65" w:rsidP="00A05671">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w:t>
      </w:r>
      <w:r w:rsidR="003743D9" w:rsidRPr="005E5A5D">
        <w:rPr>
          <w:rFonts w:asciiTheme="minorHAnsi" w:hAnsiTheme="minorHAnsi" w:cstheme="minorHAnsi"/>
          <w:i w:val="0"/>
          <w:color w:val="auto"/>
          <w:sz w:val="24"/>
          <w:szCs w:val="24"/>
        </w:rPr>
        <w:t>2.1.2</w:t>
      </w:r>
      <w:r w:rsidRPr="005E5A5D">
        <w:rPr>
          <w:rFonts w:asciiTheme="minorHAnsi" w:hAnsiTheme="minorHAnsi" w:cstheme="minorHAnsi"/>
          <w:i w:val="0"/>
          <w:color w:val="auto"/>
          <w:sz w:val="24"/>
          <w:szCs w:val="24"/>
        </w:rPr>
        <w:t xml:space="preserve"> Other agencies (government and humanitarian actors)</w:t>
      </w:r>
    </w:p>
    <w:p w14:paraId="5978ACEB" w14:textId="0F6D5450" w:rsidR="00CA0C65" w:rsidRPr="005E5A5D" w:rsidRDefault="00CA0C65" w:rsidP="00A05671">
      <w:pPr>
        <w:spacing w:after="0" w:line="240" w:lineRule="auto"/>
        <w:jc w:val="both"/>
        <w:rPr>
          <w:rFonts w:cstheme="minorHAnsi"/>
          <w:sz w:val="24"/>
          <w:szCs w:val="24"/>
        </w:rPr>
      </w:pPr>
    </w:p>
    <w:p w14:paraId="42FA3FED" w14:textId="1405D70D" w:rsidR="00D96D04" w:rsidRPr="005E5A5D" w:rsidRDefault="00940C71" w:rsidP="00D96D04">
      <w:pPr>
        <w:spacing w:after="0" w:line="240" w:lineRule="auto"/>
        <w:jc w:val="both"/>
        <w:rPr>
          <w:rFonts w:eastAsia="Calibri" w:cstheme="minorHAnsi"/>
          <w:sz w:val="24"/>
          <w:szCs w:val="24"/>
        </w:rPr>
      </w:pPr>
      <w:r w:rsidRPr="005E5A5D">
        <w:rPr>
          <w:rFonts w:cstheme="minorHAnsi"/>
          <w:sz w:val="24"/>
          <w:szCs w:val="24"/>
        </w:rPr>
        <w:t xml:space="preserve">As a preparedness measure, National Drought Management Authority (NDMA) and Food and Agriculture Organization (FAO), set up an Early Warning, Early Action (EWEA) system. </w:t>
      </w:r>
      <w:r w:rsidR="00104165" w:rsidRPr="005E5A5D">
        <w:rPr>
          <w:rFonts w:cstheme="minorHAnsi"/>
          <w:sz w:val="24"/>
          <w:szCs w:val="24"/>
        </w:rPr>
        <w:t xml:space="preserve">The </w:t>
      </w:r>
      <w:r w:rsidRPr="005E5A5D">
        <w:rPr>
          <w:rFonts w:eastAsia="Calibri" w:cstheme="minorHAnsi"/>
          <w:sz w:val="24"/>
          <w:szCs w:val="24"/>
        </w:rPr>
        <w:t>FAO EWEA project provides early livestock fodder months before drought strikes and propose possible mitigation actions. The International Livestock Research Institute (ILRI) implements the Kenya Livestock Insurance Program as a preparedness measure. The programme covered 2 counties and by 2017 14 drought-prone counties were covered. The United Nations Development Programme (UNDP) in partnership with NDMA engaged in capacity building of contingency plans in 2016 and 2017</w:t>
      </w:r>
      <w:r w:rsidRPr="005E5A5D">
        <w:rPr>
          <w:rStyle w:val="FootnoteReference"/>
          <w:rFonts w:eastAsia="Calibri" w:cstheme="minorHAnsi"/>
          <w:sz w:val="24"/>
          <w:szCs w:val="24"/>
        </w:rPr>
        <w:footnoteReference w:id="32"/>
      </w:r>
      <w:r w:rsidRPr="005E5A5D">
        <w:rPr>
          <w:rFonts w:eastAsia="Calibri" w:cstheme="minorHAnsi"/>
          <w:sz w:val="24"/>
          <w:szCs w:val="24"/>
        </w:rPr>
        <w:t>.</w:t>
      </w:r>
    </w:p>
    <w:p w14:paraId="6FC1C9F5" w14:textId="77777777" w:rsidR="00E6533C" w:rsidRPr="005E5A5D" w:rsidRDefault="00E6533C" w:rsidP="00E6533C">
      <w:pPr>
        <w:tabs>
          <w:tab w:val="left" w:pos="6425"/>
        </w:tabs>
        <w:spacing w:after="0" w:line="240" w:lineRule="auto"/>
        <w:jc w:val="both"/>
        <w:rPr>
          <w:rFonts w:eastAsia="Calibri" w:cstheme="minorHAnsi"/>
          <w:b/>
          <w:sz w:val="24"/>
          <w:szCs w:val="24"/>
        </w:rPr>
      </w:pPr>
    </w:p>
    <w:p w14:paraId="3F17C715" w14:textId="504DE228" w:rsidR="00D076C0" w:rsidRPr="005E5A5D" w:rsidRDefault="00E6533C" w:rsidP="00744AE7">
      <w:pPr>
        <w:tabs>
          <w:tab w:val="left" w:pos="6425"/>
        </w:tabs>
        <w:spacing w:after="0" w:line="240" w:lineRule="auto"/>
        <w:jc w:val="both"/>
        <w:rPr>
          <w:rFonts w:eastAsia="Calibri" w:cstheme="minorHAnsi"/>
          <w:sz w:val="24"/>
          <w:szCs w:val="24"/>
        </w:rPr>
      </w:pPr>
      <w:r w:rsidRPr="005E5A5D">
        <w:rPr>
          <w:rFonts w:eastAsia="Calibri" w:cstheme="minorHAnsi"/>
          <w:b/>
          <w:sz w:val="24"/>
          <w:szCs w:val="24"/>
        </w:rPr>
        <w:t xml:space="preserve">Table </w:t>
      </w:r>
      <w:r w:rsidR="00C23267" w:rsidRPr="005E5A5D">
        <w:rPr>
          <w:rFonts w:eastAsia="Calibri" w:cstheme="minorHAnsi"/>
          <w:b/>
          <w:sz w:val="24"/>
          <w:szCs w:val="24"/>
        </w:rPr>
        <w:t>5.</w:t>
      </w:r>
      <w:r w:rsidRPr="005E5A5D">
        <w:rPr>
          <w:rFonts w:eastAsia="Calibri" w:cstheme="minorHAnsi"/>
          <w:sz w:val="24"/>
          <w:szCs w:val="24"/>
        </w:rPr>
        <w:t xml:space="preserve"> </w:t>
      </w:r>
      <w:r w:rsidR="003743D9" w:rsidRPr="005E5A5D">
        <w:rPr>
          <w:rFonts w:eastAsia="Calibri" w:cstheme="minorHAnsi"/>
          <w:sz w:val="24"/>
          <w:szCs w:val="24"/>
        </w:rPr>
        <w:t xml:space="preserve">Reviewing </w:t>
      </w:r>
      <w:r w:rsidR="00A67AC8" w:rsidRPr="005E5A5D">
        <w:rPr>
          <w:rFonts w:eastAsia="Calibri" w:cstheme="minorHAnsi"/>
          <w:sz w:val="24"/>
          <w:szCs w:val="24"/>
        </w:rPr>
        <w:t>preparedness</w:t>
      </w:r>
      <w:r w:rsidR="003743D9" w:rsidRPr="005E5A5D">
        <w:rPr>
          <w:rFonts w:eastAsia="Calibri" w:cstheme="minorHAnsi"/>
          <w:sz w:val="24"/>
          <w:szCs w:val="24"/>
        </w:rPr>
        <w:t xml:space="preserve"> measures; Kenya </w:t>
      </w:r>
    </w:p>
    <w:tbl>
      <w:tblPr>
        <w:tblStyle w:val="GridTable1Light-Accent1"/>
        <w:tblpPr w:leftFromText="180" w:rightFromText="180" w:horzAnchor="margin" w:tblpXSpec="center" w:tblpY="-585"/>
        <w:tblW w:w="11149" w:type="dxa"/>
        <w:tblLook w:val="04A0" w:firstRow="1" w:lastRow="0" w:firstColumn="1" w:lastColumn="0" w:noHBand="0" w:noVBand="1"/>
      </w:tblPr>
      <w:tblGrid>
        <w:gridCol w:w="1702"/>
        <w:gridCol w:w="9447"/>
      </w:tblGrid>
      <w:tr w:rsidR="00FC1CC5" w:rsidRPr="005E5A5D" w14:paraId="4C364B43" w14:textId="77777777" w:rsidTr="00744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9" w:type="dxa"/>
            <w:gridSpan w:val="2"/>
            <w:shd w:val="clear" w:color="auto" w:fill="BDD6EE" w:themeFill="accent1" w:themeFillTint="66"/>
          </w:tcPr>
          <w:p w14:paraId="3B627BDB" w14:textId="77777777" w:rsidR="00D076C0" w:rsidRPr="005E5A5D" w:rsidRDefault="00D076C0" w:rsidP="00744AE7">
            <w:pPr>
              <w:jc w:val="both"/>
              <w:rPr>
                <w:rFonts w:cstheme="minorHAnsi"/>
                <w:sz w:val="24"/>
                <w:szCs w:val="24"/>
              </w:rPr>
            </w:pPr>
            <w:r w:rsidRPr="005E5A5D">
              <w:rPr>
                <w:rFonts w:eastAsia="Calibri" w:cstheme="minorHAnsi"/>
                <w:sz w:val="24"/>
                <w:szCs w:val="24"/>
              </w:rPr>
              <w:lastRenderedPageBreak/>
              <w:t>Kenya Red Cross Society</w:t>
            </w:r>
          </w:p>
        </w:tc>
      </w:tr>
      <w:tr w:rsidR="00FC1CC5" w:rsidRPr="005E5A5D" w14:paraId="0CB3C269" w14:textId="77777777" w:rsidTr="00744AE7">
        <w:tc>
          <w:tcPr>
            <w:cnfStyle w:val="001000000000" w:firstRow="0" w:lastRow="0" w:firstColumn="1" w:lastColumn="0" w:oddVBand="0" w:evenVBand="0" w:oddHBand="0" w:evenHBand="0" w:firstRowFirstColumn="0" w:firstRowLastColumn="0" w:lastRowFirstColumn="0" w:lastRowLastColumn="0"/>
            <w:tcW w:w="1702" w:type="dxa"/>
          </w:tcPr>
          <w:p w14:paraId="59F226D9" w14:textId="77777777" w:rsidR="00D076C0" w:rsidRPr="005E5A5D" w:rsidRDefault="00D076C0" w:rsidP="00744AE7">
            <w:pPr>
              <w:jc w:val="both"/>
              <w:rPr>
                <w:rFonts w:eastAsia="Calibri" w:cstheme="minorHAnsi"/>
                <w:sz w:val="24"/>
                <w:szCs w:val="24"/>
              </w:rPr>
            </w:pPr>
            <w:r w:rsidRPr="005E5A5D">
              <w:rPr>
                <w:rFonts w:eastAsia="Calibri" w:cstheme="minorHAnsi"/>
                <w:sz w:val="24"/>
                <w:szCs w:val="24"/>
              </w:rPr>
              <w:t>Relevance</w:t>
            </w:r>
          </w:p>
        </w:tc>
        <w:tc>
          <w:tcPr>
            <w:tcW w:w="9447" w:type="dxa"/>
          </w:tcPr>
          <w:p w14:paraId="39C9470C"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eastAsia="Times New Roman" w:cstheme="minorHAnsi"/>
                <w:sz w:val="24"/>
                <w:szCs w:val="24"/>
              </w:rPr>
              <w:t xml:space="preserve">Biannual updating of contingency plans is informed by seasonal forecasts, which advices appeals, resource mobilization and actions taken during response. </w:t>
            </w:r>
          </w:p>
          <w:p w14:paraId="79B766A1"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eastAsia="Times New Roman" w:cstheme="minorHAnsi"/>
                <w:sz w:val="24"/>
                <w:szCs w:val="24"/>
              </w:rPr>
              <w:t xml:space="preserve">The BRC DM strengthening project improved the technical skills of staff and volunteers; causing faster response time, wider reach, decentralization of interventions, better data collection and reporting. </w:t>
            </w:r>
          </w:p>
          <w:p w14:paraId="0BE93570"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eastAsia="Times New Roman" w:cstheme="minorHAnsi"/>
                <w:sz w:val="24"/>
                <w:szCs w:val="24"/>
              </w:rPr>
              <w:t>The capacity assessment on cash preparedness, helped improve CTP because systems were put in place to ensure the effectiveness and efficiency of the modality</w:t>
            </w:r>
          </w:p>
        </w:tc>
      </w:tr>
      <w:tr w:rsidR="00FC1CC5" w:rsidRPr="005E5A5D" w14:paraId="272F3857" w14:textId="77777777" w:rsidTr="00744AE7">
        <w:tc>
          <w:tcPr>
            <w:cnfStyle w:val="001000000000" w:firstRow="0" w:lastRow="0" w:firstColumn="1" w:lastColumn="0" w:oddVBand="0" w:evenVBand="0" w:oddHBand="0" w:evenHBand="0" w:firstRowFirstColumn="0" w:firstRowLastColumn="0" w:lastRowFirstColumn="0" w:lastRowLastColumn="0"/>
            <w:tcW w:w="1702" w:type="dxa"/>
          </w:tcPr>
          <w:p w14:paraId="6735FCE0" w14:textId="77777777" w:rsidR="00D076C0" w:rsidRPr="005E5A5D" w:rsidRDefault="00D076C0" w:rsidP="00744AE7">
            <w:pPr>
              <w:jc w:val="both"/>
              <w:rPr>
                <w:rFonts w:eastAsia="Calibri" w:cstheme="minorHAnsi"/>
                <w:sz w:val="24"/>
                <w:szCs w:val="24"/>
              </w:rPr>
            </w:pPr>
            <w:r w:rsidRPr="005E5A5D">
              <w:rPr>
                <w:rFonts w:eastAsia="Calibri" w:cstheme="minorHAnsi"/>
                <w:sz w:val="24"/>
                <w:szCs w:val="24"/>
              </w:rPr>
              <w:t>Effectiveness</w:t>
            </w:r>
          </w:p>
        </w:tc>
        <w:tc>
          <w:tcPr>
            <w:tcW w:w="9447" w:type="dxa"/>
          </w:tcPr>
          <w:p w14:paraId="1D330933"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The contingency plan informed the appeal and response activities, leading to early response.</w:t>
            </w:r>
          </w:p>
          <w:p w14:paraId="49F4AB9D"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DM strengthening increased the NS’ capacity; improving delivery and reach of interventions.</w:t>
            </w:r>
          </w:p>
          <w:p w14:paraId="4A6887D1"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IFRC relationships helped inform the response strategy and spearhead appeals </w:t>
            </w:r>
          </w:p>
        </w:tc>
      </w:tr>
      <w:tr w:rsidR="00FC1CC5" w:rsidRPr="005E5A5D" w14:paraId="3DE5157E" w14:textId="77777777" w:rsidTr="00744AE7">
        <w:tc>
          <w:tcPr>
            <w:cnfStyle w:val="001000000000" w:firstRow="0" w:lastRow="0" w:firstColumn="1" w:lastColumn="0" w:oddVBand="0" w:evenVBand="0" w:oddHBand="0" w:evenHBand="0" w:firstRowFirstColumn="0" w:firstRowLastColumn="0" w:lastRowFirstColumn="0" w:lastRowLastColumn="0"/>
            <w:tcW w:w="1702" w:type="dxa"/>
          </w:tcPr>
          <w:p w14:paraId="59912C28" w14:textId="77777777" w:rsidR="00D076C0" w:rsidRPr="005E5A5D" w:rsidRDefault="00D076C0" w:rsidP="00744AE7">
            <w:pPr>
              <w:jc w:val="both"/>
              <w:rPr>
                <w:rFonts w:eastAsia="Calibri" w:cstheme="minorHAnsi"/>
                <w:sz w:val="24"/>
                <w:szCs w:val="24"/>
              </w:rPr>
            </w:pPr>
            <w:r w:rsidRPr="005E5A5D">
              <w:rPr>
                <w:rFonts w:eastAsia="Calibri" w:cstheme="minorHAnsi"/>
                <w:sz w:val="24"/>
                <w:szCs w:val="24"/>
              </w:rPr>
              <w:t>Efficiency</w:t>
            </w:r>
          </w:p>
        </w:tc>
        <w:tc>
          <w:tcPr>
            <w:tcW w:w="9447" w:type="dxa"/>
          </w:tcPr>
          <w:p w14:paraId="3157F078"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Collaborating and fostering existing relationships, and establishing County Steering Groups (CSG), made the response better coordinated. </w:t>
            </w:r>
          </w:p>
          <w:p w14:paraId="15B101B0"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Bilateral relationships helped resource mobilization, trainings, planning and response.</w:t>
            </w:r>
          </w:p>
          <w:p w14:paraId="429A8B76" w14:textId="43C2FFBA"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Training of staff and volunteers to be part of RCAT in all 47 counties proved too expensive</w:t>
            </w:r>
            <w:r w:rsidR="00803295" w:rsidRPr="005E5A5D">
              <w:rPr>
                <w:rFonts w:eastAsia="Times New Roman" w:cstheme="minorHAnsi"/>
                <w:sz w:val="24"/>
                <w:szCs w:val="24"/>
              </w:rPr>
              <w:t>,</w:t>
            </w:r>
            <w:r w:rsidRPr="005E5A5D">
              <w:rPr>
                <w:rFonts w:eastAsia="Times New Roman" w:cstheme="minorHAnsi"/>
                <w:sz w:val="24"/>
                <w:szCs w:val="24"/>
              </w:rPr>
              <w:t xml:space="preserve"> but a necessary component of drought preparedness.</w:t>
            </w:r>
          </w:p>
        </w:tc>
      </w:tr>
      <w:tr w:rsidR="00FC1CC5" w:rsidRPr="005E5A5D" w14:paraId="2EB46F72" w14:textId="77777777" w:rsidTr="00744AE7">
        <w:tc>
          <w:tcPr>
            <w:cnfStyle w:val="001000000000" w:firstRow="0" w:lastRow="0" w:firstColumn="1" w:lastColumn="0" w:oddVBand="0" w:evenVBand="0" w:oddHBand="0" w:evenHBand="0" w:firstRowFirstColumn="0" w:firstRowLastColumn="0" w:lastRowFirstColumn="0" w:lastRowLastColumn="0"/>
            <w:tcW w:w="1702" w:type="dxa"/>
          </w:tcPr>
          <w:p w14:paraId="187664A2" w14:textId="77777777" w:rsidR="00D076C0" w:rsidRPr="005E5A5D" w:rsidRDefault="00D076C0" w:rsidP="00744AE7">
            <w:pPr>
              <w:jc w:val="both"/>
              <w:rPr>
                <w:rFonts w:eastAsia="Calibri" w:cstheme="minorHAnsi"/>
                <w:sz w:val="24"/>
                <w:szCs w:val="24"/>
              </w:rPr>
            </w:pPr>
            <w:r w:rsidRPr="005E5A5D">
              <w:rPr>
                <w:rFonts w:eastAsia="Calibri" w:cstheme="minorHAnsi"/>
                <w:sz w:val="24"/>
                <w:szCs w:val="24"/>
              </w:rPr>
              <w:t>Potential impact</w:t>
            </w:r>
          </w:p>
        </w:tc>
        <w:tc>
          <w:tcPr>
            <w:tcW w:w="9447" w:type="dxa"/>
          </w:tcPr>
          <w:p w14:paraId="10FF56DF"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Capacity development of staff and volunteers, development of County contingency plans for ASALs counties, establishment of MNCH, M&amp;E groups, health clubs, development of DM policy, RCAT guidelines and Emergency fund guidelines have potential to ensure long-term impact for KRCS drought preparedness.</w:t>
            </w:r>
          </w:p>
        </w:tc>
      </w:tr>
      <w:tr w:rsidR="00FC1CC5" w:rsidRPr="005E5A5D" w14:paraId="3547800F" w14:textId="77777777" w:rsidTr="00744AE7">
        <w:tc>
          <w:tcPr>
            <w:cnfStyle w:val="001000000000" w:firstRow="0" w:lastRow="0" w:firstColumn="1" w:lastColumn="0" w:oddVBand="0" w:evenVBand="0" w:oddHBand="0" w:evenHBand="0" w:firstRowFirstColumn="0" w:firstRowLastColumn="0" w:lastRowFirstColumn="0" w:lastRowLastColumn="0"/>
            <w:tcW w:w="1702" w:type="dxa"/>
          </w:tcPr>
          <w:p w14:paraId="5B24385C" w14:textId="77777777" w:rsidR="00D076C0" w:rsidRPr="005E5A5D" w:rsidRDefault="00D076C0" w:rsidP="00744AE7">
            <w:pPr>
              <w:jc w:val="both"/>
              <w:rPr>
                <w:rFonts w:eastAsia="Calibri" w:cstheme="minorHAnsi"/>
                <w:sz w:val="24"/>
                <w:szCs w:val="24"/>
              </w:rPr>
            </w:pPr>
            <w:r w:rsidRPr="005E5A5D">
              <w:rPr>
                <w:rFonts w:eastAsia="Calibri" w:cstheme="minorHAnsi"/>
                <w:sz w:val="24"/>
                <w:szCs w:val="24"/>
              </w:rPr>
              <w:t>Potential sustainability</w:t>
            </w:r>
          </w:p>
        </w:tc>
        <w:tc>
          <w:tcPr>
            <w:tcW w:w="9447" w:type="dxa"/>
          </w:tcPr>
          <w:p w14:paraId="17931A5C"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Health clubs will continue nutrition surveillance and referrals</w:t>
            </w:r>
          </w:p>
          <w:p w14:paraId="0166F558"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County RCAT teams will respond to other humanitarian crises, </w:t>
            </w:r>
          </w:p>
          <w:p w14:paraId="65DEF41A" w14:textId="77777777" w:rsidR="00D076C0" w:rsidRPr="005E5A5D" w:rsidRDefault="00D076C0" w:rsidP="00744AE7">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County contingency plans will inform interventions needed to reduce disasters impact.  </w:t>
            </w:r>
          </w:p>
        </w:tc>
      </w:tr>
    </w:tbl>
    <w:p w14:paraId="51FEA9D1" w14:textId="77777777" w:rsidR="00EE5CE4" w:rsidRPr="005E5A5D" w:rsidRDefault="00EE5CE4" w:rsidP="000E7851">
      <w:pPr>
        <w:rPr>
          <w:rFonts w:cstheme="minorHAnsi"/>
        </w:rPr>
      </w:pPr>
    </w:p>
    <w:p w14:paraId="024CC054" w14:textId="17D70C4D" w:rsidR="00D96D04" w:rsidRPr="005E5A5D" w:rsidRDefault="000E7851" w:rsidP="000E7851">
      <w:pPr>
        <w:pStyle w:val="Heading2"/>
        <w:rPr>
          <w:rFonts w:asciiTheme="minorHAnsi" w:hAnsiTheme="minorHAnsi" w:cstheme="minorHAnsi"/>
          <w:color w:val="auto"/>
        </w:rPr>
      </w:pPr>
      <w:bookmarkStart w:id="19" w:name="_Toc22709278"/>
      <w:r w:rsidRPr="005E5A5D">
        <w:rPr>
          <w:rFonts w:asciiTheme="minorHAnsi" w:hAnsiTheme="minorHAnsi" w:cstheme="minorHAnsi"/>
          <w:color w:val="auto"/>
          <w:sz w:val="28"/>
        </w:rPr>
        <w:t>4.2.</w:t>
      </w:r>
      <w:r w:rsidRPr="005E5A5D">
        <w:rPr>
          <w:rFonts w:asciiTheme="minorHAnsi" w:hAnsiTheme="minorHAnsi" w:cstheme="minorHAnsi"/>
          <w:color w:val="auto"/>
          <w:sz w:val="28"/>
        </w:rPr>
        <w:t>2</w:t>
      </w:r>
      <w:r w:rsidRPr="005E5A5D">
        <w:rPr>
          <w:rFonts w:asciiTheme="minorHAnsi" w:hAnsiTheme="minorHAnsi" w:cstheme="minorHAnsi"/>
          <w:color w:val="auto"/>
          <w:sz w:val="28"/>
        </w:rPr>
        <w:t xml:space="preserve"> </w:t>
      </w:r>
      <w:r w:rsidRPr="005E5A5D">
        <w:rPr>
          <w:rFonts w:asciiTheme="minorHAnsi" w:hAnsiTheme="minorHAnsi" w:cstheme="minorHAnsi"/>
          <w:color w:val="auto"/>
          <w:sz w:val="28"/>
        </w:rPr>
        <w:t>Response</w:t>
      </w:r>
      <w:bookmarkEnd w:id="19"/>
      <w:r w:rsidRPr="005E5A5D">
        <w:rPr>
          <w:rFonts w:asciiTheme="minorHAnsi" w:hAnsiTheme="minorHAnsi" w:cstheme="minorHAnsi"/>
        </w:rPr>
        <w:t xml:space="preserve"> </w:t>
      </w:r>
    </w:p>
    <w:p w14:paraId="6BA5ADAC" w14:textId="77777777" w:rsidR="00D96D04" w:rsidRPr="005E5A5D" w:rsidRDefault="00D96D04" w:rsidP="00D96D04">
      <w:pPr>
        <w:pStyle w:val="Heading4"/>
        <w:spacing w:before="0" w:line="240" w:lineRule="auto"/>
        <w:jc w:val="both"/>
        <w:rPr>
          <w:rFonts w:asciiTheme="minorHAnsi" w:eastAsia="Calibri" w:hAnsiTheme="minorHAnsi" w:cstheme="minorHAnsi"/>
          <w:color w:val="auto"/>
          <w:sz w:val="24"/>
          <w:szCs w:val="24"/>
        </w:rPr>
      </w:pPr>
    </w:p>
    <w:p w14:paraId="4E047FFE" w14:textId="7E0631A1" w:rsidR="00D96D04" w:rsidRPr="005E5A5D" w:rsidRDefault="00D96D04" w:rsidP="00D96D04">
      <w:pPr>
        <w:pStyle w:val="Heading4"/>
        <w:spacing w:before="0" w:line="240" w:lineRule="auto"/>
        <w:jc w:val="both"/>
        <w:rPr>
          <w:rFonts w:asciiTheme="minorHAnsi" w:eastAsia="Calibri" w:hAnsiTheme="minorHAnsi" w:cstheme="minorHAnsi"/>
          <w:i w:val="0"/>
          <w:color w:val="auto"/>
          <w:sz w:val="24"/>
          <w:szCs w:val="24"/>
        </w:rPr>
      </w:pPr>
      <w:r w:rsidRPr="005E5A5D">
        <w:rPr>
          <w:rFonts w:asciiTheme="minorHAnsi" w:eastAsia="Calibri" w:hAnsiTheme="minorHAnsi" w:cstheme="minorHAnsi"/>
          <w:i w:val="0"/>
          <w:color w:val="auto"/>
          <w:sz w:val="24"/>
          <w:szCs w:val="24"/>
        </w:rPr>
        <w:t>4.</w:t>
      </w:r>
      <w:r w:rsidR="00EE5CE4" w:rsidRPr="005E5A5D">
        <w:rPr>
          <w:rFonts w:asciiTheme="minorHAnsi" w:eastAsia="Calibri" w:hAnsiTheme="minorHAnsi" w:cstheme="minorHAnsi"/>
          <w:i w:val="0"/>
          <w:color w:val="auto"/>
          <w:sz w:val="24"/>
          <w:szCs w:val="24"/>
        </w:rPr>
        <w:t xml:space="preserve">2.2.1 </w:t>
      </w:r>
      <w:r w:rsidRPr="005E5A5D">
        <w:rPr>
          <w:rFonts w:asciiTheme="minorHAnsi" w:eastAsia="Calibri" w:hAnsiTheme="minorHAnsi" w:cstheme="minorHAnsi"/>
          <w:i w:val="0"/>
          <w:color w:val="auto"/>
          <w:sz w:val="24"/>
          <w:szCs w:val="24"/>
        </w:rPr>
        <w:t>Kenya Red Cross Society</w:t>
      </w:r>
    </w:p>
    <w:p w14:paraId="1DAF0B51" w14:textId="77777777" w:rsidR="00D96D04" w:rsidRPr="005E5A5D" w:rsidRDefault="00D96D04" w:rsidP="00D96D04">
      <w:pPr>
        <w:spacing w:after="0" w:line="240" w:lineRule="auto"/>
        <w:jc w:val="both"/>
        <w:rPr>
          <w:rFonts w:eastAsia="Calibri" w:cstheme="minorHAnsi"/>
          <w:sz w:val="24"/>
          <w:szCs w:val="24"/>
        </w:rPr>
      </w:pPr>
    </w:p>
    <w:p w14:paraId="5F51E64F" w14:textId="529B5B2F"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 xml:space="preserve">In 2011, KRCS main response was food relief, but by 2015-2017, there was a notable shift towards resilience programming, WASH interventions and Cash Transfers. In 2015, KRCS implemented Protracted Relief Recovery and Operation (PRRO) in six counties reaching 325, 200 beneficiaries in Garissa, </w:t>
      </w:r>
      <w:proofErr w:type="spellStart"/>
      <w:r w:rsidRPr="005E5A5D">
        <w:rPr>
          <w:rFonts w:eastAsia="Calibri" w:cstheme="minorHAnsi"/>
          <w:sz w:val="24"/>
          <w:szCs w:val="24"/>
        </w:rPr>
        <w:t>Marsabit</w:t>
      </w:r>
      <w:proofErr w:type="spellEnd"/>
      <w:r w:rsidRPr="005E5A5D">
        <w:rPr>
          <w:rFonts w:eastAsia="Calibri" w:cstheme="minorHAnsi"/>
          <w:sz w:val="24"/>
          <w:szCs w:val="24"/>
        </w:rPr>
        <w:t xml:space="preserve">, Tana River, Malindi, Makueni, and Kwale. These activities were general food distributions (GFD), food for assets (FFA), cash for assets (CFA) and supplementary feeding (SFP) programs. In addition, capacity development in Cash Transfer Programming (CTP) was undertaken through training the staff and vulnerability assessments on CTP. The budget was CHF 2,306,768, the donors were WFP and </w:t>
      </w:r>
      <w:proofErr w:type="spellStart"/>
      <w:r w:rsidRPr="005E5A5D">
        <w:rPr>
          <w:rFonts w:eastAsia="Calibri" w:cstheme="minorHAnsi"/>
          <w:sz w:val="24"/>
          <w:szCs w:val="24"/>
        </w:rPr>
        <w:t>GoK</w:t>
      </w:r>
      <w:proofErr w:type="spellEnd"/>
      <w:r w:rsidRPr="005E5A5D">
        <w:rPr>
          <w:rFonts w:eastAsia="Calibri" w:cstheme="minorHAnsi"/>
          <w:sz w:val="24"/>
          <w:szCs w:val="24"/>
        </w:rPr>
        <w:t xml:space="preserve">. </w:t>
      </w:r>
    </w:p>
    <w:p w14:paraId="63FD5444" w14:textId="0C92F3D4" w:rsidR="00D96D04" w:rsidRPr="005E5A5D" w:rsidRDefault="00A67AC8" w:rsidP="00D96D04">
      <w:pPr>
        <w:spacing w:after="0" w:line="240" w:lineRule="auto"/>
        <w:jc w:val="both"/>
        <w:rPr>
          <w:rFonts w:eastAsia="Calibri" w:cstheme="minorHAnsi"/>
          <w:sz w:val="24"/>
          <w:szCs w:val="24"/>
        </w:rPr>
      </w:pPr>
      <w:r w:rsidRPr="005E5A5D">
        <w:rPr>
          <w:rFonts w:eastAsia="Calibri" w:cstheme="minorHAnsi"/>
          <w:sz w:val="24"/>
          <w:szCs w:val="24"/>
        </w:rPr>
        <w:t xml:space="preserve"> </w:t>
      </w:r>
    </w:p>
    <w:p w14:paraId="0896A04E" w14:textId="134CCF1C" w:rsidR="00D96D04" w:rsidRPr="005E5A5D" w:rsidRDefault="00C9578F" w:rsidP="00D96D04">
      <w:pPr>
        <w:spacing w:after="0" w:line="240" w:lineRule="auto"/>
        <w:jc w:val="both"/>
        <w:rPr>
          <w:rFonts w:eastAsia="Calibri" w:cstheme="minorHAnsi"/>
          <w:sz w:val="24"/>
          <w:szCs w:val="24"/>
        </w:rPr>
      </w:pPr>
      <w:r w:rsidRPr="005E5A5D">
        <w:rPr>
          <w:rFonts w:eastAsia="Calibri" w:cstheme="minorHAnsi"/>
          <w:sz w:val="24"/>
          <w:szCs w:val="24"/>
        </w:rPr>
        <w:t>Furthermore</w:t>
      </w:r>
      <w:r w:rsidR="00D96D04" w:rsidRPr="005E5A5D">
        <w:rPr>
          <w:rFonts w:eastAsia="Calibri" w:cstheme="minorHAnsi"/>
          <w:sz w:val="24"/>
          <w:szCs w:val="24"/>
        </w:rPr>
        <w:t xml:space="preserve">, a DM strengthening project was initiated </w:t>
      </w:r>
      <w:r w:rsidRPr="005E5A5D">
        <w:rPr>
          <w:rFonts w:eastAsia="Calibri" w:cstheme="minorHAnsi"/>
          <w:sz w:val="24"/>
          <w:szCs w:val="24"/>
        </w:rPr>
        <w:t>in 2015, supported by</w:t>
      </w:r>
      <w:r w:rsidR="00D96D04" w:rsidRPr="005E5A5D">
        <w:rPr>
          <w:rFonts w:eastAsia="Calibri" w:cstheme="minorHAnsi"/>
          <w:sz w:val="24"/>
          <w:szCs w:val="24"/>
        </w:rPr>
        <w:t xml:space="preserve"> BRC and DFID</w:t>
      </w:r>
      <w:r w:rsidRPr="005E5A5D">
        <w:rPr>
          <w:rFonts w:eastAsia="Calibri" w:cstheme="minorHAnsi"/>
          <w:sz w:val="24"/>
          <w:szCs w:val="24"/>
        </w:rPr>
        <w:t xml:space="preserve">; </w:t>
      </w:r>
      <w:r w:rsidR="00D96D04" w:rsidRPr="005E5A5D">
        <w:rPr>
          <w:rFonts w:eastAsia="Calibri" w:cstheme="minorHAnsi"/>
          <w:sz w:val="24"/>
          <w:szCs w:val="24"/>
        </w:rPr>
        <w:t>le</w:t>
      </w:r>
      <w:r w:rsidRPr="005E5A5D">
        <w:rPr>
          <w:rFonts w:eastAsia="Calibri" w:cstheme="minorHAnsi"/>
          <w:sz w:val="24"/>
          <w:szCs w:val="24"/>
        </w:rPr>
        <w:t>ading</w:t>
      </w:r>
      <w:r w:rsidR="00D96D04" w:rsidRPr="005E5A5D">
        <w:rPr>
          <w:rFonts w:eastAsia="Calibri" w:cstheme="minorHAnsi"/>
          <w:sz w:val="24"/>
          <w:szCs w:val="24"/>
        </w:rPr>
        <w:t xml:space="preserve"> to the preparation of the first contingency plan that focused on flood, drought, conflict and epidemic preparedness and response. In </w:t>
      </w:r>
      <w:r w:rsidRPr="005E5A5D">
        <w:rPr>
          <w:rFonts w:eastAsia="Calibri" w:cstheme="minorHAnsi"/>
          <w:sz w:val="24"/>
          <w:szCs w:val="24"/>
        </w:rPr>
        <w:t>2015,</w:t>
      </w:r>
      <w:r w:rsidR="00D96D04" w:rsidRPr="005E5A5D">
        <w:rPr>
          <w:rFonts w:eastAsia="Calibri" w:cstheme="minorHAnsi"/>
          <w:sz w:val="24"/>
          <w:szCs w:val="24"/>
        </w:rPr>
        <w:t xml:space="preserve"> a collaboration between the American Red Cross (ARC), BRC, Danish Red Cross (DRC) and Danish government, </w:t>
      </w:r>
      <w:r w:rsidRPr="005E5A5D">
        <w:rPr>
          <w:rFonts w:eastAsia="Calibri" w:cstheme="minorHAnsi"/>
          <w:sz w:val="24"/>
          <w:szCs w:val="24"/>
        </w:rPr>
        <w:t>French Red Cross (</w:t>
      </w:r>
      <w:r w:rsidR="00D96D04" w:rsidRPr="005E5A5D">
        <w:rPr>
          <w:rFonts w:eastAsia="Calibri" w:cstheme="minorHAnsi"/>
          <w:sz w:val="24"/>
          <w:szCs w:val="24"/>
        </w:rPr>
        <w:t>FRC</w:t>
      </w:r>
      <w:r w:rsidRPr="005E5A5D">
        <w:rPr>
          <w:rFonts w:eastAsia="Calibri" w:cstheme="minorHAnsi"/>
          <w:sz w:val="24"/>
          <w:szCs w:val="24"/>
        </w:rPr>
        <w:t>)</w:t>
      </w:r>
      <w:r w:rsidR="00D96D04" w:rsidRPr="005E5A5D">
        <w:rPr>
          <w:rFonts w:eastAsia="Calibri" w:cstheme="minorHAnsi"/>
          <w:sz w:val="24"/>
          <w:szCs w:val="24"/>
        </w:rPr>
        <w:t>, Red Crescent Islamic Republic of Iran, Red Cross of Monaco and WHO Voluntary Emergency Relief</w:t>
      </w:r>
      <w:r w:rsidRPr="005E5A5D">
        <w:rPr>
          <w:rFonts w:eastAsia="Calibri" w:cstheme="minorHAnsi"/>
          <w:sz w:val="24"/>
          <w:szCs w:val="24"/>
        </w:rPr>
        <w:t>,</w:t>
      </w:r>
      <w:r w:rsidR="00D96D04" w:rsidRPr="005E5A5D">
        <w:rPr>
          <w:rFonts w:eastAsia="Calibri" w:cstheme="minorHAnsi"/>
          <w:sz w:val="24"/>
          <w:szCs w:val="24"/>
        </w:rPr>
        <w:t xml:space="preserve"> rolled out interventions on health and nutrition, cash transfer and school feeding</w:t>
      </w:r>
      <w:r w:rsidRPr="005E5A5D">
        <w:rPr>
          <w:rFonts w:eastAsia="Calibri" w:cstheme="minorHAnsi"/>
          <w:sz w:val="24"/>
          <w:szCs w:val="24"/>
        </w:rPr>
        <w:t>,</w:t>
      </w:r>
      <w:r w:rsidR="00D96D04" w:rsidRPr="005E5A5D">
        <w:rPr>
          <w:rFonts w:eastAsia="Calibri" w:cstheme="minorHAnsi"/>
          <w:sz w:val="24"/>
          <w:szCs w:val="24"/>
        </w:rPr>
        <w:t xml:space="preserve"> that assisted 649,175 people in Baringo, Turkana and </w:t>
      </w:r>
      <w:proofErr w:type="spellStart"/>
      <w:r w:rsidR="00D96D04" w:rsidRPr="005E5A5D">
        <w:rPr>
          <w:rFonts w:eastAsia="Calibri" w:cstheme="minorHAnsi"/>
          <w:sz w:val="24"/>
          <w:szCs w:val="24"/>
        </w:rPr>
        <w:t>Marsabit</w:t>
      </w:r>
      <w:proofErr w:type="spellEnd"/>
      <w:r w:rsidR="00D96D04" w:rsidRPr="005E5A5D">
        <w:rPr>
          <w:rFonts w:eastAsia="Calibri" w:cstheme="minorHAnsi"/>
          <w:sz w:val="24"/>
          <w:szCs w:val="24"/>
        </w:rPr>
        <w:t>.</w:t>
      </w:r>
    </w:p>
    <w:p w14:paraId="15907D85" w14:textId="77777777" w:rsidR="00D96D04" w:rsidRPr="005E5A5D" w:rsidRDefault="00D96D04" w:rsidP="00D96D04">
      <w:pPr>
        <w:spacing w:after="0" w:line="240" w:lineRule="auto"/>
        <w:jc w:val="both"/>
        <w:rPr>
          <w:rFonts w:eastAsia="Calibri" w:cstheme="minorHAnsi"/>
          <w:sz w:val="24"/>
          <w:szCs w:val="24"/>
        </w:rPr>
      </w:pPr>
    </w:p>
    <w:p w14:paraId="632C1F19" w14:textId="6F06A25C"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lastRenderedPageBreak/>
        <w:t>In 2016, 1.3 million people were food insecure and KRCS drought appeal targeted 5 counties</w:t>
      </w:r>
      <w:r w:rsidR="00C9578F" w:rsidRPr="005E5A5D">
        <w:rPr>
          <w:rFonts w:eastAsia="Calibri" w:cstheme="minorHAnsi"/>
          <w:sz w:val="24"/>
          <w:szCs w:val="24"/>
        </w:rPr>
        <w:t xml:space="preserve">; </w:t>
      </w:r>
      <w:r w:rsidRPr="005E5A5D">
        <w:rPr>
          <w:rFonts w:eastAsia="Calibri" w:cstheme="minorHAnsi"/>
          <w:sz w:val="24"/>
          <w:szCs w:val="24"/>
        </w:rPr>
        <w:t>Kilifi, Kwale, Garissa, Tana River and Makueni.  KRCS undertook the following actions:  direct Cash Transfer Programme, livestock destocking programme, conditional food vouchers, nutrition outreaches and rehabilitation of communal watering points.</w:t>
      </w:r>
    </w:p>
    <w:p w14:paraId="2EB1DC5F" w14:textId="77777777"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 xml:space="preserve"> </w:t>
      </w:r>
    </w:p>
    <w:p w14:paraId="785FFDA1" w14:textId="0DFD5232"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In 2017, KRCS launched CHF 9,651,500 appeal to support at least 340,786 pe</w:t>
      </w:r>
      <w:r w:rsidR="00446E05" w:rsidRPr="005E5A5D">
        <w:rPr>
          <w:rFonts w:eastAsia="Calibri" w:cstheme="minorHAnsi"/>
          <w:sz w:val="24"/>
          <w:szCs w:val="24"/>
        </w:rPr>
        <w:t>ople</w:t>
      </w:r>
      <w:r w:rsidRPr="005E5A5D">
        <w:rPr>
          <w:rFonts w:eastAsia="Calibri" w:cstheme="minorHAnsi"/>
          <w:sz w:val="24"/>
          <w:szCs w:val="24"/>
        </w:rPr>
        <w:t xml:space="preserve"> of the 2.7 million </w:t>
      </w:r>
      <w:r w:rsidR="00446E05" w:rsidRPr="005E5A5D">
        <w:rPr>
          <w:rFonts w:eastAsia="Calibri" w:cstheme="minorHAnsi"/>
          <w:sz w:val="24"/>
          <w:szCs w:val="24"/>
        </w:rPr>
        <w:t xml:space="preserve">drought affected </w:t>
      </w:r>
      <w:r w:rsidRPr="005E5A5D">
        <w:rPr>
          <w:rFonts w:eastAsia="Calibri" w:cstheme="minorHAnsi"/>
          <w:sz w:val="24"/>
          <w:szCs w:val="24"/>
        </w:rPr>
        <w:t>Kenyans</w:t>
      </w:r>
      <w:r w:rsidR="00446E05" w:rsidRPr="005E5A5D">
        <w:rPr>
          <w:rFonts w:eastAsia="Calibri" w:cstheme="minorHAnsi"/>
          <w:sz w:val="24"/>
          <w:szCs w:val="24"/>
        </w:rPr>
        <w:t xml:space="preserve">, </w:t>
      </w:r>
      <w:r w:rsidRPr="005E5A5D">
        <w:rPr>
          <w:rFonts w:eastAsia="Calibri" w:cstheme="minorHAnsi"/>
          <w:sz w:val="24"/>
          <w:szCs w:val="24"/>
        </w:rPr>
        <w:t xml:space="preserve">but it was already reaching 402,612 people with its resilience intervention projects and the DRM budget was CHF 6,274,586.  WASH activities reached 721,067 community members in 2017; and the whole program reached 1,002,048 Community Members. </w:t>
      </w:r>
    </w:p>
    <w:p w14:paraId="1591F085" w14:textId="77777777" w:rsidR="00D96D04" w:rsidRPr="005E5A5D" w:rsidRDefault="00D96D04" w:rsidP="00D96D04">
      <w:pPr>
        <w:spacing w:after="0" w:line="240" w:lineRule="auto"/>
        <w:jc w:val="both"/>
        <w:rPr>
          <w:rFonts w:eastAsia="Calibri" w:cstheme="minorHAnsi"/>
          <w:sz w:val="24"/>
          <w:szCs w:val="24"/>
        </w:rPr>
      </w:pPr>
    </w:p>
    <w:p w14:paraId="1AC4C881" w14:textId="45CF17B7" w:rsidR="00D96D04" w:rsidRPr="005E5A5D" w:rsidRDefault="00446E05" w:rsidP="00D96D04">
      <w:pPr>
        <w:spacing w:after="0" w:line="240" w:lineRule="auto"/>
        <w:jc w:val="both"/>
        <w:rPr>
          <w:rFonts w:eastAsia="Calibri" w:cstheme="minorHAnsi"/>
          <w:sz w:val="24"/>
          <w:szCs w:val="24"/>
        </w:rPr>
      </w:pPr>
      <w:r w:rsidRPr="005E5A5D">
        <w:rPr>
          <w:rFonts w:eastAsia="Calibri" w:cstheme="minorHAnsi"/>
          <w:sz w:val="24"/>
          <w:szCs w:val="24"/>
        </w:rPr>
        <w:t xml:space="preserve">Food distribution is not the focus of </w:t>
      </w:r>
      <w:r w:rsidR="00D96D04" w:rsidRPr="005E5A5D">
        <w:rPr>
          <w:rFonts w:eastAsia="Calibri" w:cstheme="minorHAnsi"/>
          <w:sz w:val="24"/>
          <w:szCs w:val="24"/>
        </w:rPr>
        <w:t>the 2017 report</w:t>
      </w:r>
      <w:r w:rsidR="00CD1ECE" w:rsidRPr="005E5A5D">
        <w:rPr>
          <w:rStyle w:val="FootnoteReference"/>
          <w:rFonts w:eastAsia="Calibri" w:cstheme="minorHAnsi"/>
          <w:sz w:val="24"/>
          <w:szCs w:val="24"/>
        </w:rPr>
        <w:footnoteReference w:id="33"/>
      </w:r>
      <w:r w:rsidR="00D96D04" w:rsidRPr="005E5A5D">
        <w:rPr>
          <w:rFonts w:eastAsia="Calibri" w:cstheme="minorHAnsi"/>
          <w:sz w:val="24"/>
          <w:szCs w:val="24"/>
        </w:rPr>
        <w:t xml:space="preserve">, showing a significant shift in the Kenya Red Cross response strategy. Additionally, they started a project with FAO, </w:t>
      </w:r>
      <w:r w:rsidRPr="005E5A5D">
        <w:rPr>
          <w:rFonts w:eastAsia="Calibri" w:cstheme="minorHAnsi"/>
          <w:sz w:val="24"/>
          <w:szCs w:val="24"/>
        </w:rPr>
        <w:t>(</w:t>
      </w:r>
      <w:r w:rsidR="00D96D04" w:rsidRPr="005E5A5D">
        <w:rPr>
          <w:rFonts w:eastAsia="Calibri" w:cstheme="minorHAnsi"/>
          <w:sz w:val="24"/>
          <w:szCs w:val="24"/>
        </w:rPr>
        <w:t xml:space="preserve">CHF 694,908 </w:t>
      </w:r>
      <w:r w:rsidRPr="005E5A5D">
        <w:rPr>
          <w:rFonts w:eastAsia="Calibri" w:cstheme="minorHAnsi"/>
          <w:sz w:val="24"/>
          <w:szCs w:val="24"/>
        </w:rPr>
        <w:t xml:space="preserve">budget) </w:t>
      </w:r>
      <w:r w:rsidR="00D96D04" w:rsidRPr="005E5A5D">
        <w:rPr>
          <w:rFonts w:eastAsia="Calibri" w:cstheme="minorHAnsi"/>
          <w:sz w:val="24"/>
          <w:szCs w:val="24"/>
        </w:rPr>
        <w:t xml:space="preserve">to support livestock off take, vaccinations and animal feed distribution. KRCS </w:t>
      </w:r>
      <w:r w:rsidRPr="005E5A5D">
        <w:rPr>
          <w:rFonts w:eastAsia="Calibri" w:cstheme="minorHAnsi"/>
          <w:sz w:val="24"/>
          <w:szCs w:val="24"/>
        </w:rPr>
        <w:t>and</w:t>
      </w:r>
      <w:r w:rsidR="00D96D04" w:rsidRPr="005E5A5D">
        <w:rPr>
          <w:rFonts w:eastAsia="Calibri" w:cstheme="minorHAnsi"/>
          <w:sz w:val="24"/>
          <w:szCs w:val="24"/>
        </w:rPr>
        <w:t xml:space="preserve"> WFP reached over 1.2 million people with food donations and cash transfers.</w:t>
      </w:r>
    </w:p>
    <w:p w14:paraId="0A4CBA75" w14:textId="77777777" w:rsidR="00D96D04" w:rsidRPr="005E5A5D" w:rsidRDefault="00D96D04" w:rsidP="00D96D04">
      <w:pPr>
        <w:spacing w:after="0" w:line="240" w:lineRule="auto"/>
        <w:jc w:val="both"/>
        <w:rPr>
          <w:rFonts w:eastAsia="Calibri" w:cstheme="minorHAnsi"/>
          <w:sz w:val="24"/>
          <w:szCs w:val="24"/>
        </w:rPr>
      </w:pPr>
    </w:p>
    <w:p w14:paraId="3C99D9D2" w14:textId="77777777"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 xml:space="preserve">ICRC mobilized additional resources of approximately CHF 1,000,000 towards the drought response. Through its </w:t>
      </w:r>
      <w:proofErr w:type="spellStart"/>
      <w:r w:rsidRPr="005E5A5D">
        <w:rPr>
          <w:rFonts w:eastAsia="Calibri" w:cstheme="minorHAnsi"/>
          <w:sz w:val="24"/>
          <w:szCs w:val="24"/>
        </w:rPr>
        <w:t>EcoSec</w:t>
      </w:r>
      <w:proofErr w:type="spellEnd"/>
      <w:r w:rsidRPr="005E5A5D">
        <w:rPr>
          <w:rFonts w:eastAsia="Calibri" w:cstheme="minorHAnsi"/>
          <w:sz w:val="24"/>
          <w:szCs w:val="24"/>
        </w:rPr>
        <w:t xml:space="preserve"> project in </w:t>
      </w:r>
      <w:proofErr w:type="spellStart"/>
      <w:r w:rsidRPr="005E5A5D">
        <w:rPr>
          <w:rFonts w:eastAsia="Calibri" w:cstheme="minorHAnsi"/>
          <w:sz w:val="24"/>
          <w:szCs w:val="24"/>
        </w:rPr>
        <w:t>Lamu</w:t>
      </w:r>
      <w:proofErr w:type="spellEnd"/>
      <w:r w:rsidRPr="005E5A5D">
        <w:rPr>
          <w:rFonts w:eastAsia="Calibri" w:cstheme="minorHAnsi"/>
          <w:sz w:val="24"/>
          <w:szCs w:val="24"/>
        </w:rPr>
        <w:t xml:space="preserve"> and Tana Delta, ICRC assisted 55,303 people with food rations and unconditional cash grants. </w:t>
      </w:r>
    </w:p>
    <w:p w14:paraId="7546136B" w14:textId="77777777" w:rsidR="00D96D04" w:rsidRPr="005E5A5D" w:rsidRDefault="00D96D04" w:rsidP="00D96D04">
      <w:pPr>
        <w:spacing w:after="0" w:line="240" w:lineRule="auto"/>
        <w:jc w:val="both"/>
        <w:rPr>
          <w:rFonts w:cstheme="minorHAnsi"/>
          <w:sz w:val="24"/>
          <w:szCs w:val="24"/>
        </w:rPr>
      </w:pPr>
    </w:p>
    <w:p w14:paraId="1C63F0AD" w14:textId="709ED800" w:rsidR="00D96D04" w:rsidRPr="005E5A5D" w:rsidRDefault="00D96D04" w:rsidP="00D96D04">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w:t>
      </w:r>
      <w:r w:rsidR="00446E05" w:rsidRPr="005E5A5D">
        <w:rPr>
          <w:rFonts w:asciiTheme="minorHAnsi" w:hAnsiTheme="minorHAnsi" w:cstheme="minorHAnsi"/>
          <w:i w:val="0"/>
          <w:color w:val="auto"/>
          <w:sz w:val="24"/>
          <w:szCs w:val="24"/>
        </w:rPr>
        <w:t>2</w:t>
      </w:r>
      <w:r w:rsidRPr="005E5A5D">
        <w:rPr>
          <w:rFonts w:asciiTheme="minorHAnsi" w:hAnsiTheme="minorHAnsi" w:cstheme="minorHAnsi"/>
          <w:i w:val="0"/>
          <w:color w:val="auto"/>
          <w:sz w:val="24"/>
          <w:szCs w:val="24"/>
        </w:rPr>
        <w:t>.2.2 Other agencies (</w:t>
      </w:r>
      <w:r w:rsidR="003146FB" w:rsidRPr="005E5A5D">
        <w:rPr>
          <w:rFonts w:asciiTheme="minorHAnsi" w:hAnsiTheme="minorHAnsi" w:cstheme="minorHAnsi"/>
          <w:i w:val="0"/>
          <w:color w:val="auto"/>
          <w:sz w:val="24"/>
          <w:szCs w:val="24"/>
        </w:rPr>
        <w:t>G</w:t>
      </w:r>
      <w:r w:rsidRPr="005E5A5D">
        <w:rPr>
          <w:rFonts w:asciiTheme="minorHAnsi" w:hAnsiTheme="minorHAnsi" w:cstheme="minorHAnsi"/>
          <w:i w:val="0"/>
          <w:color w:val="auto"/>
          <w:sz w:val="24"/>
          <w:szCs w:val="24"/>
        </w:rPr>
        <w:t>overnment and humanitarian actors)</w:t>
      </w:r>
    </w:p>
    <w:p w14:paraId="4114D99D" w14:textId="77777777" w:rsidR="00D96D04" w:rsidRPr="005E5A5D" w:rsidRDefault="00D96D04" w:rsidP="00D96D04">
      <w:pPr>
        <w:spacing w:after="0" w:line="240" w:lineRule="auto"/>
        <w:jc w:val="both"/>
        <w:rPr>
          <w:rFonts w:cstheme="minorHAnsi"/>
          <w:sz w:val="24"/>
          <w:szCs w:val="24"/>
        </w:rPr>
      </w:pPr>
    </w:p>
    <w:p w14:paraId="57ED41C9" w14:textId="46F376B6"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The government through NDMA, interventions included livestock offtake; early vaccination of animals; WASH projects centered on borehole drilling and fixing; and facilitating county -based preparedness drills. They also disbursed a total of CHF 1,640,755 from the European Union funded Drought Contingency Fund (DCF) for drought response in 12 ASAL counties. In the beginning of 2017, the EU provided CHF 26,171,288 in response to the ongoing drought. The funds are currently being managed by NDMA</w:t>
      </w:r>
      <w:r w:rsidR="008A47E9" w:rsidRPr="005E5A5D">
        <w:rPr>
          <w:rFonts w:eastAsia="Calibri" w:cstheme="minorHAnsi"/>
          <w:sz w:val="24"/>
          <w:szCs w:val="24"/>
        </w:rPr>
        <w:t xml:space="preserve">. </w:t>
      </w:r>
    </w:p>
    <w:p w14:paraId="02D01157" w14:textId="77777777" w:rsidR="00AF7101" w:rsidRPr="005E5A5D" w:rsidRDefault="00AF7101" w:rsidP="00D96D04">
      <w:pPr>
        <w:spacing w:after="0" w:line="240" w:lineRule="auto"/>
        <w:jc w:val="both"/>
        <w:rPr>
          <w:rFonts w:eastAsia="Calibri" w:cstheme="minorHAnsi"/>
          <w:sz w:val="24"/>
          <w:szCs w:val="24"/>
        </w:rPr>
      </w:pPr>
    </w:p>
    <w:p w14:paraId="4401AF7C" w14:textId="3A4B5AA4"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USAID addressed the 2016/2017 drought through long-term Resilience programs that include WASH interventions, livestock markets, extension services and capacity building of pastoralists</w:t>
      </w:r>
      <w:r w:rsidRPr="005E5A5D">
        <w:rPr>
          <w:rStyle w:val="FootnoteReference"/>
          <w:rFonts w:eastAsia="Calibri" w:cstheme="minorHAnsi"/>
          <w:sz w:val="24"/>
          <w:szCs w:val="24"/>
        </w:rPr>
        <w:footnoteReference w:id="34"/>
      </w:r>
      <w:r w:rsidRPr="005E5A5D">
        <w:rPr>
          <w:rFonts w:eastAsia="Calibri" w:cstheme="minorHAnsi"/>
          <w:sz w:val="24"/>
          <w:szCs w:val="24"/>
        </w:rPr>
        <w:t>. World Vision</w:t>
      </w:r>
      <w:r w:rsidRPr="005E5A5D">
        <w:rPr>
          <w:rFonts w:eastAsia="Calibri" w:cstheme="minorHAnsi"/>
          <w:b/>
          <w:sz w:val="24"/>
          <w:szCs w:val="24"/>
        </w:rPr>
        <w:t xml:space="preserve"> </w:t>
      </w:r>
      <w:r w:rsidRPr="005E5A5D">
        <w:rPr>
          <w:rFonts w:eastAsia="Calibri" w:cstheme="minorHAnsi"/>
          <w:sz w:val="24"/>
          <w:szCs w:val="24"/>
        </w:rPr>
        <w:t>managed to reach an estimated 391,345 people including 106,331 children. The interventions were building of boreholes, rehabilitation of shallow wells, water tracking, pipeline extension, nutrition screening, nutrition training for health workers and community health workers, cash transfers and food distribution</w:t>
      </w:r>
      <w:r w:rsidRPr="005E5A5D">
        <w:rPr>
          <w:rStyle w:val="FootnoteReference"/>
          <w:rFonts w:eastAsia="Calibri" w:cstheme="minorHAnsi"/>
          <w:sz w:val="24"/>
          <w:szCs w:val="24"/>
        </w:rPr>
        <w:footnoteReference w:id="35"/>
      </w:r>
      <w:r w:rsidRPr="005E5A5D">
        <w:rPr>
          <w:rFonts w:eastAsia="Calibri" w:cstheme="minorHAnsi"/>
          <w:sz w:val="24"/>
          <w:szCs w:val="24"/>
        </w:rPr>
        <w:t>.</w:t>
      </w:r>
    </w:p>
    <w:p w14:paraId="77E1075D" w14:textId="0EE4670F" w:rsidR="00203D5E" w:rsidRPr="005E5A5D" w:rsidRDefault="00203D5E" w:rsidP="00D96D04">
      <w:pPr>
        <w:spacing w:after="0" w:line="240" w:lineRule="auto"/>
        <w:jc w:val="both"/>
        <w:rPr>
          <w:rFonts w:eastAsia="Calibri" w:cstheme="minorHAnsi"/>
          <w:sz w:val="24"/>
          <w:szCs w:val="24"/>
        </w:rPr>
      </w:pPr>
    </w:p>
    <w:p w14:paraId="7ACE4C89" w14:textId="1A8B6247" w:rsidR="00203D5E" w:rsidRPr="005E5A5D" w:rsidRDefault="00203D5E" w:rsidP="00203D5E">
      <w:pPr>
        <w:tabs>
          <w:tab w:val="left" w:pos="6425"/>
        </w:tabs>
        <w:spacing w:after="0" w:line="240" w:lineRule="auto"/>
        <w:jc w:val="both"/>
        <w:rPr>
          <w:rFonts w:eastAsia="Calibri" w:cstheme="minorHAnsi"/>
          <w:sz w:val="24"/>
          <w:szCs w:val="24"/>
        </w:rPr>
      </w:pPr>
      <w:r w:rsidRPr="005E5A5D">
        <w:rPr>
          <w:rFonts w:eastAsia="Calibri" w:cstheme="minorHAnsi"/>
          <w:b/>
          <w:sz w:val="24"/>
          <w:szCs w:val="24"/>
        </w:rPr>
        <w:t>Table 6</w:t>
      </w:r>
      <w:r w:rsidRPr="005E5A5D">
        <w:rPr>
          <w:rFonts w:eastAsia="Calibri" w:cstheme="minorHAnsi"/>
          <w:sz w:val="24"/>
          <w:szCs w:val="24"/>
        </w:rPr>
        <w:t>. Reviewing response measures</w:t>
      </w:r>
      <w:r w:rsidR="005E5A5D">
        <w:rPr>
          <w:rFonts w:eastAsia="Calibri" w:cstheme="minorHAnsi"/>
          <w:sz w:val="24"/>
          <w:szCs w:val="24"/>
        </w:rPr>
        <w:t>:</w:t>
      </w:r>
      <w:r w:rsidRPr="005E5A5D">
        <w:rPr>
          <w:rFonts w:eastAsia="Calibri" w:cstheme="minorHAnsi"/>
          <w:sz w:val="24"/>
          <w:szCs w:val="24"/>
        </w:rPr>
        <w:t xml:space="preserve"> Kenya </w:t>
      </w:r>
    </w:p>
    <w:p w14:paraId="2D806D11" w14:textId="77777777" w:rsidR="00421278" w:rsidRPr="005E5A5D" w:rsidRDefault="00421278" w:rsidP="00D96D04">
      <w:pPr>
        <w:spacing w:after="0" w:line="240" w:lineRule="auto"/>
        <w:jc w:val="both"/>
        <w:rPr>
          <w:rFonts w:eastAsia="Calibri" w:cstheme="minorHAnsi"/>
          <w:sz w:val="24"/>
          <w:szCs w:val="24"/>
        </w:rPr>
      </w:pPr>
    </w:p>
    <w:tbl>
      <w:tblPr>
        <w:tblStyle w:val="GridTable1Light-Accent2"/>
        <w:tblW w:w="10773" w:type="dxa"/>
        <w:tblInd w:w="-572" w:type="dxa"/>
        <w:tblLook w:val="04A0" w:firstRow="1" w:lastRow="0" w:firstColumn="1" w:lastColumn="0" w:noHBand="0" w:noVBand="1"/>
      </w:tblPr>
      <w:tblGrid>
        <w:gridCol w:w="1590"/>
        <w:gridCol w:w="9183"/>
      </w:tblGrid>
      <w:tr w:rsidR="00FC1CC5" w:rsidRPr="005E5A5D" w14:paraId="59E87EEE" w14:textId="77777777" w:rsidTr="00203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3" w:type="dxa"/>
            <w:gridSpan w:val="2"/>
            <w:shd w:val="clear" w:color="auto" w:fill="F4B083" w:themeFill="accent2" w:themeFillTint="99"/>
          </w:tcPr>
          <w:p w14:paraId="1B59AA57" w14:textId="77777777" w:rsidR="00307953" w:rsidRPr="005E5A5D" w:rsidRDefault="00307953" w:rsidP="00203D5E">
            <w:pPr>
              <w:jc w:val="both"/>
              <w:rPr>
                <w:rFonts w:cstheme="minorHAnsi"/>
                <w:sz w:val="24"/>
                <w:szCs w:val="24"/>
              </w:rPr>
            </w:pPr>
            <w:r w:rsidRPr="005E5A5D">
              <w:rPr>
                <w:rFonts w:cstheme="minorHAnsi"/>
                <w:sz w:val="24"/>
                <w:szCs w:val="24"/>
              </w:rPr>
              <w:t>Kenya Red Cross Society</w:t>
            </w:r>
          </w:p>
        </w:tc>
      </w:tr>
      <w:tr w:rsidR="00FC1CC5" w:rsidRPr="005E5A5D" w14:paraId="7B6C4172" w14:textId="77777777" w:rsidTr="00203D5E">
        <w:tc>
          <w:tcPr>
            <w:cnfStyle w:val="001000000000" w:firstRow="0" w:lastRow="0" w:firstColumn="1" w:lastColumn="0" w:oddVBand="0" w:evenVBand="0" w:oddHBand="0" w:evenHBand="0" w:firstRowFirstColumn="0" w:firstRowLastColumn="0" w:lastRowFirstColumn="0" w:lastRowLastColumn="0"/>
            <w:tcW w:w="1590" w:type="dxa"/>
          </w:tcPr>
          <w:p w14:paraId="475A5A8F"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Relevance</w:t>
            </w:r>
          </w:p>
        </w:tc>
        <w:tc>
          <w:tcPr>
            <w:tcW w:w="9183" w:type="dxa"/>
          </w:tcPr>
          <w:p w14:paraId="70510194" w14:textId="74488C66"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Majority of the interventions were food distribution, WASH interventions and Cash Transfer programming. Food distribution has always been </w:t>
            </w:r>
            <w:r w:rsidR="000762B5" w:rsidRPr="005E5A5D">
              <w:rPr>
                <w:rFonts w:cstheme="minorHAnsi"/>
                <w:sz w:val="24"/>
                <w:szCs w:val="24"/>
              </w:rPr>
              <w:t>a</w:t>
            </w:r>
            <w:r w:rsidRPr="005E5A5D">
              <w:rPr>
                <w:rFonts w:cstheme="minorHAnsi"/>
                <w:sz w:val="24"/>
                <w:szCs w:val="24"/>
              </w:rPr>
              <w:t xml:space="preserve"> major drought intervention</w:t>
            </w:r>
            <w:r w:rsidR="000762B5" w:rsidRPr="005E5A5D">
              <w:rPr>
                <w:rFonts w:cstheme="minorHAnsi"/>
                <w:sz w:val="24"/>
                <w:szCs w:val="24"/>
              </w:rPr>
              <w:t>.</w:t>
            </w:r>
            <w:r w:rsidRPr="005E5A5D">
              <w:rPr>
                <w:rFonts w:cstheme="minorHAnsi"/>
                <w:sz w:val="24"/>
                <w:szCs w:val="24"/>
              </w:rPr>
              <w:t xml:space="preserve"> </w:t>
            </w:r>
            <w:r w:rsidR="000762B5" w:rsidRPr="005E5A5D">
              <w:rPr>
                <w:rFonts w:cstheme="minorHAnsi"/>
                <w:sz w:val="24"/>
                <w:szCs w:val="24"/>
              </w:rPr>
              <w:lastRenderedPageBreak/>
              <w:t>Although it is</w:t>
            </w:r>
            <w:r w:rsidRPr="005E5A5D">
              <w:rPr>
                <w:rFonts w:cstheme="minorHAnsi"/>
                <w:sz w:val="24"/>
                <w:szCs w:val="24"/>
              </w:rPr>
              <w:t xml:space="preserve"> short term and used in emergencies, it helps communities cope better, especially where there is no access to food. </w:t>
            </w:r>
          </w:p>
          <w:p w14:paraId="6EB67E9A"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WASH activities ensure communities have safe water for drinking and cooking, these activities cannot be implemented if there is no water, hence the importance of drilling and rehabilitating water points. </w:t>
            </w:r>
          </w:p>
          <w:p w14:paraId="6A23D341" w14:textId="7FA77C8D"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CTP technology can guarantee better aid delivery</w:t>
            </w:r>
            <w:r w:rsidR="002B3BEF" w:rsidRPr="005E5A5D">
              <w:rPr>
                <w:rFonts w:cstheme="minorHAnsi"/>
                <w:sz w:val="24"/>
                <w:szCs w:val="24"/>
              </w:rPr>
              <w:t>.</w:t>
            </w:r>
            <w:r w:rsidRPr="005E5A5D">
              <w:rPr>
                <w:rFonts w:cstheme="minorHAnsi"/>
                <w:sz w:val="24"/>
                <w:szCs w:val="24"/>
              </w:rPr>
              <w:t xml:space="preserve"> </w:t>
            </w:r>
            <w:r w:rsidR="002B3BEF" w:rsidRPr="005E5A5D">
              <w:rPr>
                <w:rFonts w:cstheme="minorHAnsi"/>
                <w:sz w:val="24"/>
                <w:szCs w:val="24"/>
              </w:rPr>
              <w:t>T</w:t>
            </w:r>
            <w:r w:rsidRPr="005E5A5D">
              <w:rPr>
                <w:rFonts w:cstheme="minorHAnsi"/>
                <w:sz w:val="24"/>
                <w:szCs w:val="24"/>
              </w:rPr>
              <w:t xml:space="preserve">he modes of </w:t>
            </w:r>
            <w:r w:rsidR="002B3BEF" w:rsidRPr="005E5A5D">
              <w:rPr>
                <w:rFonts w:cstheme="minorHAnsi"/>
                <w:sz w:val="24"/>
                <w:szCs w:val="24"/>
              </w:rPr>
              <w:t xml:space="preserve">program </w:t>
            </w:r>
            <w:r w:rsidRPr="005E5A5D">
              <w:rPr>
                <w:rFonts w:cstheme="minorHAnsi"/>
                <w:sz w:val="24"/>
                <w:szCs w:val="24"/>
              </w:rPr>
              <w:t>delivery were favored by beneficiaries</w:t>
            </w:r>
            <w:r w:rsidR="002B3BEF" w:rsidRPr="005E5A5D">
              <w:rPr>
                <w:rFonts w:cstheme="minorHAnsi"/>
                <w:sz w:val="24"/>
                <w:szCs w:val="24"/>
              </w:rPr>
              <w:t>,</w:t>
            </w:r>
            <w:r w:rsidRPr="005E5A5D">
              <w:rPr>
                <w:rFonts w:cstheme="minorHAnsi"/>
                <w:sz w:val="24"/>
                <w:szCs w:val="24"/>
              </w:rPr>
              <w:t xml:space="preserve"> compared to other interventions. </w:t>
            </w:r>
            <w:r w:rsidR="002B3BEF" w:rsidRPr="005E5A5D">
              <w:rPr>
                <w:rFonts w:cstheme="minorHAnsi"/>
                <w:sz w:val="24"/>
                <w:szCs w:val="24"/>
              </w:rPr>
              <w:t>However,</w:t>
            </w:r>
            <w:r w:rsidRPr="005E5A5D">
              <w:rPr>
                <w:rFonts w:cstheme="minorHAnsi"/>
                <w:sz w:val="24"/>
                <w:szCs w:val="24"/>
              </w:rPr>
              <w:t xml:space="preserve"> </w:t>
            </w:r>
            <w:r w:rsidR="002B3BEF" w:rsidRPr="005E5A5D">
              <w:rPr>
                <w:rFonts w:cstheme="minorHAnsi"/>
                <w:sz w:val="24"/>
                <w:szCs w:val="24"/>
              </w:rPr>
              <w:t xml:space="preserve">in some areas </w:t>
            </w:r>
            <w:r w:rsidRPr="005E5A5D">
              <w:rPr>
                <w:rFonts w:cstheme="minorHAnsi"/>
                <w:sz w:val="24"/>
                <w:szCs w:val="24"/>
              </w:rPr>
              <w:t>the emergency response</w:t>
            </w:r>
            <w:r w:rsidR="002B3BEF" w:rsidRPr="005E5A5D">
              <w:rPr>
                <w:rFonts w:cstheme="minorHAnsi"/>
                <w:sz w:val="24"/>
                <w:szCs w:val="24"/>
              </w:rPr>
              <w:t xml:space="preserve"> experience</w:t>
            </w:r>
            <w:r w:rsidRPr="005E5A5D">
              <w:rPr>
                <w:rFonts w:cstheme="minorHAnsi"/>
                <w:sz w:val="24"/>
                <w:szCs w:val="24"/>
              </w:rPr>
              <w:t>, proved problematic due to unstable markets, conflict and lack of mobile network coverage.</w:t>
            </w:r>
          </w:p>
        </w:tc>
      </w:tr>
      <w:tr w:rsidR="00FC1CC5" w:rsidRPr="005E5A5D" w14:paraId="5BB399E1" w14:textId="77777777" w:rsidTr="00203D5E">
        <w:tc>
          <w:tcPr>
            <w:cnfStyle w:val="001000000000" w:firstRow="0" w:lastRow="0" w:firstColumn="1" w:lastColumn="0" w:oddVBand="0" w:evenVBand="0" w:oddHBand="0" w:evenHBand="0" w:firstRowFirstColumn="0" w:firstRowLastColumn="0" w:lastRowFirstColumn="0" w:lastRowLastColumn="0"/>
            <w:tcW w:w="1590" w:type="dxa"/>
          </w:tcPr>
          <w:p w14:paraId="0317B4A5"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lastRenderedPageBreak/>
              <w:t>Effectiveness</w:t>
            </w:r>
          </w:p>
        </w:tc>
        <w:tc>
          <w:tcPr>
            <w:tcW w:w="9183" w:type="dxa"/>
          </w:tcPr>
          <w:p w14:paraId="3F79C5BB" w14:textId="78BB1392"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CTP proved effective</w:t>
            </w:r>
            <w:r w:rsidR="00DC2037" w:rsidRPr="005E5A5D">
              <w:rPr>
                <w:rFonts w:cstheme="minorHAnsi"/>
                <w:sz w:val="24"/>
                <w:szCs w:val="24"/>
              </w:rPr>
              <w:t>,</w:t>
            </w:r>
            <w:r w:rsidRPr="005E5A5D">
              <w:rPr>
                <w:rFonts w:cstheme="minorHAnsi"/>
                <w:sz w:val="24"/>
                <w:szCs w:val="24"/>
              </w:rPr>
              <w:t xml:space="preserve"> especially in counties </w:t>
            </w:r>
            <w:r w:rsidR="00DC2037" w:rsidRPr="005E5A5D">
              <w:rPr>
                <w:rFonts w:cstheme="minorHAnsi"/>
                <w:sz w:val="24"/>
                <w:szCs w:val="24"/>
              </w:rPr>
              <w:t>with</w:t>
            </w:r>
            <w:r w:rsidRPr="005E5A5D">
              <w:rPr>
                <w:rFonts w:cstheme="minorHAnsi"/>
                <w:sz w:val="24"/>
                <w:szCs w:val="24"/>
              </w:rPr>
              <w:t xml:space="preserve"> relative stable market</w:t>
            </w:r>
            <w:r w:rsidR="00DC2037" w:rsidRPr="005E5A5D">
              <w:rPr>
                <w:rFonts w:cstheme="minorHAnsi"/>
                <w:sz w:val="24"/>
                <w:szCs w:val="24"/>
              </w:rPr>
              <w:t>s</w:t>
            </w:r>
            <w:r w:rsidR="00656CAF" w:rsidRPr="005E5A5D">
              <w:rPr>
                <w:rFonts w:cstheme="minorHAnsi"/>
                <w:sz w:val="24"/>
                <w:szCs w:val="24"/>
              </w:rPr>
              <w:t>. However,</w:t>
            </w:r>
            <w:r w:rsidRPr="005E5A5D">
              <w:rPr>
                <w:rFonts w:cstheme="minorHAnsi"/>
                <w:sz w:val="24"/>
                <w:szCs w:val="24"/>
              </w:rPr>
              <w:t xml:space="preserve"> it did not work well in Baringo</w:t>
            </w:r>
            <w:r w:rsidR="00656CAF" w:rsidRPr="005E5A5D">
              <w:rPr>
                <w:rFonts w:cstheme="minorHAnsi"/>
                <w:sz w:val="24"/>
                <w:szCs w:val="24"/>
              </w:rPr>
              <w:t>,</w:t>
            </w:r>
            <w:r w:rsidRPr="005E5A5D">
              <w:rPr>
                <w:rFonts w:cstheme="minorHAnsi"/>
                <w:sz w:val="24"/>
                <w:szCs w:val="24"/>
              </w:rPr>
              <w:t xml:space="preserve"> due to </w:t>
            </w:r>
            <w:r w:rsidR="00656CAF" w:rsidRPr="005E5A5D">
              <w:rPr>
                <w:rFonts w:cstheme="minorHAnsi"/>
                <w:sz w:val="24"/>
                <w:szCs w:val="24"/>
              </w:rPr>
              <w:t xml:space="preserve">ongoing </w:t>
            </w:r>
            <w:r w:rsidRPr="005E5A5D">
              <w:rPr>
                <w:rFonts w:cstheme="minorHAnsi"/>
                <w:sz w:val="24"/>
                <w:szCs w:val="24"/>
              </w:rPr>
              <w:t xml:space="preserve">conflict. </w:t>
            </w:r>
          </w:p>
          <w:p w14:paraId="3DA35BB8" w14:textId="628BF83C"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Food distribution reached intended beneficiaries during 2015-2016</w:t>
            </w:r>
            <w:r w:rsidR="008D5F2C" w:rsidRPr="005E5A5D">
              <w:rPr>
                <w:rFonts w:cstheme="minorHAnsi"/>
                <w:sz w:val="24"/>
                <w:szCs w:val="24"/>
              </w:rPr>
              <w:t>.</w:t>
            </w:r>
            <w:r w:rsidRPr="005E5A5D">
              <w:rPr>
                <w:rFonts w:cstheme="minorHAnsi"/>
                <w:sz w:val="24"/>
                <w:szCs w:val="24"/>
              </w:rPr>
              <w:t xml:space="preserve"> </w:t>
            </w:r>
            <w:r w:rsidR="008D5F2C" w:rsidRPr="005E5A5D">
              <w:rPr>
                <w:rFonts w:cstheme="minorHAnsi"/>
                <w:sz w:val="24"/>
                <w:szCs w:val="24"/>
              </w:rPr>
              <w:t>However,</w:t>
            </w:r>
            <w:r w:rsidRPr="005E5A5D">
              <w:rPr>
                <w:rFonts w:cstheme="minorHAnsi"/>
                <w:sz w:val="24"/>
                <w:szCs w:val="24"/>
              </w:rPr>
              <w:t xml:space="preserve"> 2017 shift</w:t>
            </w:r>
            <w:r w:rsidR="008D5F2C" w:rsidRPr="005E5A5D">
              <w:rPr>
                <w:rFonts w:cstheme="minorHAnsi"/>
                <w:sz w:val="24"/>
                <w:szCs w:val="24"/>
              </w:rPr>
              <w:t>ed</w:t>
            </w:r>
            <w:r w:rsidRPr="005E5A5D">
              <w:rPr>
                <w:rFonts w:cstheme="minorHAnsi"/>
                <w:sz w:val="24"/>
                <w:szCs w:val="24"/>
              </w:rPr>
              <w:t xml:space="preserve"> </w:t>
            </w:r>
            <w:r w:rsidR="008D5F2C" w:rsidRPr="005E5A5D">
              <w:rPr>
                <w:rFonts w:cstheme="minorHAnsi"/>
                <w:sz w:val="24"/>
                <w:szCs w:val="24"/>
              </w:rPr>
              <w:t>to</w:t>
            </w:r>
            <w:r w:rsidRPr="005E5A5D">
              <w:rPr>
                <w:rFonts w:cstheme="minorHAnsi"/>
                <w:sz w:val="24"/>
                <w:szCs w:val="24"/>
              </w:rPr>
              <w:t xml:space="preserve"> CTP and conditional food vouchers. CTP worked in most areas due to wide mobile network coverage</w:t>
            </w:r>
            <w:r w:rsidR="008D5F2C" w:rsidRPr="005E5A5D">
              <w:rPr>
                <w:rFonts w:cstheme="minorHAnsi"/>
                <w:sz w:val="24"/>
                <w:szCs w:val="24"/>
              </w:rPr>
              <w:t>.</w:t>
            </w:r>
            <w:r w:rsidRPr="005E5A5D">
              <w:rPr>
                <w:rFonts w:cstheme="minorHAnsi"/>
                <w:sz w:val="24"/>
                <w:szCs w:val="24"/>
              </w:rPr>
              <w:t xml:space="preserve"> </w:t>
            </w:r>
            <w:r w:rsidR="008D5F2C" w:rsidRPr="005E5A5D">
              <w:rPr>
                <w:rFonts w:cstheme="minorHAnsi"/>
                <w:sz w:val="24"/>
                <w:szCs w:val="24"/>
              </w:rPr>
              <w:t>However, it was ineffective in</w:t>
            </w:r>
            <w:r w:rsidRPr="005E5A5D">
              <w:rPr>
                <w:rFonts w:cstheme="minorHAnsi"/>
                <w:sz w:val="24"/>
                <w:szCs w:val="24"/>
              </w:rPr>
              <w:t xml:space="preserve"> pockets</w:t>
            </w:r>
            <w:r w:rsidR="008D5F2C" w:rsidRPr="005E5A5D">
              <w:rPr>
                <w:rFonts w:cstheme="minorHAnsi"/>
                <w:sz w:val="24"/>
                <w:szCs w:val="24"/>
              </w:rPr>
              <w:t>,</w:t>
            </w:r>
            <w:r w:rsidRPr="005E5A5D">
              <w:rPr>
                <w:rFonts w:cstheme="minorHAnsi"/>
                <w:sz w:val="24"/>
                <w:szCs w:val="24"/>
              </w:rPr>
              <w:t xml:space="preserve"> especially in remote places</w:t>
            </w:r>
            <w:r w:rsidR="008D5F2C" w:rsidRPr="005E5A5D">
              <w:rPr>
                <w:rFonts w:cstheme="minorHAnsi"/>
                <w:sz w:val="24"/>
                <w:szCs w:val="24"/>
              </w:rPr>
              <w:t>,</w:t>
            </w:r>
            <w:r w:rsidRPr="005E5A5D">
              <w:rPr>
                <w:rFonts w:cstheme="minorHAnsi"/>
                <w:sz w:val="24"/>
                <w:szCs w:val="24"/>
              </w:rPr>
              <w:t xml:space="preserve"> due to lack of mobile network and no agents. </w:t>
            </w:r>
          </w:p>
          <w:p w14:paraId="3F0288F2" w14:textId="5C39B85C"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Staff and volunteers trained on vulnerability assessment on CTP and DM strengthening</w:t>
            </w:r>
            <w:r w:rsidR="008D5F2C" w:rsidRPr="005E5A5D">
              <w:rPr>
                <w:rFonts w:cstheme="minorHAnsi"/>
                <w:sz w:val="24"/>
                <w:szCs w:val="24"/>
              </w:rPr>
              <w:t xml:space="preserve">, </w:t>
            </w:r>
            <w:r w:rsidRPr="005E5A5D">
              <w:rPr>
                <w:rFonts w:cstheme="minorHAnsi"/>
                <w:sz w:val="24"/>
                <w:szCs w:val="24"/>
              </w:rPr>
              <w:t xml:space="preserve">which was geared towards improving response mechanisms. </w:t>
            </w:r>
          </w:p>
          <w:p w14:paraId="5F4C835B" w14:textId="555DDE18"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Livestock destocking and off taking was useful</w:t>
            </w:r>
            <w:r w:rsidR="00E02A2D" w:rsidRPr="005E5A5D">
              <w:rPr>
                <w:rFonts w:cstheme="minorHAnsi"/>
                <w:sz w:val="24"/>
                <w:szCs w:val="24"/>
              </w:rPr>
              <w:t>,</w:t>
            </w:r>
            <w:r w:rsidRPr="005E5A5D">
              <w:rPr>
                <w:rFonts w:cstheme="minorHAnsi"/>
                <w:sz w:val="24"/>
                <w:szCs w:val="24"/>
              </w:rPr>
              <w:t xml:space="preserve"> especially for pastoralists communities</w:t>
            </w:r>
            <w:r w:rsidR="00E02A2D" w:rsidRPr="005E5A5D">
              <w:rPr>
                <w:rFonts w:cstheme="minorHAnsi"/>
                <w:sz w:val="24"/>
                <w:szCs w:val="24"/>
              </w:rPr>
              <w:t>.</w:t>
            </w:r>
            <w:r w:rsidRPr="005E5A5D">
              <w:rPr>
                <w:rFonts w:cstheme="minorHAnsi"/>
                <w:sz w:val="24"/>
                <w:szCs w:val="24"/>
              </w:rPr>
              <w:t xml:space="preserve"> </w:t>
            </w:r>
            <w:r w:rsidR="00E02A2D" w:rsidRPr="005E5A5D">
              <w:rPr>
                <w:rFonts w:cstheme="minorHAnsi"/>
                <w:sz w:val="24"/>
                <w:szCs w:val="24"/>
              </w:rPr>
              <w:t>M</w:t>
            </w:r>
            <w:r w:rsidRPr="005E5A5D">
              <w:rPr>
                <w:rFonts w:cstheme="minorHAnsi"/>
                <w:sz w:val="24"/>
                <w:szCs w:val="24"/>
              </w:rPr>
              <w:t>oney received helped them cope better with loss</w:t>
            </w:r>
            <w:r w:rsidR="00E02A2D" w:rsidRPr="005E5A5D">
              <w:rPr>
                <w:rFonts w:cstheme="minorHAnsi"/>
                <w:sz w:val="24"/>
                <w:szCs w:val="24"/>
              </w:rPr>
              <w:t>es</w:t>
            </w:r>
            <w:r w:rsidRPr="005E5A5D">
              <w:rPr>
                <w:rFonts w:cstheme="minorHAnsi"/>
                <w:sz w:val="24"/>
                <w:szCs w:val="24"/>
              </w:rPr>
              <w:t xml:space="preserve"> and buy household essentials. </w:t>
            </w:r>
          </w:p>
          <w:p w14:paraId="155812ED" w14:textId="5CCCBC2D"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Animal feed distribution and vaccinations helped the healthier animals survive drought.</w:t>
            </w:r>
          </w:p>
          <w:p w14:paraId="6EDAD1E8" w14:textId="3367FB1F"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WASH activities improved the health of communities because they had access to clean water, and a better understanding of hygiene. Drilling of boreholes and rehabilitation of water points rejuvenated communities.</w:t>
            </w:r>
          </w:p>
        </w:tc>
      </w:tr>
      <w:tr w:rsidR="00FC1CC5" w:rsidRPr="005E5A5D" w14:paraId="41820146" w14:textId="77777777" w:rsidTr="00203D5E">
        <w:tc>
          <w:tcPr>
            <w:cnfStyle w:val="001000000000" w:firstRow="0" w:lastRow="0" w:firstColumn="1" w:lastColumn="0" w:oddVBand="0" w:evenVBand="0" w:oddHBand="0" w:evenHBand="0" w:firstRowFirstColumn="0" w:firstRowLastColumn="0" w:lastRowFirstColumn="0" w:lastRowLastColumn="0"/>
            <w:tcW w:w="1590" w:type="dxa"/>
          </w:tcPr>
          <w:p w14:paraId="14233C76"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Efficiency</w:t>
            </w:r>
          </w:p>
        </w:tc>
        <w:tc>
          <w:tcPr>
            <w:tcW w:w="9183" w:type="dxa"/>
          </w:tcPr>
          <w:p w14:paraId="26D327AD" w14:textId="565EDD2D"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KRCS is considered one of the best </w:t>
            </w:r>
            <w:r w:rsidR="00FE0FE8" w:rsidRPr="005E5A5D">
              <w:rPr>
                <w:rFonts w:cstheme="minorHAnsi"/>
                <w:sz w:val="24"/>
                <w:szCs w:val="24"/>
              </w:rPr>
              <w:t xml:space="preserve">service delivery </w:t>
            </w:r>
            <w:r w:rsidRPr="005E5A5D">
              <w:rPr>
                <w:rFonts w:cstheme="minorHAnsi"/>
                <w:sz w:val="24"/>
                <w:szCs w:val="24"/>
              </w:rPr>
              <w:t>organizations. Due to contingency plan</w:t>
            </w:r>
            <w:r w:rsidR="001672D4" w:rsidRPr="005E5A5D">
              <w:rPr>
                <w:rFonts w:cstheme="minorHAnsi"/>
                <w:sz w:val="24"/>
                <w:szCs w:val="24"/>
              </w:rPr>
              <w:t>s</w:t>
            </w:r>
            <w:r w:rsidRPr="005E5A5D">
              <w:rPr>
                <w:rFonts w:cstheme="minorHAnsi"/>
                <w:sz w:val="24"/>
                <w:szCs w:val="24"/>
              </w:rPr>
              <w:t xml:space="preserve"> and DM strengthening</w:t>
            </w:r>
            <w:r w:rsidR="001672D4" w:rsidRPr="005E5A5D">
              <w:rPr>
                <w:rFonts w:cstheme="minorHAnsi"/>
                <w:sz w:val="24"/>
                <w:szCs w:val="24"/>
              </w:rPr>
              <w:t>,</w:t>
            </w:r>
            <w:r w:rsidRPr="005E5A5D">
              <w:rPr>
                <w:rFonts w:cstheme="minorHAnsi"/>
                <w:sz w:val="24"/>
                <w:szCs w:val="24"/>
              </w:rPr>
              <w:t xml:space="preserve"> they start</w:t>
            </w:r>
            <w:r w:rsidR="001672D4" w:rsidRPr="005E5A5D">
              <w:rPr>
                <w:rFonts w:cstheme="minorHAnsi"/>
                <w:sz w:val="24"/>
                <w:szCs w:val="24"/>
              </w:rPr>
              <w:t>ed</w:t>
            </w:r>
            <w:r w:rsidRPr="005E5A5D">
              <w:rPr>
                <w:rFonts w:cstheme="minorHAnsi"/>
                <w:sz w:val="24"/>
                <w:szCs w:val="24"/>
              </w:rPr>
              <w:t xml:space="preserve"> emergency response months before the national government declared the drought a national disaster. </w:t>
            </w:r>
          </w:p>
          <w:p w14:paraId="0DA5E327" w14:textId="0027D8A9"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CTP was </w:t>
            </w:r>
            <w:r w:rsidR="001672D4" w:rsidRPr="005E5A5D">
              <w:rPr>
                <w:rFonts w:cstheme="minorHAnsi"/>
                <w:sz w:val="24"/>
                <w:szCs w:val="24"/>
              </w:rPr>
              <w:t>timely,</w:t>
            </w:r>
            <w:r w:rsidRPr="005E5A5D">
              <w:rPr>
                <w:rFonts w:cstheme="minorHAnsi"/>
                <w:sz w:val="24"/>
                <w:szCs w:val="24"/>
              </w:rPr>
              <w:t xml:space="preserve"> and beneficiaries were satisfied with delivery. Livestock destocking was </w:t>
            </w:r>
            <w:r w:rsidR="001672D4" w:rsidRPr="005E5A5D">
              <w:rPr>
                <w:rFonts w:cstheme="minorHAnsi"/>
                <w:sz w:val="24"/>
                <w:szCs w:val="24"/>
              </w:rPr>
              <w:t>expensive</w:t>
            </w:r>
            <w:r w:rsidRPr="005E5A5D">
              <w:rPr>
                <w:rFonts w:cstheme="minorHAnsi"/>
                <w:sz w:val="24"/>
                <w:szCs w:val="24"/>
              </w:rPr>
              <w:t xml:space="preserve"> and could not be done </w:t>
            </w:r>
            <w:r w:rsidR="001672D4" w:rsidRPr="005E5A5D">
              <w:rPr>
                <w:rFonts w:cstheme="minorHAnsi"/>
                <w:sz w:val="24"/>
                <w:szCs w:val="24"/>
              </w:rPr>
              <w:t>on a</w:t>
            </w:r>
            <w:r w:rsidRPr="005E5A5D">
              <w:rPr>
                <w:rFonts w:cstheme="minorHAnsi"/>
                <w:sz w:val="24"/>
                <w:szCs w:val="24"/>
              </w:rPr>
              <w:t xml:space="preserve"> large scale. </w:t>
            </w:r>
          </w:p>
          <w:p w14:paraId="300817B3" w14:textId="2DBC9706"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WASH activities ensured that communities had access to clean and safe </w:t>
            </w:r>
            <w:r w:rsidR="00F77663" w:rsidRPr="005E5A5D">
              <w:rPr>
                <w:rFonts w:cstheme="minorHAnsi"/>
                <w:sz w:val="24"/>
                <w:szCs w:val="24"/>
              </w:rPr>
              <w:t>water and</w:t>
            </w:r>
            <w:r w:rsidRPr="005E5A5D">
              <w:rPr>
                <w:rFonts w:cstheme="minorHAnsi"/>
                <w:sz w:val="24"/>
                <w:szCs w:val="24"/>
              </w:rPr>
              <w:t xml:space="preserve"> didn’t have to travel long distances.</w:t>
            </w:r>
          </w:p>
        </w:tc>
      </w:tr>
      <w:tr w:rsidR="00FC1CC5" w:rsidRPr="005E5A5D" w14:paraId="544145D6" w14:textId="77777777" w:rsidTr="00203D5E">
        <w:tc>
          <w:tcPr>
            <w:cnfStyle w:val="001000000000" w:firstRow="0" w:lastRow="0" w:firstColumn="1" w:lastColumn="0" w:oddVBand="0" w:evenVBand="0" w:oddHBand="0" w:evenHBand="0" w:firstRowFirstColumn="0" w:firstRowLastColumn="0" w:lastRowFirstColumn="0" w:lastRowLastColumn="0"/>
            <w:tcW w:w="1590" w:type="dxa"/>
          </w:tcPr>
          <w:p w14:paraId="3377ACB4"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Potential impact</w:t>
            </w:r>
          </w:p>
        </w:tc>
        <w:tc>
          <w:tcPr>
            <w:tcW w:w="9183" w:type="dxa"/>
          </w:tcPr>
          <w:p w14:paraId="112939CE" w14:textId="5142EBC1" w:rsidR="00307953" w:rsidRPr="005E5A5D" w:rsidRDefault="00316C8B"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Borehole d</w:t>
            </w:r>
            <w:r w:rsidR="00307953" w:rsidRPr="005E5A5D">
              <w:rPr>
                <w:rFonts w:cstheme="minorHAnsi"/>
                <w:sz w:val="24"/>
                <w:szCs w:val="24"/>
              </w:rPr>
              <w:t xml:space="preserve">rilling and rehabilitation have potential of </w:t>
            </w:r>
            <w:r w:rsidRPr="005E5A5D">
              <w:rPr>
                <w:rFonts w:cstheme="minorHAnsi"/>
                <w:sz w:val="24"/>
                <w:szCs w:val="24"/>
              </w:rPr>
              <w:t>long-term</w:t>
            </w:r>
            <w:r w:rsidR="00307953" w:rsidRPr="005E5A5D">
              <w:rPr>
                <w:rFonts w:cstheme="minorHAnsi"/>
                <w:sz w:val="24"/>
                <w:szCs w:val="24"/>
              </w:rPr>
              <w:t xml:space="preserve"> impact</w:t>
            </w:r>
            <w:r w:rsidRPr="005E5A5D">
              <w:rPr>
                <w:rFonts w:cstheme="minorHAnsi"/>
                <w:sz w:val="24"/>
                <w:szCs w:val="24"/>
              </w:rPr>
              <w:t>,</w:t>
            </w:r>
            <w:r w:rsidR="00307953" w:rsidRPr="005E5A5D">
              <w:rPr>
                <w:rFonts w:cstheme="minorHAnsi"/>
                <w:sz w:val="24"/>
                <w:szCs w:val="24"/>
              </w:rPr>
              <w:t xml:space="preserve"> </w:t>
            </w:r>
            <w:r w:rsidRPr="005E5A5D">
              <w:rPr>
                <w:rFonts w:cstheme="minorHAnsi"/>
                <w:sz w:val="24"/>
                <w:szCs w:val="24"/>
              </w:rPr>
              <w:t>as</w:t>
            </w:r>
            <w:r w:rsidR="00307953" w:rsidRPr="005E5A5D">
              <w:rPr>
                <w:rFonts w:cstheme="minorHAnsi"/>
                <w:sz w:val="24"/>
                <w:szCs w:val="24"/>
              </w:rPr>
              <w:t xml:space="preserve"> water will be available for domestic and livelihood initiatives. WASH activities reached 343,887</w:t>
            </w:r>
          </w:p>
          <w:p w14:paraId="759B4117"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CTP reached 252,252 beneficiaries, where some of them started livelihood initiatives for subsistence and income generation</w:t>
            </w:r>
            <w:r w:rsidRPr="005E5A5D">
              <w:rPr>
                <w:rStyle w:val="FootnoteReference"/>
                <w:rFonts w:cstheme="minorHAnsi"/>
                <w:sz w:val="24"/>
                <w:szCs w:val="24"/>
              </w:rPr>
              <w:footnoteReference w:id="36"/>
            </w:r>
          </w:p>
          <w:p w14:paraId="601D0477" w14:textId="3A3B58C4"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1.2 Million </w:t>
            </w:r>
            <w:r w:rsidR="00B31124" w:rsidRPr="005E5A5D">
              <w:rPr>
                <w:rFonts w:cstheme="minorHAnsi"/>
                <w:sz w:val="24"/>
                <w:szCs w:val="24"/>
              </w:rPr>
              <w:t>p</w:t>
            </w:r>
            <w:r w:rsidRPr="005E5A5D">
              <w:rPr>
                <w:rFonts w:cstheme="minorHAnsi"/>
                <w:sz w:val="24"/>
                <w:szCs w:val="24"/>
              </w:rPr>
              <w:t>eople in total reached with various activities</w:t>
            </w:r>
            <w:r w:rsidRPr="005E5A5D">
              <w:rPr>
                <w:rStyle w:val="FootnoteReference"/>
                <w:rFonts w:cstheme="minorHAnsi"/>
                <w:sz w:val="24"/>
                <w:szCs w:val="24"/>
              </w:rPr>
              <w:footnoteReference w:id="37"/>
            </w:r>
            <w:r w:rsidRPr="005E5A5D">
              <w:rPr>
                <w:rFonts w:cstheme="minorHAnsi"/>
                <w:sz w:val="24"/>
                <w:szCs w:val="24"/>
              </w:rPr>
              <w:t xml:space="preserve"> </w:t>
            </w:r>
          </w:p>
        </w:tc>
      </w:tr>
      <w:tr w:rsidR="00FC1CC5" w:rsidRPr="005E5A5D" w14:paraId="54FFE942" w14:textId="77777777" w:rsidTr="00203D5E">
        <w:tc>
          <w:tcPr>
            <w:cnfStyle w:val="001000000000" w:firstRow="0" w:lastRow="0" w:firstColumn="1" w:lastColumn="0" w:oddVBand="0" w:evenVBand="0" w:oddHBand="0" w:evenHBand="0" w:firstRowFirstColumn="0" w:firstRowLastColumn="0" w:lastRowFirstColumn="0" w:lastRowLastColumn="0"/>
            <w:tcW w:w="1590" w:type="dxa"/>
          </w:tcPr>
          <w:p w14:paraId="6720FF34"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Potential sustainability</w:t>
            </w:r>
          </w:p>
        </w:tc>
        <w:tc>
          <w:tcPr>
            <w:tcW w:w="9183" w:type="dxa"/>
          </w:tcPr>
          <w:p w14:paraId="77EB4D45" w14:textId="77079949"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DM strengthening </w:t>
            </w:r>
            <w:r w:rsidR="00B31124" w:rsidRPr="005E5A5D">
              <w:rPr>
                <w:rFonts w:cstheme="minorHAnsi"/>
                <w:sz w:val="24"/>
                <w:szCs w:val="24"/>
              </w:rPr>
              <w:t>is</w:t>
            </w:r>
            <w:r w:rsidRPr="005E5A5D">
              <w:rPr>
                <w:rFonts w:cstheme="minorHAnsi"/>
                <w:sz w:val="24"/>
                <w:szCs w:val="24"/>
              </w:rPr>
              <w:t xml:space="preserve"> an important component of </w:t>
            </w:r>
            <w:r w:rsidR="00B31124" w:rsidRPr="005E5A5D">
              <w:rPr>
                <w:rFonts w:cstheme="minorHAnsi"/>
                <w:sz w:val="24"/>
                <w:szCs w:val="24"/>
              </w:rPr>
              <w:t xml:space="preserve">KRCS </w:t>
            </w:r>
            <w:r w:rsidRPr="005E5A5D">
              <w:rPr>
                <w:rFonts w:cstheme="minorHAnsi"/>
                <w:sz w:val="24"/>
                <w:szCs w:val="24"/>
              </w:rPr>
              <w:t xml:space="preserve">response. </w:t>
            </w:r>
            <w:r w:rsidR="00B31124" w:rsidRPr="005E5A5D">
              <w:rPr>
                <w:rFonts w:cstheme="minorHAnsi"/>
                <w:sz w:val="24"/>
                <w:szCs w:val="24"/>
              </w:rPr>
              <w:t>I</w:t>
            </w:r>
            <w:r w:rsidRPr="005E5A5D">
              <w:rPr>
                <w:rFonts w:cstheme="minorHAnsi"/>
                <w:sz w:val="24"/>
                <w:szCs w:val="24"/>
              </w:rPr>
              <w:t>ncreasing staff and volunteers’ technical capacities and creation RCATs in different branches</w:t>
            </w:r>
            <w:r w:rsidR="00B31124" w:rsidRPr="005E5A5D">
              <w:rPr>
                <w:rFonts w:cstheme="minorHAnsi"/>
                <w:sz w:val="24"/>
                <w:szCs w:val="24"/>
              </w:rPr>
              <w:t>,</w:t>
            </w:r>
            <w:r w:rsidRPr="005E5A5D">
              <w:rPr>
                <w:rFonts w:cstheme="minorHAnsi"/>
                <w:sz w:val="24"/>
                <w:szCs w:val="24"/>
              </w:rPr>
              <w:t xml:space="preserve"> increased the reach </w:t>
            </w:r>
            <w:r w:rsidR="00B31124" w:rsidRPr="005E5A5D">
              <w:rPr>
                <w:rFonts w:cstheme="minorHAnsi"/>
                <w:sz w:val="24"/>
                <w:szCs w:val="24"/>
              </w:rPr>
              <w:t xml:space="preserve">and efficiency </w:t>
            </w:r>
            <w:r w:rsidRPr="005E5A5D">
              <w:rPr>
                <w:rFonts w:cstheme="minorHAnsi"/>
                <w:sz w:val="24"/>
                <w:szCs w:val="24"/>
              </w:rPr>
              <w:t xml:space="preserve">of interventions. </w:t>
            </w:r>
          </w:p>
          <w:p w14:paraId="1900590A" w14:textId="28E2F420"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Cash for assets also helped communities build their capacities beyond emergencies and increase their resilience capacity to shocks. </w:t>
            </w:r>
          </w:p>
          <w:p w14:paraId="3D64899C" w14:textId="590FCBBD"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lastRenderedPageBreak/>
              <w:t xml:space="preserve">Drilling </w:t>
            </w:r>
            <w:r w:rsidR="00997C45" w:rsidRPr="005E5A5D">
              <w:rPr>
                <w:rFonts w:cstheme="minorHAnsi"/>
                <w:sz w:val="24"/>
                <w:szCs w:val="24"/>
              </w:rPr>
              <w:t xml:space="preserve">and repairing </w:t>
            </w:r>
            <w:r w:rsidRPr="005E5A5D">
              <w:rPr>
                <w:rFonts w:cstheme="minorHAnsi"/>
                <w:sz w:val="24"/>
                <w:szCs w:val="24"/>
              </w:rPr>
              <w:t xml:space="preserve">boreholes </w:t>
            </w:r>
            <w:r w:rsidR="00997C45" w:rsidRPr="005E5A5D">
              <w:rPr>
                <w:rFonts w:cstheme="minorHAnsi"/>
                <w:sz w:val="24"/>
                <w:szCs w:val="24"/>
              </w:rPr>
              <w:t xml:space="preserve">and </w:t>
            </w:r>
            <w:r w:rsidRPr="005E5A5D">
              <w:rPr>
                <w:rFonts w:cstheme="minorHAnsi"/>
                <w:sz w:val="24"/>
                <w:szCs w:val="24"/>
              </w:rPr>
              <w:t>water points</w:t>
            </w:r>
            <w:r w:rsidR="00997C45" w:rsidRPr="005E5A5D">
              <w:rPr>
                <w:rFonts w:cstheme="minorHAnsi"/>
                <w:sz w:val="24"/>
                <w:szCs w:val="24"/>
              </w:rPr>
              <w:t>,</w:t>
            </w:r>
            <w:r w:rsidRPr="005E5A5D">
              <w:rPr>
                <w:rFonts w:cstheme="minorHAnsi"/>
                <w:sz w:val="24"/>
                <w:szCs w:val="24"/>
              </w:rPr>
              <w:t xml:space="preserve"> coupled with climate smart farming, buil</w:t>
            </w:r>
            <w:r w:rsidR="00997C45" w:rsidRPr="005E5A5D">
              <w:rPr>
                <w:rFonts w:cstheme="minorHAnsi"/>
                <w:sz w:val="24"/>
                <w:szCs w:val="24"/>
              </w:rPr>
              <w:t>t community</w:t>
            </w:r>
            <w:r w:rsidRPr="005E5A5D">
              <w:rPr>
                <w:rFonts w:cstheme="minorHAnsi"/>
                <w:sz w:val="24"/>
                <w:szCs w:val="24"/>
              </w:rPr>
              <w:t xml:space="preserve"> resilience</w:t>
            </w:r>
          </w:p>
        </w:tc>
      </w:tr>
    </w:tbl>
    <w:p w14:paraId="69EBE3CD" w14:textId="77777777" w:rsidR="00D076C0" w:rsidRPr="005E5A5D" w:rsidRDefault="00D076C0" w:rsidP="00A05671">
      <w:pPr>
        <w:spacing w:after="0" w:line="240" w:lineRule="auto"/>
        <w:jc w:val="both"/>
        <w:rPr>
          <w:rFonts w:cstheme="minorHAnsi"/>
          <w:sz w:val="24"/>
          <w:szCs w:val="24"/>
        </w:rPr>
      </w:pPr>
    </w:p>
    <w:p w14:paraId="319DBF14" w14:textId="77777777" w:rsidR="00F544B5" w:rsidRPr="005E5A5D" w:rsidRDefault="00F544B5" w:rsidP="00A67AC8">
      <w:pPr>
        <w:pStyle w:val="Heading3"/>
        <w:spacing w:before="0" w:line="240" w:lineRule="auto"/>
        <w:jc w:val="both"/>
        <w:rPr>
          <w:rFonts w:asciiTheme="minorHAnsi" w:hAnsiTheme="minorHAnsi" w:cstheme="minorHAnsi"/>
          <w:color w:val="auto"/>
          <w:sz w:val="28"/>
        </w:rPr>
      </w:pPr>
    </w:p>
    <w:p w14:paraId="4B5067D5" w14:textId="66AC35C3" w:rsidR="00F544B5" w:rsidRPr="005E5A5D" w:rsidRDefault="00F544B5" w:rsidP="00A67AC8">
      <w:pPr>
        <w:pStyle w:val="Heading3"/>
        <w:spacing w:before="0" w:line="240" w:lineRule="auto"/>
        <w:jc w:val="both"/>
        <w:rPr>
          <w:rFonts w:asciiTheme="minorHAnsi" w:hAnsiTheme="minorHAnsi" w:cstheme="minorHAnsi"/>
          <w:color w:val="auto"/>
          <w:sz w:val="28"/>
        </w:rPr>
      </w:pPr>
    </w:p>
    <w:p w14:paraId="77975C71" w14:textId="77777777" w:rsidR="00F544B5" w:rsidRPr="005E5A5D" w:rsidRDefault="00F544B5" w:rsidP="00F544B5">
      <w:pPr>
        <w:rPr>
          <w:rFonts w:cstheme="minorHAnsi"/>
        </w:rPr>
      </w:pPr>
    </w:p>
    <w:p w14:paraId="1403AF03" w14:textId="4B7464EB" w:rsidR="00AF7101" w:rsidRPr="005E5A5D" w:rsidRDefault="005E0020" w:rsidP="000E7851">
      <w:pPr>
        <w:pStyle w:val="Heading2"/>
        <w:rPr>
          <w:rFonts w:asciiTheme="minorHAnsi" w:hAnsiTheme="minorHAnsi" w:cstheme="minorHAnsi"/>
          <w:color w:val="auto"/>
          <w:sz w:val="28"/>
        </w:rPr>
      </w:pPr>
      <w:bookmarkStart w:id="20" w:name="_Toc22709279"/>
      <w:r w:rsidRPr="005E5A5D">
        <w:rPr>
          <w:rFonts w:asciiTheme="minorHAnsi" w:hAnsiTheme="minorHAnsi" w:cstheme="minorHAnsi"/>
          <w:color w:val="auto"/>
          <w:sz w:val="28"/>
        </w:rPr>
        <w:t xml:space="preserve">4.3 </w:t>
      </w:r>
      <w:r w:rsidR="00002BAB" w:rsidRPr="005E5A5D">
        <w:rPr>
          <w:rFonts w:asciiTheme="minorHAnsi" w:hAnsiTheme="minorHAnsi" w:cstheme="minorHAnsi"/>
          <w:color w:val="auto"/>
          <w:sz w:val="28"/>
        </w:rPr>
        <w:t>Somalia</w:t>
      </w:r>
      <w:r w:rsidR="004843B2" w:rsidRPr="005E5A5D">
        <w:rPr>
          <w:rFonts w:asciiTheme="minorHAnsi" w:hAnsiTheme="minorHAnsi" w:cstheme="minorHAnsi"/>
          <w:color w:val="auto"/>
          <w:sz w:val="28"/>
        </w:rPr>
        <w:t xml:space="preserve"> preparedness and response</w:t>
      </w:r>
      <w:bookmarkEnd w:id="20"/>
    </w:p>
    <w:p w14:paraId="707E0DAE" w14:textId="77777777" w:rsidR="008C1746" w:rsidRPr="005E5A5D" w:rsidRDefault="008C1746" w:rsidP="00570572">
      <w:pPr>
        <w:spacing w:after="0" w:line="240" w:lineRule="auto"/>
        <w:jc w:val="both"/>
        <w:rPr>
          <w:rFonts w:cstheme="minorHAnsi"/>
        </w:rPr>
      </w:pPr>
    </w:p>
    <w:p w14:paraId="2D89D664" w14:textId="7ED425BF" w:rsidR="00570572" w:rsidRPr="005E5A5D" w:rsidRDefault="00570572" w:rsidP="00570572">
      <w:pPr>
        <w:spacing w:after="0" w:line="240" w:lineRule="auto"/>
        <w:jc w:val="both"/>
        <w:rPr>
          <w:rFonts w:cstheme="minorHAnsi"/>
          <w:sz w:val="24"/>
          <w:szCs w:val="24"/>
        </w:rPr>
      </w:pPr>
      <w:r w:rsidRPr="005E5A5D">
        <w:rPr>
          <w:rFonts w:cstheme="minorHAnsi"/>
          <w:b/>
          <w:sz w:val="24"/>
          <w:szCs w:val="24"/>
        </w:rPr>
        <w:t xml:space="preserve">Table </w:t>
      </w:r>
      <w:r w:rsidR="00E1378D">
        <w:rPr>
          <w:rFonts w:cstheme="minorHAnsi"/>
          <w:b/>
          <w:sz w:val="24"/>
          <w:szCs w:val="24"/>
        </w:rPr>
        <w:t>7</w:t>
      </w:r>
      <w:r w:rsidR="005E5A5D">
        <w:rPr>
          <w:rFonts w:cstheme="minorHAnsi"/>
          <w:b/>
          <w:sz w:val="24"/>
          <w:szCs w:val="24"/>
        </w:rPr>
        <w:t>.</w:t>
      </w:r>
      <w:r w:rsidRPr="005E5A5D">
        <w:rPr>
          <w:rFonts w:cstheme="minorHAnsi"/>
          <w:b/>
          <w:sz w:val="24"/>
          <w:szCs w:val="24"/>
        </w:rPr>
        <w:t xml:space="preserve"> </w:t>
      </w:r>
      <w:r w:rsidRPr="005E5A5D">
        <w:rPr>
          <w:rFonts w:cstheme="minorHAnsi"/>
          <w:sz w:val="24"/>
          <w:szCs w:val="24"/>
        </w:rPr>
        <w:t>Timelines of the 2015 – 2017 drought interventions in Somalia</w:t>
      </w:r>
    </w:p>
    <w:p w14:paraId="1BF281E3" w14:textId="77777777" w:rsidR="00570572" w:rsidRPr="005E5A5D" w:rsidRDefault="00570572" w:rsidP="00570572">
      <w:pPr>
        <w:spacing w:after="0" w:line="240" w:lineRule="auto"/>
        <w:jc w:val="both"/>
        <w:rPr>
          <w:rFonts w:cstheme="minorHAnsi"/>
          <w:b/>
          <w:sz w:val="24"/>
          <w:szCs w:val="24"/>
        </w:rPr>
      </w:pPr>
    </w:p>
    <w:tbl>
      <w:tblPr>
        <w:tblStyle w:val="GridTable1Light-Accent1"/>
        <w:tblW w:w="10493" w:type="dxa"/>
        <w:tblInd w:w="-433" w:type="dxa"/>
        <w:tblLook w:val="04A0" w:firstRow="1" w:lastRow="0" w:firstColumn="1" w:lastColumn="0" w:noHBand="0" w:noVBand="1"/>
      </w:tblPr>
      <w:tblGrid>
        <w:gridCol w:w="1988"/>
        <w:gridCol w:w="3118"/>
        <w:gridCol w:w="3827"/>
        <w:gridCol w:w="1560"/>
      </w:tblGrid>
      <w:tr w:rsidR="00FC1CC5" w:rsidRPr="005E5A5D" w14:paraId="0080EFA5" w14:textId="77777777" w:rsidTr="000B5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416DA6D9" w14:textId="77777777" w:rsidR="00570572" w:rsidRPr="005E5A5D" w:rsidRDefault="00570572" w:rsidP="009B6094">
            <w:pPr>
              <w:rPr>
                <w:rFonts w:cstheme="minorHAnsi"/>
                <w:sz w:val="24"/>
                <w:szCs w:val="24"/>
              </w:rPr>
            </w:pPr>
            <w:r w:rsidRPr="005E5A5D">
              <w:rPr>
                <w:rFonts w:cstheme="minorHAnsi"/>
                <w:sz w:val="24"/>
                <w:szCs w:val="24"/>
              </w:rPr>
              <w:t xml:space="preserve">Key event/action </w:t>
            </w:r>
          </w:p>
        </w:tc>
        <w:tc>
          <w:tcPr>
            <w:tcW w:w="3118" w:type="dxa"/>
          </w:tcPr>
          <w:p w14:paraId="26A6B451"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Preparedness </w:t>
            </w:r>
          </w:p>
        </w:tc>
        <w:tc>
          <w:tcPr>
            <w:tcW w:w="3827" w:type="dxa"/>
          </w:tcPr>
          <w:p w14:paraId="646046F7"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Response </w:t>
            </w:r>
          </w:p>
        </w:tc>
        <w:tc>
          <w:tcPr>
            <w:tcW w:w="1560" w:type="dxa"/>
          </w:tcPr>
          <w:p w14:paraId="5C8F4CC4" w14:textId="77777777" w:rsidR="00570572" w:rsidRPr="005E5A5D" w:rsidRDefault="00570572" w:rsidP="009B6094">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Time period  </w:t>
            </w:r>
          </w:p>
        </w:tc>
      </w:tr>
      <w:tr w:rsidR="00FC1CC5" w:rsidRPr="005E5A5D" w14:paraId="128024A0" w14:textId="77777777" w:rsidTr="000B580B">
        <w:tc>
          <w:tcPr>
            <w:cnfStyle w:val="001000000000" w:firstRow="0" w:lastRow="0" w:firstColumn="1" w:lastColumn="0" w:oddVBand="0" w:evenVBand="0" w:oddHBand="0" w:evenHBand="0" w:firstRowFirstColumn="0" w:firstRowLastColumn="0" w:lastRowFirstColumn="0" w:lastRowLastColumn="0"/>
            <w:tcW w:w="1988" w:type="dxa"/>
          </w:tcPr>
          <w:p w14:paraId="6D764AC1" w14:textId="77777777" w:rsidR="00570572" w:rsidRPr="005E5A5D" w:rsidRDefault="00570572" w:rsidP="009B6094">
            <w:pPr>
              <w:rPr>
                <w:rFonts w:cstheme="minorHAnsi"/>
                <w:b w:val="0"/>
                <w:szCs w:val="24"/>
              </w:rPr>
            </w:pPr>
            <w:r w:rsidRPr="005E5A5D">
              <w:rPr>
                <w:rFonts w:cstheme="minorHAnsi"/>
                <w:b w:val="0"/>
                <w:szCs w:val="24"/>
              </w:rPr>
              <w:t>Rehabilitation of health clinics</w:t>
            </w:r>
          </w:p>
        </w:tc>
        <w:tc>
          <w:tcPr>
            <w:tcW w:w="3118" w:type="dxa"/>
          </w:tcPr>
          <w:p w14:paraId="6E1EC8B2"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DRR activities for capacity building</w:t>
            </w:r>
          </w:p>
          <w:p w14:paraId="2E064056"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Formation of CBOs</w:t>
            </w:r>
          </w:p>
          <w:p w14:paraId="40DEFDD5"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Resilience building</w:t>
            </w:r>
          </w:p>
        </w:tc>
        <w:tc>
          <w:tcPr>
            <w:tcW w:w="3827" w:type="dxa"/>
          </w:tcPr>
          <w:p w14:paraId="45BC9F02"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Provision of health support</w:t>
            </w:r>
          </w:p>
          <w:p w14:paraId="702CE644"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Food and therapeutic feeding</w:t>
            </w:r>
          </w:p>
          <w:p w14:paraId="058AB70B" w14:textId="77777777" w:rsidR="00570572" w:rsidRPr="005E5A5D" w:rsidRDefault="00570572" w:rsidP="00EE5CE4">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Cash transfers</w:t>
            </w:r>
          </w:p>
          <w:p w14:paraId="359CC9AF"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1560" w:type="dxa"/>
          </w:tcPr>
          <w:p w14:paraId="5AF20A40"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2015</w:t>
            </w:r>
          </w:p>
        </w:tc>
      </w:tr>
      <w:tr w:rsidR="00FC1CC5" w:rsidRPr="005E5A5D" w14:paraId="20E14FB6" w14:textId="77777777" w:rsidTr="000B580B">
        <w:tc>
          <w:tcPr>
            <w:cnfStyle w:val="001000000000" w:firstRow="0" w:lastRow="0" w:firstColumn="1" w:lastColumn="0" w:oddVBand="0" w:evenVBand="0" w:oddHBand="0" w:evenHBand="0" w:firstRowFirstColumn="0" w:firstRowLastColumn="0" w:lastRowFirstColumn="0" w:lastRowLastColumn="0"/>
            <w:tcW w:w="1988" w:type="dxa"/>
          </w:tcPr>
          <w:p w14:paraId="5909CCC4" w14:textId="77777777" w:rsidR="00570572" w:rsidRPr="005E5A5D" w:rsidRDefault="00570572" w:rsidP="009B6094">
            <w:pPr>
              <w:rPr>
                <w:rFonts w:cstheme="minorHAnsi"/>
                <w:b w:val="0"/>
                <w:szCs w:val="24"/>
              </w:rPr>
            </w:pPr>
            <w:r w:rsidRPr="005E5A5D">
              <w:rPr>
                <w:rFonts w:cstheme="minorHAnsi"/>
                <w:b w:val="0"/>
                <w:szCs w:val="24"/>
              </w:rPr>
              <w:t>Appeal launched (CHF 1.3 million)</w:t>
            </w:r>
          </w:p>
        </w:tc>
        <w:tc>
          <w:tcPr>
            <w:tcW w:w="3118" w:type="dxa"/>
          </w:tcPr>
          <w:p w14:paraId="68014F58"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Deployment of surge capacity by IFRC to help with assessments</w:t>
            </w:r>
          </w:p>
        </w:tc>
        <w:tc>
          <w:tcPr>
            <w:tcW w:w="3827" w:type="dxa"/>
          </w:tcPr>
          <w:p w14:paraId="154DE280"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Implementation of health programs</w:t>
            </w:r>
          </w:p>
          <w:p w14:paraId="67F701D1"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Restoring family links and tracing</w:t>
            </w:r>
          </w:p>
          <w:p w14:paraId="0A0DAD69"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Provision of clean and safe water</w:t>
            </w:r>
          </w:p>
          <w:p w14:paraId="49C239A2"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Immunization</w:t>
            </w:r>
          </w:p>
          <w:p w14:paraId="3B29E74D"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Nutrition screening</w:t>
            </w:r>
          </w:p>
          <w:p w14:paraId="519B3A95" w14:textId="77777777" w:rsidR="00570572" w:rsidRPr="005E5A5D" w:rsidRDefault="00570572" w:rsidP="00EE5CE4">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Food assistance</w:t>
            </w:r>
          </w:p>
        </w:tc>
        <w:tc>
          <w:tcPr>
            <w:tcW w:w="1560" w:type="dxa"/>
          </w:tcPr>
          <w:p w14:paraId="4B233627"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March 2016</w:t>
            </w:r>
          </w:p>
        </w:tc>
      </w:tr>
      <w:tr w:rsidR="00FC1CC5" w:rsidRPr="005E5A5D" w14:paraId="1F6EF8CA" w14:textId="77777777" w:rsidTr="000B580B">
        <w:tc>
          <w:tcPr>
            <w:cnfStyle w:val="001000000000" w:firstRow="0" w:lastRow="0" w:firstColumn="1" w:lastColumn="0" w:oddVBand="0" w:evenVBand="0" w:oddHBand="0" w:evenHBand="0" w:firstRowFirstColumn="0" w:firstRowLastColumn="0" w:lastRowFirstColumn="0" w:lastRowLastColumn="0"/>
            <w:tcW w:w="1988" w:type="dxa"/>
          </w:tcPr>
          <w:p w14:paraId="7EBBAEEA" w14:textId="77777777" w:rsidR="00570572" w:rsidRPr="005E5A5D" w:rsidRDefault="00570572" w:rsidP="009B6094">
            <w:pPr>
              <w:rPr>
                <w:rFonts w:cstheme="minorHAnsi"/>
                <w:b w:val="0"/>
                <w:szCs w:val="24"/>
              </w:rPr>
            </w:pPr>
            <w:r w:rsidRPr="005E5A5D">
              <w:rPr>
                <w:rFonts w:cstheme="minorHAnsi"/>
                <w:b w:val="0"/>
                <w:szCs w:val="24"/>
              </w:rPr>
              <w:t>Appeal revised (CHF 3.3 million)</w:t>
            </w:r>
          </w:p>
        </w:tc>
        <w:tc>
          <w:tcPr>
            <w:tcW w:w="3118" w:type="dxa"/>
          </w:tcPr>
          <w:p w14:paraId="013230E3" w14:textId="77777777" w:rsidR="00570572" w:rsidRPr="005E5A5D" w:rsidRDefault="00570572" w:rsidP="009B6094">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3827" w:type="dxa"/>
          </w:tcPr>
          <w:p w14:paraId="7D8A1AE6"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WASH activities</w:t>
            </w:r>
          </w:p>
          <w:p w14:paraId="3636F0BA"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Livelihood</w:t>
            </w:r>
          </w:p>
          <w:p w14:paraId="74BDE8A8"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Shelter</w:t>
            </w:r>
          </w:p>
          <w:p w14:paraId="3493741C"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Improved water and sanitation</w:t>
            </w:r>
          </w:p>
          <w:p w14:paraId="17DA3269"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Food security</w:t>
            </w:r>
          </w:p>
          <w:p w14:paraId="28CCB0A0"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Nutrition</w:t>
            </w:r>
          </w:p>
          <w:p w14:paraId="4FA0B2BB"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Health care services</w:t>
            </w:r>
          </w:p>
          <w:p w14:paraId="62F58A25" w14:textId="77777777" w:rsidR="00570572" w:rsidRPr="005E5A5D" w:rsidRDefault="00570572" w:rsidP="00EE5CE4">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Promoted compliance with IHL</w:t>
            </w:r>
          </w:p>
        </w:tc>
        <w:tc>
          <w:tcPr>
            <w:tcW w:w="1560" w:type="dxa"/>
          </w:tcPr>
          <w:p w14:paraId="00C1A1F6" w14:textId="77777777" w:rsidR="00570572" w:rsidRPr="005E5A5D" w:rsidRDefault="00570572" w:rsidP="009B6094">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E5A5D">
              <w:rPr>
                <w:rFonts w:cstheme="minorHAnsi"/>
                <w:szCs w:val="24"/>
              </w:rPr>
              <w:t>March 2017</w:t>
            </w:r>
          </w:p>
        </w:tc>
      </w:tr>
    </w:tbl>
    <w:p w14:paraId="7D7AAD9D" w14:textId="77777777" w:rsidR="00002BAB" w:rsidRPr="005E5A5D" w:rsidRDefault="00002BAB" w:rsidP="00A05671">
      <w:pPr>
        <w:spacing w:after="0" w:line="240" w:lineRule="auto"/>
        <w:jc w:val="both"/>
        <w:rPr>
          <w:rFonts w:cstheme="minorHAnsi"/>
          <w:sz w:val="24"/>
          <w:szCs w:val="24"/>
        </w:rPr>
      </w:pPr>
    </w:p>
    <w:p w14:paraId="12BB2DB0" w14:textId="0CEE9D87" w:rsidR="00AD318C" w:rsidRPr="00A16E6A" w:rsidRDefault="00AD318C" w:rsidP="00A16E6A">
      <w:pPr>
        <w:pStyle w:val="Heading2"/>
        <w:rPr>
          <w:rFonts w:asciiTheme="minorHAnsi" w:hAnsiTheme="minorHAnsi" w:cstheme="minorHAnsi"/>
        </w:rPr>
      </w:pPr>
      <w:bookmarkStart w:id="21" w:name="_Toc22709280"/>
      <w:r w:rsidRPr="00A16E6A">
        <w:rPr>
          <w:rFonts w:asciiTheme="minorHAnsi" w:hAnsiTheme="minorHAnsi" w:cstheme="minorHAnsi"/>
          <w:color w:val="auto"/>
          <w:sz w:val="28"/>
        </w:rPr>
        <w:t xml:space="preserve">4.3.1 </w:t>
      </w:r>
      <w:r w:rsidR="005E5A5D" w:rsidRPr="00A16E6A">
        <w:rPr>
          <w:rFonts w:asciiTheme="minorHAnsi" w:hAnsiTheme="minorHAnsi" w:cstheme="minorHAnsi"/>
          <w:color w:val="auto"/>
          <w:sz w:val="28"/>
        </w:rPr>
        <w:t>P</w:t>
      </w:r>
      <w:r w:rsidR="00FC1CC5" w:rsidRPr="00A16E6A">
        <w:rPr>
          <w:rFonts w:asciiTheme="minorHAnsi" w:hAnsiTheme="minorHAnsi" w:cstheme="minorHAnsi"/>
          <w:color w:val="auto"/>
          <w:sz w:val="28"/>
        </w:rPr>
        <w:t>reparedness</w:t>
      </w:r>
      <w:bookmarkEnd w:id="21"/>
      <w:r w:rsidR="002A2A5E" w:rsidRPr="00A16E6A">
        <w:rPr>
          <w:rFonts w:asciiTheme="minorHAnsi" w:hAnsiTheme="minorHAnsi" w:cstheme="minorHAnsi"/>
        </w:rPr>
        <w:t xml:space="preserve"> </w:t>
      </w:r>
    </w:p>
    <w:p w14:paraId="07ED594E" w14:textId="77777777" w:rsidR="002A2A5E" w:rsidRPr="005E5A5D" w:rsidRDefault="002A2A5E" w:rsidP="00A05671">
      <w:pPr>
        <w:spacing w:after="0" w:line="240" w:lineRule="auto"/>
        <w:jc w:val="both"/>
        <w:rPr>
          <w:rFonts w:cstheme="minorHAnsi"/>
          <w:sz w:val="24"/>
          <w:szCs w:val="24"/>
        </w:rPr>
      </w:pPr>
    </w:p>
    <w:p w14:paraId="6FB77194" w14:textId="4ED41674" w:rsidR="00002BAB" w:rsidRPr="005E5A5D" w:rsidRDefault="00002BAB" w:rsidP="00A05671">
      <w:pPr>
        <w:spacing w:after="0" w:line="240" w:lineRule="auto"/>
        <w:jc w:val="both"/>
        <w:rPr>
          <w:rFonts w:cstheme="minorHAnsi"/>
          <w:sz w:val="24"/>
          <w:szCs w:val="24"/>
        </w:rPr>
      </w:pPr>
      <w:r w:rsidRPr="005E5A5D">
        <w:rPr>
          <w:rFonts w:cstheme="minorHAnsi"/>
          <w:sz w:val="24"/>
          <w:szCs w:val="24"/>
        </w:rPr>
        <w:t xml:space="preserve">The Somali Government coordinates all interventions by humanitarian agencies </w:t>
      </w:r>
      <w:r w:rsidR="00423E99" w:rsidRPr="005E5A5D">
        <w:rPr>
          <w:rFonts w:cstheme="minorHAnsi"/>
          <w:sz w:val="24"/>
          <w:szCs w:val="24"/>
        </w:rPr>
        <w:t xml:space="preserve">through its National Environmental and Research and Disaster Authority (NERAD), </w:t>
      </w:r>
      <w:r w:rsidRPr="005E5A5D">
        <w:rPr>
          <w:rFonts w:cstheme="minorHAnsi"/>
          <w:sz w:val="24"/>
          <w:szCs w:val="24"/>
        </w:rPr>
        <w:t xml:space="preserve">with support from UNOCHA. The SRCS </w:t>
      </w:r>
      <w:r w:rsidR="00423E99" w:rsidRPr="005E5A5D">
        <w:rPr>
          <w:rFonts w:cstheme="minorHAnsi"/>
          <w:sz w:val="24"/>
          <w:szCs w:val="24"/>
        </w:rPr>
        <w:t xml:space="preserve">and Health teams </w:t>
      </w:r>
      <w:r w:rsidR="00C94661" w:rsidRPr="005E5A5D">
        <w:rPr>
          <w:rFonts w:cstheme="minorHAnsi"/>
          <w:sz w:val="24"/>
          <w:szCs w:val="24"/>
        </w:rPr>
        <w:t xml:space="preserve">in Somaliland and Puntland </w:t>
      </w:r>
      <w:r w:rsidRPr="005E5A5D">
        <w:rPr>
          <w:rFonts w:cstheme="minorHAnsi"/>
          <w:sz w:val="24"/>
          <w:szCs w:val="24"/>
        </w:rPr>
        <w:t>participate in coordination meetings including Government</w:t>
      </w:r>
      <w:r w:rsidR="00423E99" w:rsidRPr="005E5A5D">
        <w:rPr>
          <w:rFonts w:cstheme="minorHAnsi"/>
          <w:sz w:val="24"/>
          <w:szCs w:val="24"/>
        </w:rPr>
        <w:t>-</w:t>
      </w:r>
      <w:r w:rsidRPr="005E5A5D">
        <w:rPr>
          <w:rFonts w:cstheme="minorHAnsi"/>
          <w:sz w:val="24"/>
          <w:szCs w:val="24"/>
        </w:rPr>
        <w:t xml:space="preserve">led assessments. </w:t>
      </w:r>
      <w:r w:rsidR="00423E99" w:rsidRPr="005E5A5D">
        <w:rPr>
          <w:rFonts w:cstheme="minorHAnsi"/>
          <w:sz w:val="24"/>
          <w:szCs w:val="24"/>
        </w:rPr>
        <w:t xml:space="preserve">The Somalian government relies on international donors, RCRC, NGOs and UN agencies for disaster preparedness and </w:t>
      </w:r>
      <w:r w:rsidR="00FC1CC5" w:rsidRPr="005E5A5D">
        <w:rPr>
          <w:rFonts w:cstheme="minorHAnsi"/>
          <w:sz w:val="24"/>
          <w:szCs w:val="24"/>
        </w:rPr>
        <w:t>response</w:t>
      </w:r>
      <w:r w:rsidR="00423E99" w:rsidRPr="005E5A5D">
        <w:rPr>
          <w:rFonts w:cstheme="minorHAnsi"/>
          <w:sz w:val="24"/>
          <w:szCs w:val="24"/>
        </w:rPr>
        <w:t xml:space="preserve"> support, primarily the </w:t>
      </w:r>
      <w:r w:rsidRPr="005E5A5D">
        <w:rPr>
          <w:rFonts w:eastAsia="Calibri" w:cstheme="minorHAnsi"/>
          <w:sz w:val="24"/>
          <w:szCs w:val="24"/>
        </w:rPr>
        <w:t>World Food Programme (WFP) and ICRC</w:t>
      </w:r>
      <w:r w:rsidR="009101C6" w:rsidRPr="005E5A5D">
        <w:rPr>
          <w:rStyle w:val="FootnoteReference"/>
          <w:rFonts w:eastAsia="Calibri" w:cstheme="minorHAnsi"/>
          <w:sz w:val="24"/>
          <w:szCs w:val="24"/>
        </w:rPr>
        <w:footnoteReference w:id="38"/>
      </w:r>
      <w:r w:rsidRPr="005E5A5D">
        <w:rPr>
          <w:rFonts w:eastAsia="Calibri" w:cstheme="minorHAnsi"/>
          <w:sz w:val="24"/>
          <w:szCs w:val="24"/>
        </w:rPr>
        <w:t xml:space="preserve">. </w:t>
      </w:r>
    </w:p>
    <w:p w14:paraId="226441B4" w14:textId="77777777" w:rsidR="00002BAB" w:rsidRPr="005E5A5D" w:rsidRDefault="00002BAB" w:rsidP="00A05671">
      <w:pPr>
        <w:spacing w:after="0" w:line="240" w:lineRule="auto"/>
        <w:jc w:val="both"/>
        <w:rPr>
          <w:rFonts w:cstheme="minorHAnsi"/>
          <w:sz w:val="24"/>
          <w:szCs w:val="24"/>
        </w:rPr>
      </w:pPr>
    </w:p>
    <w:p w14:paraId="5E1EBD24" w14:textId="30CB29ED" w:rsidR="00531FF9" w:rsidRPr="005E5A5D" w:rsidRDefault="00002BAB" w:rsidP="00A05671">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w:t>
      </w:r>
      <w:r w:rsidR="002A2A5E" w:rsidRPr="005E5A5D">
        <w:rPr>
          <w:rFonts w:asciiTheme="minorHAnsi" w:hAnsiTheme="minorHAnsi" w:cstheme="minorHAnsi"/>
          <w:i w:val="0"/>
          <w:color w:val="auto"/>
          <w:sz w:val="24"/>
          <w:szCs w:val="24"/>
        </w:rPr>
        <w:t>3.1</w:t>
      </w:r>
      <w:r w:rsidRPr="005E5A5D">
        <w:rPr>
          <w:rFonts w:asciiTheme="minorHAnsi" w:hAnsiTheme="minorHAnsi" w:cstheme="minorHAnsi"/>
          <w:i w:val="0"/>
          <w:color w:val="auto"/>
          <w:sz w:val="24"/>
          <w:szCs w:val="24"/>
        </w:rPr>
        <w:t xml:space="preserve">.1 </w:t>
      </w:r>
      <w:r w:rsidR="00531FF9" w:rsidRPr="005E5A5D">
        <w:rPr>
          <w:rFonts w:asciiTheme="minorHAnsi" w:hAnsiTheme="minorHAnsi" w:cstheme="minorHAnsi"/>
          <w:i w:val="0"/>
          <w:color w:val="auto"/>
          <w:sz w:val="24"/>
          <w:szCs w:val="24"/>
        </w:rPr>
        <w:t>Somalia Red Crescent Society</w:t>
      </w:r>
    </w:p>
    <w:p w14:paraId="2CFBCA91" w14:textId="77777777" w:rsidR="005E0020" w:rsidRPr="005E5A5D" w:rsidRDefault="005E0020" w:rsidP="00A05671">
      <w:pPr>
        <w:spacing w:after="0" w:line="240" w:lineRule="auto"/>
        <w:jc w:val="both"/>
        <w:rPr>
          <w:rFonts w:cstheme="minorHAnsi"/>
          <w:sz w:val="24"/>
          <w:szCs w:val="24"/>
        </w:rPr>
      </w:pPr>
    </w:p>
    <w:p w14:paraId="5C4B061D" w14:textId="05DBF4BC" w:rsidR="00531FF9" w:rsidRPr="005E5A5D" w:rsidRDefault="005012CF" w:rsidP="00A05671">
      <w:pPr>
        <w:spacing w:after="0" w:line="240" w:lineRule="auto"/>
        <w:jc w:val="both"/>
        <w:rPr>
          <w:rFonts w:cstheme="minorHAnsi"/>
          <w:sz w:val="24"/>
          <w:szCs w:val="24"/>
        </w:rPr>
      </w:pPr>
      <w:r w:rsidRPr="005E5A5D">
        <w:rPr>
          <w:rFonts w:cstheme="minorHAnsi"/>
          <w:sz w:val="24"/>
          <w:szCs w:val="24"/>
        </w:rPr>
        <w:lastRenderedPageBreak/>
        <w:t xml:space="preserve">From </w:t>
      </w:r>
      <w:r w:rsidR="00531FF9" w:rsidRPr="005E5A5D">
        <w:rPr>
          <w:rFonts w:cstheme="minorHAnsi"/>
          <w:sz w:val="24"/>
          <w:szCs w:val="24"/>
        </w:rPr>
        <w:t>September 2013 to December 2015</w:t>
      </w:r>
      <w:r w:rsidR="00423E99" w:rsidRPr="005E5A5D">
        <w:rPr>
          <w:rFonts w:cstheme="minorHAnsi"/>
          <w:sz w:val="24"/>
          <w:szCs w:val="24"/>
        </w:rPr>
        <w:t>,</w:t>
      </w:r>
      <w:r w:rsidR="00531FF9" w:rsidRPr="005E5A5D">
        <w:rPr>
          <w:rFonts w:cstheme="minorHAnsi"/>
          <w:sz w:val="24"/>
          <w:szCs w:val="24"/>
        </w:rPr>
        <w:t xml:space="preserve"> the German Red Cross (GRC) in collaboration with SRCS, </w:t>
      </w:r>
      <w:r w:rsidR="00836644" w:rsidRPr="005E5A5D">
        <w:rPr>
          <w:rFonts w:cstheme="minorHAnsi"/>
          <w:sz w:val="24"/>
          <w:szCs w:val="24"/>
        </w:rPr>
        <w:t>Canadian Red Cross (</w:t>
      </w:r>
      <w:r w:rsidR="00531FF9" w:rsidRPr="005E5A5D">
        <w:rPr>
          <w:rFonts w:cstheme="minorHAnsi"/>
          <w:sz w:val="24"/>
          <w:szCs w:val="24"/>
        </w:rPr>
        <w:t>CRS</w:t>
      </w:r>
      <w:r w:rsidR="00836644" w:rsidRPr="005E5A5D">
        <w:rPr>
          <w:rFonts w:cstheme="minorHAnsi"/>
          <w:sz w:val="24"/>
          <w:szCs w:val="24"/>
        </w:rPr>
        <w:t>)</w:t>
      </w:r>
      <w:r w:rsidR="00531FF9" w:rsidRPr="005E5A5D">
        <w:rPr>
          <w:rFonts w:cstheme="minorHAnsi"/>
          <w:sz w:val="24"/>
          <w:szCs w:val="24"/>
        </w:rPr>
        <w:t xml:space="preserve"> and Norwegian Red Cross (</w:t>
      </w:r>
      <w:proofErr w:type="spellStart"/>
      <w:r w:rsidR="00531FF9" w:rsidRPr="005E5A5D">
        <w:rPr>
          <w:rFonts w:cstheme="minorHAnsi"/>
          <w:sz w:val="24"/>
          <w:szCs w:val="24"/>
        </w:rPr>
        <w:t>Nor</w:t>
      </w:r>
      <w:r w:rsidR="002306A5" w:rsidRPr="005E5A5D">
        <w:rPr>
          <w:rFonts w:cstheme="minorHAnsi"/>
          <w:sz w:val="24"/>
          <w:szCs w:val="24"/>
        </w:rPr>
        <w:t>C</w:t>
      </w:r>
      <w:r w:rsidR="00531FF9" w:rsidRPr="005E5A5D">
        <w:rPr>
          <w:rFonts w:cstheme="minorHAnsi"/>
          <w:sz w:val="24"/>
          <w:szCs w:val="24"/>
        </w:rPr>
        <w:t>ross</w:t>
      </w:r>
      <w:proofErr w:type="spellEnd"/>
      <w:r w:rsidR="00531FF9" w:rsidRPr="005E5A5D">
        <w:rPr>
          <w:rFonts w:cstheme="minorHAnsi"/>
          <w:sz w:val="24"/>
          <w:szCs w:val="24"/>
        </w:rPr>
        <w:t>)</w:t>
      </w:r>
      <w:r w:rsidR="00423E99" w:rsidRPr="005E5A5D">
        <w:rPr>
          <w:rFonts w:cstheme="minorHAnsi"/>
          <w:sz w:val="24"/>
          <w:szCs w:val="24"/>
        </w:rPr>
        <w:t>,</w:t>
      </w:r>
      <w:r w:rsidR="00531FF9" w:rsidRPr="005E5A5D">
        <w:rPr>
          <w:rFonts w:cstheme="minorHAnsi"/>
          <w:sz w:val="24"/>
          <w:szCs w:val="24"/>
        </w:rPr>
        <w:t xml:space="preserve"> funded Disaster Risk Reduction (DRR) activities that were </w:t>
      </w:r>
      <w:r w:rsidR="00423E99" w:rsidRPr="005E5A5D">
        <w:rPr>
          <w:rFonts w:cstheme="minorHAnsi"/>
          <w:sz w:val="24"/>
          <w:szCs w:val="24"/>
        </w:rPr>
        <w:t>focused on</w:t>
      </w:r>
      <w:r w:rsidR="00531FF9" w:rsidRPr="005E5A5D">
        <w:rPr>
          <w:rFonts w:cstheme="minorHAnsi"/>
          <w:sz w:val="24"/>
          <w:szCs w:val="24"/>
        </w:rPr>
        <w:t xml:space="preserve"> building the </w:t>
      </w:r>
      <w:r w:rsidR="00423E99" w:rsidRPr="005E5A5D">
        <w:rPr>
          <w:rFonts w:cstheme="minorHAnsi"/>
          <w:sz w:val="24"/>
          <w:szCs w:val="24"/>
        </w:rPr>
        <w:t xml:space="preserve">NS’ </w:t>
      </w:r>
      <w:r w:rsidR="00531FF9" w:rsidRPr="005E5A5D">
        <w:rPr>
          <w:rFonts w:cstheme="minorHAnsi"/>
          <w:sz w:val="24"/>
          <w:szCs w:val="24"/>
        </w:rPr>
        <w:t xml:space="preserve">capacity. </w:t>
      </w:r>
      <w:r w:rsidR="00E95308" w:rsidRPr="005E5A5D">
        <w:rPr>
          <w:rFonts w:cstheme="minorHAnsi"/>
          <w:sz w:val="24"/>
          <w:szCs w:val="24"/>
        </w:rPr>
        <w:t>This</w:t>
      </w:r>
      <w:r w:rsidR="00531FF9" w:rsidRPr="005E5A5D">
        <w:rPr>
          <w:rFonts w:cstheme="minorHAnsi"/>
          <w:sz w:val="24"/>
          <w:szCs w:val="24"/>
        </w:rPr>
        <w:t xml:space="preserve"> included </w:t>
      </w:r>
      <w:r w:rsidR="002306A5" w:rsidRPr="005E5A5D">
        <w:rPr>
          <w:rFonts w:cstheme="minorHAnsi"/>
          <w:sz w:val="24"/>
          <w:szCs w:val="24"/>
        </w:rPr>
        <w:t>Disaster Risk Management (</w:t>
      </w:r>
      <w:r w:rsidR="00531FF9" w:rsidRPr="005E5A5D">
        <w:rPr>
          <w:rFonts w:cstheme="minorHAnsi"/>
          <w:sz w:val="24"/>
          <w:szCs w:val="24"/>
        </w:rPr>
        <w:t>DRM</w:t>
      </w:r>
      <w:r w:rsidR="002306A5" w:rsidRPr="005E5A5D">
        <w:rPr>
          <w:rFonts w:cstheme="minorHAnsi"/>
          <w:sz w:val="24"/>
          <w:szCs w:val="24"/>
        </w:rPr>
        <w:t>)</w:t>
      </w:r>
      <w:r w:rsidR="00531FF9" w:rsidRPr="005E5A5D">
        <w:rPr>
          <w:rFonts w:cstheme="minorHAnsi"/>
          <w:sz w:val="24"/>
          <w:szCs w:val="24"/>
        </w:rPr>
        <w:t xml:space="preserve"> activities</w:t>
      </w:r>
      <w:r w:rsidR="00E95308" w:rsidRPr="005E5A5D">
        <w:rPr>
          <w:rFonts w:cstheme="minorHAnsi"/>
          <w:sz w:val="24"/>
          <w:szCs w:val="24"/>
        </w:rPr>
        <w:t>,</w:t>
      </w:r>
      <w:r w:rsidR="00531FF9" w:rsidRPr="005E5A5D">
        <w:rPr>
          <w:rFonts w:cstheme="minorHAnsi"/>
          <w:sz w:val="24"/>
          <w:szCs w:val="24"/>
        </w:rPr>
        <w:t xml:space="preserve"> such as training volunteers at branch level</w:t>
      </w:r>
      <w:r w:rsidR="00E95308" w:rsidRPr="005E5A5D">
        <w:rPr>
          <w:rFonts w:cstheme="minorHAnsi"/>
          <w:sz w:val="24"/>
          <w:szCs w:val="24"/>
        </w:rPr>
        <w:t xml:space="preserve">, </w:t>
      </w:r>
      <w:r w:rsidR="00531FF9" w:rsidRPr="005E5A5D">
        <w:rPr>
          <w:rFonts w:cstheme="minorHAnsi"/>
          <w:sz w:val="24"/>
          <w:szCs w:val="24"/>
        </w:rPr>
        <w:t>training of communities and local authorities focusing on disaster prevention and formation of community</w:t>
      </w:r>
      <w:r w:rsidR="003E1D3D" w:rsidRPr="005E5A5D">
        <w:rPr>
          <w:rFonts w:cstheme="minorHAnsi"/>
          <w:sz w:val="24"/>
          <w:szCs w:val="24"/>
        </w:rPr>
        <w:t>-</w:t>
      </w:r>
      <w:r w:rsidR="00531FF9" w:rsidRPr="005E5A5D">
        <w:rPr>
          <w:rFonts w:cstheme="minorHAnsi"/>
          <w:sz w:val="24"/>
          <w:szCs w:val="24"/>
        </w:rPr>
        <w:t>based organizations (CBO).</w:t>
      </w:r>
      <w:r w:rsidR="002306A5" w:rsidRPr="005E5A5D">
        <w:rPr>
          <w:rFonts w:cstheme="minorHAnsi"/>
          <w:sz w:val="24"/>
          <w:szCs w:val="24"/>
        </w:rPr>
        <w:t xml:space="preserve"> Th</w:t>
      </w:r>
      <w:r w:rsidR="00E95308" w:rsidRPr="005E5A5D">
        <w:rPr>
          <w:rFonts w:cstheme="minorHAnsi"/>
          <w:sz w:val="24"/>
          <w:szCs w:val="24"/>
        </w:rPr>
        <w:t>e</w:t>
      </w:r>
      <w:r w:rsidR="002306A5" w:rsidRPr="005E5A5D">
        <w:rPr>
          <w:rFonts w:cstheme="minorHAnsi"/>
          <w:sz w:val="24"/>
          <w:szCs w:val="24"/>
        </w:rPr>
        <w:t xml:space="preserve"> capacity development initiative </w:t>
      </w:r>
      <w:r w:rsidR="00001384" w:rsidRPr="005E5A5D">
        <w:rPr>
          <w:rFonts w:cstheme="minorHAnsi"/>
          <w:sz w:val="24"/>
          <w:szCs w:val="24"/>
        </w:rPr>
        <w:t xml:space="preserve">was effective </w:t>
      </w:r>
      <w:r w:rsidR="002306A5" w:rsidRPr="005E5A5D">
        <w:rPr>
          <w:rFonts w:cstheme="minorHAnsi"/>
          <w:sz w:val="24"/>
          <w:szCs w:val="24"/>
        </w:rPr>
        <w:t xml:space="preserve">during the </w:t>
      </w:r>
      <w:r w:rsidR="00E011A4" w:rsidRPr="005E5A5D">
        <w:rPr>
          <w:rFonts w:cstheme="minorHAnsi"/>
          <w:sz w:val="24"/>
          <w:szCs w:val="24"/>
        </w:rPr>
        <w:t xml:space="preserve">2015-2018 drought in Somalia. </w:t>
      </w:r>
    </w:p>
    <w:p w14:paraId="377D838E" w14:textId="652CBAAC" w:rsidR="00C02599" w:rsidRPr="005E5A5D" w:rsidRDefault="00C02599" w:rsidP="00A05671">
      <w:pPr>
        <w:spacing w:after="0" w:line="240" w:lineRule="auto"/>
        <w:jc w:val="both"/>
        <w:rPr>
          <w:rFonts w:cstheme="minorHAnsi"/>
          <w:sz w:val="24"/>
          <w:szCs w:val="24"/>
        </w:rPr>
      </w:pPr>
    </w:p>
    <w:p w14:paraId="53BE35F8" w14:textId="1FBD426E" w:rsidR="006D19BB" w:rsidRPr="005E5A5D" w:rsidRDefault="00002BAB" w:rsidP="00A05671">
      <w:pPr>
        <w:spacing w:after="0" w:line="240" w:lineRule="auto"/>
        <w:jc w:val="both"/>
        <w:rPr>
          <w:rFonts w:eastAsia="Calibri" w:cstheme="minorHAnsi"/>
          <w:sz w:val="24"/>
          <w:szCs w:val="24"/>
        </w:rPr>
      </w:pPr>
      <w:r w:rsidRPr="005E5A5D">
        <w:rPr>
          <w:rFonts w:cstheme="minorHAnsi"/>
          <w:sz w:val="24"/>
          <w:szCs w:val="24"/>
        </w:rPr>
        <w:t>In March 20</w:t>
      </w:r>
      <w:r w:rsidR="00C02599" w:rsidRPr="005E5A5D">
        <w:rPr>
          <w:rFonts w:cstheme="minorHAnsi"/>
          <w:sz w:val="24"/>
          <w:szCs w:val="24"/>
        </w:rPr>
        <w:t xml:space="preserve">16, the IFRC developed an Emergency Plan of Action </w:t>
      </w:r>
      <w:r w:rsidR="00001384" w:rsidRPr="005E5A5D">
        <w:rPr>
          <w:rFonts w:cstheme="minorHAnsi"/>
          <w:sz w:val="24"/>
          <w:szCs w:val="24"/>
        </w:rPr>
        <w:t>in partnership with SRCS</w:t>
      </w:r>
      <w:r w:rsidR="00C02599" w:rsidRPr="005E5A5D">
        <w:rPr>
          <w:rFonts w:cstheme="minorHAnsi"/>
          <w:sz w:val="24"/>
          <w:szCs w:val="24"/>
        </w:rPr>
        <w:t xml:space="preserve">. </w:t>
      </w:r>
      <w:r w:rsidR="00001384" w:rsidRPr="005E5A5D">
        <w:rPr>
          <w:rFonts w:cstheme="minorHAnsi"/>
          <w:sz w:val="24"/>
          <w:szCs w:val="24"/>
        </w:rPr>
        <w:t>Despite being considered</w:t>
      </w:r>
      <w:r w:rsidR="00C02599" w:rsidRPr="005E5A5D">
        <w:rPr>
          <w:rFonts w:cstheme="minorHAnsi"/>
          <w:sz w:val="24"/>
          <w:szCs w:val="24"/>
        </w:rPr>
        <w:t xml:space="preserve"> a preparation measure, </w:t>
      </w:r>
      <w:r w:rsidR="00001384" w:rsidRPr="005E5A5D">
        <w:rPr>
          <w:rFonts w:cstheme="minorHAnsi"/>
          <w:sz w:val="24"/>
          <w:szCs w:val="24"/>
        </w:rPr>
        <w:t xml:space="preserve">the Plan of Action was developed when the effects of drought were already being experienced. </w:t>
      </w:r>
      <w:r w:rsidR="00E011A4" w:rsidRPr="005E5A5D">
        <w:rPr>
          <w:rFonts w:eastAsia="Calibri" w:cstheme="minorHAnsi"/>
          <w:sz w:val="24"/>
          <w:szCs w:val="24"/>
        </w:rPr>
        <w:t xml:space="preserve">The plan was for 6 months, targeting 4.7 million people </w:t>
      </w:r>
      <w:r w:rsidR="00001384" w:rsidRPr="005E5A5D">
        <w:rPr>
          <w:rFonts w:eastAsia="Calibri" w:cstheme="minorHAnsi"/>
          <w:sz w:val="24"/>
          <w:szCs w:val="24"/>
        </w:rPr>
        <w:t>(</w:t>
      </w:r>
      <w:r w:rsidR="00E011A4" w:rsidRPr="005E5A5D">
        <w:rPr>
          <w:rFonts w:eastAsia="Calibri" w:cstheme="minorHAnsi"/>
          <w:sz w:val="24"/>
          <w:szCs w:val="24"/>
        </w:rPr>
        <w:t>appeal budget CHF 1,290, 936</w:t>
      </w:r>
      <w:r w:rsidR="00001384" w:rsidRPr="005E5A5D">
        <w:rPr>
          <w:rFonts w:eastAsia="Calibri" w:cstheme="minorHAnsi"/>
          <w:sz w:val="24"/>
          <w:szCs w:val="24"/>
        </w:rPr>
        <w:t>)</w:t>
      </w:r>
      <w:r w:rsidR="00E011A4" w:rsidRPr="005E5A5D">
        <w:rPr>
          <w:rFonts w:eastAsia="Calibri" w:cstheme="minorHAnsi"/>
          <w:sz w:val="24"/>
          <w:szCs w:val="24"/>
        </w:rPr>
        <w:t xml:space="preserve">. The strategy </w:t>
      </w:r>
      <w:r w:rsidR="00001384" w:rsidRPr="005E5A5D">
        <w:rPr>
          <w:rFonts w:eastAsia="Calibri" w:cstheme="minorHAnsi"/>
          <w:sz w:val="24"/>
          <w:szCs w:val="24"/>
        </w:rPr>
        <w:t>focused on</w:t>
      </w:r>
      <w:r w:rsidR="00E011A4" w:rsidRPr="005E5A5D">
        <w:rPr>
          <w:rFonts w:eastAsia="Calibri" w:cstheme="minorHAnsi"/>
          <w:sz w:val="24"/>
          <w:szCs w:val="24"/>
        </w:rPr>
        <w:t xml:space="preserve"> improv</w:t>
      </w:r>
      <w:r w:rsidR="00001384" w:rsidRPr="005E5A5D">
        <w:rPr>
          <w:rFonts w:eastAsia="Calibri" w:cstheme="minorHAnsi"/>
          <w:sz w:val="24"/>
          <w:szCs w:val="24"/>
        </w:rPr>
        <w:t>ing</w:t>
      </w:r>
      <w:r w:rsidR="00E011A4" w:rsidRPr="005E5A5D">
        <w:rPr>
          <w:rFonts w:eastAsia="Calibri" w:cstheme="minorHAnsi"/>
          <w:sz w:val="24"/>
          <w:szCs w:val="24"/>
        </w:rPr>
        <w:t xml:space="preserve"> Health, Nutrition, Livelihoods and access to safe water for the drought affected population in 4 regions of Somaliland </w:t>
      </w:r>
      <w:r w:rsidR="00E011A4" w:rsidRPr="005E5A5D">
        <w:rPr>
          <w:rFonts w:eastAsia="Calibri" w:cstheme="minorHAnsi"/>
          <w:i/>
          <w:iCs/>
          <w:sz w:val="24"/>
          <w:szCs w:val="24"/>
        </w:rPr>
        <w:t>(</w:t>
      </w:r>
      <w:r w:rsidR="00E011A4" w:rsidRPr="005E5A5D">
        <w:rPr>
          <w:rFonts w:eastAsia="Calibri" w:cstheme="minorHAnsi"/>
          <w:sz w:val="24"/>
          <w:szCs w:val="24"/>
        </w:rPr>
        <w:t xml:space="preserve">Hargeisa, Sahel, </w:t>
      </w:r>
      <w:proofErr w:type="spellStart"/>
      <w:r w:rsidR="00E011A4" w:rsidRPr="005E5A5D">
        <w:rPr>
          <w:rFonts w:eastAsia="Calibri" w:cstheme="minorHAnsi"/>
          <w:sz w:val="24"/>
          <w:szCs w:val="24"/>
        </w:rPr>
        <w:t>Sool</w:t>
      </w:r>
      <w:proofErr w:type="spellEnd"/>
      <w:r w:rsidR="00E011A4" w:rsidRPr="005E5A5D">
        <w:rPr>
          <w:rFonts w:eastAsia="Calibri" w:cstheme="minorHAnsi"/>
          <w:sz w:val="24"/>
          <w:szCs w:val="24"/>
        </w:rPr>
        <w:t xml:space="preserve"> and </w:t>
      </w:r>
      <w:proofErr w:type="spellStart"/>
      <w:r w:rsidR="00E011A4" w:rsidRPr="005E5A5D">
        <w:rPr>
          <w:rFonts w:eastAsia="Calibri" w:cstheme="minorHAnsi"/>
          <w:sz w:val="24"/>
          <w:szCs w:val="24"/>
        </w:rPr>
        <w:t>Sanaag</w:t>
      </w:r>
      <w:proofErr w:type="spellEnd"/>
      <w:r w:rsidR="00E011A4" w:rsidRPr="005E5A5D">
        <w:rPr>
          <w:rFonts w:eastAsia="Calibri" w:cstheme="minorHAnsi"/>
          <w:sz w:val="24"/>
          <w:szCs w:val="24"/>
        </w:rPr>
        <w:t xml:space="preserve">), and 2 regions of Puntland (Bari, and </w:t>
      </w:r>
      <w:proofErr w:type="spellStart"/>
      <w:r w:rsidR="00E011A4" w:rsidRPr="005E5A5D">
        <w:rPr>
          <w:rFonts w:eastAsia="Calibri" w:cstheme="minorHAnsi"/>
          <w:sz w:val="24"/>
          <w:szCs w:val="24"/>
        </w:rPr>
        <w:t>Nugal</w:t>
      </w:r>
      <w:proofErr w:type="spellEnd"/>
      <w:r w:rsidR="00E011A4" w:rsidRPr="005E5A5D">
        <w:rPr>
          <w:rFonts w:eastAsia="Calibri" w:cstheme="minorHAnsi"/>
          <w:sz w:val="24"/>
          <w:szCs w:val="24"/>
        </w:rPr>
        <w:t>). The immediate food needs of the target population would be met through provision of food assistance for 3 months using Cash Transfers. Access to health services would be provided through mobile clinics</w:t>
      </w:r>
      <w:r w:rsidR="00001384" w:rsidRPr="005E5A5D">
        <w:rPr>
          <w:rFonts w:eastAsia="Calibri" w:cstheme="minorHAnsi"/>
          <w:sz w:val="24"/>
          <w:szCs w:val="24"/>
        </w:rPr>
        <w:t xml:space="preserve"> and s</w:t>
      </w:r>
      <w:r w:rsidR="00E011A4" w:rsidRPr="005E5A5D">
        <w:rPr>
          <w:rFonts w:eastAsia="Calibri" w:cstheme="minorHAnsi"/>
          <w:sz w:val="24"/>
          <w:szCs w:val="24"/>
        </w:rPr>
        <w:t>afe</w:t>
      </w:r>
      <w:r w:rsidR="00001384" w:rsidRPr="005E5A5D">
        <w:rPr>
          <w:rFonts w:eastAsia="Calibri" w:cstheme="minorHAnsi"/>
          <w:sz w:val="24"/>
          <w:szCs w:val="24"/>
        </w:rPr>
        <w:t xml:space="preserve">, </w:t>
      </w:r>
      <w:r w:rsidR="00E011A4" w:rsidRPr="005E5A5D">
        <w:rPr>
          <w:rFonts w:eastAsia="Calibri" w:cstheme="minorHAnsi"/>
          <w:sz w:val="24"/>
          <w:szCs w:val="24"/>
        </w:rPr>
        <w:t xml:space="preserve">clean water </w:t>
      </w:r>
      <w:r w:rsidR="00001384" w:rsidRPr="005E5A5D">
        <w:rPr>
          <w:rFonts w:eastAsia="Calibri" w:cstheme="minorHAnsi"/>
          <w:sz w:val="24"/>
          <w:szCs w:val="24"/>
        </w:rPr>
        <w:t>provided</w:t>
      </w:r>
      <w:r w:rsidR="00E011A4" w:rsidRPr="005E5A5D">
        <w:rPr>
          <w:rFonts w:eastAsia="Calibri" w:cstheme="minorHAnsi"/>
          <w:sz w:val="24"/>
          <w:szCs w:val="24"/>
        </w:rPr>
        <w:t xml:space="preserve"> through rehabilitation of wells and </w:t>
      </w:r>
      <w:proofErr w:type="spellStart"/>
      <w:r w:rsidR="00E011A4" w:rsidRPr="005E5A5D">
        <w:rPr>
          <w:rFonts w:eastAsia="Calibri" w:cstheme="minorHAnsi"/>
          <w:i/>
          <w:sz w:val="24"/>
          <w:szCs w:val="24"/>
        </w:rPr>
        <w:t>berkeds</w:t>
      </w:r>
      <w:proofErr w:type="spellEnd"/>
      <w:r w:rsidR="00E011A4" w:rsidRPr="005E5A5D">
        <w:rPr>
          <w:rFonts w:eastAsia="Calibri" w:cstheme="minorHAnsi"/>
          <w:sz w:val="24"/>
          <w:szCs w:val="24"/>
        </w:rPr>
        <w:t>.</w:t>
      </w:r>
      <w:r w:rsidR="00C02599" w:rsidRPr="005E5A5D">
        <w:rPr>
          <w:rFonts w:eastAsia="Calibri" w:cstheme="minorHAnsi"/>
          <w:sz w:val="24"/>
          <w:szCs w:val="24"/>
        </w:rPr>
        <w:t xml:space="preserve"> </w:t>
      </w:r>
      <w:r w:rsidR="006D19BB" w:rsidRPr="005E5A5D">
        <w:rPr>
          <w:rFonts w:eastAsia="Calibri" w:cstheme="minorHAnsi"/>
          <w:sz w:val="24"/>
          <w:szCs w:val="24"/>
        </w:rPr>
        <w:t>These measures were informed by information from FEWS/FSNAU.</w:t>
      </w:r>
    </w:p>
    <w:p w14:paraId="42A7EA2C" w14:textId="77777777" w:rsidR="006D19BB" w:rsidRPr="005E5A5D" w:rsidRDefault="006D19BB" w:rsidP="00A05671">
      <w:pPr>
        <w:spacing w:after="0" w:line="240" w:lineRule="auto"/>
        <w:jc w:val="both"/>
        <w:rPr>
          <w:rFonts w:eastAsia="Calibri" w:cstheme="minorHAnsi"/>
          <w:sz w:val="24"/>
          <w:szCs w:val="24"/>
        </w:rPr>
      </w:pPr>
    </w:p>
    <w:p w14:paraId="23D6D989" w14:textId="2B5DFFA9" w:rsidR="006D19BB" w:rsidRPr="005E5A5D" w:rsidRDefault="006D19BB" w:rsidP="00A05671">
      <w:pPr>
        <w:spacing w:after="0" w:line="240" w:lineRule="auto"/>
        <w:jc w:val="both"/>
        <w:rPr>
          <w:rFonts w:cstheme="minorHAnsi"/>
          <w:i/>
          <w:sz w:val="24"/>
          <w:szCs w:val="24"/>
        </w:rPr>
      </w:pPr>
      <w:r w:rsidRPr="005E5A5D">
        <w:rPr>
          <w:rFonts w:cstheme="minorHAnsi"/>
          <w:i/>
          <w:sz w:val="24"/>
          <w:szCs w:val="24"/>
        </w:rPr>
        <w:t>‘SRCS regularly receives situation updates on food security and nutrition FEWS/FSNAU, it also participates in food security and nutrition assessments”. KII SRCS</w:t>
      </w:r>
    </w:p>
    <w:p w14:paraId="5BD55DEB" w14:textId="7171B087" w:rsidR="00E011A4" w:rsidRPr="005E5A5D" w:rsidRDefault="00E011A4" w:rsidP="00A05671">
      <w:pPr>
        <w:spacing w:after="0" w:line="240" w:lineRule="auto"/>
        <w:jc w:val="both"/>
        <w:rPr>
          <w:rFonts w:cstheme="minorHAnsi"/>
          <w:sz w:val="24"/>
          <w:szCs w:val="24"/>
        </w:rPr>
      </w:pPr>
    </w:p>
    <w:p w14:paraId="318E2C25" w14:textId="36A84D95" w:rsidR="00C94661" w:rsidRPr="005E5A5D" w:rsidRDefault="008477DF" w:rsidP="00A05671">
      <w:pPr>
        <w:spacing w:after="0" w:line="240" w:lineRule="auto"/>
        <w:jc w:val="both"/>
        <w:rPr>
          <w:rFonts w:cstheme="minorHAnsi"/>
          <w:sz w:val="24"/>
          <w:szCs w:val="24"/>
        </w:rPr>
      </w:pPr>
      <w:r w:rsidRPr="005E5A5D">
        <w:rPr>
          <w:rFonts w:cstheme="minorHAnsi"/>
          <w:sz w:val="24"/>
          <w:szCs w:val="24"/>
        </w:rPr>
        <w:t xml:space="preserve">The following was crucial to launching the large-scale and efficient response; ICRC’s budget, emergency stocks strategically placed in field structures across Somalia, the </w:t>
      </w:r>
      <w:r w:rsidR="00C94661" w:rsidRPr="005E5A5D">
        <w:rPr>
          <w:rFonts w:cstheme="minorHAnsi"/>
          <w:sz w:val="24"/>
          <w:szCs w:val="24"/>
        </w:rPr>
        <w:t>well-established network of transporters and financial service providers and</w:t>
      </w:r>
      <w:r w:rsidRPr="005E5A5D">
        <w:rPr>
          <w:rFonts w:cstheme="minorHAnsi"/>
          <w:sz w:val="24"/>
          <w:szCs w:val="24"/>
        </w:rPr>
        <w:t xml:space="preserve"> the</w:t>
      </w:r>
      <w:r w:rsidR="00C94661" w:rsidRPr="005E5A5D">
        <w:rPr>
          <w:rFonts w:cstheme="minorHAnsi"/>
          <w:sz w:val="24"/>
          <w:szCs w:val="24"/>
        </w:rPr>
        <w:t xml:space="preserve"> ability to </w:t>
      </w:r>
      <w:r w:rsidRPr="005E5A5D">
        <w:rPr>
          <w:rFonts w:cstheme="minorHAnsi"/>
          <w:sz w:val="24"/>
          <w:szCs w:val="24"/>
        </w:rPr>
        <w:t>mobilize</w:t>
      </w:r>
      <w:r w:rsidR="00C94661" w:rsidRPr="005E5A5D">
        <w:rPr>
          <w:rFonts w:cstheme="minorHAnsi"/>
          <w:sz w:val="24"/>
          <w:szCs w:val="24"/>
        </w:rPr>
        <w:t xml:space="preserve"> the SRCS </w:t>
      </w:r>
      <w:r w:rsidR="0068767E" w:rsidRPr="005E5A5D">
        <w:rPr>
          <w:rFonts w:cstheme="minorHAnsi"/>
          <w:sz w:val="24"/>
          <w:szCs w:val="24"/>
        </w:rPr>
        <w:t>field</w:t>
      </w:r>
      <w:r w:rsidR="00C94661" w:rsidRPr="005E5A5D">
        <w:rPr>
          <w:rFonts w:cstheme="minorHAnsi"/>
          <w:sz w:val="24"/>
          <w:szCs w:val="24"/>
        </w:rPr>
        <w:t xml:space="preserve"> teams throughout the country</w:t>
      </w:r>
      <w:r w:rsidRPr="005E5A5D">
        <w:rPr>
          <w:rFonts w:cstheme="minorHAnsi"/>
          <w:sz w:val="24"/>
          <w:szCs w:val="24"/>
        </w:rPr>
        <w:t xml:space="preserve">. </w:t>
      </w:r>
      <w:r w:rsidR="00C94661" w:rsidRPr="005E5A5D">
        <w:rPr>
          <w:rFonts w:cstheme="minorHAnsi"/>
          <w:sz w:val="24"/>
          <w:szCs w:val="24"/>
        </w:rPr>
        <w:t xml:space="preserve">These aspects differentiated the ICRC and SRCS from the other humanitarian actors, especially within initial phase of the response. </w:t>
      </w:r>
    </w:p>
    <w:p w14:paraId="0B025EC4" w14:textId="77777777" w:rsidR="00C94661" w:rsidRPr="005E5A5D" w:rsidRDefault="00C94661" w:rsidP="00A05671">
      <w:pPr>
        <w:spacing w:after="0" w:line="240" w:lineRule="auto"/>
        <w:jc w:val="both"/>
        <w:rPr>
          <w:rFonts w:cstheme="minorHAnsi"/>
          <w:sz w:val="24"/>
          <w:szCs w:val="24"/>
        </w:rPr>
      </w:pPr>
    </w:p>
    <w:p w14:paraId="5482DC14" w14:textId="554E5CDF" w:rsidR="00730DFF" w:rsidRPr="005E5A5D" w:rsidRDefault="00730DFF" w:rsidP="00A05671">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w:t>
      </w:r>
      <w:r w:rsidR="004843B2" w:rsidRPr="005E5A5D">
        <w:rPr>
          <w:rFonts w:asciiTheme="minorHAnsi" w:hAnsiTheme="minorHAnsi" w:cstheme="minorHAnsi"/>
          <w:i w:val="0"/>
          <w:color w:val="auto"/>
          <w:sz w:val="24"/>
          <w:szCs w:val="24"/>
        </w:rPr>
        <w:t>3.1</w:t>
      </w:r>
      <w:r w:rsidRPr="005E5A5D">
        <w:rPr>
          <w:rFonts w:asciiTheme="minorHAnsi" w:hAnsiTheme="minorHAnsi" w:cstheme="minorHAnsi"/>
          <w:i w:val="0"/>
          <w:color w:val="auto"/>
          <w:sz w:val="24"/>
          <w:szCs w:val="24"/>
        </w:rPr>
        <w:t>.2 Other agencies (</w:t>
      </w:r>
      <w:r w:rsidR="00FC1CC5" w:rsidRPr="005E5A5D">
        <w:rPr>
          <w:rFonts w:asciiTheme="minorHAnsi" w:hAnsiTheme="minorHAnsi" w:cstheme="minorHAnsi"/>
          <w:i w:val="0"/>
          <w:color w:val="auto"/>
          <w:sz w:val="24"/>
          <w:szCs w:val="24"/>
        </w:rPr>
        <w:t>G</w:t>
      </w:r>
      <w:r w:rsidRPr="005E5A5D">
        <w:rPr>
          <w:rFonts w:asciiTheme="minorHAnsi" w:hAnsiTheme="minorHAnsi" w:cstheme="minorHAnsi"/>
          <w:i w:val="0"/>
          <w:color w:val="auto"/>
          <w:sz w:val="24"/>
          <w:szCs w:val="24"/>
        </w:rPr>
        <w:t>overnment and humanitarian actors)</w:t>
      </w:r>
    </w:p>
    <w:p w14:paraId="0A0EDA6E" w14:textId="77777777" w:rsidR="00B774FE" w:rsidRPr="005E5A5D" w:rsidRDefault="00B774FE" w:rsidP="00A05671">
      <w:pPr>
        <w:autoSpaceDE w:val="0"/>
        <w:autoSpaceDN w:val="0"/>
        <w:adjustRightInd w:val="0"/>
        <w:spacing w:after="0" w:line="240" w:lineRule="auto"/>
        <w:jc w:val="both"/>
        <w:rPr>
          <w:rFonts w:eastAsia="Calibri" w:cstheme="minorHAnsi"/>
          <w:sz w:val="24"/>
          <w:szCs w:val="24"/>
        </w:rPr>
      </w:pPr>
    </w:p>
    <w:p w14:paraId="7FD0FF9D" w14:textId="7CEF307A" w:rsidR="00B774FE" w:rsidRPr="005E5A5D" w:rsidRDefault="00B774FE" w:rsidP="00A05671">
      <w:pPr>
        <w:spacing w:after="0" w:line="240" w:lineRule="auto"/>
        <w:jc w:val="both"/>
        <w:rPr>
          <w:rFonts w:eastAsia="Calibri" w:cstheme="minorHAnsi"/>
          <w:sz w:val="24"/>
          <w:szCs w:val="24"/>
        </w:rPr>
      </w:pPr>
      <w:r w:rsidRPr="005E5A5D">
        <w:rPr>
          <w:rFonts w:eastAsia="Calibri" w:cstheme="minorHAnsi"/>
          <w:sz w:val="24"/>
          <w:szCs w:val="24"/>
        </w:rPr>
        <w:t>In March 2016, Somalia</w:t>
      </w:r>
      <w:r w:rsidR="00B05C3B" w:rsidRPr="005E5A5D">
        <w:rPr>
          <w:rFonts w:eastAsia="Calibri" w:cstheme="minorHAnsi"/>
          <w:sz w:val="24"/>
          <w:szCs w:val="24"/>
        </w:rPr>
        <w:t>n government and</w:t>
      </w:r>
      <w:r w:rsidRPr="005E5A5D">
        <w:rPr>
          <w:rFonts w:eastAsia="Calibri" w:cstheme="minorHAnsi"/>
          <w:sz w:val="24"/>
          <w:szCs w:val="24"/>
        </w:rPr>
        <w:t xml:space="preserve"> partners worked on an El Nino contingency plan for preparedness and immediate response. </w:t>
      </w:r>
      <w:r w:rsidR="00B05C3B" w:rsidRPr="005E5A5D">
        <w:rPr>
          <w:rFonts w:eastAsia="Calibri" w:cstheme="minorHAnsi"/>
          <w:sz w:val="24"/>
          <w:szCs w:val="24"/>
        </w:rPr>
        <w:t>H</w:t>
      </w:r>
      <w:r w:rsidRPr="005E5A5D">
        <w:rPr>
          <w:rFonts w:eastAsia="Calibri" w:cstheme="minorHAnsi"/>
          <w:sz w:val="24"/>
          <w:szCs w:val="24"/>
        </w:rPr>
        <w:t xml:space="preserve">umanitarian </w:t>
      </w:r>
      <w:r w:rsidR="00B05C3B" w:rsidRPr="005E5A5D">
        <w:rPr>
          <w:rFonts w:eastAsia="Calibri" w:cstheme="minorHAnsi"/>
          <w:sz w:val="24"/>
          <w:szCs w:val="24"/>
        </w:rPr>
        <w:t>actors</w:t>
      </w:r>
      <w:r w:rsidRPr="005E5A5D">
        <w:rPr>
          <w:rFonts w:eastAsia="Calibri" w:cstheme="minorHAnsi"/>
          <w:sz w:val="24"/>
          <w:szCs w:val="24"/>
        </w:rPr>
        <w:t>, led by OCHA, developed a comprehensive El Niño Contingency Plan</w:t>
      </w:r>
      <w:r w:rsidR="00B05C3B" w:rsidRPr="005E5A5D">
        <w:rPr>
          <w:rFonts w:eastAsia="Calibri" w:cstheme="minorHAnsi"/>
          <w:sz w:val="24"/>
          <w:szCs w:val="24"/>
        </w:rPr>
        <w:t>,</w:t>
      </w:r>
      <w:r w:rsidRPr="005E5A5D">
        <w:rPr>
          <w:rFonts w:eastAsia="Calibri" w:cstheme="minorHAnsi"/>
          <w:sz w:val="24"/>
          <w:szCs w:val="24"/>
        </w:rPr>
        <w:t xml:space="preserve"> for an integrated and timely response to El Niño.  Preparation of the UN’s 2017 Humanitarian Response Plan started in September 2016. However, results of an assessment conducted in December 2016 showed that the plan was </w:t>
      </w:r>
      <w:r w:rsidR="004956F2" w:rsidRPr="005E5A5D">
        <w:rPr>
          <w:rFonts w:eastAsia="Calibri" w:cstheme="minorHAnsi"/>
          <w:sz w:val="24"/>
          <w:szCs w:val="24"/>
        </w:rPr>
        <w:t>outdated</w:t>
      </w:r>
      <w:r w:rsidRPr="005E5A5D">
        <w:rPr>
          <w:rFonts w:eastAsia="Calibri" w:cstheme="minorHAnsi"/>
          <w:sz w:val="24"/>
          <w:szCs w:val="24"/>
        </w:rPr>
        <w:t xml:space="preserve"> before 2017 had begun, </w:t>
      </w:r>
      <w:r w:rsidR="004956F2" w:rsidRPr="005E5A5D">
        <w:rPr>
          <w:rFonts w:eastAsia="Calibri" w:cstheme="minorHAnsi"/>
          <w:sz w:val="24"/>
          <w:szCs w:val="24"/>
        </w:rPr>
        <w:t>as</w:t>
      </w:r>
      <w:r w:rsidRPr="005E5A5D">
        <w:rPr>
          <w:rFonts w:eastAsia="Calibri" w:cstheme="minorHAnsi"/>
          <w:sz w:val="24"/>
          <w:szCs w:val="24"/>
        </w:rPr>
        <w:t xml:space="preserve"> needs </w:t>
      </w:r>
      <w:r w:rsidR="004956F2" w:rsidRPr="005E5A5D">
        <w:rPr>
          <w:rFonts w:eastAsia="Calibri" w:cstheme="minorHAnsi"/>
          <w:sz w:val="24"/>
          <w:szCs w:val="24"/>
        </w:rPr>
        <w:t xml:space="preserve">were </w:t>
      </w:r>
      <w:r w:rsidRPr="005E5A5D">
        <w:rPr>
          <w:rFonts w:eastAsia="Calibri" w:cstheme="minorHAnsi"/>
          <w:sz w:val="24"/>
          <w:szCs w:val="24"/>
        </w:rPr>
        <w:t xml:space="preserve">more severe than expected. </w:t>
      </w:r>
      <w:r w:rsidR="004956F2" w:rsidRPr="005E5A5D">
        <w:rPr>
          <w:rFonts w:eastAsia="Calibri" w:cstheme="minorHAnsi"/>
          <w:sz w:val="24"/>
          <w:szCs w:val="24"/>
        </w:rPr>
        <w:t>Therefore</w:t>
      </w:r>
      <w:r w:rsidRPr="005E5A5D">
        <w:rPr>
          <w:rFonts w:eastAsia="Calibri" w:cstheme="minorHAnsi"/>
          <w:sz w:val="24"/>
          <w:szCs w:val="24"/>
        </w:rPr>
        <w:t xml:space="preserve">, </w:t>
      </w:r>
      <w:r w:rsidR="004956F2" w:rsidRPr="005E5A5D">
        <w:rPr>
          <w:rFonts w:eastAsia="Calibri" w:cstheme="minorHAnsi"/>
          <w:sz w:val="24"/>
          <w:szCs w:val="24"/>
        </w:rPr>
        <w:t>during the launch of the 2017 plan, in Mogad</w:t>
      </w:r>
      <w:bookmarkStart w:id="22" w:name="_GoBack"/>
      <w:bookmarkEnd w:id="22"/>
      <w:r w:rsidR="004956F2" w:rsidRPr="005E5A5D">
        <w:rPr>
          <w:rFonts w:eastAsia="Calibri" w:cstheme="minorHAnsi"/>
          <w:sz w:val="24"/>
          <w:szCs w:val="24"/>
        </w:rPr>
        <w:t xml:space="preserve">ishu, </w:t>
      </w:r>
      <w:r w:rsidRPr="005E5A5D">
        <w:rPr>
          <w:rFonts w:eastAsia="Calibri" w:cstheme="minorHAnsi"/>
          <w:sz w:val="24"/>
          <w:szCs w:val="24"/>
        </w:rPr>
        <w:t>FSNAU and FEWS NET issue</w:t>
      </w:r>
      <w:r w:rsidR="004956F2" w:rsidRPr="005E5A5D">
        <w:rPr>
          <w:rFonts w:eastAsia="Calibri" w:cstheme="minorHAnsi"/>
          <w:sz w:val="24"/>
          <w:szCs w:val="24"/>
        </w:rPr>
        <w:t>d</w:t>
      </w:r>
      <w:r w:rsidRPr="005E5A5D">
        <w:rPr>
          <w:rFonts w:eastAsia="Calibri" w:cstheme="minorHAnsi"/>
          <w:sz w:val="24"/>
          <w:szCs w:val="24"/>
        </w:rPr>
        <w:t xml:space="preserve"> a joint alert, warning the possibility of famine in Somalia in 2017</w:t>
      </w:r>
      <w:r w:rsidRPr="005E5A5D">
        <w:rPr>
          <w:rStyle w:val="FootnoteReference"/>
          <w:rFonts w:eastAsia="Calibri" w:cstheme="minorHAnsi"/>
          <w:sz w:val="24"/>
          <w:szCs w:val="24"/>
        </w:rPr>
        <w:footnoteReference w:id="39"/>
      </w:r>
      <w:r w:rsidRPr="005E5A5D">
        <w:rPr>
          <w:rFonts w:eastAsia="Calibri" w:cstheme="minorHAnsi"/>
          <w:sz w:val="24"/>
          <w:szCs w:val="24"/>
        </w:rPr>
        <w:t>.</w:t>
      </w:r>
    </w:p>
    <w:p w14:paraId="1CD5B7B9" w14:textId="77777777" w:rsidR="00E6533C" w:rsidRPr="005E5A5D" w:rsidRDefault="00E6533C" w:rsidP="00E6533C">
      <w:pPr>
        <w:tabs>
          <w:tab w:val="left" w:pos="6425"/>
        </w:tabs>
        <w:spacing w:after="0" w:line="240" w:lineRule="auto"/>
        <w:jc w:val="both"/>
        <w:rPr>
          <w:rFonts w:eastAsia="Calibri" w:cstheme="minorHAnsi"/>
          <w:b/>
          <w:sz w:val="24"/>
          <w:szCs w:val="24"/>
        </w:rPr>
      </w:pPr>
    </w:p>
    <w:p w14:paraId="2AAF36B8" w14:textId="1D9E0F27" w:rsidR="00E6533C" w:rsidRPr="005E5A5D" w:rsidRDefault="00E6533C" w:rsidP="00E6533C">
      <w:pPr>
        <w:tabs>
          <w:tab w:val="left" w:pos="6425"/>
        </w:tabs>
        <w:spacing w:after="0" w:line="240" w:lineRule="auto"/>
        <w:jc w:val="both"/>
        <w:rPr>
          <w:rFonts w:eastAsia="Calibri" w:cstheme="minorHAnsi"/>
          <w:sz w:val="24"/>
          <w:szCs w:val="24"/>
        </w:rPr>
      </w:pPr>
      <w:r w:rsidRPr="00E55C54">
        <w:rPr>
          <w:rFonts w:eastAsia="Calibri" w:cstheme="minorHAnsi"/>
          <w:b/>
          <w:sz w:val="24"/>
          <w:szCs w:val="24"/>
        </w:rPr>
        <w:t xml:space="preserve">Table </w:t>
      </w:r>
      <w:r w:rsidR="00E1378D" w:rsidRPr="00E55C54">
        <w:rPr>
          <w:rFonts w:eastAsia="Calibri" w:cstheme="minorHAnsi"/>
          <w:b/>
          <w:sz w:val="24"/>
          <w:szCs w:val="24"/>
        </w:rPr>
        <w:t>8.</w:t>
      </w:r>
      <w:r w:rsidRPr="00E55C54">
        <w:rPr>
          <w:rFonts w:eastAsia="Calibri" w:cstheme="minorHAnsi"/>
          <w:sz w:val="24"/>
          <w:szCs w:val="24"/>
        </w:rPr>
        <w:t xml:space="preserve"> </w:t>
      </w:r>
      <w:r w:rsidR="000375F0" w:rsidRPr="00E55C54">
        <w:rPr>
          <w:rFonts w:eastAsia="Calibri" w:cstheme="minorHAnsi"/>
          <w:sz w:val="24"/>
          <w:szCs w:val="24"/>
        </w:rPr>
        <w:t>Review</w:t>
      </w:r>
      <w:r w:rsidR="000375F0" w:rsidRPr="005E5A5D">
        <w:rPr>
          <w:rFonts w:eastAsia="Calibri" w:cstheme="minorHAnsi"/>
          <w:sz w:val="24"/>
          <w:szCs w:val="24"/>
        </w:rPr>
        <w:t>ing preparedness measures</w:t>
      </w:r>
      <w:r w:rsidR="003146FB" w:rsidRPr="005E5A5D">
        <w:rPr>
          <w:rFonts w:eastAsia="Calibri" w:cstheme="minorHAnsi"/>
          <w:sz w:val="24"/>
          <w:szCs w:val="24"/>
        </w:rPr>
        <w:t>:</w:t>
      </w:r>
      <w:r w:rsidR="000375F0" w:rsidRPr="005E5A5D">
        <w:rPr>
          <w:rFonts w:eastAsia="Calibri" w:cstheme="minorHAnsi"/>
          <w:sz w:val="24"/>
          <w:szCs w:val="24"/>
        </w:rPr>
        <w:t xml:space="preserve"> Somalia </w:t>
      </w:r>
    </w:p>
    <w:p w14:paraId="10568692" w14:textId="5AF05EF5" w:rsidR="00B774FE" w:rsidRPr="005E5A5D" w:rsidRDefault="00B774FE" w:rsidP="00A05671">
      <w:pPr>
        <w:spacing w:after="0" w:line="240" w:lineRule="auto"/>
        <w:ind w:left="720"/>
        <w:contextualSpacing/>
        <w:jc w:val="both"/>
        <w:rPr>
          <w:rFonts w:eastAsia="Times New Roman" w:cstheme="minorHAnsi"/>
          <w:sz w:val="24"/>
          <w:szCs w:val="24"/>
        </w:rPr>
      </w:pPr>
    </w:p>
    <w:tbl>
      <w:tblPr>
        <w:tblStyle w:val="GridTable1Light-Accent1"/>
        <w:tblW w:w="11149" w:type="dxa"/>
        <w:tblInd w:w="-714" w:type="dxa"/>
        <w:tblLook w:val="04A0" w:firstRow="1" w:lastRow="0" w:firstColumn="1" w:lastColumn="0" w:noHBand="0" w:noVBand="1"/>
      </w:tblPr>
      <w:tblGrid>
        <w:gridCol w:w="1702"/>
        <w:gridCol w:w="9447"/>
      </w:tblGrid>
      <w:tr w:rsidR="00FC1CC5" w:rsidRPr="005E5A5D" w14:paraId="218429FD" w14:textId="77777777" w:rsidTr="009B6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9" w:type="dxa"/>
            <w:gridSpan w:val="2"/>
            <w:shd w:val="clear" w:color="auto" w:fill="BDD6EE" w:themeFill="accent1" w:themeFillTint="66"/>
          </w:tcPr>
          <w:p w14:paraId="346854A6" w14:textId="77777777" w:rsidR="00D076C0" w:rsidRPr="005E5A5D" w:rsidRDefault="00D076C0" w:rsidP="009B6094">
            <w:pPr>
              <w:jc w:val="both"/>
              <w:rPr>
                <w:rFonts w:eastAsia="Times New Roman" w:cstheme="minorHAnsi"/>
                <w:sz w:val="24"/>
                <w:szCs w:val="24"/>
              </w:rPr>
            </w:pPr>
            <w:r w:rsidRPr="005E5A5D">
              <w:rPr>
                <w:rFonts w:eastAsia="Calibri" w:cstheme="minorHAnsi"/>
                <w:b w:val="0"/>
                <w:sz w:val="24"/>
                <w:szCs w:val="24"/>
              </w:rPr>
              <w:t>Somalia Red Crescent Society</w:t>
            </w:r>
          </w:p>
        </w:tc>
      </w:tr>
      <w:tr w:rsidR="00FC1CC5" w:rsidRPr="005E5A5D" w14:paraId="0A699FB9"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664BA5E6" w14:textId="77777777" w:rsidR="00D076C0" w:rsidRPr="005E5A5D" w:rsidRDefault="00D076C0" w:rsidP="009B6094">
            <w:pPr>
              <w:jc w:val="both"/>
              <w:rPr>
                <w:rFonts w:eastAsia="Calibri" w:cstheme="minorHAnsi"/>
                <w:sz w:val="24"/>
                <w:szCs w:val="24"/>
              </w:rPr>
            </w:pPr>
            <w:r w:rsidRPr="005E5A5D">
              <w:rPr>
                <w:rFonts w:eastAsia="Calibri" w:cstheme="minorHAnsi"/>
                <w:sz w:val="24"/>
                <w:szCs w:val="24"/>
              </w:rPr>
              <w:lastRenderedPageBreak/>
              <w:t>Relevance</w:t>
            </w:r>
          </w:p>
        </w:tc>
        <w:tc>
          <w:tcPr>
            <w:tcW w:w="9447" w:type="dxa"/>
          </w:tcPr>
          <w:p w14:paraId="7F286455"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Community Based Organisation (CBOs) and their Community Actions Plans were context specific and relevant; informing context-specific coordination, assessments and actions. </w:t>
            </w:r>
          </w:p>
          <w:p w14:paraId="4B9E13C7"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Emergency Plan of Action was used for resource mobilization and planning. </w:t>
            </w:r>
          </w:p>
        </w:tc>
      </w:tr>
      <w:tr w:rsidR="00FC1CC5" w:rsidRPr="005E5A5D" w14:paraId="19857173"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11213B4D" w14:textId="77777777" w:rsidR="00D076C0" w:rsidRPr="005E5A5D" w:rsidRDefault="00D076C0" w:rsidP="009B6094">
            <w:pPr>
              <w:jc w:val="both"/>
              <w:rPr>
                <w:rFonts w:eastAsia="Calibri" w:cstheme="minorHAnsi"/>
                <w:sz w:val="24"/>
                <w:szCs w:val="24"/>
              </w:rPr>
            </w:pPr>
            <w:r w:rsidRPr="005E5A5D">
              <w:rPr>
                <w:rFonts w:eastAsia="Calibri" w:cstheme="minorHAnsi"/>
                <w:sz w:val="24"/>
                <w:szCs w:val="24"/>
              </w:rPr>
              <w:t>Effectiveness</w:t>
            </w:r>
          </w:p>
        </w:tc>
        <w:tc>
          <w:tcPr>
            <w:tcW w:w="9447" w:type="dxa"/>
          </w:tcPr>
          <w:p w14:paraId="42ECAA33"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Action Plans developed by CBOs streamlined coordination and response. </w:t>
            </w:r>
          </w:p>
          <w:p w14:paraId="0C4A4D55"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Capacity building increased the technical skills of staff and volunteers which strengthened the capacity of the organization and improved planning.</w:t>
            </w:r>
          </w:p>
        </w:tc>
      </w:tr>
      <w:tr w:rsidR="00FC1CC5" w:rsidRPr="005E5A5D" w14:paraId="0E4A3848"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2F5E0BC4" w14:textId="77777777" w:rsidR="00D076C0" w:rsidRPr="005E5A5D" w:rsidRDefault="00D076C0" w:rsidP="009B6094">
            <w:pPr>
              <w:jc w:val="both"/>
              <w:rPr>
                <w:rFonts w:eastAsia="Calibri" w:cstheme="minorHAnsi"/>
                <w:sz w:val="24"/>
                <w:szCs w:val="24"/>
              </w:rPr>
            </w:pPr>
            <w:r w:rsidRPr="005E5A5D">
              <w:rPr>
                <w:rFonts w:eastAsia="Calibri" w:cstheme="minorHAnsi"/>
                <w:sz w:val="24"/>
                <w:szCs w:val="24"/>
              </w:rPr>
              <w:t>Efficiency</w:t>
            </w:r>
          </w:p>
        </w:tc>
        <w:tc>
          <w:tcPr>
            <w:tcW w:w="9447" w:type="dxa"/>
          </w:tcPr>
          <w:p w14:paraId="45F62084"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Trainings increased knowledge and skills in DRR, the rehabilitation and equipping of static and mobile clinics ensured emergency treatment was available; evident during cholera outbreak.</w:t>
            </w:r>
          </w:p>
        </w:tc>
      </w:tr>
      <w:tr w:rsidR="00FC1CC5" w:rsidRPr="005E5A5D" w14:paraId="3C7C52D0"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505DCAD7" w14:textId="77777777" w:rsidR="00D076C0" w:rsidRPr="005E5A5D" w:rsidRDefault="00D076C0" w:rsidP="009B6094">
            <w:pPr>
              <w:jc w:val="both"/>
              <w:rPr>
                <w:rFonts w:eastAsia="Calibri" w:cstheme="minorHAnsi"/>
                <w:sz w:val="24"/>
                <w:szCs w:val="24"/>
              </w:rPr>
            </w:pPr>
            <w:r w:rsidRPr="005E5A5D">
              <w:rPr>
                <w:rFonts w:eastAsia="Calibri" w:cstheme="minorHAnsi"/>
                <w:sz w:val="24"/>
                <w:szCs w:val="24"/>
              </w:rPr>
              <w:t>Potential impact</w:t>
            </w:r>
          </w:p>
        </w:tc>
        <w:tc>
          <w:tcPr>
            <w:tcW w:w="9447" w:type="dxa"/>
          </w:tcPr>
          <w:p w14:paraId="393B8C26"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Increase in mobile clinics, deployment of surge capacity to support SRCS’ needs assessment, PHAST volunteer training, DRM training for communities and local authorities, formation of CBOs and development of DRM training modules, have potential impact on preparedness capacity; bringing service close to the most vulnerable and understanding local needs.</w:t>
            </w:r>
          </w:p>
        </w:tc>
      </w:tr>
      <w:tr w:rsidR="00FC1CC5" w:rsidRPr="005E5A5D" w14:paraId="30EC6034" w14:textId="77777777" w:rsidTr="009B6094">
        <w:tc>
          <w:tcPr>
            <w:cnfStyle w:val="001000000000" w:firstRow="0" w:lastRow="0" w:firstColumn="1" w:lastColumn="0" w:oddVBand="0" w:evenVBand="0" w:oddHBand="0" w:evenHBand="0" w:firstRowFirstColumn="0" w:firstRowLastColumn="0" w:lastRowFirstColumn="0" w:lastRowLastColumn="0"/>
            <w:tcW w:w="1702" w:type="dxa"/>
          </w:tcPr>
          <w:p w14:paraId="0881DA92" w14:textId="77777777" w:rsidR="00D076C0" w:rsidRPr="005E5A5D" w:rsidRDefault="00D076C0" w:rsidP="009B6094">
            <w:pPr>
              <w:jc w:val="both"/>
              <w:rPr>
                <w:rFonts w:eastAsia="Calibri" w:cstheme="minorHAnsi"/>
                <w:sz w:val="24"/>
                <w:szCs w:val="24"/>
              </w:rPr>
            </w:pPr>
            <w:r w:rsidRPr="005E5A5D">
              <w:rPr>
                <w:rFonts w:eastAsia="Calibri" w:cstheme="minorHAnsi"/>
                <w:sz w:val="24"/>
                <w:szCs w:val="24"/>
              </w:rPr>
              <w:t>Potential sustainability</w:t>
            </w:r>
          </w:p>
        </w:tc>
        <w:tc>
          <w:tcPr>
            <w:tcW w:w="9447" w:type="dxa"/>
          </w:tcPr>
          <w:p w14:paraId="78AAC0D1"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Increased mobile clinics will increase health interventions especially in nomadic communities. </w:t>
            </w:r>
          </w:p>
          <w:p w14:paraId="49B41174"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Creation of CBOs and Community Plan of Action will help in strengthening future community risk management and mitigation. </w:t>
            </w:r>
          </w:p>
          <w:p w14:paraId="1C0E6EFA"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 xml:space="preserve">PHAST training for volunteers has increased technical capacity and improved health interventions. </w:t>
            </w:r>
          </w:p>
          <w:p w14:paraId="70C42C82" w14:textId="77777777" w:rsidR="00D076C0" w:rsidRPr="005E5A5D" w:rsidRDefault="00D076C0" w:rsidP="00EE5CE4">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E5A5D">
              <w:rPr>
                <w:rFonts w:eastAsia="Times New Roman" w:cstheme="minorHAnsi"/>
                <w:sz w:val="24"/>
                <w:szCs w:val="24"/>
              </w:rPr>
              <w:t>DRM training modules will help facilitate training; increasing manpower and organizational capacity, resulting in effective planning and response. 20 of the clinics are functioning; 12 in Somaliland and 8 in Somalia.</w:t>
            </w:r>
          </w:p>
        </w:tc>
      </w:tr>
    </w:tbl>
    <w:p w14:paraId="755271DA" w14:textId="77777777" w:rsidR="00D96D04" w:rsidRPr="005E5A5D" w:rsidRDefault="00D96D04" w:rsidP="00D96D04">
      <w:pPr>
        <w:spacing w:after="0" w:line="240" w:lineRule="auto"/>
        <w:jc w:val="both"/>
        <w:rPr>
          <w:rFonts w:eastAsia="Calibri" w:cstheme="minorHAnsi"/>
          <w:sz w:val="24"/>
          <w:szCs w:val="24"/>
        </w:rPr>
      </w:pPr>
    </w:p>
    <w:p w14:paraId="76E6A73C" w14:textId="540DA4AC" w:rsidR="00D96D04" w:rsidRPr="005E5A5D" w:rsidRDefault="00D96D04" w:rsidP="000E7851">
      <w:pPr>
        <w:pStyle w:val="Heading2"/>
        <w:rPr>
          <w:rFonts w:asciiTheme="minorHAnsi" w:hAnsiTheme="minorHAnsi" w:cstheme="minorHAnsi"/>
        </w:rPr>
      </w:pPr>
      <w:bookmarkStart w:id="23" w:name="_Toc22709281"/>
      <w:r w:rsidRPr="005E5A5D">
        <w:rPr>
          <w:rFonts w:asciiTheme="minorHAnsi" w:hAnsiTheme="minorHAnsi" w:cstheme="minorHAnsi"/>
          <w:color w:val="auto"/>
          <w:sz w:val="28"/>
        </w:rPr>
        <w:t>4.3.</w:t>
      </w:r>
      <w:r w:rsidR="004843B2" w:rsidRPr="005E5A5D">
        <w:rPr>
          <w:rFonts w:asciiTheme="minorHAnsi" w:hAnsiTheme="minorHAnsi" w:cstheme="minorHAnsi"/>
          <w:color w:val="auto"/>
          <w:sz w:val="28"/>
        </w:rPr>
        <w:t>2</w:t>
      </w:r>
      <w:r w:rsidRPr="005E5A5D">
        <w:rPr>
          <w:rFonts w:asciiTheme="minorHAnsi" w:hAnsiTheme="minorHAnsi" w:cstheme="minorHAnsi"/>
          <w:color w:val="auto"/>
          <w:sz w:val="28"/>
        </w:rPr>
        <w:t xml:space="preserve"> </w:t>
      </w:r>
      <w:r w:rsidR="005E5A5D">
        <w:rPr>
          <w:rFonts w:asciiTheme="minorHAnsi" w:hAnsiTheme="minorHAnsi" w:cstheme="minorHAnsi"/>
          <w:color w:val="auto"/>
          <w:sz w:val="28"/>
        </w:rPr>
        <w:t>R</w:t>
      </w:r>
      <w:r w:rsidR="00D076C0" w:rsidRPr="005E5A5D">
        <w:rPr>
          <w:rFonts w:asciiTheme="minorHAnsi" w:hAnsiTheme="minorHAnsi" w:cstheme="minorHAnsi"/>
          <w:color w:val="auto"/>
          <w:sz w:val="28"/>
        </w:rPr>
        <w:t>esponse</w:t>
      </w:r>
      <w:bookmarkEnd w:id="23"/>
      <w:r w:rsidR="00D076C0" w:rsidRPr="005E5A5D">
        <w:rPr>
          <w:rFonts w:asciiTheme="minorHAnsi" w:hAnsiTheme="minorHAnsi" w:cstheme="minorHAnsi"/>
        </w:rPr>
        <w:t xml:space="preserve"> </w:t>
      </w:r>
    </w:p>
    <w:p w14:paraId="09AAB07F" w14:textId="77777777" w:rsidR="00D96D04" w:rsidRPr="005E5A5D" w:rsidRDefault="00D96D04" w:rsidP="00D96D04">
      <w:pPr>
        <w:spacing w:after="0" w:line="240" w:lineRule="auto"/>
        <w:jc w:val="both"/>
        <w:rPr>
          <w:rFonts w:cstheme="minorHAnsi"/>
          <w:sz w:val="24"/>
          <w:szCs w:val="24"/>
        </w:rPr>
      </w:pPr>
    </w:p>
    <w:p w14:paraId="7441A9D0" w14:textId="1C791E08" w:rsidR="00D96D04" w:rsidRPr="005E5A5D" w:rsidRDefault="00D96D04" w:rsidP="00D96D04">
      <w:pPr>
        <w:spacing w:after="0" w:line="240" w:lineRule="auto"/>
        <w:jc w:val="both"/>
        <w:rPr>
          <w:rFonts w:cstheme="minorHAnsi"/>
          <w:sz w:val="24"/>
          <w:szCs w:val="24"/>
        </w:rPr>
      </w:pPr>
      <w:r w:rsidRPr="005E5A5D">
        <w:rPr>
          <w:rFonts w:cstheme="minorHAnsi"/>
          <w:sz w:val="24"/>
          <w:szCs w:val="24"/>
        </w:rPr>
        <w:t xml:space="preserve">In Somalia, the response is guided by the Humanitarian response plan </w:t>
      </w:r>
      <w:r w:rsidR="001D3AA7" w:rsidRPr="005E5A5D">
        <w:rPr>
          <w:rFonts w:cstheme="minorHAnsi"/>
          <w:sz w:val="24"/>
          <w:szCs w:val="24"/>
        </w:rPr>
        <w:t>and an annual</w:t>
      </w:r>
      <w:r w:rsidRPr="005E5A5D">
        <w:rPr>
          <w:rFonts w:cstheme="minorHAnsi"/>
          <w:sz w:val="24"/>
          <w:szCs w:val="24"/>
        </w:rPr>
        <w:t xml:space="preserve"> contingency plan. By November 2016, FEWS NET </w:t>
      </w:r>
      <w:r w:rsidR="00095F4A" w:rsidRPr="005E5A5D">
        <w:rPr>
          <w:rFonts w:cstheme="minorHAnsi"/>
          <w:sz w:val="24"/>
          <w:szCs w:val="24"/>
        </w:rPr>
        <w:t>warned</w:t>
      </w:r>
      <w:r w:rsidRPr="005E5A5D">
        <w:rPr>
          <w:rFonts w:cstheme="minorHAnsi"/>
          <w:sz w:val="24"/>
          <w:szCs w:val="24"/>
        </w:rPr>
        <w:t xml:space="preserve"> vegetation conditions in many areas were worst on record, and Somalia’s federal government and many state authorities issued drought alerts.</w:t>
      </w:r>
    </w:p>
    <w:p w14:paraId="161C7AD0" w14:textId="77777777" w:rsidR="00D96D04" w:rsidRPr="005E5A5D" w:rsidRDefault="00D96D04" w:rsidP="00D96D04">
      <w:pPr>
        <w:spacing w:after="0" w:line="240" w:lineRule="auto"/>
        <w:jc w:val="both"/>
        <w:rPr>
          <w:rFonts w:cstheme="minorHAnsi"/>
          <w:sz w:val="24"/>
          <w:szCs w:val="24"/>
        </w:rPr>
      </w:pPr>
    </w:p>
    <w:p w14:paraId="5DA046EA" w14:textId="386EDF5A" w:rsidR="00D96D04" w:rsidRPr="005E5A5D" w:rsidRDefault="00D96D04" w:rsidP="00D96D04">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4.3.</w:t>
      </w:r>
      <w:r w:rsidR="004843B2" w:rsidRPr="005E5A5D">
        <w:rPr>
          <w:rFonts w:asciiTheme="minorHAnsi" w:hAnsiTheme="minorHAnsi" w:cstheme="minorHAnsi"/>
          <w:i w:val="0"/>
          <w:color w:val="auto"/>
          <w:sz w:val="24"/>
          <w:szCs w:val="24"/>
        </w:rPr>
        <w:t>2</w:t>
      </w:r>
      <w:r w:rsidRPr="005E5A5D">
        <w:rPr>
          <w:rFonts w:asciiTheme="minorHAnsi" w:hAnsiTheme="minorHAnsi" w:cstheme="minorHAnsi"/>
          <w:i w:val="0"/>
          <w:color w:val="auto"/>
          <w:sz w:val="24"/>
          <w:szCs w:val="24"/>
        </w:rPr>
        <w:t>.1 Somalia Red Crescent Society</w:t>
      </w:r>
    </w:p>
    <w:p w14:paraId="68CD788A" w14:textId="77777777" w:rsidR="00D96D04" w:rsidRPr="005E5A5D" w:rsidRDefault="00D96D04" w:rsidP="00D96D04">
      <w:pPr>
        <w:spacing w:after="0" w:line="240" w:lineRule="auto"/>
        <w:jc w:val="both"/>
        <w:rPr>
          <w:rFonts w:cstheme="minorHAnsi"/>
          <w:sz w:val="24"/>
          <w:szCs w:val="24"/>
        </w:rPr>
      </w:pPr>
    </w:p>
    <w:p w14:paraId="2D9637CD" w14:textId="029AC313"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 xml:space="preserve">In 2015 the ICRC, German Red Cross (GRC), Swedish Red Cross (SRC), Qatari Red Crescent (QRC), Iranian Red Crescent and Emirates Red Crescent (ERC), were working with SRCS in short and long-term programing. Most of the interventions were on rehabilitation of health centers, provision of health support, food and therapeutic feeding, </w:t>
      </w:r>
      <w:r w:rsidR="00EB2DFD" w:rsidRPr="005E5A5D">
        <w:rPr>
          <w:rFonts w:eastAsia="Calibri" w:cstheme="minorHAnsi"/>
          <w:sz w:val="24"/>
          <w:szCs w:val="24"/>
        </w:rPr>
        <w:t>CTP</w:t>
      </w:r>
      <w:r w:rsidRPr="005E5A5D">
        <w:rPr>
          <w:rFonts w:eastAsia="Calibri" w:cstheme="minorHAnsi"/>
          <w:sz w:val="24"/>
          <w:szCs w:val="24"/>
        </w:rPr>
        <w:t xml:space="preserve"> and </w:t>
      </w:r>
      <w:r w:rsidR="00EB2DFD" w:rsidRPr="005E5A5D">
        <w:rPr>
          <w:rFonts w:eastAsia="Calibri" w:cstheme="minorHAnsi"/>
          <w:sz w:val="24"/>
          <w:szCs w:val="24"/>
        </w:rPr>
        <w:t xml:space="preserve">farming </w:t>
      </w:r>
      <w:r w:rsidRPr="005E5A5D">
        <w:rPr>
          <w:rFonts w:eastAsia="Calibri" w:cstheme="minorHAnsi"/>
          <w:sz w:val="24"/>
          <w:szCs w:val="24"/>
        </w:rPr>
        <w:t>resilience.</w:t>
      </w:r>
    </w:p>
    <w:p w14:paraId="76E77C00" w14:textId="77777777" w:rsidR="00D96D04" w:rsidRPr="005E5A5D" w:rsidRDefault="00D96D04" w:rsidP="00D96D04">
      <w:pPr>
        <w:spacing w:after="0" w:line="240" w:lineRule="auto"/>
        <w:jc w:val="both"/>
        <w:rPr>
          <w:rFonts w:eastAsia="Calibri" w:cstheme="minorHAnsi"/>
          <w:sz w:val="24"/>
          <w:szCs w:val="24"/>
        </w:rPr>
      </w:pPr>
    </w:p>
    <w:p w14:paraId="298D059C" w14:textId="797923A1" w:rsidR="00D96D04" w:rsidRPr="005E5A5D" w:rsidRDefault="00D96D04" w:rsidP="00D96D04">
      <w:pPr>
        <w:spacing w:after="0" w:line="240" w:lineRule="auto"/>
        <w:jc w:val="both"/>
        <w:rPr>
          <w:rFonts w:eastAsia="Times New Roman" w:cstheme="minorHAnsi"/>
          <w:sz w:val="24"/>
          <w:szCs w:val="24"/>
        </w:rPr>
      </w:pPr>
      <w:r w:rsidRPr="005E5A5D">
        <w:rPr>
          <w:rFonts w:eastAsia="Times New Roman" w:cstheme="minorHAnsi"/>
          <w:sz w:val="24"/>
          <w:szCs w:val="24"/>
        </w:rPr>
        <w:t xml:space="preserve">In 2016, </w:t>
      </w:r>
      <w:r w:rsidR="00E51200" w:rsidRPr="005E5A5D">
        <w:rPr>
          <w:rFonts w:eastAsia="Times New Roman" w:cstheme="minorHAnsi"/>
          <w:sz w:val="24"/>
          <w:szCs w:val="24"/>
        </w:rPr>
        <w:t>t</w:t>
      </w:r>
      <w:r w:rsidRPr="005E5A5D">
        <w:rPr>
          <w:rFonts w:eastAsia="Times New Roman" w:cstheme="minorHAnsi"/>
          <w:sz w:val="24"/>
          <w:szCs w:val="24"/>
        </w:rPr>
        <w:t>he IFRC</w:t>
      </w:r>
      <w:r w:rsidR="00A07B1E" w:rsidRPr="005E5A5D">
        <w:rPr>
          <w:rFonts w:eastAsia="Times New Roman" w:cstheme="minorHAnsi"/>
          <w:sz w:val="24"/>
          <w:szCs w:val="24"/>
        </w:rPr>
        <w:t xml:space="preserve"> </w:t>
      </w:r>
      <w:r w:rsidRPr="005E5A5D">
        <w:rPr>
          <w:rFonts w:eastAsia="Times New Roman" w:cstheme="minorHAnsi"/>
          <w:sz w:val="24"/>
          <w:szCs w:val="24"/>
        </w:rPr>
        <w:t xml:space="preserve">supported the SRCS </w:t>
      </w:r>
      <w:r w:rsidR="00A07B1E" w:rsidRPr="005E5A5D">
        <w:rPr>
          <w:rFonts w:eastAsia="Times New Roman" w:cstheme="minorHAnsi"/>
          <w:sz w:val="24"/>
          <w:szCs w:val="24"/>
        </w:rPr>
        <w:t>to</w:t>
      </w:r>
      <w:r w:rsidRPr="005E5A5D">
        <w:rPr>
          <w:rFonts w:eastAsia="Times New Roman" w:cstheme="minorHAnsi"/>
          <w:sz w:val="24"/>
          <w:szCs w:val="24"/>
        </w:rPr>
        <w:t xml:space="preserve"> implemen</w:t>
      </w:r>
      <w:r w:rsidR="00A07B1E" w:rsidRPr="005E5A5D">
        <w:rPr>
          <w:rFonts w:eastAsia="Times New Roman" w:cstheme="minorHAnsi"/>
          <w:sz w:val="24"/>
          <w:szCs w:val="24"/>
        </w:rPr>
        <w:t>t</w:t>
      </w:r>
      <w:r w:rsidRPr="005E5A5D">
        <w:rPr>
          <w:rFonts w:eastAsia="Times New Roman" w:cstheme="minorHAnsi"/>
          <w:sz w:val="24"/>
          <w:szCs w:val="24"/>
        </w:rPr>
        <w:t xml:space="preserve"> health </w:t>
      </w:r>
      <w:proofErr w:type="spellStart"/>
      <w:r w:rsidRPr="005E5A5D">
        <w:rPr>
          <w:rFonts w:eastAsia="Times New Roman" w:cstheme="minorHAnsi"/>
          <w:sz w:val="24"/>
          <w:szCs w:val="24"/>
        </w:rPr>
        <w:t>programmes</w:t>
      </w:r>
      <w:proofErr w:type="spellEnd"/>
      <w:r w:rsidR="00A07B1E" w:rsidRPr="005E5A5D">
        <w:rPr>
          <w:rFonts w:eastAsia="Times New Roman" w:cstheme="minorHAnsi"/>
          <w:sz w:val="24"/>
          <w:szCs w:val="24"/>
        </w:rPr>
        <w:t>,</w:t>
      </w:r>
      <w:r w:rsidRPr="005E5A5D">
        <w:rPr>
          <w:rFonts w:eastAsia="Times New Roman" w:cstheme="minorHAnsi"/>
          <w:sz w:val="24"/>
          <w:szCs w:val="24"/>
        </w:rPr>
        <w:t xml:space="preserve"> including mobile and static clinics. The ICRC supporting the SRCS with Restoring Family Links (RFL) and tracing activities for families who were displaced due to the drought and resource-based conflicts, health, economic security and WASH activities. More than 30 mobile clinics were established </w:t>
      </w:r>
      <w:r w:rsidR="00A07B1E" w:rsidRPr="005E5A5D">
        <w:rPr>
          <w:rFonts w:eastAsia="Times New Roman" w:cstheme="minorHAnsi"/>
          <w:sz w:val="24"/>
          <w:szCs w:val="24"/>
        </w:rPr>
        <w:t>with</w:t>
      </w:r>
      <w:r w:rsidRPr="005E5A5D">
        <w:rPr>
          <w:rFonts w:eastAsia="Times New Roman" w:cstheme="minorHAnsi"/>
          <w:sz w:val="24"/>
          <w:szCs w:val="24"/>
        </w:rPr>
        <w:t xml:space="preserve"> community outreach teams. ICRC also supported the SRCS’ </w:t>
      </w:r>
      <w:proofErr w:type="spellStart"/>
      <w:r w:rsidRPr="005E5A5D">
        <w:rPr>
          <w:rFonts w:eastAsia="Times New Roman" w:cstheme="minorHAnsi"/>
          <w:sz w:val="24"/>
          <w:szCs w:val="24"/>
        </w:rPr>
        <w:t>Keysani</w:t>
      </w:r>
      <w:proofErr w:type="spellEnd"/>
      <w:r w:rsidRPr="005E5A5D">
        <w:rPr>
          <w:rFonts w:eastAsia="Times New Roman" w:cstheme="minorHAnsi"/>
          <w:sz w:val="24"/>
          <w:szCs w:val="24"/>
        </w:rPr>
        <w:t xml:space="preserve"> Hospital in Mogadishu as well as SRCS branches’ WASH teams by </w:t>
      </w:r>
      <w:proofErr w:type="spellStart"/>
      <w:r w:rsidRPr="005E5A5D">
        <w:rPr>
          <w:rFonts w:eastAsia="Times New Roman" w:cstheme="minorHAnsi"/>
          <w:sz w:val="24"/>
          <w:szCs w:val="24"/>
        </w:rPr>
        <w:t>WatHab</w:t>
      </w:r>
      <w:proofErr w:type="spellEnd"/>
      <w:r w:rsidRPr="005E5A5D">
        <w:rPr>
          <w:rFonts w:eastAsia="Times New Roman" w:cstheme="minorHAnsi"/>
          <w:sz w:val="24"/>
          <w:szCs w:val="24"/>
        </w:rPr>
        <w:t xml:space="preserve">.  In February 2016 SRCS with support of GRC </w:t>
      </w:r>
      <w:r w:rsidRPr="005E5A5D">
        <w:rPr>
          <w:rFonts w:eastAsia="Times New Roman" w:cstheme="minorHAnsi"/>
          <w:sz w:val="24"/>
          <w:szCs w:val="24"/>
        </w:rPr>
        <w:lastRenderedPageBreak/>
        <w:t xml:space="preserve">implemented an ECHO funded program that reached 28,810 HH. </w:t>
      </w:r>
      <w:r w:rsidR="00A07B1E" w:rsidRPr="005E5A5D">
        <w:rPr>
          <w:rFonts w:eastAsia="Times New Roman" w:cstheme="minorHAnsi"/>
          <w:sz w:val="24"/>
          <w:szCs w:val="24"/>
        </w:rPr>
        <w:t>Interventions</w:t>
      </w:r>
      <w:r w:rsidRPr="005E5A5D">
        <w:rPr>
          <w:rFonts w:eastAsia="Times New Roman" w:cstheme="minorHAnsi"/>
          <w:sz w:val="24"/>
          <w:szCs w:val="24"/>
        </w:rPr>
        <w:t xml:space="preserve"> of the program included providing safe and clean water and food security through </w:t>
      </w:r>
      <w:r w:rsidR="00A07B1E" w:rsidRPr="005E5A5D">
        <w:rPr>
          <w:rFonts w:eastAsia="Times New Roman" w:cstheme="minorHAnsi"/>
          <w:sz w:val="24"/>
          <w:szCs w:val="24"/>
        </w:rPr>
        <w:t>CTP</w:t>
      </w:r>
      <w:r w:rsidRPr="005E5A5D">
        <w:rPr>
          <w:rFonts w:eastAsia="Times New Roman" w:cstheme="minorHAnsi"/>
          <w:sz w:val="24"/>
          <w:szCs w:val="24"/>
        </w:rPr>
        <w:t>.</w:t>
      </w:r>
    </w:p>
    <w:p w14:paraId="221D0405"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4E2FFF32" w14:textId="41E67616" w:rsidR="00D96D04" w:rsidRPr="005E5A5D" w:rsidRDefault="00A07B1E"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w:t>
      </w:r>
      <w:r w:rsidR="00D96D04" w:rsidRPr="005E5A5D">
        <w:rPr>
          <w:rFonts w:eastAsia="Calibri" w:cstheme="minorHAnsi"/>
          <w:sz w:val="24"/>
          <w:szCs w:val="24"/>
        </w:rPr>
        <w:t>n 2016</w:t>
      </w:r>
      <w:r w:rsidRPr="005E5A5D">
        <w:rPr>
          <w:rFonts w:eastAsia="Calibri" w:cstheme="minorHAnsi"/>
          <w:sz w:val="24"/>
          <w:szCs w:val="24"/>
        </w:rPr>
        <w:t>,</w:t>
      </w:r>
      <w:r w:rsidR="00D96D04" w:rsidRPr="005E5A5D">
        <w:rPr>
          <w:rFonts w:eastAsia="Calibri" w:cstheme="minorHAnsi"/>
          <w:sz w:val="24"/>
          <w:szCs w:val="24"/>
        </w:rPr>
        <w:t xml:space="preserve"> </w:t>
      </w:r>
      <w:r w:rsidRPr="005E5A5D">
        <w:rPr>
          <w:rFonts w:eastAsia="Calibri" w:cstheme="minorHAnsi"/>
          <w:sz w:val="24"/>
          <w:szCs w:val="24"/>
        </w:rPr>
        <w:t xml:space="preserve">SRCS </w:t>
      </w:r>
      <w:r w:rsidR="00D96D04" w:rsidRPr="005E5A5D">
        <w:rPr>
          <w:rFonts w:eastAsia="Calibri" w:cstheme="minorHAnsi"/>
          <w:sz w:val="24"/>
          <w:szCs w:val="24"/>
        </w:rPr>
        <w:t>implemented several projects</w:t>
      </w:r>
      <w:r w:rsidRPr="005E5A5D">
        <w:rPr>
          <w:rFonts w:eastAsia="Calibri" w:cstheme="minorHAnsi"/>
          <w:sz w:val="24"/>
          <w:szCs w:val="24"/>
        </w:rPr>
        <w:t>,</w:t>
      </w:r>
      <w:r w:rsidR="00D96D04" w:rsidRPr="005E5A5D">
        <w:rPr>
          <w:rFonts w:eastAsia="Calibri" w:cstheme="minorHAnsi"/>
          <w:sz w:val="24"/>
          <w:szCs w:val="24"/>
        </w:rPr>
        <w:t xml:space="preserve"> including a Community Resilience programme with three main components; </w:t>
      </w:r>
      <w:r w:rsidRPr="005E5A5D">
        <w:rPr>
          <w:rFonts w:eastAsia="Calibri" w:cstheme="minorHAnsi"/>
          <w:sz w:val="24"/>
          <w:szCs w:val="24"/>
        </w:rPr>
        <w:t>WASH</w:t>
      </w:r>
      <w:r w:rsidR="00D96D04" w:rsidRPr="005E5A5D">
        <w:rPr>
          <w:rFonts w:eastAsia="Calibri" w:cstheme="minorHAnsi"/>
          <w:sz w:val="24"/>
          <w:szCs w:val="24"/>
        </w:rPr>
        <w:t xml:space="preserve">, Livelihoods, Drought Resilience and Climate Change Adaptation. This was </w:t>
      </w:r>
      <w:r w:rsidRPr="005E5A5D">
        <w:rPr>
          <w:rFonts w:eastAsia="Calibri" w:cstheme="minorHAnsi"/>
          <w:sz w:val="24"/>
          <w:szCs w:val="24"/>
        </w:rPr>
        <w:t>with</w:t>
      </w:r>
      <w:r w:rsidR="00D96D04" w:rsidRPr="005E5A5D">
        <w:rPr>
          <w:rFonts w:eastAsia="Calibri" w:cstheme="minorHAnsi"/>
          <w:sz w:val="24"/>
          <w:szCs w:val="24"/>
        </w:rPr>
        <w:t xml:space="preserve"> the support of PNS </w:t>
      </w:r>
      <w:r w:rsidRPr="005E5A5D">
        <w:rPr>
          <w:rFonts w:eastAsia="Calibri" w:cstheme="minorHAnsi"/>
          <w:sz w:val="24"/>
          <w:szCs w:val="24"/>
        </w:rPr>
        <w:t>bilaterally or</w:t>
      </w:r>
      <w:r w:rsidR="00D96D04" w:rsidRPr="005E5A5D">
        <w:rPr>
          <w:rFonts w:eastAsia="Calibri" w:cstheme="minorHAnsi"/>
          <w:sz w:val="24"/>
          <w:szCs w:val="24"/>
        </w:rPr>
        <w:t xml:space="preserve"> multilaterally through IFRC.</w:t>
      </w:r>
      <w:r w:rsidR="00D96D04" w:rsidRPr="005E5A5D">
        <w:rPr>
          <w:rFonts w:eastAsia="Calibri" w:cstheme="minorHAnsi"/>
          <w:b/>
          <w:bCs/>
          <w:sz w:val="24"/>
          <w:szCs w:val="24"/>
        </w:rPr>
        <w:t xml:space="preserve"> </w:t>
      </w:r>
      <w:r w:rsidR="00D96D04" w:rsidRPr="005E5A5D">
        <w:rPr>
          <w:rFonts w:eastAsia="Calibri" w:cstheme="minorHAnsi"/>
          <w:sz w:val="24"/>
          <w:szCs w:val="24"/>
        </w:rPr>
        <w:t xml:space="preserve">IFRC deployed Surge Capacity to support the SRCS on needs assessments. In March 2016, </w:t>
      </w:r>
      <w:r w:rsidR="00C56BA1" w:rsidRPr="005E5A5D">
        <w:rPr>
          <w:rFonts w:eastAsia="Calibri" w:cstheme="minorHAnsi"/>
          <w:sz w:val="24"/>
          <w:szCs w:val="24"/>
        </w:rPr>
        <w:t>IFRC</w:t>
      </w:r>
      <w:r w:rsidR="00D96D04" w:rsidRPr="005E5A5D">
        <w:rPr>
          <w:rFonts w:eastAsia="Calibri" w:cstheme="minorHAnsi"/>
          <w:sz w:val="24"/>
          <w:szCs w:val="24"/>
        </w:rPr>
        <w:t xml:space="preserve"> launched an appeal for 1,291,576 </w:t>
      </w:r>
      <w:r w:rsidR="00C56BA1" w:rsidRPr="005E5A5D">
        <w:rPr>
          <w:rFonts w:eastAsia="Calibri" w:cstheme="minorHAnsi"/>
          <w:sz w:val="24"/>
          <w:szCs w:val="24"/>
        </w:rPr>
        <w:t>CHF</w:t>
      </w:r>
      <w:r w:rsidR="00D96D04" w:rsidRPr="005E5A5D">
        <w:rPr>
          <w:rFonts w:eastAsia="Calibri" w:cstheme="minorHAnsi"/>
          <w:sz w:val="24"/>
          <w:szCs w:val="24"/>
        </w:rPr>
        <w:t xml:space="preserve"> to assist 78,990 people and 129,394 </w:t>
      </w:r>
      <w:r w:rsidR="00C56BA1" w:rsidRPr="005E5A5D">
        <w:rPr>
          <w:rFonts w:eastAsia="Calibri" w:cstheme="minorHAnsi"/>
          <w:sz w:val="24"/>
          <w:szCs w:val="24"/>
        </w:rPr>
        <w:t>CHF</w:t>
      </w:r>
      <w:r w:rsidR="00D96D04" w:rsidRPr="005E5A5D">
        <w:rPr>
          <w:rFonts w:eastAsia="Calibri" w:cstheme="minorHAnsi"/>
          <w:sz w:val="24"/>
          <w:szCs w:val="24"/>
        </w:rPr>
        <w:t xml:space="preserve"> allocated from the IFRC`s Disaster Emergency Relief Fund (DREF)</w:t>
      </w:r>
      <w:r w:rsidR="00C56BA1" w:rsidRPr="005E5A5D">
        <w:rPr>
          <w:rFonts w:eastAsia="Calibri" w:cstheme="minorHAnsi"/>
          <w:sz w:val="24"/>
          <w:szCs w:val="24"/>
        </w:rPr>
        <w:t>,</w:t>
      </w:r>
      <w:r w:rsidR="00D96D04" w:rsidRPr="005E5A5D">
        <w:rPr>
          <w:rFonts w:eastAsia="Calibri" w:cstheme="minorHAnsi"/>
          <w:sz w:val="24"/>
          <w:szCs w:val="24"/>
        </w:rPr>
        <w:t xml:space="preserve"> for assessments and supported the start of assistance. </w:t>
      </w:r>
      <w:r w:rsidR="00C56BA1" w:rsidRPr="005E5A5D">
        <w:rPr>
          <w:rFonts w:eastAsia="Calibri" w:cstheme="minorHAnsi"/>
          <w:sz w:val="24"/>
          <w:szCs w:val="24"/>
        </w:rPr>
        <w:t>Through the Emergency Appeal, t</w:t>
      </w:r>
      <w:r w:rsidR="00D96D04" w:rsidRPr="005E5A5D">
        <w:rPr>
          <w:rFonts w:eastAsia="Calibri" w:cstheme="minorHAnsi"/>
          <w:sz w:val="24"/>
          <w:szCs w:val="24"/>
        </w:rPr>
        <w:t>he SRCS</w:t>
      </w:r>
      <w:r w:rsidR="00C56BA1" w:rsidRPr="005E5A5D">
        <w:rPr>
          <w:rFonts w:eastAsia="Calibri" w:cstheme="minorHAnsi"/>
          <w:sz w:val="24"/>
          <w:szCs w:val="24"/>
        </w:rPr>
        <w:t xml:space="preserve"> </w:t>
      </w:r>
      <w:r w:rsidR="00D96D04" w:rsidRPr="005E5A5D">
        <w:rPr>
          <w:rFonts w:eastAsia="Calibri" w:cstheme="minorHAnsi"/>
          <w:sz w:val="24"/>
          <w:szCs w:val="24"/>
        </w:rPr>
        <w:t xml:space="preserve">aimed to improve health, nutrition, food security and access to safe water for the drought-affected population in the regions of Somaliland (Hargeisa, Sahel, </w:t>
      </w:r>
      <w:proofErr w:type="spellStart"/>
      <w:r w:rsidR="00D96D04" w:rsidRPr="005E5A5D">
        <w:rPr>
          <w:rFonts w:eastAsia="Calibri" w:cstheme="minorHAnsi"/>
          <w:sz w:val="24"/>
          <w:szCs w:val="24"/>
        </w:rPr>
        <w:t>Sool</w:t>
      </w:r>
      <w:proofErr w:type="spellEnd"/>
      <w:r w:rsidR="00D96D04" w:rsidRPr="005E5A5D">
        <w:rPr>
          <w:rFonts w:eastAsia="Calibri" w:cstheme="minorHAnsi"/>
          <w:sz w:val="24"/>
          <w:szCs w:val="24"/>
        </w:rPr>
        <w:t xml:space="preserve"> </w:t>
      </w:r>
      <w:proofErr w:type="spellStart"/>
      <w:r w:rsidR="00D96D04" w:rsidRPr="005E5A5D">
        <w:rPr>
          <w:rFonts w:eastAsia="Calibri" w:cstheme="minorHAnsi"/>
          <w:sz w:val="24"/>
          <w:szCs w:val="24"/>
        </w:rPr>
        <w:t>Sanaag</w:t>
      </w:r>
      <w:proofErr w:type="spellEnd"/>
      <w:r w:rsidR="00D96D04" w:rsidRPr="005E5A5D">
        <w:rPr>
          <w:rFonts w:eastAsia="Calibri" w:cstheme="minorHAnsi"/>
          <w:sz w:val="24"/>
          <w:szCs w:val="24"/>
        </w:rPr>
        <w:t xml:space="preserve">) and Puntland (Bari and </w:t>
      </w:r>
      <w:proofErr w:type="spellStart"/>
      <w:r w:rsidR="00D96D04" w:rsidRPr="005E5A5D">
        <w:rPr>
          <w:rFonts w:eastAsia="Calibri" w:cstheme="minorHAnsi"/>
          <w:sz w:val="24"/>
          <w:szCs w:val="24"/>
        </w:rPr>
        <w:t>Nugal</w:t>
      </w:r>
      <w:proofErr w:type="spellEnd"/>
      <w:r w:rsidR="00D96D04" w:rsidRPr="005E5A5D">
        <w:rPr>
          <w:rFonts w:eastAsia="Calibri" w:cstheme="minorHAnsi"/>
          <w:sz w:val="24"/>
          <w:szCs w:val="24"/>
        </w:rPr>
        <w:t xml:space="preserve">). These </w:t>
      </w:r>
      <w:r w:rsidR="00113B7C" w:rsidRPr="005E5A5D">
        <w:rPr>
          <w:rFonts w:eastAsia="Calibri" w:cstheme="minorHAnsi"/>
          <w:sz w:val="24"/>
          <w:szCs w:val="24"/>
        </w:rPr>
        <w:t>were</w:t>
      </w:r>
      <w:r w:rsidR="00D96D04" w:rsidRPr="005E5A5D">
        <w:rPr>
          <w:rFonts w:eastAsia="Calibri" w:cstheme="minorHAnsi"/>
          <w:sz w:val="24"/>
          <w:szCs w:val="24"/>
        </w:rPr>
        <w:t xml:space="preserve"> achieved through:</w:t>
      </w:r>
    </w:p>
    <w:p w14:paraId="414CFE23" w14:textId="77777777" w:rsidR="003146FB" w:rsidRPr="005E5A5D" w:rsidRDefault="003146FB" w:rsidP="00D96D04">
      <w:pPr>
        <w:autoSpaceDE w:val="0"/>
        <w:autoSpaceDN w:val="0"/>
        <w:adjustRightInd w:val="0"/>
        <w:spacing w:after="0" w:line="240" w:lineRule="auto"/>
        <w:jc w:val="both"/>
        <w:rPr>
          <w:rFonts w:eastAsia="Calibri" w:cstheme="minorHAnsi"/>
          <w:sz w:val="24"/>
          <w:szCs w:val="24"/>
        </w:rPr>
      </w:pPr>
    </w:p>
    <w:p w14:paraId="225DF0AA" w14:textId="5F570031" w:rsidR="00D96D04" w:rsidRPr="005E5A5D" w:rsidRDefault="00D96D04" w:rsidP="00EE5CE4">
      <w:pPr>
        <w:numPr>
          <w:ilvl w:val="0"/>
          <w:numId w:val="38"/>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Food assistance through mobile money transfers to 900 households (5,400 people) for 3 months</w:t>
      </w:r>
      <w:r w:rsidR="00C56BA1" w:rsidRPr="005E5A5D">
        <w:rPr>
          <w:rFonts w:eastAsia="Calibri" w:cstheme="minorHAnsi"/>
          <w:sz w:val="24"/>
          <w:szCs w:val="24"/>
        </w:rPr>
        <w:t>.</w:t>
      </w:r>
      <w:r w:rsidRPr="005E5A5D">
        <w:rPr>
          <w:rFonts w:eastAsia="Calibri" w:cstheme="minorHAnsi"/>
          <w:sz w:val="24"/>
          <w:szCs w:val="24"/>
        </w:rPr>
        <w:t xml:space="preserve"> </w:t>
      </w:r>
      <w:r w:rsidR="00C56BA1" w:rsidRPr="005E5A5D">
        <w:rPr>
          <w:rFonts w:eastAsia="Calibri" w:cstheme="minorHAnsi"/>
          <w:sz w:val="24"/>
          <w:szCs w:val="24"/>
        </w:rPr>
        <w:t>H</w:t>
      </w:r>
      <w:r w:rsidRPr="005E5A5D">
        <w:rPr>
          <w:rFonts w:eastAsia="Calibri" w:cstheme="minorHAnsi"/>
          <w:sz w:val="24"/>
          <w:szCs w:val="24"/>
        </w:rPr>
        <w:t>ealth service</w:t>
      </w:r>
      <w:r w:rsidR="00C56BA1" w:rsidRPr="005E5A5D">
        <w:rPr>
          <w:rFonts w:eastAsia="Calibri" w:cstheme="minorHAnsi"/>
          <w:sz w:val="24"/>
          <w:szCs w:val="24"/>
        </w:rPr>
        <w:t xml:space="preserve"> provision</w:t>
      </w:r>
      <w:r w:rsidRPr="005E5A5D">
        <w:rPr>
          <w:rFonts w:eastAsia="Calibri" w:cstheme="minorHAnsi"/>
          <w:sz w:val="24"/>
          <w:szCs w:val="24"/>
        </w:rPr>
        <w:t xml:space="preserve"> to 78,990 people through deployment of mobile clinics</w:t>
      </w:r>
    </w:p>
    <w:p w14:paraId="08E678E3" w14:textId="3131E259" w:rsidR="00D96D04" w:rsidRPr="005E5A5D" w:rsidRDefault="00D96D04" w:rsidP="00EE5CE4">
      <w:pPr>
        <w:numPr>
          <w:ilvl w:val="0"/>
          <w:numId w:val="38"/>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Nutrition screening</w:t>
      </w:r>
      <w:r w:rsidR="00E33AF4" w:rsidRPr="005E5A5D">
        <w:rPr>
          <w:rFonts w:eastAsia="Calibri" w:cstheme="minorHAnsi"/>
          <w:sz w:val="24"/>
          <w:szCs w:val="24"/>
        </w:rPr>
        <w:t xml:space="preserve"> </w:t>
      </w:r>
      <w:r w:rsidRPr="005E5A5D">
        <w:rPr>
          <w:rFonts w:eastAsia="Calibri" w:cstheme="minorHAnsi"/>
          <w:sz w:val="24"/>
          <w:szCs w:val="24"/>
        </w:rPr>
        <w:t xml:space="preserve">15,798 children (&lt;5 years), treatment and referrals of </w:t>
      </w:r>
      <w:r w:rsidR="00E33AF4" w:rsidRPr="005E5A5D">
        <w:rPr>
          <w:rFonts w:eastAsia="Calibri" w:cstheme="minorHAnsi"/>
          <w:sz w:val="24"/>
          <w:szCs w:val="24"/>
        </w:rPr>
        <w:t>complex</w:t>
      </w:r>
      <w:r w:rsidRPr="005E5A5D">
        <w:rPr>
          <w:rFonts w:eastAsia="Calibri" w:cstheme="minorHAnsi"/>
          <w:sz w:val="24"/>
          <w:szCs w:val="24"/>
        </w:rPr>
        <w:t xml:space="preserve"> cases.</w:t>
      </w:r>
    </w:p>
    <w:p w14:paraId="0CB848C0" w14:textId="77777777" w:rsidR="00D96D04" w:rsidRPr="005E5A5D" w:rsidRDefault="00D96D04" w:rsidP="00EE5CE4">
      <w:pPr>
        <w:numPr>
          <w:ilvl w:val="0"/>
          <w:numId w:val="38"/>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 xml:space="preserve">Provision of clean and safe water for consumption through rehabilitation of 12 boreholes and 12 </w:t>
      </w:r>
      <w:proofErr w:type="spellStart"/>
      <w:r w:rsidRPr="005E5A5D">
        <w:rPr>
          <w:rFonts w:eastAsia="Calibri" w:cstheme="minorHAnsi"/>
          <w:i/>
          <w:sz w:val="24"/>
          <w:szCs w:val="24"/>
        </w:rPr>
        <w:t>berked</w:t>
      </w:r>
      <w:r w:rsidRPr="005E5A5D">
        <w:rPr>
          <w:rFonts w:eastAsia="Calibri" w:cstheme="minorHAnsi"/>
          <w:sz w:val="24"/>
          <w:szCs w:val="24"/>
        </w:rPr>
        <w:t>s</w:t>
      </w:r>
      <w:proofErr w:type="spellEnd"/>
      <w:r w:rsidRPr="005E5A5D">
        <w:rPr>
          <w:rFonts w:eastAsia="Calibri" w:cstheme="minorHAnsi"/>
          <w:sz w:val="24"/>
          <w:szCs w:val="24"/>
        </w:rPr>
        <w:t xml:space="preserve"> (Somaliland and Puntland)</w:t>
      </w:r>
    </w:p>
    <w:p w14:paraId="14CBAEA4" w14:textId="77777777" w:rsidR="00D96D04" w:rsidRPr="005E5A5D" w:rsidRDefault="00D96D04" w:rsidP="00EE5CE4">
      <w:pPr>
        <w:numPr>
          <w:ilvl w:val="0"/>
          <w:numId w:val="38"/>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Provision of fuel subsidy for 10 boreholes and 6000 ceramic water filters.</w:t>
      </w:r>
    </w:p>
    <w:p w14:paraId="64F78897" w14:textId="77777777" w:rsidR="00D96D04" w:rsidRPr="005E5A5D" w:rsidRDefault="00D96D04" w:rsidP="00EE5CE4">
      <w:pPr>
        <w:numPr>
          <w:ilvl w:val="0"/>
          <w:numId w:val="38"/>
        </w:numPr>
        <w:autoSpaceDE w:val="0"/>
        <w:autoSpaceDN w:val="0"/>
        <w:adjustRightInd w:val="0"/>
        <w:spacing w:after="0" w:line="240" w:lineRule="auto"/>
        <w:contextualSpacing/>
        <w:jc w:val="both"/>
        <w:rPr>
          <w:rFonts w:eastAsia="Calibri" w:cstheme="minorHAnsi"/>
          <w:sz w:val="24"/>
          <w:szCs w:val="24"/>
        </w:rPr>
      </w:pPr>
      <w:r w:rsidRPr="005E5A5D">
        <w:rPr>
          <w:rFonts w:eastAsia="Calibri" w:cstheme="minorHAnsi"/>
          <w:sz w:val="24"/>
          <w:szCs w:val="24"/>
        </w:rPr>
        <w:t>Health and hygiene promotion through training 120 volunteers (Somaliland and Puntland).</w:t>
      </w:r>
    </w:p>
    <w:p w14:paraId="073FFFD8"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3D46C607" w14:textId="447CE0F4" w:rsidR="00D96D04" w:rsidRPr="005E5A5D" w:rsidRDefault="00224503"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The</w:t>
      </w:r>
      <w:r w:rsidR="00D96D04" w:rsidRPr="005E5A5D">
        <w:rPr>
          <w:rFonts w:eastAsia="Calibri" w:cstheme="minorHAnsi"/>
          <w:sz w:val="24"/>
          <w:szCs w:val="24"/>
        </w:rPr>
        <w:t xml:space="preserve"> 2016 </w:t>
      </w:r>
      <w:r w:rsidR="00E846F9" w:rsidRPr="005E5A5D">
        <w:rPr>
          <w:rFonts w:eastAsia="Calibri" w:cstheme="minorHAnsi"/>
          <w:sz w:val="24"/>
          <w:szCs w:val="24"/>
        </w:rPr>
        <w:t xml:space="preserve">a </w:t>
      </w:r>
      <w:r w:rsidR="00D96D04" w:rsidRPr="005E5A5D">
        <w:rPr>
          <w:rFonts w:eastAsia="Calibri" w:cstheme="minorHAnsi"/>
          <w:sz w:val="24"/>
          <w:szCs w:val="24"/>
        </w:rPr>
        <w:t xml:space="preserve">cholera outbreak in </w:t>
      </w:r>
      <w:proofErr w:type="spellStart"/>
      <w:r w:rsidR="00D96D04" w:rsidRPr="005E5A5D">
        <w:rPr>
          <w:rFonts w:eastAsia="Calibri" w:cstheme="minorHAnsi"/>
          <w:sz w:val="24"/>
          <w:szCs w:val="24"/>
        </w:rPr>
        <w:t>Baidoa</w:t>
      </w:r>
      <w:proofErr w:type="spellEnd"/>
      <w:r w:rsidR="00D96D04" w:rsidRPr="005E5A5D">
        <w:rPr>
          <w:rFonts w:eastAsia="Calibri" w:cstheme="minorHAnsi"/>
          <w:sz w:val="24"/>
          <w:szCs w:val="24"/>
        </w:rPr>
        <w:t xml:space="preserve"> region left 220 people admitted</w:t>
      </w:r>
      <w:r w:rsidR="00E846F9" w:rsidRPr="005E5A5D">
        <w:rPr>
          <w:rFonts w:eastAsia="Calibri" w:cstheme="minorHAnsi"/>
          <w:sz w:val="24"/>
          <w:szCs w:val="24"/>
        </w:rPr>
        <w:t>.</w:t>
      </w:r>
      <w:r w:rsidR="00D96D04" w:rsidRPr="005E5A5D">
        <w:rPr>
          <w:rFonts w:eastAsia="Calibri" w:cstheme="minorHAnsi"/>
          <w:sz w:val="24"/>
          <w:szCs w:val="24"/>
        </w:rPr>
        <w:t xml:space="preserve"> </w:t>
      </w:r>
      <w:r w:rsidR="00E846F9" w:rsidRPr="005E5A5D">
        <w:rPr>
          <w:rFonts w:eastAsia="Calibri" w:cstheme="minorHAnsi"/>
          <w:sz w:val="24"/>
          <w:szCs w:val="24"/>
        </w:rPr>
        <w:t>D</w:t>
      </w:r>
      <w:r w:rsidR="00D96D04" w:rsidRPr="005E5A5D">
        <w:rPr>
          <w:rFonts w:eastAsia="Calibri" w:cstheme="minorHAnsi"/>
          <w:sz w:val="24"/>
          <w:szCs w:val="24"/>
        </w:rPr>
        <w:t>espite th</w:t>
      </w:r>
      <w:r w:rsidR="00E846F9" w:rsidRPr="005E5A5D">
        <w:rPr>
          <w:rFonts w:eastAsia="Calibri" w:cstheme="minorHAnsi"/>
          <w:sz w:val="24"/>
          <w:szCs w:val="24"/>
        </w:rPr>
        <w:t>e</w:t>
      </w:r>
      <w:r w:rsidR="00D96D04" w:rsidRPr="005E5A5D">
        <w:rPr>
          <w:rFonts w:eastAsia="Calibri" w:cstheme="minorHAnsi"/>
          <w:sz w:val="24"/>
          <w:szCs w:val="24"/>
        </w:rPr>
        <w:t xml:space="preserve"> large number of </w:t>
      </w:r>
      <w:r w:rsidR="00E846F9" w:rsidRPr="005E5A5D">
        <w:rPr>
          <w:rFonts w:eastAsia="Calibri" w:cstheme="minorHAnsi"/>
          <w:sz w:val="24"/>
          <w:szCs w:val="24"/>
        </w:rPr>
        <w:t>patients</w:t>
      </w:r>
      <w:r w:rsidR="00D96D04" w:rsidRPr="005E5A5D">
        <w:rPr>
          <w:rFonts w:eastAsia="Calibri" w:cstheme="minorHAnsi"/>
          <w:sz w:val="24"/>
          <w:szCs w:val="24"/>
        </w:rPr>
        <w:t>, due to continuous rehabilitation of medical facilities by ICRC, the hospital was able to treat the</w:t>
      </w:r>
      <w:r w:rsidR="00E846F9" w:rsidRPr="005E5A5D">
        <w:rPr>
          <w:rFonts w:eastAsia="Calibri" w:cstheme="minorHAnsi"/>
          <w:sz w:val="24"/>
          <w:szCs w:val="24"/>
        </w:rPr>
        <w:t>m</w:t>
      </w:r>
      <w:r w:rsidR="00D96D04" w:rsidRPr="005E5A5D">
        <w:rPr>
          <w:rFonts w:eastAsia="Calibri" w:cstheme="minorHAnsi"/>
          <w:sz w:val="24"/>
          <w:szCs w:val="24"/>
        </w:rPr>
        <w:t xml:space="preserve">. In April </w:t>
      </w:r>
      <w:r w:rsidR="004F7547" w:rsidRPr="005E5A5D">
        <w:rPr>
          <w:rFonts w:eastAsia="Calibri" w:cstheme="minorHAnsi"/>
          <w:sz w:val="24"/>
          <w:szCs w:val="24"/>
        </w:rPr>
        <w:t>2016</w:t>
      </w:r>
      <w:r w:rsidR="00D96D04" w:rsidRPr="005E5A5D">
        <w:rPr>
          <w:rFonts w:eastAsia="Calibri" w:cstheme="minorHAnsi"/>
          <w:sz w:val="24"/>
          <w:szCs w:val="24"/>
        </w:rPr>
        <w:t xml:space="preserve">, SRCS and ICRC provided food to 60,000 people affected by the drought in the northern parts of the country. They also provided seeds and trained families on how to grow tomatoes, beans and carrots </w:t>
      </w:r>
      <w:r w:rsidR="004F7547" w:rsidRPr="005E5A5D">
        <w:rPr>
          <w:rFonts w:eastAsia="Calibri" w:cstheme="minorHAnsi"/>
          <w:sz w:val="24"/>
          <w:szCs w:val="24"/>
        </w:rPr>
        <w:t>to</w:t>
      </w:r>
      <w:r w:rsidR="00D96D04" w:rsidRPr="005E5A5D">
        <w:rPr>
          <w:rFonts w:eastAsia="Calibri" w:cstheme="minorHAnsi"/>
          <w:sz w:val="24"/>
          <w:szCs w:val="24"/>
        </w:rPr>
        <w:t xml:space="preserve"> diversify their diet.</w:t>
      </w:r>
    </w:p>
    <w:p w14:paraId="5F27DC19"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173397F5" w14:textId="62982847"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The SRCS in 2016/17 provided Health and Care services </w:t>
      </w:r>
      <w:r w:rsidR="004F7547" w:rsidRPr="005E5A5D">
        <w:rPr>
          <w:rFonts w:eastAsia="Calibri" w:cstheme="minorHAnsi"/>
          <w:sz w:val="24"/>
          <w:szCs w:val="24"/>
        </w:rPr>
        <w:t>with</w:t>
      </w:r>
      <w:r w:rsidRPr="005E5A5D">
        <w:rPr>
          <w:rFonts w:eastAsia="Calibri" w:cstheme="minorHAnsi"/>
          <w:sz w:val="24"/>
          <w:szCs w:val="24"/>
        </w:rPr>
        <w:t xml:space="preserve"> Mobile and Static Clinics through </w:t>
      </w:r>
      <w:r w:rsidR="004F7547" w:rsidRPr="005E5A5D">
        <w:rPr>
          <w:rFonts w:eastAsia="Calibri" w:cstheme="minorHAnsi"/>
          <w:sz w:val="24"/>
          <w:szCs w:val="24"/>
        </w:rPr>
        <w:t>the</w:t>
      </w:r>
      <w:r w:rsidRPr="005E5A5D">
        <w:rPr>
          <w:rFonts w:eastAsia="Calibri" w:cstheme="minorHAnsi"/>
          <w:sz w:val="24"/>
          <w:szCs w:val="24"/>
        </w:rPr>
        <w:t xml:space="preserve"> Integrated Health Care Programme (IHCP). The mobile and static clinics provided immunization, treatment of common illnesses, nutrition screening, (Out Patient Therapeutic Feeding Programme [OTP], Therapeutic Supplementary Feeding Programme [TFSP], Maternal Child Health Nutrition [MCHN]) reproductive health (ante-natal, post-natal, delivery services) and health education. The </w:t>
      </w:r>
      <w:r w:rsidR="004F7547" w:rsidRPr="005E5A5D">
        <w:rPr>
          <w:rFonts w:eastAsia="Calibri" w:cstheme="minorHAnsi"/>
          <w:sz w:val="24"/>
          <w:szCs w:val="24"/>
        </w:rPr>
        <w:t>NS</w:t>
      </w:r>
      <w:r w:rsidRPr="005E5A5D">
        <w:rPr>
          <w:rFonts w:eastAsia="Calibri" w:cstheme="minorHAnsi"/>
          <w:sz w:val="24"/>
          <w:szCs w:val="24"/>
        </w:rPr>
        <w:t xml:space="preserve"> was operating 12 static clinics and 4 mobiles in Somaliland and 20 static clinics and 6 mobile clinics in Puntland</w:t>
      </w:r>
      <w:r w:rsidR="004F7547" w:rsidRPr="005E5A5D">
        <w:rPr>
          <w:rFonts w:eastAsia="Calibri" w:cstheme="minorHAnsi"/>
          <w:sz w:val="24"/>
          <w:szCs w:val="24"/>
        </w:rPr>
        <w:t>,</w:t>
      </w:r>
      <w:r w:rsidRPr="005E5A5D">
        <w:rPr>
          <w:rFonts w:eastAsia="Calibri" w:cstheme="minorHAnsi"/>
          <w:sz w:val="24"/>
          <w:szCs w:val="24"/>
        </w:rPr>
        <w:t xml:space="preserve"> through multilateral support from Partner National Societies (PNS) and in collaboration with the sector ministry, UNICEF, WHO and WFP.</w:t>
      </w:r>
    </w:p>
    <w:p w14:paraId="3159428F"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022E764B" w14:textId="77777777" w:rsidR="004F7547" w:rsidRPr="005E5A5D" w:rsidRDefault="00D96D04" w:rsidP="00D96D04">
      <w:pPr>
        <w:autoSpaceDE w:val="0"/>
        <w:autoSpaceDN w:val="0"/>
        <w:adjustRightInd w:val="0"/>
        <w:spacing w:after="0" w:line="240" w:lineRule="auto"/>
        <w:jc w:val="both"/>
        <w:rPr>
          <w:rFonts w:eastAsia="Calibri" w:cstheme="minorHAnsi"/>
          <w:bCs/>
          <w:sz w:val="24"/>
          <w:szCs w:val="24"/>
        </w:rPr>
      </w:pPr>
      <w:r w:rsidRPr="005E5A5D">
        <w:rPr>
          <w:rFonts w:eastAsia="Calibri" w:cstheme="minorHAnsi"/>
          <w:sz w:val="24"/>
          <w:szCs w:val="24"/>
        </w:rPr>
        <w:t xml:space="preserve">The appeal was revised in March 2017 and extended by 10 months </w:t>
      </w:r>
      <w:r w:rsidR="004F7547" w:rsidRPr="005E5A5D">
        <w:rPr>
          <w:rFonts w:eastAsia="Calibri" w:cstheme="minorHAnsi"/>
          <w:sz w:val="24"/>
          <w:szCs w:val="24"/>
        </w:rPr>
        <w:t>(</w:t>
      </w:r>
      <w:r w:rsidRPr="005E5A5D">
        <w:rPr>
          <w:rFonts w:eastAsia="Calibri" w:cstheme="minorHAnsi"/>
          <w:sz w:val="24"/>
          <w:szCs w:val="24"/>
        </w:rPr>
        <w:t xml:space="preserve">3,308,035 </w:t>
      </w:r>
      <w:r w:rsidR="004F7547" w:rsidRPr="005E5A5D">
        <w:rPr>
          <w:rFonts w:eastAsia="Calibri" w:cstheme="minorHAnsi"/>
          <w:sz w:val="24"/>
          <w:szCs w:val="24"/>
        </w:rPr>
        <w:t>CHF)</w:t>
      </w:r>
      <w:r w:rsidRPr="005E5A5D">
        <w:rPr>
          <w:rFonts w:eastAsia="Calibri" w:cstheme="minorHAnsi"/>
          <w:sz w:val="24"/>
          <w:szCs w:val="24"/>
        </w:rPr>
        <w:t xml:space="preserve"> to assist 150,000 people. The expanded operation focused on: </w:t>
      </w:r>
      <w:r w:rsidRPr="005E5A5D">
        <w:rPr>
          <w:rFonts w:eastAsia="Calibri" w:cstheme="minorHAnsi"/>
          <w:bCs/>
          <w:sz w:val="24"/>
          <w:szCs w:val="24"/>
        </w:rPr>
        <w:t xml:space="preserve">health; WASH; livelihood, nutrition, food security; shelter (including household non-food items). </w:t>
      </w:r>
    </w:p>
    <w:p w14:paraId="0DBA44E5" w14:textId="77777777" w:rsidR="004F7547" w:rsidRPr="005E5A5D" w:rsidRDefault="004F7547" w:rsidP="00D96D04">
      <w:pPr>
        <w:autoSpaceDE w:val="0"/>
        <w:autoSpaceDN w:val="0"/>
        <w:adjustRightInd w:val="0"/>
        <w:spacing w:after="0" w:line="240" w:lineRule="auto"/>
        <w:jc w:val="both"/>
        <w:rPr>
          <w:rFonts w:eastAsia="Calibri" w:cstheme="minorHAnsi"/>
          <w:bCs/>
          <w:sz w:val="24"/>
          <w:szCs w:val="24"/>
        </w:rPr>
      </w:pPr>
    </w:p>
    <w:p w14:paraId="34D1F6FF" w14:textId="7193E759" w:rsidR="004F7547" w:rsidRPr="005E5A5D" w:rsidRDefault="004F7547" w:rsidP="00D96D04">
      <w:p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In 2017,</w:t>
      </w:r>
      <w:r w:rsidR="00D96D04" w:rsidRPr="005E5A5D">
        <w:rPr>
          <w:rFonts w:eastAsia="Calibri" w:cstheme="minorHAnsi"/>
          <w:bCs/>
          <w:sz w:val="24"/>
          <w:szCs w:val="24"/>
        </w:rPr>
        <w:t xml:space="preserve"> ICRC reached 761,772 people during the drought emergency response: </w:t>
      </w:r>
    </w:p>
    <w:p w14:paraId="521F328C" w14:textId="77777777" w:rsidR="003146FB" w:rsidRPr="005E5A5D" w:rsidRDefault="003146FB" w:rsidP="00D96D04">
      <w:pPr>
        <w:autoSpaceDE w:val="0"/>
        <w:autoSpaceDN w:val="0"/>
        <w:adjustRightInd w:val="0"/>
        <w:spacing w:after="0" w:line="240" w:lineRule="auto"/>
        <w:jc w:val="both"/>
        <w:rPr>
          <w:rFonts w:eastAsia="Calibri" w:cstheme="minorHAnsi"/>
          <w:bCs/>
          <w:sz w:val="24"/>
          <w:szCs w:val="24"/>
        </w:rPr>
      </w:pPr>
    </w:p>
    <w:p w14:paraId="769923EB" w14:textId="613B1B61"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lastRenderedPageBreak/>
        <w:t xml:space="preserve">379,178 people had access to safe and clean water through household </w:t>
      </w:r>
      <w:r w:rsidR="004F7547" w:rsidRPr="005E5A5D">
        <w:rPr>
          <w:rFonts w:eastAsia="Calibri" w:cstheme="minorHAnsi"/>
          <w:bCs/>
          <w:sz w:val="24"/>
          <w:szCs w:val="24"/>
        </w:rPr>
        <w:t>WASH</w:t>
      </w:r>
      <w:r w:rsidRPr="005E5A5D">
        <w:rPr>
          <w:rFonts w:eastAsia="Calibri" w:cstheme="minorHAnsi"/>
          <w:bCs/>
          <w:sz w:val="24"/>
          <w:szCs w:val="24"/>
        </w:rPr>
        <w:t xml:space="preserve"> </w:t>
      </w:r>
    </w:p>
    <w:p w14:paraId="6B4C4CF2" w14:textId="33964C87"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167,040 </w:t>
      </w:r>
      <w:r w:rsidR="004F7547" w:rsidRPr="005E5A5D">
        <w:rPr>
          <w:rFonts w:eastAsia="Calibri" w:cstheme="minorHAnsi"/>
          <w:bCs/>
          <w:sz w:val="24"/>
          <w:szCs w:val="24"/>
        </w:rPr>
        <w:t xml:space="preserve">people </w:t>
      </w:r>
      <w:r w:rsidRPr="005E5A5D">
        <w:rPr>
          <w:rFonts w:eastAsia="Calibri" w:cstheme="minorHAnsi"/>
          <w:bCs/>
          <w:sz w:val="24"/>
          <w:szCs w:val="24"/>
        </w:rPr>
        <w:t>received financial support in the form of cash;</w:t>
      </w:r>
    </w:p>
    <w:p w14:paraId="11F33D95" w14:textId="5699F024"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160</w:t>
      </w:r>
      <w:r w:rsidR="004F7547" w:rsidRPr="005E5A5D">
        <w:rPr>
          <w:rFonts w:eastAsia="Calibri" w:cstheme="minorHAnsi"/>
          <w:bCs/>
          <w:sz w:val="24"/>
          <w:szCs w:val="24"/>
        </w:rPr>
        <w:t>,</w:t>
      </w:r>
      <w:r w:rsidRPr="005E5A5D">
        <w:rPr>
          <w:rFonts w:eastAsia="Calibri" w:cstheme="minorHAnsi"/>
          <w:bCs/>
          <w:sz w:val="24"/>
          <w:szCs w:val="24"/>
        </w:rPr>
        <w:t xml:space="preserve">032 </w:t>
      </w:r>
      <w:r w:rsidR="004F7547" w:rsidRPr="005E5A5D">
        <w:rPr>
          <w:rFonts w:eastAsia="Calibri" w:cstheme="minorHAnsi"/>
          <w:bCs/>
          <w:sz w:val="24"/>
          <w:szCs w:val="24"/>
        </w:rPr>
        <w:t xml:space="preserve">people </w:t>
      </w:r>
      <w:r w:rsidRPr="005E5A5D">
        <w:rPr>
          <w:rFonts w:eastAsia="Calibri" w:cstheme="minorHAnsi"/>
          <w:bCs/>
          <w:sz w:val="24"/>
          <w:szCs w:val="24"/>
        </w:rPr>
        <w:t>received food rations</w:t>
      </w:r>
    </w:p>
    <w:p w14:paraId="586A21CD" w14:textId="33725717"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90,000 </w:t>
      </w:r>
      <w:r w:rsidR="004F7547" w:rsidRPr="005E5A5D">
        <w:rPr>
          <w:rFonts w:eastAsia="Calibri" w:cstheme="minorHAnsi"/>
          <w:bCs/>
          <w:sz w:val="24"/>
          <w:szCs w:val="24"/>
        </w:rPr>
        <w:t xml:space="preserve">people </w:t>
      </w:r>
      <w:r w:rsidRPr="005E5A5D">
        <w:rPr>
          <w:rFonts w:eastAsia="Calibri" w:cstheme="minorHAnsi"/>
          <w:bCs/>
          <w:sz w:val="24"/>
          <w:szCs w:val="24"/>
        </w:rPr>
        <w:t xml:space="preserve">had access to water through construction and rehabilitation of 10 boreholes </w:t>
      </w:r>
    </w:p>
    <w:p w14:paraId="55442D81" w14:textId="1B2E7601"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83,288 </w:t>
      </w:r>
      <w:r w:rsidR="004F7547" w:rsidRPr="005E5A5D">
        <w:rPr>
          <w:rFonts w:eastAsia="Calibri" w:cstheme="minorHAnsi"/>
          <w:bCs/>
          <w:sz w:val="24"/>
          <w:szCs w:val="24"/>
        </w:rPr>
        <w:t xml:space="preserve">people </w:t>
      </w:r>
      <w:r w:rsidRPr="005E5A5D">
        <w:rPr>
          <w:rFonts w:eastAsia="Calibri" w:cstheme="minorHAnsi"/>
          <w:bCs/>
          <w:sz w:val="24"/>
          <w:szCs w:val="24"/>
        </w:rPr>
        <w:t>received medical care at 25 SRCS clinics and 6 mobiles health clinics</w:t>
      </w:r>
    </w:p>
    <w:p w14:paraId="1613E596" w14:textId="7AE37133"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45,264 </w:t>
      </w:r>
      <w:r w:rsidR="004F7547" w:rsidRPr="005E5A5D">
        <w:rPr>
          <w:rFonts w:eastAsia="Calibri" w:cstheme="minorHAnsi"/>
          <w:bCs/>
          <w:sz w:val="24"/>
          <w:szCs w:val="24"/>
        </w:rPr>
        <w:t xml:space="preserve">people </w:t>
      </w:r>
      <w:r w:rsidRPr="005E5A5D">
        <w:rPr>
          <w:rFonts w:eastAsia="Calibri" w:cstheme="minorHAnsi"/>
          <w:bCs/>
          <w:sz w:val="24"/>
          <w:szCs w:val="24"/>
        </w:rPr>
        <w:t xml:space="preserve">received essential </w:t>
      </w:r>
      <w:r w:rsidR="004F7547" w:rsidRPr="005E5A5D">
        <w:rPr>
          <w:rFonts w:eastAsia="Calibri" w:cstheme="minorHAnsi"/>
          <w:bCs/>
          <w:sz w:val="24"/>
          <w:szCs w:val="24"/>
        </w:rPr>
        <w:t>household</w:t>
      </w:r>
      <w:r w:rsidRPr="005E5A5D">
        <w:rPr>
          <w:rFonts w:eastAsia="Calibri" w:cstheme="minorHAnsi"/>
          <w:bCs/>
          <w:sz w:val="24"/>
          <w:szCs w:val="24"/>
        </w:rPr>
        <w:t xml:space="preserve"> items</w:t>
      </w:r>
    </w:p>
    <w:p w14:paraId="0FA4E9C9" w14:textId="44A9905F" w:rsidR="004F7547"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12,710 malnourished children treated in stabilization centers and SRCS clinics </w:t>
      </w:r>
    </w:p>
    <w:p w14:paraId="485B3666" w14:textId="365E18A2" w:rsidR="00D96D04" w:rsidRPr="005E5A5D" w:rsidRDefault="00D96D04" w:rsidP="004F7547">
      <w:pPr>
        <w:pStyle w:val="ListParagraph"/>
        <w:numPr>
          <w:ilvl w:val="0"/>
          <w:numId w:val="59"/>
        </w:numPr>
        <w:autoSpaceDE w:val="0"/>
        <w:autoSpaceDN w:val="0"/>
        <w:adjustRightInd w:val="0"/>
        <w:spacing w:after="0" w:line="240" w:lineRule="auto"/>
        <w:jc w:val="both"/>
        <w:rPr>
          <w:rFonts w:eastAsia="Calibri" w:cstheme="minorHAnsi"/>
          <w:bCs/>
          <w:sz w:val="24"/>
          <w:szCs w:val="24"/>
        </w:rPr>
      </w:pPr>
      <w:r w:rsidRPr="005E5A5D">
        <w:rPr>
          <w:rFonts w:eastAsia="Calibri" w:cstheme="minorHAnsi"/>
          <w:bCs/>
          <w:sz w:val="24"/>
          <w:szCs w:val="24"/>
        </w:rPr>
        <w:t xml:space="preserve">3,836 </w:t>
      </w:r>
      <w:r w:rsidR="004F7547" w:rsidRPr="005E5A5D">
        <w:rPr>
          <w:rFonts w:eastAsia="Calibri" w:cstheme="minorHAnsi"/>
          <w:bCs/>
          <w:sz w:val="24"/>
          <w:szCs w:val="24"/>
        </w:rPr>
        <w:t xml:space="preserve">people </w:t>
      </w:r>
      <w:r w:rsidRPr="005E5A5D">
        <w:rPr>
          <w:rFonts w:eastAsia="Calibri" w:cstheme="minorHAnsi"/>
          <w:bCs/>
          <w:sz w:val="24"/>
          <w:szCs w:val="24"/>
        </w:rPr>
        <w:t xml:space="preserve">admitted in cholera treatment centers in Kismayo and </w:t>
      </w:r>
      <w:proofErr w:type="spellStart"/>
      <w:r w:rsidRPr="005E5A5D">
        <w:rPr>
          <w:rFonts w:eastAsia="Calibri" w:cstheme="minorHAnsi"/>
          <w:bCs/>
          <w:sz w:val="24"/>
          <w:szCs w:val="24"/>
        </w:rPr>
        <w:t>Baidoa</w:t>
      </w:r>
      <w:proofErr w:type="spellEnd"/>
    </w:p>
    <w:p w14:paraId="6E42C7B6" w14:textId="77777777" w:rsidR="00D96D04" w:rsidRPr="005E5A5D" w:rsidRDefault="00D96D04" w:rsidP="00D96D04">
      <w:pPr>
        <w:autoSpaceDE w:val="0"/>
        <w:autoSpaceDN w:val="0"/>
        <w:adjustRightInd w:val="0"/>
        <w:spacing w:after="0" w:line="240" w:lineRule="auto"/>
        <w:jc w:val="both"/>
        <w:rPr>
          <w:rFonts w:eastAsia="Calibri" w:cstheme="minorHAnsi"/>
          <w:b/>
          <w:sz w:val="24"/>
          <w:szCs w:val="24"/>
        </w:rPr>
      </w:pPr>
    </w:p>
    <w:p w14:paraId="12F47719" w14:textId="6449BAE2" w:rsidR="00D96D04" w:rsidRPr="005E5A5D" w:rsidRDefault="00D96D04" w:rsidP="00D96D04">
      <w:pPr>
        <w:pStyle w:val="Heading4"/>
        <w:spacing w:before="0" w:line="240" w:lineRule="auto"/>
        <w:jc w:val="both"/>
        <w:rPr>
          <w:rFonts w:asciiTheme="minorHAnsi" w:hAnsiTheme="minorHAnsi" w:cstheme="minorHAnsi"/>
          <w:i w:val="0"/>
          <w:color w:val="auto"/>
          <w:sz w:val="24"/>
          <w:szCs w:val="24"/>
        </w:rPr>
      </w:pPr>
      <w:r w:rsidRPr="005E5A5D">
        <w:rPr>
          <w:rFonts w:asciiTheme="minorHAnsi" w:hAnsiTheme="minorHAnsi" w:cstheme="minorHAnsi"/>
          <w:i w:val="0"/>
          <w:color w:val="auto"/>
          <w:sz w:val="24"/>
          <w:szCs w:val="24"/>
        </w:rPr>
        <w:t>4.3.</w:t>
      </w:r>
      <w:r w:rsidR="004843B2" w:rsidRPr="005E5A5D">
        <w:rPr>
          <w:rFonts w:asciiTheme="minorHAnsi" w:hAnsiTheme="minorHAnsi" w:cstheme="minorHAnsi"/>
          <w:i w:val="0"/>
          <w:color w:val="auto"/>
          <w:sz w:val="24"/>
          <w:szCs w:val="24"/>
        </w:rPr>
        <w:t>2</w:t>
      </w:r>
      <w:r w:rsidRPr="005E5A5D">
        <w:rPr>
          <w:rFonts w:asciiTheme="minorHAnsi" w:hAnsiTheme="minorHAnsi" w:cstheme="minorHAnsi"/>
          <w:i w:val="0"/>
          <w:color w:val="auto"/>
          <w:sz w:val="24"/>
          <w:szCs w:val="24"/>
        </w:rPr>
        <w:t>.2 Other agencies (government and humanitarian actors)</w:t>
      </w:r>
    </w:p>
    <w:p w14:paraId="4789B5CD" w14:textId="77777777" w:rsidR="00D96D04" w:rsidRPr="005E5A5D" w:rsidRDefault="00D96D04" w:rsidP="00D96D04">
      <w:pPr>
        <w:autoSpaceDE w:val="0"/>
        <w:autoSpaceDN w:val="0"/>
        <w:adjustRightInd w:val="0"/>
        <w:spacing w:after="0" w:line="240" w:lineRule="auto"/>
        <w:jc w:val="both"/>
        <w:rPr>
          <w:rFonts w:cstheme="minorHAnsi"/>
          <w:sz w:val="24"/>
          <w:szCs w:val="24"/>
        </w:rPr>
      </w:pPr>
    </w:p>
    <w:p w14:paraId="09104A66" w14:textId="30393425"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cstheme="minorHAnsi"/>
          <w:sz w:val="24"/>
          <w:szCs w:val="24"/>
        </w:rPr>
        <w:t xml:space="preserve">The biggest intervention in Somalia was through the nutrition cluster. </w:t>
      </w:r>
      <w:r w:rsidRPr="005E5A5D">
        <w:rPr>
          <w:rFonts w:eastAsia="Calibri" w:cstheme="minorHAnsi"/>
          <w:sz w:val="24"/>
          <w:szCs w:val="24"/>
        </w:rPr>
        <w:t>By end of October 2016, the nutrition cluster had reached 921,065 out of 1,155,000 people</w:t>
      </w:r>
      <w:r w:rsidR="00453B92" w:rsidRPr="005E5A5D">
        <w:rPr>
          <w:rFonts w:eastAsia="Calibri" w:cstheme="minorHAnsi"/>
          <w:sz w:val="24"/>
          <w:szCs w:val="24"/>
        </w:rPr>
        <w:t>;</w:t>
      </w:r>
      <w:r w:rsidRPr="005E5A5D">
        <w:rPr>
          <w:rFonts w:eastAsia="Calibri" w:cstheme="minorHAnsi"/>
          <w:sz w:val="24"/>
          <w:szCs w:val="24"/>
        </w:rPr>
        <w:t xml:space="preserve"> 87% of the annual target. The nutrition cluster partners reached 446,391 beneficiaries with nutrition preventive services</w:t>
      </w:r>
      <w:r w:rsidR="00453B92" w:rsidRPr="005E5A5D">
        <w:rPr>
          <w:rFonts w:eastAsia="Calibri" w:cstheme="minorHAnsi"/>
          <w:sz w:val="24"/>
          <w:szCs w:val="24"/>
        </w:rPr>
        <w:t>,</w:t>
      </w:r>
      <w:r w:rsidRPr="005E5A5D">
        <w:rPr>
          <w:rFonts w:eastAsia="Calibri" w:cstheme="minorHAnsi"/>
          <w:sz w:val="24"/>
          <w:szCs w:val="24"/>
        </w:rPr>
        <w:t xml:space="preserve"> including the Blanket Supplementary Feeding Programme, Maternal and Child Health Nutrition and Infant and Young Child Feeding (OCHA 2017b). DFID funding was provided to UNICEF and to an NGO nutrition consortium. </w:t>
      </w:r>
    </w:p>
    <w:p w14:paraId="5102E520"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771CCDB2" w14:textId="0EBA05CE" w:rsidR="00D96D04" w:rsidRPr="005E5A5D" w:rsidRDefault="00D96D04"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November 2016, the Humanitarian Response Plan for 2017 was published, warning that </w:t>
      </w:r>
      <w:r w:rsidR="00A91931" w:rsidRPr="005E5A5D">
        <w:rPr>
          <w:rFonts w:eastAsia="Calibri" w:cstheme="minorHAnsi"/>
          <w:sz w:val="24"/>
          <w:szCs w:val="24"/>
        </w:rPr>
        <w:t>5</w:t>
      </w:r>
      <w:r w:rsidRPr="005E5A5D">
        <w:rPr>
          <w:rFonts w:eastAsia="Calibri" w:cstheme="minorHAnsi"/>
          <w:sz w:val="24"/>
          <w:szCs w:val="24"/>
        </w:rPr>
        <w:t xml:space="preserve"> million people were in need, and call</w:t>
      </w:r>
      <w:r w:rsidR="00A91931" w:rsidRPr="005E5A5D">
        <w:rPr>
          <w:rFonts w:eastAsia="Calibri" w:cstheme="minorHAnsi"/>
          <w:sz w:val="24"/>
          <w:szCs w:val="24"/>
        </w:rPr>
        <w:t>ed</w:t>
      </w:r>
      <w:r w:rsidRPr="005E5A5D">
        <w:rPr>
          <w:rFonts w:eastAsia="Calibri" w:cstheme="minorHAnsi"/>
          <w:sz w:val="24"/>
          <w:szCs w:val="24"/>
        </w:rPr>
        <w:t xml:space="preserve"> for $864 million to meet requirements for the year. Food security support was scaled to reach 3 million through cash and vouchers and livestock asset protection including water trucking, treatment of livestock and feed/fodder distribution.</w:t>
      </w:r>
    </w:p>
    <w:p w14:paraId="270C1409" w14:textId="77777777" w:rsidR="00D96D04" w:rsidRPr="005E5A5D" w:rsidRDefault="00D96D04" w:rsidP="00D96D04">
      <w:pPr>
        <w:spacing w:after="0" w:line="240" w:lineRule="auto"/>
        <w:jc w:val="both"/>
        <w:rPr>
          <w:rFonts w:eastAsia="Calibri" w:cstheme="minorHAnsi"/>
          <w:sz w:val="24"/>
          <w:szCs w:val="24"/>
        </w:rPr>
      </w:pPr>
    </w:p>
    <w:p w14:paraId="1569662D" w14:textId="1A5D54ED" w:rsidR="00D96D04" w:rsidRPr="005E5A5D" w:rsidRDefault="00D96D04" w:rsidP="00D96D04">
      <w:pPr>
        <w:spacing w:after="0" w:line="240" w:lineRule="auto"/>
        <w:jc w:val="both"/>
        <w:rPr>
          <w:rFonts w:eastAsia="Calibri" w:cstheme="minorHAnsi"/>
          <w:sz w:val="24"/>
          <w:szCs w:val="24"/>
        </w:rPr>
      </w:pPr>
      <w:r w:rsidRPr="005E5A5D">
        <w:rPr>
          <w:rFonts w:eastAsia="Calibri" w:cstheme="minorHAnsi"/>
          <w:sz w:val="24"/>
          <w:szCs w:val="24"/>
        </w:rPr>
        <w:t>In 2016, FAO</w:t>
      </w:r>
      <w:r w:rsidRPr="005E5A5D">
        <w:rPr>
          <w:rFonts w:eastAsia="Calibri" w:cstheme="minorHAnsi"/>
          <w:b/>
          <w:sz w:val="24"/>
          <w:szCs w:val="24"/>
        </w:rPr>
        <w:t xml:space="preserve"> </w:t>
      </w:r>
      <w:r w:rsidRPr="005E5A5D">
        <w:rPr>
          <w:rFonts w:eastAsia="Calibri" w:cstheme="minorHAnsi"/>
          <w:sz w:val="24"/>
          <w:szCs w:val="24"/>
        </w:rPr>
        <w:t>repair</w:t>
      </w:r>
      <w:r w:rsidR="00275F50" w:rsidRPr="005E5A5D">
        <w:rPr>
          <w:rFonts w:eastAsia="Calibri" w:cstheme="minorHAnsi"/>
          <w:sz w:val="24"/>
          <w:szCs w:val="24"/>
        </w:rPr>
        <w:t>ed</w:t>
      </w:r>
      <w:r w:rsidRPr="005E5A5D">
        <w:rPr>
          <w:rFonts w:eastAsia="Calibri" w:cstheme="minorHAnsi"/>
          <w:sz w:val="24"/>
          <w:szCs w:val="24"/>
        </w:rPr>
        <w:t xml:space="preserve"> river breakages and reinforce</w:t>
      </w:r>
      <w:r w:rsidR="00FD6B92" w:rsidRPr="005E5A5D">
        <w:rPr>
          <w:rFonts w:eastAsia="Calibri" w:cstheme="minorHAnsi"/>
          <w:sz w:val="24"/>
          <w:szCs w:val="24"/>
        </w:rPr>
        <w:t>d</w:t>
      </w:r>
      <w:r w:rsidRPr="005E5A5D">
        <w:rPr>
          <w:rFonts w:eastAsia="Calibri" w:cstheme="minorHAnsi"/>
          <w:sz w:val="24"/>
          <w:szCs w:val="24"/>
        </w:rPr>
        <w:t xml:space="preserve"> embankments, reduce</w:t>
      </w:r>
      <w:r w:rsidR="00FD6B92" w:rsidRPr="005E5A5D">
        <w:rPr>
          <w:rFonts w:eastAsia="Calibri" w:cstheme="minorHAnsi"/>
          <w:sz w:val="24"/>
          <w:szCs w:val="24"/>
        </w:rPr>
        <w:t>d</w:t>
      </w:r>
      <w:r w:rsidRPr="005E5A5D">
        <w:rPr>
          <w:rFonts w:eastAsia="Calibri" w:cstheme="minorHAnsi"/>
          <w:sz w:val="24"/>
          <w:szCs w:val="24"/>
        </w:rPr>
        <w:t xml:space="preserve"> </w:t>
      </w:r>
      <w:r w:rsidR="00230BFB" w:rsidRPr="005E5A5D">
        <w:rPr>
          <w:rFonts w:eastAsia="Calibri" w:cstheme="minorHAnsi"/>
          <w:sz w:val="24"/>
          <w:szCs w:val="24"/>
        </w:rPr>
        <w:t>risk</w:t>
      </w:r>
      <w:r w:rsidRPr="005E5A5D">
        <w:rPr>
          <w:rFonts w:eastAsia="Calibri" w:cstheme="minorHAnsi"/>
          <w:sz w:val="24"/>
          <w:szCs w:val="24"/>
        </w:rPr>
        <w:t xml:space="preserve"> of animal disease outbreaks, help</w:t>
      </w:r>
      <w:r w:rsidR="00FD6B92" w:rsidRPr="005E5A5D">
        <w:rPr>
          <w:rFonts w:eastAsia="Calibri" w:cstheme="minorHAnsi"/>
          <w:sz w:val="24"/>
          <w:szCs w:val="24"/>
        </w:rPr>
        <w:t>ed</w:t>
      </w:r>
      <w:r w:rsidRPr="005E5A5D">
        <w:rPr>
          <w:rFonts w:eastAsia="Calibri" w:cstheme="minorHAnsi"/>
          <w:sz w:val="24"/>
          <w:szCs w:val="24"/>
        </w:rPr>
        <w:t xml:space="preserve"> farmers protect grains, and increase</w:t>
      </w:r>
      <w:r w:rsidR="00FD6B92" w:rsidRPr="005E5A5D">
        <w:rPr>
          <w:rFonts w:eastAsia="Calibri" w:cstheme="minorHAnsi"/>
          <w:sz w:val="24"/>
          <w:szCs w:val="24"/>
        </w:rPr>
        <w:t>d</w:t>
      </w:r>
      <w:r w:rsidRPr="005E5A5D">
        <w:rPr>
          <w:rFonts w:eastAsia="Calibri" w:cstheme="minorHAnsi"/>
          <w:sz w:val="24"/>
          <w:szCs w:val="24"/>
        </w:rPr>
        <w:t xml:space="preserve"> water storage in the north.  Almost 230 000 people</w:t>
      </w:r>
      <w:r w:rsidR="00FD6B92" w:rsidRPr="005E5A5D">
        <w:rPr>
          <w:rFonts w:eastAsia="Calibri" w:cstheme="minorHAnsi"/>
          <w:sz w:val="24"/>
          <w:szCs w:val="24"/>
        </w:rPr>
        <w:t xml:space="preserve"> </w:t>
      </w:r>
      <w:r w:rsidRPr="005E5A5D">
        <w:rPr>
          <w:rFonts w:eastAsia="Calibri" w:cstheme="minorHAnsi"/>
          <w:sz w:val="24"/>
          <w:szCs w:val="24"/>
        </w:rPr>
        <w:t>facing crisis levels of food insecurity in the first half of 2017 were able to secure a good harvest despite ongoing drought. FAO provided quality local seeds, land preparation or irrigation support, training, safe storage equipment and cash to families in Somalia’s southern breadbasket, and in Somaliland. Cash</w:t>
      </w:r>
      <w:r w:rsidR="00FD6B92" w:rsidRPr="005E5A5D">
        <w:rPr>
          <w:rFonts w:eastAsia="Calibri" w:cstheme="minorHAnsi"/>
          <w:sz w:val="24"/>
          <w:szCs w:val="24"/>
        </w:rPr>
        <w:t xml:space="preserve">+ </w:t>
      </w:r>
      <w:r w:rsidRPr="005E5A5D">
        <w:rPr>
          <w:rFonts w:eastAsia="Calibri" w:cstheme="minorHAnsi"/>
          <w:sz w:val="24"/>
          <w:szCs w:val="24"/>
        </w:rPr>
        <w:t>package</w:t>
      </w:r>
      <w:r w:rsidR="00FD6B92" w:rsidRPr="005E5A5D">
        <w:rPr>
          <w:rFonts w:eastAsia="Calibri" w:cstheme="minorHAnsi"/>
          <w:sz w:val="24"/>
          <w:szCs w:val="24"/>
        </w:rPr>
        <w:t>s</w:t>
      </w:r>
      <w:r w:rsidRPr="005E5A5D">
        <w:rPr>
          <w:rFonts w:eastAsia="Calibri" w:cstheme="minorHAnsi"/>
          <w:sz w:val="24"/>
          <w:szCs w:val="24"/>
        </w:rPr>
        <w:t xml:space="preserve"> </w:t>
      </w:r>
      <w:r w:rsidR="00FD6B92" w:rsidRPr="005E5A5D">
        <w:rPr>
          <w:rFonts w:eastAsia="Calibri" w:cstheme="minorHAnsi"/>
          <w:sz w:val="24"/>
          <w:szCs w:val="24"/>
        </w:rPr>
        <w:t>enabled</w:t>
      </w:r>
      <w:r w:rsidRPr="005E5A5D">
        <w:rPr>
          <w:rFonts w:eastAsia="Calibri" w:cstheme="minorHAnsi"/>
          <w:sz w:val="24"/>
          <w:szCs w:val="24"/>
        </w:rPr>
        <w:t xml:space="preserve"> families </w:t>
      </w:r>
      <w:r w:rsidR="00FD6B92" w:rsidRPr="005E5A5D">
        <w:rPr>
          <w:rFonts w:eastAsia="Calibri" w:cstheme="minorHAnsi"/>
          <w:sz w:val="24"/>
          <w:szCs w:val="24"/>
        </w:rPr>
        <w:t>to</w:t>
      </w:r>
      <w:r w:rsidRPr="005E5A5D">
        <w:rPr>
          <w:rFonts w:eastAsia="Calibri" w:cstheme="minorHAnsi"/>
          <w:sz w:val="24"/>
          <w:szCs w:val="24"/>
        </w:rPr>
        <w:t xml:space="preserve"> buy food </w:t>
      </w:r>
      <w:r w:rsidR="00FD6B92" w:rsidRPr="005E5A5D">
        <w:rPr>
          <w:rFonts w:eastAsia="Calibri" w:cstheme="minorHAnsi"/>
          <w:sz w:val="24"/>
          <w:szCs w:val="24"/>
        </w:rPr>
        <w:t>and</w:t>
      </w:r>
      <w:r w:rsidRPr="005E5A5D">
        <w:rPr>
          <w:rFonts w:eastAsia="Calibri" w:cstheme="minorHAnsi"/>
          <w:sz w:val="24"/>
          <w:szCs w:val="24"/>
        </w:rPr>
        <w:t xml:space="preserve"> grow food over the longer term. Families received monthly unconditional cash transfers for three months</w:t>
      </w:r>
      <w:r w:rsidR="00FD6B92" w:rsidRPr="005E5A5D">
        <w:rPr>
          <w:rFonts w:eastAsia="Calibri" w:cstheme="minorHAnsi"/>
          <w:sz w:val="24"/>
          <w:szCs w:val="24"/>
        </w:rPr>
        <w:t>;</w:t>
      </w:r>
      <w:r w:rsidRPr="005E5A5D">
        <w:rPr>
          <w:rFonts w:eastAsia="Calibri" w:cstheme="minorHAnsi"/>
          <w:sz w:val="24"/>
          <w:szCs w:val="24"/>
        </w:rPr>
        <w:t xml:space="preserve"> the time it takes to plant and harvest a staple crop.</w:t>
      </w:r>
    </w:p>
    <w:p w14:paraId="07819C13" w14:textId="77777777" w:rsidR="00D96D04" w:rsidRPr="005E5A5D" w:rsidRDefault="00D96D04" w:rsidP="00D96D04">
      <w:pPr>
        <w:autoSpaceDE w:val="0"/>
        <w:autoSpaceDN w:val="0"/>
        <w:adjustRightInd w:val="0"/>
        <w:spacing w:after="0" w:line="240" w:lineRule="auto"/>
        <w:jc w:val="both"/>
        <w:rPr>
          <w:rFonts w:eastAsia="Calibri" w:cstheme="minorHAnsi"/>
          <w:sz w:val="24"/>
          <w:szCs w:val="24"/>
        </w:rPr>
      </w:pPr>
    </w:p>
    <w:p w14:paraId="124D4292" w14:textId="5567A7FD" w:rsidR="00D96D04" w:rsidRPr="005E5A5D" w:rsidRDefault="00230BFB" w:rsidP="00D96D04">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In</w:t>
      </w:r>
      <w:r w:rsidR="00D96D04" w:rsidRPr="005E5A5D">
        <w:rPr>
          <w:rFonts w:eastAsia="Calibri" w:cstheme="minorHAnsi"/>
          <w:sz w:val="24"/>
          <w:szCs w:val="24"/>
        </w:rPr>
        <w:t xml:space="preserve"> 2017, UK government provided CHF218 million emergency relief funding to Somalia drought response, using its Internal Risk Facility (IRF). DFID </w:t>
      </w:r>
      <w:r w:rsidR="00FD6B92" w:rsidRPr="005E5A5D">
        <w:rPr>
          <w:rFonts w:eastAsia="Calibri" w:cstheme="minorHAnsi"/>
          <w:sz w:val="24"/>
          <w:szCs w:val="24"/>
        </w:rPr>
        <w:t>and</w:t>
      </w:r>
      <w:r w:rsidR="00D96D04" w:rsidRPr="005E5A5D">
        <w:rPr>
          <w:rFonts w:eastAsia="Calibri" w:cstheme="minorHAnsi"/>
          <w:sz w:val="24"/>
          <w:szCs w:val="24"/>
        </w:rPr>
        <w:t xml:space="preserve"> international humanitarian response contributed CHF11.7 billion. Working through a consortium of INGOs, UN agencies and the ICRC, DFID support provided</w:t>
      </w:r>
      <w:r w:rsidRPr="005E5A5D">
        <w:rPr>
          <w:rFonts w:eastAsia="Calibri" w:cstheme="minorHAnsi"/>
          <w:sz w:val="24"/>
          <w:szCs w:val="24"/>
        </w:rPr>
        <w:t>;</w:t>
      </w:r>
      <w:r w:rsidR="00D96D04" w:rsidRPr="005E5A5D">
        <w:rPr>
          <w:rFonts w:eastAsia="Calibri" w:cstheme="minorHAnsi"/>
          <w:sz w:val="24"/>
          <w:szCs w:val="24"/>
        </w:rPr>
        <w:t xml:space="preserve"> access to safe drinking water for</w:t>
      </w:r>
      <w:r w:rsidRPr="005E5A5D">
        <w:rPr>
          <w:rFonts w:eastAsia="Calibri" w:cstheme="minorHAnsi"/>
          <w:sz w:val="24"/>
          <w:szCs w:val="24"/>
        </w:rPr>
        <w:t xml:space="preserve"> </w:t>
      </w:r>
      <w:r w:rsidR="00D96D04" w:rsidRPr="005E5A5D">
        <w:rPr>
          <w:rFonts w:eastAsia="Calibri" w:cstheme="minorHAnsi"/>
          <w:sz w:val="24"/>
          <w:szCs w:val="24"/>
        </w:rPr>
        <w:t xml:space="preserve">1,117,918 people; emergency food assistance for 1,575,516 people; nutrition for 458,035 malnourished children and mothers; emergency health care for 704,035 people; and vaccinations for 4,000,000 animals. </w:t>
      </w:r>
    </w:p>
    <w:p w14:paraId="38FFA153" w14:textId="77777777" w:rsidR="00D96D04" w:rsidRPr="005E5A5D" w:rsidRDefault="00D96D04" w:rsidP="00D96D04">
      <w:pPr>
        <w:autoSpaceDE w:val="0"/>
        <w:autoSpaceDN w:val="0"/>
        <w:adjustRightInd w:val="0"/>
        <w:spacing w:after="0" w:line="240" w:lineRule="auto"/>
        <w:ind w:left="720"/>
        <w:jc w:val="both"/>
        <w:rPr>
          <w:rFonts w:eastAsia="Calibri" w:cstheme="minorHAnsi"/>
          <w:sz w:val="24"/>
          <w:szCs w:val="24"/>
        </w:rPr>
      </w:pPr>
    </w:p>
    <w:p w14:paraId="65B3F1CA" w14:textId="0CF8A78B" w:rsidR="00D96D04" w:rsidRPr="005E5A5D" w:rsidRDefault="00D96D04" w:rsidP="003F1470">
      <w:pPr>
        <w:pStyle w:val="Default"/>
        <w:jc w:val="both"/>
        <w:rPr>
          <w:rFonts w:asciiTheme="minorHAnsi" w:eastAsia="Times New Roman" w:hAnsiTheme="minorHAnsi" w:cstheme="minorHAnsi"/>
          <w:color w:val="auto"/>
        </w:rPr>
      </w:pPr>
      <w:r w:rsidRPr="005E5A5D">
        <w:rPr>
          <w:rFonts w:asciiTheme="minorHAnsi" w:hAnsiTheme="minorHAnsi" w:cstheme="minorHAnsi"/>
          <w:color w:val="auto"/>
        </w:rPr>
        <w:t xml:space="preserve">In 2017, UNICEF and partners provided 1.79 million people with temporary access to safe water. </w:t>
      </w:r>
      <w:r w:rsidR="00FD6B92" w:rsidRPr="005E5A5D">
        <w:rPr>
          <w:rFonts w:asciiTheme="minorHAnsi" w:hAnsiTheme="minorHAnsi" w:cstheme="minorHAnsi"/>
          <w:color w:val="auto"/>
        </w:rPr>
        <w:t>A</w:t>
      </w:r>
      <w:r w:rsidRPr="005E5A5D">
        <w:rPr>
          <w:rFonts w:asciiTheme="minorHAnsi" w:hAnsiTheme="minorHAnsi" w:cstheme="minorHAnsi"/>
          <w:color w:val="auto"/>
        </w:rPr>
        <w:t>ctivities included chlorination, operation and maintenance, water trucking, vouchers and household water treatment. UNICEF also supported the rehabilitation of sustainable water sources, reaching 630,213 people and provided hygiene kits</w:t>
      </w:r>
      <w:r w:rsidR="002A03EB" w:rsidRPr="005E5A5D">
        <w:rPr>
          <w:rFonts w:asciiTheme="minorHAnsi" w:hAnsiTheme="minorHAnsi" w:cstheme="minorHAnsi"/>
          <w:color w:val="auto"/>
        </w:rPr>
        <w:t>,</w:t>
      </w:r>
      <w:r w:rsidRPr="005E5A5D">
        <w:rPr>
          <w:rFonts w:asciiTheme="minorHAnsi" w:hAnsiTheme="minorHAnsi" w:cstheme="minorHAnsi"/>
          <w:color w:val="auto"/>
        </w:rPr>
        <w:t xml:space="preserve"> benefiting 1,274,076 people. In </w:t>
      </w:r>
      <w:r w:rsidRPr="005E5A5D">
        <w:rPr>
          <w:rFonts w:asciiTheme="minorHAnsi" w:hAnsiTheme="minorHAnsi" w:cstheme="minorHAnsi"/>
          <w:color w:val="auto"/>
        </w:rPr>
        <w:lastRenderedPageBreak/>
        <w:t xml:space="preserve">response to drought-related displacements, UNICEF provided WASH services in multiple towns hosting new displacement, servicing 150,000 IDPs in </w:t>
      </w:r>
      <w:proofErr w:type="spellStart"/>
      <w:r w:rsidRPr="005E5A5D">
        <w:rPr>
          <w:rFonts w:asciiTheme="minorHAnsi" w:hAnsiTheme="minorHAnsi" w:cstheme="minorHAnsi"/>
          <w:color w:val="auto"/>
        </w:rPr>
        <w:t>Doolow</w:t>
      </w:r>
      <w:proofErr w:type="spellEnd"/>
      <w:r w:rsidRPr="005E5A5D">
        <w:rPr>
          <w:rFonts w:asciiTheme="minorHAnsi" w:hAnsiTheme="minorHAnsi" w:cstheme="minorHAnsi"/>
          <w:color w:val="auto"/>
        </w:rPr>
        <w:t xml:space="preserve">, </w:t>
      </w:r>
      <w:proofErr w:type="spellStart"/>
      <w:r w:rsidRPr="005E5A5D">
        <w:rPr>
          <w:rFonts w:asciiTheme="minorHAnsi" w:hAnsiTheme="minorHAnsi" w:cstheme="minorHAnsi"/>
          <w:color w:val="auto"/>
        </w:rPr>
        <w:t>Luuq</w:t>
      </w:r>
      <w:proofErr w:type="spellEnd"/>
      <w:r w:rsidRPr="005E5A5D">
        <w:rPr>
          <w:rFonts w:asciiTheme="minorHAnsi" w:hAnsiTheme="minorHAnsi" w:cstheme="minorHAnsi"/>
          <w:color w:val="auto"/>
        </w:rPr>
        <w:t xml:space="preserve">, </w:t>
      </w:r>
      <w:proofErr w:type="spellStart"/>
      <w:r w:rsidRPr="005E5A5D">
        <w:rPr>
          <w:rFonts w:asciiTheme="minorHAnsi" w:hAnsiTheme="minorHAnsi" w:cstheme="minorHAnsi"/>
          <w:color w:val="auto"/>
        </w:rPr>
        <w:t>Baidoa</w:t>
      </w:r>
      <w:proofErr w:type="spellEnd"/>
      <w:r w:rsidRPr="005E5A5D">
        <w:rPr>
          <w:rFonts w:asciiTheme="minorHAnsi" w:hAnsiTheme="minorHAnsi" w:cstheme="minorHAnsi"/>
          <w:color w:val="auto"/>
        </w:rPr>
        <w:t xml:space="preserve">, </w:t>
      </w:r>
      <w:proofErr w:type="spellStart"/>
      <w:r w:rsidRPr="005E5A5D">
        <w:rPr>
          <w:rFonts w:asciiTheme="minorHAnsi" w:hAnsiTheme="minorHAnsi" w:cstheme="minorHAnsi"/>
          <w:color w:val="auto"/>
        </w:rPr>
        <w:t>Marka</w:t>
      </w:r>
      <w:proofErr w:type="spellEnd"/>
      <w:r w:rsidRPr="005E5A5D">
        <w:rPr>
          <w:rFonts w:asciiTheme="minorHAnsi" w:hAnsiTheme="minorHAnsi" w:cstheme="minorHAnsi"/>
          <w:color w:val="auto"/>
        </w:rPr>
        <w:t xml:space="preserve">, Bossaso, </w:t>
      </w:r>
      <w:proofErr w:type="spellStart"/>
      <w:r w:rsidRPr="005E5A5D">
        <w:rPr>
          <w:rFonts w:asciiTheme="minorHAnsi" w:hAnsiTheme="minorHAnsi" w:cstheme="minorHAnsi"/>
          <w:color w:val="auto"/>
        </w:rPr>
        <w:t>Garowe</w:t>
      </w:r>
      <w:proofErr w:type="spellEnd"/>
      <w:r w:rsidRPr="005E5A5D">
        <w:rPr>
          <w:rFonts w:asciiTheme="minorHAnsi" w:hAnsiTheme="minorHAnsi" w:cstheme="minorHAnsi"/>
          <w:color w:val="auto"/>
        </w:rPr>
        <w:t xml:space="preserve">, </w:t>
      </w:r>
      <w:proofErr w:type="spellStart"/>
      <w:r w:rsidRPr="005E5A5D">
        <w:rPr>
          <w:rFonts w:asciiTheme="minorHAnsi" w:hAnsiTheme="minorHAnsi" w:cstheme="minorHAnsi"/>
          <w:color w:val="auto"/>
        </w:rPr>
        <w:t>Burco</w:t>
      </w:r>
      <w:proofErr w:type="spellEnd"/>
      <w:r w:rsidRPr="005E5A5D">
        <w:rPr>
          <w:rFonts w:asciiTheme="minorHAnsi" w:hAnsiTheme="minorHAnsi" w:cstheme="minorHAnsi"/>
          <w:color w:val="auto"/>
        </w:rPr>
        <w:t xml:space="preserve">, </w:t>
      </w:r>
      <w:proofErr w:type="spellStart"/>
      <w:r w:rsidRPr="005E5A5D">
        <w:rPr>
          <w:rFonts w:asciiTheme="minorHAnsi" w:hAnsiTheme="minorHAnsi" w:cstheme="minorHAnsi"/>
          <w:color w:val="auto"/>
        </w:rPr>
        <w:t>Gaalkacyo</w:t>
      </w:r>
      <w:proofErr w:type="spellEnd"/>
      <w:r w:rsidRPr="005E5A5D">
        <w:rPr>
          <w:rFonts w:asciiTheme="minorHAnsi" w:hAnsiTheme="minorHAnsi" w:cstheme="minorHAnsi"/>
          <w:color w:val="auto"/>
        </w:rPr>
        <w:t xml:space="preserve"> and </w:t>
      </w:r>
      <w:proofErr w:type="spellStart"/>
      <w:r w:rsidRPr="005E5A5D">
        <w:rPr>
          <w:rFonts w:asciiTheme="minorHAnsi" w:hAnsiTheme="minorHAnsi" w:cstheme="minorHAnsi"/>
          <w:color w:val="auto"/>
        </w:rPr>
        <w:t>Buuhoodle</w:t>
      </w:r>
      <w:proofErr w:type="spellEnd"/>
      <w:r w:rsidRPr="005E5A5D">
        <w:rPr>
          <w:rFonts w:asciiTheme="minorHAnsi" w:hAnsiTheme="minorHAnsi" w:cstheme="minorHAnsi"/>
          <w:color w:val="auto"/>
        </w:rPr>
        <w:t xml:space="preserve">. Over 76,000 people were supported with sustained access to safe water through newly built and/or rehabilitated water points during the reporting period. </w:t>
      </w:r>
      <w:r w:rsidRPr="005E5A5D">
        <w:rPr>
          <w:rFonts w:asciiTheme="minorHAnsi" w:eastAsia="Times New Roman" w:hAnsiTheme="minorHAnsi" w:cstheme="minorHAnsi"/>
          <w:color w:val="auto"/>
        </w:rPr>
        <w:t xml:space="preserve">CARE </w:t>
      </w:r>
      <w:r w:rsidR="002A03EB" w:rsidRPr="005E5A5D">
        <w:rPr>
          <w:rFonts w:asciiTheme="minorHAnsi" w:eastAsia="Times New Roman" w:hAnsiTheme="minorHAnsi" w:cstheme="minorHAnsi"/>
          <w:color w:val="auto"/>
        </w:rPr>
        <w:t>and</w:t>
      </w:r>
      <w:r w:rsidRPr="005E5A5D">
        <w:rPr>
          <w:rFonts w:asciiTheme="minorHAnsi" w:eastAsia="Times New Roman" w:hAnsiTheme="minorHAnsi" w:cstheme="minorHAnsi"/>
          <w:color w:val="auto"/>
        </w:rPr>
        <w:t xml:space="preserve"> the government supported </w:t>
      </w:r>
      <w:r w:rsidR="002A03EB" w:rsidRPr="005E5A5D">
        <w:rPr>
          <w:rFonts w:asciiTheme="minorHAnsi" w:eastAsia="Times New Roman" w:hAnsiTheme="minorHAnsi" w:cstheme="minorHAnsi"/>
          <w:color w:val="auto"/>
        </w:rPr>
        <w:t xml:space="preserve">WASH </w:t>
      </w:r>
      <w:r w:rsidRPr="005E5A5D">
        <w:rPr>
          <w:rFonts w:asciiTheme="minorHAnsi" w:eastAsia="Times New Roman" w:hAnsiTheme="minorHAnsi" w:cstheme="minorHAnsi"/>
          <w:color w:val="auto"/>
        </w:rPr>
        <w:t>efforts to prevent acute watery diarrhea and reached over 250,000 people. CARE also rehabilitated five water points, providing 10,000 individuals access to water</w:t>
      </w:r>
      <w:r w:rsidR="00132D15" w:rsidRPr="005E5A5D">
        <w:rPr>
          <w:rFonts w:asciiTheme="minorHAnsi" w:eastAsia="Times New Roman" w:hAnsiTheme="minorHAnsi" w:cstheme="minorHAnsi"/>
          <w:color w:val="auto"/>
        </w:rPr>
        <w:t>.</w:t>
      </w:r>
    </w:p>
    <w:p w14:paraId="5109032E" w14:textId="2783F471" w:rsidR="00FD6B92" w:rsidRPr="005E5A5D" w:rsidRDefault="00FD6B92" w:rsidP="003F1470">
      <w:pPr>
        <w:pStyle w:val="Default"/>
        <w:jc w:val="both"/>
        <w:rPr>
          <w:rFonts w:asciiTheme="minorHAnsi" w:eastAsia="Times New Roman" w:hAnsiTheme="minorHAnsi" w:cstheme="minorHAnsi"/>
          <w:color w:val="auto"/>
        </w:rPr>
      </w:pPr>
    </w:p>
    <w:p w14:paraId="5C9AAD94" w14:textId="57E40CC1" w:rsidR="00D406CE" w:rsidRPr="005E5A5D" w:rsidRDefault="00D406CE" w:rsidP="00D406CE">
      <w:pPr>
        <w:tabs>
          <w:tab w:val="left" w:pos="6425"/>
        </w:tabs>
        <w:spacing w:after="0" w:line="240" w:lineRule="auto"/>
        <w:jc w:val="both"/>
        <w:rPr>
          <w:rFonts w:eastAsia="Calibri" w:cstheme="minorHAnsi"/>
          <w:sz w:val="24"/>
          <w:szCs w:val="24"/>
        </w:rPr>
      </w:pPr>
      <w:r w:rsidRPr="005E5A5D">
        <w:rPr>
          <w:rFonts w:eastAsia="Calibri" w:cstheme="minorHAnsi"/>
          <w:b/>
          <w:sz w:val="24"/>
          <w:szCs w:val="24"/>
        </w:rPr>
        <w:t xml:space="preserve">Table </w:t>
      </w:r>
      <w:r w:rsidR="00E1378D">
        <w:rPr>
          <w:rFonts w:eastAsia="Calibri" w:cstheme="minorHAnsi"/>
          <w:b/>
          <w:sz w:val="24"/>
          <w:szCs w:val="24"/>
        </w:rPr>
        <w:t>9</w:t>
      </w:r>
      <w:r w:rsidRPr="005E5A5D">
        <w:rPr>
          <w:rFonts w:eastAsia="Calibri" w:cstheme="minorHAnsi"/>
          <w:b/>
          <w:sz w:val="24"/>
          <w:szCs w:val="24"/>
        </w:rPr>
        <w:t>.</w:t>
      </w:r>
      <w:r w:rsidRPr="005E5A5D">
        <w:rPr>
          <w:rFonts w:eastAsia="Calibri" w:cstheme="minorHAnsi"/>
          <w:sz w:val="24"/>
          <w:szCs w:val="24"/>
        </w:rPr>
        <w:t xml:space="preserve"> Reviewing response measures</w:t>
      </w:r>
      <w:r w:rsidR="000E7851" w:rsidRPr="005E5A5D">
        <w:rPr>
          <w:rFonts w:eastAsia="Calibri" w:cstheme="minorHAnsi"/>
          <w:sz w:val="24"/>
          <w:szCs w:val="24"/>
        </w:rPr>
        <w:t>:</w:t>
      </w:r>
      <w:r w:rsidRPr="005E5A5D">
        <w:rPr>
          <w:rFonts w:eastAsia="Calibri" w:cstheme="minorHAnsi"/>
          <w:sz w:val="24"/>
          <w:szCs w:val="24"/>
        </w:rPr>
        <w:t xml:space="preserve"> Somalia </w:t>
      </w:r>
    </w:p>
    <w:p w14:paraId="644ACE34" w14:textId="77777777" w:rsidR="00FD6B92" w:rsidRPr="005E5A5D" w:rsidRDefault="00FD6B92" w:rsidP="003F1470">
      <w:pPr>
        <w:pStyle w:val="Default"/>
        <w:jc w:val="both"/>
        <w:rPr>
          <w:rFonts w:asciiTheme="minorHAnsi" w:eastAsia="Times New Roman" w:hAnsiTheme="minorHAnsi" w:cstheme="minorHAnsi"/>
          <w:color w:val="auto"/>
        </w:rPr>
      </w:pPr>
    </w:p>
    <w:tbl>
      <w:tblPr>
        <w:tblStyle w:val="GridTable1Light-Accent2"/>
        <w:tblW w:w="10774" w:type="dxa"/>
        <w:tblInd w:w="-856" w:type="dxa"/>
        <w:tblLook w:val="04A0" w:firstRow="1" w:lastRow="0" w:firstColumn="1" w:lastColumn="0" w:noHBand="0" w:noVBand="1"/>
      </w:tblPr>
      <w:tblGrid>
        <w:gridCol w:w="1590"/>
        <w:gridCol w:w="9184"/>
      </w:tblGrid>
      <w:tr w:rsidR="00FC1CC5" w:rsidRPr="005E5A5D" w14:paraId="30902E05" w14:textId="77777777" w:rsidTr="00D4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4" w:type="dxa"/>
            <w:gridSpan w:val="2"/>
          </w:tcPr>
          <w:p w14:paraId="76017270" w14:textId="77777777" w:rsidR="00307953" w:rsidRPr="005E5A5D" w:rsidRDefault="00307953" w:rsidP="00925F26">
            <w:pPr>
              <w:pStyle w:val="ListParagraph"/>
              <w:jc w:val="both"/>
              <w:rPr>
                <w:rFonts w:cstheme="minorHAnsi"/>
                <w:b w:val="0"/>
                <w:sz w:val="24"/>
                <w:szCs w:val="24"/>
              </w:rPr>
            </w:pPr>
            <w:r w:rsidRPr="005E5A5D">
              <w:rPr>
                <w:rFonts w:cstheme="minorHAnsi"/>
                <w:b w:val="0"/>
                <w:sz w:val="24"/>
                <w:szCs w:val="24"/>
              </w:rPr>
              <w:t>Somalia Red Crescent Society</w:t>
            </w:r>
          </w:p>
        </w:tc>
      </w:tr>
      <w:tr w:rsidR="00FC1CC5" w:rsidRPr="005E5A5D" w14:paraId="32A74E6B" w14:textId="77777777" w:rsidTr="00D406CE">
        <w:tc>
          <w:tcPr>
            <w:cnfStyle w:val="001000000000" w:firstRow="0" w:lastRow="0" w:firstColumn="1" w:lastColumn="0" w:oddVBand="0" w:evenVBand="0" w:oddHBand="0" w:evenHBand="0" w:firstRowFirstColumn="0" w:firstRowLastColumn="0" w:lastRowFirstColumn="0" w:lastRowLastColumn="0"/>
            <w:tcW w:w="1590" w:type="dxa"/>
          </w:tcPr>
          <w:p w14:paraId="26424F0F"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Relevance</w:t>
            </w:r>
          </w:p>
        </w:tc>
        <w:tc>
          <w:tcPr>
            <w:tcW w:w="9184" w:type="dxa"/>
          </w:tcPr>
          <w:p w14:paraId="58DFB2BD" w14:textId="44992272" w:rsidR="00307953" w:rsidRPr="005E5A5D" w:rsidRDefault="00750A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O</w:t>
            </w:r>
            <w:r w:rsidR="00307953" w:rsidRPr="005E5A5D">
              <w:rPr>
                <w:rFonts w:cstheme="minorHAnsi"/>
                <w:sz w:val="24"/>
                <w:szCs w:val="24"/>
              </w:rPr>
              <w:t>ngoing conflict make</w:t>
            </w:r>
            <w:r w:rsidR="00357B1A" w:rsidRPr="005E5A5D">
              <w:rPr>
                <w:rFonts w:cstheme="minorHAnsi"/>
                <w:sz w:val="24"/>
                <w:szCs w:val="24"/>
              </w:rPr>
              <w:t xml:space="preserve"> conducting</w:t>
            </w:r>
            <w:r w:rsidR="00307953" w:rsidRPr="005E5A5D">
              <w:rPr>
                <w:rFonts w:cstheme="minorHAnsi"/>
                <w:sz w:val="24"/>
                <w:szCs w:val="24"/>
              </w:rPr>
              <w:t xml:space="preserve"> </w:t>
            </w:r>
            <w:r w:rsidR="00357B1A" w:rsidRPr="005E5A5D">
              <w:rPr>
                <w:rFonts w:cstheme="minorHAnsi"/>
                <w:sz w:val="24"/>
                <w:szCs w:val="24"/>
              </w:rPr>
              <w:t xml:space="preserve">humanitarian work </w:t>
            </w:r>
            <w:r w:rsidR="00307953" w:rsidRPr="005E5A5D">
              <w:rPr>
                <w:rFonts w:cstheme="minorHAnsi"/>
                <w:sz w:val="24"/>
                <w:szCs w:val="24"/>
              </w:rPr>
              <w:t>extremely difficult. SRCS</w:t>
            </w:r>
            <w:r w:rsidR="00357B1A" w:rsidRPr="005E5A5D">
              <w:rPr>
                <w:rFonts w:cstheme="minorHAnsi"/>
                <w:sz w:val="24"/>
                <w:szCs w:val="24"/>
              </w:rPr>
              <w:t>’ auxiliary role to government</w:t>
            </w:r>
            <w:r w:rsidR="00307953" w:rsidRPr="005E5A5D">
              <w:rPr>
                <w:rFonts w:cstheme="minorHAnsi"/>
                <w:sz w:val="24"/>
                <w:szCs w:val="24"/>
              </w:rPr>
              <w:t xml:space="preserve"> and accepted among communities</w:t>
            </w:r>
            <w:r w:rsidR="00357B1A" w:rsidRPr="005E5A5D">
              <w:rPr>
                <w:rFonts w:cstheme="minorHAnsi"/>
                <w:sz w:val="24"/>
                <w:szCs w:val="24"/>
              </w:rPr>
              <w:t>,</w:t>
            </w:r>
            <w:r w:rsidR="00307953" w:rsidRPr="005E5A5D">
              <w:rPr>
                <w:rFonts w:cstheme="minorHAnsi"/>
                <w:sz w:val="24"/>
                <w:szCs w:val="24"/>
              </w:rPr>
              <w:t xml:space="preserve"> has helped implementing responses</w:t>
            </w:r>
            <w:r w:rsidR="00357B1A" w:rsidRPr="005E5A5D">
              <w:rPr>
                <w:rFonts w:cstheme="minorHAnsi"/>
                <w:sz w:val="24"/>
                <w:szCs w:val="24"/>
              </w:rPr>
              <w:t>.</w:t>
            </w:r>
            <w:r w:rsidR="00307953" w:rsidRPr="005E5A5D">
              <w:rPr>
                <w:rFonts w:cstheme="minorHAnsi"/>
                <w:sz w:val="24"/>
                <w:szCs w:val="24"/>
              </w:rPr>
              <w:t xml:space="preserve"> </w:t>
            </w:r>
            <w:r w:rsidR="00357B1A" w:rsidRPr="005E5A5D">
              <w:rPr>
                <w:rFonts w:cstheme="minorHAnsi"/>
                <w:sz w:val="24"/>
                <w:szCs w:val="24"/>
              </w:rPr>
              <w:t>I</w:t>
            </w:r>
            <w:r w:rsidR="00307953" w:rsidRPr="005E5A5D">
              <w:rPr>
                <w:rFonts w:cstheme="minorHAnsi"/>
                <w:sz w:val="24"/>
                <w:szCs w:val="24"/>
              </w:rPr>
              <w:t>n some areas</w:t>
            </w:r>
            <w:r w:rsidR="00357B1A" w:rsidRPr="005E5A5D">
              <w:rPr>
                <w:rFonts w:cstheme="minorHAnsi"/>
                <w:sz w:val="24"/>
                <w:szCs w:val="24"/>
              </w:rPr>
              <w:t>, the SRCS</w:t>
            </w:r>
            <w:r w:rsidR="00307953" w:rsidRPr="005E5A5D">
              <w:rPr>
                <w:rFonts w:cstheme="minorHAnsi"/>
                <w:sz w:val="24"/>
                <w:szCs w:val="24"/>
              </w:rPr>
              <w:t xml:space="preserve"> was the only organization operating. </w:t>
            </w:r>
          </w:p>
          <w:p w14:paraId="18D8D0A8" w14:textId="5DB8587C"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Health activities were important to communities</w:t>
            </w:r>
            <w:r w:rsidR="008570B8" w:rsidRPr="005E5A5D">
              <w:rPr>
                <w:rFonts w:cstheme="minorHAnsi"/>
                <w:sz w:val="24"/>
                <w:szCs w:val="24"/>
              </w:rPr>
              <w:t>,</w:t>
            </w:r>
            <w:r w:rsidRPr="005E5A5D">
              <w:rPr>
                <w:rFonts w:cstheme="minorHAnsi"/>
                <w:sz w:val="24"/>
                <w:szCs w:val="24"/>
              </w:rPr>
              <w:t xml:space="preserve"> because screenings and emergency health care was provided. Provision of emergency food supply helped thousands of families </w:t>
            </w:r>
          </w:p>
          <w:p w14:paraId="50C98842" w14:textId="69391538"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CTP helped families assist themselves</w:t>
            </w:r>
            <w:r w:rsidR="008570B8" w:rsidRPr="005E5A5D">
              <w:rPr>
                <w:rFonts w:cstheme="minorHAnsi"/>
                <w:sz w:val="24"/>
                <w:szCs w:val="24"/>
              </w:rPr>
              <w:t>; m</w:t>
            </w:r>
            <w:r w:rsidRPr="005E5A5D">
              <w:rPr>
                <w:rFonts w:cstheme="minorHAnsi"/>
                <w:sz w:val="24"/>
                <w:szCs w:val="24"/>
              </w:rPr>
              <w:t xml:space="preserve">ajority used money to buy food and medication. </w:t>
            </w:r>
          </w:p>
          <w:p w14:paraId="5E7D33E7" w14:textId="4F970B47" w:rsidR="00307953" w:rsidRPr="005E5A5D" w:rsidRDefault="008570B8"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A</w:t>
            </w:r>
            <w:r w:rsidR="00307953" w:rsidRPr="005E5A5D">
              <w:rPr>
                <w:rFonts w:cstheme="minorHAnsi"/>
                <w:sz w:val="24"/>
                <w:szCs w:val="24"/>
              </w:rPr>
              <w:t>ccess to safe and clean drinking water was crucial</w:t>
            </w:r>
            <w:r w:rsidRPr="005E5A5D">
              <w:rPr>
                <w:rFonts w:cstheme="minorHAnsi"/>
                <w:sz w:val="24"/>
                <w:szCs w:val="24"/>
              </w:rPr>
              <w:t xml:space="preserve">; </w:t>
            </w:r>
            <w:r w:rsidR="00307953" w:rsidRPr="005E5A5D">
              <w:rPr>
                <w:rFonts w:cstheme="minorHAnsi"/>
                <w:sz w:val="24"/>
                <w:szCs w:val="24"/>
              </w:rPr>
              <w:t>reduc</w:t>
            </w:r>
            <w:r w:rsidRPr="005E5A5D">
              <w:rPr>
                <w:rFonts w:cstheme="minorHAnsi"/>
                <w:sz w:val="24"/>
                <w:szCs w:val="24"/>
              </w:rPr>
              <w:t>ing</w:t>
            </w:r>
            <w:r w:rsidR="00307953" w:rsidRPr="005E5A5D">
              <w:rPr>
                <w:rFonts w:cstheme="minorHAnsi"/>
                <w:sz w:val="24"/>
                <w:szCs w:val="24"/>
              </w:rPr>
              <w:t xml:space="preserve"> number of waterborne diseases cases and provi</w:t>
            </w:r>
            <w:r w:rsidRPr="005E5A5D">
              <w:rPr>
                <w:rFonts w:cstheme="minorHAnsi"/>
                <w:sz w:val="24"/>
                <w:szCs w:val="24"/>
              </w:rPr>
              <w:t>ding</w:t>
            </w:r>
            <w:r w:rsidR="00307953" w:rsidRPr="005E5A5D">
              <w:rPr>
                <w:rFonts w:cstheme="minorHAnsi"/>
                <w:sz w:val="24"/>
                <w:szCs w:val="24"/>
              </w:rPr>
              <w:t xml:space="preserve"> water to communities. Some organizations have reservations about </w:t>
            </w:r>
            <w:proofErr w:type="spellStart"/>
            <w:r w:rsidR="00307953" w:rsidRPr="005E5A5D">
              <w:rPr>
                <w:rFonts w:cstheme="minorHAnsi"/>
                <w:sz w:val="24"/>
                <w:szCs w:val="24"/>
              </w:rPr>
              <w:t>berkeds</w:t>
            </w:r>
            <w:proofErr w:type="spellEnd"/>
            <w:r w:rsidR="00307953" w:rsidRPr="005E5A5D">
              <w:rPr>
                <w:rFonts w:cstheme="minorHAnsi"/>
                <w:sz w:val="24"/>
                <w:szCs w:val="24"/>
              </w:rPr>
              <w:t xml:space="preserve"> because they are not sustainable, but from community assessments</w:t>
            </w:r>
            <w:r w:rsidRPr="005E5A5D">
              <w:rPr>
                <w:rFonts w:cstheme="minorHAnsi"/>
                <w:sz w:val="24"/>
                <w:szCs w:val="24"/>
              </w:rPr>
              <w:t>,</w:t>
            </w:r>
            <w:r w:rsidR="00307953" w:rsidRPr="005E5A5D">
              <w:rPr>
                <w:rFonts w:cstheme="minorHAnsi"/>
                <w:sz w:val="24"/>
                <w:szCs w:val="24"/>
              </w:rPr>
              <w:t xml:space="preserve"> beneficiaries </w:t>
            </w:r>
            <w:r w:rsidRPr="005E5A5D">
              <w:rPr>
                <w:rFonts w:cstheme="minorHAnsi"/>
                <w:sz w:val="24"/>
                <w:szCs w:val="24"/>
              </w:rPr>
              <w:t>insist</w:t>
            </w:r>
            <w:r w:rsidR="00307953" w:rsidRPr="005E5A5D">
              <w:rPr>
                <w:rFonts w:cstheme="minorHAnsi"/>
                <w:sz w:val="24"/>
                <w:szCs w:val="24"/>
              </w:rPr>
              <w:t xml:space="preserve"> on importance of building and restoring them. </w:t>
            </w:r>
          </w:p>
          <w:p w14:paraId="043CFC4A" w14:textId="4A69EDCA"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Community resilience building activities </w:t>
            </w:r>
            <w:r w:rsidR="008570B8" w:rsidRPr="005E5A5D">
              <w:rPr>
                <w:rFonts w:cstheme="minorHAnsi"/>
                <w:sz w:val="24"/>
                <w:szCs w:val="24"/>
              </w:rPr>
              <w:t>enable</w:t>
            </w:r>
            <w:r w:rsidRPr="005E5A5D">
              <w:rPr>
                <w:rFonts w:cstheme="minorHAnsi"/>
                <w:sz w:val="24"/>
                <w:szCs w:val="24"/>
              </w:rPr>
              <w:t xml:space="preserve"> communities need to absorb </w:t>
            </w:r>
            <w:r w:rsidR="008570B8" w:rsidRPr="005E5A5D">
              <w:rPr>
                <w:rFonts w:cstheme="minorHAnsi"/>
                <w:sz w:val="24"/>
                <w:szCs w:val="24"/>
              </w:rPr>
              <w:t xml:space="preserve">drought </w:t>
            </w:r>
            <w:r w:rsidRPr="005E5A5D">
              <w:rPr>
                <w:rFonts w:cstheme="minorHAnsi"/>
                <w:sz w:val="24"/>
                <w:szCs w:val="24"/>
              </w:rPr>
              <w:t>shocks</w:t>
            </w:r>
            <w:r w:rsidR="008570B8" w:rsidRPr="005E5A5D">
              <w:rPr>
                <w:rFonts w:cstheme="minorHAnsi"/>
                <w:sz w:val="24"/>
                <w:szCs w:val="24"/>
              </w:rPr>
              <w:t>,</w:t>
            </w:r>
            <w:r w:rsidRPr="005E5A5D">
              <w:rPr>
                <w:rFonts w:cstheme="minorHAnsi"/>
                <w:sz w:val="24"/>
                <w:szCs w:val="24"/>
              </w:rPr>
              <w:t xml:space="preserve"> through adaptation of new farming techniques and positive coping mechanisms.</w:t>
            </w:r>
          </w:p>
        </w:tc>
      </w:tr>
      <w:tr w:rsidR="00FC1CC5" w:rsidRPr="005E5A5D" w14:paraId="4B89A6DB" w14:textId="77777777" w:rsidTr="00D406CE">
        <w:tc>
          <w:tcPr>
            <w:cnfStyle w:val="001000000000" w:firstRow="0" w:lastRow="0" w:firstColumn="1" w:lastColumn="0" w:oddVBand="0" w:evenVBand="0" w:oddHBand="0" w:evenHBand="0" w:firstRowFirstColumn="0" w:firstRowLastColumn="0" w:lastRowFirstColumn="0" w:lastRowLastColumn="0"/>
            <w:tcW w:w="1590" w:type="dxa"/>
          </w:tcPr>
          <w:p w14:paraId="577826CD"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Effectiveness</w:t>
            </w:r>
          </w:p>
        </w:tc>
        <w:tc>
          <w:tcPr>
            <w:tcW w:w="9184" w:type="dxa"/>
          </w:tcPr>
          <w:p w14:paraId="37756EB3" w14:textId="05C9D588"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Therapeutic feeding, CTP, provision of health support, </w:t>
            </w:r>
            <w:r w:rsidR="008570B8" w:rsidRPr="005E5A5D">
              <w:rPr>
                <w:rFonts w:cstheme="minorHAnsi"/>
                <w:sz w:val="24"/>
                <w:szCs w:val="24"/>
              </w:rPr>
              <w:t>WASH</w:t>
            </w:r>
            <w:r w:rsidRPr="005E5A5D">
              <w:rPr>
                <w:rFonts w:cstheme="minorHAnsi"/>
                <w:sz w:val="24"/>
                <w:szCs w:val="24"/>
              </w:rPr>
              <w:t>, resilience building through farming and distribution of NFIs</w:t>
            </w:r>
            <w:r w:rsidR="008570B8" w:rsidRPr="005E5A5D">
              <w:rPr>
                <w:rFonts w:cstheme="minorHAnsi"/>
                <w:sz w:val="24"/>
                <w:szCs w:val="24"/>
              </w:rPr>
              <w:t xml:space="preserve"> </w:t>
            </w:r>
            <w:r w:rsidRPr="005E5A5D">
              <w:rPr>
                <w:rFonts w:cstheme="minorHAnsi"/>
                <w:sz w:val="24"/>
                <w:szCs w:val="24"/>
              </w:rPr>
              <w:t>interventions responded to needs of the most vulnerable</w:t>
            </w:r>
          </w:p>
          <w:p w14:paraId="2F2495E8" w14:textId="14EBC945" w:rsidR="00307953" w:rsidRPr="005E5A5D" w:rsidRDefault="008570B8"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Community c</w:t>
            </w:r>
            <w:r w:rsidR="00307953" w:rsidRPr="005E5A5D">
              <w:rPr>
                <w:rFonts w:cstheme="minorHAnsi"/>
                <w:sz w:val="24"/>
                <w:szCs w:val="24"/>
              </w:rPr>
              <w:t xml:space="preserve">apacity building improved community mitigation measures and </w:t>
            </w:r>
            <w:r w:rsidRPr="005E5A5D">
              <w:rPr>
                <w:rFonts w:cstheme="minorHAnsi"/>
                <w:sz w:val="24"/>
                <w:szCs w:val="24"/>
              </w:rPr>
              <w:t xml:space="preserve">strengthen DRM </w:t>
            </w:r>
            <w:r w:rsidR="00307953" w:rsidRPr="005E5A5D">
              <w:rPr>
                <w:rFonts w:cstheme="minorHAnsi"/>
                <w:sz w:val="24"/>
                <w:szCs w:val="24"/>
              </w:rPr>
              <w:t>at organizational level through training of volunteers and staff and prepositioning of DRM tools and kits.</w:t>
            </w:r>
          </w:p>
          <w:p w14:paraId="2997A6B2" w14:textId="1190FCA2" w:rsidR="00307953" w:rsidRPr="005E5A5D" w:rsidRDefault="008570B8"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M</w:t>
            </w:r>
            <w:r w:rsidR="00307953" w:rsidRPr="005E5A5D">
              <w:rPr>
                <w:rFonts w:cstheme="minorHAnsi"/>
                <w:sz w:val="24"/>
                <w:szCs w:val="24"/>
              </w:rPr>
              <w:t xml:space="preserve">obile clinics provided treatment and nutrition screening which helped in improving the overall health of the communities </w:t>
            </w:r>
          </w:p>
          <w:p w14:paraId="39E2C418" w14:textId="02387E04"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Resilience projects helped communities cope better with the effects of the drought and it improved access to water.  </w:t>
            </w:r>
          </w:p>
        </w:tc>
      </w:tr>
      <w:tr w:rsidR="00FC1CC5" w:rsidRPr="005E5A5D" w14:paraId="4F82CD08" w14:textId="77777777" w:rsidTr="00D406CE">
        <w:tc>
          <w:tcPr>
            <w:cnfStyle w:val="001000000000" w:firstRow="0" w:lastRow="0" w:firstColumn="1" w:lastColumn="0" w:oddVBand="0" w:evenVBand="0" w:oddHBand="0" w:evenHBand="0" w:firstRowFirstColumn="0" w:firstRowLastColumn="0" w:lastRowFirstColumn="0" w:lastRowLastColumn="0"/>
            <w:tcW w:w="1590" w:type="dxa"/>
          </w:tcPr>
          <w:p w14:paraId="7AD30D1A"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Efficiency</w:t>
            </w:r>
          </w:p>
        </w:tc>
        <w:tc>
          <w:tcPr>
            <w:tcW w:w="9184" w:type="dxa"/>
          </w:tcPr>
          <w:p w14:paraId="0DAA8DB8" w14:textId="2075996A" w:rsidR="00307953" w:rsidRPr="005E5A5D" w:rsidRDefault="008570B8"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Initially, </w:t>
            </w:r>
            <w:r w:rsidR="00307953" w:rsidRPr="005E5A5D">
              <w:rPr>
                <w:rFonts w:cstheme="minorHAnsi"/>
                <w:sz w:val="24"/>
                <w:szCs w:val="24"/>
              </w:rPr>
              <w:t xml:space="preserve">SRCS felt overwhelmed </w:t>
            </w:r>
            <w:r w:rsidRPr="005E5A5D">
              <w:rPr>
                <w:rFonts w:cstheme="minorHAnsi"/>
                <w:sz w:val="24"/>
                <w:szCs w:val="24"/>
              </w:rPr>
              <w:t>they lacked</w:t>
            </w:r>
            <w:r w:rsidR="00307953" w:rsidRPr="005E5A5D">
              <w:rPr>
                <w:rFonts w:cstheme="minorHAnsi"/>
                <w:sz w:val="24"/>
                <w:szCs w:val="24"/>
              </w:rPr>
              <w:t xml:space="preserve"> clear guideline</w:t>
            </w:r>
            <w:r w:rsidRPr="005E5A5D">
              <w:rPr>
                <w:rFonts w:cstheme="minorHAnsi"/>
                <w:sz w:val="24"/>
                <w:szCs w:val="24"/>
              </w:rPr>
              <w:t>s</w:t>
            </w:r>
            <w:r w:rsidR="00307953" w:rsidRPr="005E5A5D">
              <w:rPr>
                <w:rFonts w:cstheme="minorHAnsi"/>
                <w:sz w:val="24"/>
                <w:szCs w:val="24"/>
              </w:rPr>
              <w:t xml:space="preserve"> of how </w:t>
            </w:r>
            <w:r w:rsidRPr="005E5A5D">
              <w:rPr>
                <w:rFonts w:cstheme="minorHAnsi"/>
                <w:sz w:val="24"/>
                <w:szCs w:val="24"/>
              </w:rPr>
              <w:t>to</w:t>
            </w:r>
            <w:r w:rsidR="00307953" w:rsidRPr="005E5A5D">
              <w:rPr>
                <w:rFonts w:cstheme="minorHAnsi"/>
                <w:sz w:val="24"/>
                <w:szCs w:val="24"/>
              </w:rPr>
              <w:t xml:space="preserve"> respond</w:t>
            </w:r>
            <w:r w:rsidRPr="005E5A5D">
              <w:rPr>
                <w:rFonts w:cstheme="minorHAnsi"/>
                <w:sz w:val="24"/>
                <w:szCs w:val="24"/>
              </w:rPr>
              <w:t xml:space="preserve">. However, </w:t>
            </w:r>
            <w:r w:rsidR="00307953" w:rsidRPr="005E5A5D">
              <w:rPr>
                <w:rFonts w:cstheme="minorHAnsi"/>
                <w:sz w:val="24"/>
                <w:szCs w:val="24"/>
              </w:rPr>
              <w:t xml:space="preserve">through capacity building </w:t>
            </w:r>
            <w:r w:rsidRPr="005E5A5D">
              <w:rPr>
                <w:rFonts w:cstheme="minorHAnsi"/>
                <w:sz w:val="24"/>
                <w:szCs w:val="24"/>
              </w:rPr>
              <w:t xml:space="preserve">they </w:t>
            </w:r>
            <w:r w:rsidR="00307953" w:rsidRPr="005E5A5D">
              <w:rPr>
                <w:rFonts w:cstheme="minorHAnsi"/>
                <w:sz w:val="24"/>
                <w:szCs w:val="24"/>
              </w:rPr>
              <w:t xml:space="preserve">were able to implement most activities. </w:t>
            </w:r>
          </w:p>
          <w:p w14:paraId="630B7547"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Poor procurement structures and long logistical processes made it difficult to get NFIs since they were being bought from abroad and neighboring countries. </w:t>
            </w:r>
          </w:p>
          <w:p w14:paraId="499F0FCA" w14:textId="47CA1189"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Formation of CBOs was </w:t>
            </w:r>
            <w:r w:rsidR="00A77C95" w:rsidRPr="005E5A5D">
              <w:rPr>
                <w:rFonts w:cstheme="minorHAnsi"/>
                <w:sz w:val="24"/>
                <w:szCs w:val="24"/>
              </w:rPr>
              <w:t>effective,</w:t>
            </w:r>
            <w:r w:rsidRPr="005E5A5D">
              <w:rPr>
                <w:rFonts w:cstheme="minorHAnsi"/>
                <w:sz w:val="24"/>
                <w:szCs w:val="24"/>
              </w:rPr>
              <w:t xml:space="preserve"> and </w:t>
            </w:r>
            <w:r w:rsidR="00A77C95" w:rsidRPr="005E5A5D">
              <w:rPr>
                <w:rFonts w:cstheme="minorHAnsi"/>
                <w:sz w:val="24"/>
                <w:szCs w:val="24"/>
              </w:rPr>
              <w:t>resulted in</w:t>
            </w:r>
            <w:r w:rsidRPr="005E5A5D">
              <w:rPr>
                <w:rFonts w:cstheme="minorHAnsi"/>
                <w:sz w:val="24"/>
                <w:szCs w:val="24"/>
              </w:rPr>
              <w:t xml:space="preserve"> community action plans, which focused on disaster prevention. </w:t>
            </w:r>
          </w:p>
          <w:p w14:paraId="762DA0E8" w14:textId="77777777"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Training on improved fodder production helped in improving the health of livestock and increased fodder production.</w:t>
            </w:r>
          </w:p>
        </w:tc>
      </w:tr>
      <w:tr w:rsidR="00FC1CC5" w:rsidRPr="005E5A5D" w14:paraId="266C50E8" w14:textId="77777777" w:rsidTr="00D406CE">
        <w:tc>
          <w:tcPr>
            <w:cnfStyle w:val="001000000000" w:firstRow="0" w:lastRow="0" w:firstColumn="1" w:lastColumn="0" w:oddVBand="0" w:evenVBand="0" w:oddHBand="0" w:evenHBand="0" w:firstRowFirstColumn="0" w:firstRowLastColumn="0" w:lastRowFirstColumn="0" w:lastRowLastColumn="0"/>
            <w:tcW w:w="1590" w:type="dxa"/>
          </w:tcPr>
          <w:p w14:paraId="68008358"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lastRenderedPageBreak/>
              <w:t>Potential impact</w:t>
            </w:r>
          </w:p>
        </w:tc>
        <w:tc>
          <w:tcPr>
            <w:tcW w:w="9184" w:type="dxa"/>
          </w:tcPr>
          <w:p w14:paraId="76BBC632" w14:textId="77777777" w:rsidR="00307953" w:rsidRPr="005E5A5D" w:rsidRDefault="00307953" w:rsidP="00925F2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Over 2.5 million have been assisted.</w:t>
            </w:r>
            <w:r w:rsidRPr="005E5A5D">
              <w:rPr>
                <w:rStyle w:val="FootnoteReference"/>
                <w:rFonts w:cstheme="minorHAnsi"/>
                <w:sz w:val="24"/>
                <w:szCs w:val="24"/>
              </w:rPr>
              <w:footnoteReference w:id="40"/>
            </w:r>
          </w:p>
          <w:p w14:paraId="1CAF5657" w14:textId="77777777" w:rsidR="00307953" w:rsidRPr="005E5A5D" w:rsidRDefault="00307953" w:rsidP="00925F26">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12 static and 6 mobile clinics were operating in Somaliland.</w:t>
            </w:r>
          </w:p>
          <w:p w14:paraId="0D9009EC" w14:textId="77777777" w:rsidR="00307953" w:rsidRPr="005E5A5D" w:rsidRDefault="00307953" w:rsidP="00925F26">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20 static and 4 mobile clinics were operating in Puntland.</w:t>
            </w:r>
          </w:p>
          <w:p w14:paraId="69D94CB1" w14:textId="77777777" w:rsidR="00307953" w:rsidRPr="005E5A5D" w:rsidRDefault="00307953" w:rsidP="00925F26">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7800 people were given date palm seedlings.</w:t>
            </w:r>
            <w:r w:rsidRPr="005E5A5D">
              <w:rPr>
                <w:rStyle w:val="FootnoteReference"/>
                <w:rFonts w:cstheme="minorHAnsi"/>
                <w:sz w:val="24"/>
                <w:szCs w:val="24"/>
              </w:rPr>
              <w:footnoteReference w:id="41"/>
            </w:r>
          </w:p>
          <w:p w14:paraId="506017B6" w14:textId="77777777" w:rsidR="00307953" w:rsidRPr="005E5A5D" w:rsidRDefault="00307953" w:rsidP="00925F26">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700,000 people have received clean water.</w:t>
            </w:r>
          </w:p>
          <w:p w14:paraId="117A9329" w14:textId="5A453B13" w:rsidR="00307953" w:rsidRPr="005E5A5D" w:rsidRDefault="00307953" w:rsidP="00925F2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480,000 </w:t>
            </w:r>
            <w:r w:rsidR="001F5025" w:rsidRPr="005E5A5D">
              <w:rPr>
                <w:rFonts w:cstheme="minorHAnsi"/>
                <w:sz w:val="24"/>
                <w:szCs w:val="24"/>
              </w:rPr>
              <w:t xml:space="preserve">people </w:t>
            </w:r>
            <w:r w:rsidRPr="005E5A5D">
              <w:rPr>
                <w:rFonts w:cstheme="minorHAnsi"/>
                <w:sz w:val="24"/>
                <w:szCs w:val="24"/>
              </w:rPr>
              <w:t>received medical assistance.</w:t>
            </w:r>
          </w:p>
        </w:tc>
      </w:tr>
      <w:tr w:rsidR="00FC1CC5" w:rsidRPr="005E5A5D" w14:paraId="4D278C0F" w14:textId="77777777" w:rsidTr="00D406CE">
        <w:tc>
          <w:tcPr>
            <w:cnfStyle w:val="001000000000" w:firstRow="0" w:lastRow="0" w:firstColumn="1" w:lastColumn="0" w:oddVBand="0" w:evenVBand="0" w:oddHBand="0" w:evenHBand="0" w:firstRowFirstColumn="0" w:firstRowLastColumn="0" w:lastRowFirstColumn="0" w:lastRowLastColumn="0"/>
            <w:tcW w:w="1590" w:type="dxa"/>
          </w:tcPr>
          <w:p w14:paraId="246892EC" w14:textId="77777777" w:rsidR="00307953" w:rsidRPr="005E5A5D" w:rsidRDefault="00307953" w:rsidP="00925F26">
            <w:pPr>
              <w:pStyle w:val="Default"/>
              <w:jc w:val="both"/>
              <w:rPr>
                <w:rFonts w:asciiTheme="minorHAnsi" w:hAnsiTheme="minorHAnsi" w:cstheme="minorHAnsi"/>
                <w:color w:val="auto"/>
              </w:rPr>
            </w:pPr>
            <w:r w:rsidRPr="005E5A5D">
              <w:rPr>
                <w:rFonts w:asciiTheme="minorHAnsi" w:hAnsiTheme="minorHAnsi" w:cstheme="minorHAnsi"/>
                <w:color w:val="auto"/>
              </w:rPr>
              <w:t>Potential sustainability</w:t>
            </w:r>
          </w:p>
        </w:tc>
        <w:tc>
          <w:tcPr>
            <w:tcW w:w="9184" w:type="dxa"/>
          </w:tcPr>
          <w:p w14:paraId="5AD93BE1" w14:textId="56F8871C" w:rsidR="00307953" w:rsidRPr="005E5A5D" w:rsidRDefault="00307953" w:rsidP="00925F2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GRC is currently supporting SRCS in resilience strengthening capacity, </w:t>
            </w:r>
            <w:r w:rsidR="00A72FE4" w:rsidRPr="005E5A5D">
              <w:rPr>
                <w:rFonts w:cstheme="minorHAnsi"/>
                <w:sz w:val="24"/>
                <w:szCs w:val="24"/>
              </w:rPr>
              <w:t>to</w:t>
            </w:r>
            <w:r w:rsidRPr="005E5A5D">
              <w:rPr>
                <w:rFonts w:cstheme="minorHAnsi"/>
                <w:sz w:val="24"/>
                <w:szCs w:val="24"/>
              </w:rPr>
              <w:t xml:space="preserve"> develop </w:t>
            </w:r>
            <w:r w:rsidR="00A72FE4" w:rsidRPr="005E5A5D">
              <w:rPr>
                <w:rFonts w:cstheme="minorHAnsi"/>
                <w:sz w:val="24"/>
                <w:szCs w:val="24"/>
              </w:rPr>
              <w:t xml:space="preserve">a </w:t>
            </w:r>
            <w:r w:rsidRPr="005E5A5D">
              <w:rPr>
                <w:rFonts w:cstheme="minorHAnsi"/>
                <w:sz w:val="24"/>
                <w:szCs w:val="24"/>
              </w:rPr>
              <w:t xml:space="preserve">Resilience Strategy to inform resilience programming. </w:t>
            </w:r>
          </w:p>
          <w:p w14:paraId="5ADAFFE7" w14:textId="77777777" w:rsidR="00307953" w:rsidRPr="005E5A5D" w:rsidRDefault="00307953" w:rsidP="00925F2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Rehabilitation of clinics and the increase of mobile clinics will ensure adequate health screening and emergency treatments. </w:t>
            </w:r>
          </w:p>
          <w:p w14:paraId="1E98209B" w14:textId="76FD4D2B" w:rsidR="00307953" w:rsidRPr="005E5A5D" w:rsidRDefault="00B00C25" w:rsidP="00925F2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Organizational c</w:t>
            </w:r>
            <w:r w:rsidR="00307953" w:rsidRPr="005E5A5D">
              <w:rPr>
                <w:rFonts w:cstheme="minorHAnsi"/>
                <w:sz w:val="24"/>
                <w:szCs w:val="24"/>
              </w:rPr>
              <w:t xml:space="preserve">apacity building </w:t>
            </w:r>
            <w:r w:rsidRPr="005E5A5D">
              <w:rPr>
                <w:rFonts w:cstheme="minorHAnsi"/>
                <w:sz w:val="24"/>
                <w:szCs w:val="24"/>
              </w:rPr>
              <w:t>is</w:t>
            </w:r>
            <w:r w:rsidR="00307953" w:rsidRPr="005E5A5D">
              <w:rPr>
                <w:rFonts w:cstheme="minorHAnsi"/>
                <w:sz w:val="24"/>
                <w:szCs w:val="24"/>
              </w:rPr>
              <w:t xml:space="preserve"> crucial, because skilled staff and volunteers </w:t>
            </w:r>
            <w:r w:rsidRPr="005E5A5D">
              <w:rPr>
                <w:rFonts w:cstheme="minorHAnsi"/>
                <w:sz w:val="24"/>
                <w:szCs w:val="24"/>
              </w:rPr>
              <w:t>can</w:t>
            </w:r>
            <w:r w:rsidR="00307953" w:rsidRPr="005E5A5D">
              <w:rPr>
                <w:rFonts w:cstheme="minorHAnsi"/>
                <w:sz w:val="24"/>
                <w:szCs w:val="24"/>
              </w:rPr>
              <w:t xml:space="preserve"> implement activities efficiently without compromising or creating negative impacts.</w:t>
            </w:r>
          </w:p>
        </w:tc>
      </w:tr>
    </w:tbl>
    <w:p w14:paraId="33E27FC4" w14:textId="77777777" w:rsidR="00B2691A" w:rsidRPr="005E5A5D" w:rsidRDefault="00B2691A" w:rsidP="00AF7101">
      <w:pPr>
        <w:pStyle w:val="Heading2"/>
        <w:spacing w:before="0" w:line="240" w:lineRule="auto"/>
        <w:jc w:val="both"/>
        <w:rPr>
          <w:rFonts w:asciiTheme="minorHAnsi" w:hAnsiTheme="minorHAnsi" w:cstheme="minorHAnsi"/>
          <w:color w:val="auto"/>
          <w:sz w:val="28"/>
          <w:szCs w:val="24"/>
        </w:rPr>
      </w:pPr>
    </w:p>
    <w:p w14:paraId="10A718DF" w14:textId="5F900A28" w:rsidR="00AF7101" w:rsidRPr="005E5A5D" w:rsidRDefault="005A2A73" w:rsidP="00AF7101">
      <w:pPr>
        <w:pStyle w:val="Heading2"/>
        <w:spacing w:before="0" w:line="240" w:lineRule="auto"/>
        <w:jc w:val="both"/>
        <w:rPr>
          <w:rFonts w:asciiTheme="minorHAnsi" w:hAnsiTheme="minorHAnsi" w:cstheme="minorHAnsi"/>
          <w:color w:val="auto"/>
          <w:sz w:val="28"/>
          <w:szCs w:val="24"/>
        </w:rPr>
      </w:pPr>
      <w:bookmarkStart w:id="24" w:name="_Toc22709282"/>
      <w:r w:rsidRPr="005E5A5D">
        <w:rPr>
          <w:rFonts w:asciiTheme="minorHAnsi" w:hAnsiTheme="minorHAnsi" w:cstheme="minorHAnsi"/>
          <w:color w:val="auto"/>
          <w:sz w:val="28"/>
          <w:szCs w:val="24"/>
        </w:rPr>
        <w:t>4.</w:t>
      </w:r>
      <w:r w:rsidR="004843B2" w:rsidRPr="005E5A5D">
        <w:rPr>
          <w:rFonts w:asciiTheme="minorHAnsi" w:hAnsiTheme="minorHAnsi" w:cstheme="minorHAnsi"/>
          <w:color w:val="auto"/>
          <w:sz w:val="28"/>
          <w:szCs w:val="24"/>
        </w:rPr>
        <w:t xml:space="preserve">4 </w:t>
      </w:r>
      <w:r w:rsidR="00BA1CCD" w:rsidRPr="005E5A5D">
        <w:rPr>
          <w:rFonts w:asciiTheme="minorHAnsi" w:hAnsiTheme="minorHAnsi" w:cstheme="minorHAnsi"/>
          <w:color w:val="auto"/>
          <w:sz w:val="28"/>
          <w:szCs w:val="24"/>
        </w:rPr>
        <w:t xml:space="preserve">Effectiveness of </w:t>
      </w:r>
      <w:r w:rsidR="004D645E" w:rsidRPr="005E5A5D">
        <w:rPr>
          <w:rFonts w:asciiTheme="minorHAnsi" w:hAnsiTheme="minorHAnsi" w:cstheme="minorHAnsi"/>
          <w:color w:val="auto"/>
          <w:sz w:val="28"/>
          <w:szCs w:val="24"/>
        </w:rPr>
        <w:t>RCRC</w:t>
      </w:r>
      <w:r w:rsidR="00BA1CCD" w:rsidRPr="005E5A5D">
        <w:rPr>
          <w:rFonts w:asciiTheme="minorHAnsi" w:hAnsiTheme="minorHAnsi" w:cstheme="minorHAnsi"/>
          <w:color w:val="auto"/>
          <w:sz w:val="28"/>
          <w:szCs w:val="24"/>
        </w:rPr>
        <w:t>’s</w:t>
      </w:r>
      <w:r w:rsidR="004D645E" w:rsidRPr="005E5A5D">
        <w:rPr>
          <w:rFonts w:asciiTheme="minorHAnsi" w:hAnsiTheme="minorHAnsi" w:cstheme="minorHAnsi"/>
          <w:color w:val="auto"/>
          <w:sz w:val="28"/>
          <w:szCs w:val="24"/>
        </w:rPr>
        <w:t xml:space="preserve"> drought </w:t>
      </w:r>
      <w:r w:rsidRPr="005E5A5D">
        <w:rPr>
          <w:rFonts w:asciiTheme="minorHAnsi" w:hAnsiTheme="minorHAnsi" w:cstheme="minorHAnsi"/>
          <w:color w:val="auto"/>
          <w:sz w:val="28"/>
          <w:szCs w:val="24"/>
        </w:rPr>
        <w:t>preparedness</w:t>
      </w:r>
      <w:bookmarkEnd w:id="24"/>
      <w:r w:rsidRPr="005E5A5D">
        <w:rPr>
          <w:rFonts w:asciiTheme="minorHAnsi" w:hAnsiTheme="minorHAnsi" w:cstheme="minorHAnsi"/>
          <w:color w:val="auto"/>
          <w:sz w:val="28"/>
          <w:szCs w:val="24"/>
        </w:rPr>
        <w:t xml:space="preserve"> </w:t>
      </w:r>
    </w:p>
    <w:p w14:paraId="1AFBB68E" w14:textId="77777777" w:rsidR="00CF6D37" w:rsidRPr="005E5A5D" w:rsidRDefault="00CF6D37" w:rsidP="00A05671">
      <w:pPr>
        <w:spacing w:after="0" w:line="240" w:lineRule="auto"/>
        <w:jc w:val="both"/>
        <w:rPr>
          <w:rFonts w:cstheme="minorHAnsi"/>
          <w:sz w:val="24"/>
          <w:szCs w:val="24"/>
        </w:rPr>
      </w:pPr>
    </w:p>
    <w:p w14:paraId="481E96BD" w14:textId="34783E1A" w:rsidR="008049C1" w:rsidRPr="005E5A5D" w:rsidRDefault="008049C1" w:rsidP="00A05671">
      <w:pPr>
        <w:spacing w:after="0" w:line="240" w:lineRule="auto"/>
        <w:jc w:val="both"/>
        <w:rPr>
          <w:rFonts w:cstheme="minorHAnsi"/>
          <w:sz w:val="24"/>
          <w:szCs w:val="24"/>
        </w:rPr>
      </w:pPr>
      <w:r w:rsidRPr="005E5A5D">
        <w:rPr>
          <w:rFonts w:cstheme="minorHAnsi"/>
          <w:sz w:val="24"/>
          <w:szCs w:val="24"/>
        </w:rPr>
        <w:t xml:space="preserve">Compared to </w:t>
      </w:r>
      <w:r w:rsidR="006F6F3F" w:rsidRPr="005E5A5D">
        <w:rPr>
          <w:rFonts w:cstheme="minorHAnsi"/>
          <w:sz w:val="24"/>
          <w:szCs w:val="24"/>
        </w:rPr>
        <w:t xml:space="preserve">the 2010/11 </w:t>
      </w:r>
      <w:r w:rsidRPr="005E5A5D">
        <w:rPr>
          <w:rFonts w:cstheme="minorHAnsi"/>
          <w:sz w:val="24"/>
          <w:szCs w:val="24"/>
        </w:rPr>
        <w:t>drought</w:t>
      </w:r>
      <w:r w:rsidR="006F6F3F" w:rsidRPr="005E5A5D">
        <w:rPr>
          <w:rFonts w:cstheme="minorHAnsi"/>
          <w:sz w:val="24"/>
          <w:szCs w:val="24"/>
        </w:rPr>
        <w:t xml:space="preserve">, </w:t>
      </w:r>
      <w:r w:rsidR="005F127E" w:rsidRPr="005E5A5D">
        <w:rPr>
          <w:rFonts w:cstheme="minorHAnsi"/>
          <w:sz w:val="24"/>
          <w:szCs w:val="24"/>
        </w:rPr>
        <w:t xml:space="preserve">coordination was </w:t>
      </w:r>
      <w:r w:rsidRPr="005E5A5D">
        <w:rPr>
          <w:rFonts w:cstheme="minorHAnsi"/>
          <w:sz w:val="24"/>
          <w:szCs w:val="24"/>
        </w:rPr>
        <w:t xml:space="preserve">improved between national governments and the humanitarian community. </w:t>
      </w:r>
      <w:r w:rsidR="006F6F3F" w:rsidRPr="005E5A5D">
        <w:rPr>
          <w:rFonts w:cstheme="minorHAnsi"/>
          <w:sz w:val="24"/>
          <w:szCs w:val="24"/>
        </w:rPr>
        <w:t>Effective</w:t>
      </w:r>
      <w:r w:rsidRPr="005E5A5D">
        <w:rPr>
          <w:rFonts w:cstheme="minorHAnsi"/>
          <w:sz w:val="24"/>
          <w:szCs w:val="24"/>
        </w:rPr>
        <w:t xml:space="preserve"> multi-sectorial and multi-agencies coordination resulted in better </w:t>
      </w:r>
      <w:r w:rsidR="006F6F3F" w:rsidRPr="005E5A5D">
        <w:rPr>
          <w:rFonts w:cstheme="minorHAnsi"/>
          <w:sz w:val="24"/>
          <w:szCs w:val="24"/>
        </w:rPr>
        <w:t xml:space="preserve">quality and timeliness of </w:t>
      </w:r>
      <w:r w:rsidRPr="005E5A5D">
        <w:rPr>
          <w:rFonts w:cstheme="minorHAnsi"/>
          <w:sz w:val="24"/>
          <w:szCs w:val="24"/>
        </w:rPr>
        <w:t>preparedness measures</w:t>
      </w:r>
      <w:r w:rsidR="006F6F3F" w:rsidRPr="005E5A5D">
        <w:rPr>
          <w:rFonts w:cstheme="minorHAnsi"/>
          <w:sz w:val="24"/>
          <w:szCs w:val="24"/>
        </w:rPr>
        <w:t>,</w:t>
      </w:r>
      <w:r w:rsidRPr="005E5A5D">
        <w:rPr>
          <w:rFonts w:cstheme="minorHAnsi"/>
          <w:sz w:val="24"/>
          <w:szCs w:val="24"/>
        </w:rPr>
        <w:t xml:space="preserve"> especially in Kenya and Ethiopia. </w:t>
      </w:r>
      <w:r w:rsidR="006F6F3F" w:rsidRPr="005E5A5D">
        <w:rPr>
          <w:rFonts w:cstheme="minorHAnsi"/>
          <w:sz w:val="24"/>
          <w:szCs w:val="24"/>
        </w:rPr>
        <w:t>Additionally</w:t>
      </w:r>
      <w:r w:rsidRPr="005E5A5D">
        <w:rPr>
          <w:rFonts w:cstheme="minorHAnsi"/>
          <w:sz w:val="24"/>
          <w:szCs w:val="24"/>
        </w:rPr>
        <w:t>, improved early warning systems and information dissemination</w:t>
      </w:r>
      <w:r w:rsidR="006F6F3F" w:rsidRPr="005E5A5D">
        <w:rPr>
          <w:rFonts w:cstheme="minorHAnsi"/>
          <w:sz w:val="24"/>
          <w:szCs w:val="24"/>
        </w:rPr>
        <w:t>,</w:t>
      </w:r>
      <w:r w:rsidR="00B40AB0" w:rsidRPr="005E5A5D">
        <w:rPr>
          <w:rFonts w:cstheme="minorHAnsi"/>
          <w:sz w:val="24"/>
          <w:szCs w:val="24"/>
        </w:rPr>
        <w:t xml:space="preserve"> led to</w:t>
      </w:r>
      <w:r w:rsidRPr="005E5A5D">
        <w:rPr>
          <w:rFonts w:cstheme="minorHAnsi"/>
          <w:sz w:val="24"/>
          <w:szCs w:val="24"/>
        </w:rPr>
        <w:t xml:space="preserve"> </w:t>
      </w:r>
      <w:r w:rsidR="006F6F3F" w:rsidRPr="005E5A5D">
        <w:rPr>
          <w:rFonts w:cstheme="minorHAnsi"/>
          <w:sz w:val="24"/>
          <w:szCs w:val="24"/>
        </w:rPr>
        <w:t>improved</w:t>
      </w:r>
      <w:r w:rsidRPr="005E5A5D">
        <w:rPr>
          <w:rFonts w:cstheme="minorHAnsi"/>
          <w:sz w:val="24"/>
          <w:szCs w:val="24"/>
        </w:rPr>
        <w:t xml:space="preserve"> planning processes. The </w:t>
      </w:r>
      <w:r w:rsidR="00B40AB0" w:rsidRPr="005E5A5D">
        <w:rPr>
          <w:rFonts w:cstheme="minorHAnsi"/>
          <w:sz w:val="24"/>
          <w:szCs w:val="24"/>
        </w:rPr>
        <w:t>M</w:t>
      </w:r>
      <w:r w:rsidRPr="005E5A5D">
        <w:rPr>
          <w:rFonts w:cstheme="minorHAnsi"/>
          <w:sz w:val="24"/>
          <w:szCs w:val="24"/>
        </w:rPr>
        <w:t xml:space="preserve">ovement kept monitoring the situation and </w:t>
      </w:r>
      <w:r w:rsidR="00B40AB0" w:rsidRPr="005E5A5D">
        <w:rPr>
          <w:rFonts w:cstheme="minorHAnsi"/>
          <w:sz w:val="24"/>
          <w:szCs w:val="24"/>
        </w:rPr>
        <w:t xml:space="preserve">developed </w:t>
      </w:r>
      <w:r w:rsidRPr="005E5A5D">
        <w:rPr>
          <w:rFonts w:cstheme="minorHAnsi"/>
          <w:sz w:val="24"/>
          <w:szCs w:val="24"/>
        </w:rPr>
        <w:t>plan</w:t>
      </w:r>
      <w:r w:rsidR="00B40AB0" w:rsidRPr="005E5A5D">
        <w:rPr>
          <w:rFonts w:cstheme="minorHAnsi"/>
          <w:sz w:val="24"/>
          <w:szCs w:val="24"/>
        </w:rPr>
        <w:t>s</w:t>
      </w:r>
      <w:r w:rsidRPr="005E5A5D">
        <w:rPr>
          <w:rFonts w:cstheme="minorHAnsi"/>
          <w:sz w:val="24"/>
          <w:szCs w:val="24"/>
        </w:rPr>
        <w:t xml:space="preserve"> using </w:t>
      </w:r>
      <w:r w:rsidR="00C566E8" w:rsidRPr="005E5A5D">
        <w:rPr>
          <w:rFonts w:cstheme="minorHAnsi"/>
          <w:sz w:val="24"/>
          <w:szCs w:val="24"/>
        </w:rPr>
        <w:t>up-to-date</w:t>
      </w:r>
      <w:r w:rsidRPr="005E5A5D">
        <w:rPr>
          <w:rFonts w:cstheme="minorHAnsi"/>
          <w:sz w:val="24"/>
          <w:szCs w:val="24"/>
        </w:rPr>
        <w:t xml:space="preserve"> information. </w:t>
      </w:r>
      <w:r w:rsidR="009C4EA0" w:rsidRPr="005E5A5D">
        <w:rPr>
          <w:rFonts w:cstheme="minorHAnsi"/>
          <w:sz w:val="24"/>
          <w:szCs w:val="24"/>
        </w:rPr>
        <w:t>I</w:t>
      </w:r>
      <w:r w:rsidR="00C566E8" w:rsidRPr="005E5A5D">
        <w:rPr>
          <w:rFonts w:cstheme="minorHAnsi"/>
          <w:sz w:val="24"/>
          <w:szCs w:val="24"/>
        </w:rPr>
        <w:t xml:space="preserve">mprovements were also </w:t>
      </w:r>
      <w:r w:rsidR="00E453D5" w:rsidRPr="005E5A5D">
        <w:rPr>
          <w:rFonts w:cstheme="minorHAnsi"/>
          <w:sz w:val="24"/>
          <w:szCs w:val="24"/>
        </w:rPr>
        <w:t xml:space="preserve">seen in </w:t>
      </w:r>
      <w:r w:rsidR="00C566E8" w:rsidRPr="005E5A5D">
        <w:rPr>
          <w:rFonts w:cstheme="minorHAnsi"/>
          <w:sz w:val="24"/>
          <w:szCs w:val="24"/>
        </w:rPr>
        <w:t>c</w:t>
      </w:r>
      <w:r w:rsidRPr="005E5A5D">
        <w:rPr>
          <w:rFonts w:cstheme="minorHAnsi"/>
          <w:sz w:val="24"/>
          <w:szCs w:val="24"/>
        </w:rPr>
        <w:t xml:space="preserve">apacity building of staff, development of preparedness plans and allocation of resources prior to disaster. </w:t>
      </w:r>
      <w:r w:rsidR="00B40AB0" w:rsidRPr="005E5A5D">
        <w:rPr>
          <w:rFonts w:cstheme="minorHAnsi"/>
          <w:sz w:val="24"/>
          <w:szCs w:val="24"/>
        </w:rPr>
        <w:t>I</w:t>
      </w:r>
      <w:r w:rsidR="004F5B99" w:rsidRPr="005E5A5D">
        <w:rPr>
          <w:rFonts w:cstheme="minorHAnsi"/>
          <w:sz w:val="24"/>
          <w:szCs w:val="24"/>
        </w:rPr>
        <w:t>nnovation and technology</w:t>
      </w:r>
      <w:r w:rsidRPr="005E5A5D">
        <w:rPr>
          <w:rFonts w:cstheme="minorHAnsi"/>
          <w:sz w:val="24"/>
          <w:szCs w:val="24"/>
        </w:rPr>
        <w:t xml:space="preserve"> improved the quality of preparedness and the impact </w:t>
      </w:r>
      <w:r w:rsidR="000B580B" w:rsidRPr="005E5A5D">
        <w:rPr>
          <w:rFonts w:cstheme="minorHAnsi"/>
          <w:sz w:val="24"/>
          <w:szCs w:val="24"/>
        </w:rPr>
        <w:t>of</w:t>
      </w:r>
      <w:r w:rsidRPr="005E5A5D">
        <w:rPr>
          <w:rFonts w:cstheme="minorHAnsi"/>
          <w:sz w:val="24"/>
          <w:szCs w:val="24"/>
        </w:rPr>
        <w:t xml:space="preserve"> interventions at community level.</w:t>
      </w:r>
    </w:p>
    <w:p w14:paraId="21D41799" w14:textId="609A092B" w:rsidR="00DE1401" w:rsidRPr="005E5A5D" w:rsidRDefault="00DE1401" w:rsidP="00A05671">
      <w:pPr>
        <w:spacing w:after="0" w:line="240" w:lineRule="auto"/>
        <w:jc w:val="both"/>
        <w:rPr>
          <w:rFonts w:cstheme="minorHAnsi"/>
          <w:sz w:val="24"/>
          <w:szCs w:val="24"/>
        </w:rPr>
      </w:pPr>
    </w:p>
    <w:p w14:paraId="6BC85984" w14:textId="2700F623" w:rsidR="00DE1401" w:rsidRPr="005E5A5D" w:rsidRDefault="00DE1401" w:rsidP="00A05671">
      <w:pPr>
        <w:pStyle w:val="NormalWeb"/>
        <w:spacing w:before="0" w:beforeAutospacing="0" w:after="0" w:afterAutospacing="0"/>
        <w:jc w:val="both"/>
        <w:rPr>
          <w:rFonts w:asciiTheme="minorHAnsi" w:hAnsiTheme="minorHAnsi" w:cstheme="minorHAnsi"/>
          <w:i/>
        </w:rPr>
      </w:pPr>
      <w:r w:rsidRPr="005E5A5D">
        <w:rPr>
          <w:rFonts w:asciiTheme="minorHAnsi" w:hAnsiTheme="minorHAnsi" w:cstheme="minorHAnsi"/>
          <w:i/>
        </w:rPr>
        <w:t>“If you ask me in terms of preparedness to drought, the one that ended in 2017 was the one that was adequately prepared for. This was because we had the DM strengthening which we undertook institutional contingency planning”. KII KRCS</w:t>
      </w:r>
    </w:p>
    <w:p w14:paraId="36794723" w14:textId="77777777" w:rsidR="00BD2E01" w:rsidRPr="005E5A5D" w:rsidRDefault="00BD2E01" w:rsidP="00A05671">
      <w:pPr>
        <w:spacing w:after="0" w:line="240" w:lineRule="auto"/>
        <w:jc w:val="both"/>
        <w:rPr>
          <w:rFonts w:cstheme="minorHAnsi"/>
          <w:sz w:val="24"/>
          <w:szCs w:val="24"/>
        </w:rPr>
      </w:pPr>
    </w:p>
    <w:p w14:paraId="5376230F" w14:textId="7196ED56" w:rsidR="009123C1" w:rsidRPr="005E5A5D" w:rsidRDefault="000915C9" w:rsidP="00A05671">
      <w:pPr>
        <w:spacing w:after="0" w:line="240" w:lineRule="auto"/>
        <w:jc w:val="both"/>
        <w:rPr>
          <w:rFonts w:cstheme="minorHAnsi"/>
          <w:sz w:val="24"/>
          <w:szCs w:val="24"/>
        </w:rPr>
      </w:pPr>
      <w:r w:rsidRPr="005E5A5D">
        <w:rPr>
          <w:rFonts w:cstheme="minorHAnsi"/>
          <w:sz w:val="24"/>
          <w:szCs w:val="24"/>
        </w:rPr>
        <w:t xml:space="preserve">Drought mitigation </w:t>
      </w:r>
      <w:r w:rsidR="00DE1401" w:rsidRPr="005E5A5D">
        <w:rPr>
          <w:rFonts w:cstheme="minorHAnsi"/>
          <w:sz w:val="24"/>
          <w:szCs w:val="24"/>
        </w:rPr>
        <w:t xml:space="preserve">capacity building </w:t>
      </w:r>
      <w:r w:rsidRPr="005E5A5D">
        <w:rPr>
          <w:rFonts w:cstheme="minorHAnsi"/>
          <w:sz w:val="24"/>
          <w:szCs w:val="24"/>
        </w:rPr>
        <w:t xml:space="preserve">increased </w:t>
      </w:r>
      <w:r w:rsidR="00BD2E01" w:rsidRPr="005E5A5D">
        <w:rPr>
          <w:rFonts w:cstheme="minorHAnsi"/>
          <w:sz w:val="24"/>
          <w:szCs w:val="24"/>
        </w:rPr>
        <w:t xml:space="preserve">staff’s </w:t>
      </w:r>
      <w:r w:rsidRPr="005E5A5D">
        <w:rPr>
          <w:rFonts w:cstheme="minorHAnsi"/>
          <w:sz w:val="24"/>
          <w:szCs w:val="24"/>
        </w:rPr>
        <w:t>knowledge</w:t>
      </w:r>
      <w:r w:rsidR="00FD5261" w:rsidRPr="005E5A5D">
        <w:rPr>
          <w:rFonts w:cstheme="minorHAnsi"/>
          <w:sz w:val="24"/>
          <w:szCs w:val="24"/>
        </w:rPr>
        <w:t>,</w:t>
      </w:r>
      <w:r w:rsidR="00DE1401" w:rsidRPr="005E5A5D">
        <w:rPr>
          <w:rFonts w:cstheme="minorHAnsi"/>
          <w:sz w:val="24"/>
          <w:szCs w:val="24"/>
        </w:rPr>
        <w:t xml:space="preserve"> which </w:t>
      </w:r>
      <w:r w:rsidRPr="005E5A5D">
        <w:rPr>
          <w:rFonts w:cstheme="minorHAnsi"/>
          <w:sz w:val="24"/>
          <w:szCs w:val="24"/>
        </w:rPr>
        <w:t>resulted in</w:t>
      </w:r>
      <w:r w:rsidR="00DE1401" w:rsidRPr="005E5A5D">
        <w:rPr>
          <w:rFonts w:cstheme="minorHAnsi"/>
          <w:sz w:val="24"/>
          <w:szCs w:val="24"/>
        </w:rPr>
        <w:t xml:space="preserve"> more community members trained on DRR. Capacity building and availability of funds lead to NS having more preparedness plans</w:t>
      </w:r>
      <w:r w:rsidR="00BD2E01" w:rsidRPr="005E5A5D">
        <w:rPr>
          <w:rFonts w:cstheme="minorHAnsi"/>
          <w:sz w:val="24"/>
          <w:szCs w:val="24"/>
        </w:rPr>
        <w:t>.</w:t>
      </w:r>
      <w:r w:rsidR="00DE1401" w:rsidRPr="005E5A5D">
        <w:rPr>
          <w:rFonts w:cstheme="minorHAnsi"/>
          <w:sz w:val="24"/>
          <w:szCs w:val="24"/>
        </w:rPr>
        <w:t xml:space="preserve"> </w:t>
      </w:r>
      <w:r w:rsidR="00BD2E01" w:rsidRPr="005E5A5D">
        <w:rPr>
          <w:rFonts w:cstheme="minorHAnsi"/>
          <w:sz w:val="24"/>
          <w:szCs w:val="24"/>
        </w:rPr>
        <w:t>These</w:t>
      </w:r>
      <w:r w:rsidR="00DE1401" w:rsidRPr="005E5A5D">
        <w:rPr>
          <w:rFonts w:cstheme="minorHAnsi"/>
          <w:sz w:val="24"/>
          <w:szCs w:val="24"/>
        </w:rPr>
        <w:t xml:space="preserve"> were </w:t>
      </w:r>
      <w:r w:rsidR="00BD2E01" w:rsidRPr="005E5A5D">
        <w:rPr>
          <w:rFonts w:cstheme="minorHAnsi"/>
          <w:sz w:val="24"/>
          <w:szCs w:val="24"/>
        </w:rPr>
        <w:t>consistently</w:t>
      </w:r>
      <w:r w:rsidR="00DE1401" w:rsidRPr="005E5A5D">
        <w:rPr>
          <w:rFonts w:cstheme="minorHAnsi"/>
          <w:sz w:val="24"/>
          <w:szCs w:val="24"/>
        </w:rPr>
        <w:t xml:space="preserve"> revised</w:t>
      </w:r>
      <w:r w:rsidR="00B40AB0" w:rsidRPr="005E5A5D">
        <w:rPr>
          <w:rFonts w:cstheme="minorHAnsi"/>
          <w:sz w:val="24"/>
          <w:szCs w:val="24"/>
        </w:rPr>
        <w:t xml:space="preserve">; </w:t>
      </w:r>
      <w:r w:rsidR="00DE1401" w:rsidRPr="005E5A5D">
        <w:rPr>
          <w:rFonts w:cstheme="minorHAnsi"/>
          <w:sz w:val="24"/>
          <w:szCs w:val="24"/>
        </w:rPr>
        <w:t>improv</w:t>
      </w:r>
      <w:r w:rsidR="00B40AB0" w:rsidRPr="005E5A5D">
        <w:rPr>
          <w:rFonts w:cstheme="minorHAnsi"/>
          <w:sz w:val="24"/>
          <w:szCs w:val="24"/>
        </w:rPr>
        <w:t>ing</w:t>
      </w:r>
      <w:r w:rsidR="00DE1401" w:rsidRPr="005E5A5D">
        <w:rPr>
          <w:rFonts w:cstheme="minorHAnsi"/>
          <w:sz w:val="24"/>
          <w:szCs w:val="24"/>
        </w:rPr>
        <w:t xml:space="preserve"> scalability of interventions and implementation tools.</w:t>
      </w:r>
    </w:p>
    <w:p w14:paraId="3D565ECB" w14:textId="78AA4DAF" w:rsidR="00466DA7" w:rsidRPr="005E5A5D" w:rsidRDefault="00BD2E01" w:rsidP="00A05671">
      <w:pPr>
        <w:spacing w:after="0" w:line="240" w:lineRule="auto"/>
        <w:jc w:val="both"/>
        <w:rPr>
          <w:rFonts w:cstheme="minorHAnsi"/>
          <w:sz w:val="24"/>
          <w:szCs w:val="24"/>
        </w:rPr>
      </w:pPr>
      <w:r w:rsidRPr="005E5A5D">
        <w:rPr>
          <w:rFonts w:cstheme="minorHAnsi"/>
          <w:sz w:val="24"/>
          <w:szCs w:val="24"/>
        </w:rPr>
        <w:t xml:space="preserve"> </w:t>
      </w:r>
    </w:p>
    <w:p w14:paraId="0FDD45AE" w14:textId="643EA9BF" w:rsidR="00466DA7" w:rsidRPr="005E5A5D" w:rsidRDefault="0068767E" w:rsidP="00A05671">
      <w:pPr>
        <w:pStyle w:val="NormalWeb"/>
        <w:spacing w:before="0" w:beforeAutospacing="0" w:after="0" w:afterAutospacing="0"/>
        <w:jc w:val="both"/>
        <w:rPr>
          <w:rFonts w:asciiTheme="minorHAnsi" w:hAnsiTheme="minorHAnsi" w:cstheme="minorHAnsi"/>
          <w:i/>
        </w:rPr>
      </w:pPr>
      <w:r w:rsidRPr="005E5A5D">
        <w:rPr>
          <w:rFonts w:asciiTheme="minorHAnsi" w:hAnsiTheme="minorHAnsi" w:cstheme="minorHAnsi"/>
          <w:i/>
        </w:rPr>
        <w:t>“</w:t>
      </w:r>
      <w:r w:rsidR="00466DA7" w:rsidRPr="005E5A5D">
        <w:rPr>
          <w:rFonts w:asciiTheme="minorHAnsi" w:hAnsiTheme="minorHAnsi" w:cstheme="minorHAnsi"/>
          <w:i/>
        </w:rPr>
        <w:t xml:space="preserve">There was good use of meteorological information and in all </w:t>
      </w:r>
      <w:r w:rsidR="004F5B99" w:rsidRPr="005E5A5D">
        <w:rPr>
          <w:rFonts w:asciiTheme="minorHAnsi" w:hAnsiTheme="minorHAnsi" w:cstheme="minorHAnsi"/>
          <w:i/>
        </w:rPr>
        <w:t>operations,</w:t>
      </w:r>
      <w:r w:rsidR="00466DA7" w:rsidRPr="005E5A5D">
        <w:rPr>
          <w:rFonts w:asciiTheme="minorHAnsi" w:hAnsiTheme="minorHAnsi" w:cstheme="minorHAnsi"/>
          <w:i/>
        </w:rPr>
        <w:t xml:space="preserve"> there were good </w:t>
      </w:r>
      <w:r w:rsidR="004F5B99" w:rsidRPr="005E5A5D">
        <w:rPr>
          <w:rFonts w:asciiTheme="minorHAnsi" w:hAnsiTheme="minorHAnsi" w:cstheme="minorHAnsi"/>
          <w:i/>
        </w:rPr>
        <w:t>evidence-based</w:t>
      </w:r>
      <w:r w:rsidR="00466DA7" w:rsidRPr="005E5A5D">
        <w:rPr>
          <w:rFonts w:asciiTheme="minorHAnsi" w:hAnsiTheme="minorHAnsi" w:cstheme="minorHAnsi"/>
          <w:i/>
        </w:rPr>
        <w:t xml:space="preserve"> assessments”. KII BRC</w:t>
      </w:r>
    </w:p>
    <w:p w14:paraId="742CACB7" w14:textId="77777777" w:rsidR="00466DA7" w:rsidRPr="005E5A5D" w:rsidRDefault="00466DA7" w:rsidP="00A05671">
      <w:pPr>
        <w:spacing w:after="0" w:line="240" w:lineRule="auto"/>
        <w:jc w:val="both"/>
        <w:rPr>
          <w:rFonts w:cstheme="minorHAnsi"/>
          <w:sz w:val="24"/>
          <w:szCs w:val="24"/>
        </w:rPr>
      </w:pPr>
    </w:p>
    <w:p w14:paraId="0C3E1D66" w14:textId="57E4CBAD" w:rsidR="009123C1" w:rsidRPr="005E5A5D" w:rsidRDefault="00466DA7" w:rsidP="00A05671">
      <w:pPr>
        <w:spacing w:after="0" w:line="240" w:lineRule="auto"/>
        <w:jc w:val="both"/>
        <w:rPr>
          <w:rFonts w:cstheme="minorHAnsi"/>
          <w:sz w:val="24"/>
          <w:szCs w:val="24"/>
        </w:rPr>
      </w:pPr>
      <w:r w:rsidRPr="005E5A5D">
        <w:rPr>
          <w:rFonts w:cstheme="minorHAnsi"/>
          <w:sz w:val="24"/>
          <w:szCs w:val="24"/>
        </w:rPr>
        <w:t>For RCRC, working through the NS was very productive since they are close to the community</w:t>
      </w:r>
      <w:r w:rsidR="00B40AB0" w:rsidRPr="005E5A5D">
        <w:rPr>
          <w:rFonts w:cstheme="minorHAnsi"/>
          <w:sz w:val="24"/>
          <w:szCs w:val="24"/>
        </w:rPr>
        <w:t>.</w:t>
      </w:r>
    </w:p>
    <w:p w14:paraId="2D58110C" w14:textId="2692B2C2" w:rsidR="00466DA7" w:rsidRPr="005E5A5D" w:rsidRDefault="00466DA7" w:rsidP="00A05671">
      <w:pPr>
        <w:spacing w:after="0" w:line="240" w:lineRule="auto"/>
        <w:jc w:val="both"/>
        <w:rPr>
          <w:rFonts w:cstheme="minorHAnsi"/>
          <w:sz w:val="24"/>
          <w:szCs w:val="24"/>
        </w:rPr>
      </w:pPr>
    </w:p>
    <w:p w14:paraId="42FFF98F" w14:textId="4B75BD65" w:rsidR="00466DA7" w:rsidRPr="005E5A5D" w:rsidRDefault="0068767E" w:rsidP="00A05671">
      <w:pPr>
        <w:pStyle w:val="NormalWeb"/>
        <w:spacing w:before="0" w:beforeAutospacing="0" w:after="0" w:afterAutospacing="0"/>
        <w:jc w:val="both"/>
        <w:rPr>
          <w:rFonts w:asciiTheme="minorHAnsi" w:hAnsiTheme="minorHAnsi" w:cstheme="minorHAnsi"/>
          <w:i/>
        </w:rPr>
      </w:pPr>
      <w:r w:rsidRPr="005E5A5D">
        <w:rPr>
          <w:rFonts w:asciiTheme="minorHAnsi" w:hAnsiTheme="minorHAnsi" w:cstheme="minorHAnsi"/>
          <w:i/>
        </w:rPr>
        <w:lastRenderedPageBreak/>
        <w:t>“</w:t>
      </w:r>
      <w:r w:rsidR="00466DA7" w:rsidRPr="005E5A5D">
        <w:rPr>
          <w:rFonts w:asciiTheme="minorHAnsi" w:hAnsiTheme="minorHAnsi" w:cstheme="minorHAnsi"/>
          <w:i/>
        </w:rPr>
        <w:t>The national societies are very important as they are the ones who are in direct contact with communities, they are the staff and facilities, if there is any achievement is thanks to these NS, so working with them should be a top priority”. KII ICRC</w:t>
      </w:r>
    </w:p>
    <w:p w14:paraId="6347ADA3" w14:textId="77777777" w:rsidR="00B40AB0" w:rsidRPr="005E5A5D" w:rsidRDefault="00B40AB0" w:rsidP="00B40AB0">
      <w:pPr>
        <w:spacing w:after="0" w:line="240" w:lineRule="auto"/>
        <w:jc w:val="both"/>
        <w:rPr>
          <w:rFonts w:cstheme="minorHAnsi"/>
          <w:sz w:val="24"/>
          <w:szCs w:val="24"/>
        </w:rPr>
      </w:pPr>
    </w:p>
    <w:p w14:paraId="35057639" w14:textId="2FF6D74A" w:rsidR="00526857" w:rsidRPr="005E5A5D" w:rsidRDefault="00B40AB0" w:rsidP="00A05671">
      <w:pPr>
        <w:spacing w:after="0" w:line="240" w:lineRule="auto"/>
        <w:jc w:val="both"/>
        <w:rPr>
          <w:rFonts w:cstheme="minorHAnsi"/>
          <w:sz w:val="24"/>
          <w:szCs w:val="24"/>
        </w:rPr>
      </w:pPr>
      <w:r w:rsidRPr="005E5A5D">
        <w:rPr>
          <w:rFonts w:cstheme="minorHAnsi"/>
          <w:sz w:val="24"/>
          <w:szCs w:val="24"/>
        </w:rPr>
        <w:t>However, as the drought progressed, funds were not enough to meet raising needs and p</w:t>
      </w:r>
      <w:r w:rsidR="00526857" w:rsidRPr="005E5A5D">
        <w:rPr>
          <w:rFonts w:cstheme="minorHAnsi"/>
          <w:sz w:val="24"/>
          <w:szCs w:val="24"/>
        </w:rPr>
        <w:t xml:space="preserve">roposed measures were not </w:t>
      </w:r>
      <w:r w:rsidR="002419AC" w:rsidRPr="005E5A5D">
        <w:rPr>
          <w:rFonts w:cstheme="minorHAnsi"/>
          <w:sz w:val="24"/>
          <w:szCs w:val="24"/>
        </w:rPr>
        <w:t>always implemented</w:t>
      </w:r>
      <w:r w:rsidR="00526857" w:rsidRPr="005E5A5D">
        <w:rPr>
          <w:rFonts w:cstheme="minorHAnsi"/>
          <w:sz w:val="24"/>
          <w:szCs w:val="24"/>
        </w:rPr>
        <w:t xml:space="preserve"> due to limited resources. For example, </w:t>
      </w:r>
      <w:r w:rsidR="00FD5261" w:rsidRPr="005E5A5D">
        <w:rPr>
          <w:rFonts w:cstheme="minorHAnsi"/>
          <w:sz w:val="24"/>
          <w:szCs w:val="24"/>
        </w:rPr>
        <w:t>in 2015</w:t>
      </w:r>
      <w:r w:rsidR="005F127E" w:rsidRPr="005E5A5D">
        <w:rPr>
          <w:rFonts w:cstheme="minorHAnsi"/>
          <w:sz w:val="24"/>
          <w:szCs w:val="24"/>
        </w:rPr>
        <w:t>,</w:t>
      </w:r>
      <w:r w:rsidR="00FD5261" w:rsidRPr="005E5A5D">
        <w:rPr>
          <w:rFonts w:cstheme="minorHAnsi"/>
          <w:sz w:val="24"/>
          <w:szCs w:val="24"/>
        </w:rPr>
        <w:t xml:space="preserve"> </w:t>
      </w:r>
      <w:r w:rsidR="00526857" w:rsidRPr="005E5A5D">
        <w:rPr>
          <w:rFonts w:cstheme="minorHAnsi"/>
          <w:sz w:val="24"/>
          <w:szCs w:val="24"/>
        </w:rPr>
        <w:t xml:space="preserve">more early action, preparedness and contingency planning </w:t>
      </w:r>
      <w:r w:rsidR="00FD5261" w:rsidRPr="005E5A5D">
        <w:rPr>
          <w:rFonts w:cstheme="minorHAnsi"/>
          <w:sz w:val="24"/>
          <w:szCs w:val="24"/>
        </w:rPr>
        <w:t xml:space="preserve">was needed, </w:t>
      </w:r>
      <w:r w:rsidR="00526857" w:rsidRPr="005E5A5D">
        <w:rPr>
          <w:rFonts w:cstheme="minorHAnsi"/>
          <w:sz w:val="24"/>
          <w:szCs w:val="24"/>
        </w:rPr>
        <w:t xml:space="preserve">given the growing risk of a serious large-scale crisis. </w:t>
      </w:r>
      <w:r w:rsidR="005F127E" w:rsidRPr="005E5A5D">
        <w:rPr>
          <w:rFonts w:cstheme="minorHAnsi"/>
          <w:sz w:val="24"/>
          <w:szCs w:val="24"/>
        </w:rPr>
        <w:t>More early action would have been</w:t>
      </w:r>
      <w:r w:rsidR="00526857" w:rsidRPr="005E5A5D">
        <w:rPr>
          <w:rFonts w:cstheme="minorHAnsi"/>
          <w:sz w:val="24"/>
          <w:szCs w:val="24"/>
        </w:rPr>
        <w:t xml:space="preserve"> possible if partners had budgeted more flexibly within their multi-year funding and made a stronger case to DFID for further IRF funding</w:t>
      </w:r>
      <w:r w:rsidRPr="005E5A5D">
        <w:rPr>
          <w:rFonts w:cstheme="minorHAnsi"/>
          <w:sz w:val="24"/>
          <w:szCs w:val="24"/>
        </w:rPr>
        <w:t>.</w:t>
      </w:r>
    </w:p>
    <w:p w14:paraId="126132AF" w14:textId="77777777" w:rsidR="00526857" w:rsidRPr="005E5A5D" w:rsidRDefault="00526857" w:rsidP="00A05671">
      <w:pPr>
        <w:spacing w:after="0" w:line="240" w:lineRule="auto"/>
        <w:jc w:val="both"/>
        <w:rPr>
          <w:rFonts w:cstheme="minorHAnsi"/>
          <w:sz w:val="24"/>
          <w:szCs w:val="24"/>
        </w:rPr>
      </w:pPr>
    </w:p>
    <w:p w14:paraId="702F0DC3" w14:textId="7A0C291E" w:rsidR="00C566E8" w:rsidRPr="005E5A5D" w:rsidRDefault="004A2321" w:rsidP="00A05671">
      <w:pPr>
        <w:tabs>
          <w:tab w:val="left" w:pos="2430"/>
        </w:tabs>
        <w:spacing w:after="0" w:line="240" w:lineRule="auto"/>
        <w:jc w:val="both"/>
        <w:rPr>
          <w:rFonts w:eastAsia="Calibri" w:cstheme="minorHAnsi"/>
          <w:sz w:val="24"/>
          <w:szCs w:val="24"/>
        </w:rPr>
      </w:pPr>
      <w:r w:rsidRPr="005E5A5D">
        <w:rPr>
          <w:rFonts w:eastAsia="Calibri" w:cstheme="minorHAnsi"/>
          <w:sz w:val="24"/>
          <w:szCs w:val="24"/>
        </w:rPr>
        <w:t>Generally, a small portion of humanitarian budget was allocated towards preparedness</w:t>
      </w:r>
      <w:r w:rsidR="00FD5261" w:rsidRPr="005E5A5D">
        <w:rPr>
          <w:rFonts w:eastAsia="Calibri" w:cstheme="minorHAnsi"/>
          <w:sz w:val="24"/>
          <w:szCs w:val="24"/>
        </w:rPr>
        <w:t>; around</w:t>
      </w:r>
      <w:r w:rsidRPr="005E5A5D">
        <w:rPr>
          <w:rFonts w:eastAsia="Calibri" w:cstheme="minorHAnsi"/>
          <w:sz w:val="24"/>
          <w:szCs w:val="24"/>
        </w:rPr>
        <w:t xml:space="preserve"> 1% of total budget. </w:t>
      </w:r>
      <w:r w:rsidR="00B40AB0" w:rsidRPr="005E5A5D">
        <w:rPr>
          <w:rFonts w:eastAsia="Calibri" w:cstheme="minorHAnsi"/>
          <w:sz w:val="24"/>
          <w:szCs w:val="24"/>
        </w:rPr>
        <w:t>F</w:t>
      </w:r>
      <w:r w:rsidRPr="005E5A5D">
        <w:rPr>
          <w:rFonts w:eastAsia="Calibri" w:cstheme="minorHAnsi"/>
          <w:sz w:val="24"/>
          <w:szCs w:val="24"/>
        </w:rPr>
        <w:t xml:space="preserve">ull political will </w:t>
      </w:r>
      <w:r w:rsidR="00B40AB0" w:rsidRPr="005E5A5D">
        <w:rPr>
          <w:rFonts w:eastAsia="Calibri" w:cstheme="minorHAnsi"/>
          <w:sz w:val="24"/>
          <w:szCs w:val="24"/>
        </w:rPr>
        <w:t xml:space="preserve">and commitment </w:t>
      </w:r>
      <w:r w:rsidRPr="005E5A5D">
        <w:rPr>
          <w:rFonts w:eastAsia="Calibri" w:cstheme="minorHAnsi"/>
          <w:sz w:val="24"/>
          <w:szCs w:val="24"/>
        </w:rPr>
        <w:t xml:space="preserve">only happens when the drought becomes a national disaster, </w:t>
      </w:r>
      <w:r w:rsidR="00B40AB0" w:rsidRPr="005E5A5D">
        <w:rPr>
          <w:rFonts w:eastAsia="Calibri" w:cstheme="minorHAnsi"/>
          <w:sz w:val="24"/>
          <w:szCs w:val="24"/>
        </w:rPr>
        <w:t xml:space="preserve">therefore </w:t>
      </w:r>
      <w:r w:rsidRPr="005E5A5D">
        <w:rPr>
          <w:rFonts w:eastAsia="Calibri" w:cstheme="minorHAnsi"/>
          <w:sz w:val="24"/>
          <w:szCs w:val="24"/>
        </w:rPr>
        <w:t xml:space="preserve">effective preparedness to reduce or prevent impacts of droughts </w:t>
      </w:r>
      <w:r w:rsidR="00B40AB0" w:rsidRPr="005E5A5D">
        <w:rPr>
          <w:rFonts w:eastAsia="Calibri" w:cstheme="minorHAnsi"/>
          <w:sz w:val="24"/>
          <w:szCs w:val="24"/>
        </w:rPr>
        <w:t>is not realistic</w:t>
      </w:r>
      <w:r w:rsidRPr="005E5A5D">
        <w:rPr>
          <w:rFonts w:eastAsia="Calibri" w:cstheme="minorHAnsi"/>
          <w:sz w:val="24"/>
          <w:szCs w:val="24"/>
        </w:rPr>
        <w:t>.</w:t>
      </w:r>
    </w:p>
    <w:p w14:paraId="6B22989A" w14:textId="77777777" w:rsidR="001004C0" w:rsidRPr="005E5A5D" w:rsidRDefault="001004C0" w:rsidP="00A05671">
      <w:pPr>
        <w:tabs>
          <w:tab w:val="left" w:pos="2430"/>
        </w:tabs>
        <w:spacing w:after="0" w:line="240" w:lineRule="auto"/>
        <w:jc w:val="both"/>
        <w:rPr>
          <w:rFonts w:eastAsia="Calibri" w:cstheme="minorHAnsi"/>
          <w:sz w:val="24"/>
          <w:szCs w:val="24"/>
        </w:rPr>
      </w:pPr>
    </w:p>
    <w:p w14:paraId="492E667D" w14:textId="31041E06" w:rsidR="001A5BF7" w:rsidRPr="005E5A5D" w:rsidRDefault="001A5BF7" w:rsidP="00A05671">
      <w:pPr>
        <w:pStyle w:val="Heading2"/>
        <w:spacing w:before="0" w:line="240" w:lineRule="auto"/>
        <w:jc w:val="both"/>
        <w:rPr>
          <w:rFonts w:asciiTheme="minorHAnsi" w:eastAsia="Times New Roman" w:hAnsiTheme="minorHAnsi" w:cstheme="minorHAnsi"/>
          <w:color w:val="auto"/>
          <w:sz w:val="28"/>
          <w:szCs w:val="24"/>
        </w:rPr>
      </w:pPr>
      <w:bookmarkStart w:id="25" w:name="_Toc22709283"/>
      <w:r w:rsidRPr="005E5A5D">
        <w:rPr>
          <w:rFonts w:asciiTheme="minorHAnsi" w:eastAsia="Times New Roman" w:hAnsiTheme="minorHAnsi" w:cstheme="minorHAnsi"/>
          <w:color w:val="auto"/>
          <w:sz w:val="28"/>
          <w:szCs w:val="24"/>
        </w:rPr>
        <w:t>4.</w:t>
      </w:r>
      <w:r w:rsidR="00925F26" w:rsidRPr="005E5A5D">
        <w:rPr>
          <w:rFonts w:asciiTheme="minorHAnsi" w:eastAsia="Times New Roman" w:hAnsiTheme="minorHAnsi" w:cstheme="minorHAnsi"/>
          <w:color w:val="auto"/>
          <w:sz w:val="28"/>
          <w:szCs w:val="24"/>
        </w:rPr>
        <w:t>5</w:t>
      </w:r>
      <w:r w:rsidRPr="005E5A5D">
        <w:rPr>
          <w:rFonts w:asciiTheme="minorHAnsi" w:eastAsia="Times New Roman" w:hAnsiTheme="minorHAnsi" w:cstheme="minorHAnsi"/>
          <w:color w:val="auto"/>
          <w:sz w:val="28"/>
          <w:szCs w:val="24"/>
        </w:rPr>
        <w:t xml:space="preserve"> </w:t>
      </w:r>
      <w:r w:rsidR="00AF7101" w:rsidRPr="005E5A5D">
        <w:rPr>
          <w:rFonts w:asciiTheme="minorHAnsi" w:hAnsiTheme="minorHAnsi" w:cstheme="minorHAnsi"/>
          <w:color w:val="auto"/>
          <w:sz w:val="28"/>
          <w:szCs w:val="24"/>
        </w:rPr>
        <w:t>Effectiveness of RCRC’s drought response</w:t>
      </w:r>
      <w:bookmarkEnd w:id="25"/>
      <w:r w:rsidR="00AF7101" w:rsidRPr="005E5A5D">
        <w:rPr>
          <w:rFonts w:asciiTheme="minorHAnsi" w:hAnsiTheme="minorHAnsi" w:cstheme="minorHAnsi"/>
          <w:color w:val="auto"/>
          <w:sz w:val="28"/>
          <w:szCs w:val="24"/>
        </w:rPr>
        <w:t xml:space="preserve"> </w:t>
      </w:r>
    </w:p>
    <w:p w14:paraId="7914A285" w14:textId="77777777" w:rsidR="00477CEB" w:rsidRPr="005E5A5D" w:rsidRDefault="00477CEB" w:rsidP="00A05671">
      <w:pPr>
        <w:spacing w:after="0" w:line="240" w:lineRule="auto"/>
        <w:jc w:val="both"/>
        <w:rPr>
          <w:rFonts w:eastAsia="Calibri" w:cstheme="minorHAnsi"/>
          <w:sz w:val="24"/>
          <w:szCs w:val="24"/>
        </w:rPr>
      </w:pPr>
    </w:p>
    <w:p w14:paraId="77A2C050" w14:textId="73F85364" w:rsidR="003A7E66" w:rsidRPr="005E5A5D" w:rsidRDefault="000E7851" w:rsidP="00A05671">
      <w:pPr>
        <w:tabs>
          <w:tab w:val="left" w:pos="2430"/>
        </w:tabs>
        <w:spacing w:after="0" w:line="240" w:lineRule="auto"/>
        <w:jc w:val="both"/>
        <w:rPr>
          <w:rFonts w:eastAsia="Calibri" w:cstheme="minorHAnsi"/>
          <w:sz w:val="24"/>
          <w:szCs w:val="24"/>
        </w:rPr>
      </w:pPr>
      <w:r w:rsidRPr="005E5A5D">
        <w:rPr>
          <w:rFonts w:eastAsia="Calibri" w:cstheme="minorHAnsi"/>
          <w:sz w:val="24"/>
          <w:szCs w:val="24"/>
        </w:rPr>
        <w:t>The m</w:t>
      </w:r>
      <w:r w:rsidR="00477CEB" w:rsidRPr="005E5A5D">
        <w:rPr>
          <w:rFonts w:eastAsia="Calibri" w:cstheme="minorHAnsi"/>
          <w:sz w:val="24"/>
          <w:szCs w:val="24"/>
        </w:rPr>
        <w:t>ulti-stakeholder coordination and multi-sectoral approach</w:t>
      </w:r>
      <w:r w:rsidR="00E453D5" w:rsidRPr="005E5A5D">
        <w:rPr>
          <w:rFonts w:eastAsia="Calibri" w:cstheme="minorHAnsi"/>
          <w:sz w:val="24"/>
          <w:szCs w:val="24"/>
        </w:rPr>
        <w:t xml:space="preserve"> was successful </w:t>
      </w:r>
      <w:r w:rsidR="00477CEB" w:rsidRPr="005E5A5D">
        <w:rPr>
          <w:rFonts w:eastAsia="Calibri" w:cstheme="minorHAnsi"/>
          <w:sz w:val="24"/>
          <w:szCs w:val="24"/>
        </w:rPr>
        <w:t>in strengthening the response measures in Ethiopia and Somalia</w:t>
      </w:r>
      <w:r w:rsidR="00E453D5" w:rsidRPr="005E5A5D">
        <w:rPr>
          <w:rFonts w:eastAsia="Calibri" w:cstheme="minorHAnsi"/>
          <w:sz w:val="24"/>
          <w:szCs w:val="24"/>
        </w:rPr>
        <w:t xml:space="preserve">. However, response in Kenya was </w:t>
      </w:r>
      <w:r w:rsidR="00477CEB" w:rsidRPr="005E5A5D">
        <w:rPr>
          <w:rFonts w:eastAsia="Calibri" w:cstheme="minorHAnsi"/>
          <w:sz w:val="24"/>
          <w:szCs w:val="24"/>
        </w:rPr>
        <w:t>not well coordinated because the government were taking the lead and election</w:t>
      </w:r>
      <w:r w:rsidR="00E453D5" w:rsidRPr="005E5A5D">
        <w:rPr>
          <w:rFonts w:eastAsia="Calibri" w:cstheme="minorHAnsi"/>
          <w:sz w:val="24"/>
          <w:szCs w:val="24"/>
        </w:rPr>
        <w:t>s</w:t>
      </w:r>
      <w:r w:rsidR="00477CEB" w:rsidRPr="005E5A5D">
        <w:rPr>
          <w:rFonts w:eastAsia="Calibri" w:cstheme="minorHAnsi"/>
          <w:sz w:val="24"/>
          <w:szCs w:val="24"/>
        </w:rPr>
        <w:t xml:space="preserve"> </w:t>
      </w:r>
      <w:r w:rsidR="00E453D5" w:rsidRPr="005E5A5D">
        <w:rPr>
          <w:rFonts w:eastAsia="Calibri" w:cstheme="minorHAnsi"/>
          <w:sz w:val="24"/>
          <w:szCs w:val="24"/>
        </w:rPr>
        <w:t>occupied</w:t>
      </w:r>
      <w:r w:rsidR="00477CEB" w:rsidRPr="005E5A5D">
        <w:rPr>
          <w:rFonts w:eastAsia="Calibri" w:cstheme="minorHAnsi"/>
          <w:sz w:val="24"/>
          <w:szCs w:val="24"/>
        </w:rPr>
        <w:t xml:space="preserve"> most of the </w:t>
      </w:r>
      <w:r w:rsidR="00E453D5" w:rsidRPr="005E5A5D">
        <w:rPr>
          <w:rFonts w:eastAsia="Calibri" w:cstheme="minorHAnsi"/>
          <w:sz w:val="24"/>
          <w:szCs w:val="24"/>
        </w:rPr>
        <w:t xml:space="preserve">government’s </w:t>
      </w:r>
      <w:r w:rsidR="00477CEB" w:rsidRPr="005E5A5D">
        <w:rPr>
          <w:rFonts w:eastAsia="Calibri" w:cstheme="minorHAnsi"/>
          <w:sz w:val="24"/>
          <w:szCs w:val="24"/>
        </w:rPr>
        <w:t xml:space="preserve">attention. </w:t>
      </w:r>
      <w:r w:rsidR="005839CA" w:rsidRPr="005E5A5D">
        <w:rPr>
          <w:rFonts w:eastAsia="Calibri" w:cstheme="minorHAnsi"/>
          <w:sz w:val="24"/>
          <w:szCs w:val="24"/>
        </w:rPr>
        <w:t>In some instances,</w:t>
      </w:r>
      <w:r w:rsidR="00FA6A84" w:rsidRPr="005E5A5D">
        <w:rPr>
          <w:rFonts w:eastAsia="Calibri" w:cstheme="minorHAnsi"/>
          <w:sz w:val="24"/>
          <w:szCs w:val="24"/>
        </w:rPr>
        <w:t xml:space="preserve"> </w:t>
      </w:r>
      <w:r w:rsidR="005839CA" w:rsidRPr="005E5A5D">
        <w:rPr>
          <w:rFonts w:eastAsia="Calibri" w:cstheme="minorHAnsi"/>
          <w:sz w:val="24"/>
          <w:szCs w:val="24"/>
        </w:rPr>
        <w:t xml:space="preserve">coordination was a hindrance. For example, in Ethiopia the IFRC office was </w:t>
      </w:r>
      <w:r w:rsidR="003A7E66" w:rsidRPr="005E5A5D">
        <w:rPr>
          <w:rFonts w:eastAsia="Calibri" w:cstheme="minorHAnsi"/>
          <w:sz w:val="24"/>
          <w:szCs w:val="24"/>
        </w:rPr>
        <w:t>closed</w:t>
      </w:r>
      <w:r w:rsidR="005839CA" w:rsidRPr="005E5A5D">
        <w:rPr>
          <w:rFonts w:eastAsia="Calibri" w:cstheme="minorHAnsi"/>
          <w:sz w:val="24"/>
          <w:szCs w:val="24"/>
        </w:rPr>
        <w:t xml:space="preserve"> which reduced the </w:t>
      </w:r>
      <w:r w:rsidR="00FA6A84" w:rsidRPr="005E5A5D">
        <w:rPr>
          <w:rFonts w:eastAsia="Calibri" w:cstheme="minorHAnsi"/>
          <w:sz w:val="24"/>
          <w:szCs w:val="24"/>
        </w:rPr>
        <w:t xml:space="preserve">ERCS’ </w:t>
      </w:r>
      <w:r w:rsidR="005839CA" w:rsidRPr="005E5A5D">
        <w:rPr>
          <w:rFonts w:eastAsia="Calibri" w:cstheme="minorHAnsi"/>
          <w:sz w:val="24"/>
          <w:szCs w:val="24"/>
        </w:rPr>
        <w:t xml:space="preserve">capacity </w:t>
      </w:r>
      <w:r w:rsidR="00FA6A84" w:rsidRPr="005E5A5D">
        <w:rPr>
          <w:rFonts w:eastAsia="Calibri" w:cstheme="minorHAnsi"/>
          <w:sz w:val="24"/>
          <w:szCs w:val="24"/>
        </w:rPr>
        <w:t xml:space="preserve">and left </w:t>
      </w:r>
      <w:r w:rsidR="005839CA" w:rsidRPr="005E5A5D">
        <w:rPr>
          <w:rFonts w:eastAsia="Calibri" w:cstheme="minorHAnsi"/>
          <w:sz w:val="24"/>
          <w:szCs w:val="24"/>
        </w:rPr>
        <w:t>a gap in system, roles and support services</w:t>
      </w:r>
      <w:r w:rsidR="00FA6A84" w:rsidRPr="005E5A5D">
        <w:rPr>
          <w:rFonts w:eastAsia="Calibri" w:cstheme="minorHAnsi"/>
          <w:sz w:val="24"/>
          <w:szCs w:val="24"/>
        </w:rPr>
        <w:t>,</w:t>
      </w:r>
      <w:r w:rsidR="005839CA" w:rsidRPr="005E5A5D">
        <w:rPr>
          <w:rFonts w:eastAsia="Calibri" w:cstheme="minorHAnsi"/>
          <w:sz w:val="24"/>
          <w:szCs w:val="24"/>
        </w:rPr>
        <w:t xml:space="preserve"> which lead to poor planning in some areas. </w:t>
      </w:r>
      <w:r w:rsidR="00FA6A84" w:rsidRPr="005E5A5D">
        <w:rPr>
          <w:rFonts w:eastAsia="Calibri" w:cstheme="minorHAnsi"/>
          <w:sz w:val="24"/>
          <w:szCs w:val="24"/>
        </w:rPr>
        <w:t>Furthermore,</w:t>
      </w:r>
      <w:r w:rsidR="005839CA" w:rsidRPr="005E5A5D">
        <w:rPr>
          <w:rFonts w:eastAsia="Calibri" w:cstheme="minorHAnsi"/>
          <w:sz w:val="24"/>
          <w:szCs w:val="24"/>
        </w:rPr>
        <w:t xml:space="preserve"> poor coordination leads to poor fundraising and capacity building, which affects the success of responses and the impacts.</w:t>
      </w:r>
    </w:p>
    <w:p w14:paraId="2783BF2F" w14:textId="56723D33" w:rsidR="005839CA" w:rsidRPr="005E5A5D" w:rsidRDefault="005839CA" w:rsidP="00A05671">
      <w:pPr>
        <w:tabs>
          <w:tab w:val="left" w:pos="2430"/>
        </w:tabs>
        <w:spacing w:after="0" w:line="240" w:lineRule="auto"/>
        <w:jc w:val="both"/>
        <w:rPr>
          <w:rFonts w:eastAsia="Calibri" w:cstheme="minorHAnsi"/>
          <w:sz w:val="24"/>
          <w:szCs w:val="24"/>
        </w:rPr>
      </w:pPr>
      <w:r w:rsidRPr="005E5A5D">
        <w:rPr>
          <w:rFonts w:eastAsia="Calibri" w:cstheme="minorHAnsi"/>
          <w:sz w:val="24"/>
          <w:szCs w:val="24"/>
        </w:rPr>
        <w:t xml:space="preserve"> </w:t>
      </w:r>
    </w:p>
    <w:p w14:paraId="7635C07F" w14:textId="2A3A9524" w:rsidR="00477CEB" w:rsidRPr="005E5A5D" w:rsidRDefault="00477CEB" w:rsidP="00A05671">
      <w:pPr>
        <w:spacing w:after="0" w:line="240" w:lineRule="auto"/>
        <w:jc w:val="both"/>
        <w:rPr>
          <w:rFonts w:eastAsia="Calibri" w:cstheme="minorHAnsi"/>
          <w:sz w:val="24"/>
          <w:szCs w:val="24"/>
        </w:rPr>
      </w:pPr>
      <w:r w:rsidRPr="005E5A5D">
        <w:rPr>
          <w:rFonts w:eastAsia="Calibri" w:cstheme="minorHAnsi"/>
          <w:sz w:val="24"/>
          <w:szCs w:val="24"/>
        </w:rPr>
        <w:t>Consortium approach was best implemented in Ethiopia, as external partners were able to coordinate</w:t>
      </w:r>
      <w:r w:rsidR="00FA6A84" w:rsidRPr="005E5A5D">
        <w:rPr>
          <w:rFonts w:eastAsia="Calibri" w:cstheme="minorHAnsi"/>
          <w:sz w:val="24"/>
          <w:szCs w:val="24"/>
        </w:rPr>
        <w:t>. W</w:t>
      </w:r>
      <w:r w:rsidRPr="005E5A5D">
        <w:rPr>
          <w:rFonts w:eastAsia="Calibri" w:cstheme="minorHAnsi"/>
          <w:sz w:val="24"/>
          <w:szCs w:val="24"/>
        </w:rPr>
        <w:t>ith the help of assessments and HDR</w:t>
      </w:r>
      <w:r w:rsidR="00FA6A84" w:rsidRPr="005E5A5D">
        <w:rPr>
          <w:rFonts w:eastAsia="Calibri" w:cstheme="minorHAnsi"/>
          <w:sz w:val="24"/>
          <w:szCs w:val="24"/>
        </w:rPr>
        <w:t>,</w:t>
      </w:r>
      <w:r w:rsidRPr="005E5A5D">
        <w:rPr>
          <w:rFonts w:eastAsia="Calibri" w:cstheme="minorHAnsi"/>
          <w:sz w:val="24"/>
          <w:szCs w:val="24"/>
        </w:rPr>
        <w:t xml:space="preserve"> they pool</w:t>
      </w:r>
      <w:r w:rsidR="00FA6A84" w:rsidRPr="005E5A5D">
        <w:rPr>
          <w:rFonts w:eastAsia="Calibri" w:cstheme="minorHAnsi"/>
          <w:sz w:val="24"/>
          <w:szCs w:val="24"/>
        </w:rPr>
        <w:t>ed</w:t>
      </w:r>
      <w:r w:rsidRPr="005E5A5D">
        <w:rPr>
          <w:rFonts w:eastAsia="Calibri" w:cstheme="minorHAnsi"/>
          <w:sz w:val="24"/>
          <w:szCs w:val="24"/>
        </w:rPr>
        <w:t xml:space="preserve"> their resources and share</w:t>
      </w:r>
      <w:r w:rsidR="00FA6A84" w:rsidRPr="005E5A5D">
        <w:rPr>
          <w:rFonts w:eastAsia="Calibri" w:cstheme="minorHAnsi"/>
          <w:sz w:val="24"/>
          <w:szCs w:val="24"/>
        </w:rPr>
        <w:t>d</w:t>
      </w:r>
      <w:r w:rsidRPr="005E5A5D">
        <w:rPr>
          <w:rFonts w:eastAsia="Calibri" w:cstheme="minorHAnsi"/>
          <w:sz w:val="24"/>
          <w:szCs w:val="24"/>
        </w:rPr>
        <w:t xml:space="preserve"> information, which led to minimal duplication in the same areas of intervention.</w:t>
      </w:r>
      <w:r w:rsidR="00781CF6" w:rsidRPr="005E5A5D">
        <w:rPr>
          <w:rFonts w:eastAsia="Calibri" w:cstheme="minorHAnsi"/>
          <w:sz w:val="24"/>
          <w:szCs w:val="24"/>
        </w:rPr>
        <w:t xml:space="preserve"> In Somalia the cluster coordination work</w:t>
      </w:r>
      <w:r w:rsidR="005839CA" w:rsidRPr="005E5A5D">
        <w:rPr>
          <w:rFonts w:eastAsia="Calibri" w:cstheme="minorHAnsi"/>
          <w:sz w:val="24"/>
          <w:szCs w:val="24"/>
        </w:rPr>
        <w:t>ed</w:t>
      </w:r>
      <w:r w:rsidR="00781CF6" w:rsidRPr="005E5A5D">
        <w:rPr>
          <w:rFonts w:eastAsia="Calibri" w:cstheme="minorHAnsi"/>
          <w:sz w:val="24"/>
          <w:szCs w:val="24"/>
        </w:rPr>
        <w:t xml:space="preserve"> well at ‘meetings level’, </w:t>
      </w:r>
      <w:r w:rsidR="002A64BD" w:rsidRPr="005E5A5D">
        <w:rPr>
          <w:rFonts w:eastAsia="Calibri" w:cstheme="minorHAnsi"/>
          <w:sz w:val="24"/>
          <w:szCs w:val="24"/>
        </w:rPr>
        <w:t>but not at</w:t>
      </w:r>
      <w:r w:rsidR="00781CF6" w:rsidRPr="005E5A5D">
        <w:rPr>
          <w:rFonts w:eastAsia="Calibri" w:cstheme="minorHAnsi"/>
          <w:sz w:val="24"/>
          <w:szCs w:val="24"/>
        </w:rPr>
        <w:t xml:space="preserve"> the operational level. This is mainly due to </w:t>
      </w:r>
      <w:r w:rsidR="008704FC" w:rsidRPr="005E5A5D">
        <w:rPr>
          <w:rFonts w:eastAsia="Calibri" w:cstheme="minorHAnsi"/>
          <w:sz w:val="24"/>
          <w:szCs w:val="24"/>
        </w:rPr>
        <w:t>many</w:t>
      </w:r>
      <w:r w:rsidR="00781CF6" w:rsidRPr="005E5A5D">
        <w:rPr>
          <w:rFonts w:eastAsia="Calibri" w:cstheme="minorHAnsi"/>
          <w:sz w:val="24"/>
          <w:szCs w:val="24"/>
        </w:rPr>
        <w:t xml:space="preserve"> clusters’ support</w:t>
      </w:r>
      <w:r w:rsidR="008704FC" w:rsidRPr="005E5A5D">
        <w:rPr>
          <w:rFonts w:eastAsia="Calibri" w:cstheme="minorHAnsi"/>
          <w:sz w:val="24"/>
          <w:szCs w:val="24"/>
        </w:rPr>
        <w:t>ing</w:t>
      </w:r>
      <w:r w:rsidR="00781CF6" w:rsidRPr="005E5A5D">
        <w:rPr>
          <w:rFonts w:eastAsia="Calibri" w:cstheme="minorHAnsi"/>
          <w:sz w:val="24"/>
          <w:szCs w:val="24"/>
        </w:rPr>
        <w:t xml:space="preserve"> local partners which often lacking the necessary capacities and accountability, including the funding delays.</w:t>
      </w:r>
    </w:p>
    <w:p w14:paraId="018B86C8" w14:textId="77777777" w:rsidR="006B0F5F" w:rsidRPr="005E5A5D" w:rsidRDefault="006B0F5F" w:rsidP="00A05671">
      <w:pPr>
        <w:spacing w:after="0" w:line="240" w:lineRule="auto"/>
        <w:jc w:val="both"/>
        <w:rPr>
          <w:rFonts w:eastAsia="Calibri" w:cstheme="minorHAnsi"/>
          <w:sz w:val="24"/>
          <w:szCs w:val="24"/>
        </w:rPr>
      </w:pPr>
    </w:p>
    <w:p w14:paraId="64B9EC43" w14:textId="75EFDD9C" w:rsidR="0019510A" w:rsidRPr="005E5A5D" w:rsidRDefault="005839CA" w:rsidP="00A05671">
      <w:pPr>
        <w:spacing w:after="0" w:line="240" w:lineRule="auto"/>
        <w:jc w:val="both"/>
        <w:rPr>
          <w:rFonts w:eastAsia="Calibri" w:cstheme="minorHAnsi"/>
          <w:sz w:val="24"/>
          <w:szCs w:val="24"/>
        </w:rPr>
      </w:pPr>
      <w:r w:rsidRPr="005E5A5D">
        <w:rPr>
          <w:rFonts w:eastAsia="Calibri" w:cstheme="minorHAnsi"/>
          <w:sz w:val="24"/>
          <w:szCs w:val="24"/>
        </w:rPr>
        <w:t>Most interventions were short</w:t>
      </w:r>
      <w:r w:rsidR="008704FC" w:rsidRPr="005E5A5D">
        <w:rPr>
          <w:rFonts w:eastAsia="Calibri" w:cstheme="minorHAnsi"/>
          <w:sz w:val="24"/>
          <w:szCs w:val="24"/>
        </w:rPr>
        <w:t>-</w:t>
      </w:r>
      <w:r w:rsidRPr="005E5A5D">
        <w:rPr>
          <w:rFonts w:eastAsia="Calibri" w:cstheme="minorHAnsi"/>
          <w:sz w:val="24"/>
          <w:szCs w:val="24"/>
        </w:rPr>
        <w:t xml:space="preserve">term, with a few </w:t>
      </w:r>
      <w:r w:rsidR="008704FC" w:rsidRPr="005E5A5D">
        <w:rPr>
          <w:rFonts w:eastAsia="Calibri" w:cstheme="minorHAnsi"/>
          <w:sz w:val="24"/>
          <w:szCs w:val="24"/>
        </w:rPr>
        <w:t>long-term</w:t>
      </w:r>
      <w:r w:rsidRPr="005E5A5D">
        <w:rPr>
          <w:rFonts w:eastAsia="Calibri" w:cstheme="minorHAnsi"/>
          <w:sz w:val="24"/>
          <w:szCs w:val="24"/>
        </w:rPr>
        <w:t xml:space="preserve"> </w:t>
      </w:r>
      <w:proofErr w:type="spellStart"/>
      <w:r w:rsidRPr="005E5A5D">
        <w:rPr>
          <w:rFonts w:eastAsia="Calibri" w:cstheme="minorHAnsi"/>
          <w:sz w:val="24"/>
          <w:szCs w:val="24"/>
        </w:rPr>
        <w:t>programm</w:t>
      </w:r>
      <w:r w:rsidR="008704FC" w:rsidRPr="005E5A5D">
        <w:rPr>
          <w:rFonts w:eastAsia="Calibri" w:cstheme="minorHAnsi"/>
          <w:sz w:val="24"/>
          <w:szCs w:val="24"/>
        </w:rPr>
        <w:t>es</w:t>
      </w:r>
      <w:proofErr w:type="spellEnd"/>
      <w:r w:rsidRPr="005E5A5D">
        <w:rPr>
          <w:rFonts w:eastAsia="Calibri" w:cstheme="minorHAnsi"/>
          <w:sz w:val="24"/>
          <w:szCs w:val="24"/>
        </w:rPr>
        <w:t xml:space="preserve"> in the three countries. </w:t>
      </w:r>
      <w:r w:rsidR="008704FC" w:rsidRPr="005E5A5D">
        <w:rPr>
          <w:rFonts w:eastAsia="Calibri" w:cstheme="minorHAnsi"/>
          <w:sz w:val="24"/>
          <w:szCs w:val="24"/>
        </w:rPr>
        <w:t>CTP</w:t>
      </w:r>
      <w:r w:rsidRPr="005E5A5D">
        <w:rPr>
          <w:rFonts w:eastAsia="Calibri" w:cstheme="minorHAnsi"/>
          <w:sz w:val="24"/>
          <w:szCs w:val="24"/>
        </w:rPr>
        <w:t xml:space="preserve"> proved to work well especially in Kenya and Somalia. </w:t>
      </w:r>
      <w:r w:rsidR="008704FC" w:rsidRPr="005E5A5D">
        <w:rPr>
          <w:rFonts w:eastAsia="Calibri" w:cstheme="minorHAnsi"/>
          <w:sz w:val="24"/>
          <w:szCs w:val="24"/>
        </w:rPr>
        <w:t xml:space="preserve">With the SRCS, the ICRC distributed cash based on which the communities could organize themselves and purchase water, thus reducing the risks of the misuse of the funds.  </w:t>
      </w:r>
      <w:r w:rsidRPr="005E5A5D">
        <w:rPr>
          <w:rFonts w:eastAsia="Calibri" w:cstheme="minorHAnsi"/>
          <w:sz w:val="24"/>
          <w:szCs w:val="24"/>
        </w:rPr>
        <w:t>Provision of water and treatment of water were also effective interventions especially in Somalia and Ethiopia</w:t>
      </w:r>
      <w:r w:rsidR="008704FC" w:rsidRPr="005E5A5D">
        <w:rPr>
          <w:rFonts w:eastAsia="Calibri" w:cstheme="minorHAnsi"/>
          <w:sz w:val="24"/>
          <w:szCs w:val="24"/>
        </w:rPr>
        <w:t>,</w:t>
      </w:r>
      <w:r w:rsidRPr="005E5A5D">
        <w:rPr>
          <w:rFonts w:eastAsia="Calibri" w:cstheme="minorHAnsi"/>
          <w:sz w:val="24"/>
          <w:szCs w:val="24"/>
        </w:rPr>
        <w:t xml:space="preserve"> </w:t>
      </w:r>
      <w:r w:rsidR="008704FC" w:rsidRPr="005E5A5D">
        <w:rPr>
          <w:rFonts w:eastAsia="Calibri" w:cstheme="minorHAnsi"/>
          <w:sz w:val="24"/>
          <w:szCs w:val="24"/>
        </w:rPr>
        <w:t>but unsustainable</w:t>
      </w:r>
      <w:r w:rsidRPr="005E5A5D">
        <w:rPr>
          <w:rFonts w:eastAsia="Calibri" w:cstheme="minorHAnsi"/>
          <w:sz w:val="24"/>
          <w:szCs w:val="24"/>
        </w:rPr>
        <w:t xml:space="preserve">. </w:t>
      </w:r>
    </w:p>
    <w:p w14:paraId="496F4879" w14:textId="77777777" w:rsidR="0019510A" w:rsidRPr="005E5A5D" w:rsidRDefault="0019510A" w:rsidP="00A05671">
      <w:pPr>
        <w:spacing w:after="0" w:line="240" w:lineRule="auto"/>
        <w:jc w:val="both"/>
        <w:rPr>
          <w:rFonts w:eastAsia="Calibri" w:cstheme="minorHAnsi"/>
          <w:sz w:val="24"/>
          <w:szCs w:val="24"/>
        </w:rPr>
      </w:pPr>
    </w:p>
    <w:p w14:paraId="1DE0DB37" w14:textId="32F5402C" w:rsidR="00477CEB" w:rsidRPr="005E5A5D" w:rsidRDefault="00477CEB" w:rsidP="00A05671">
      <w:pPr>
        <w:spacing w:after="0" w:line="240" w:lineRule="auto"/>
        <w:jc w:val="both"/>
        <w:rPr>
          <w:rFonts w:cstheme="minorHAnsi"/>
          <w:sz w:val="24"/>
          <w:szCs w:val="24"/>
        </w:rPr>
      </w:pPr>
      <w:r w:rsidRPr="005E5A5D">
        <w:rPr>
          <w:rFonts w:eastAsia="Calibri" w:cstheme="minorHAnsi"/>
          <w:sz w:val="24"/>
          <w:szCs w:val="24"/>
        </w:rPr>
        <w:t>Rehabilitation of water points and health facilities, drilling of boreholes, sanitation programs, provision of mobile clinics and training community volunteers on WASH, proved to be very effective especially in Somalia</w:t>
      </w:r>
      <w:r w:rsidR="008704FC" w:rsidRPr="005E5A5D">
        <w:rPr>
          <w:rFonts w:eastAsia="Calibri" w:cstheme="minorHAnsi"/>
          <w:sz w:val="24"/>
          <w:szCs w:val="24"/>
        </w:rPr>
        <w:t>. T</w:t>
      </w:r>
      <w:r w:rsidRPr="005E5A5D">
        <w:rPr>
          <w:rFonts w:eastAsia="Calibri" w:cstheme="minorHAnsi"/>
          <w:sz w:val="24"/>
          <w:szCs w:val="24"/>
        </w:rPr>
        <w:t xml:space="preserve">he number of people and children who were treated due to </w:t>
      </w:r>
      <w:r w:rsidRPr="005E5A5D">
        <w:rPr>
          <w:rFonts w:eastAsia="Calibri" w:cstheme="minorHAnsi"/>
          <w:sz w:val="24"/>
          <w:szCs w:val="24"/>
        </w:rPr>
        <w:lastRenderedPageBreak/>
        <w:t xml:space="preserve">drought related diseases were </w:t>
      </w:r>
      <w:r w:rsidR="0092598F" w:rsidRPr="005E5A5D">
        <w:rPr>
          <w:rFonts w:eastAsia="Calibri" w:cstheme="minorHAnsi"/>
          <w:sz w:val="24"/>
          <w:szCs w:val="24"/>
        </w:rPr>
        <w:t xml:space="preserve">low </w:t>
      </w:r>
      <w:r w:rsidRPr="005E5A5D">
        <w:rPr>
          <w:rFonts w:eastAsia="Calibri" w:cstheme="minorHAnsi"/>
          <w:sz w:val="24"/>
          <w:szCs w:val="24"/>
        </w:rPr>
        <w:t>as compared to 2010/2011 drought, more children were screened for SAM and health centers were better equipped.</w:t>
      </w:r>
      <w:r w:rsidR="008D63B5" w:rsidRPr="005E5A5D">
        <w:rPr>
          <w:rFonts w:eastAsia="Calibri" w:cstheme="minorHAnsi"/>
          <w:sz w:val="24"/>
          <w:szCs w:val="24"/>
        </w:rPr>
        <w:t xml:space="preserve"> </w:t>
      </w:r>
    </w:p>
    <w:p w14:paraId="671F90F5" w14:textId="77777777" w:rsidR="001A2109" w:rsidRPr="005E5A5D" w:rsidRDefault="001A2109" w:rsidP="00A05671">
      <w:pPr>
        <w:spacing w:after="0" w:line="240" w:lineRule="auto"/>
        <w:jc w:val="both"/>
        <w:rPr>
          <w:rFonts w:eastAsia="Calibri" w:cstheme="minorHAnsi"/>
          <w:sz w:val="24"/>
          <w:szCs w:val="24"/>
        </w:rPr>
      </w:pPr>
    </w:p>
    <w:p w14:paraId="4108F3F3" w14:textId="7BD4A536" w:rsidR="001A2109" w:rsidRPr="005E5A5D" w:rsidRDefault="001A2109" w:rsidP="00A05671">
      <w:pPr>
        <w:spacing w:after="0" w:line="240" w:lineRule="auto"/>
        <w:jc w:val="both"/>
        <w:rPr>
          <w:rFonts w:cstheme="minorHAnsi"/>
          <w:i/>
          <w:sz w:val="24"/>
          <w:szCs w:val="24"/>
        </w:rPr>
      </w:pPr>
      <w:r w:rsidRPr="005E5A5D">
        <w:rPr>
          <w:rFonts w:cstheme="minorHAnsi"/>
          <w:i/>
          <w:sz w:val="24"/>
          <w:szCs w:val="24"/>
        </w:rPr>
        <w:t xml:space="preserve">“We went back and tried to figure out what would have been done before and we realized that the </w:t>
      </w:r>
      <w:r w:rsidR="00BA41C9" w:rsidRPr="005E5A5D">
        <w:rPr>
          <w:rFonts w:cstheme="minorHAnsi"/>
          <w:i/>
          <w:sz w:val="24"/>
          <w:szCs w:val="24"/>
        </w:rPr>
        <w:t>in-house</w:t>
      </w:r>
      <w:r w:rsidRPr="005E5A5D">
        <w:rPr>
          <w:rFonts w:cstheme="minorHAnsi"/>
          <w:i/>
          <w:sz w:val="24"/>
          <w:szCs w:val="24"/>
        </w:rPr>
        <w:t xml:space="preserve"> capacity is important. Having developed that capacity helps the response teams to be efficient; because CTP was a relatively new thing we invested in the capacity of teams and deployed these teams in different areas”. KII KRCS</w:t>
      </w:r>
    </w:p>
    <w:p w14:paraId="56468567" w14:textId="77777777" w:rsidR="00477CEB" w:rsidRPr="005E5A5D" w:rsidRDefault="00477CEB" w:rsidP="00A05671">
      <w:pPr>
        <w:spacing w:after="0" w:line="240" w:lineRule="auto"/>
        <w:jc w:val="both"/>
        <w:rPr>
          <w:rFonts w:eastAsia="Calibri" w:cstheme="minorHAnsi"/>
          <w:sz w:val="24"/>
          <w:szCs w:val="24"/>
        </w:rPr>
      </w:pPr>
    </w:p>
    <w:p w14:paraId="634B155C" w14:textId="3A763F49" w:rsidR="006B0F5F" w:rsidRPr="005E5A5D" w:rsidRDefault="00416FA4" w:rsidP="00A05671">
      <w:pPr>
        <w:spacing w:after="0" w:line="240" w:lineRule="auto"/>
        <w:jc w:val="both"/>
        <w:rPr>
          <w:rFonts w:eastAsia="Calibri" w:cstheme="minorHAnsi"/>
          <w:sz w:val="24"/>
          <w:szCs w:val="24"/>
        </w:rPr>
      </w:pPr>
      <w:r w:rsidRPr="005E5A5D">
        <w:rPr>
          <w:rFonts w:eastAsia="Calibri" w:cstheme="minorHAnsi"/>
          <w:sz w:val="24"/>
          <w:szCs w:val="24"/>
        </w:rPr>
        <w:t>Governments control the declaration of emergencies and delays in drought emergency announcements led to support being provided after effects were being felt by communities. For example, in</w:t>
      </w:r>
      <w:r w:rsidR="00477CEB" w:rsidRPr="005E5A5D">
        <w:rPr>
          <w:rFonts w:eastAsia="Calibri" w:cstheme="minorHAnsi"/>
          <w:sz w:val="24"/>
          <w:szCs w:val="24"/>
        </w:rPr>
        <w:t xml:space="preserve"> Kenya, KRCS started responding to drought 4 months before the government declared the drought a national disaster. </w:t>
      </w:r>
      <w:r w:rsidRPr="005E5A5D">
        <w:rPr>
          <w:rFonts w:eastAsia="Calibri" w:cstheme="minorHAnsi"/>
          <w:sz w:val="24"/>
          <w:szCs w:val="24"/>
        </w:rPr>
        <w:t>T</w:t>
      </w:r>
      <w:r w:rsidR="00477CEB" w:rsidRPr="005E5A5D">
        <w:rPr>
          <w:rFonts w:eastAsia="Calibri" w:cstheme="minorHAnsi"/>
          <w:sz w:val="24"/>
          <w:szCs w:val="24"/>
        </w:rPr>
        <w:t xml:space="preserve">he </w:t>
      </w:r>
      <w:r w:rsidRPr="005E5A5D">
        <w:rPr>
          <w:rFonts w:eastAsia="Calibri" w:cstheme="minorHAnsi"/>
          <w:sz w:val="24"/>
          <w:szCs w:val="24"/>
        </w:rPr>
        <w:t xml:space="preserve">Ethiopian </w:t>
      </w:r>
      <w:r w:rsidR="00477CEB" w:rsidRPr="005E5A5D">
        <w:rPr>
          <w:rFonts w:eastAsia="Calibri" w:cstheme="minorHAnsi"/>
          <w:sz w:val="24"/>
          <w:szCs w:val="24"/>
        </w:rPr>
        <w:t xml:space="preserve">government tried to respond to the </w:t>
      </w:r>
      <w:r w:rsidRPr="005E5A5D">
        <w:rPr>
          <w:rFonts w:eastAsia="Calibri" w:cstheme="minorHAnsi"/>
          <w:sz w:val="24"/>
          <w:szCs w:val="24"/>
        </w:rPr>
        <w:t>drought but</w:t>
      </w:r>
      <w:r w:rsidR="00477CEB" w:rsidRPr="005E5A5D">
        <w:rPr>
          <w:rFonts w:eastAsia="Calibri" w:cstheme="minorHAnsi"/>
          <w:sz w:val="24"/>
          <w:szCs w:val="24"/>
        </w:rPr>
        <w:t xml:space="preserve"> did not have the capacity</w:t>
      </w:r>
      <w:r w:rsidRPr="005E5A5D">
        <w:rPr>
          <w:rFonts w:eastAsia="Calibri" w:cstheme="minorHAnsi"/>
          <w:sz w:val="24"/>
          <w:szCs w:val="24"/>
        </w:rPr>
        <w:t>, thus delaying</w:t>
      </w:r>
      <w:r w:rsidR="00477CEB" w:rsidRPr="005E5A5D">
        <w:rPr>
          <w:rFonts w:eastAsia="Calibri" w:cstheme="minorHAnsi"/>
          <w:sz w:val="24"/>
          <w:szCs w:val="24"/>
        </w:rPr>
        <w:t xml:space="preserve"> </w:t>
      </w:r>
      <w:r w:rsidRPr="005E5A5D">
        <w:rPr>
          <w:rFonts w:eastAsia="Calibri" w:cstheme="minorHAnsi"/>
          <w:sz w:val="24"/>
          <w:szCs w:val="24"/>
        </w:rPr>
        <w:t xml:space="preserve">humanitarian </w:t>
      </w:r>
      <w:r w:rsidR="00477CEB" w:rsidRPr="005E5A5D">
        <w:rPr>
          <w:rFonts w:eastAsia="Calibri" w:cstheme="minorHAnsi"/>
          <w:sz w:val="24"/>
          <w:szCs w:val="24"/>
        </w:rPr>
        <w:t xml:space="preserve">appeals and </w:t>
      </w:r>
      <w:r w:rsidR="00BA41C9" w:rsidRPr="005E5A5D">
        <w:rPr>
          <w:rFonts w:eastAsia="Calibri" w:cstheme="minorHAnsi"/>
          <w:sz w:val="24"/>
          <w:szCs w:val="24"/>
        </w:rPr>
        <w:t>fund-raising</w:t>
      </w:r>
      <w:r w:rsidR="00477CEB" w:rsidRPr="005E5A5D">
        <w:rPr>
          <w:rFonts w:eastAsia="Calibri" w:cstheme="minorHAnsi"/>
          <w:sz w:val="24"/>
          <w:szCs w:val="24"/>
        </w:rPr>
        <w:t xml:space="preserve"> initiatives</w:t>
      </w:r>
      <w:r w:rsidRPr="005E5A5D">
        <w:rPr>
          <w:rFonts w:eastAsia="Calibri" w:cstheme="minorHAnsi"/>
          <w:sz w:val="24"/>
          <w:szCs w:val="24"/>
        </w:rPr>
        <w:t>.</w:t>
      </w:r>
    </w:p>
    <w:p w14:paraId="5091822B" w14:textId="77777777" w:rsidR="006B0F5F" w:rsidRPr="005E5A5D" w:rsidRDefault="006B0F5F" w:rsidP="00A05671">
      <w:pPr>
        <w:spacing w:after="0" w:line="240" w:lineRule="auto"/>
        <w:jc w:val="both"/>
        <w:rPr>
          <w:rFonts w:eastAsia="Calibri" w:cstheme="minorHAnsi"/>
          <w:sz w:val="24"/>
          <w:szCs w:val="24"/>
        </w:rPr>
      </w:pPr>
    </w:p>
    <w:p w14:paraId="6A7891A3" w14:textId="0CB43E59" w:rsidR="00477CEB" w:rsidRPr="005E5A5D" w:rsidRDefault="00CD3AF4" w:rsidP="00A05671">
      <w:pPr>
        <w:spacing w:after="0" w:line="240" w:lineRule="auto"/>
        <w:jc w:val="both"/>
        <w:rPr>
          <w:rFonts w:eastAsia="Calibri" w:cstheme="minorHAnsi"/>
          <w:sz w:val="24"/>
          <w:szCs w:val="24"/>
        </w:rPr>
      </w:pPr>
      <w:r w:rsidRPr="005E5A5D">
        <w:rPr>
          <w:rFonts w:eastAsia="Calibri" w:cstheme="minorHAnsi"/>
          <w:sz w:val="24"/>
          <w:szCs w:val="24"/>
        </w:rPr>
        <w:t>Additionally</w:t>
      </w:r>
      <w:r w:rsidR="00477CEB" w:rsidRPr="005E5A5D">
        <w:rPr>
          <w:rFonts w:eastAsia="Calibri" w:cstheme="minorHAnsi"/>
          <w:sz w:val="24"/>
          <w:szCs w:val="24"/>
        </w:rPr>
        <w:t xml:space="preserve">, funds received for drought response by different humanitarian organizations were insufficient. </w:t>
      </w:r>
      <w:r w:rsidRPr="005E5A5D">
        <w:rPr>
          <w:rFonts w:eastAsia="Calibri" w:cstheme="minorHAnsi"/>
          <w:sz w:val="24"/>
          <w:szCs w:val="24"/>
        </w:rPr>
        <w:t>Despite</w:t>
      </w:r>
      <w:r w:rsidR="00477CEB" w:rsidRPr="005E5A5D">
        <w:rPr>
          <w:rFonts w:eastAsia="Calibri" w:cstheme="minorHAnsi"/>
          <w:sz w:val="24"/>
          <w:szCs w:val="24"/>
        </w:rPr>
        <w:t xml:space="preserve"> most organizations monitoring </w:t>
      </w:r>
      <w:r w:rsidRPr="005E5A5D">
        <w:rPr>
          <w:rFonts w:eastAsia="Calibri" w:cstheme="minorHAnsi"/>
          <w:sz w:val="24"/>
          <w:szCs w:val="24"/>
        </w:rPr>
        <w:t xml:space="preserve">drought </w:t>
      </w:r>
      <w:r w:rsidR="00477CEB" w:rsidRPr="005E5A5D">
        <w:rPr>
          <w:rFonts w:eastAsia="Calibri" w:cstheme="minorHAnsi"/>
          <w:sz w:val="24"/>
          <w:szCs w:val="24"/>
        </w:rPr>
        <w:t>information, majority did not take early action until they received evidence on the effects of the drought on communities. In Somalia</w:t>
      </w:r>
      <w:r w:rsidRPr="005E5A5D">
        <w:rPr>
          <w:rFonts w:eastAsia="Calibri" w:cstheme="minorHAnsi"/>
          <w:sz w:val="24"/>
          <w:szCs w:val="24"/>
        </w:rPr>
        <w:t xml:space="preserve">, </w:t>
      </w:r>
      <w:r w:rsidR="00477CEB" w:rsidRPr="005E5A5D">
        <w:rPr>
          <w:rFonts w:eastAsia="Calibri" w:cstheme="minorHAnsi"/>
          <w:sz w:val="24"/>
          <w:szCs w:val="24"/>
        </w:rPr>
        <w:t xml:space="preserve">constant </w:t>
      </w:r>
      <w:r w:rsidRPr="005E5A5D">
        <w:rPr>
          <w:rFonts w:eastAsia="Calibri" w:cstheme="minorHAnsi"/>
          <w:sz w:val="24"/>
          <w:szCs w:val="24"/>
        </w:rPr>
        <w:t xml:space="preserve">presence of ICRC </w:t>
      </w:r>
      <w:r w:rsidR="00477CEB" w:rsidRPr="005E5A5D">
        <w:rPr>
          <w:rFonts w:eastAsia="Calibri" w:cstheme="minorHAnsi"/>
          <w:sz w:val="24"/>
          <w:szCs w:val="24"/>
        </w:rPr>
        <w:t>and major donors such as ECHO</w:t>
      </w:r>
      <w:r w:rsidRPr="005E5A5D">
        <w:rPr>
          <w:rFonts w:eastAsia="Calibri" w:cstheme="minorHAnsi"/>
          <w:sz w:val="24"/>
          <w:szCs w:val="24"/>
        </w:rPr>
        <w:t xml:space="preserve">, along </w:t>
      </w:r>
      <w:r w:rsidR="00477CEB" w:rsidRPr="005E5A5D">
        <w:rPr>
          <w:rFonts w:eastAsia="Calibri" w:cstheme="minorHAnsi"/>
          <w:sz w:val="24"/>
          <w:szCs w:val="24"/>
        </w:rPr>
        <w:t xml:space="preserve">with good cluster coordination, </w:t>
      </w:r>
      <w:r w:rsidRPr="005E5A5D">
        <w:rPr>
          <w:rFonts w:eastAsia="Calibri" w:cstheme="minorHAnsi"/>
          <w:sz w:val="24"/>
          <w:szCs w:val="24"/>
        </w:rPr>
        <w:t xml:space="preserve">meant </w:t>
      </w:r>
      <w:r w:rsidR="00477CEB" w:rsidRPr="005E5A5D">
        <w:rPr>
          <w:rFonts w:eastAsia="Calibri" w:cstheme="minorHAnsi"/>
          <w:sz w:val="24"/>
          <w:szCs w:val="24"/>
        </w:rPr>
        <w:t>they were able to respond to the drought efficiently because of emergency reserve funds.</w:t>
      </w:r>
    </w:p>
    <w:p w14:paraId="1476A47D" w14:textId="77777777" w:rsidR="00477CEB" w:rsidRPr="005E5A5D" w:rsidRDefault="00477CEB" w:rsidP="00A05671">
      <w:pPr>
        <w:spacing w:after="0" w:line="240" w:lineRule="auto"/>
        <w:jc w:val="both"/>
        <w:rPr>
          <w:rFonts w:eastAsia="Calibri" w:cstheme="minorHAnsi"/>
          <w:sz w:val="24"/>
          <w:szCs w:val="24"/>
        </w:rPr>
      </w:pPr>
    </w:p>
    <w:p w14:paraId="2E781686" w14:textId="7C68F01F" w:rsidR="00477CEB" w:rsidRPr="005E5A5D" w:rsidRDefault="00477CEB" w:rsidP="00A05671">
      <w:pPr>
        <w:spacing w:after="0" w:line="240" w:lineRule="auto"/>
        <w:jc w:val="both"/>
        <w:rPr>
          <w:rFonts w:eastAsia="Calibri" w:cstheme="minorHAnsi"/>
          <w:sz w:val="24"/>
          <w:szCs w:val="24"/>
        </w:rPr>
      </w:pPr>
      <w:r w:rsidRPr="005E5A5D">
        <w:rPr>
          <w:rFonts w:eastAsia="Calibri" w:cstheme="minorHAnsi"/>
          <w:sz w:val="24"/>
          <w:szCs w:val="24"/>
        </w:rPr>
        <w:t xml:space="preserve">Procurement of essential equipment and items </w:t>
      </w:r>
      <w:r w:rsidR="001053C5" w:rsidRPr="005E5A5D">
        <w:rPr>
          <w:rFonts w:eastAsia="Calibri" w:cstheme="minorHAnsi"/>
          <w:sz w:val="24"/>
          <w:szCs w:val="24"/>
        </w:rPr>
        <w:t>was challenging</w:t>
      </w:r>
      <w:r w:rsidRPr="005E5A5D">
        <w:rPr>
          <w:rFonts w:eastAsia="Calibri" w:cstheme="minorHAnsi"/>
          <w:sz w:val="24"/>
          <w:szCs w:val="24"/>
        </w:rPr>
        <w:t xml:space="preserve"> especially in Ethiopia and Somalia, due to lack of proper procurement mechanisms, proper logistical information and established linkages with suppliers.  </w:t>
      </w:r>
      <w:r w:rsidR="001053C5" w:rsidRPr="005E5A5D">
        <w:rPr>
          <w:rFonts w:eastAsia="Calibri" w:cstheme="minorHAnsi"/>
          <w:sz w:val="24"/>
          <w:szCs w:val="24"/>
        </w:rPr>
        <w:t>P</w:t>
      </w:r>
      <w:r w:rsidRPr="005E5A5D">
        <w:rPr>
          <w:rFonts w:eastAsia="Calibri" w:cstheme="minorHAnsi"/>
          <w:sz w:val="24"/>
          <w:szCs w:val="24"/>
        </w:rPr>
        <w:t>opulation movement and insecurity made it difficult to have effective responses such as provision of food, NFIs, vaccination and health services, especially in Somalia and some parts of Ethiopia.</w:t>
      </w:r>
    </w:p>
    <w:p w14:paraId="08ED7773" w14:textId="190C284F" w:rsidR="005839CA" w:rsidRPr="005E5A5D" w:rsidRDefault="005839CA" w:rsidP="00A05671">
      <w:pPr>
        <w:spacing w:after="0" w:line="240" w:lineRule="auto"/>
        <w:jc w:val="both"/>
        <w:rPr>
          <w:rFonts w:eastAsia="Calibri" w:cstheme="minorHAnsi"/>
          <w:sz w:val="24"/>
          <w:szCs w:val="24"/>
        </w:rPr>
      </w:pPr>
    </w:p>
    <w:p w14:paraId="027314A7" w14:textId="6875E2A2" w:rsidR="005839CA" w:rsidRPr="005E5A5D" w:rsidRDefault="005839CA" w:rsidP="00A05671">
      <w:pPr>
        <w:spacing w:after="0" w:line="240" w:lineRule="auto"/>
        <w:jc w:val="both"/>
        <w:rPr>
          <w:rFonts w:eastAsia="Calibri" w:cstheme="minorHAnsi"/>
          <w:sz w:val="24"/>
          <w:szCs w:val="24"/>
        </w:rPr>
      </w:pPr>
      <w:r w:rsidRPr="005E5A5D">
        <w:rPr>
          <w:rFonts w:eastAsia="Calibri" w:cstheme="minorHAnsi"/>
          <w:sz w:val="24"/>
          <w:szCs w:val="24"/>
        </w:rPr>
        <w:t>It is important to note that protracted crises such as conflict and political instability</w:t>
      </w:r>
      <w:r w:rsidR="00082332" w:rsidRPr="005E5A5D">
        <w:rPr>
          <w:rFonts w:eastAsia="Calibri" w:cstheme="minorHAnsi"/>
          <w:sz w:val="24"/>
          <w:szCs w:val="24"/>
        </w:rPr>
        <w:t xml:space="preserve"> hampers the process of a more structured and systematic preparedness approach. This was one of the challenges that was experienced in Somalia which is in the process of re-building and restructuring.</w:t>
      </w:r>
    </w:p>
    <w:p w14:paraId="0D844602" w14:textId="267E7672" w:rsidR="00802DF7" w:rsidRPr="005E5A5D" w:rsidRDefault="00802DF7" w:rsidP="00A05671">
      <w:pPr>
        <w:spacing w:after="0" w:line="240" w:lineRule="auto"/>
        <w:jc w:val="both"/>
        <w:rPr>
          <w:rFonts w:eastAsia="Calibri" w:cstheme="minorHAnsi"/>
          <w:sz w:val="24"/>
          <w:szCs w:val="24"/>
        </w:rPr>
      </w:pPr>
    </w:p>
    <w:p w14:paraId="50C9D9E5" w14:textId="43FF16D2" w:rsidR="001A5BF7" w:rsidRPr="005E5A5D" w:rsidRDefault="00802DF7" w:rsidP="00AF1DDB">
      <w:pPr>
        <w:spacing w:after="0" w:line="240" w:lineRule="auto"/>
        <w:jc w:val="both"/>
        <w:rPr>
          <w:rFonts w:eastAsia="Calibri" w:cstheme="minorHAnsi"/>
          <w:sz w:val="24"/>
          <w:szCs w:val="24"/>
        </w:rPr>
      </w:pPr>
      <w:r w:rsidRPr="005E5A5D">
        <w:rPr>
          <w:rFonts w:eastAsia="Calibri" w:cstheme="minorHAnsi"/>
          <w:sz w:val="24"/>
          <w:szCs w:val="24"/>
        </w:rPr>
        <w:t xml:space="preserve">Although there was no documented evidence on the role the livelihoods and resilience projects implemented by RCRC Movement after the 2010/2011 in drought preparedness, close observation of areas badly hit by the 2015/2017 drought indicated that these projects had a positive effect. For example, in Kenya, places where preparedness activities involved building and repairing infrastructures such as boreholes and clinics, showed higher absorption rates in terms of dealing with the shocks, than areas that did not have resilience projects. A practical example is in Somalia, where clinics that had been upgraded and equipped after the 2010/2011 drought were able to handle more AWD outbreak patients and treatment was done in </w:t>
      </w:r>
      <w:r w:rsidR="00790150" w:rsidRPr="005E5A5D">
        <w:rPr>
          <w:rFonts w:eastAsia="Calibri" w:cstheme="minorHAnsi"/>
          <w:sz w:val="24"/>
          <w:szCs w:val="24"/>
        </w:rPr>
        <w:t>a timely</w:t>
      </w:r>
      <w:r w:rsidRPr="005E5A5D">
        <w:rPr>
          <w:rFonts w:eastAsia="Calibri" w:cstheme="minorHAnsi"/>
          <w:sz w:val="24"/>
          <w:szCs w:val="24"/>
        </w:rPr>
        <w:t xml:space="preserve"> manner which saved more lives than previous times.</w:t>
      </w:r>
    </w:p>
    <w:p w14:paraId="692CE2D9" w14:textId="77777777" w:rsidR="00A04F12" w:rsidRPr="005E5A5D" w:rsidRDefault="00A04F12" w:rsidP="00A05671">
      <w:pPr>
        <w:spacing w:after="0" w:line="240" w:lineRule="auto"/>
        <w:jc w:val="both"/>
        <w:rPr>
          <w:rFonts w:cstheme="minorHAnsi"/>
          <w:b/>
          <w:sz w:val="24"/>
          <w:szCs w:val="24"/>
        </w:rPr>
      </w:pPr>
    </w:p>
    <w:p w14:paraId="4F67E632" w14:textId="07321694" w:rsidR="005A0833" w:rsidRPr="005E5A5D" w:rsidRDefault="006B0F5F" w:rsidP="00A05671">
      <w:pPr>
        <w:pStyle w:val="Heading2"/>
        <w:spacing w:before="0" w:line="240" w:lineRule="auto"/>
        <w:jc w:val="both"/>
        <w:rPr>
          <w:rFonts w:asciiTheme="minorHAnsi" w:hAnsiTheme="minorHAnsi" w:cstheme="minorHAnsi"/>
          <w:color w:val="auto"/>
          <w:sz w:val="24"/>
          <w:szCs w:val="24"/>
        </w:rPr>
      </w:pPr>
      <w:bookmarkStart w:id="26" w:name="_Toc22709284"/>
      <w:r w:rsidRPr="005E5A5D">
        <w:rPr>
          <w:rFonts w:asciiTheme="minorHAnsi" w:hAnsiTheme="minorHAnsi" w:cstheme="minorHAnsi"/>
          <w:color w:val="auto"/>
          <w:sz w:val="24"/>
          <w:szCs w:val="24"/>
        </w:rPr>
        <w:lastRenderedPageBreak/>
        <w:t>4.5</w:t>
      </w:r>
      <w:r w:rsidR="005F127E" w:rsidRPr="005E5A5D">
        <w:rPr>
          <w:rFonts w:asciiTheme="minorHAnsi" w:hAnsiTheme="minorHAnsi" w:cstheme="minorHAnsi"/>
          <w:color w:val="auto"/>
          <w:sz w:val="24"/>
          <w:szCs w:val="24"/>
        </w:rPr>
        <w:t>.1</w:t>
      </w:r>
      <w:r w:rsidRPr="005E5A5D">
        <w:rPr>
          <w:rFonts w:asciiTheme="minorHAnsi" w:hAnsiTheme="minorHAnsi" w:cstheme="minorHAnsi"/>
          <w:color w:val="auto"/>
          <w:sz w:val="24"/>
          <w:szCs w:val="24"/>
        </w:rPr>
        <w:t xml:space="preserve"> Main</w:t>
      </w:r>
      <w:r w:rsidR="00536D0A" w:rsidRPr="005E5A5D">
        <w:rPr>
          <w:rFonts w:asciiTheme="minorHAnsi" w:hAnsiTheme="minorHAnsi" w:cstheme="minorHAnsi"/>
          <w:color w:val="auto"/>
          <w:sz w:val="24"/>
          <w:szCs w:val="24"/>
        </w:rPr>
        <w:t xml:space="preserve"> </w:t>
      </w:r>
      <w:r w:rsidR="00B27BFA" w:rsidRPr="005E5A5D">
        <w:rPr>
          <w:rFonts w:asciiTheme="minorHAnsi" w:hAnsiTheme="minorHAnsi" w:cstheme="minorHAnsi"/>
          <w:color w:val="auto"/>
          <w:sz w:val="24"/>
          <w:szCs w:val="24"/>
        </w:rPr>
        <w:t>variations</w:t>
      </w:r>
      <w:r w:rsidR="00536D0A" w:rsidRPr="005E5A5D">
        <w:rPr>
          <w:rFonts w:asciiTheme="minorHAnsi" w:hAnsiTheme="minorHAnsi" w:cstheme="minorHAnsi"/>
          <w:color w:val="auto"/>
          <w:sz w:val="24"/>
          <w:szCs w:val="24"/>
        </w:rPr>
        <w:t xml:space="preserve"> between responses</w:t>
      </w:r>
      <w:bookmarkEnd w:id="26"/>
      <w:r w:rsidR="00536D0A" w:rsidRPr="005E5A5D">
        <w:rPr>
          <w:rFonts w:asciiTheme="minorHAnsi" w:hAnsiTheme="minorHAnsi" w:cstheme="minorHAnsi"/>
          <w:color w:val="auto"/>
          <w:sz w:val="24"/>
          <w:szCs w:val="24"/>
        </w:rPr>
        <w:t xml:space="preserve"> </w:t>
      </w:r>
    </w:p>
    <w:p w14:paraId="27A85B90" w14:textId="77777777" w:rsidR="006B0F5F" w:rsidRPr="005E5A5D" w:rsidRDefault="006B0F5F" w:rsidP="00A05671">
      <w:pPr>
        <w:pStyle w:val="ListParagraph"/>
        <w:spacing w:after="0" w:line="240" w:lineRule="auto"/>
        <w:ind w:left="900"/>
        <w:jc w:val="both"/>
        <w:rPr>
          <w:rFonts w:cstheme="minorHAnsi"/>
          <w:b/>
          <w:sz w:val="24"/>
          <w:szCs w:val="24"/>
        </w:rPr>
      </w:pPr>
    </w:p>
    <w:p w14:paraId="4F4C44BD" w14:textId="2583F961" w:rsidR="002068A9" w:rsidRPr="005E5A5D" w:rsidRDefault="002068A9" w:rsidP="002068A9">
      <w:pPr>
        <w:spacing w:after="0" w:line="240" w:lineRule="auto"/>
        <w:jc w:val="both"/>
        <w:rPr>
          <w:rFonts w:cstheme="minorHAnsi"/>
          <w:sz w:val="24"/>
          <w:szCs w:val="24"/>
        </w:rPr>
      </w:pPr>
      <w:r w:rsidRPr="005E5A5D">
        <w:rPr>
          <w:rFonts w:eastAsia="Calibri" w:cstheme="minorHAnsi"/>
          <w:sz w:val="24"/>
          <w:szCs w:val="24"/>
        </w:rPr>
        <w:t>The different activities are implemented by and/or through NS at Branch levels.  Before initiating a response project, they always carry out a needs assessment and then launch an appeal, which is revised based on nee</w:t>
      </w:r>
      <w:r w:rsidR="00E1378D">
        <w:rPr>
          <w:rFonts w:eastAsia="Calibri" w:cstheme="minorHAnsi"/>
          <w:sz w:val="24"/>
          <w:szCs w:val="24"/>
        </w:rPr>
        <w:t>d</w:t>
      </w:r>
      <w:r w:rsidRPr="005E5A5D">
        <w:rPr>
          <w:rFonts w:cstheme="minorHAnsi"/>
          <w:sz w:val="24"/>
          <w:szCs w:val="24"/>
        </w:rPr>
        <w:t>.</w:t>
      </w:r>
    </w:p>
    <w:p w14:paraId="3BF5D530" w14:textId="77777777" w:rsidR="002068A9" w:rsidRPr="005E5A5D" w:rsidRDefault="002068A9" w:rsidP="002068A9">
      <w:pPr>
        <w:spacing w:after="0" w:line="240" w:lineRule="auto"/>
        <w:jc w:val="both"/>
        <w:rPr>
          <w:rFonts w:cstheme="minorHAnsi"/>
          <w:sz w:val="24"/>
          <w:szCs w:val="24"/>
        </w:rPr>
      </w:pPr>
    </w:p>
    <w:p w14:paraId="61005F2A" w14:textId="57AD5057" w:rsidR="002068A9" w:rsidRPr="005E5A5D" w:rsidRDefault="002068A9" w:rsidP="002068A9">
      <w:pPr>
        <w:spacing w:after="0" w:line="240" w:lineRule="auto"/>
        <w:jc w:val="both"/>
        <w:rPr>
          <w:rFonts w:cstheme="minorHAnsi"/>
          <w:sz w:val="24"/>
          <w:szCs w:val="24"/>
        </w:rPr>
      </w:pPr>
      <w:r w:rsidRPr="005E5A5D">
        <w:rPr>
          <w:rFonts w:cstheme="minorHAnsi"/>
          <w:b/>
          <w:sz w:val="24"/>
          <w:szCs w:val="24"/>
        </w:rPr>
        <w:t xml:space="preserve">Table </w:t>
      </w:r>
      <w:r w:rsidR="00E1378D">
        <w:rPr>
          <w:rFonts w:cstheme="minorHAnsi"/>
          <w:b/>
          <w:sz w:val="24"/>
          <w:szCs w:val="24"/>
        </w:rPr>
        <w:t>10</w:t>
      </w:r>
      <w:r w:rsidR="003146FB" w:rsidRPr="005E5A5D">
        <w:rPr>
          <w:rFonts w:cstheme="minorHAnsi"/>
          <w:b/>
          <w:sz w:val="24"/>
          <w:szCs w:val="24"/>
        </w:rPr>
        <w:t>.</w:t>
      </w:r>
      <w:r w:rsidRPr="005E5A5D">
        <w:rPr>
          <w:rFonts w:cstheme="minorHAnsi"/>
          <w:sz w:val="24"/>
          <w:szCs w:val="24"/>
        </w:rPr>
        <w:t xml:space="preserve"> Similarities and differences in response</w:t>
      </w:r>
      <w:r w:rsidR="003146FB" w:rsidRPr="005E5A5D">
        <w:rPr>
          <w:rFonts w:cstheme="minorHAnsi"/>
          <w:sz w:val="24"/>
          <w:szCs w:val="24"/>
        </w:rPr>
        <w:t xml:space="preserve"> across</w:t>
      </w:r>
      <w:r w:rsidRPr="005E5A5D">
        <w:rPr>
          <w:rFonts w:cstheme="minorHAnsi"/>
          <w:sz w:val="24"/>
          <w:szCs w:val="24"/>
        </w:rPr>
        <w:t xml:space="preserve"> Ethiopia, Kenya and Somalia  </w:t>
      </w:r>
    </w:p>
    <w:p w14:paraId="664FA818" w14:textId="77777777" w:rsidR="002068A9" w:rsidRPr="005E5A5D" w:rsidRDefault="002068A9" w:rsidP="002068A9">
      <w:pPr>
        <w:spacing w:after="0" w:line="240" w:lineRule="auto"/>
        <w:jc w:val="both"/>
        <w:rPr>
          <w:rFonts w:cstheme="minorHAnsi"/>
          <w:sz w:val="24"/>
          <w:szCs w:val="24"/>
        </w:rPr>
      </w:pPr>
    </w:p>
    <w:tbl>
      <w:tblPr>
        <w:tblStyle w:val="GridTable5Dark-Accent6"/>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835"/>
        <w:gridCol w:w="2410"/>
        <w:gridCol w:w="2835"/>
      </w:tblGrid>
      <w:tr w:rsidR="00FC1CC5" w:rsidRPr="005E5A5D" w14:paraId="2E8AF027" w14:textId="77777777" w:rsidTr="00BD2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8F098C2" w14:textId="77777777" w:rsidR="002068A9" w:rsidRPr="005E5A5D" w:rsidRDefault="002068A9" w:rsidP="00BD2E01">
            <w:pPr>
              <w:jc w:val="both"/>
              <w:rPr>
                <w:rFonts w:cstheme="minorHAnsi"/>
                <w:color w:val="auto"/>
                <w:sz w:val="24"/>
                <w:szCs w:val="24"/>
              </w:rPr>
            </w:pPr>
            <w:r w:rsidRPr="005E5A5D">
              <w:rPr>
                <w:rFonts w:cstheme="minorHAnsi"/>
                <w:color w:val="auto"/>
                <w:sz w:val="24"/>
                <w:szCs w:val="24"/>
              </w:rPr>
              <w:t xml:space="preserve">Intervention activities </w:t>
            </w:r>
          </w:p>
        </w:tc>
        <w:tc>
          <w:tcPr>
            <w:tcW w:w="2835" w:type="dxa"/>
          </w:tcPr>
          <w:p w14:paraId="6120FD80" w14:textId="77777777" w:rsidR="002068A9" w:rsidRPr="005E5A5D" w:rsidRDefault="002068A9" w:rsidP="00BD2E01">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5E5A5D">
              <w:rPr>
                <w:rFonts w:cstheme="minorHAnsi"/>
                <w:b w:val="0"/>
                <w:color w:val="auto"/>
                <w:sz w:val="24"/>
                <w:szCs w:val="24"/>
              </w:rPr>
              <w:t>Ethiopia</w:t>
            </w:r>
          </w:p>
        </w:tc>
        <w:tc>
          <w:tcPr>
            <w:tcW w:w="2410" w:type="dxa"/>
          </w:tcPr>
          <w:p w14:paraId="49AA0C17" w14:textId="77777777" w:rsidR="002068A9" w:rsidRPr="005E5A5D" w:rsidRDefault="002068A9" w:rsidP="00BD2E01">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5E5A5D">
              <w:rPr>
                <w:rFonts w:cstheme="minorHAnsi"/>
                <w:b w:val="0"/>
                <w:color w:val="auto"/>
                <w:sz w:val="24"/>
                <w:szCs w:val="24"/>
              </w:rPr>
              <w:t>Somalia</w:t>
            </w:r>
          </w:p>
        </w:tc>
        <w:tc>
          <w:tcPr>
            <w:tcW w:w="2835" w:type="dxa"/>
          </w:tcPr>
          <w:p w14:paraId="1B9E9A1C" w14:textId="77777777" w:rsidR="002068A9" w:rsidRPr="005E5A5D" w:rsidRDefault="002068A9" w:rsidP="00BD2E01">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5E5A5D">
              <w:rPr>
                <w:rFonts w:cstheme="minorHAnsi"/>
                <w:b w:val="0"/>
                <w:color w:val="auto"/>
                <w:sz w:val="24"/>
                <w:szCs w:val="24"/>
              </w:rPr>
              <w:t>Kenya</w:t>
            </w:r>
          </w:p>
        </w:tc>
      </w:tr>
      <w:tr w:rsidR="00FC1CC5" w:rsidRPr="005E5A5D" w14:paraId="1DB6F83E" w14:textId="77777777" w:rsidTr="00BD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32BC2B0" w14:textId="77777777" w:rsidR="002068A9" w:rsidRPr="005E5A5D" w:rsidRDefault="002068A9" w:rsidP="00BD2E01">
            <w:pPr>
              <w:jc w:val="both"/>
              <w:rPr>
                <w:rFonts w:cstheme="minorHAnsi"/>
                <w:color w:val="auto"/>
                <w:sz w:val="24"/>
                <w:szCs w:val="24"/>
              </w:rPr>
            </w:pPr>
            <w:r w:rsidRPr="005E5A5D">
              <w:rPr>
                <w:rFonts w:cstheme="minorHAnsi"/>
                <w:color w:val="auto"/>
                <w:sz w:val="24"/>
                <w:szCs w:val="24"/>
              </w:rPr>
              <w:t>WASH activities</w:t>
            </w:r>
          </w:p>
        </w:tc>
        <w:tc>
          <w:tcPr>
            <w:tcW w:w="2835" w:type="dxa"/>
          </w:tcPr>
          <w:p w14:paraId="60D8AE74"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Water trucking, provision of NFIs, treatment of AWD, training on good hygiene practices, rehabilitation of water points.</w:t>
            </w:r>
          </w:p>
        </w:tc>
        <w:tc>
          <w:tcPr>
            <w:tcW w:w="2410" w:type="dxa"/>
          </w:tcPr>
          <w:p w14:paraId="73A99425"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 xml:space="preserve">Treatment of AWD, promotion of hygiene activities, provision of shelter items, rehabilitation of water points. </w:t>
            </w:r>
          </w:p>
        </w:tc>
        <w:tc>
          <w:tcPr>
            <w:tcW w:w="2835" w:type="dxa"/>
          </w:tcPr>
          <w:p w14:paraId="4BA540E2"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Hygiene promotion</w:t>
            </w:r>
          </w:p>
        </w:tc>
      </w:tr>
      <w:tr w:rsidR="00FC1CC5" w:rsidRPr="005E5A5D" w14:paraId="163B86BF" w14:textId="77777777" w:rsidTr="00BD2E01">
        <w:tc>
          <w:tcPr>
            <w:cnfStyle w:val="001000000000" w:firstRow="0" w:lastRow="0" w:firstColumn="1" w:lastColumn="0" w:oddVBand="0" w:evenVBand="0" w:oddHBand="0" w:evenHBand="0" w:firstRowFirstColumn="0" w:firstRowLastColumn="0" w:lastRowFirstColumn="0" w:lastRowLastColumn="0"/>
            <w:tcW w:w="2552" w:type="dxa"/>
          </w:tcPr>
          <w:p w14:paraId="0F5E29B5" w14:textId="77777777" w:rsidR="002068A9" w:rsidRPr="005E5A5D" w:rsidRDefault="002068A9" w:rsidP="00BD2E01">
            <w:pPr>
              <w:jc w:val="both"/>
              <w:rPr>
                <w:rFonts w:cstheme="minorHAnsi"/>
                <w:color w:val="auto"/>
                <w:sz w:val="24"/>
                <w:szCs w:val="24"/>
              </w:rPr>
            </w:pPr>
            <w:r w:rsidRPr="005E5A5D">
              <w:rPr>
                <w:rFonts w:cstheme="minorHAnsi"/>
                <w:color w:val="auto"/>
                <w:sz w:val="24"/>
                <w:szCs w:val="24"/>
              </w:rPr>
              <w:t>Nutrition</w:t>
            </w:r>
          </w:p>
        </w:tc>
        <w:tc>
          <w:tcPr>
            <w:tcW w:w="2835" w:type="dxa"/>
          </w:tcPr>
          <w:p w14:paraId="2A72CDA9"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Treatment of SAM, provision of food</w:t>
            </w:r>
          </w:p>
        </w:tc>
        <w:tc>
          <w:tcPr>
            <w:tcW w:w="2410" w:type="dxa"/>
          </w:tcPr>
          <w:p w14:paraId="11489C1F"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Treatment of SAM, provision of food</w:t>
            </w:r>
          </w:p>
        </w:tc>
        <w:tc>
          <w:tcPr>
            <w:tcW w:w="2835" w:type="dxa"/>
          </w:tcPr>
          <w:p w14:paraId="299A0EEE"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FC1CC5" w:rsidRPr="005E5A5D" w14:paraId="54F10394" w14:textId="77777777" w:rsidTr="00BD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4AD0F67" w14:textId="77777777" w:rsidR="002068A9" w:rsidRPr="005E5A5D" w:rsidRDefault="002068A9" w:rsidP="00BD2E01">
            <w:pPr>
              <w:jc w:val="both"/>
              <w:rPr>
                <w:rFonts w:cstheme="minorHAnsi"/>
                <w:color w:val="auto"/>
                <w:sz w:val="24"/>
                <w:szCs w:val="24"/>
              </w:rPr>
            </w:pPr>
            <w:r w:rsidRPr="005E5A5D">
              <w:rPr>
                <w:rFonts w:cstheme="minorHAnsi"/>
                <w:color w:val="auto"/>
                <w:sz w:val="24"/>
                <w:szCs w:val="24"/>
              </w:rPr>
              <w:t>Livelihood</w:t>
            </w:r>
          </w:p>
        </w:tc>
        <w:tc>
          <w:tcPr>
            <w:tcW w:w="2835" w:type="dxa"/>
          </w:tcPr>
          <w:p w14:paraId="7E3496DD"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Supplementary feed for livestock and vaccination.</w:t>
            </w:r>
          </w:p>
        </w:tc>
        <w:tc>
          <w:tcPr>
            <w:tcW w:w="2410" w:type="dxa"/>
          </w:tcPr>
          <w:p w14:paraId="428CA22F"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2835" w:type="dxa"/>
          </w:tcPr>
          <w:p w14:paraId="2836AF54" w14:textId="77777777" w:rsidR="002068A9" w:rsidRPr="005E5A5D" w:rsidRDefault="002068A9" w:rsidP="00BD2E0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Destocking, training farmers of climate smart farming techniques, provision of seeds.</w:t>
            </w:r>
          </w:p>
        </w:tc>
      </w:tr>
      <w:tr w:rsidR="00FC1CC5" w:rsidRPr="005E5A5D" w14:paraId="3AFFACF8" w14:textId="77777777" w:rsidTr="00BD2E01">
        <w:tc>
          <w:tcPr>
            <w:cnfStyle w:val="001000000000" w:firstRow="0" w:lastRow="0" w:firstColumn="1" w:lastColumn="0" w:oddVBand="0" w:evenVBand="0" w:oddHBand="0" w:evenHBand="0" w:firstRowFirstColumn="0" w:firstRowLastColumn="0" w:lastRowFirstColumn="0" w:lastRowLastColumn="0"/>
            <w:tcW w:w="2552" w:type="dxa"/>
          </w:tcPr>
          <w:p w14:paraId="3D232B58" w14:textId="77777777" w:rsidR="002068A9" w:rsidRPr="005E5A5D" w:rsidRDefault="002068A9" w:rsidP="00BD2E01">
            <w:pPr>
              <w:jc w:val="both"/>
              <w:rPr>
                <w:rFonts w:cstheme="minorHAnsi"/>
                <w:color w:val="auto"/>
                <w:sz w:val="24"/>
                <w:szCs w:val="24"/>
              </w:rPr>
            </w:pPr>
            <w:r w:rsidRPr="005E5A5D">
              <w:rPr>
                <w:rFonts w:cstheme="minorHAnsi"/>
                <w:color w:val="auto"/>
                <w:sz w:val="24"/>
                <w:szCs w:val="24"/>
              </w:rPr>
              <w:t>Financial assistance</w:t>
            </w:r>
          </w:p>
        </w:tc>
        <w:tc>
          <w:tcPr>
            <w:tcW w:w="2835" w:type="dxa"/>
          </w:tcPr>
          <w:p w14:paraId="09429C00"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410" w:type="dxa"/>
          </w:tcPr>
          <w:p w14:paraId="5B6754FC"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 xml:space="preserve"> Unconditional Cash assistance </w:t>
            </w:r>
          </w:p>
        </w:tc>
        <w:tc>
          <w:tcPr>
            <w:tcW w:w="2835" w:type="dxa"/>
          </w:tcPr>
          <w:p w14:paraId="26342F1A" w14:textId="77777777" w:rsidR="002068A9" w:rsidRPr="005E5A5D" w:rsidRDefault="002068A9" w:rsidP="00BD2E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Unconditional Cash assistance</w:t>
            </w:r>
          </w:p>
        </w:tc>
      </w:tr>
    </w:tbl>
    <w:p w14:paraId="4E28B5D5" w14:textId="36F52AF6" w:rsidR="00902992" w:rsidRPr="005E5A5D" w:rsidRDefault="00902992" w:rsidP="00A05671">
      <w:pPr>
        <w:spacing w:after="0" w:line="240" w:lineRule="auto"/>
        <w:jc w:val="both"/>
        <w:rPr>
          <w:rFonts w:cstheme="minorHAnsi"/>
          <w:sz w:val="24"/>
          <w:szCs w:val="24"/>
        </w:rPr>
      </w:pPr>
    </w:p>
    <w:p w14:paraId="767DF562" w14:textId="77777777" w:rsidR="00902992" w:rsidRPr="005E5A5D" w:rsidRDefault="00902992" w:rsidP="00A05671">
      <w:pPr>
        <w:spacing w:after="0" w:line="240" w:lineRule="auto"/>
        <w:jc w:val="both"/>
        <w:rPr>
          <w:rFonts w:cstheme="minorHAnsi"/>
          <w:sz w:val="24"/>
          <w:szCs w:val="24"/>
        </w:rPr>
      </w:pPr>
    </w:p>
    <w:p w14:paraId="3369E175" w14:textId="49EC3B0E" w:rsidR="00536D0A" w:rsidRPr="005E5A5D" w:rsidRDefault="00B27BFA" w:rsidP="00A05671">
      <w:pPr>
        <w:pStyle w:val="Heading2"/>
        <w:spacing w:before="0" w:line="240" w:lineRule="auto"/>
        <w:jc w:val="both"/>
        <w:rPr>
          <w:rFonts w:asciiTheme="minorHAnsi" w:hAnsiTheme="minorHAnsi" w:cstheme="minorHAnsi"/>
          <w:color w:val="auto"/>
          <w:sz w:val="28"/>
          <w:szCs w:val="24"/>
        </w:rPr>
      </w:pPr>
      <w:bookmarkStart w:id="27" w:name="_Toc22709285"/>
      <w:r w:rsidRPr="005E5A5D">
        <w:rPr>
          <w:rFonts w:asciiTheme="minorHAnsi" w:hAnsiTheme="minorHAnsi" w:cstheme="minorHAnsi"/>
          <w:color w:val="auto"/>
          <w:sz w:val="28"/>
          <w:szCs w:val="24"/>
        </w:rPr>
        <w:t xml:space="preserve">4.6 </w:t>
      </w:r>
      <w:r w:rsidR="00EB15C6" w:rsidRPr="005E5A5D">
        <w:rPr>
          <w:rFonts w:asciiTheme="minorHAnsi" w:hAnsiTheme="minorHAnsi" w:cstheme="minorHAnsi"/>
          <w:color w:val="auto"/>
          <w:sz w:val="28"/>
          <w:szCs w:val="24"/>
        </w:rPr>
        <w:t xml:space="preserve">Key </w:t>
      </w:r>
      <w:r w:rsidR="000E7851" w:rsidRPr="005E5A5D">
        <w:rPr>
          <w:rFonts w:asciiTheme="minorHAnsi" w:hAnsiTheme="minorHAnsi" w:cstheme="minorHAnsi"/>
          <w:color w:val="auto"/>
          <w:sz w:val="28"/>
          <w:szCs w:val="24"/>
        </w:rPr>
        <w:t xml:space="preserve">drought </w:t>
      </w:r>
      <w:r w:rsidR="00EB15C6" w:rsidRPr="005E5A5D">
        <w:rPr>
          <w:rFonts w:asciiTheme="minorHAnsi" w:hAnsiTheme="minorHAnsi" w:cstheme="minorHAnsi"/>
          <w:color w:val="auto"/>
          <w:sz w:val="28"/>
          <w:szCs w:val="24"/>
        </w:rPr>
        <w:t>preparedness and response</w:t>
      </w:r>
      <w:r w:rsidR="000E7851" w:rsidRPr="005E5A5D">
        <w:rPr>
          <w:rFonts w:asciiTheme="minorHAnsi" w:hAnsiTheme="minorHAnsi" w:cstheme="minorHAnsi"/>
          <w:color w:val="auto"/>
          <w:sz w:val="28"/>
          <w:szCs w:val="24"/>
        </w:rPr>
        <w:t xml:space="preserve"> lessons (</w:t>
      </w:r>
      <w:r w:rsidR="003F67DA" w:rsidRPr="005E5A5D">
        <w:rPr>
          <w:rFonts w:asciiTheme="minorHAnsi" w:hAnsiTheme="minorHAnsi" w:cstheme="minorHAnsi"/>
          <w:color w:val="auto"/>
          <w:sz w:val="28"/>
          <w:szCs w:val="24"/>
        </w:rPr>
        <w:t>2015-2018</w:t>
      </w:r>
      <w:r w:rsidR="000E7851" w:rsidRPr="005E5A5D">
        <w:rPr>
          <w:rFonts w:asciiTheme="minorHAnsi" w:hAnsiTheme="minorHAnsi" w:cstheme="minorHAnsi"/>
          <w:color w:val="auto"/>
          <w:sz w:val="28"/>
          <w:szCs w:val="24"/>
        </w:rPr>
        <w:t>)</w:t>
      </w:r>
      <w:bookmarkEnd w:id="27"/>
      <w:r w:rsidR="003F67DA" w:rsidRPr="005E5A5D">
        <w:rPr>
          <w:rFonts w:asciiTheme="minorHAnsi" w:hAnsiTheme="minorHAnsi" w:cstheme="minorHAnsi"/>
          <w:color w:val="auto"/>
          <w:sz w:val="28"/>
          <w:szCs w:val="24"/>
        </w:rPr>
        <w:t xml:space="preserve"> </w:t>
      </w:r>
    </w:p>
    <w:p w14:paraId="781F16EF" w14:textId="77777777" w:rsidR="003F67DA" w:rsidRPr="005E5A5D" w:rsidRDefault="003F67DA" w:rsidP="00A05671">
      <w:pPr>
        <w:spacing w:after="0" w:line="240" w:lineRule="auto"/>
        <w:jc w:val="both"/>
        <w:rPr>
          <w:rFonts w:cstheme="minorHAnsi"/>
          <w:sz w:val="24"/>
          <w:szCs w:val="24"/>
        </w:rPr>
      </w:pPr>
    </w:p>
    <w:p w14:paraId="62042B98" w14:textId="28F452E3" w:rsidR="00C72BAC" w:rsidRPr="005E5A5D" w:rsidRDefault="00C72BAC" w:rsidP="00C72BAC">
      <w:pPr>
        <w:pStyle w:val="ListParagraph"/>
        <w:numPr>
          <w:ilvl w:val="0"/>
          <w:numId w:val="63"/>
        </w:numPr>
        <w:spacing w:after="0" w:line="240" w:lineRule="auto"/>
        <w:jc w:val="both"/>
        <w:rPr>
          <w:rFonts w:cstheme="minorHAnsi"/>
          <w:sz w:val="24"/>
          <w:szCs w:val="24"/>
        </w:rPr>
      </w:pPr>
      <w:r w:rsidRPr="005E5A5D">
        <w:rPr>
          <w:rFonts w:cstheme="minorHAnsi"/>
          <w:sz w:val="24"/>
          <w:szCs w:val="24"/>
        </w:rPr>
        <w:t>Importance of c</w:t>
      </w:r>
      <w:r w:rsidR="00EB15C6" w:rsidRPr="005E5A5D">
        <w:rPr>
          <w:rFonts w:cstheme="minorHAnsi"/>
          <w:sz w:val="24"/>
          <w:szCs w:val="24"/>
        </w:rPr>
        <w:t xml:space="preserve">ollaboration and information sharing </w:t>
      </w:r>
    </w:p>
    <w:p w14:paraId="4708FBC4" w14:textId="77777777" w:rsidR="00C72BAC" w:rsidRPr="005E5A5D" w:rsidRDefault="00C72BAC" w:rsidP="00C72BAC">
      <w:pPr>
        <w:spacing w:after="0" w:line="240" w:lineRule="auto"/>
        <w:jc w:val="both"/>
        <w:rPr>
          <w:rFonts w:cstheme="minorHAnsi"/>
          <w:sz w:val="24"/>
          <w:szCs w:val="24"/>
        </w:rPr>
      </w:pPr>
    </w:p>
    <w:p w14:paraId="643A308A" w14:textId="577418C2" w:rsidR="0078167A" w:rsidRPr="005E5A5D" w:rsidRDefault="00C72BAC" w:rsidP="00C72BAC">
      <w:pPr>
        <w:spacing w:after="0" w:line="240" w:lineRule="auto"/>
        <w:jc w:val="both"/>
        <w:rPr>
          <w:rFonts w:cstheme="minorHAnsi"/>
          <w:sz w:val="24"/>
          <w:szCs w:val="24"/>
        </w:rPr>
      </w:pPr>
      <w:r w:rsidRPr="005E5A5D">
        <w:rPr>
          <w:rFonts w:cstheme="minorHAnsi"/>
          <w:sz w:val="24"/>
          <w:szCs w:val="24"/>
        </w:rPr>
        <w:t>Collaboration is</w:t>
      </w:r>
      <w:r w:rsidR="00EB15C6" w:rsidRPr="005E5A5D">
        <w:rPr>
          <w:rFonts w:cstheme="minorHAnsi"/>
          <w:sz w:val="24"/>
          <w:szCs w:val="24"/>
        </w:rPr>
        <w:t xml:space="preserve"> essential </w:t>
      </w:r>
      <w:r w:rsidR="0078167A" w:rsidRPr="005E5A5D">
        <w:rPr>
          <w:rFonts w:cstheme="minorHAnsi"/>
          <w:sz w:val="24"/>
          <w:szCs w:val="24"/>
        </w:rPr>
        <w:t xml:space="preserve">for humanitarian organizations to have an impact at grassroots level. Lack of information sharing made coordination challenging in Kenya, which led to duplication especially in </w:t>
      </w:r>
      <w:r w:rsidR="00A919BD" w:rsidRPr="005E5A5D">
        <w:rPr>
          <w:rFonts w:cstheme="minorHAnsi"/>
          <w:sz w:val="24"/>
          <w:szCs w:val="24"/>
        </w:rPr>
        <w:t>CTP.</w:t>
      </w:r>
      <w:r w:rsidR="0078167A" w:rsidRPr="005E5A5D">
        <w:rPr>
          <w:rFonts w:cstheme="minorHAnsi"/>
          <w:sz w:val="24"/>
          <w:szCs w:val="24"/>
        </w:rPr>
        <w:t xml:space="preserve"> </w:t>
      </w:r>
    </w:p>
    <w:p w14:paraId="43BDD1EF" w14:textId="77777777" w:rsidR="002B1F1A" w:rsidRPr="005E5A5D" w:rsidRDefault="002B1F1A" w:rsidP="00A05671">
      <w:pPr>
        <w:spacing w:after="0" w:line="240" w:lineRule="auto"/>
        <w:jc w:val="both"/>
        <w:rPr>
          <w:rFonts w:cstheme="minorHAnsi"/>
          <w:sz w:val="24"/>
          <w:szCs w:val="24"/>
        </w:rPr>
      </w:pPr>
    </w:p>
    <w:p w14:paraId="67813D84" w14:textId="3531C355" w:rsidR="0078167A" w:rsidRPr="005E5A5D" w:rsidRDefault="003F67DA" w:rsidP="00A05671">
      <w:pPr>
        <w:spacing w:after="0" w:line="240" w:lineRule="auto"/>
        <w:jc w:val="both"/>
        <w:rPr>
          <w:rFonts w:cstheme="minorHAnsi"/>
          <w:i/>
          <w:sz w:val="24"/>
          <w:szCs w:val="24"/>
        </w:rPr>
      </w:pPr>
      <w:r w:rsidRPr="005E5A5D">
        <w:rPr>
          <w:rFonts w:cstheme="minorHAnsi"/>
          <w:i/>
          <w:sz w:val="24"/>
          <w:szCs w:val="24"/>
        </w:rPr>
        <w:t>“</w:t>
      </w:r>
      <w:r w:rsidR="002B1F1A" w:rsidRPr="005E5A5D">
        <w:rPr>
          <w:rFonts w:cstheme="minorHAnsi"/>
          <w:i/>
          <w:sz w:val="24"/>
          <w:szCs w:val="24"/>
        </w:rPr>
        <w:t>Sometimes we are not sharing a lot of information, and that was highlighted as being a big issue in drought response, we are not able to have a seamless flow of information maybe because of confidentiality or competition, so some information was not freely available. It was difficult to Know if a beneficiary was being supported by another organization or not</w:t>
      </w:r>
      <w:r w:rsidRPr="005E5A5D">
        <w:rPr>
          <w:rFonts w:cstheme="minorHAnsi"/>
          <w:i/>
          <w:sz w:val="24"/>
          <w:szCs w:val="24"/>
        </w:rPr>
        <w:t>”</w:t>
      </w:r>
      <w:r w:rsidR="002B1F1A" w:rsidRPr="005E5A5D">
        <w:rPr>
          <w:rFonts w:cstheme="minorHAnsi"/>
          <w:i/>
          <w:sz w:val="24"/>
          <w:szCs w:val="24"/>
        </w:rPr>
        <w:t>.  KII KRCS</w:t>
      </w:r>
    </w:p>
    <w:p w14:paraId="06272513" w14:textId="77777777" w:rsidR="002B1F1A" w:rsidRPr="005E5A5D" w:rsidRDefault="002B1F1A" w:rsidP="00A05671">
      <w:pPr>
        <w:spacing w:after="0" w:line="240" w:lineRule="auto"/>
        <w:jc w:val="both"/>
        <w:rPr>
          <w:rFonts w:cstheme="minorHAnsi"/>
          <w:b/>
          <w:i/>
          <w:sz w:val="24"/>
          <w:szCs w:val="24"/>
        </w:rPr>
      </w:pPr>
    </w:p>
    <w:p w14:paraId="195C384C" w14:textId="04386195" w:rsidR="0078167A" w:rsidRPr="005E5A5D" w:rsidRDefault="0078167A" w:rsidP="00A05671">
      <w:pPr>
        <w:spacing w:after="0" w:line="240" w:lineRule="auto"/>
        <w:jc w:val="both"/>
        <w:rPr>
          <w:rFonts w:cstheme="minorHAnsi"/>
          <w:sz w:val="24"/>
          <w:szCs w:val="24"/>
        </w:rPr>
      </w:pPr>
      <w:r w:rsidRPr="005E5A5D">
        <w:rPr>
          <w:rFonts w:cstheme="minorHAnsi"/>
          <w:sz w:val="24"/>
          <w:szCs w:val="24"/>
        </w:rPr>
        <w:t xml:space="preserve">Organizations should </w:t>
      </w:r>
      <w:r w:rsidR="00915FAA" w:rsidRPr="005E5A5D">
        <w:rPr>
          <w:rFonts w:cstheme="minorHAnsi"/>
          <w:sz w:val="24"/>
          <w:szCs w:val="24"/>
        </w:rPr>
        <w:t xml:space="preserve">work </w:t>
      </w:r>
      <w:r w:rsidRPr="005E5A5D">
        <w:rPr>
          <w:rFonts w:cstheme="minorHAnsi"/>
          <w:sz w:val="24"/>
          <w:szCs w:val="24"/>
        </w:rPr>
        <w:t xml:space="preserve">as a collective </w:t>
      </w:r>
      <w:r w:rsidR="006A3EC0" w:rsidRPr="005E5A5D">
        <w:rPr>
          <w:rFonts w:cstheme="minorHAnsi"/>
          <w:sz w:val="24"/>
          <w:szCs w:val="24"/>
        </w:rPr>
        <w:t>to</w:t>
      </w:r>
      <w:r w:rsidRPr="005E5A5D">
        <w:rPr>
          <w:rFonts w:cstheme="minorHAnsi"/>
          <w:sz w:val="24"/>
          <w:szCs w:val="24"/>
        </w:rPr>
        <w:t xml:space="preserve"> accomplish the main objective</w:t>
      </w:r>
      <w:r w:rsidR="00EB15C6" w:rsidRPr="005E5A5D">
        <w:rPr>
          <w:rFonts w:cstheme="minorHAnsi"/>
          <w:sz w:val="24"/>
          <w:szCs w:val="24"/>
        </w:rPr>
        <w:t>;</w:t>
      </w:r>
      <w:r w:rsidRPr="005E5A5D">
        <w:rPr>
          <w:rFonts w:cstheme="minorHAnsi"/>
          <w:sz w:val="24"/>
          <w:szCs w:val="24"/>
        </w:rPr>
        <w:t xml:space="preserve"> improving the quality of life for communities in need. Consortiums and cluster groups are important </w:t>
      </w:r>
      <w:r w:rsidR="00EB15C6" w:rsidRPr="005E5A5D">
        <w:rPr>
          <w:rFonts w:cstheme="minorHAnsi"/>
          <w:sz w:val="24"/>
          <w:szCs w:val="24"/>
        </w:rPr>
        <w:t>for</w:t>
      </w:r>
      <w:r w:rsidRPr="005E5A5D">
        <w:rPr>
          <w:rFonts w:cstheme="minorHAnsi"/>
          <w:sz w:val="24"/>
          <w:szCs w:val="24"/>
        </w:rPr>
        <w:t xml:space="preserve"> coordination</w:t>
      </w:r>
      <w:r w:rsidR="00EB15C6" w:rsidRPr="005E5A5D">
        <w:rPr>
          <w:rFonts w:cstheme="minorHAnsi"/>
          <w:sz w:val="24"/>
          <w:szCs w:val="24"/>
        </w:rPr>
        <w:t>,</w:t>
      </w:r>
      <w:r w:rsidRPr="005E5A5D">
        <w:rPr>
          <w:rFonts w:cstheme="minorHAnsi"/>
          <w:sz w:val="24"/>
          <w:szCs w:val="24"/>
        </w:rPr>
        <w:t xml:space="preserve"> </w:t>
      </w:r>
      <w:r w:rsidR="00EB15C6" w:rsidRPr="005E5A5D">
        <w:rPr>
          <w:rFonts w:cstheme="minorHAnsi"/>
          <w:sz w:val="24"/>
          <w:szCs w:val="24"/>
        </w:rPr>
        <w:t>cooperation and encourage joint fundraising. T</w:t>
      </w:r>
      <w:r w:rsidRPr="005E5A5D">
        <w:rPr>
          <w:rFonts w:cstheme="minorHAnsi"/>
          <w:sz w:val="24"/>
          <w:szCs w:val="24"/>
        </w:rPr>
        <w:t>he RCRC movement should deliberately and actively be involved in these groups in the various areas of operations</w:t>
      </w:r>
      <w:r w:rsidR="00EB15C6" w:rsidRPr="005E5A5D">
        <w:rPr>
          <w:rFonts w:cstheme="minorHAnsi"/>
          <w:sz w:val="24"/>
          <w:szCs w:val="24"/>
        </w:rPr>
        <w:t>.</w:t>
      </w:r>
    </w:p>
    <w:p w14:paraId="0E6DE5ED" w14:textId="3947BB63" w:rsidR="0078167A" w:rsidRPr="005E5A5D" w:rsidRDefault="0078167A" w:rsidP="00A05671">
      <w:pPr>
        <w:spacing w:after="0" w:line="240" w:lineRule="auto"/>
        <w:jc w:val="both"/>
        <w:rPr>
          <w:rFonts w:cstheme="minorHAnsi"/>
          <w:b/>
          <w:sz w:val="24"/>
          <w:szCs w:val="24"/>
        </w:rPr>
      </w:pPr>
    </w:p>
    <w:p w14:paraId="0FEC8807" w14:textId="321712D8" w:rsidR="002B1F1A" w:rsidRPr="005E5A5D" w:rsidRDefault="00111685" w:rsidP="00A05671">
      <w:pPr>
        <w:spacing w:after="0" w:line="240" w:lineRule="auto"/>
        <w:jc w:val="both"/>
        <w:rPr>
          <w:rFonts w:cstheme="minorHAnsi"/>
          <w:i/>
          <w:sz w:val="24"/>
          <w:szCs w:val="24"/>
        </w:rPr>
      </w:pPr>
      <w:r w:rsidRPr="005E5A5D">
        <w:rPr>
          <w:rFonts w:cstheme="minorHAnsi"/>
          <w:i/>
          <w:sz w:val="24"/>
          <w:szCs w:val="24"/>
        </w:rPr>
        <w:lastRenderedPageBreak/>
        <w:t>“</w:t>
      </w:r>
      <w:r w:rsidR="00B115A3" w:rsidRPr="005E5A5D">
        <w:rPr>
          <w:rFonts w:cstheme="minorHAnsi"/>
          <w:i/>
          <w:sz w:val="24"/>
          <w:szCs w:val="24"/>
        </w:rPr>
        <w:t xml:space="preserve">One </w:t>
      </w:r>
      <w:r w:rsidR="008F47EF" w:rsidRPr="005E5A5D">
        <w:rPr>
          <w:rFonts w:cstheme="minorHAnsi"/>
          <w:i/>
          <w:sz w:val="24"/>
          <w:szCs w:val="24"/>
        </w:rPr>
        <w:t xml:space="preserve">of the issues we have, is </w:t>
      </w:r>
      <w:r w:rsidR="00B115A3" w:rsidRPr="005E5A5D">
        <w:rPr>
          <w:rFonts w:cstheme="minorHAnsi"/>
          <w:i/>
          <w:sz w:val="24"/>
          <w:szCs w:val="24"/>
        </w:rPr>
        <w:t>disconnect between Geneva and the regions; even if they are doing a fantastic job but for some reason it’s not filtrating to the clusters and countries.</w:t>
      </w:r>
      <w:r w:rsidR="0006068C" w:rsidRPr="005E5A5D">
        <w:rPr>
          <w:rFonts w:cstheme="minorHAnsi"/>
          <w:i/>
          <w:sz w:val="24"/>
          <w:szCs w:val="24"/>
        </w:rPr>
        <w:t xml:space="preserve"> Learning are made</w:t>
      </w:r>
      <w:r w:rsidR="00C1679D" w:rsidRPr="005E5A5D">
        <w:rPr>
          <w:rFonts w:cstheme="minorHAnsi"/>
          <w:i/>
          <w:sz w:val="24"/>
          <w:szCs w:val="24"/>
        </w:rPr>
        <w:t xml:space="preserve"> for the sake of learning in a kind of self-serving manner. The actions and decisions taken after are done at a very high level.</w:t>
      </w:r>
      <w:r w:rsidR="0006068C" w:rsidRPr="005E5A5D">
        <w:rPr>
          <w:rFonts w:cstheme="minorHAnsi"/>
          <w:i/>
          <w:sz w:val="24"/>
          <w:szCs w:val="24"/>
        </w:rPr>
        <w:t xml:space="preserve"> We need to involve national societies more in decision making</w:t>
      </w:r>
      <w:r w:rsidRPr="005E5A5D">
        <w:rPr>
          <w:rFonts w:cstheme="minorHAnsi"/>
          <w:i/>
          <w:sz w:val="24"/>
          <w:szCs w:val="24"/>
        </w:rPr>
        <w:t>”</w:t>
      </w:r>
      <w:r w:rsidR="0006068C" w:rsidRPr="005E5A5D">
        <w:rPr>
          <w:rFonts w:cstheme="minorHAnsi"/>
          <w:i/>
          <w:sz w:val="24"/>
          <w:szCs w:val="24"/>
        </w:rPr>
        <w:t>.</w:t>
      </w:r>
      <w:r w:rsidR="00C1679D" w:rsidRPr="005E5A5D">
        <w:rPr>
          <w:rFonts w:cstheme="minorHAnsi"/>
          <w:i/>
          <w:sz w:val="24"/>
          <w:szCs w:val="24"/>
        </w:rPr>
        <w:t xml:space="preserve"> KII CRC</w:t>
      </w:r>
    </w:p>
    <w:p w14:paraId="588E9155" w14:textId="77777777" w:rsidR="00111685" w:rsidRPr="005E5A5D" w:rsidRDefault="00111685" w:rsidP="00A05671">
      <w:pPr>
        <w:spacing w:after="0" w:line="240" w:lineRule="auto"/>
        <w:jc w:val="both"/>
        <w:rPr>
          <w:rFonts w:cstheme="minorHAnsi"/>
          <w:b/>
          <w:i/>
          <w:sz w:val="24"/>
          <w:szCs w:val="24"/>
        </w:rPr>
      </w:pPr>
    </w:p>
    <w:p w14:paraId="6CFA0454" w14:textId="02F7CBC6" w:rsidR="007865A8" w:rsidRPr="005E5A5D" w:rsidRDefault="00E1018D" w:rsidP="00A05671">
      <w:pPr>
        <w:spacing w:after="0" w:line="240" w:lineRule="auto"/>
        <w:jc w:val="both"/>
        <w:rPr>
          <w:rFonts w:cstheme="minorHAnsi"/>
          <w:i/>
          <w:sz w:val="24"/>
          <w:szCs w:val="24"/>
        </w:rPr>
      </w:pPr>
      <w:r w:rsidRPr="005E5A5D">
        <w:rPr>
          <w:rFonts w:cstheme="minorHAnsi"/>
          <w:i/>
          <w:sz w:val="24"/>
          <w:szCs w:val="24"/>
        </w:rPr>
        <w:t>“</w:t>
      </w:r>
      <w:r w:rsidR="00906C66" w:rsidRPr="005E5A5D">
        <w:rPr>
          <w:rFonts w:cstheme="minorHAnsi"/>
          <w:i/>
          <w:sz w:val="24"/>
          <w:szCs w:val="24"/>
        </w:rPr>
        <w:t xml:space="preserve">However, </w:t>
      </w:r>
      <w:proofErr w:type="gramStart"/>
      <w:r w:rsidR="00906C66" w:rsidRPr="005E5A5D">
        <w:rPr>
          <w:rFonts w:cstheme="minorHAnsi"/>
          <w:i/>
          <w:sz w:val="24"/>
          <w:szCs w:val="24"/>
        </w:rPr>
        <w:t>despite the fact that</w:t>
      </w:r>
      <w:proofErr w:type="gramEnd"/>
      <w:r w:rsidR="00906C66" w:rsidRPr="005E5A5D">
        <w:rPr>
          <w:rFonts w:cstheme="minorHAnsi"/>
          <w:i/>
          <w:sz w:val="24"/>
          <w:szCs w:val="24"/>
        </w:rPr>
        <w:t xml:space="preserve"> we are a movement, we lack the means to come together achieve purposeful scale and impact. Whereas other agencies can more quickly form coalitions and consortium and go for funding opportunities. For example, in Somalia there is an NGO cash consortium of approximately 7-8 agencies led by Concern Worldwide funded by ECHO. They quickly formed, reached </w:t>
      </w:r>
      <w:r w:rsidR="00753E15" w:rsidRPr="005E5A5D">
        <w:rPr>
          <w:rFonts w:cstheme="minorHAnsi"/>
          <w:i/>
          <w:sz w:val="24"/>
          <w:szCs w:val="24"/>
        </w:rPr>
        <w:t>agreement,</w:t>
      </w:r>
      <w:r w:rsidR="00906C66" w:rsidRPr="005E5A5D">
        <w:rPr>
          <w:rFonts w:cstheme="minorHAnsi"/>
          <w:i/>
          <w:sz w:val="24"/>
          <w:szCs w:val="24"/>
        </w:rPr>
        <w:t xml:space="preserve"> identified their added value, and </w:t>
      </w:r>
      <w:r w:rsidR="00664916" w:rsidRPr="005E5A5D">
        <w:rPr>
          <w:rFonts w:cstheme="minorHAnsi"/>
          <w:i/>
          <w:sz w:val="24"/>
          <w:szCs w:val="24"/>
        </w:rPr>
        <w:t>implemented</w:t>
      </w:r>
      <w:r w:rsidRPr="005E5A5D">
        <w:rPr>
          <w:rFonts w:cstheme="minorHAnsi"/>
          <w:i/>
          <w:sz w:val="24"/>
          <w:szCs w:val="24"/>
        </w:rPr>
        <w:t>”</w:t>
      </w:r>
      <w:r w:rsidR="00664916" w:rsidRPr="005E5A5D">
        <w:rPr>
          <w:rFonts w:cstheme="minorHAnsi"/>
          <w:i/>
          <w:sz w:val="24"/>
          <w:szCs w:val="24"/>
        </w:rPr>
        <w:t>.</w:t>
      </w:r>
      <w:r w:rsidR="00906C66" w:rsidRPr="005E5A5D">
        <w:rPr>
          <w:rFonts w:cstheme="minorHAnsi"/>
          <w:i/>
          <w:sz w:val="24"/>
          <w:szCs w:val="24"/>
        </w:rPr>
        <w:t xml:space="preserve"> </w:t>
      </w:r>
      <w:r w:rsidR="00BB6254" w:rsidRPr="005E5A5D">
        <w:rPr>
          <w:rFonts w:cstheme="minorHAnsi"/>
          <w:i/>
          <w:sz w:val="24"/>
          <w:szCs w:val="24"/>
        </w:rPr>
        <w:t xml:space="preserve"> KII GRC</w:t>
      </w:r>
    </w:p>
    <w:p w14:paraId="2E0715EC" w14:textId="77777777" w:rsidR="005640AA" w:rsidRPr="005E5A5D" w:rsidRDefault="005640AA" w:rsidP="00A05671">
      <w:pPr>
        <w:autoSpaceDE w:val="0"/>
        <w:autoSpaceDN w:val="0"/>
        <w:adjustRightInd w:val="0"/>
        <w:spacing w:after="0" w:line="240" w:lineRule="auto"/>
        <w:jc w:val="both"/>
        <w:rPr>
          <w:rFonts w:eastAsia="Calibri" w:cstheme="minorHAnsi"/>
          <w:sz w:val="24"/>
          <w:szCs w:val="24"/>
        </w:rPr>
      </w:pPr>
    </w:p>
    <w:p w14:paraId="4E3916CD" w14:textId="77777777" w:rsidR="00C72BAC" w:rsidRPr="005E5A5D" w:rsidRDefault="00C72BAC" w:rsidP="00C72BAC">
      <w:pPr>
        <w:pStyle w:val="ListParagraph"/>
        <w:numPr>
          <w:ilvl w:val="0"/>
          <w:numId w:val="63"/>
        </w:num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Cash Transfer Programming and flexible funding</w:t>
      </w:r>
    </w:p>
    <w:p w14:paraId="4FD790AF" w14:textId="77777777" w:rsidR="00C72BAC" w:rsidRPr="005E5A5D" w:rsidRDefault="00C72BAC" w:rsidP="00C72BAC">
      <w:pPr>
        <w:autoSpaceDE w:val="0"/>
        <w:autoSpaceDN w:val="0"/>
        <w:adjustRightInd w:val="0"/>
        <w:spacing w:after="0" w:line="240" w:lineRule="auto"/>
        <w:jc w:val="both"/>
        <w:rPr>
          <w:rFonts w:eastAsia="Calibri" w:cstheme="minorHAnsi"/>
          <w:sz w:val="24"/>
          <w:szCs w:val="24"/>
        </w:rPr>
      </w:pPr>
    </w:p>
    <w:p w14:paraId="16A35CA3" w14:textId="68A65353" w:rsidR="00401F61" w:rsidRPr="005E5A5D" w:rsidRDefault="00FC451D" w:rsidP="00C72BAC">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M</w:t>
      </w:r>
      <w:r w:rsidR="00401F61" w:rsidRPr="005E5A5D">
        <w:rPr>
          <w:rFonts w:eastAsia="Calibri" w:cstheme="minorHAnsi"/>
          <w:sz w:val="24"/>
          <w:szCs w:val="24"/>
        </w:rPr>
        <w:t xml:space="preserve">ore widespread use of various flexible funding mechanisms within long-term development and resilience budgets and programs, </w:t>
      </w:r>
      <w:r w:rsidR="00511910" w:rsidRPr="005E5A5D">
        <w:rPr>
          <w:rFonts w:eastAsia="Calibri" w:cstheme="minorHAnsi"/>
          <w:sz w:val="24"/>
          <w:szCs w:val="24"/>
        </w:rPr>
        <w:t>to</w:t>
      </w:r>
      <w:r w:rsidR="00401F61" w:rsidRPr="005E5A5D">
        <w:rPr>
          <w:rFonts w:eastAsia="Calibri" w:cstheme="minorHAnsi"/>
          <w:sz w:val="24"/>
          <w:szCs w:val="24"/>
        </w:rPr>
        <w:t xml:space="preserve"> support drought response. </w:t>
      </w:r>
      <w:r w:rsidR="00511910" w:rsidRPr="005E5A5D">
        <w:rPr>
          <w:rFonts w:eastAsia="Calibri" w:cstheme="minorHAnsi"/>
          <w:sz w:val="24"/>
          <w:szCs w:val="24"/>
        </w:rPr>
        <w:t>Also,</w:t>
      </w:r>
      <w:r w:rsidR="00401F61" w:rsidRPr="005E5A5D">
        <w:rPr>
          <w:rFonts w:eastAsia="Calibri" w:cstheme="minorHAnsi"/>
          <w:sz w:val="24"/>
          <w:szCs w:val="24"/>
        </w:rPr>
        <w:t xml:space="preserve"> </w:t>
      </w:r>
      <w:r w:rsidR="009B5B28" w:rsidRPr="005E5A5D">
        <w:rPr>
          <w:rFonts w:eastAsia="Calibri" w:cstheme="minorHAnsi"/>
          <w:sz w:val="24"/>
          <w:szCs w:val="24"/>
        </w:rPr>
        <w:t>CTP</w:t>
      </w:r>
      <w:r w:rsidR="00401F61" w:rsidRPr="005E5A5D">
        <w:rPr>
          <w:rFonts w:eastAsia="Calibri" w:cstheme="minorHAnsi"/>
          <w:sz w:val="24"/>
          <w:szCs w:val="24"/>
        </w:rPr>
        <w:t xml:space="preserve"> was revolutionary as a response modality to drought</w:t>
      </w:r>
      <w:r w:rsidR="009B5B28" w:rsidRPr="005E5A5D">
        <w:rPr>
          <w:rFonts w:eastAsia="Calibri" w:cstheme="minorHAnsi"/>
          <w:sz w:val="24"/>
          <w:szCs w:val="24"/>
        </w:rPr>
        <w:t>,</w:t>
      </w:r>
      <w:r w:rsidR="00401F61" w:rsidRPr="005E5A5D">
        <w:rPr>
          <w:rFonts w:eastAsia="Calibri" w:cstheme="minorHAnsi"/>
          <w:sz w:val="24"/>
          <w:szCs w:val="24"/>
        </w:rPr>
        <w:t xml:space="preserve"> especially where markets </w:t>
      </w:r>
      <w:r w:rsidRPr="005E5A5D">
        <w:rPr>
          <w:rFonts w:eastAsia="Calibri" w:cstheme="minorHAnsi"/>
          <w:sz w:val="24"/>
          <w:szCs w:val="24"/>
        </w:rPr>
        <w:t>were</w:t>
      </w:r>
      <w:r w:rsidR="00401F61" w:rsidRPr="005E5A5D">
        <w:rPr>
          <w:rFonts w:eastAsia="Calibri" w:cstheme="minorHAnsi"/>
          <w:sz w:val="24"/>
          <w:szCs w:val="24"/>
        </w:rPr>
        <w:t xml:space="preserve"> </w:t>
      </w:r>
      <w:r w:rsidR="00C72BAC" w:rsidRPr="005E5A5D">
        <w:rPr>
          <w:rFonts w:eastAsia="Calibri" w:cstheme="minorHAnsi"/>
          <w:sz w:val="24"/>
          <w:szCs w:val="24"/>
        </w:rPr>
        <w:t>functioning,</w:t>
      </w:r>
      <w:r w:rsidR="00401F61" w:rsidRPr="005E5A5D">
        <w:rPr>
          <w:rFonts w:eastAsia="Calibri" w:cstheme="minorHAnsi"/>
          <w:sz w:val="24"/>
          <w:szCs w:val="24"/>
        </w:rPr>
        <w:t xml:space="preserve"> and mobile technology was accessible.</w:t>
      </w:r>
    </w:p>
    <w:p w14:paraId="4E40A838" w14:textId="38AB7B96" w:rsidR="00C13863" w:rsidRPr="005E5A5D" w:rsidRDefault="00C13863" w:rsidP="00A05671">
      <w:pPr>
        <w:spacing w:after="0" w:line="240" w:lineRule="auto"/>
        <w:jc w:val="both"/>
        <w:rPr>
          <w:rFonts w:cstheme="minorHAnsi"/>
          <w:sz w:val="24"/>
          <w:szCs w:val="24"/>
        </w:rPr>
      </w:pPr>
    </w:p>
    <w:p w14:paraId="0BD9E698" w14:textId="7C2810FB" w:rsidR="00536D0A" w:rsidRPr="005E5A5D" w:rsidRDefault="00B96476" w:rsidP="00A05671">
      <w:pPr>
        <w:pStyle w:val="Heading2"/>
        <w:spacing w:before="0" w:line="240" w:lineRule="auto"/>
        <w:jc w:val="both"/>
        <w:rPr>
          <w:rFonts w:asciiTheme="minorHAnsi" w:hAnsiTheme="minorHAnsi" w:cstheme="minorHAnsi"/>
          <w:color w:val="auto"/>
          <w:sz w:val="24"/>
          <w:szCs w:val="24"/>
        </w:rPr>
      </w:pPr>
      <w:bookmarkStart w:id="28" w:name="_Toc22709286"/>
      <w:r w:rsidRPr="005E5A5D">
        <w:rPr>
          <w:rFonts w:asciiTheme="minorHAnsi" w:hAnsiTheme="minorHAnsi" w:cstheme="minorHAnsi"/>
          <w:color w:val="auto"/>
          <w:sz w:val="24"/>
          <w:szCs w:val="24"/>
        </w:rPr>
        <w:t>4.</w:t>
      </w:r>
      <w:r w:rsidR="00716F2B" w:rsidRPr="005E5A5D">
        <w:rPr>
          <w:rFonts w:asciiTheme="minorHAnsi" w:hAnsiTheme="minorHAnsi" w:cstheme="minorHAnsi"/>
          <w:color w:val="auto"/>
          <w:sz w:val="24"/>
          <w:szCs w:val="24"/>
        </w:rPr>
        <w:t>6.1</w:t>
      </w:r>
      <w:r w:rsidRPr="005E5A5D">
        <w:rPr>
          <w:rFonts w:asciiTheme="minorHAnsi" w:hAnsiTheme="minorHAnsi" w:cstheme="minorHAnsi"/>
          <w:color w:val="auto"/>
          <w:sz w:val="24"/>
          <w:szCs w:val="24"/>
        </w:rPr>
        <w:t xml:space="preserve"> </w:t>
      </w:r>
      <w:r w:rsidR="0082773B" w:rsidRPr="005E5A5D">
        <w:rPr>
          <w:rFonts w:asciiTheme="minorHAnsi" w:hAnsiTheme="minorHAnsi" w:cstheme="minorHAnsi"/>
          <w:color w:val="auto"/>
          <w:sz w:val="24"/>
          <w:szCs w:val="24"/>
        </w:rPr>
        <w:t xml:space="preserve">Opportunities and barriers </w:t>
      </w:r>
      <w:r w:rsidR="00716F2B" w:rsidRPr="005E5A5D">
        <w:rPr>
          <w:rFonts w:asciiTheme="minorHAnsi" w:hAnsiTheme="minorHAnsi" w:cstheme="minorHAnsi"/>
          <w:color w:val="auto"/>
          <w:sz w:val="24"/>
          <w:szCs w:val="24"/>
        </w:rPr>
        <w:t>for RCRC drought preparedness and response</w:t>
      </w:r>
      <w:bookmarkEnd w:id="28"/>
      <w:r w:rsidR="00716F2B" w:rsidRPr="005E5A5D">
        <w:rPr>
          <w:rFonts w:asciiTheme="minorHAnsi" w:hAnsiTheme="minorHAnsi" w:cstheme="minorHAnsi"/>
          <w:color w:val="auto"/>
          <w:sz w:val="24"/>
          <w:szCs w:val="24"/>
        </w:rPr>
        <w:t xml:space="preserve"> </w:t>
      </w:r>
    </w:p>
    <w:p w14:paraId="12920881" w14:textId="77777777" w:rsidR="0082773B" w:rsidRPr="005E5A5D" w:rsidRDefault="0082773B" w:rsidP="00A05671">
      <w:pPr>
        <w:spacing w:after="0" w:line="240" w:lineRule="auto"/>
        <w:jc w:val="both"/>
        <w:rPr>
          <w:rFonts w:eastAsia="Calibri" w:cstheme="minorHAnsi"/>
          <w:sz w:val="24"/>
          <w:szCs w:val="24"/>
        </w:rPr>
      </w:pPr>
    </w:p>
    <w:p w14:paraId="6C8F473F" w14:textId="5B133AFE" w:rsidR="0082773B" w:rsidRPr="005E5A5D" w:rsidRDefault="0082773B" w:rsidP="00A05671">
      <w:pPr>
        <w:spacing w:after="0" w:line="240" w:lineRule="auto"/>
        <w:jc w:val="both"/>
        <w:rPr>
          <w:rFonts w:eastAsia="Calibri" w:cstheme="minorHAnsi"/>
          <w:sz w:val="24"/>
          <w:szCs w:val="24"/>
        </w:rPr>
      </w:pPr>
      <w:r w:rsidRPr="005E5A5D">
        <w:rPr>
          <w:rFonts w:eastAsia="Calibri" w:cstheme="minorHAnsi"/>
          <w:sz w:val="24"/>
          <w:szCs w:val="24"/>
        </w:rPr>
        <w:t xml:space="preserve">The greatest opportunities for NS </w:t>
      </w:r>
      <w:proofErr w:type="gramStart"/>
      <w:r w:rsidR="006752D5" w:rsidRPr="005E5A5D">
        <w:rPr>
          <w:rFonts w:eastAsia="Calibri" w:cstheme="minorHAnsi"/>
          <w:sz w:val="24"/>
          <w:szCs w:val="24"/>
        </w:rPr>
        <w:t>is</w:t>
      </w:r>
      <w:proofErr w:type="gramEnd"/>
      <w:r w:rsidR="006752D5" w:rsidRPr="005E5A5D">
        <w:rPr>
          <w:rFonts w:eastAsia="Calibri" w:cstheme="minorHAnsi"/>
          <w:sz w:val="24"/>
          <w:szCs w:val="24"/>
        </w:rPr>
        <w:t xml:space="preserve"> </w:t>
      </w:r>
      <w:r w:rsidR="007B0FF7" w:rsidRPr="005E5A5D">
        <w:rPr>
          <w:rFonts w:eastAsia="Calibri" w:cstheme="minorHAnsi"/>
          <w:sz w:val="24"/>
          <w:szCs w:val="24"/>
        </w:rPr>
        <w:t>their</w:t>
      </w:r>
      <w:r w:rsidRPr="005E5A5D">
        <w:rPr>
          <w:rFonts w:eastAsia="Calibri" w:cstheme="minorHAnsi"/>
          <w:sz w:val="24"/>
          <w:szCs w:val="24"/>
        </w:rPr>
        <w:t xml:space="preserve"> auxiliary </w:t>
      </w:r>
      <w:r w:rsidR="007B0FF7" w:rsidRPr="005E5A5D">
        <w:rPr>
          <w:rFonts w:eastAsia="Calibri" w:cstheme="minorHAnsi"/>
          <w:sz w:val="24"/>
          <w:szCs w:val="24"/>
        </w:rPr>
        <w:t xml:space="preserve">role </w:t>
      </w:r>
      <w:r w:rsidRPr="005E5A5D">
        <w:rPr>
          <w:rFonts w:eastAsia="Calibri" w:cstheme="minorHAnsi"/>
          <w:sz w:val="24"/>
          <w:szCs w:val="24"/>
        </w:rPr>
        <w:t>of the government</w:t>
      </w:r>
      <w:r w:rsidR="007B0FF7" w:rsidRPr="005E5A5D">
        <w:rPr>
          <w:rFonts w:eastAsia="Calibri" w:cstheme="minorHAnsi"/>
          <w:sz w:val="24"/>
          <w:szCs w:val="24"/>
        </w:rPr>
        <w:t xml:space="preserve"> </w:t>
      </w:r>
      <w:r w:rsidRPr="005E5A5D">
        <w:rPr>
          <w:rFonts w:eastAsia="Calibri" w:cstheme="minorHAnsi"/>
          <w:sz w:val="24"/>
          <w:szCs w:val="24"/>
        </w:rPr>
        <w:t xml:space="preserve">and </w:t>
      </w:r>
      <w:r w:rsidR="007B0FF7" w:rsidRPr="005E5A5D">
        <w:rPr>
          <w:rFonts w:eastAsia="Calibri" w:cstheme="minorHAnsi"/>
          <w:sz w:val="24"/>
          <w:szCs w:val="24"/>
        </w:rPr>
        <w:t>their</w:t>
      </w:r>
      <w:r w:rsidRPr="005E5A5D">
        <w:rPr>
          <w:rFonts w:eastAsia="Calibri" w:cstheme="minorHAnsi"/>
          <w:sz w:val="24"/>
          <w:szCs w:val="24"/>
        </w:rPr>
        <w:t xml:space="preserve"> recognition and acceptance at community level. The wide coverage they have in various countries and the man</w:t>
      </w:r>
      <w:r w:rsidR="006752D5" w:rsidRPr="005E5A5D">
        <w:rPr>
          <w:rFonts w:eastAsia="Calibri" w:cstheme="minorHAnsi"/>
          <w:sz w:val="24"/>
          <w:szCs w:val="24"/>
        </w:rPr>
        <w:t>-</w:t>
      </w:r>
      <w:r w:rsidRPr="005E5A5D">
        <w:rPr>
          <w:rFonts w:eastAsia="Calibri" w:cstheme="minorHAnsi"/>
          <w:sz w:val="24"/>
          <w:szCs w:val="24"/>
        </w:rPr>
        <w:t xml:space="preserve">power available through volunteers has helped in delivery of aid. These opportunities should be strengthened and relationships between local authorities and communities should be fostered through </w:t>
      </w:r>
      <w:r w:rsidR="006752D5" w:rsidRPr="005E5A5D">
        <w:rPr>
          <w:rFonts w:eastAsia="Calibri" w:cstheme="minorHAnsi"/>
          <w:sz w:val="24"/>
          <w:szCs w:val="24"/>
        </w:rPr>
        <w:t xml:space="preserve">participatory </w:t>
      </w:r>
      <w:r w:rsidRPr="005E5A5D">
        <w:rPr>
          <w:rFonts w:eastAsia="Calibri" w:cstheme="minorHAnsi"/>
          <w:sz w:val="24"/>
          <w:szCs w:val="24"/>
        </w:rPr>
        <w:t xml:space="preserve">capacity building and collaborative work. International organizations such as the IFRC and ICRC should continuously invest in </w:t>
      </w:r>
      <w:r w:rsidR="006752D5" w:rsidRPr="005E5A5D">
        <w:rPr>
          <w:rFonts w:eastAsia="Calibri" w:cstheme="minorHAnsi"/>
          <w:sz w:val="24"/>
          <w:szCs w:val="24"/>
        </w:rPr>
        <w:t>NS</w:t>
      </w:r>
      <w:r w:rsidRPr="005E5A5D">
        <w:rPr>
          <w:rFonts w:eastAsia="Calibri" w:cstheme="minorHAnsi"/>
          <w:sz w:val="24"/>
          <w:szCs w:val="24"/>
        </w:rPr>
        <w:t xml:space="preserve"> in all contexts and levels. It is important to note that during the 3</w:t>
      </w:r>
      <w:r w:rsidRPr="005E5A5D">
        <w:rPr>
          <w:rFonts w:eastAsia="Calibri" w:cstheme="minorHAnsi"/>
          <w:sz w:val="24"/>
          <w:szCs w:val="24"/>
          <w:vertAlign w:val="superscript"/>
        </w:rPr>
        <w:t>rd</w:t>
      </w:r>
      <w:r w:rsidRPr="005E5A5D">
        <w:rPr>
          <w:rFonts w:eastAsia="Calibri" w:cstheme="minorHAnsi"/>
          <w:sz w:val="24"/>
          <w:szCs w:val="24"/>
        </w:rPr>
        <w:t xml:space="preserve"> Africa Drought Management Advisory Group (ADMAG) meeting</w:t>
      </w:r>
      <w:r w:rsidR="006752D5" w:rsidRPr="005E5A5D">
        <w:rPr>
          <w:rFonts w:eastAsia="Calibri" w:cstheme="minorHAnsi"/>
          <w:sz w:val="24"/>
          <w:szCs w:val="24"/>
        </w:rPr>
        <w:t>,</w:t>
      </w:r>
      <w:r w:rsidRPr="005E5A5D">
        <w:rPr>
          <w:rFonts w:eastAsia="Calibri" w:cstheme="minorHAnsi"/>
          <w:sz w:val="24"/>
          <w:szCs w:val="24"/>
        </w:rPr>
        <w:t xml:space="preserve"> members unanimously agreed that more efforts need to be put towards strengthening movement coordination and cooperation, and building NS capacities through trainings, shadowing, peer to peer learning and work exchange. Bilateral relationships between NS and PNS ha</w:t>
      </w:r>
      <w:r w:rsidR="00AA1E89" w:rsidRPr="005E5A5D">
        <w:rPr>
          <w:rFonts w:eastAsia="Calibri" w:cstheme="minorHAnsi"/>
          <w:sz w:val="24"/>
          <w:szCs w:val="24"/>
        </w:rPr>
        <w:t>ve</w:t>
      </w:r>
      <w:r w:rsidRPr="005E5A5D">
        <w:rPr>
          <w:rFonts w:eastAsia="Calibri" w:cstheme="minorHAnsi"/>
          <w:sz w:val="24"/>
          <w:szCs w:val="24"/>
        </w:rPr>
        <w:t xml:space="preserve"> shown to work effectively and more relationships should be fostered to help build the capacities of the RCRC movement and increase the financial sustainability of responses.</w:t>
      </w:r>
    </w:p>
    <w:p w14:paraId="79C7C366" w14:textId="3618B32C" w:rsidR="000159FC" w:rsidRPr="005E5A5D" w:rsidRDefault="000159FC" w:rsidP="00A05671">
      <w:pPr>
        <w:spacing w:after="0" w:line="240" w:lineRule="auto"/>
        <w:jc w:val="both"/>
        <w:rPr>
          <w:rFonts w:eastAsia="Calibri" w:cstheme="minorHAnsi"/>
          <w:sz w:val="24"/>
          <w:szCs w:val="24"/>
        </w:rPr>
      </w:pPr>
    </w:p>
    <w:p w14:paraId="03BE6E9B" w14:textId="77777777" w:rsidR="00B45D38" w:rsidRPr="005E5A5D" w:rsidRDefault="000159FC" w:rsidP="00A05671">
      <w:pPr>
        <w:spacing w:after="0" w:line="240" w:lineRule="auto"/>
        <w:jc w:val="both"/>
        <w:rPr>
          <w:rFonts w:eastAsia="Calibri" w:cstheme="minorHAnsi"/>
          <w:sz w:val="24"/>
          <w:szCs w:val="24"/>
        </w:rPr>
      </w:pPr>
      <w:r w:rsidRPr="005E5A5D">
        <w:rPr>
          <w:rFonts w:eastAsia="Calibri" w:cstheme="minorHAnsi"/>
          <w:sz w:val="24"/>
          <w:szCs w:val="24"/>
        </w:rPr>
        <w:t xml:space="preserve">The biggest challenge that faces NS is the lack of funds, and strong </w:t>
      </w:r>
      <w:r w:rsidR="00511910" w:rsidRPr="005E5A5D">
        <w:rPr>
          <w:rFonts w:eastAsia="Calibri" w:cstheme="minorHAnsi"/>
          <w:sz w:val="24"/>
          <w:szCs w:val="24"/>
        </w:rPr>
        <w:t>fund-raising</w:t>
      </w:r>
      <w:r w:rsidRPr="005E5A5D">
        <w:rPr>
          <w:rFonts w:eastAsia="Calibri" w:cstheme="minorHAnsi"/>
          <w:sz w:val="24"/>
          <w:szCs w:val="24"/>
        </w:rPr>
        <w:t xml:space="preserve"> tools</w:t>
      </w:r>
      <w:r w:rsidR="00B45D38" w:rsidRPr="005E5A5D">
        <w:rPr>
          <w:rFonts w:eastAsia="Calibri" w:cstheme="minorHAnsi"/>
          <w:sz w:val="24"/>
          <w:szCs w:val="24"/>
        </w:rPr>
        <w:t xml:space="preserve"> at local level</w:t>
      </w:r>
      <w:r w:rsidRPr="005E5A5D">
        <w:rPr>
          <w:rFonts w:eastAsia="Calibri" w:cstheme="minorHAnsi"/>
          <w:sz w:val="24"/>
          <w:szCs w:val="24"/>
        </w:rPr>
        <w:t>. Though NS are constantly trying to find new ways of fundraising</w:t>
      </w:r>
      <w:r w:rsidR="00B45D38" w:rsidRPr="005E5A5D">
        <w:rPr>
          <w:rFonts w:eastAsia="Calibri" w:cstheme="minorHAnsi"/>
          <w:sz w:val="24"/>
          <w:szCs w:val="24"/>
        </w:rPr>
        <w:t>,</w:t>
      </w:r>
      <w:r w:rsidRPr="005E5A5D">
        <w:rPr>
          <w:rFonts w:eastAsia="Calibri" w:cstheme="minorHAnsi"/>
          <w:sz w:val="24"/>
          <w:szCs w:val="24"/>
        </w:rPr>
        <w:t xml:space="preserve"> such as the use of media </w:t>
      </w:r>
      <w:r w:rsidR="00B45D38" w:rsidRPr="005E5A5D">
        <w:rPr>
          <w:rFonts w:eastAsia="Calibri" w:cstheme="minorHAnsi"/>
          <w:sz w:val="24"/>
          <w:szCs w:val="24"/>
        </w:rPr>
        <w:t>and the</w:t>
      </w:r>
      <w:r w:rsidRPr="005E5A5D">
        <w:rPr>
          <w:rFonts w:eastAsia="Calibri" w:cstheme="minorHAnsi"/>
          <w:sz w:val="24"/>
          <w:szCs w:val="24"/>
        </w:rPr>
        <w:t xml:space="preserve"> Kenyan for Kenyans initiative by KRCS, and diversification of income generating activities, there is still a gap in technical capacities and fundraising tools that are further hindered by RCRC </w:t>
      </w:r>
      <w:r w:rsidR="00B45D38" w:rsidRPr="005E5A5D">
        <w:rPr>
          <w:rFonts w:eastAsia="Calibri" w:cstheme="minorHAnsi"/>
          <w:sz w:val="24"/>
          <w:szCs w:val="24"/>
        </w:rPr>
        <w:t>M</w:t>
      </w:r>
      <w:r w:rsidRPr="005E5A5D">
        <w:rPr>
          <w:rFonts w:eastAsia="Calibri" w:cstheme="minorHAnsi"/>
          <w:sz w:val="24"/>
          <w:szCs w:val="24"/>
        </w:rPr>
        <w:t xml:space="preserve">ovement bureaucracies. </w:t>
      </w:r>
    </w:p>
    <w:p w14:paraId="637FC5F4" w14:textId="77777777" w:rsidR="00B45D38" w:rsidRPr="005E5A5D" w:rsidRDefault="00B45D38" w:rsidP="00A05671">
      <w:pPr>
        <w:spacing w:after="0" w:line="240" w:lineRule="auto"/>
        <w:jc w:val="both"/>
        <w:rPr>
          <w:rFonts w:eastAsia="Calibri" w:cstheme="minorHAnsi"/>
          <w:sz w:val="24"/>
          <w:szCs w:val="24"/>
        </w:rPr>
      </w:pPr>
    </w:p>
    <w:p w14:paraId="44245177" w14:textId="67D7FE92" w:rsidR="006F2945" w:rsidRPr="005E5A5D" w:rsidRDefault="000159FC" w:rsidP="00A05671">
      <w:pPr>
        <w:spacing w:after="0" w:line="240" w:lineRule="auto"/>
        <w:jc w:val="both"/>
        <w:rPr>
          <w:rFonts w:eastAsia="Calibri" w:cstheme="minorHAnsi"/>
          <w:sz w:val="24"/>
          <w:szCs w:val="24"/>
        </w:rPr>
      </w:pPr>
      <w:r w:rsidRPr="005E5A5D">
        <w:rPr>
          <w:rFonts w:eastAsia="Calibri" w:cstheme="minorHAnsi"/>
          <w:sz w:val="24"/>
          <w:szCs w:val="24"/>
        </w:rPr>
        <w:t>Coordination is also an issue</w:t>
      </w:r>
      <w:r w:rsidR="00B45D38" w:rsidRPr="005E5A5D">
        <w:rPr>
          <w:rFonts w:eastAsia="Calibri" w:cstheme="minorHAnsi"/>
          <w:sz w:val="24"/>
          <w:szCs w:val="24"/>
        </w:rPr>
        <w:t>,</w:t>
      </w:r>
      <w:r w:rsidRPr="005E5A5D">
        <w:rPr>
          <w:rFonts w:eastAsia="Calibri" w:cstheme="minorHAnsi"/>
          <w:sz w:val="24"/>
          <w:szCs w:val="24"/>
        </w:rPr>
        <w:t xml:space="preserve"> because poor coordination hinders capacity building, fundraising, aid delivery and sustainability. There have been cases within the region where funds are directed towards a NS, but it does not have the capacity to absorb the amounts given, and they </w:t>
      </w:r>
      <w:r w:rsidR="00B45D38" w:rsidRPr="005E5A5D">
        <w:rPr>
          <w:rFonts w:eastAsia="Calibri" w:cstheme="minorHAnsi"/>
          <w:sz w:val="24"/>
          <w:szCs w:val="24"/>
        </w:rPr>
        <w:t xml:space="preserve">then </w:t>
      </w:r>
      <w:r w:rsidRPr="005E5A5D">
        <w:rPr>
          <w:rFonts w:eastAsia="Calibri" w:cstheme="minorHAnsi"/>
          <w:sz w:val="24"/>
          <w:szCs w:val="24"/>
        </w:rPr>
        <w:t>collapse at the end of major crises. Lastly</w:t>
      </w:r>
      <w:r w:rsidR="00B45D38" w:rsidRPr="005E5A5D">
        <w:rPr>
          <w:rFonts w:eastAsia="Calibri" w:cstheme="minorHAnsi"/>
          <w:sz w:val="24"/>
          <w:szCs w:val="24"/>
        </w:rPr>
        <w:t>,</w:t>
      </w:r>
      <w:r w:rsidRPr="005E5A5D">
        <w:rPr>
          <w:rFonts w:eastAsia="Calibri" w:cstheme="minorHAnsi"/>
          <w:sz w:val="24"/>
          <w:szCs w:val="24"/>
        </w:rPr>
        <w:t xml:space="preserve"> lack of using lesson learnt to influence next crisis </w:t>
      </w:r>
      <w:r w:rsidRPr="005E5A5D">
        <w:rPr>
          <w:rFonts w:eastAsia="Calibri" w:cstheme="minorHAnsi"/>
          <w:sz w:val="24"/>
          <w:szCs w:val="24"/>
        </w:rPr>
        <w:lastRenderedPageBreak/>
        <w:t>preparedness and responses, strengthen systems, policies and general organizational development has been noted within the RCRC movement.</w:t>
      </w:r>
    </w:p>
    <w:p w14:paraId="15EF529F" w14:textId="77777777" w:rsidR="00B2691A" w:rsidRPr="005E5A5D" w:rsidRDefault="00B2691A" w:rsidP="00B2691A">
      <w:pPr>
        <w:spacing w:after="0" w:line="240" w:lineRule="auto"/>
        <w:jc w:val="both"/>
        <w:rPr>
          <w:rFonts w:cstheme="minorHAnsi"/>
          <w:sz w:val="24"/>
          <w:szCs w:val="24"/>
        </w:rPr>
      </w:pPr>
    </w:p>
    <w:p w14:paraId="38769B36" w14:textId="199390E3" w:rsidR="00B2691A" w:rsidRPr="005E5A5D" w:rsidRDefault="00B2691A" w:rsidP="00B2691A">
      <w:pPr>
        <w:spacing w:after="0" w:line="240" w:lineRule="auto"/>
        <w:jc w:val="both"/>
        <w:rPr>
          <w:rFonts w:cstheme="minorHAnsi"/>
          <w:b/>
          <w:sz w:val="24"/>
          <w:szCs w:val="24"/>
        </w:rPr>
      </w:pPr>
      <w:r w:rsidRPr="005E5A5D">
        <w:rPr>
          <w:rFonts w:cstheme="minorHAnsi"/>
          <w:sz w:val="24"/>
          <w:szCs w:val="24"/>
        </w:rPr>
        <w:t>Common barriers across Ethiopia, Kenya, Somalia included: Minimal funding, poor coordination, shortage of technical skills, RCRC bureaucracy and minimal utilization of lesson learnt.</w:t>
      </w:r>
    </w:p>
    <w:p w14:paraId="4A2F30A0" w14:textId="77777777" w:rsidR="00214F4E" w:rsidRPr="005E5A5D" w:rsidRDefault="00214F4E" w:rsidP="00A05671">
      <w:pPr>
        <w:spacing w:after="0" w:line="240" w:lineRule="auto"/>
        <w:jc w:val="both"/>
        <w:rPr>
          <w:rFonts w:cstheme="minorHAnsi"/>
          <w:b/>
          <w:sz w:val="24"/>
          <w:szCs w:val="24"/>
        </w:rPr>
      </w:pPr>
    </w:p>
    <w:p w14:paraId="0D45C6F5" w14:textId="3303DB62" w:rsidR="00B96476" w:rsidRPr="005E5A5D" w:rsidRDefault="00C13863" w:rsidP="00A05671">
      <w:pPr>
        <w:spacing w:after="0" w:line="240" w:lineRule="auto"/>
        <w:jc w:val="both"/>
        <w:rPr>
          <w:rFonts w:cstheme="minorHAnsi"/>
          <w:sz w:val="24"/>
          <w:szCs w:val="24"/>
        </w:rPr>
      </w:pPr>
      <w:r w:rsidRPr="005E5A5D">
        <w:rPr>
          <w:rFonts w:cstheme="minorHAnsi"/>
          <w:b/>
          <w:sz w:val="24"/>
          <w:szCs w:val="24"/>
        </w:rPr>
        <w:t xml:space="preserve">Table </w:t>
      </w:r>
      <w:r w:rsidR="00E1378D">
        <w:rPr>
          <w:rFonts w:cstheme="minorHAnsi"/>
          <w:b/>
          <w:sz w:val="24"/>
          <w:szCs w:val="24"/>
        </w:rPr>
        <w:t>11</w:t>
      </w:r>
      <w:r w:rsidR="004B0C4A" w:rsidRPr="005E5A5D">
        <w:rPr>
          <w:rFonts w:cstheme="minorHAnsi"/>
          <w:b/>
          <w:sz w:val="24"/>
          <w:szCs w:val="24"/>
        </w:rPr>
        <w:t>.</w:t>
      </w:r>
      <w:r w:rsidRPr="005E5A5D">
        <w:rPr>
          <w:rFonts w:cstheme="minorHAnsi"/>
          <w:b/>
          <w:sz w:val="24"/>
          <w:szCs w:val="24"/>
        </w:rPr>
        <w:t xml:space="preserve"> </w:t>
      </w:r>
      <w:r w:rsidRPr="005E5A5D">
        <w:rPr>
          <w:rFonts w:cstheme="minorHAnsi"/>
          <w:sz w:val="24"/>
          <w:szCs w:val="24"/>
        </w:rPr>
        <w:t>Major context specific barriers to preparedness and response</w:t>
      </w:r>
    </w:p>
    <w:p w14:paraId="1E1E8925" w14:textId="77777777" w:rsidR="00C13863" w:rsidRPr="005E5A5D" w:rsidRDefault="00C13863" w:rsidP="00A05671">
      <w:pPr>
        <w:spacing w:after="0" w:line="240" w:lineRule="auto"/>
        <w:jc w:val="both"/>
        <w:rPr>
          <w:rFonts w:cstheme="minorHAnsi"/>
          <w:b/>
          <w:sz w:val="24"/>
          <w:szCs w:val="24"/>
        </w:rPr>
      </w:pPr>
    </w:p>
    <w:tbl>
      <w:tblPr>
        <w:tblStyle w:val="GridTable5Dark-Accent6"/>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103"/>
        <w:gridCol w:w="4395"/>
      </w:tblGrid>
      <w:tr w:rsidR="00FC1CC5" w:rsidRPr="005E5A5D" w14:paraId="5E5C799D" w14:textId="77777777" w:rsidTr="00091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7811398" w14:textId="31D873FD" w:rsidR="00BB6254" w:rsidRPr="005E5A5D" w:rsidRDefault="00BB6254" w:rsidP="00A05671">
            <w:pPr>
              <w:jc w:val="both"/>
              <w:rPr>
                <w:rFonts w:cstheme="minorHAnsi"/>
                <w:b w:val="0"/>
                <w:color w:val="auto"/>
                <w:sz w:val="24"/>
                <w:szCs w:val="24"/>
              </w:rPr>
            </w:pPr>
            <w:r w:rsidRPr="005E5A5D">
              <w:rPr>
                <w:rFonts w:cstheme="minorHAnsi"/>
                <w:b w:val="0"/>
                <w:color w:val="auto"/>
                <w:sz w:val="24"/>
                <w:szCs w:val="24"/>
              </w:rPr>
              <w:t>Country</w:t>
            </w:r>
          </w:p>
        </w:tc>
        <w:tc>
          <w:tcPr>
            <w:tcW w:w="5103" w:type="dxa"/>
          </w:tcPr>
          <w:p w14:paraId="4DD95C39" w14:textId="1EA6534F" w:rsidR="00BB6254" w:rsidRPr="005E5A5D" w:rsidRDefault="00BB6254" w:rsidP="00A05671">
            <w:pPr>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E5A5D">
              <w:rPr>
                <w:rFonts w:cstheme="minorHAnsi"/>
                <w:b w:val="0"/>
                <w:color w:val="auto"/>
                <w:sz w:val="24"/>
                <w:szCs w:val="24"/>
              </w:rPr>
              <w:t>Preparedness</w:t>
            </w:r>
          </w:p>
        </w:tc>
        <w:tc>
          <w:tcPr>
            <w:tcW w:w="4395" w:type="dxa"/>
          </w:tcPr>
          <w:p w14:paraId="26B3E4C7" w14:textId="52ABDFAB" w:rsidR="00BB6254" w:rsidRPr="005E5A5D" w:rsidRDefault="00BB6254" w:rsidP="00A05671">
            <w:pPr>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E5A5D">
              <w:rPr>
                <w:rFonts w:cstheme="minorHAnsi"/>
                <w:b w:val="0"/>
                <w:color w:val="auto"/>
                <w:sz w:val="24"/>
                <w:szCs w:val="24"/>
              </w:rPr>
              <w:t>Response</w:t>
            </w:r>
          </w:p>
        </w:tc>
      </w:tr>
      <w:tr w:rsidR="00FC1CC5" w:rsidRPr="005E5A5D" w14:paraId="65FD675A" w14:textId="77777777" w:rsidTr="00091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B25547" w14:textId="03D484A6" w:rsidR="00C13863" w:rsidRPr="005E5A5D" w:rsidRDefault="00C13863" w:rsidP="00A05671">
            <w:pPr>
              <w:jc w:val="both"/>
              <w:rPr>
                <w:rFonts w:cstheme="minorHAnsi"/>
                <w:b w:val="0"/>
                <w:color w:val="auto"/>
                <w:sz w:val="24"/>
                <w:szCs w:val="24"/>
              </w:rPr>
            </w:pPr>
            <w:r w:rsidRPr="005E5A5D">
              <w:rPr>
                <w:rFonts w:cstheme="minorHAnsi"/>
                <w:b w:val="0"/>
                <w:color w:val="auto"/>
                <w:sz w:val="24"/>
                <w:szCs w:val="24"/>
              </w:rPr>
              <w:t>Ethiopia</w:t>
            </w:r>
          </w:p>
        </w:tc>
        <w:tc>
          <w:tcPr>
            <w:tcW w:w="5103" w:type="dxa"/>
          </w:tcPr>
          <w:p w14:paraId="57A5A6C4" w14:textId="6226E305" w:rsidR="00C13863" w:rsidRPr="005E5A5D" w:rsidRDefault="00C13863"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Institutional challenges</w:t>
            </w:r>
          </w:p>
          <w:p w14:paraId="08E0118F" w14:textId="684B9AB8" w:rsidR="00214F4E" w:rsidRPr="005E5A5D" w:rsidRDefault="00214F4E"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Poor planning and logistics</w:t>
            </w:r>
          </w:p>
          <w:p w14:paraId="007E4516" w14:textId="4695FF79" w:rsidR="00214F4E" w:rsidRPr="005E5A5D" w:rsidRDefault="00214F4E"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Slow uptake of technology and innovation</w:t>
            </w:r>
          </w:p>
        </w:tc>
        <w:tc>
          <w:tcPr>
            <w:tcW w:w="4395" w:type="dxa"/>
          </w:tcPr>
          <w:p w14:paraId="23A25176" w14:textId="5C2218B2" w:rsidR="00214F4E" w:rsidRPr="005E5A5D" w:rsidRDefault="00C13863"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Duplication</w:t>
            </w:r>
          </w:p>
          <w:p w14:paraId="2E7DBC86" w14:textId="231A5206" w:rsidR="00214F4E" w:rsidRPr="005E5A5D" w:rsidRDefault="00214F4E"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Lack of technical expertise</w:t>
            </w:r>
          </w:p>
          <w:p w14:paraId="072D0AA1" w14:textId="348D5EE1" w:rsidR="00C13863" w:rsidRPr="005E5A5D" w:rsidRDefault="00214F4E" w:rsidP="00CE211C">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A lot of people living in rural areas</w:t>
            </w:r>
          </w:p>
        </w:tc>
      </w:tr>
      <w:tr w:rsidR="00FC1CC5" w:rsidRPr="005E5A5D" w14:paraId="733146E8" w14:textId="77777777" w:rsidTr="000915C9">
        <w:tc>
          <w:tcPr>
            <w:cnfStyle w:val="001000000000" w:firstRow="0" w:lastRow="0" w:firstColumn="1" w:lastColumn="0" w:oddVBand="0" w:evenVBand="0" w:oddHBand="0" w:evenHBand="0" w:firstRowFirstColumn="0" w:firstRowLastColumn="0" w:lastRowFirstColumn="0" w:lastRowLastColumn="0"/>
            <w:tcW w:w="1134" w:type="dxa"/>
          </w:tcPr>
          <w:p w14:paraId="66EFB1D2" w14:textId="51B8D4F7" w:rsidR="00C13863" w:rsidRPr="005E5A5D" w:rsidRDefault="00C13863" w:rsidP="00A05671">
            <w:pPr>
              <w:jc w:val="both"/>
              <w:rPr>
                <w:rFonts w:cstheme="minorHAnsi"/>
                <w:b w:val="0"/>
                <w:color w:val="auto"/>
                <w:sz w:val="24"/>
                <w:szCs w:val="24"/>
              </w:rPr>
            </w:pPr>
            <w:r w:rsidRPr="005E5A5D">
              <w:rPr>
                <w:rFonts w:cstheme="minorHAnsi"/>
                <w:b w:val="0"/>
                <w:color w:val="auto"/>
                <w:sz w:val="24"/>
                <w:szCs w:val="24"/>
              </w:rPr>
              <w:t>Somalia</w:t>
            </w:r>
          </w:p>
        </w:tc>
        <w:tc>
          <w:tcPr>
            <w:tcW w:w="5103" w:type="dxa"/>
          </w:tcPr>
          <w:p w14:paraId="537520FB" w14:textId="43C97ACF" w:rsidR="00214F4E" w:rsidRPr="005E5A5D" w:rsidRDefault="00C13863" w:rsidP="00CE211C">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Inadequate planning</w:t>
            </w:r>
          </w:p>
          <w:p w14:paraId="04119359" w14:textId="23792DBE" w:rsidR="00214F4E" w:rsidRPr="005E5A5D" w:rsidRDefault="00214F4E" w:rsidP="00CE211C">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Lack of contingency planning</w:t>
            </w:r>
          </w:p>
          <w:p w14:paraId="1485BBD4" w14:textId="2B15F2D5" w:rsidR="00C13863" w:rsidRPr="005E5A5D" w:rsidRDefault="00214F4E" w:rsidP="00CE211C">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Minimal SOPs</w:t>
            </w:r>
          </w:p>
        </w:tc>
        <w:tc>
          <w:tcPr>
            <w:tcW w:w="4395" w:type="dxa"/>
          </w:tcPr>
          <w:p w14:paraId="082C5E70" w14:textId="7ADCA3FE" w:rsidR="00214F4E" w:rsidRPr="005E5A5D" w:rsidRDefault="00C13863" w:rsidP="00CE211C">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Instability and insecurity</w:t>
            </w:r>
          </w:p>
          <w:p w14:paraId="69837520" w14:textId="5A3396C8" w:rsidR="00C13863" w:rsidRPr="005E5A5D" w:rsidRDefault="00214F4E" w:rsidP="00CE211C">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E5A5D">
              <w:rPr>
                <w:rFonts w:cstheme="minorHAnsi"/>
                <w:sz w:val="24"/>
                <w:szCs w:val="24"/>
              </w:rPr>
              <w:t>Lack of technical expertise</w:t>
            </w:r>
          </w:p>
        </w:tc>
      </w:tr>
      <w:tr w:rsidR="00FC1CC5" w:rsidRPr="005E5A5D" w14:paraId="28BAB384" w14:textId="77777777" w:rsidTr="00091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AD1D20C" w14:textId="60D4CF47" w:rsidR="00C13863" w:rsidRPr="005E5A5D" w:rsidRDefault="00C13863" w:rsidP="00A05671">
            <w:pPr>
              <w:jc w:val="both"/>
              <w:rPr>
                <w:rFonts w:cstheme="minorHAnsi"/>
                <w:b w:val="0"/>
                <w:color w:val="auto"/>
                <w:sz w:val="24"/>
                <w:szCs w:val="24"/>
              </w:rPr>
            </w:pPr>
            <w:r w:rsidRPr="005E5A5D">
              <w:rPr>
                <w:rFonts w:cstheme="minorHAnsi"/>
                <w:b w:val="0"/>
                <w:color w:val="auto"/>
                <w:sz w:val="24"/>
                <w:szCs w:val="24"/>
              </w:rPr>
              <w:t>Kenya</w:t>
            </w:r>
          </w:p>
        </w:tc>
        <w:tc>
          <w:tcPr>
            <w:tcW w:w="5103" w:type="dxa"/>
          </w:tcPr>
          <w:p w14:paraId="6E73FCDC" w14:textId="2D8A7908" w:rsidR="00C13863" w:rsidRPr="005E5A5D" w:rsidRDefault="00C13863" w:rsidP="00CE211C">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Limited funds</w:t>
            </w:r>
          </w:p>
        </w:tc>
        <w:tc>
          <w:tcPr>
            <w:tcW w:w="4395" w:type="dxa"/>
          </w:tcPr>
          <w:p w14:paraId="46624E47" w14:textId="7D8C3C88" w:rsidR="00214F4E" w:rsidRPr="005E5A5D" w:rsidRDefault="00C13863" w:rsidP="00CE211C">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Technical support</w:t>
            </w:r>
          </w:p>
          <w:p w14:paraId="72B87057" w14:textId="42BF77C3" w:rsidR="00C13863" w:rsidRPr="005E5A5D" w:rsidRDefault="00214F4E" w:rsidP="00CE211C">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E5A5D">
              <w:rPr>
                <w:rFonts w:cstheme="minorHAnsi"/>
                <w:sz w:val="24"/>
                <w:szCs w:val="24"/>
              </w:rPr>
              <w:t>Duplication</w:t>
            </w:r>
          </w:p>
        </w:tc>
      </w:tr>
    </w:tbl>
    <w:p w14:paraId="2E4FD960" w14:textId="77777777" w:rsidR="00BB6254" w:rsidRPr="005E5A5D" w:rsidRDefault="00BB6254" w:rsidP="00A05671">
      <w:pPr>
        <w:spacing w:after="0" w:line="240" w:lineRule="auto"/>
        <w:jc w:val="both"/>
        <w:rPr>
          <w:rFonts w:cstheme="minorHAnsi"/>
          <w:b/>
          <w:sz w:val="24"/>
          <w:szCs w:val="24"/>
        </w:rPr>
      </w:pPr>
    </w:p>
    <w:p w14:paraId="259DE6E4" w14:textId="77777777" w:rsidR="00EE23AD" w:rsidRPr="005E5A5D" w:rsidRDefault="00EE23AD" w:rsidP="00A05671">
      <w:pPr>
        <w:pStyle w:val="Heading1"/>
        <w:spacing w:before="0" w:line="240" w:lineRule="auto"/>
        <w:jc w:val="both"/>
        <w:rPr>
          <w:rFonts w:asciiTheme="minorHAnsi" w:hAnsiTheme="minorHAnsi" w:cstheme="minorHAnsi"/>
          <w:color w:val="auto"/>
          <w:sz w:val="24"/>
          <w:szCs w:val="24"/>
        </w:rPr>
        <w:sectPr w:rsidR="00EE23AD" w:rsidRPr="005E5A5D">
          <w:pgSz w:w="12240" w:h="15840"/>
          <w:pgMar w:top="1440" w:right="1440" w:bottom="1440" w:left="1440" w:header="720" w:footer="720" w:gutter="0"/>
          <w:cols w:space="720"/>
          <w:docGrid w:linePitch="360"/>
        </w:sectPr>
      </w:pPr>
    </w:p>
    <w:p w14:paraId="6A83839C" w14:textId="2E21FEA3" w:rsidR="00C13863" w:rsidRPr="005E5A5D" w:rsidRDefault="00F90E83" w:rsidP="00A05671">
      <w:pPr>
        <w:pStyle w:val="Heading1"/>
        <w:spacing w:before="0" w:line="240" w:lineRule="auto"/>
        <w:jc w:val="both"/>
        <w:rPr>
          <w:rFonts w:asciiTheme="minorHAnsi" w:hAnsiTheme="minorHAnsi" w:cstheme="minorHAnsi"/>
          <w:color w:val="auto"/>
          <w:sz w:val="28"/>
          <w:szCs w:val="24"/>
        </w:rPr>
      </w:pPr>
      <w:bookmarkStart w:id="29" w:name="_Toc22709287"/>
      <w:r w:rsidRPr="005E5A5D">
        <w:rPr>
          <w:rFonts w:asciiTheme="minorHAnsi" w:hAnsiTheme="minorHAnsi" w:cstheme="minorHAnsi"/>
          <w:color w:val="auto"/>
          <w:sz w:val="28"/>
          <w:szCs w:val="24"/>
        </w:rPr>
        <w:lastRenderedPageBreak/>
        <w:t>5. R</w:t>
      </w:r>
      <w:r w:rsidR="00201833" w:rsidRPr="005E5A5D">
        <w:rPr>
          <w:rFonts w:asciiTheme="minorHAnsi" w:hAnsiTheme="minorHAnsi" w:cstheme="minorHAnsi"/>
          <w:color w:val="auto"/>
          <w:sz w:val="28"/>
          <w:szCs w:val="24"/>
        </w:rPr>
        <w:t>ecommendations and Conclusions</w:t>
      </w:r>
      <w:bookmarkEnd w:id="29"/>
      <w:r w:rsidR="00201833" w:rsidRPr="005E5A5D">
        <w:rPr>
          <w:rFonts w:asciiTheme="minorHAnsi" w:hAnsiTheme="minorHAnsi" w:cstheme="minorHAnsi"/>
          <w:color w:val="auto"/>
          <w:sz w:val="28"/>
          <w:szCs w:val="24"/>
        </w:rPr>
        <w:t xml:space="preserve"> </w:t>
      </w:r>
    </w:p>
    <w:p w14:paraId="765D2DD7" w14:textId="77777777" w:rsidR="0066379A" w:rsidRPr="005E5A5D" w:rsidRDefault="0066379A" w:rsidP="00A05671">
      <w:pPr>
        <w:pStyle w:val="Heading2"/>
        <w:spacing w:before="0" w:line="240" w:lineRule="auto"/>
        <w:jc w:val="both"/>
        <w:rPr>
          <w:rFonts w:asciiTheme="minorHAnsi" w:hAnsiTheme="minorHAnsi" w:cstheme="minorHAnsi"/>
          <w:b/>
          <w:color w:val="auto"/>
          <w:sz w:val="24"/>
          <w:szCs w:val="24"/>
        </w:rPr>
      </w:pPr>
    </w:p>
    <w:p w14:paraId="2FF97289" w14:textId="3211DC75" w:rsidR="00C13863" w:rsidRPr="005E5A5D" w:rsidRDefault="00C13863" w:rsidP="00A05671">
      <w:pPr>
        <w:pStyle w:val="Heading2"/>
        <w:spacing w:before="0" w:line="240" w:lineRule="auto"/>
        <w:jc w:val="both"/>
        <w:rPr>
          <w:rFonts w:asciiTheme="minorHAnsi" w:hAnsiTheme="minorHAnsi" w:cstheme="minorHAnsi"/>
          <w:color w:val="auto"/>
          <w:sz w:val="28"/>
          <w:szCs w:val="24"/>
        </w:rPr>
      </w:pPr>
      <w:bookmarkStart w:id="30" w:name="_Toc22709288"/>
      <w:r w:rsidRPr="005E5A5D">
        <w:rPr>
          <w:rFonts w:asciiTheme="minorHAnsi" w:hAnsiTheme="minorHAnsi" w:cstheme="minorHAnsi"/>
          <w:color w:val="auto"/>
          <w:sz w:val="28"/>
          <w:szCs w:val="24"/>
        </w:rPr>
        <w:t xml:space="preserve">5.1 </w:t>
      </w:r>
      <w:r w:rsidR="008A5608" w:rsidRPr="005E5A5D">
        <w:rPr>
          <w:rFonts w:asciiTheme="minorHAnsi" w:hAnsiTheme="minorHAnsi" w:cstheme="minorHAnsi"/>
          <w:color w:val="auto"/>
          <w:sz w:val="28"/>
          <w:szCs w:val="24"/>
        </w:rPr>
        <w:t>Recommendations</w:t>
      </w:r>
      <w:bookmarkEnd w:id="30"/>
    </w:p>
    <w:p w14:paraId="1961F638" w14:textId="77777777" w:rsidR="007922C7" w:rsidRPr="005E5A5D" w:rsidRDefault="007922C7" w:rsidP="007922C7">
      <w:pPr>
        <w:spacing w:after="0" w:line="240" w:lineRule="auto"/>
        <w:jc w:val="both"/>
        <w:rPr>
          <w:rFonts w:cstheme="minorHAnsi"/>
          <w:sz w:val="24"/>
          <w:szCs w:val="24"/>
        </w:rPr>
      </w:pPr>
    </w:p>
    <w:p w14:paraId="60203E3C" w14:textId="77777777" w:rsidR="00EC6642" w:rsidRPr="005E5A5D" w:rsidRDefault="007922C7" w:rsidP="00EE5CE4">
      <w:pPr>
        <w:pStyle w:val="ListParagraph"/>
        <w:numPr>
          <w:ilvl w:val="0"/>
          <w:numId w:val="42"/>
        </w:numPr>
        <w:spacing w:after="0" w:line="240" w:lineRule="auto"/>
        <w:jc w:val="both"/>
        <w:rPr>
          <w:rFonts w:cstheme="minorHAnsi"/>
          <w:sz w:val="24"/>
          <w:szCs w:val="24"/>
        </w:rPr>
      </w:pPr>
      <w:r w:rsidRPr="005E5A5D">
        <w:rPr>
          <w:rFonts w:cstheme="minorHAnsi"/>
          <w:b/>
          <w:sz w:val="24"/>
          <w:szCs w:val="24"/>
        </w:rPr>
        <w:t>Multi-stakeholder and sectoral coordination;</w:t>
      </w:r>
      <w:r w:rsidRPr="005E5A5D">
        <w:rPr>
          <w:rFonts w:cstheme="minorHAnsi"/>
          <w:sz w:val="24"/>
          <w:szCs w:val="24"/>
        </w:rPr>
        <w:t xml:space="preserve"> </w:t>
      </w:r>
      <w:r w:rsidR="00645A8B" w:rsidRPr="005E5A5D">
        <w:rPr>
          <w:rFonts w:cstheme="minorHAnsi"/>
          <w:sz w:val="24"/>
          <w:szCs w:val="24"/>
        </w:rPr>
        <w:t>result</w:t>
      </w:r>
      <w:r w:rsidRPr="005E5A5D">
        <w:rPr>
          <w:rFonts w:cstheme="minorHAnsi"/>
          <w:sz w:val="24"/>
          <w:szCs w:val="24"/>
        </w:rPr>
        <w:t>ed</w:t>
      </w:r>
      <w:r w:rsidR="00645A8B" w:rsidRPr="005E5A5D">
        <w:rPr>
          <w:rFonts w:cstheme="minorHAnsi"/>
          <w:sz w:val="24"/>
          <w:szCs w:val="24"/>
        </w:rPr>
        <w:t xml:space="preserve"> in better preparedness and response to the 2015-2017/18 drought. </w:t>
      </w:r>
    </w:p>
    <w:p w14:paraId="5C867336" w14:textId="35D477AC" w:rsidR="00645A8B" w:rsidRPr="005E5A5D" w:rsidRDefault="00645A8B" w:rsidP="00EC6642">
      <w:pPr>
        <w:pStyle w:val="ListParagraph"/>
        <w:numPr>
          <w:ilvl w:val="1"/>
          <w:numId w:val="42"/>
        </w:numPr>
        <w:spacing w:after="0" w:line="240" w:lineRule="auto"/>
        <w:jc w:val="both"/>
        <w:rPr>
          <w:rFonts w:cstheme="minorHAnsi"/>
          <w:sz w:val="24"/>
          <w:szCs w:val="24"/>
        </w:rPr>
      </w:pPr>
      <w:r w:rsidRPr="005E5A5D">
        <w:rPr>
          <w:rFonts w:cstheme="minorHAnsi"/>
          <w:sz w:val="24"/>
          <w:szCs w:val="24"/>
        </w:rPr>
        <w:t xml:space="preserve">Leveraging on their </w:t>
      </w:r>
      <w:r w:rsidR="009B7290" w:rsidRPr="005E5A5D">
        <w:rPr>
          <w:rFonts w:cstheme="minorHAnsi"/>
          <w:sz w:val="24"/>
          <w:szCs w:val="24"/>
        </w:rPr>
        <w:t>auxiliary</w:t>
      </w:r>
      <w:r w:rsidRPr="005E5A5D">
        <w:rPr>
          <w:rFonts w:cstheme="minorHAnsi"/>
          <w:sz w:val="24"/>
          <w:szCs w:val="24"/>
        </w:rPr>
        <w:t xml:space="preserve"> role to the government, </w:t>
      </w:r>
      <w:r w:rsidR="00794741" w:rsidRPr="005E5A5D">
        <w:rPr>
          <w:rFonts w:cstheme="minorHAnsi"/>
          <w:sz w:val="24"/>
          <w:szCs w:val="24"/>
        </w:rPr>
        <w:t>NS</w:t>
      </w:r>
      <w:r w:rsidRPr="005E5A5D">
        <w:rPr>
          <w:rFonts w:cstheme="minorHAnsi"/>
          <w:sz w:val="24"/>
          <w:szCs w:val="24"/>
        </w:rPr>
        <w:t xml:space="preserve"> should </w:t>
      </w:r>
      <w:r w:rsidRPr="005E5A5D">
        <w:rPr>
          <w:rFonts w:cstheme="minorHAnsi"/>
          <w:b/>
          <w:sz w:val="24"/>
          <w:szCs w:val="24"/>
        </w:rPr>
        <w:t>lobby and engage</w:t>
      </w:r>
      <w:r w:rsidRPr="005E5A5D">
        <w:rPr>
          <w:rFonts w:cstheme="minorHAnsi"/>
          <w:sz w:val="24"/>
          <w:szCs w:val="24"/>
        </w:rPr>
        <w:t xml:space="preserve"> the government </w:t>
      </w:r>
      <w:r w:rsidR="00472F61" w:rsidRPr="005E5A5D">
        <w:rPr>
          <w:rFonts w:cstheme="minorHAnsi"/>
          <w:sz w:val="24"/>
          <w:szCs w:val="24"/>
        </w:rPr>
        <w:t xml:space="preserve">to </w:t>
      </w:r>
      <w:r w:rsidR="00BC584F" w:rsidRPr="005E5A5D">
        <w:rPr>
          <w:rFonts w:cstheme="minorHAnsi"/>
          <w:sz w:val="24"/>
          <w:szCs w:val="24"/>
        </w:rPr>
        <w:t>cent</w:t>
      </w:r>
      <w:r w:rsidR="00E90A15" w:rsidRPr="005E5A5D">
        <w:rPr>
          <w:rFonts w:cstheme="minorHAnsi"/>
          <w:sz w:val="24"/>
          <w:szCs w:val="24"/>
        </w:rPr>
        <w:t>ral</w:t>
      </w:r>
      <w:r w:rsidRPr="005E5A5D">
        <w:rPr>
          <w:rFonts w:cstheme="minorHAnsi"/>
          <w:sz w:val="24"/>
          <w:szCs w:val="24"/>
        </w:rPr>
        <w:t xml:space="preserve"> </w:t>
      </w:r>
      <w:r w:rsidR="00E90A15" w:rsidRPr="005E5A5D">
        <w:rPr>
          <w:rFonts w:cstheme="minorHAnsi"/>
          <w:sz w:val="24"/>
          <w:szCs w:val="24"/>
        </w:rPr>
        <w:t>to</w:t>
      </w:r>
      <w:r w:rsidRPr="005E5A5D">
        <w:rPr>
          <w:rFonts w:cstheme="minorHAnsi"/>
          <w:sz w:val="24"/>
          <w:szCs w:val="24"/>
        </w:rPr>
        <w:t xml:space="preserve"> drought management</w:t>
      </w:r>
      <w:r w:rsidR="00BC584F" w:rsidRPr="005E5A5D">
        <w:rPr>
          <w:rFonts w:cstheme="minorHAnsi"/>
          <w:sz w:val="24"/>
          <w:szCs w:val="24"/>
        </w:rPr>
        <w:t xml:space="preserve">, </w:t>
      </w:r>
      <w:r w:rsidRPr="005E5A5D">
        <w:rPr>
          <w:rFonts w:cstheme="minorHAnsi"/>
          <w:sz w:val="24"/>
          <w:szCs w:val="24"/>
        </w:rPr>
        <w:t>resilience agenda</w:t>
      </w:r>
      <w:r w:rsidR="00E90A15" w:rsidRPr="005E5A5D">
        <w:rPr>
          <w:rFonts w:cstheme="minorHAnsi"/>
          <w:sz w:val="24"/>
          <w:szCs w:val="24"/>
        </w:rPr>
        <w:t>s</w:t>
      </w:r>
      <w:r w:rsidRPr="005E5A5D">
        <w:rPr>
          <w:rFonts w:cstheme="minorHAnsi"/>
          <w:sz w:val="24"/>
          <w:szCs w:val="24"/>
        </w:rPr>
        <w:t xml:space="preserve"> and provide centrifugal force to other </w:t>
      </w:r>
      <w:r w:rsidR="00BC584F" w:rsidRPr="005E5A5D">
        <w:rPr>
          <w:rFonts w:cstheme="minorHAnsi"/>
          <w:sz w:val="24"/>
          <w:szCs w:val="24"/>
        </w:rPr>
        <w:t xml:space="preserve">sector </w:t>
      </w:r>
      <w:r w:rsidRPr="005E5A5D">
        <w:rPr>
          <w:rFonts w:cstheme="minorHAnsi"/>
          <w:sz w:val="24"/>
          <w:szCs w:val="24"/>
        </w:rPr>
        <w:t xml:space="preserve">actors. This will ensure actors </w:t>
      </w:r>
      <w:r w:rsidR="00E90A15" w:rsidRPr="005E5A5D">
        <w:rPr>
          <w:rFonts w:cstheme="minorHAnsi"/>
          <w:sz w:val="24"/>
          <w:szCs w:val="24"/>
        </w:rPr>
        <w:t>work collaboratively</w:t>
      </w:r>
      <w:r w:rsidRPr="005E5A5D">
        <w:rPr>
          <w:rFonts w:cstheme="minorHAnsi"/>
          <w:sz w:val="24"/>
          <w:szCs w:val="24"/>
        </w:rPr>
        <w:t xml:space="preserve"> for effective </w:t>
      </w:r>
      <w:r w:rsidR="00E90A15" w:rsidRPr="005E5A5D">
        <w:rPr>
          <w:rFonts w:cstheme="minorHAnsi"/>
          <w:sz w:val="24"/>
          <w:szCs w:val="24"/>
        </w:rPr>
        <w:t xml:space="preserve">service </w:t>
      </w:r>
      <w:r w:rsidRPr="005E5A5D">
        <w:rPr>
          <w:rFonts w:cstheme="minorHAnsi"/>
          <w:sz w:val="24"/>
          <w:szCs w:val="24"/>
        </w:rPr>
        <w:t xml:space="preserve">delivery </w:t>
      </w:r>
      <w:r w:rsidR="00472F61" w:rsidRPr="005E5A5D">
        <w:rPr>
          <w:rFonts w:cstheme="minorHAnsi"/>
          <w:sz w:val="24"/>
          <w:szCs w:val="24"/>
        </w:rPr>
        <w:t>and encourage</w:t>
      </w:r>
      <w:r w:rsidRPr="005E5A5D">
        <w:rPr>
          <w:rFonts w:cstheme="minorHAnsi"/>
          <w:sz w:val="24"/>
          <w:szCs w:val="24"/>
        </w:rPr>
        <w:t xml:space="preserve"> political goodwill</w:t>
      </w:r>
      <w:r w:rsidR="00472F61" w:rsidRPr="005E5A5D">
        <w:rPr>
          <w:rFonts w:cstheme="minorHAnsi"/>
          <w:sz w:val="24"/>
          <w:szCs w:val="24"/>
        </w:rPr>
        <w:t xml:space="preserve">; </w:t>
      </w:r>
      <w:r w:rsidRPr="005E5A5D">
        <w:rPr>
          <w:rFonts w:cstheme="minorHAnsi"/>
          <w:sz w:val="24"/>
          <w:szCs w:val="24"/>
        </w:rPr>
        <w:t>critical in timely intervention and resilience building.</w:t>
      </w:r>
    </w:p>
    <w:p w14:paraId="52F6D757" w14:textId="14E5053B" w:rsidR="00BC584F" w:rsidRPr="005E5A5D" w:rsidRDefault="00BC584F" w:rsidP="00FA6A84">
      <w:pPr>
        <w:pStyle w:val="ListParagraph"/>
        <w:numPr>
          <w:ilvl w:val="1"/>
          <w:numId w:val="42"/>
        </w:numPr>
        <w:spacing w:after="0" w:line="240" w:lineRule="auto"/>
        <w:jc w:val="both"/>
        <w:rPr>
          <w:rFonts w:cstheme="minorHAnsi"/>
          <w:sz w:val="24"/>
          <w:szCs w:val="24"/>
        </w:rPr>
      </w:pPr>
      <w:r w:rsidRPr="005E5A5D">
        <w:rPr>
          <w:rFonts w:cstheme="minorHAnsi"/>
          <w:sz w:val="24"/>
          <w:szCs w:val="24"/>
        </w:rPr>
        <w:t xml:space="preserve">When the IFRC lacks capacity to undertake necessary preparedness or response measures, pre-decided </w:t>
      </w:r>
      <w:r w:rsidR="00D35ED8" w:rsidRPr="005E5A5D">
        <w:rPr>
          <w:rFonts w:cstheme="minorHAnsi"/>
          <w:sz w:val="24"/>
          <w:szCs w:val="24"/>
        </w:rPr>
        <w:t xml:space="preserve">and coordinated </w:t>
      </w:r>
      <w:r w:rsidRPr="005E5A5D">
        <w:rPr>
          <w:rFonts w:cstheme="minorHAnsi"/>
          <w:sz w:val="24"/>
          <w:szCs w:val="24"/>
        </w:rPr>
        <w:t xml:space="preserve">consortium PNSs should fill the gaps </w:t>
      </w:r>
    </w:p>
    <w:p w14:paraId="224A6643" w14:textId="77777777" w:rsidR="00472F61" w:rsidRPr="005E5A5D" w:rsidRDefault="00472F61" w:rsidP="00472F61">
      <w:pPr>
        <w:pStyle w:val="ListParagraph"/>
        <w:spacing w:after="0" w:line="240" w:lineRule="auto"/>
        <w:ind w:left="1440"/>
        <w:jc w:val="both"/>
        <w:rPr>
          <w:rFonts w:cstheme="minorHAnsi"/>
          <w:sz w:val="24"/>
          <w:szCs w:val="24"/>
        </w:rPr>
      </w:pPr>
    </w:p>
    <w:p w14:paraId="3F338222" w14:textId="77777777" w:rsidR="00771412" w:rsidRPr="005E5A5D" w:rsidRDefault="00645A8B" w:rsidP="00EE5CE4">
      <w:pPr>
        <w:pStyle w:val="ListParagraph"/>
        <w:numPr>
          <w:ilvl w:val="0"/>
          <w:numId w:val="42"/>
        </w:numPr>
        <w:spacing w:after="0" w:line="240" w:lineRule="auto"/>
        <w:jc w:val="both"/>
        <w:rPr>
          <w:rFonts w:cstheme="minorHAnsi"/>
          <w:sz w:val="24"/>
          <w:szCs w:val="24"/>
        </w:rPr>
      </w:pPr>
      <w:r w:rsidRPr="005E5A5D">
        <w:rPr>
          <w:rFonts w:eastAsia="Calibri" w:cstheme="minorHAnsi"/>
          <w:b/>
          <w:sz w:val="24"/>
          <w:szCs w:val="24"/>
        </w:rPr>
        <w:t>Early warning–Early Action approach</w:t>
      </w:r>
      <w:r w:rsidR="0030641D" w:rsidRPr="005E5A5D">
        <w:rPr>
          <w:rFonts w:eastAsia="Calibri" w:cstheme="minorHAnsi"/>
          <w:b/>
          <w:sz w:val="24"/>
          <w:szCs w:val="24"/>
        </w:rPr>
        <w:t xml:space="preserve">. </w:t>
      </w:r>
      <w:r w:rsidR="0030641D" w:rsidRPr="005E5A5D">
        <w:rPr>
          <w:rFonts w:eastAsia="Calibri" w:cstheme="minorHAnsi"/>
          <w:sz w:val="24"/>
          <w:szCs w:val="24"/>
        </w:rPr>
        <w:t>D</w:t>
      </w:r>
      <w:r w:rsidRPr="005E5A5D">
        <w:rPr>
          <w:rFonts w:eastAsia="Calibri" w:cstheme="minorHAnsi"/>
          <w:sz w:val="24"/>
          <w:szCs w:val="24"/>
        </w:rPr>
        <w:t xml:space="preserve">isaster preparedness has increased </w:t>
      </w:r>
      <w:r w:rsidR="00ED4A4C" w:rsidRPr="005E5A5D">
        <w:rPr>
          <w:rFonts w:eastAsia="Calibri" w:cstheme="minorHAnsi"/>
          <w:sz w:val="24"/>
          <w:szCs w:val="24"/>
        </w:rPr>
        <w:t>regionally</w:t>
      </w:r>
      <w:r w:rsidRPr="005E5A5D">
        <w:rPr>
          <w:rFonts w:eastAsia="Calibri" w:cstheme="minorHAnsi"/>
          <w:sz w:val="24"/>
          <w:szCs w:val="24"/>
        </w:rPr>
        <w:t xml:space="preserve"> to enhance effective disaster response and management.</w:t>
      </w:r>
      <w:r w:rsidRPr="005E5A5D">
        <w:rPr>
          <w:rFonts w:cstheme="minorHAnsi"/>
          <w:bCs/>
          <w:iCs/>
          <w:sz w:val="24"/>
          <w:szCs w:val="24"/>
        </w:rPr>
        <w:t xml:space="preserve"> For </w:t>
      </w:r>
      <w:r w:rsidR="006B5A0B" w:rsidRPr="005E5A5D">
        <w:rPr>
          <w:rFonts w:cstheme="minorHAnsi"/>
          <w:bCs/>
          <w:iCs/>
          <w:sz w:val="24"/>
          <w:szCs w:val="24"/>
        </w:rPr>
        <w:t>example</w:t>
      </w:r>
      <w:r w:rsidRPr="005E5A5D">
        <w:rPr>
          <w:rFonts w:cstheme="minorHAnsi"/>
          <w:bCs/>
          <w:iCs/>
          <w:sz w:val="24"/>
          <w:szCs w:val="24"/>
        </w:rPr>
        <w:t xml:space="preserve">, at the global level through the EWEA Ethiopia, Kenya and Somalia, critical situations are flagged </w:t>
      </w:r>
      <w:r w:rsidR="006B5A0B" w:rsidRPr="005E5A5D">
        <w:rPr>
          <w:rFonts w:cstheme="minorHAnsi"/>
          <w:bCs/>
          <w:iCs/>
          <w:sz w:val="24"/>
          <w:szCs w:val="24"/>
        </w:rPr>
        <w:t xml:space="preserve">quarterly, </w:t>
      </w:r>
      <w:r w:rsidRPr="005E5A5D">
        <w:rPr>
          <w:rFonts w:cstheme="minorHAnsi"/>
          <w:bCs/>
          <w:iCs/>
          <w:sz w:val="24"/>
          <w:szCs w:val="24"/>
        </w:rPr>
        <w:t xml:space="preserve">and this information is used to provide recommendations on early action in agriculture and food security. </w:t>
      </w:r>
    </w:p>
    <w:p w14:paraId="2CFEBCF4" w14:textId="38D488AF" w:rsidR="00645A8B" w:rsidRPr="005E5A5D" w:rsidRDefault="006B5A0B" w:rsidP="00771412">
      <w:pPr>
        <w:pStyle w:val="ListParagraph"/>
        <w:numPr>
          <w:ilvl w:val="1"/>
          <w:numId w:val="42"/>
        </w:numPr>
        <w:spacing w:after="0" w:line="240" w:lineRule="auto"/>
        <w:jc w:val="both"/>
        <w:rPr>
          <w:rFonts w:cstheme="minorHAnsi"/>
          <w:sz w:val="24"/>
          <w:szCs w:val="24"/>
        </w:rPr>
      </w:pPr>
      <w:r w:rsidRPr="005E5A5D">
        <w:rPr>
          <w:rFonts w:cstheme="minorHAnsi"/>
          <w:bCs/>
          <w:iCs/>
          <w:sz w:val="24"/>
          <w:szCs w:val="24"/>
        </w:rPr>
        <w:t xml:space="preserve">NS </w:t>
      </w:r>
      <w:r w:rsidR="00645A8B" w:rsidRPr="005E5A5D">
        <w:rPr>
          <w:rFonts w:cstheme="minorHAnsi"/>
          <w:bCs/>
          <w:iCs/>
          <w:sz w:val="24"/>
          <w:szCs w:val="24"/>
        </w:rPr>
        <w:t xml:space="preserve">need to adopt some of the early warning systems developed by other actors as tools </w:t>
      </w:r>
      <w:r w:rsidR="00D4539C" w:rsidRPr="005E5A5D">
        <w:rPr>
          <w:rFonts w:cstheme="minorHAnsi"/>
          <w:bCs/>
          <w:iCs/>
          <w:sz w:val="24"/>
          <w:szCs w:val="24"/>
        </w:rPr>
        <w:t>and</w:t>
      </w:r>
      <w:r w:rsidR="00645A8B" w:rsidRPr="005E5A5D">
        <w:rPr>
          <w:rFonts w:cstheme="minorHAnsi"/>
          <w:bCs/>
          <w:iCs/>
          <w:sz w:val="24"/>
          <w:szCs w:val="24"/>
        </w:rPr>
        <w:t xml:space="preserve"> information for preparedness and response to drought. For example, the </w:t>
      </w:r>
      <w:r w:rsidR="00645A8B" w:rsidRPr="005E5A5D">
        <w:rPr>
          <w:rFonts w:cstheme="minorHAnsi"/>
          <w:b/>
          <w:bCs/>
          <w:iCs/>
          <w:sz w:val="24"/>
          <w:szCs w:val="24"/>
        </w:rPr>
        <w:t>Predictive Livestock Early Warning System</w:t>
      </w:r>
      <w:r w:rsidR="00645A8B" w:rsidRPr="005E5A5D">
        <w:rPr>
          <w:rFonts w:cstheme="minorHAnsi"/>
          <w:bCs/>
          <w:iCs/>
          <w:sz w:val="24"/>
          <w:szCs w:val="24"/>
        </w:rPr>
        <w:t xml:space="preserve"> </w:t>
      </w:r>
      <w:r w:rsidR="00645A8B" w:rsidRPr="005E5A5D">
        <w:rPr>
          <w:rFonts w:eastAsia="Calibri" w:cstheme="minorHAnsi"/>
          <w:bCs/>
          <w:sz w:val="24"/>
          <w:szCs w:val="24"/>
        </w:rPr>
        <w:t xml:space="preserve">provides a closer picture of the impact of drought on key grazing areas and reflects the trends in forage recovery. </w:t>
      </w:r>
    </w:p>
    <w:p w14:paraId="2176784B" w14:textId="44F822A3" w:rsidR="00FA5F2A" w:rsidRPr="005E5A5D" w:rsidRDefault="001833A0" w:rsidP="001833A0">
      <w:pPr>
        <w:pStyle w:val="ListParagraph"/>
        <w:numPr>
          <w:ilvl w:val="1"/>
          <w:numId w:val="42"/>
        </w:numPr>
        <w:spacing w:after="0" w:line="240" w:lineRule="auto"/>
        <w:jc w:val="both"/>
        <w:rPr>
          <w:rFonts w:cstheme="minorHAnsi"/>
          <w:sz w:val="24"/>
          <w:szCs w:val="24"/>
        </w:rPr>
      </w:pPr>
      <w:r w:rsidRPr="005E5A5D">
        <w:rPr>
          <w:rFonts w:eastAsia="Calibri" w:cstheme="minorHAnsi"/>
          <w:sz w:val="24"/>
          <w:szCs w:val="24"/>
        </w:rPr>
        <w:t xml:space="preserve">The RCRC Movement should </w:t>
      </w:r>
      <w:r w:rsidRPr="005E5A5D">
        <w:rPr>
          <w:rFonts w:eastAsia="Calibri" w:cstheme="minorHAnsi"/>
          <w:b/>
          <w:sz w:val="24"/>
          <w:szCs w:val="24"/>
        </w:rPr>
        <w:t>invest</w:t>
      </w:r>
      <w:r w:rsidR="007922C7" w:rsidRPr="005E5A5D">
        <w:rPr>
          <w:rFonts w:eastAsia="Calibri" w:cstheme="minorHAnsi"/>
          <w:b/>
          <w:sz w:val="24"/>
          <w:szCs w:val="24"/>
        </w:rPr>
        <w:t xml:space="preserve"> in </w:t>
      </w:r>
      <w:r w:rsidRPr="005E5A5D">
        <w:rPr>
          <w:rFonts w:eastAsia="Calibri" w:cstheme="minorHAnsi"/>
          <w:b/>
          <w:sz w:val="24"/>
          <w:szCs w:val="24"/>
        </w:rPr>
        <w:t>preparedness</w:t>
      </w:r>
      <w:r w:rsidRPr="005E5A5D">
        <w:rPr>
          <w:rFonts w:eastAsia="Calibri" w:cstheme="minorHAnsi"/>
          <w:sz w:val="24"/>
          <w:szCs w:val="24"/>
        </w:rPr>
        <w:t xml:space="preserve"> and decreasing or </w:t>
      </w:r>
      <w:r w:rsidR="007922C7" w:rsidRPr="005E5A5D">
        <w:rPr>
          <w:rFonts w:eastAsia="Calibri" w:cstheme="minorHAnsi"/>
          <w:sz w:val="24"/>
          <w:szCs w:val="24"/>
        </w:rPr>
        <w:t>preventi</w:t>
      </w:r>
      <w:r w:rsidRPr="005E5A5D">
        <w:rPr>
          <w:rFonts w:eastAsia="Calibri" w:cstheme="minorHAnsi"/>
          <w:sz w:val="24"/>
          <w:szCs w:val="24"/>
        </w:rPr>
        <w:t>ng the impact of drought</w:t>
      </w:r>
    </w:p>
    <w:p w14:paraId="6D44C550" w14:textId="77777777" w:rsidR="009C0DC5" w:rsidRPr="005E5A5D" w:rsidRDefault="009C0DC5" w:rsidP="00FA5F2A">
      <w:pPr>
        <w:pStyle w:val="ListParagraph"/>
        <w:spacing w:after="0" w:line="240" w:lineRule="auto"/>
        <w:ind w:left="927"/>
        <w:jc w:val="both"/>
        <w:rPr>
          <w:rFonts w:cstheme="minorHAnsi"/>
          <w:sz w:val="24"/>
          <w:szCs w:val="24"/>
        </w:rPr>
      </w:pPr>
    </w:p>
    <w:p w14:paraId="43A3AA6B" w14:textId="69EE5B3A" w:rsidR="00645A8B" w:rsidRPr="005E5A5D" w:rsidRDefault="007922C7" w:rsidP="00EE5CE4">
      <w:pPr>
        <w:pStyle w:val="ListParagraph"/>
        <w:numPr>
          <w:ilvl w:val="0"/>
          <w:numId w:val="42"/>
        </w:numPr>
        <w:spacing w:after="0" w:line="240" w:lineRule="auto"/>
        <w:jc w:val="both"/>
        <w:rPr>
          <w:rFonts w:cstheme="minorHAnsi"/>
          <w:sz w:val="24"/>
          <w:szCs w:val="24"/>
        </w:rPr>
      </w:pPr>
      <w:r w:rsidRPr="005E5A5D">
        <w:rPr>
          <w:rFonts w:cstheme="minorHAnsi"/>
          <w:b/>
          <w:sz w:val="24"/>
          <w:szCs w:val="24"/>
        </w:rPr>
        <w:t>L</w:t>
      </w:r>
      <w:r w:rsidR="00645A8B" w:rsidRPr="005E5A5D">
        <w:rPr>
          <w:rFonts w:cstheme="minorHAnsi"/>
          <w:b/>
          <w:sz w:val="24"/>
          <w:szCs w:val="24"/>
        </w:rPr>
        <w:t>inkages short</w:t>
      </w:r>
      <w:r w:rsidRPr="005E5A5D">
        <w:rPr>
          <w:rFonts w:cstheme="minorHAnsi"/>
          <w:b/>
          <w:sz w:val="24"/>
          <w:szCs w:val="24"/>
        </w:rPr>
        <w:t>-</w:t>
      </w:r>
      <w:r w:rsidR="00645A8B" w:rsidRPr="005E5A5D">
        <w:rPr>
          <w:rFonts w:cstheme="minorHAnsi"/>
          <w:b/>
          <w:sz w:val="24"/>
          <w:szCs w:val="24"/>
        </w:rPr>
        <w:t xml:space="preserve">term emergency responses and  </w:t>
      </w:r>
      <w:r w:rsidRPr="005E5A5D">
        <w:rPr>
          <w:rFonts w:cstheme="minorHAnsi"/>
          <w:b/>
          <w:sz w:val="24"/>
          <w:szCs w:val="24"/>
        </w:rPr>
        <w:t>long-term</w:t>
      </w:r>
      <w:r w:rsidR="00645A8B" w:rsidRPr="005E5A5D">
        <w:rPr>
          <w:rFonts w:cstheme="minorHAnsi"/>
          <w:b/>
          <w:sz w:val="24"/>
          <w:szCs w:val="24"/>
        </w:rPr>
        <w:t xml:space="preserve"> development goals</w:t>
      </w:r>
      <w:r w:rsidRPr="005E5A5D">
        <w:rPr>
          <w:rFonts w:cstheme="minorHAnsi"/>
          <w:b/>
          <w:sz w:val="24"/>
          <w:szCs w:val="24"/>
        </w:rPr>
        <w:t>;</w:t>
      </w:r>
      <w:r w:rsidR="00645A8B" w:rsidRPr="005E5A5D">
        <w:rPr>
          <w:rFonts w:cstheme="minorHAnsi"/>
          <w:sz w:val="24"/>
          <w:szCs w:val="24"/>
        </w:rPr>
        <w:t xml:space="preserve"> such as the Productive safety Nets Programme (PSNP) and the Hunger Safety Net Programme (HSNP) in Kenya through various crises modifiers approaches (Crisis modifiers allow for contingency funding within long term </w:t>
      </w:r>
      <w:proofErr w:type="spellStart"/>
      <w:r w:rsidR="00645A8B" w:rsidRPr="005E5A5D">
        <w:rPr>
          <w:rFonts w:cstheme="minorHAnsi"/>
          <w:sz w:val="24"/>
          <w:szCs w:val="24"/>
        </w:rPr>
        <w:t>programmes</w:t>
      </w:r>
      <w:proofErr w:type="spellEnd"/>
      <w:r w:rsidR="00645A8B" w:rsidRPr="005E5A5D">
        <w:rPr>
          <w:rFonts w:cstheme="minorHAnsi"/>
          <w:sz w:val="24"/>
          <w:szCs w:val="24"/>
        </w:rPr>
        <w:t xml:space="preserve"> that can be quickly utilized for emergency response without going through a long approval process) Evidence shows that long term programming have more positive impact on communities and national societies. There is need by the movement to explore ways in which short term responses can be designed to merge into bigger development goals, once the emergency phase has ended. Donors should also be encouraged to fund long term programs in disaster prone areas so as mitigate the risks.</w:t>
      </w:r>
    </w:p>
    <w:p w14:paraId="78CD932C" w14:textId="53B20BBD" w:rsidR="00645A8B" w:rsidRPr="005E5A5D" w:rsidRDefault="00B00814"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b/>
          <w:sz w:val="24"/>
          <w:szCs w:val="24"/>
          <w:lang w:val="en-ZA"/>
        </w:rPr>
        <w:t xml:space="preserve">Cash transfers; </w:t>
      </w:r>
      <w:r w:rsidR="00645A8B" w:rsidRPr="005E5A5D">
        <w:rPr>
          <w:rFonts w:eastAsia="Calibri" w:cstheme="minorHAnsi"/>
          <w:sz w:val="24"/>
          <w:szCs w:val="24"/>
          <w:lang w:val="en-ZA"/>
        </w:rPr>
        <w:t xml:space="preserve">National Societies need to strengthen preparedness and response to drought through. It is evident from the findings that response to drought using cash worked well in most parts (Kenya and Somalia), thus this can be enhanced by using cash as a preparedness modality before drought strikes. Leveraging on the existing social protection programmes such as the Hunger Safety Net in Kenya which operates in drought prone areas and has experience in scaling up additional recipients in drought emergencies, National Societies can help scale up cash transfers to reduce or manage human and economic losses as a result of drought through the delivering of cash before disaster as a </w:t>
      </w:r>
      <w:r w:rsidR="00645A8B" w:rsidRPr="005E5A5D">
        <w:rPr>
          <w:rFonts w:eastAsia="Calibri" w:cstheme="minorHAnsi"/>
          <w:b/>
          <w:sz w:val="24"/>
          <w:szCs w:val="24"/>
          <w:lang w:val="en-ZA"/>
        </w:rPr>
        <w:t xml:space="preserve">social protection measure </w:t>
      </w:r>
      <w:r w:rsidR="00645A8B" w:rsidRPr="005E5A5D">
        <w:rPr>
          <w:rFonts w:eastAsia="Calibri" w:cstheme="minorHAnsi"/>
          <w:sz w:val="24"/>
          <w:szCs w:val="24"/>
          <w:lang w:val="en-ZA"/>
        </w:rPr>
        <w:t xml:space="preserve">while </w:t>
      </w:r>
      <w:r w:rsidR="00645A8B" w:rsidRPr="005E5A5D">
        <w:rPr>
          <w:rFonts w:eastAsia="Calibri" w:cstheme="minorHAnsi"/>
          <w:sz w:val="24"/>
          <w:szCs w:val="24"/>
          <w:lang w:val="en-ZA"/>
        </w:rPr>
        <w:lastRenderedPageBreak/>
        <w:t xml:space="preserve">using these programmes as scalable platforms that can support people affected by drought more effectively. </w:t>
      </w:r>
    </w:p>
    <w:p w14:paraId="01940A0E" w14:textId="77777777" w:rsidR="00645A8B" w:rsidRPr="005E5A5D" w:rsidRDefault="00645A8B"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sz w:val="24"/>
          <w:szCs w:val="24"/>
        </w:rPr>
        <w:t xml:space="preserve">Better preparedness and response to drought can be scaled-up using </w:t>
      </w:r>
      <w:r w:rsidRPr="005E5A5D">
        <w:rPr>
          <w:rFonts w:eastAsia="Calibri" w:cstheme="minorHAnsi"/>
          <w:b/>
          <w:sz w:val="24"/>
          <w:szCs w:val="24"/>
        </w:rPr>
        <w:t>technology and innovation</w:t>
      </w:r>
      <w:r w:rsidRPr="005E5A5D">
        <w:rPr>
          <w:rFonts w:eastAsia="Calibri" w:cstheme="minorHAnsi"/>
          <w:sz w:val="24"/>
          <w:szCs w:val="24"/>
        </w:rPr>
        <w:t xml:space="preserve"> for enhanced socio-economic well-being of vulnerable populations. The challenges of risks and hazards can be addressed through technology and innovation which is at the disposal of the young population and local community. National Societies (NS) can leverage on their young volunteer network and local community presence in identifying innovative solutions to impacts of drought. </w:t>
      </w:r>
    </w:p>
    <w:p w14:paraId="2752735C" w14:textId="77777777" w:rsidR="00645A8B" w:rsidRPr="005E5A5D" w:rsidRDefault="00645A8B" w:rsidP="00EE5CE4">
      <w:pPr>
        <w:pStyle w:val="ListParagraph"/>
        <w:numPr>
          <w:ilvl w:val="0"/>
          <w:numId w:val="41"/>
        </w:numPr>
        <w:spacing w:after="0" w:line="240" w:lineRule="auto"/>
        <w:jc w:val="both"/>
        <w:rPr>
          <w:rFonts w:eastAsia="Calibri" w:cstheme="minorHAnsi"/>
          <w:sz w:val="24"/>
          <w:szCs w:val="24"/>
          <w:lang w:val="en-ZA"/>
        </w:rPr>
      </w:pPr>
      <w:r w:rsidRPr="005E5A5D">
        <w:rPr>
          <w:rFonts w:eastAsia="Calibri" w:cstheme="minorHAnsi"/>
          <w:sz w:val="24"/>
          <w:szCs w:val="24"/>
        </w:rPr>
        <w:t xml:space="preserve">The NS can also adopt technologies that will enhance their response such as the use of </w:t>
      </w:r>
      <w:r w:rsidRPr="005E5A5D">
        <w:rPr>
          <w:rFonts w:eastAsia="Calibri" w:cstheme="minorHAnsi"/>
          <w:b/>
          <w:sz w:val="24"/>
          <w:szCs w:val="24"/>
        </w:rPr>
        <w:t>Blockchain technology</w:t>
      </w:r>
      <w:r w:rsidRPr="005E5A5D">
        <w:rPr>
          <w:rFonts w:eastAsia="Calibri" w:cstheme="minorHAnsi"/>
          <w:sz w:val="24"/>
          <w:szCs w:val="24"/>
        </w:rPr>
        <w:t xml:space="preserve"> in Cash Transfers. In 2018, KRCS piloted blockchain technology during drought response in </w:t>
      </w:r>
      <w:proofErr w:type="spellStart"/>
      <w:r w:rsidRPr="005E5A5D">
        <w:rPr>
          <w:rFonts w:eastAsia="Calibri" w:cstheme="minorHAnsi"/>
          <w:sz w:val="24"/>
          <w:szCs w:val="24"/>
        </w:rPr>
        <w:t>Isiolo</w:t>
      </w:r>
      <w:proofErr w:type="spellEnd"/>
      <w:r w:rsidRPr="005E5A5D">
        <w:rPr>
          <w:rFonts w:eastAsia="Calibri" w:cstheme="minorHAnsi"/>
          <w:sz w:val="24"/>
          <w:szCs w:val="24"/>
        </w:rPr>
        <w:t xml:space="preserve"> County. </w:t>
      </w:r>
      <w:r w:rsidRPr="005E5A5D">
        <w:rPr>
          <w:rFonts w:cstheme="minorHAnsi"/>
          <w:sz w:val="24"/>
          <w:szCs w:val="24"/>
        </w:rPr>
        <w:t>A first</w:t>
      </w:r>
      <w:r w:rsidRPr="005E5A5D">
        <w:rPr>
          <w:rFonts w:eastAsia="Calibri" w:cstheme="minorHAnsi"/>
          <w:sz w:val="24"/>
          <w:szCs w:val="24"/>
        </w:rPr>
        <w:t xml:space="preserve"> of its kind in the humanitarian sector, since to date the use of blockchain technology for cash transfers by humanitarian organizations has mostly used the closed-loop payment mechanisms such as e-vouchers, where payments are linked to merchants’ specifics outlets. Here, blockchain was being explored to make CTP more effective, by promoting timely delivery of aid while strengthening transparency and accountability to beneficiaries and donors.</w:t>
      </w:r>
      <w:r w:rsidRPr="005E5A5D">
        <w:rPr>
          <w:rFonts w:cstheme="minorHAnsi"/>
          <w:sz w:val="24"/>
          <w:szCs w:val="24"/>
        </w:rPr>
        <w:t xml:space="preserve"> In the usual KRCS CTP a lot of time is spent during the verification and validation process which sometimes can take up 3 weeks depending on the geographical location where the response is being implemented.</w:t>
      </w:r>
      <w:r w:rsidRPr="005E5A5D">
        <w:rPr>
          <w:rFonts w:eastAsia="Calibri" w:cstheme="minorHAnsi"/>
          <w:sz w:val="24"/>
          <w:szCs w:val="24"/>
          <w:lang w:val="en-GB"/>
        </w:rPr>
        <w:t xml:space="preserve"> For the pilot project, this was not the case, </w:t>
      </w:r>
      <w:r w:rsidRPr="005E5A5D">
        <w:rPr>
          <w:rFonts w:eastAsia="Calibri" w:cstheme="minorHAnsi"/>
          <w:sz w:val="24"/>
          <w:szCs w:val="24"/>
          <w:lang w:val="en-ZA"/>
        </w:rPr>
        <w:t xml:space="preserve">2090 beneficiaries received money in three days after consent, which proved that disbursement can be done efficiently without it being time-consuming and affecting its quality of delivery. </w:t>
      </w:r>
      <w:proofErr w:type="spellStart"/>
      <w:r w:rsidRPr="005E5A5D">
        <w:rPr>
          <w:rFonts w:eastAsia="Calibri" w:cstheme="minorHAnsi"/>
          <w:b/>
          <w:sz w:val="24"/>
          <w:szCs w:val="24"/>
          <w:lang w:val="en-ZA"/>
        </w:rPr>
        <w:t>RedRose</w:t>
      </w:r>
      <w:proofErr w:type="spellEnd"/>
      <w:r w:rsidRPr="005E5A5D">
        <w:rPr>
          <w:rFonts w:eastAsia="Calibri" w:cstheme="minorHAnsi"/>
          <w:sz w:val="24"/>
          <w:szCs w:val="24"/>
          <w:lang w:val="en-ZA"/>
        </w:rPr>
        <w:t xml:space="preserve"> </w:t>
      </w:r>
      <w:r w:rsidRPr="005E5A5D">
        <w:rPr>
          <w:rFonts w:eastAsia="Calibri" w:cstheme="minorHAnsi"/>
          <w:b/>
          <w:sz w:val="24"/>
          <w:szCs w:val="24"/>
          <w:lang w:val="en-ZA"/>
        </w:rPr>
        <w:t>data management platform</w:t>
      </w:r>
      <w:r w:rsidRPr="005E5A5D">
        <w:rPr>
          <w:rFonts w:eastAsia="Calibri" w:cstheme="minorHAnsi"/>
          <w:sz w:val="24"/>
          <w:szCs w:val="24"/>
          <w:lang w:val="en-ZA"/>
        </w:rPr>
        <w:t xml:space="preserve"> was used in managing all aspects of the project cycle in just ten days, consent, disbursement and post-distribution monitoring was done proving that CTP delivery can be timely and up scaled.</w:t>
      </w:r>
    </w:p>
    <w:p w14:paraId="212053B6" w14:textId="77777777" w:rsidR="00645A8B" w:rsidRPr="005E5A5D" w:rsidRDefault="00645A8B" w:rsidP="00EE5CE4">
      <w:pPr>
        <w:pStyle w:val="ListParagraph"/>
        <w:numPr>
          <w:ilvl w:val="0"/>
          <w:numId w:val="41"/>
        </w:numPr>
        <w:spacing w:after="0" w:line="240" w:lineRule="auto"/>
        <w:jc w:val="both"/>
        <w:rPr>
          <w:rFonts w:eastAsia="Calibri" w:cstheme="minorHAnsi"/>
          <w:sz w:val="24"/>
          <w:szCs w:val="24"/>
        </w:rPr>
      </w:pPr>
      <w:r w:rsidRPr="005E5A5D">
        <w:rPr>
          <w:rFonts w:cstheme="minorHAnsi"/>
          <w:sz w:val="24"/>
          <w:szCs w:val="24"/>
        </w:rPr>
        <w:t xml:space="preserve">RCRC may need to adopt </w:t>
      </w:r>
      <w:r w:rsidRPr="005E5A5D">
        <w:rPr>
          <w:rFonts w:cstheme="minorHAnsi"/>
          <w:b/>
          <w:sz w:val="24"/>
          <w:szCs w:val="24"/>
        </w:rPr>
        <w:t>insurance schemes</w:t>
      </w:r>
      <w:r w:rsidRPr="005E5A5D">
        <w:rPr>
          <w:rFonts w:cstheme="minorHAnsi"/>
          <w:sz w:val="24"/>
          <w:szCs w:val="24"/>
        </w:rPr>
        <w:t xml:space="preserve"> as an intervention in drought preparedness and response. For example, the </w:t>
      </w:r>
      <w:r w:rsidRPr="005E5A5D">
        <w:rPr>
          <w:rFonts w:eastAsia="Calibri" w:cstheme="minorHAnsi"/>
          <w:sz w:val="24"/>
          <w:szCs w:val="24"/>
        </w:rPr>
        <w:t xml:space="preserve">Index-based insurance represents an exciting innovation that could allow vulnerable rural smallholder farmers and livestock keepers to benefit from insurance and, thus, reduce climate-related risk. The Satellite Index Insurance for Pastoralists in Ethiopia (SIIPE) and R4 Rural Resilience Initiative in Ethiopia’s highlands use an asset replacement approach, providing insurance pay-outs to vulnerable pastoralists at the </w:t>
      </w:r>
      <w:r w:rsidRPr="005E5A5D">
        <w:rPr>
          <w:rFonts w:eastAsia="Calibri" w:cstheme="minorHAnsi"/>
          <w:i/>
          <w:sz w:val="24"/>
          <w:szCs w:val="24"/>
          <w:lang w:val="en-GB"/>
        </w:rPr>
        <w:t>onset</w:t>
      </w:r>
      <w:r w:rsidRPr="005E5A5D">
        <w:rPr>
          <w:rFonts w:eastAsia="Calibri" w:cstheme="minorHAnsi"/>
          <w:sz w:val="24"/>
          <w:szCs w:val="24"/>
          <w:lang w:val="en-GB"/>
        </w:rPr>
        <w:t xml:space="preserve"> of severe droughts and loss of pasture, enabling them to purchase supplementary livestock feed and veterinary inputs in order to keep their core breeding animals alive</w:t>
      </w:r>
      <w:r w:rsidRPr="005E5A5D">
        <w:rPr>
          <w:rFonts w:cstheme="minorHAnsi"/>
          <w:sz w:val="24"/>
          <w:szCs w:val="24"/>
          <w:vertAlign w:val="superscript"/>
          <w:lang w:val="en-GB"/>
        </w:rPr>
        <w:footnoteReference w:id="42"/>
      </w:r>
      <w:r w:rsidRPr="005E5A5D">
        <w:rPr>
          <w:rFonts w:eastAsia="Calibri" w:cstheme="minorHAnsi"/>
          <w:sz w:val="24"/>
          <w:szCs w:val="24"/>
          <w:lang w:val="en-GB"/>
        </w:rPr>
        <w:t>. The core component here is the risk transfer element through a weather-based index insurance against drought.</w:t>
      </w:r>
      <w:r w:rsidRPr="005E5A5D">
        <w:rPr>
          <w:rFonts w:eastAsia="MS Mincho" w:cstheme="minorHAnsi"/>
          <w:sz w:val="24"/>
          <w:szCs w:val="24"/>
        </w:rPr>
        <w:t xml:space="preserve"> Another example of index-based insurance can be found in the Index-Based Livestock Insurance (IBLI), piloted in 2010 in Kenya and Ethiopia, ensured individuals bought policies that paid off automatically if the normalized difference vegetation index (NDVI) fell below a threshold that indicated drought which had affected the rangelands significantly. Since this system pays out against average losses, many pastoralists were not compensated for the full value of animals they lost. In 2016, the IBLI was expanded to the Kenya Livestock Insurance Programme (KLIP), a public-private partnership between the Government of Kenya and seven private insurance companies. Here, compensation can be paid directly to mobile </w:t>
      </w:r>
      <w:r w:rsidRPr="005E5A5D">
        <w:rPr>
          <w:rFonts w:eastAsia="MS Mincho" w:cstheme="minorHAnsi"/>
          <w:sz w:val="24"/>
          <w:szCs w:val="24"/>
        </w:rPr>
        <w:lastRenderedPageBreak/>
        <w:t xml:space="preserve">phones. </w:t>
      </w:r>
      <w:r w:rsidRPr="005E5A5D">
        <w:rPr>
          <w:rFonts w:eastAsia="Calibri" w:cstheme="minorHAnsi"/>
          <w:bCs/>
          <w:sz w:val="24"/>
          <w:szCs w:val="24"/>
        </w:rPr>
        <w:t>The first months of KLIP nearly 25,000 households were signed up and the program hopes to cover 100,000 HHs by 2020. In response to the 2016-2017 drought over $ 2 million was paid out in compensation to 12,000 HHs. A good example of research-oriented pilot going to scale.</w:t>
      </w:r>
    </w:p>
    <w:p w14:paraId="70383070" w14:textId="77777777" w:rsidR="00645A8B" w:rsidRPr="005E5A5D" w:rsidRDefault="00645A8B" w:rsidP="00EE5CE4">
      <w:pPr>
        <w:pStyle w:val="ListParagraph"/>
        <w:numPr>
          <w:ilvl w:val="0"/>
          <w:numId w:val="41"/>
        </w:numPr>
        <w:spacing w:after="0" w:line="240" w:lineRule="auto"/>
        <w:jc w:val="both"/>
        <w:rPr>
          <w:rFonts w:eastAsia="Calibri" w:cstheme="minorHAnsi"/>
          <w:sz w:val="24"/>
          <w:szCs w:val="24"/>
        </w:rPr>
      </w:pPr>
      <w:r w:rsidRPr="005E5A5D">
        <w:rPr>
          <w:rFonts w:cstheme="minorHAnsi"/>
          <w:sz w:val="24"/>
          <w:szCs w:val="24"/>
        </w:rPr>
        <w:t xml:space="preserve">National Societies need to invest more in </w:t>
      </w:r>
      <w:r w:rsidRPr="005E5A5D">
        <w:rPr>
          <w:rFonts w:cstheme="minorHAnsi"/>
          <w:b/>
          <w:sz w:val="24"/>
          <w:szCs w:val="24"/>
        </w:rPr>
        <w:t>Forecast-based Action</w:t>
      </w:r>
      <w:r w:rsidRPr="005E5A5D">
        <w:rPr>
          <w:rFonts w:cstheme="minorHAnsi"/>
          <w:sz w:val="24"/>
          <w:szCs w:val="24"/>
        </w:rPr>
        <w:t xml:space="preserve"> and </w:t>
      </w:r>
      <w:r w:rsidRPr="005E5A5D">
        <w:rPr>
          <w:rFonts w:cstheme="minorHAnsi"/>
          <w:b/>
          <w:sz w:val="24"/>
          <w:szCs w:val="24"/>
        </w:rPr>
        <w:t>Forecast-based Financing</w:t>
      </w:r>
      <w:r w:rsidRPr="005E5A5D">
        <w:rPr>
          <w:rFonts w:cstheme="minorHAnsi"/>
          <w:sz w:val="24"/>
          <w:szCs w:val="24"/>
        </w:rPr>
        <w:t xml:space="preserve"> in addressing drought in this region, since weather and climate forecasts have become more reliable, skillful and widely available at global, regional and national level. This will support action in the window of opportunity between a </w:t>
      </w:r>
      <w:proofErr w:type="gramStart"/>
      <w:r w:rsidRPr="005E5A5D">
        <w:rPr>
          <w:rFonts w:cstheme="minorHAnsi"/>
          <w:sz w:val="24"/>
          <w:szCs w:val="24"/>
        </w:rPr>
        <w:t>forecast and potential hazards</w:t>
      </w:r>
      <w:proofErr w:type="gramEnd"/>
      <w:r w:rsidRPr="005E5A5D">
        <w:rPr>
          <w:rFonts w:cstheme="minorHAnsi"/>
          <w:sz w:val="24"/>
          <w:szCs w:val="24"/>
        </w:rPr>
        <w:t xml:space="preserve"> considering drought is a slow onset disaster.</w:t>
      </w:r>
    </w:p>
    <w:p w14:paraId="36A72D8A" w14:textId="635B6993" w:rsidR="00645A8B" w:rsidRPr="005E5A5D" w:rsidRDefault="00645A8B" w:rsidP="00EE5CE4">
      <w:pPr>
        <w:pStyle w:val="ListParagraph"/>
        <w:numPr>
          <w:ilvl w:val="0"/>
          <w:numId w:val="41"/>
        </w:numPr>
        <w:spacing w:after="0" w:line="240" w:lineRule="auto"/>
        <w:jc w:val="both"/>
        <w:rPr>
          <w:rFonts w:eastAsia="Calibri" w:cstheme="minorHAnsi"/>
          <w:sz w:val="24"/>
          <w:szCs w:val="24"/>
        </w:rPr>
      </w:pPr>
      <w:r w:rsidRPr="005E5A5D">
        <w:rPr>
          <w:rFonts w:cstheme="minorHAnsi"/>
          <w:sz w:val="24"/>
          <w:szCs w:val="24"/>
        </w:rPr>
        <w:t xml:space="preserve">Since drought is a recurring disaster is this region, National Societies should invest in establishing </w:t>
      </w:r>
      <w:r w:rsidR="00A05671" w:rsidRPr="005E5A5D">
        <w:rPr>
          <w:rFonts w:cstheme="minorHAnsi"/>
          <w:sz w:val="24"/>
          <w:szCs w:val="24"/>
        </w:rPr>
        <w:t>an</w:t>
      </w:r>
      <w:r w:rsidRPr="005E5A5D">
        <w:rPr>
          <w:rFonts w:cstheme="minorHAnsi"/>
          <w:sz w:val="24"/>
          <w:szCs w:val="24"/>
        </w:rPr>
        <w:t xml:space="preserve"> </w:t>
      </w:r>
      <w:r w:rsidRPr="005E5A5D">
        <w:rPr>
          <w:rFonts w:cstheme="minorHAnsi"/>
          <w:b/>
          <w:sz w:val="24"/>
          <w:szCs w:val="24"/>
        </w:rPr>
        <w:t>emergency funds and stocks</w:t>
      </w:r>
      <w:r w:rsidRPr="005E5A5D">
        <w:rPr>
          <w:rFonts w:cstheme="minorHAnsi"/>
          <w:sz w:val="24"/>
          <w:szCs w:val="24"/>
        </w:rPr>
        <w:t xml:space="preserve"> in the drought prone areas to ensure timely response in times of need. Such stocks came in handy is Somalia, where ICRC emergency stock in the field was part of the first line response.</w:t>
      </w:r>
    </w:p>
    <w:p w14:paraId="40E93E2B" w14:textId="77777777" w:rsidR="00EB15C6" w:rsidRPr="005E5A5D" w:rsidRDefault="00EB15C6" w:rsidP="00EB15C6">
      <w:pPr>
        <w:pStyle w:val="ListParagraph"/>
        <w:numPr>
          <w:ilvl w:val="0"/>
          <w:numId w:val="41"/>
        </w:numPr>
        <w:spacing w:after="0" w:line="240" w:lineRule="auto"/>
        <w:jc w:val="both"/>
        <w:rPr>
          <w:rFonts w:cstheme="minorHAnsi"/>
          <w:sz w:val="24"/>
          <w:szCs w:val="24"/>
        </w:rPr>
      </w:pPr>
      <w:r w:rsidRPr="005E5A5D">
        <w:rPr>
          <w:rFonts w:cstheme="minorHAnsi"/>
          <w:sz w:val="24"/>
          <w:szCs w:val="24"/>
        </w:rPr>
        <w:t>NS should join consortiums to have more collaboration with external partners and to improve coordination and strengthen complementarity within the humanitarian world.</w:t>
      </w:r>
    </w:p>
    <w:p w14:paraId="26B8552E" w14:textId="0AD2EE33" w:rsidR="00EE23AD" w:rsidRPr="005E5A5D" w:rsidRDefault="00EE23AD" w:rsidP="00A05671">
      <w:pPr>
        <w:spacing w:after="0" w:line="240" w:lineRule="auto"/>
        <w:jc w:val="both"/>
        <w:rPr>
          <w:rFonts w:cstheme="minorHAnsi"/>
          <w:sz w:val="24"/>
          <w:szCs w:val="24"/>
        </w:rPr>
      </w:pPr>
    </w:p>
    <w:p w14:paraId="57A9598C" w14:textId="71C00241" w:rsidR="0078167A" w:rsidRPr="005E5A5D" w:rsidRDefault="00C13863" w:rsidP="004B0C4A">
      <w:pPr>
        <w:pStyle w:val="Heading2"/>
        <w:rPr>
          <w:rFonts w:asciiTheme="minorHAnsi" w:hAnsiTheme="minorHAnsi" w:cstheme="minorHAnsi"/>
          <w:color w:val="auto"/>
          <w:sz w:val="28"/>
        </w:rPr>
      </w:pPr>
      <w:bookmarkStart w:id="31" w:name="_Toc22709289"/>
      <w:r w:rsidRPr="005E5A5D">
        <w:rPr>
          <w:rFonts w:asciiTheme="minorHAnsi" w:hAnsiTheme="minorHAnsi" w:cstheme="minorHAnsi"/>
          <w:color w:val="auto"/>
          <w:sz w:val="28"/>
        </w:rPr>
        <w:t xml:space="preserve">5.2 </w:t>
      </w:r>
      <w:r w:rsidR="008A5608" w:rsidRPr="005E5A5D">
        <w:rPr>
          <w:rFonts w:asciiTheme="minorHAnsi" w:hAnsiTheme="minorHAnsi" w:cstheme="minorHAnsi"/>
          <w:color w:val="auto"/>
          <w:sz w:val="28"/>
        </w:rPr>
        <w:t>Conclusion</w:t>
      </w:r>
      <w:r w:rsidR="0011584C">
        <w:rPr>
          <w:rFonts w:asciiTheme="minorHAnsi" w:hAnsiTheme="minorHAnsi" w:cstheme="minorHAnsi"/>
          <w:color w:val="auto"/>
          <w:sz w:val="28"/>
        </w:rPr>
        <w:t>s</w:t>
      </w:r>
      <w:bookmarkEnd w:id="31"/>
    </w:p>
    <w:p w14:paraId="444C0071" w14:textId="77777777" w:rsidR="00EE23AD" w:rsidRPr="005E5A5D" w:rsidRDefault="00EE23AD" w:rsidP="00A05671">
      <w:pPr>
        <w:spacing w:after="0" w:line="240" w:lineRule="auto"/>
        <w:jc w:val="both"/>
        <w:rPr>
          <w:rFonts w:cstheme="minorHAnsi"/>
          <w:b/>
          <w:sz w:val="24"/>
          <w:szCs w:val="24"/>
        </w:rPr>
      </w:pPr>
    </w:p>
    <w:p w14:paraId="0E6A7866" w14:textId="77777777" w:rsidR="009B1153" w:rsidRPr="005E5A5D" w:rsidRDefault="009B1153" w:rsidP="00A05671">
      <w:pPr>
        <w:spacing w:after="0" w:line="240" w:lineRule="auto"/>
        <w:jc w:val="both"/>
        <w:rPr>
          <w:rFonts w:cstheme="minorHAnsi"/>
          <w:sz w:val="24"/>
          <w:szCs w:val="24"/>
        </w:rPr>
      </w:pPr>
      <w:r w:rsidRPr="005E5A5D">
        <w:rPr>
          <w:rFonts w:cstheme="minorHAnsi"/>
          <w:sz w:val="24"/>
          <w:szCs w:val="24"/>
        </w:rPr>
        <w:t xml:space="preserve">Drought preparedness in these three countries included contingency planning, use of early warning systems, cluster coordination, capacity building and use of RCRC movement emergency preparedness tools. Most responses were centered on water provision, supplementary food, WASH activities, health, livestock health management and cash transfer programming. Most of the interventions were short term, but there were programs such as rehabilitation of water points, provision of mobile clinics, training </w:t>
      </w:r>
      <w:proofErr w:type="spellStart"/>
      <w:r w:rsidRPr="005E5A5D">
        <w:rPr>
          <w:rFonts w:cstheme="minorHAnsi"/>
          <w:sz w:val="24"/>
          <w:szCs w:val="24"/>
        </w:rPr>
        <w:t>agro</w:t>
      </w:r>
      <w:proofErr w:type="spellEnd"/>
      <w:r w:rsidRPr="005E5A5D">
        <w:rPr>
          <w:rFonts w:cstheme="minorHAnsi"/>
          <w:sz w:val="24"/>
          <w:szCs w:val="24"/>
        </w:rPr>
        <w:t xml:space="preserve"> pastoralists on climate smart agriculture that were geared towards resilience building. </w:t>
      </w:r>
    </w:p>
    <w:p w14:paraId="2599919C" w14:textId="77777777" w:rsidR="009B1153" w:rsidRPr="005E5A5D" w:rsidRDefault="009B1153" w:rsidP="00A05671">
      <w:pPr>
        <w:spacing w:after="0" w:line="240" w:lineRule="auto"/>
        <w:jc w:val="both"/>
        <w:rPr>
          <w:rFonts w:cstheme="minorHAnsi"/>
          <w:sz w:val="24"/>
          <w:szCs w:val="24"/>
        </w:rPr>
      </w:pPr>
    </w:p>
    <w:p w14:paraId="0F73DC20" w14:textId="076E4F12" w:rsidR="009B1153" w:rsidRPr="005E5A5D" w:rsidRDefault="009B1153" w:rsidP="00A05671">
      <w:pPr>
        <w:spacing w:after="0" w:line="240" w:lineRule="auto"/>
        <w:jc w:val="both"/>
        <w:rPr>
          <w:rFonts w:cstheme="minorHAnsi"/>
          <w:sz w:val="24"/>
          <w:szCs w:val="24"/>
        </w:rPr>
      </w:pPr>
      <w:r w:rsidRPr="005E5A5D">
        <w:rPr>
          <w:rFonts w:cstheme="minorHAnsi"/>
          <w:sz w:val="24"/>
          <w:szCs w:val="24"/>
        </w:rPr>
        <w:t xml:space="preserve">From the findings, </w:t>
      </w:r>
      <w:r w:rsidR="006B6CB4" w:rsidRPr="005E5A5D">
        <w:rPr>
          <w:rFonts w:cstheme="minorHAnsi"/>
          <w:sz w:val="24"/>
          <w:szCs w:val="24"/>
        </w:rPr>
        <w:t>most</w:t>
      </w:r>
      <w:r w:rsidRPr="005E5A5D">
        <w:rPr>
          <w:rFonts w:cstheme="minorHAnsi"/>
          <w:sz w:val="24"/>
          <w:szCs w:val="24"/>
        </w:rPr>
        <w:t xml:space="preserve"> ‘</w:t>
      </w:r>
      <w:r w:rsidRPr="005E5A5D">
        <w:rPr>
          <w:rFonts w:cstheme="minorHAnsi"/>
          <w:i/>
          <w:sz w:val="24"/>
          <w:szCs w:val="24"/>
        </w:rPr>
        <w:t>preparedness measures’</w:t>
      </w:r>
      <w:r w:rsidRPr="005E5A5D">
        <w:rPr>
          <w:rFonts w:cstheme="minorHAnsi"/>
          <w:sz w:val="24"/>
          <w:szCs w:val="24"/>
        </w:rPr>
        <w:t xml:space="preserve"> were undertaken when the effects of the drought had been felt. A few including development of contingency plans were done based on the forecast. A good example is KRCS’ contingency plan that is reviewed biannually based on the seasonal forecast that enable KRCS to start its response before drought was declared a major disaster in Kenya. Great multi-sectorial and multi-agencies coordination resulted in better preparedness measures in terms of quality and timeliness of interventions. In addition to this, improved early warning systems and information dissemination including forecasts, food and forage situation helped very much in the planning processes. The movement kept on monitoring the situation and planning using the information that they were receiving. Capacity building of key staffs, volunteers and communities in key sectors, development of preparedness plans and allocation of resources prior to the disaster were also some of the key improvements. The uptake of innovation and technology especially mobile cash transfers improved the quality of response and the impact at which these interventions had at community level.</w:t>
      </w:r>
    </w:p>
    <w:p w14:paraId="6AD071EB" w14:textId="77777777" w:rsidR="009B1153" w:rsidRPr="005E5A5D" w:rsidRDefault="009B1153" w:rsidP="00A05671">
      <w:pPr>
        <w:spacing w:after="0" w:line="240" w:lineRule="auto"/>
        <w:jc w:val="both"/>
        <w:rPr>
          <w:rFonts w:cstheme="minorHAnsi"/>
          <w:sz w:val="24"/>
          <w:szCs w:val="24"/>
        </w:rPr>
      </w:pPr>
    </w:p>
    <w:p w14:paraId="59AF2A59" w14:textId="53884805" w:rsidR="009B1153" w:rsidRPr="005E5A5D" w:rsidRDefault="009B1153" w:rsidP="00A05671">
      <w:pPr>
        <w:spacing w:after="0" w:line="240" w:lineRule="auto"/>
        <w:jc w:val="both"/>
        <w:rPr>
          <w:rFonts w:cstheme="minorHAnsi"/>
          <w:sz w:val="24"/>
          <w:szCs w:val="24"/>
        </w:rPr>
      </w:pPr>
      <w:r w:rsidRPr="005E5A5D">
        <w:rPr>
          <w:rFonts w:cstheme="minorHAnsi"/>
          <w:sz w:val="24"/>
          <w:szCs w:val="24"/>
        </w:rPr>
        <w:t xml:space="preserve">The RCRC movement did </w:t>
      </w:r>
      <w:r w:rsidR="004111AA" w:rsidRPr="005E5A5D">
        <w:rPr>
          <w:rFonts w:cstheme="minorHAnsi"/>
          <w:sz w:val="24"/>
          <w:szCs w:val="24"/>
        </w:rPr>
        <w:t>consider</w:t>
      </w:r>
      <w:r w:rsidRPr="005E5A5D">
        <w:rPr>
          <w:rFonts w:cstheme="minorHAnsi"/>
          <w:sz w:val="24"/>
          <w:szCs w:val="24"/>
        </w:rPr>
        <w:t xml:space="preserve"> the lessons from the 2010/2010 drought, though it did not generally translate into early action especially responding based on the forecast. Donors still resorted to respond once the effects of drought have been felt and most governments were slow </w:t>
      </w:r>
      <w:r w:rsidRPr="005E5A5D">
        <w:rPr>
          <w:rFonts w:cstheme="minorHAnsi"/>
          <w:sz w:val="24"/>
          <w:szCs w:val="24"/>
        </w:rPr>
        <w:lastRenderedPageBreak/>
        <w:t xml:space="preserve">in declaring the drought a national disaster, which in turn delayed fundraising and response. Appeals made through IFRC helped strengthening responses and created an environment that encouraged bilateral linkages which have proven to be effective especially in resource mobilization and capacity building. Lack of information sharing within the humanitarian sector, especially in Kenya led to duplication of interventions, while consortiums and cluster coordination proved to have worked very well in Ethiopia and Somalia. </w:t>
      </w:r>
    </w:p>
    <w:p w14:paraId="2FF87A6A" w14:textId="77777777" w:rsidR="009B1153" w:rsidRPr="005E5A5D" w:rsidRDefault="009B1153" w:rsidP="00A05671">
      <w:pPr>
        <w:spacing w:after="0" w:line="240" w:lineRule="auto"/>
        <w:jc w:val="both"/>
        <w:rPr>
          <w:rFonts w:cstheme="minorHAnsi"/>
          <w:sz w:val="24"/>
          <w:szCs w:val="24"/>
        </w:rPr>
      </w:pPr>
    </w:p>
    <w:p w14:paraId="6A7D056E" w14:textId="58B40054" w:rsidR="009B1153" w:rsidRPr="005E5A5D" w:rsidRDefault="009B1153" w:rsidP="00A05671">
      <w:pPr>
        <w:spacing w:after="0" w:line="240" w:lineRule="auto"/>
        <w:jc w:val="both"/>
        <w:rPr>
          <w:rFonts w:cstheme="minorHAnsi"/>
          <w:sz w:val="24"/>
          <w:szCs w:val="24"/>
        </w:rPr>
      </w:pPr>
      <w:r w:rsidRPr="005E5A5D">
        <w:rPr>
          <w:rFonts w:cstheme="minorHAnsi"/>
          <w:sz w:val="24"/>
          <w:szCs w:val="24"/>
        </w:rPr>
        <w:t xml:space="preserve">In conclusion the RCRC movement needs to look within itself and take deliberate actions </w:t>
      </w:r>
      <w:r w:rsidR="006D0DD8" w:rsidRPr="005E5A5D">
        <w:rPr>
          <w:rFonts w:cstheme="minorHAnsi"/>
          <w:sz w:val="24"/>
          <w:szCs w:val="24"/>
        </w:rPr>
        <w:t>to</w:t>
      </w:r>
      <w:r w:rsidRPr="005E5A5D">
        <w:rPr>
          <w:rFonts w:cstheme="minorHAnsi"/>
          <w:sz w:val="24"/>
          <w:szCs w:val="24"/>
        </w:rPr>
        <w:t xml:space="preserve"> improve drought preparedness and response. A clear definition of what preparedness to drought means for RCRC needs to be established. Does preparedness mean putting plans into action before the onset of the drought? If yes? What indicators/criteria/guidelines will be used?</w:t>
      </w:r>
    </w:p>
    <w:p w14:paraId="270C3126" w14:textId="77777777" w:rsidR="00EE23AD" w:rsidRPr="005E5A5D" w:rsidRDefault="00EE23AD" w:rsidP="00A05671">
      <w:pPr>
        <w:spacing w:after="0" w:line="240" w:lineRule="auto"/>
        <w:jc w:val="both"/>
        <w:rPr>
          <w:rFonts w:cstheme="minorHAnsi"/>
          <w:b/>
          <w:sz w:val="24"/>
          <w:szCs w:val="24"/>
        </w:rPr>
        <w:sectPr w:rsidR="00EE23AD" w:rsidRPr="005E5A5D">
          <w:pgSz w:w="12240" w:h="15840"/>
          <w:pgMar w:top="1440" w:right="1440" w:bottom="1440" w:left="1440" w:header="720" w:footer="720" w:gutter="0"/>
          <w:cols w:space="720"/>
          <w:docGrid w:linePitch="360"/>
        </w:sectPr>
      </w:pPr>
    </w:p>
    <w:p w14:paraId="5DAA2657" w14:textId="705E38AA" w:rsidR="00E748FC" w:rsidRPr="005E5A5D" w:rsidRDefault="00D4291D" w:rsidP="00A05671">
      <w:pPr>
        <w:pStyle w:val="Heading1"/>
        <w:spacing w:before="0" w:line="240" w:lineRule="auto"/>
        <w:jc w:val="both"/>
        <w:rPr>
          <w:rFonts w:asciiTheme="minorHAnsi" w:hAnsiTheme="minorHAnsi" w:cstheme="minorHAnsi"/>
          <w:color w:val="auto"/>
          <w:sz w:val="24"/>
          <w:szCs w:val="24"/>
        </w:rPr>
      </w:pPr>
      <w:bookmarkStart w:id="32" w:name="_Toc22709290"/>
      <w:r w:rsidRPr="005E5A5D">
        <w:rPr>
          <w:rFonts w:asciiTheme="minorHAnsi" w:hAnsiTheme="minorHAnsi" w:cstheme="minorHAnsi"/>
          <w:color w:val="auto"/>
          <w:sz w:val="28"/>
          <w:szCs w:val="24"/>
        </w:rPr>
        <w:lastRenderedPageBreak/>
        <w:t>6</w:t>
      </w:r>
      <w:r w:rsidR="008B3F34" w:rsidRPr="005E5A5D">
        <w:rPr>
          <w:rFonts w:asciiTheme="minorHAnsi" w:hAnsiTheme="minorHAnsi" w:cstheme="minorHAnsi"/>
          <w:color w:val="auto"/>
          <w:sz w:val="28"/>
          <w:szCs w:val="24"/>
        </w:rPr>
        <w:t xml:space="preserve">.0 </w:t>
      </w:r>
      <w:r w:rsidR="00E748FC" w:rsidRPr="005E5A5D">
        <w:rPr>
          <w:rFonts w:asciiTheme="minorHAnsi" w:hAnsiTheme="minorHAnsi" w:cstheme="minorHAnsi"/>
          <w:color w:val="auto"/>
          <w:sz w:val="28"/>
          <w:szCs w:val="24"/>
        </w:rPr>
        <w:t>A</w:t>
      </w:r>
      <w:r w:rsidR="004B0C4A" w:rsidRPr="005E5A5D">
        <w:rPr>
          <w:rFonts w:asciiTheme="minorHAnsi" w:hAnsiTheme="minorHAnsi" w:cstheme="minorHAnsi"/>
          <w:color w:val="auto"/>
          <w:sz w:val="28"/>
          <w:szCs w:val="24"/>
        </w:rPr>
        <w:t>nnexes</w:t>
      </w:r>
      <w:bookmarkEnd w:id="32"/>
      <w:r w:rsidR="004B0C4A" w:rsidRPr="005E5A5D">
        <w:rPr>
          <w:rFonts w:asciiTheme="minorHAnsi" w:hAnsiTheme="minorHAnsi" w:cstheme="minorHAnsi"/>
          <w:color w:val="auto"/>
          <w:sz w:val="24"/>
          <w:szCs w:val="24"/>
        </w:rPr>
        <w:t xml:space="preserve"> </w:t>
      </w:r>
    </w:p>
    <w:p w14:paraId="676C18D2" w14:textId="77777777" w:rsidR="00EE23AD" w:rsidRPr="005E5A5D" w:rsidRDefault="00EE23AD" w:rsidP="00A05671">
      <w:pPr>
        <w:spacing w:after="0" w:line="240" w:lineRule="auto"/>
        <w:jc w:val="both"/>
        <w:rPr>
          <w:rFonts w:cstheme="minorHAnsi"/>
          <w:b/>
          <w:sz w:val="24"/>
          <w:szCs w:val="24"/>
        </w:rPr>
      </w:pPr>
    </w:p>
    <w:p w14:paraId="441FEC32" w14:textId="30C64B84" w:rsidR="00ED2D57" w:rsidRPr="005E5A5D" w:rsidRDefault="00ED2D57" w:rsidP="00A05671">
      <w:pPr>
        <w:pStyle w:val="Heading2"/>
        <w:spacing w:before="0" w:line="240" w:lineRule="auto"/>
        <w:jc w:val="both"/>
        <w:rPr>
          <w:rFonts w:asciiTheme="minorHAnsi" w:hAnsiTheme="minorHAnsi" w:cstheme="minorHAnsi"/>
          <w:color w:val="auto"/>
          <w:sz w:val="24"/>
          <w:szCs w:val="24"/>
        </w:rPr>
      </w:pPr>
      <w:bookmarkStart w:id="33" w:name="_Toc22709291"/>
      <w:r w:rsidRPr="005E5A5D">
        <w:rPr>
          <w:rFonts w:asciiTheme="minorHAnsi" w:hAnsiTheme="minorHAnsi" w:cstheme="minorHAnsi"/>
          <w:color w:val="auto"/>
          <w:sz w:val="24"/>
          <w:szCs w:val="24"/>
        </w:rPr>
        <w:t>Annex I: Preparedness measure</w:t>
      </w:r>
      <w:r w:rsidR="00AB306A">
        <w:rPr>
          <w:rFonts w:asciiTheme="minorHAnsi" w:hAnsiTheme="minorHAnsi" w:cstheme="minorHAnsi"/>
          <w:color w:val="auto"/>
          <w:sz w:val="24"/>
          <w:szCs w:val="24"/>
        </w:rPr>
        <w:t>s</w:t>
      </w:r>
      <w:r w:rsidR="002306A5" w:rsidRPr="005E5A5D">
        <w:rPr>
          <w:rFonts w:asciiTheme="minorHAnsi" w:hAnsiTheme="minorHAnsi" w:cstheme="minorHAnsi"/>
          <w:color w:val="auto"/>
          <w:sz w:val="24"/>
          <w:szCs w:val="24"/>
        </w:rPr>
        <w:t xml:space="preserve"> by </w:t>
      </w:r>
      <w:r w:rsidR="00E1378D">
        <w:rPr>
          <w:rFonts w:asciiTheme="minorHAnsi" w:hAnsiTheme="minorHAnsi" w:cstheme="minorHAnsi"/>
          <w:color w:val="auto"/>
          <w:sz w:val="24"/>
          <w:szCs w:val="24"/>
        </w:rPr>
        <w:t>G</w:t>
      </w:r>
      <w:r w:rsidR="002306A5" w:rsidRPr="005E5A5D">
        <w:rPr>
          <w:rFonts w:asciiTheme="minorHAnsi" w:hAnsiTheme="minorHAnsi" w:cstheme="minorHAnsi"/>
          <w:color w:val="auto"/>
          <w:sz w:val="24"/>
          <w:szCs w:val="24"/>
        </w:rPr>
        <w:t>overnment and other non RCRC agencies</w:t>
      </w:r>
      <w:bookmarkEnd w:id="33"/>
    </w:p>
    <w:p w14:paraId="36B6D407" w14:textId="77777777" w:rsidR="00FA3856" w:rsidRPr="005E5A5D" w:rsidRDefault="00FA3856" w:rsidP="00A05671">
      <w:pPr>
        <w:spacing w:after="0" w:line="240" w:lineRule="auto"/>
        <w:jc w:val="both"/>
        <w:rPr>
          <w:rFonts w:cstheme="minorHAnsi"/>
          <w:b/>
          <w:sz w:val="24"/>
          <w:szCs w:val="24"/>
        </w:rPr>
      </w:pPr>
    </w:p>
    <w:p w14:paraId="0E3F4C43" w14:textId="42E55147" w:rsidR="00ED2D57" w:rsidRPr="005E5A5D" w:rsidRDefault="00ED2D57" w:rsidP="00EE5CE4">
      <w:pPr>
        <w:pStyle w:val="ListParagraph"/>
        <w:numPr>
          <w:ilvl w:val="0"/>
          <w:numId w:val="33"/>
        </w:numPr>
        <w:spacing w:after="0" w:line="240" w:lineRule="auto"/>
        <w:jc w:val="both"/>
        <w:rPr>
          <w:rFonts w:cstheme="minorHAnsi"/>
          <w:b/>
          <w:sz w:val="24"/>
          <w:szCs w:val="24"/>
        </w:rPr>
      </w:pPr>
      <w:r w:rsidRPr="005E5A5D">
        <w:rPr>
          <w:rFonts w:cstheme="minorHAnsi"/>
          <w:b/>
          <w:sz w:val="24"/>
          <w:szCs w:val="24"/>
        </w:rPr>
        <w:t>Ethiopia</w:t>
      </w:r>
    </w:p>
    <w:p w14:paraId="39288040" w14:textId="77777777" w:rsidR="002306A5" w:rsidRPr="005E5A5D" w:rsidRDefault="002306A5" w:rsidP="00A05671">
      <w:pPr>
        <w:spacing w:after="0" w:line="240" w:lineRule="auto"/>
        <w:jc w:val="both"/>
        <w:rPr>
          <w:rFonts w:cstheme="minorHAnsi"/>
          <w:sz w:val="24"/>
          <w:szCs w:val="24"/>
        </w:rPr>
      </w:pPr>
    </w:p>
    <w:p w14:paraId="65AE661E" w14:textId="77777777" w:rsidR="00E50511" w:rsidRPr="005E5A5D" w:rsidRDefault="00E50511" w:rsidP="00A05671">
      <w:pPr>
        <w:spacing w:after="0" w:line="240" w:lineRule="auto"/>
        <w:jc w:val="both"/>
        <w:rPr>
          <w:rFonts w:eastAsia="Calibri" w:cstheme="minorHAnsi"/>
          <w:sz w:val="24"/>
          <w:szCs w:val="24"/>
        </w:rPr>
      </w:pPr>
      <w:r w:rsidRPr="005E5A5D">
        <w:rPr>
          <w:rFonts w:eastAsia="Calibri" w:cstheme="minorHAnsi"/>
          <w:sz w:val="24"/>
          <w:szCs w:val="24"/>
        </w:rPr>
        <w:t xml:space="preserve">In 2015 according to the Ethiopian Humanitarian Country team (EHCT), the failed </w:t>
      </w:r>
      <w:proofErr w:type="spellStart"/>
      <w:r w:rsidRPr="005E5A5D">
        <w:rPr>
          <w:rFonts w:eastAsia="Calibri" w:cstheme="minorHAnsi"/>
          <w:sz w:val="24"/>
          <w:szCs w:val="24"/>
        </w:rPr>
        <w:t>Belg</w:t>
      </w:r>
      <w:proofErr w:type="spellEnd"/>
      <w:r w:rsidRPr="005E5A5D">
        <w:rPr>
          <w:rFonts w:eastAsia="Calibri" w:cstheme="minorHAnsi"/>
          <w:sz w:val="24"/>
          <w:szCs w:val="24"/>
        </w:rPr>
        <w:t xml:space="preserve"> rains increased the number of people who needed aid after which the arrival of El Nino weather affected the </w:t>
      </w:r>
      <w:proofErr w:type="spellStart"/>
      <w:r w:rsidRPr="005E5A5D">
        <w:rPr>
          <w:rFonts w:eastAsia="Calibri" w:cstheme="minorHAnsi"/>
          <w:sz w:val="24"/>
          <w:szCs w:val="24"/>
        </w:rPr>
        <w:t>Kiremt</w:t>
      </w:r>
      <w:proofErr w:type="spellEnd"/>
      <w:r w:rsidRPr="005E5A5D">
        <w:rPr>
          <w:rFonts w:eastAsia="Calibri" w:cstheme="minorHAnsi"/>
          <w:sz w:val="24"/>
          <w:szCs w:val="24"/>
        </w:rPr>
        <w:t xml:space="preserve"> rains which lead to a slow onset emergency in Ethiopia due to increased food insecurity, loss of livelihoods and malnutrition. </w:t>
      </w:r>
    </w:p>
    <w:p w14:paraId="6E906EE7" w14:textId="77777777" w:rsidR="00E50511" w:rsidRPr="005E5A5D" w:rsidRDefault="00E50511" w:rsidP="00A05671">
      <w:pPr>
        <w:autoSpaceDE w:val="0"/>
        <w:autoSpaceDN w:val="0"/>
        <w:adjustRightInd w:val="0"/>
        <w:spacing w:after="0" w:line="240" w:lineRule="auto"/>
        <w:jc w:val="both"/>
        <w:rPr>
          <w:rFonts w:eastAsia="Arial" w:cstheme="minorHAnsi"/>
          <w:sz w:val="24"/>
          <w:szCs w:val="24"/>
        </w:rPr>
      </w:pPr>
      <w:r w:rsidRPr="005E5A5D">
        <w:rPr>
          <w:rFonts w:eastAsia="Arial" w:cstheme="minorHAnsi"/>
          <w:sz w:val="24"/>
          <w:szCs w:val="24"/>
        </w:rPr>
        <w:t>Measures taken to prepare for the 2015-2017 drought in Ethiopia included:</w:t>
      </w:r>
    </w:p>
    <w:p w14:paraId="35FB843D" w14:textId="77777777" w:rsidR="00E50511" w:rsidRPr="005E5A5D" w:rsidRDefault="00E50511" w:rsidP="00A05671">
      <w:pPr>
        <w:autoSpaceDE w:val="0"/>
        <w:autoSpaceDN w:val="0"/>
        <w:adjustRightInd w:val="0"/>
        <w:spacing w:after="0" w:line="240" w:lineRule="auto"/>
        <w:jc w:val="both"/>
        <w:rPr>
          <w:rFonts w:eastAsia="Arial" w:cstheme="minorHAnsi"/>
          <w:sz w:val="24"/>
          <w:szCs w:val="24"/>
        </w:rPr>
      </w:pPr>
    </w:p>
    <w:p w14:paraId="0D0CD66E" w14:textId="77777777" w:rsidR="00E50511" w:rsidRPr="005E5A5D" w:rsidRDefault="00E50511" w:rsidP="00EE5CE4">
      <w:pPr>
        <w:numPr>
          <w:ilvl w:val="0"/>
          <w:numId w:val="28"/>
        </w:numPr>
        <w:autoSpaceDE w:val="0"/>
        <w:autoSpaceDN w:val="0"/>
        <w:adjustRightInd w:val="0"/>
        <w:spacing w:after="0" w:line="240" w:lineRule="auto"/>
        <w:contextualSpacing/>
        <w:jc w:val="both"/>
        <w:rPr>
          <w:rFonts w:eastAsia="Arial" w:cstheme="minorHAnsi"/>
          <w:sz w:val="24"/>
          <w:szCs w:val="24"/>
        </w:rPr>
      </w:pPr>
      <w:r w:rsidRPr="005E5A5D">
        <w:rPr>
          <w:rFonts w:eastAsia="Arial" w:cstheme="minorHAnsi"/>
          <w:sz w:val="24"/>
          <w:szCs w:val="24"/>
        </w:rPr>
        <w:t xml:space="preserve">Over 80% of Ethiopia agricultural yield depends on the two main rainy seasons and employs 85% of the workforce. After the two consecutive unsuccessful rainy </w:t>
      </w:r>
      <w:proofErr w:type="gramStart"/>
      <w:r w:rsidRPr="005E5A5D">
        <w:rPr>
          <w:rFonts w:eastAsia="Arial" w:cstheme="minorHAnsi"/>
          <w:sz w:val="24"/>
          <w:szCs w:val="24"/>
        </w:rPr>
        <w:t>season</w:t>
      </w:r>
      <w:proofErr w:type="gramEnd"/>
      <w:r w:rsidRPr="005E5A5D">
        <w:rPr>
          <w:rFonts w:eastAsia="Arial" w:cstheme="minorHAnsi"/>
          <w:sz w:val="24"/>
          <w:szCs w:val="24"/>
        </w:rPr>
        <w:t xml:space="preserve"> in October and November a government led multi agency assessment was conducted to examine the state of agricultural yields and livestock. Close to 200 Government, UN, NGO and donor representatives visited affected communities across Ethiopia’s nine region and concluded the expected harvest was far below expectations with some regions experiencing between 50 – 90% crop losses. This assessment was brought forward by the National Prevention and Preparedness Committee to enable the government together with partners accelerate planning and assistance provision for 2016.  As a result, the government allocated CHF 34.6 million for food and non-food items and asked donors for support. The Ethiopia HCT then prepared a disaster appeal in September 2015, identifying USD 237 million to pre-position supplies for the first quarter of 2016.</w:t>
      </w:r>
    </w:p>
    <w:p w14:paraId="408AEB44" w14:textId="77777777" w:rsidR="00E50511" w:rsidRPr="005E5A5D" w:rsidRDefault="00E50511" w:rsidP="00EE5CE4">
      <w:pPr>
        <w:numPr>
          <w:ilvl w:val="0"/>
          <w:numId w:val="28"/>
        </w:numPr>
        <w:autoSpaceDE w:val="0"/>
        <w:autoSpaceDN w:val="0"/>
        <w:adjustRightInd w:val="0"/>
        <w:spacing w:after="0" w:line="240" w:lineRule="auto"/>
        <w:contextualSpacing/>
        <w:jc w:val="both"/>
        <w:rPr>
          <w:rFonts w:eastAsia="Arial" w:cstheme="minorHAnsi"/>
          <w:sz w:val="24"/>
          <w:szCs w:val="24"/>
        </w:rPr>
      </w:pPr>
      <w:r w:rsidRPr="005E5A5D">
        <w:rPr>
          <w:rFonts w:eastAsia="Arial" w:cstheme="minorHAnsi"/>
          <w:sz w:val="24"/>
          <w:szCs w:val="24"/>
        </w:rPr>
        <w:t>At the same time a government led pre-harvest assessment was done to determine the number of people requiring food assistance early October 2015.</w:t>
      </w:r>
    </w:p>
    <w:p w14:paraId="35C9A1B3" w14:textId="77777777" w:rsidR="00E50511" w:rsidRPr="005E5A5D" w:rsidRDefault="00E50511" w:rsidP="00A05671">
      <w:pPr>
        <w:autoSpaceDE w:val="0"/>
        <w:autoSpaceDN w:val="0"/>
        <w:adjustRightInd w:val="0"/>
        <w:spacing w:after="0" w:line="240" w:lineRule="auto"/>
        <w:jc w:val="both"/>
        <w:rPr>
          <w:rFonts w:eastAsia="Arial" w:cstheme="minorHAnsi"/>
          <w:sz w:val="24"/>
          <w:szCs w:val="24"/>
        </w:rPr>
      </w:pPr>
    </w:p>
    <w:p w14:paraId="1296B7F6" w14:textId="77777777" w:rsidR="00E50511" w:rsidRPr="005E5A5D" w:rsidRDefault="00E50511" w:rsidP="00A05671">
      <w:pPr>
        <w:autoSpaceDE w:val="0"/>
        <w:autoSpaceDN w:val="0"/>
        <w:adjustRightInd w:val="0"/>
        <w:spacing w:after="0" w:line="240" w:lineRule="auto"/>
        <w:jc w:val="both"/>
        <w:rPr>
          <w:rFonts w:eastAsia="Arial" w:cstheme="minorHAnsi"/>
          <w:sz w:val="24"/>
          <w:szCs w:val="24"/>
        </w:rPr>
      </w:pPr>
      <w:r w:rsidRPr="005E5A5D">
        <w:rPr>
          <w:rFonts w:eastAsia="Arial" w:cstheme="minorHAnsi"/>
          <w:sz w:val="24"/>
          <w:szCs w:val="24"/>
        </w:rPr>
        <w:t>An analysis of the soil moisture was done in August which is usually the peak of the summer rains and this indicated that the most affected areas are experiencing the least moisture in over 30 years i.e. negative soil moisture.</w:t>
      </w:r>
    </w:p>
    <w:p w14:paraId="3F1EA235" w14:textId="77777777" w:rsidR="00E50511" w:rsidRPr="005E5A5D" w:rsidRDefault="00E50511" w:rsidP="00A05671">
      <w:pPr>
        <w:autoSpaceDE w:val="0"/>
        <w:autoSpaceDN w:val="0"/>
        <w:adjustRightInd w:val="0"/>
        <w:spacing w:after="0" w:line="240" w:lineRule="auto"/>
        <w:jc w:val="both"/>
        <w:rPr>
          <w:rFonts w:eastAsia="Arial" w:cstheme="minorHAnsi"/>
          <w:sz w:val="24"/>
          <w:szCs w:val="24"/>
        </w:rPr>
      </w:pPr>
    </w:p>
    <w:p w14:paraId="18F08DCB" w14:textId="18859C20" w:rsidR="00203C63" w:rsidRPr="005E5A5D" w:rsidRDefault="00E50511" w:rsidP="00203C63">
      <w:pPr>
        <w:pStyle w:val="ListParagraph"/>
        <w:numPr>
          <w:ilvl w:val="0"/>
          <w:numId w:val="33"/>
        </w:numPr>
        <w:spacing w:after="0" w:line="240" w:lineRule="auto"/>
        <w:jc w:val="both"/>
        <w:rPr>
          <w:rFonts w:cstheme="minorHAnsi"/>
          <w:sz w:val="24"/>
          <w:szCs w:val="24"/>
        </w:rPr>
      </w:pPr>
      <w:r w:rsidRPr="005E5A5D">
        <w:rPr>
          <w:rFonts w:cstheme="minorHAnsi"/>
          <w:b/>
          <w:sz w:val="24"/>
          <w:szCs w:val="24"/>
        </w:rPr>
        <w:t>Keny</w:t>
      </w:r>
      <w:r w:rsidR="00203C63" w:rsidRPr="005E5A5D">
        <w:rPr>
          <w:rFonts w:cstheme="minorHAnsi"/>
          <w:b/>
          <w:sz w:val="24"/>
          <w:szCs w:val="24"/>
        </w:rPr>
        <w:t>a</w:t>
      </w:r>
    </w:p>
    <w:p w14:paraId="58C33451" w14:textId="77777777" w:rsidR="00203C63" w:rsidRPr="005E5A5D" w:rsidRDefault="00203C63" w:rsidP="00203C63">
      <w:pPr>
        <w:pStyle w:val="ListParagraph"/>
        <w:spacing w:after="0" w:line="240" w:lineRule="auto"/>
        <w:jc w:val="both"/>
        <w:rPr>
          <w:rFonts w:cstheme="minorHAnsi"/>
          <w:sz w:val="24"/>
          <w:szCs w:val="24"/>
        </w:rPr>
      </w:pPr>
    </w:p>
    <w:p w14:paraId="1326D00E" w14:textId="714F03BA" w:rsidR="00CA0C65" w:rsidRPr="005E5A5D" w:rsidRDefault="00CA0C65" w:rsidP="00A05671">
      <w:pPr>
        <w:spacing w:after="0" w:line="240" w:lineRule="auto"/>
        <w:jc w:val="both"/>
        <w:rPr>
          <w:rFonts w:cstheme="minorHAnsi"/>
          <w:sz w:val="24"/>
          <w:szCs w:val="24"/>
        </w:rPr>
      </w:pPr>
      <w:r w:rsidRPr="005E5A5D">
        <w:rPr>
          <w:rFonts w:cstheme="minorHAnsi"/>
          <w:sz w:val="24"/>
          <w:szCs w:val="24"/>
        </w:rPr>
        <w:t>Kenya Food Security Steering Group (KFSSG), provides key information on the food security situation which KRCS and other humanitarian agencies use in preparing for drought and food insecurity. Following the failed rains of October – December 2015 especially in ASALs where this season is very important in agriculture, KFSSG conducted a study to determine the food security situation and identify the vulnerable counties and made a recommendation of a provision of CHF 143.5 million to improve food security in the following areas:</w:t>
      </w:r>
    </w:p>
    <w:p w14:paraId="7F4EDB45" w14:textId="77777777" w:rsidR="00203C63" w:rsidRPr="005E5A5D" w:rsidRDefault="00203C63" w:rsidP="00A05671">
      <w:pPr>
        <w:spacing w:after="0" w:line="240" w:lineRule="auto"/>
        <w:jc w:val="both"/>
        <w:rPr>
          <w:rFonts w:cstheme="minorHAnsi"/>
          <w:sz w:val="24"/>
          <w:szCs w:val="24"/>
        </w:rPr>
      </w:pPr>
    </w:p>
    <w:p w14:paraId="563D617E" w14:textId="77777777" w:rsidR="0038578D" w:rsidRPr="005E5A5D" w:rsidRDefault="00CA0C65"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Agriculture: Provision of subsidized farm inputs, promotion of drought tolerant crops, water harvesting through construction of pans and irrigation systems, promotion of post-</w:t>
      </w:r>
      <w:r w:rsidRPr="005E5A5D">
        <w:rPr>
          <w:rFonts w:cstheme="minorHAnsi"/>
          <w:sz w:val="24"/>
          <w:szCs w:val="24"/>
        </w:rPr>
        <w:lastRenderedPageBreak/>
        <w:t>harvest management and marketing, conservation agriculture and good agricultural practices.</w:t>
      </w:r>
    </w:p>
    <w:p w14:paraId="6CB51F0F" w14:textId="77777777" w:rsidR="0038578D" w:rsidRPr="005E5A5D" w:rsidRDefault="00CA0C65"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Livestock: Breeding improvement schemes; continuous vaccination and disease surveillance; up scaling of livestock insurance; marketing and infrastructure; pasture and fodder establishment and conservation; sensitization of farmers and traders on better livestock marketing strategy.</w:t>
      </w:r>
      <w:r w:rsidR="0038578D" w:rsidRPr="005E5A5D">
        <w:rPr>
          <w:rFonts w:cstheme="minorHAnsi"/>
          <w:sz w:val="24"/>
          <w:szCs w:val="24"/>
        </w:rPr>
        <w:t xml:space="preserve"> </w:t>
      </w:r>
    </w:p>
    <w:p w14:paraId="7941BE1A" w14:textId="77777777" w:rsidR="0038578D" w:rsidRPr="005E5A5D" w:rsidRDefault="00CA0C65"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Nutrition and Health: Increase staffing; Scaling up High Impact Nutrition Interventions (HINI) and roll out of surge model; conduct nutrition surveillance activities; enhanced integrated disease surveillance; provision of water treatment chemicals; strengthen community health strategy.</w:t>
      </w:r>
      <w:r w:rsidR="0038578D" w:rsidRPr="005E5A5D">
        <w:rPr>
          <w:rFonts w:cstheme="minorHAnsi"/>
          <w:sz w:val="24"/>
          <w:szCs w:val="24"/>
        </w:rPr>
        <w:t xml:space="preserve"> </w:t>
      </w:r>
    </w:p>
    <w:p w14:paraId="607ED759" w14:textId="77777777" w:rsidR="0038578D" w:rsidRPr="005E5A5D" w:rsidRDefault="00CA0C65"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Food Assistance: Construction of dams and water pans, fuel subsidy for community boreholes, provision of water tanks and storage facilities, water infrastructure development for emergency supply, repair of strategic boreholes in grazing areas, roof water harvesting, water pans repair and purchase generators and fencing of water points.</w:t>
      </w:r>
      <w:r w:rsidR="0038578D" w:rsidRPr="005E5A5D">
        <w:rPr>
          <w:rFonts w:cstheme="minorHAnsi"/>
          <w:sz w:val="24"/>
          <w:szCs w:val="24"/>
        </w:rPr>
        <w:t xml:space="preserve"> </w:t>
      </w:r>
    </w:p>
    <w:p w14:paraId="3EC62D1D" w14:textId="77777777" w:rsidR="0038578D" w:rsidRPr="005E5A5D" w:rsidRDefault="00CA0C65"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 xml:space="preserve">Food Security: Cash and Food for Asset </w:t>
      </w:r>
      <w:proofErr w:type="spellStart"/>
      <w:r w:rsidRPr="005E5A5D">
        <w:rPr>
          <w:rFonts w:cstheme="minorHAnsi"/>
          <w:sz w:val="24"/>
          <w:szCs w:val="24"/>
        </w:rPr>
        <w:t>programmes</w:t>
      </w:r>
      <w:proofErr w:type="spellEnd"/>
      <w:r w:rsidRPr="005E5A5D">
        <w:rPr>
          <w:rFonts w:cstheme="minorHAnsi"/>
          <w:sz w:val="24"/>
          <w:szCs w:val="24"/>
        </w:rPr>
        <w:t xml:space="preserve"> to vulnerable populations. Food commodities and cash including associated costs for food insecure populations in need of assistance for the next six months (March 2016 - August 2016).</w:t>
      </w:r>
      <w:r w:rsidR="0038578D" w:rsidRPr="005E5A5D">
        <w:rPr>
          <w:rFonts w:cstheme="minorHAnsi"/>
          <w:sz w:val="24"/>
          <w:szCs w:val="24"/>
        </w:rPr>
        <w:t xml:space="preserve"> </w:t>
      </w:r>
    </w:p>
    <w:p w14:paraId="4CFEAB5F" w14:textId="53BD8B39" w:rsidR="00CA0C65" w:rsidRPr="005E5A5D" w:rsidRDefault="0038578D" w:rsidP="00203C63">
      <w:pPr>
        <w:pStyle w:val="ListParagraph"/>
        <w:numPr>
          <w:ilvl w:val="0"/>
          <w:numId w:val="62"/>
        </w:numPr>
        <w:spacing w:after="0" w:line="240" w:lineRule="auto"/>
        <w:jc w:val="both"/>
        <w:rPr>
          <w:rFonts w:cstheme="minorHAnsi"/>
          <w:sz w:val="24"/>
          <w:szCs w:val="24"/>
        </w:rPr>
      </w:pPr>
      <w:r w:rsidRPr="005E5A5D">
        <w:rPr>
          <w:rFonts w:cstheme="minorHAnsi"/>
          <w:sz w:val="24"/>
          <w:szCs w:val="24"/>
        </w:rPr>
        <w:t>P</w:t>
      </w:r>
      <w:r w:rsidR="00CA0C65" w:rsidRPr="005E5A5D">
        <w:rPr>
          <w:rFonts w:cstheme="minorHAnsi"/>
          <w:sz w:val="24"/>
          <w:szCs w:val="24"/>
        </w:rPr>
        <w:t>eace and Security: Establishment of peace and conflict resolution mechanisms among pastoral communities and formation of peace committees. Monitoring of conflict hot-spots and facilitation of early response.</w:t>
      </w:r>
    </w:p>
    <w:p w14:paraId="61013ECA" w14:textId="77777777" w:rsidR="00CA0C65" w:rsidRPr="005E5A5D" w:rsidRDefault="00CA0C65" w:rsidP="00A05671">
      <w:pPr>
        <w:spacing w:after="0" w:line="240" w:lineRule="auto"/>
        <w:jc w:val="both"/>
        <w:rPr>
          <w:rFonts w:cstheme="minorHAnsi"/>
          <w:sz w:val="24"/>
          <w:szCs w:val="24"/>
        </w:rPr>
      </w:pPr>
    </w:p>
    <w:p w14:paraId="3377FF9D" w14:textId="7A616C2B" w:rsidR="00ED2D57" w:rsidRPr="005E5A5D" w:rsidRDefault="00CA0C65" w:rsidP="00A05671">
      <w:pPr>
        <w:spacing w:after="0" w:line="240" w:lineRule="auto"/>
        <w:jc w:val="both"/>
        <w:rPr>
          <w:rFonts w:cstheme="minorHAnsi"/>
          <w:sz w:val="24"/>
          <w:szCs w:val="24"/>
        </w:rPr>
      </w:pPr>
      <w:r w:rsidRPr="005E5A5D">
        <w:rPr>
          <w:rFonts w:cstheme="minorHAnsi"/>
          <w:sz w:val="24"/>
          <w:szCs w:val="24"/>
        </w:rPr>
        <w:t xml:space="preserve">The Famine Early Warning Systems Network of Kenya (FEWSNET) a key stakeholder in drought preparedness and response, provides early warning and analysis on acute food security in the country. FEWSNET builds </w:t>
      </w:r>
      <w:proofErr w:type="gramStart"/>
      <w:r w:rsidRPr="005E5A5D">
        <w:rPr>
          <w:rFonts w:cstheme="minorHAnsi"/>
          <w:sz w:val="24"/>
          <w:szCs w:val="24"/>
        </w:rPr>
        <w:t>a 6 months’ scenarios</w:t>
      </w:r>
      <w:proofErr w:type="gramEnd"/>
      <w:r w:rsidRPr="005E5A5D">
        <w:rPr>
          <w:rFonts w:cstheme="minorHAnsi"/>
          <w:sz w:val="24"/>
          <w:szCs w:val="24"/>
        </w:rPr>
        <w:t xml:space="preserve"> making it a Key Informant to food security projects across the various livelihood zones. This provides specific IPC (food security phase classification) status which then guides on which actions to be taken.</w:t>
      </w:r>
    </w:p>
    <w:p w14:paraId="067F9B65" w14:textId="68792936" w:rsidR="00940C71" w:rsidRPr="005E5A5D" w:rsidRDefault="00940C71" w:rsidP="00A05671">
      <w:pPr>
        <w:spacing w:after="0" w:line="240" w:lineRule="auto"/>
        <w:jc w:val="both"/>
        <w:rPr>
          <w:rFonts w:cstheme="minorHAnsi"/>
          <w:sz w:val="24"/>
          <w:szCs w:val="24"/>
        </w:rPr>
      </w:pPr>
    </w:p>
    <w:p w14:paraId="579221C9" w14:textId="77777777" w:rsidR="00940C71" w:rsidRPr="005E5A5D" w:rsidRDefault="00940C71" w:rsidP="00A05671">
      <w:pPr>
        <w:spacing w:after="0" w:line="240" w:lineRule="auto"/>
        <w:jc w:val="both"/>
        <w:rPr>
          <w:rFonts w:eastAsia="Calibri" w:cstheme="minorHAnsi"/>
          <w:sz w:val="24"/>
          <w:szCs w:val="24"/>
        </w:rPr>
      </w:pPr>
      <w:r w:rsidRPr="005E5A5D">
        <w:rPr>
          <w:rFonts w:eastAsia="Calibri" w:cstheme="minorHAnsi"/>
          <w:sz w:val="24"/>
          <w:szCs w:val="24"/>
        </w:rPr>
        <w:t xml:space="preserve">The United Nations Development Programme (UNDP) in partnership with NDMA engaged in capacity building of contingency plans in 2016 and 2017. In 2016 the following preparation activities were implemented: </w:t>
      </w:r>
    </w:p>
    <w:p w14:paraId="1C26F8C9" w14:textId="77777777" w:rsidR="00940C71" w:rsidRPr="005E5A5D" w:rsidRDefault="00940C71" w:rsidP="00EE5CE4">
      <w:pPr>
        <w:numPr>
          <w:ilvl w:val="0"/>
          <w:numId w:val="29"/>
        </w:numPr>
        <w:spacing w:after="0" w:line="240" w:lineRule="auto"/>
        <w:contextualSpacing/>
        <w:jc w:val="both"/>
        <w:rPr>
          <w:rFonts w:eastAsia="Calibri" w:cstheme="minorHAnsi"/>
          <w:sz w:val="24"/>
          <w:szCs w:val="24"/>
        </w:rPr>
      </w:pPr>
      <w:r w:rsidRPr="005E5A5D">
        <w:rPr>
          <w:rFonts w:eastAsia="Calibri" w:cstheme="minorHAnsi"/>
          <w:sz w:val="24"/>
          <w:szCs w:val="24"/>
        </w:rPr>
        <w:t xml:space="preserve">Five counties updated and activated their contingency plans in response to drought </w:t>
      </w:r>
    </w:p>
    <w:p w14:paraId="1E22F104" w14:textId="77777777" w:rsidR="00940C71" w:rsidRPr="005E5A5D" w:rsidRDefault="00940C71" w:rsidP="00EE5CE4">
      <w:pPr>
        <w:numPr>
          <w:ilvl w:val="0"/>
          <w:numId w:val="29"/>
        </w:numPr>
        <w:spacing w:after="0" w:line="240" w:lineRule="auto"/>
        <w:contextualSpacing/>
        <w:jc w:val="both"/>
        <w:rPr>
          <w:rFonts w:eastAsia="Calibri" w:cstheme="minorHAnsi"/>
          <w:sz w:val="24"/>
          <w:szCs w:val="24"/>
        </w:rPr>
      </w:pPr>
      <w:r w:rsidRPr="005E5A5D">
        <w:rPr>
          <w:rFonts w:eastAsia="Calibri" w:cstheme="minorHAnsi"/>
          <w:sz w:val="24"/>
          <w:szCs w:val="24"/>
        </w:rPr>
        <w:t xml:space="preserve">Four counties developed County La Nina/Drought Preparedness and Response Plans; and the national government develop the National Preparedness Plan </w:t>
      </w:r>
    </w:p>
    <w:p w14:paraId="3D84F08F" w14:textId="77777777" w:rsidR="00940C71" w:rsidRPr="005E5A5D" w:rsidRDefault="00940C71" w:rsidP="00EE5CE4">
      <w:pPr>
        <w:numPr>
          <w:ilvl w:val="0"/>
          <w:numId w:val="29"/>
        </w:numPr>
        <w:spacing w:after="0" w:line="240" w:lineRule="auto"/>
        <w:contextualSpacing/>
        <w:jc w:val="both"/>
        <w:rPr>
          <w:rFonts w:eastAsia="Calibri" w:cstheme="minorHAnsi"/>
          <w:sz w:val="24"/>
          <w:szCs w:val="24"/>
        </w:rPr>
      </w:pPr>
      <w:r w:rsidRPr="005E5A5D">
        <w:rPr>
          <w:rFonts w:eastAsia="Calibri" w:cstheme="minorHAnsi"/>
          <w:sz w:val="24"/>
          <w:szCs w:val="24"/>
        </w:rPr>
        <w:t>Trained media on climate change reporting: led to increased coverage of climate related issues in the mainstream media, contributing to better preparedness for droughts</w:t>
      </w:r>
    </w:p>
    <w:p w14:paraId="300D6A14" w14:textId="77777777" w:rsidR="00940C71" w:rsidRPr="005E5A5D" w:rsidRDefault="00940C71" w:rsidP="00A05671">
      <w:pPr>
        <w:spacing w:after="0" w:line="240" w:lineRule="auto"/>
        <w:contextualSpacing/>
        <w:jc w:val="both"/>
        <w:rPr>
          <w:rFonts w:eastAsia="Calibri" w:cstheme="minorHAnsi"/>
          <w:sz w:val="24"/>
          <w:szCs w:val="24"/>
        </w:rPr>
      </w:pPr>
    </w:p>
    <w:p w14:paraId="0DAB49BA" w14:textId="77777777" w:rsidR="00940C71" w:rsidRPr="005E5A5D" w:rsidRDefault="00940C71" w:rsidP="00A05671">
      <w:pPr>
        <w:spacing w:after="0" w:line="240" w:lineRule="auto"/>
        <w:contextualSpacing/>
        <w:jc w:val="both"/>
        <w:rPr>
          <w:rFonts w:eastAsia="Calibri" w:cstheme="minorHAnsi"/>
          <w:sz w:val="24"/>
          <w:szCs w:val="24"/>
        </w:rPr>
      </w:pPr>
      <w:r w:rsidRPr="005E5A5D">
        <w:rPr>
          <w:rFonts w:eastAsia="Calibri" w:cstheme="minorHAnsi"/>
          <w:sz w:val="24"/>
          <w:szCs w:val="24"/>
        </w:rPr>
        <w:t xml:space="preserve">In 2017, it engaged in the same preparedness activities:  </w:t>
      </w:r>
    </w:p>
    <w:p w14:paraId="7F380A7B" w14:textId="77777777" w:rsidR="00940C71" w:rsidRPr="005E5A5D" w:rsidRDefault="00940C71" w:rsidP="00EE5CE4">
      <w:pPr>
        <w:numPr>
          <w:ilvl w:val="0"/>
          <w:numId w:val="30"/>
        </w:numPr>
        <w:spacing w:after="0" w:line="240" w:lineRule="auto"/>
        <w:contextualSpacing/>
        <w:jc w:val="both"/>
        <w:rPr>
          <w:rFonts w:eastAsia="Calibri" w:cstheme="minorHAnsi"/>
          <w:sz w:val="24"/>
          <w:szCs w:val="24"/>
        </w:rPr>
      </w:pPr>
      <w:r w:rsidRPr="005E5A5D">
        <w:rPr>
          <w:rFonts w:eastAsia="Calibri" w:cstheme="minorHAnsi"/>
          <w:sz w:val="24"/>
          <w:szCs w:val="24"/>
        </w:rPr>
        <w:t>Through NDMA, helped 100% of the ASAL counties establish functional drought early warning system.</w:t>
      </w:r>
    </w:p>
    <w:p w14:paraId="23F70D71" w14:textId="77777777" w:rsidR="00940C71" w:rsidRPr="005E5A5D" w:rsidRDefault="00940C71" w:rsidP="00EE5CE4">
      <w:pPr>
        <w:numPr>
          <w:ilvl w:val="0"/>
          <w:numId w:val="30"/>
        </w:numPr>
        <w:spacing w:after="0" w:line="240" w:lineRule="auto"/>
        <w:contextualSpacing/>
        <w:jc w:val="both"/>
        <w:rPr>
          <w:rFonts w:eastAsia="Calibri" w:cstheme="minorHAnsi"/>
          <w:sz w:val="24"/>
          <w:szCs w:val="24"/>
        </w:rPr>
      </w:pPr>
      <w:r w:rsidRPr="005E5A5D">
        <w:rPr>
          <w:rFonts w:eastAsia="Calibri" w:cstheme="minorHAnsi"/>
          <w:sz w:val="24"/>
          <w:szCs w:val="24"/>
        </w:rPr>
        <w:t>Nine counties were capacity built to improve their disaster coordination and response modalities.</w:t>
      </w:r>
    </w:p>
    <w:p w14:paraId="57CB6C29" w14:textId="77777777" w:rsidR="00940C71" w:rsidRPr="005E5A5D" w:rsidRDefault="00940C71" w:rsidP="00EE5CE4">
      <w:pPr>
        <w:numPr>
          <w:ilvl w:val="0"/>
          <w:numId w:val="30"/>
        </w:numPr>
        <w:spacing w:after="0" w:line="240" w:lineRule="auto"/>
        <w:contextualSpacing/>
        <w:jc w:val="both"/>
        <w:rPr>
          <w:rFonts w:eastAsia="Calibri" w:cstheme="minorHAnsi"/>
          <w:sz w:val="24"/>
          <w:szCs w:val="24"/>
        </w:rPr>
      </w:pPr>
      <w:r w:rsidRPr="005E5A5D">
        <w:rPr>
          <w:rFonts w:eastAsia="Calibri" w:cstheme="minorHAnsi"/>
          <w:sz w:val="24"/>
          <w:szCs w:val="24"/>
        </w:rPr>
        <w:t>Assisted 13 counties gain skills to respond to and mitigate, impact of drought</w:t>
      </w:r>
    </w:p>
    <w:p w14:paraId="32013F01" w14:textId="77777777" w:rsidR="00940C71" w:rsidRPr="005E5A5D" w:rsidRDefault="00940C71" w:rsidP="00EE5CE4">
      <w:pPr>
        <w:numPr>
          <w:ilvl w:val="0"/>
          <w:numId w:val="30"/>
        </w:numPr>
        <w:spacing w:after="0" w:line="240" w:lineRule="auto"/>
        <w:contextualSpacing/>
        <w:jc w:val="both"/>
        <w:rPr>
          <w:rFonts w:eastAsia="Calibri" w:cstheme="minorHAnsi"/>
          <w:sz w:val="24"/>
          <w:szCs w:val="24"/>
        </w:rPr>
      </w:pPr>
      <w:r w:rsidRPr="005E5A5D">
        <w:rPr>
          <w:rFonts w:eastAsia="Calibri" w:cstheme="minorHAnsi"/>
          <w:sz w:val="24"/>
          <w:szCs w:val="24"/>
        </w:rPr>
        <w:t>Supported community resilience interventions</w:t>
      </w:r>
    </w:p>
    <w:p w14:paraId="74DAE898" w14:textId="77777777" w:rsidR="00940C71" w:rsidRPr="005E5A5D" w:rsidRDefault="00940C71" w:rsidP="00A05671">
      <w:pPr>
        <w:spacing w:after="0" w:line="240" w:lineRule="auto"/>
        <w:ind w:left="720"/>
        <w:contextualSpacing/>
        <w:jc w:val="both"/>
        <w:rPr>
          <w:rFonts w:eastAsia="Calibri" w:cstheme="minorHAnsi"/>
          <w:sz w:val="24"/>
          <w:szCs w:val="24"/>
        </w:rPr>
      </w:pPr>
    </w:p>
    <w:p w14:paraId="5125F43B" w14:textId="53FFF377" w:rsidR="00ED2D57" w:rsidRPr="005E5A5D" w:rsidRDefault="00ED2D57" w:rsidP="00EE5CE4">
      <w:pPr>
        <w:pStyle w:val="ListParagraph"/>
        <w:numPr>
          <w:ilvl w:val="0"/>
          <w:numId w:val="33"/>
        </w:numPr>
        <w:autoSpaceDE w:val="0"/>
        <w:autoSpaceDN w:val="0"/>
        <w:adjustRightInd w:val="0"/>
        <w:spacing w:after="0" w:line="240" w:lineRule="auto"/>
        <w:jc w:val="both"/>
        <w:rPr>
          <w:rFonts w:cstheme="minorHAnsi"/>
          <w:b/>
          <w:sz w:val="24"/>
          <w:szCs w:val="24"/>
        </w:rPr>
      </w:pPr>
      <w:r w:rsidRPr="005E5A5D">
        <w:rPr>
          <w:rFonts w:cstheme="minorHAnsi"/>
          <w:b/>
          <w:sz w:val="24"/>
          <w:szCs w:val="24"/>
        </w:rPr>
        <w:t>Somalia</w:t>
      </w:r>
    </w:p>
    <w:p w14:paraId="0E1FD84C" w14:textId="77777777" w:rsidR="007A23A1" w:rsidRPr="005E5A5D" w:rsidRDefault="007A23A1" w:rsidP="00A05671">
      <w:pPr>
        <w:autoSpaceDE w:val="0"/>
        <w:autoSpaceDN w:val="0"/>
        <w:adjustRightInd w:val="0"/>
        <w:spacing w:after="0" w:line="240" w:lineRule="auto"/>
        <w:jc w:val="both"/>
        <w:rPr>
          <w:rFonts w:cstheme="minorHAnsi"/>
          <w:b/>
          <w:sz w:val="24"/>
          <w:szCs w:val="24"/>
        </w:rPr>
      </w:pPr>
    </w:p>
    <w:p w14:paraId="422AA42C" w14:textId="2F79FE27" w:rsidR="009101C6" w:rsidRPr="005E5A5D" w:rsidRDefault="009101C6" w:rsidP="00A05671">
      <w:pPr>
        <w:spacing w:after="0" w:line="240" w:lineRule="auto"/>
        <w:jc w:val="both"/>
        <w:rPr>
          <w:rFonts w:eastAsia="Calibri" w:cstheme="minorHAnsi"/>
          <w:sz w:val="24"/>
          <w:szCs w:val="24"/>
        </w:rPr>
      </w:pPr>
      <w:r w:rsidRPr="005E5A5D">
        <w:rPr>
          <w:rFonts w:eastAsia="Calibri" w:cstheme="minorHAnsi"/>
          <w:sz w:val="24"/>
          <w:szCs w:val="24"/>
        </w:rPr>
        <w:t xml:space="preserve">Somalia hosts two well-developed monitoring partnerships with the Food Security and Nutrition Analysis Unit (FSNAU) and Somalia Water and Land Information Management System (SWALIM). NGO partners working in Somalia, therefore, largely depend on the combination of international forecasts and the more detailed, localized information provided by FSNAU and SWALIM. FSNAU is a monitoring effort funded by Swedish International Development Cooperation Agency (SIDA), the United States Agency for International Development/Office for Foreign Disaster Assistance (OFDA/USAID), United Kingdom Department for International Development (DFID), the European </w:t>
      </w:r>
      <w:proofErr w:type="gramStart"/>
      <w:r w:rsidRPr="005E5A5D">
        <w:rPr>
          <w:rFonts w:eastAsia="Calibri" w:cstheme="minorHAnsi"/>
          <w:sz w:val="24"/>
          <w:szCs w:val="24"/>
        </w:rPr>
        <w:t>Union(</w:t>
      </w:r>
      <w:proofErr w:type="gramEnd"/>
      <w:r w:rsidRPr="005E5A5D">
        <w:rPr>
          <w:rFonts w:eastAsia="Calibri" w:cstheme="minorHAnsi"/>
          <w:sz w:val="24"/>
          <w:szCs w:val="24"/>
        </w:rPr>
        <w:t xml:space="preserve">EU), and Common Humanitarian Fund (CHF). </w:t>
      </w:r>
    </w:p>
    <w:p w14:paraId="7617F59B" w14:textId="77777777" w:rsidR="00854ED9" w:rsidRPr="005E5A5D" w:rsidRDefault="00854ED9" w:rsidP="00A05671">
      <w:pPr>
        <w:spacing w:after="0" w:line="240" w:lineRule="auto"/>
        <w:jc w:val="both"/>
        <w:rPr>
          <w:rFonts w:eastAsia="Calibri" w:cstheme="minorHAnsi"/>
          <w:sz w:val="24"/>
          <w:szCs w:val="24"/>
        </w:rPr>
      </w:pPr>
    </w:p>
    <w:p w14:paraId="78E8F57C" w14:textId="40B46392" w:rsidR="009101C6" w:rsidRPr="005E5A5D" w:rsidRDefault="009101C6"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SWALIM partnered with key government ministries for a five-day training workshop on Disaster Risk Reduction (DRR) in Mogadishu during the month of </w:t>
      </w:r>
      <w:proofErr w:type="gramStart"/>
      <w:r w:rsidRPr="005E5A5D">
        <w:rPr>
          <w:rFonts w:eastAsia="Calibri" w:cstheme="minorHAnsi"/>
          <w:sz w:val="24"/>
          <w:szCs w:val="24"/>
        </w:rPr>
        <w:t>October,</w:t>
      </w:r>
      <w:proofErr w:type="gramEnd"/>
      <w:r w:rsidRPr="005E5A5D">
        <w:rPr>
          <w:rFonts w:eastAsia="Calibri" w:cstheme="minorHAnsi"/>
          <w:sz w:val="24"/>
          <w:szCs w:val="24"/>
        </w:rPr>
        <w:t xml:space="preserve"> 2015. The training held as part of the El Nino preparedness plan by FAO covered basic knowledge and skills on DRR, drought resilience techniques and drought risk management. Participants also learned to apply their knowledge to enhance resilience to drought and to prepare and respond effectively to drought risks. These efforts were made possible thanks to flexible and early donor funds, notably from the: DFID, USAID/OFDA and Food for Peace (FFP), and the United Nations Central Emergency Response Fund (CERF).</w:t>
      </w:r>
    </w:p>
    <w:p w14:paraId="635CAF67" w14:textId="77777777" w:rsidR="009101C6" w:rsidRPr="005E5A5D" w:rsidRDefault="009101C6" w:rsidP="00A05671">
      <w:pPr>
        <w:autoSpaceDE w:val="0"/>
        <w:autoSpaceDN w:val="0"/>
        <w:adjustRightInd w:val="0"/>
        <w:spacing w:after="0" w:line="240" w:lineRule="auto"/>
        <w:jc w:val="both"/>
        <w:rPr>
          <w:rFonts w:eastAsia="Calibri" w:cstheme="minorHAnsi"/>
          <w:sz w:val="24"/>
          <w:szCs w:val="24"/>
        </w:rPr>
      </w:pPr>
    </w:p>
    <w:p w14:paraId="5199A19B" w14:textId="32BA4872" w:rsidR="009101C6" w:rsidRPr="005E5A5D" w:rsidRDefault="009101C6"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There was Humanitarian Response Plan (HRP) developed by OCHA on behalf of the HCT in 2015 which focused on response on the protection and humanitarian needs of people in crisis and emergency situations. At the same time strengthening the resilience of vulnerable households and communities through livelihood support, as well as </w:t>
      </w:r>
      <w:proofErr w:type="spellStart"/>
      <w:r w:rsidRPr="005E5A5D">
        <w:rPr>
          <w:rFonts w:eastAsia="Calibri" w:cstheme="minorHAnsi"/>
          <w:sz w:val="24"/>
          <w:szCs w:val="24"/>
        </w:rPr>
        <w:t>programmes</w:t>
      </w:r>
      <w:proofErr w:type="spellEnd"/>
      <w:r w:rsidRPr="005E5A5D">
        <w:rPr>
          <w:rFonts w:eastAsia="Calibri" w:cstheme="minorHAnsi"/>
          <w:sz w:val="24"/>
          <w:szCs w:val="24"/>
        </w:rPr>
        <w:t xml:space="preserve"> for critical gaps in basic social services that complement disaster risk reduction, recovery and development interventions.</w:t>
      </w:r>
    </w:p>
    <w:p w14:paraId="0DD98B4E" w14:textId="77777777" w:rsidR="009101C6" w:rsidRPr="005E5A5D" w:rsidRDefault="009101C6" w:rsidP="00A05671">
      <w:pPr>
        <w:autoSpaceDE w:val="0"/>
        <w:autoSpaceDN w:val="0"/>
        <w:adjustRightInd w:val="0"/>
        <w:spacing w:after="0" w:line="240" w:lineRule="auto"/>
        <w:jc w:val="both"/>
        <w:rPr>
          <w:rFonts w:eastAsia="Calibri" w:cstheme="minorHAnsi"/>
          <w:sz w:val="24"/>
          <w:szCs w:val="24"/>
        </w:rPr>
      </w:pPr>
    </w:p>
    <w:p w14:paraId="6DC1FA90" w14:textId="72564891" w:rsidR="009101C6" w:rsidRPr="005E5A5D" w:rsidRDefault="009101C6" w:rsidP="00A05671">
      <w:pPr>
        <w:spacing w:after="0" w:line="240" w:lineRule="auto"/>
        <w:jc w:val="both"/>
        <w:rPr>
          <w:rFonts w:eastAsia="Calibri" w:cstheme="minorHAnsi"/>
          <w:sz w:val="24"/>
          <w:szCs w:val="24"/>
        </w:rPr>
      </w:pPr>
      <w:r w:rsidRPr="005E5A5D">
        <w:rPr>
          <w:rFonts w:eastAsia="Calibri" w:cstheme="minorHAnsi"/>
          <w:sz w:val="24"/>
          <w:szCs w:val="24"/>
        </w:rPr>
        <w:t xml:space="preserve">In March 2016, The Federal Government of Somalia, along with other partners worked on an El Nino contingency plan for preparedness and immediate response. The humanitarian community as well, led by OCHA, developed a comprehensive El Niño Contingency Plan for an integrated and timely response to El Niño. </w:t>
      </w:r>
    </w:p>
    <w:p w14:paraId="732AD7F0" w14:textId="77777777" w:rsidR="00854ED9" w:rsidRPr="005E5A5D" w:rsidRDefault="00854ED9" w:rsidP="00A05671">
      <w:pPr>
        <w:spacing w:after="0" w:line="240" w:lineRule="auto"/>
        <w:jc w:val="both"/>
        <w:rPr>
          <w:rFonts w:eastAsia="Calibri" w:cstheme="minorHAnsi"/>
          <w:sz w:val="24"/>
          <w:szCs w:val="24"/>
        </w:rPr>
      </w:pPr>
    </w:p>
    <w:p w14:paraId="45B64E3D" w14:textId="5BEDC84A" w:rsidR="009101C6" w:rsidRPr="005E5A5D" w:rsidRDefault="009101C6" w:rsidP="00A05671">
      <w:pPr>
        <w:spacing w:after="0" w:line="240" w:lineRule="auto"/>
        <w:jc w:val="both"/>
        <w:rPr>
          <w:rFonts w:eastAsia="Calibri" w:cstheme="minorHAnsi"/>
          <w:sz w:val="24"/>
          <w:szCs w:val="24"/>
        </w:rPr>
      </w:pPr>
      <w:r w:rsidRPr="005E5A5D">
        <w:rPr>
          <w:rFonts w:eastAsia="Calibri" w:cstheme="minorHAnsi"/>
          <w:sz w:val="24"/>
          <w:szCs w:val="24"/>
        </w:rPr>
        <w:t xml:space="preserve">Preparation of the UN’s 2017 Humanitarian Response Plan started in September 2016. However, the results of an assessment conducted in December 2016 showed that the plan was out of date before 2017 had even begun, with needs more severe than expected. This being the case, FSNAU and FEWS NET used the occasion of the launch of the 2017 plan, 17 January in Mogadishu, to issue a joint alert, warning of the possibility of famine in Somalia in 2017. </w:t>
      </w:r>
    </w:p>
    <w:p w14:paraId="4C29956D" w14:textId="77777777" w:rsidR="00854ED9" w:rsidRPr="005E5A5D" w:rsidRDefault="00854ED9" w:rsidP="00A05671">
      <w:pPr>
        <w:spacing w:after="0" w:line="240" w:lineRule="auto"/>
        <w:jc w:val="both"/>
        <w:rPr>
          <w:rFonts w:eastAsia="Calibri" w:cstheme="minorHAnsi"/>
          <w:sz w:val="24"/>
          <w:szCs w:val="24"/>
        </w:rPr>
      </w:pPr>
    </w:p>
    <w:p w14:paraId="7DE45199" w14:textId="77777777" w:rsidR="009101C6" w:rsidRPr="005E5A5D" w:rsidRDefault="009101C6" w:rsidP="00A05671">
      <w:pPr>
        <w:spacing w:after="0" w:line="240" w:lineRule="auto"/>
        <w:jc w:val="both"/>
        <w:rPr>
          <w:rFonts w:eastAsia="Times New Roman" w:cstheme="minorHAnsi"/>
          <w:sz w:val="24"/>
          <w:szCs w:val="24"/>
        </w:rPr>
      </w:pPr>
      <w:r w:rsidRPr="005E5A5D">
        <w:rPr>
          <w:rFonts w:eastAsia="Times New Roman" w:cstheme="minorHAnsi"/>
          <w:b/>
          <w:sz w:val="24"/>
          <w:szCs w:val="24"/>
        </w:rPr>
        <w:t xml:space="preserve">FAO </w:t>
      </w:r>
      <w:r w:rsidRPr="005E5A5D">
        <w:rPr>
          <w:rFonts w:eastAsia="Times New Roman" w:cstheme="minorHAnsi"/>
          <w:sz w:val="24"/>
          <w:szCs w:val="24"/>
        </w:rPr>
        <w:t xml:space="preserve">developed a Rapid Results Drought Response Plan for 2016/17. The plan was a time sensitive call for funds amounting to </w:t>
      </w:r>
      <w:r w:rsidRPr="005E5A5D">
        <w:rPr>
          <w:rFonts w:eastAsia="Calibri" w:cstheme="minorHAnsi"/>
          <w:sz w:val="24"/>
          <w:szCs w:val="24"/>
        </w:rPr>
        <w:t xml:space="preserve">CHF 255,166. </w:t>
      </w:r>
      <w:r w:rsidRPr="005E5A5D">
        <w:rPr>
          <w:rFonts w:eastAsia="Times New Roman" w:cstheme="minorHAnsi"/>
          <w:sz w:val="24"/>
          <w:szCs w:val="24"/>
        </w:rPr>
        <w:t xml:space="preserve">Its objective was to respond to the most pressing food security and livelihood needs of drought affected people across Somalia. The Plan focused on four short-term achievable results that needed to be delivered for families to preserve their sources of food and livelihoods: </w:t>
      </w:r>
    </w:p>
    <w:p w14:paraId="3B1B59D0" w14:textId="77777777" w:rsidR="009101C6" w:rsidRPr="005E5A5D" w:rsidRDefault="009101C6" w:rsidP="00A05671">
      <w:pPr>
        <w:spacing w:after="0" w:line="240" w:lineRule="auto"/>
        <w:jc w:val="both"/>
        <w:rPr>
          <w:rFonts w:eastAsia="Times New Roman" w:cstheme="minorHAnsi"/>
          <w:sz w:val="24"/>
          <w:szCs w:val="24"/>
        </w:rPr>
      </w:pPr>
    </w:p>
    <w:p w14:paraId="23514486" w14:textId="43B11CD0" w:rsidR="009101C6" w:rsidRPr="005E5A5D" w:rsidRDefault="009101C6" w:rsidP="00EE5CE4">
      <w:pPr>
        <w:pStyle w:val="ListParagraph"/>
        <w:numPr>
          <w:ilvl w:val="0"/>
          <w:numId w:val="35"/>
        </w:numPr>
        <w:spacing w:after="0" w:line="240" w:lineRule="auto"/>
        <w:jc w:val="both"/>
        <w:rPr>
          <w:rFonts w:eastAsia="Times New Roman" w:cstheme="minorHAnsi"/>
          <w:sz w:val="24"/>
          <w:szCs w:val="24"/>
        </w:rPr>
      </w:pPr>
      <w:r w:rsidRPr="005E5A5D">
        <w:rPr>
          <w:rFonts w:eastAsia="Times New Roman" w:cstheme="minorHAnsi"/>
          <w:sz w:val="24"/>
          <w:szCs w:val="24"/>
        </w:rPr>
        <w:t>Immediate c</w:t>
      </w:r>
      <w:r w:rsidR="00854ED9" w:rsidRPr="005E5A5D">
        <w:rPr>
          <w:rFonts w:eastAsia="Times New Roman" w:cstheme="minorHAnsi"/>
          <w:sz w:val="24"/>
          <w:szCs w:val="24"/>
        </w:rPr>
        <w:t>ash relief</w:t>
      </w:r>
    </w:p>
    <w:p w14:paraId="7FBE98D9" w14:textId="43AAFAE6" w:rsidR="009101C6" w:rsidRPr="005E5A5D" w:rsidRDefault="00854ED9" w:rsidP="00EE5CE4">
      <w:pPr>
        <w:pStyle w:val="ListParagraph"/>
        <w:numPr>
          <w:ilvl w:val="0"/>
          <w:numId w:val="35"/>
        </w:numPr>
        <w:spacing w:after="0" w:line="240" w:lineRule="auto"/>
        <w:jc w:val="both"/>
        <w:rPr>
          <w:rFonts w:eastAsia="Times New Roman" w:cstheme="minorHAnsi"/>
          <w:sz w:val="24"/>
          <w:szCs w:val="24"/>
        </w:rPr>
      </w:pPr>
      <w:r w:rsidRPr="005E5A5D">
        <w:rPr>
          <w:rFonts w:eastAsia="Times New Roman" w:cstheme="minorHAnsi"/>
          <w:sz w:val="24"/>
          <w:szCs w:val="24"/>
        </w:rPr>
        <w:t>Livestock preservation</w:t>
      </w:r>
    </w:p>
    <w:p w14:paraId="4DFACAAC" w14:textId="0D8A3696" w:rsidR="009101C6" w:rsidRPr="005E5A5D" w:rsidRDefault="00854ED9" w:rsidP="00EE5CE4">
      <w:pPr>
        <w:pStyle w:val="ListParagraph"/>
        <w:numPr>
          <w:ilvl w:val="0"/>
          <w:numId w:val="35"/>
        </w:numPr>
        <w:spacing w:after="0" w:line="240" w:lineRule="auto"/>
        <w:jc w:val="both"/>
        <w:rPr>
          <w:rFonts w:eastAsia="Times New Roman" w:cstheme="minorHAnsi"/>
          <w:sz w:val="24"/>
          <w:szCs w:val="24"/>
        </w:rPr>
      </w:pPr>
      <w:r w:rsidRPr="005E5A5D">
        <w:rPr>
          <w:rFonts w:eastAsia="Times New Roman" w:cstheme="minorHAnsi"/>
          <w:sz w:val="24"/>
          <w:szCs w:val="24"/>
        </w:rPr>
        <w:t>A better harvest in 2017</w:t>
      </w:r>
    </w:p>
    <w:p w14:paraId="0ED6A7BD" w14:textId="77777777" w:rsidR="00854ED9" w:rsidRPr="005E5A5D" w:rsidRDefault="00854ED9" w:rsidP="00EE5CE4">
      <w:pPr>
        <w:pStyle w:val="ListParagraph"/>
        <w:numPr>
          <w:ilvl w:val="0"/>
          <w:numId w:val="35"/>
        </w:numPr>
        <w:autoSpaceDE w:val="0"/>
        <w:autoSpaceDN w:val="0"/>
        <w:adjustRightInd w:val="0"/>
        <w:spacing w:after="0" w:line="240" w:lineRule="auto"/>
        <w:jc w:val="both"/>
        <w:rPr>
          <w:rFonts w:eastAsia="Times New Roman" w:cstheme="minorHAnsi"/>
          <w:sz w:val="24"/>
          <w:szCs w:val="24"/>
        </w:rPr>
        <w:sectPr w:rsidR="00854ED9" w:rsidRPr="005E5A5D">
          <w:pgSz w:w="12240" w:h="15840"/>
          <w:pgMar w:top="1440" w:right="1440" w:bottom="1440" w:left="1440" w:header="720" w:footer="720" w:gutter="0"/>
          <w:cols w:space="720"/>
          <w:docGrid w:linePitch="360"/>
        </w:sectPr>
      </w:pPr>
      <w:r w:rsidRPr="005E5A5D">
        <w:rPr>
          <w:rFonts w:eastAsia="Times New Roman" w:cstheme="minorHAnsi"/>
          <w:sz w:val="24"/>
          <w:szCs w:val="24"/>
        </w:rPr>
        <w:t>Livelihood diversification</w:t>
      </w:r>
      <w:r w:rsidR="009101C6" w:rsidRPr="005E5A5D">
        <w:rPr>
          <w:rFonts w:eastAsia="Times New Roman" w:cstheme="minorHAnsi"/>
          <w:sz w:val="24"/>
          <w:szCs w:val="24"/>
        </w:rPr>
        <w:t xml:space="preserve"> </w:t>
      </w:r>
    </w:p>
    <w:p w14:paraId="38D9A0D1" w14:textId="6ADEBC7B" w:rsidR="009E4B78" w:rsidRPr="005E5A5D" w:rsidRDefault="009E4B78" w:rsidP="00A05671">
      <w:pPr>
        <w:pStyle w:val="Heading2"/>
        <w:spacing w:before="0" w:line="240" w:lineRule="auto"/>
        <w:jc w:val="both"/>
        <w:rPr>
          <w:rFonts w:asciiTheme="minorHAnsi" w:hAnsiTheme="minorHAnsi" w:cstheme="minorHAnsi"/>
          <w:color w:val="auto"/>
          <w:sz w:val="24"/>
          <w:szCs w:val="24"/>
        </w:rPr>
      </w:pPr>
      <w:bookmarkStart w:id="34" w:name="_Toc22709292"/>
      <w:r w:rsidRPr="005E5A5D">
        <w:rPr>
          <w:rFonts w:asciiTheme="minorHAnsi" w:hAnsiTheme="minorHAnsi" w:cstheme="minorHAnsi"/>
          <w:color w:val="auto"/>
          <w:sz w:val="24"/>
          <w:szCs w:val="24"/>
        </w:rPr>
        <w:lastRenderedPageBreak/>
        <w:t xml:space="preserve">Annex II: </w:t>
      </w:r>
      <w:r w:rsidR="00F17908" w:rsidRPr="005E5A5D">
        <w:rPr>
          <w:rFonts w:asciiTheme="minorHAnsi" w:hAnsiTheme="minorHAnsi" w:cstheme="minorHAnsi"/>
          <w:color w:val="auto"/>
          <w:sz w:val="24"/>
          <w:szCs w:val="24"/>
        </w:rPr>
        <w:t xml:space="preserve">External </w:t>
      </w:r>
      <w:proofErr w:type="spellStart"/>
      <w:r w:rsidR="00B663C0">
        <w:rPr>
          <w:rFonts w:asciiTheme="minorHAnsi" w:hAnsiTheme="minorHAnsi" w:cstheme="minorHAnsi"/>
          <w:color w:val="auto"/>
          <w:sz w:val="24"/>
          <w:szCs w:val="24"/>
        </w:rPr>
        <w:t>organisations</w:t>
      </w:r>
      <w:proofErr w:type="spellEnd"/>
      <w:r w:rsidR="00B663C0">
        <w:rPr>
          <w:rFonts w:asciiTheme="minorHAnsi" w:hAnsiTheme="minorHAnsi" w:cstheme="minorHAnsi"/>
          <w:color w:val="auto"/>
          <w:sz w:val="24"/>
          <w:szCs w:val="24"/>
        </w:rPr>
        <w:t xml:space="preserve"> activities</w:t>
      </w:r>
      <w:bookmarkEnd w:id="34"/>
      <w:r w:rsidR="00B663C0">
        <w:rPr>
          <w:rFonts w:asciiTheme="minorHAnsi" w:hAnsiTheme="minorHAnsi" w:cstheme="minorHAnsi"/>
          <w:color w:val="auto"/>
          <w:sz w:val="24"/>
          <w:szCs w:val="24"/>
        </w:rPr>
        <w:t xml:space="preserve"> </w:t>
      </w:r>
    </w:p>
    <w:p w14:paraId="61C4A5EB" w14:textId="77777777" w:rsidR="00F17908" w:rsidRPr="005E5A5D" w:rsidRDefault="00F17908" w:rsidP="00A05671">
      <w:pPr>
        <w:autoSpaceDE w:val="0"/>
        <w:autoSpaceDN w:val="0"/>
        <w:adjustRightInd w:val="0"/>
        <w:spacing w:after="0" w:line="240" w:lineRule="auto"/>
        <w:jc w:val="both"/>
        <w:rPr>
          <w:rFonts w:cstheme="minorHAnsi"/>
          <w:sz w:val="24"/>
          <w:szCs w:val="24"/>
        </w:rPr>
      </w:pPr>
    </w:p>
    <w:p w14:paraId="21AF191F" w14:textId="230B202B" w:rsidR="00F17908" w:rsidRPr="005E5A5D" w:rsidRDefault="008F1708" w:rsidP="00EE5CE4">
      <w:pPr>
        <w:pStyle w:val="ListParagraph"/>
        <w:numPr>
          <w:ilvl w:val="0"/>
          <w:numId w:val="36"/>
        </w:numPr>
        <w:autoSpaceDE w:val="0"/>
        <w:autoSpaceDN w:val="0"/>
        <w:adjustRightInd w:val="0"/>
        <w:spacing w:after="0" w:line="240" w:lineRule="auto"/>
        <w:jc w:val="both"/>
        <w:rPr>
          <w:rFonts w:cstheme="minorHAnsi"/>
          <w:b/>
          <w:sz w:val="24"/>
          <w:szCs w:val="24"/>
        </w:rPr>
      </w:pPr>
      <w:r w:rsidRPr="005E5A5D">
        <w:rPr>
          <w:rFonts w:cstheme="minorHAnsi"/>
          <w:b/>
          <w:sz w:val="24"/>
          <w:szCs w:val="24"/>
        </w:rPr>
        <w:t>Ethiopia</w:t>
      </w:r>
    </w:p>
    <w:p w14:paraId="07350CA7" w14:textId="12507820" w:rsidR="00F17908" w:rsidRPr="005E5A5D" w:rsidRDefault="00F17908" w:rsidP="00A05671">
      <w:pPr>
        <w:pStyle w:val="ListParagraph"/>
        <w:autoSpaceDE w:val="0"/>
        <w:autoSpaceDN w:val="0"/>
        <w:adjustRightInd w:val="0"/>
        <w:spacing w:after="0" w:line="240" w:lineRule="auto"/>
        <w:jc w:val="both"/>
        <w:rPr>
          <w:rFonts w:cstheme="minorHAnsi"/>
          <w:b/>
          <w:sz w:val="24"/>
          <w:szCs w:val="24"/>
        </w:rPr>
      </w:pPr>
    </w:p>
    <w:p w14:paraId="5DB131CE" w14:textId="3148BB73" w:rsidR="00A132C4" w:rsidRPr="005E5A5D" w:rsidRDefault="004111AA" w:rsidP="00A05671">
      <w:pPr>
        <w:autoSpaceDE w:val="0"/>
        <w:autoSpaceDN w:val="0"/>
        <w:adjustRightInd w:val="0"/>
        <w:spacing w:after="0" w:line="240" w:lineRule="auto"/>
        <w:jc w:val="both"/>
        <w:rPr>
          <w:rFonts w:eastAsia="Times New Roman" w:cstheme="minorHAnsi"/>
          <w:sz w:val="24"/>
          <w:szCs w:val="24"/>
        </w:rPr>
      </w:pPr>
      <w:r w:rsidRPr="005E5A5D">
        <w:rPr>
          <w:rFonts w:eastAsia="Calibri" w:cstheme="minorHAnsi"/>
          <w:sz w:val="24"/>
          <w:szCs w:val="24"/>
        </w:rPr>
        <w:t>To</w:t>
      </w:r>
      <w:r w:rsidR="00A132C4" w:rsidRPr="005E5A5D">
        <w:rPr>
          <w:rFonts w:eastAsia="Calibri" w:cstheme="minorHAnsi"/>
          <w:sz w:val="24"/>
          <w:szCs w:val="24"/>
        </w:rPr>
        <w:t xml:space="preserve"> respond to the drought in 2016, </w:t>
      </w:r>
      <w:r w:rsidR="00A132C4" w:rsidRPr="005E5A5D">
        <w:rPr>
          <w:rFonts w:eastAsia="Calibri" w:cstheme="minorHAnsi"/>
          <w:b/>
          <w:sz w:val="24"/>
          <w:szCs w:val="24"/>
        </w:rPr>
        <w:t>Save the Children</w:t>
      </w:r>
      <w:r w:rsidR="00A132C4" w:rsidRPr="005E5A5D">
        <w:rPr>
          <w:rFonts w:eastAsia="Calibri" w:cstheme="minorHAnsi"/>
          <w:sz w:val="24"/>
          <w:szCs w:val="24"/>
        </w:rPr>
        <w:t xml:space="preserve"> had a multi-sector response in </w:t>
      </w:r>
      <w:r w:rsidR="00A05671" w:rsidRPr="005E5A5D">
        <w:rPr>
          <w:rFonts w:eastAsia="Calibri" w:cstheme="minorHAnsi"/>
          <w:sz w:val="24"/>
          <w:szCs w:val="24"/>
        </w:rPr>
        <w:t>60 Woredas in 7 regional states</w:t>
      </w:r>
      <w:r w:rsidR="00A132C4" w:rsidRPr="005E5A5D">
        <w:rPr>
          <w:rFonts w:eastAsia="Calibri" w:cstheme="minorHAnsi"/>
          <w:sz w:val="24"/>
          <w:szCs w:val="24"/>
        </w:rPr>
        <w:t>,</w:t>
      </w:r>
      <w:r w:rsidR="00A05671" w:rsidRPr="005E5A5D">
        <w:rPr>
          <w:rFonts w:eastAsia="Calibri" w:cstheme="minorHAnsi"/>
          <w:sz w:val="24"/>
          <w:szCs w:val="24"/>
        </w:rPr>
        <w:t xml:space="preserve"> </w:t>
      </w:r>
      <w:r w:rsidR="00A132C4" w:rsidRPr="005E5A5D">
        <w:rPr>
          <w:rFonts w:eastAsia="Calibri" w:cstheme="minorHAnsi"/>
          <w:sz w:val="24"/>
          <w:szCs w:val="24"/>
        </w:rPr>
        <w:t xml:space="preserve">combating the immediate treatment of malnutrition and resulting medical complications amongst children and interventions that address the causes of malnutrition in a sustainable and integrated manner. 30, 000 children were treated for SAM. This was through provision of Food Security and Livelihoods (FSL) with Water and Sanitation and hygiene (WASH) interventions whenever there were Health or Nutrition </w:t>
      </w:r>
      <w:proofErr w:type="spellStart"/>
      <w:proofErr w:type="gramStart"/>
      <w:r w:rsidR="00A132C4" w:rsidRPr="005E5A5D">
        <w:rPr>
          <w:rFonts w:eastAsia="Calibri" w:cstheme="minorHAnsi"/>
          <w:sz w:val="24"/>
          <w:szCs w:val="24"/>
        </w:rPr>
        <w:t>programmes</w:t>
      </w:r>
      <w:proofErr w:type="spellEnd"/>
      <w:r w:rsidR="00A132C4" w:rsidRPr="005E5A5D">
        <w:rPr>
          <w:rFonts w:eastAsia="Calibri" w:cstheme="minorHAnsi"/>
          <w:sz w:val="24"/>
          <w:szCs w:val="24"/>
        </w:rPr>
        <w:t>, and</w:t>
      </w:r>
      <w:proofErr w:type="gramEnd"/>
      <w:r w:rsidR="00A132C4" w:rsidRPr="005E5A5D">
        <w:rPr>
          <w:rFonts w:eastAsia="Calibri" w:cstheme="minorHAnsi"/>
          <w:sz w:val="24"/>
          <w:szCs w:val="24"/>
        </w:rPr>
        <w:t xml:space="preserve"> supporting Child protection in Emergencies (</w:t>
      </w:r>
      <w:proofErr w:type="spellStart"/>
      <w:r w:rsidR="00A132C4" w:rsidRPr="005E5A5D">
        <w:rPr>
          <w:rFonts w:eastAsia="Calibri" w:cstheme="minorHAnsi"/>
          <w:sz w:val="24"/>
          <w:szCs w:val="24"/>
        </w:rPr>
        <w:t>CPiE</w:t>
      </w:r>
      <w:proofErr w:type="spellEnd"/>
      <w:r w:rsidR="00A132C4" w:rsidRPr="005E5A5D">
        <w:rPr>
          <w:rFonts w:eastAsia="Calibri" w:cstheme="minorHAnsi"/>
          <w:sz w:val="24"/>
          <w:szCs w:val="24"/>
        </w:rPr>
        <w:t>) and Education in Emergencies (</w:t>
      </w:r>
      <w:proofErr w:type="spellStart"/>
      <w:r w:rsidR="00A132C4" w:rsidRPr="005E5A5D">
        <w:rPr>
          <w:rFonts w:eastAsia="Calibri" w:cstheme="minorHAnsi"/>
          <w:sz w:val="24"/>
          <w:szCs w:val="24"/>
        </w:rPr>
        <w:t>EiE</w:t>
      </w:r>
      <w:proofErr w:type="spellEnd"/>
      <w:r w:rsidR="00A132C4" w:rsidRPr="005E5A5D">
        <w:rPr>
          <w:rFonts w:eastAsia="Calibri" w:cstheme="minorHAnsi"/>
          <w:sz w:val="24"/>
          <w:szCs w:val="24"/>
        </w:rPr>
        <w:t xml:space="preserve">) in specified target geographic areas. </w:t>
      </w:r>
      <w:r w:rsidR="00A132C4" w:rsidRPr="005E5A5D">
        <w:rPr>
          <w:rFonts w:eastAsia="Times New Roman" w:cstheme="minorHAnsi"/>
          <w:sz w:val="24"/>
          <w:szCs w:val="24"/>
        </w:rPr>
        <w:t xml:space="preserve">They provided food, water, medicine and crucial income support to families. They also helped maintain thousands of children in school through provision of food and water at over two hundred schools. To further support children, they set up and trained community groups to look out for and manage issues relating to child welfare such as psychosocial stress, early marriages or child </w:t>
      </w:r>
      <w:proofErr w:type="spellStart"/>
      <w:r w:rsidR="00A132C4" w:rsidRPr="005E5A5D">
        <w:rPr>
          <w:rFonts w:eastAsia="Times New Roman" w:cstheme="minorHAnsi"/>
          <w:sz w:val="24"/>
          <w:szCs w:val="24"/>
        </w:rPr>
        <w:t>labour</w:t>
      </w:r>
      <w:proofErr w:type="spellEnd"/>
      <w:r w:rsidR="00A132C4" w:rsidRPr="005E5A5D">
        <w:rPr>
          <w:rFonts w:eastAsia="Times New Roman" w:cstheme="minorHAnsi"/>
          <w:sz w:val="24"/>
          <w:szCs w:val="24"/>
        </w:rPr>
        <w:t>. 5415 families and 135,375 livestock were supported in managing livestock health, and 8282 families were given concentrated livestock feed, by the end of the year 790,219 people had been reached with food aid and resilience building support.</w:t>
      </w:r>
    </w:p>
    <w:p w14:paraId="57F7B60C" w14:textId="77777777" w:rsidR="00A132C4" w:rsidRPr="005E5A5D" w:rsidRDefault="00A132C4" w:rsidP="00A05671">
      <w:pPr>
        <w:autoSpaceDE w:val="0"/>
        <w:autoSpaceDN w:val="0"/>
        <w:adjustRightInd w:val="0"/>
        <w:spacing w:after="0" w:line="240" w:lineRule="auto"/>
        <w:jc w:val="both"/>
        <w:rPr>
          <w:rFonts w:eastAsia="Calibri" w:cstheme="minorHAnsi"/>
          <w:b/>
          <w:sz w:val="24"/>
          <w:szCs w:val="24"/>
        </w:rPr>
      </w:pPr>
    </w:p>
    <w:p w14:paraId="550FE132" w14:textId="77777777" w:rsidR="00A132C4" w:rsidRPr="005E5A5D" w:rsidRDefault="00A132C4"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In 2016, FAO played a key role in mobilizing the largest recorded emergency seed distribution to farmers affected by the El Nino-induced drought. In 2017, FAO provided crucial support to livestock-dependent communities reeling from the ongoing drought, through mobilizing its own resources</w:t>
      </w:r>
      <w:r w:rsidRPr="005E5A5D">
        <w:rPr>
          <w:rFonts w:eastAsia="Calibri" w:cstheme="minorHAnsi"/>
          <w:sz w:val="24"/>
          <w:szCs w:val="24"/>
          <w:vertAlign w:val="superscript"/>
        </w:rPr>
        <w:footnoteReference w:id="43"/>
      </w:r>
      <w:r w:rsidRPr="005E5A5D">
        <w:rPr>
          <w:rFonts w:eastAsia="Calibri" w:cstheme="minorHAnsi"/>
          <w:sz w:val="24"/>
          <w:szCs w:val="24"/>
        </w:rPr>
        <w:t>. FAO’s emergency interventions are embedded in broader resilience-building efforts that seek to simultaneously tackle the root causes of the crisis, while enhancing preparedness and strengthening livelihoods so that families and communities can better cope with future shocks.</w:t>
      </w:r>
    </w:p>
    <w:p w14:paraId="5D3F1826" w14:textId="77777777" w:rsidR="00A132C4" w:rsidRPr="005E5A5D" w:rsidRDefault="00A132C4" w:rsidP="00A05671">
      <w:pPr>
        <w:autoSpaceDE w:val="0"/>
        <w:autoSpaceDN w:val="0"/>
        <w:adjustRightInd w:val="0"/>
        <w:spacing w:after="0" w:line="240" w:lineRule="auto"/>
        <w:jc w:val="both"/>
        <w:rPr>
          <w:rFonts w:eastAsia="Calibri" w:cstheme="minorHAnsi"/>
          <w:b/>
          <w:sz w:val="24"/>
          <w:szCs w:val="24"/>
        </w:rPr>
      </w:pPr>
    </w:p>
    <w:p w14:paraId="57299523" w14:textId="7A5B1EAF" w:rsidR="00A132C4" w:rsidRPr="005E5A5D" w:rsidRDefault="00A132C4"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b/>
          <w:sz w:val="24"/>
          <w:szCs w:val="24"/>
        </w:rPr>
        <w:t xml:space="preserve">FAO </w:t>
      </w:r>
      <w:r w:rsidRPr="005E5A5D">
        <w:rPr>
          <w:rFonts w:eastAsia="Calibri" w:cstheme="minorHAnsi"/>
          <w:sz w:val="24"/>
          <w:szCs w:val="24"/>
        </w:rPr>
        <w:t xml:space="preserve">implemented several intervention programs in response to the drought in 2016. The response programs were geared towards reduction of food gap and enhancement of nutrition, safe guarding of livestock-based livelihoods and enhancement of household resilience. FAO conducted; quality drought- resilient seed production at community level, backyard vegetable production initiatives, rapid response for irrigated food production at household level, cash to destocking weak animals, survival feed provision, voucher-based livestock supplementary feed support, fodder production at community level, support for animal health interventions and vector as well as restoring livelihoods through restocking with small ruminants. In 2016 FAO’s crop seed interventions benefited 200,000 households, and survival and supplementary livestock feeding benefited 9,600 HH. In addition, 1.4 million animals were treated and/or </w:t>
      </w:r>
      <w:proofErr w:type="gramStart"/>
      <w:r w:rsidRPr="005E5A5D">
        <w:rPr>
          <w:rFonts w:eastAsia="Calibri" w:cstheme="minorHAnsi"/>
          <w:sz w:val="24"/>
          <w:szCs w:val="24"/>
        </w:rPr>
        <w:t>vaccinated</w:t>
      </w:r>
      <w:proofErr w:type="gramEnd"/>
      <w:r w:rsidRPr="005E5A5D">
        <w:rPr>
          <w:rFonts w:eastAsia="Calibri" w:cstheme="minorHAnsi"/>
          <w:sz w:val="24"/>
          <w:szCs w:val="24"/>
        </w:rPr>
        <w:t xml:space="preserve"> and 18 water points rehabilitated benefiting livestock owned by more than 12,000 HH. The destocking of livestock also provided much needed income and improved the nutritional intake of 4 300 HH.</w:t>
      </w:r>
    </w:p>
    <w:p w14:paraId="714B3102" w14:textId="77777777" w:rsidR="00A132C4" w:rsidRPr="005E5A5D" w:rsidRDefault="00A132C4" w:rsidP="00A05671">
      <w:pPr>
        <w:autoSpaceDE w:val="0"/>
        <w:autoSpaceDN w:val="0"/>
        <w:adjustRightInd w:val="0"/>
        <w:spacing w:after="0" w:line="240" w:lineRule="auto"/>
        <w:jc w:val="both"/>
        <w:rPr>
          <w:rFonts w:eastAsia="Calibri" w:cstheme="minorHAnsi"/>
          <w:sz w:val="24"/>
          <w:szCs w:val="24"/>
        </w:rPr>
      </w:pPr>
    </w:p>
    <w:p w14:paraId="6CA41D00" w14:textId="77777777" w:rsidR="00A132C4" w:rsidRPr="005E5A5D" w:rsidRDefault="00A132C4" w:rsidP="00A05671">
      <w:pPr>
        <w:spacing w:after="0" w:line="240" w:lineRule="auto"/>
        <w:jc w:val="both"/>
        <w:rPr>
          <w:rFonts w:eastAsia="Times New Roman" w:cstheme="minorHAnsi"/>
          <w:sz w:val="24"/>
          <w:szCs w:val="24"/>
        </w:rPr>
      </w:pPr>
      <w:r w:rsidRPr="005E5A5D">
        <w:rPr>
          <w:rFonts w:eastAsia="Times New Roman" w:cstheme="minorHAnsi"/>
          <w:sz w:val="24"/>
          <w:szCs w:val="24"/>
        </w:rPr>
        <w:lastRenderedPageBreak/>
        <w:t xml:space="preserve">In response to the 2015 drought, </w:t>
      </w:r>
      <w:r w:rsidRPr="005E5A5D">
        <w:rPr>
          <w:rFonts w:eastAsia="Times New Roman" w:cstheme="minorHAnsi"/>
          <w:b/>
          <w:sz w:val="24"/>
          <w:szCs w:val="24"/>
        </w:rPr>
        <w:t>UNICEF</w:t>
      </w:r>
      <w:r w:rsidRPr="005E5A5D">
        <w:rPr>
          <w:rFonts w:eastAsia="Times New Roman" w:cstheme="minorHAnsi"/>
          <w:sz w:val="24"/>
          <w:szCs w:val="24"/>
        </w:rPr>
        <w:t xml:space="preserve"> had been supporting the Government in scaling up its response to the emergency by increasing the number of health facilities capable of treating severe acute malnutrition, equipped facilities to treat severe acute malnutrition with supplies such as Ready to Use supplementary food and essential medicines. </w:t>
      </w:r>
    </w:p>
    <w:p w14:paraId="6EF96BD4" w14:textId="77777777" w:rsidR="00A132C4" w:rsidRPr="005E5A5D" w:rsidRDefault="00A132C4" w:rsidP="00A05671">
      <w:pPr>
        <w:spacing w:after="0" w:line="240" w:lineRule="auto"/>
        <w:jc w:val="both"/>
        <w:rPr>
          <w:rFonts w:eastAsia="Times New Roman" w:cstheme="minorHAnsi"/>
          <w:sz w:val="24"/>
          <w:szCs w:val="24"/>
        </w:rPr>
      </w:pPr>
    </w:p>
    <w:p w14:paraId="71AA9455" w14:textId="77777777" w:rsidR="00A132C4" w:rsidRPr="005E5A5D" w:rsidRDefault="00A132C4" w:rsidP="00A05671">
      <w:pPr>
        <w:autoSpaceDE w:val="0"/>
        <w:autoSpaceDN w:val="0"/>
        <w:adjustRightInd w:val="0"/>
        <w:spacing w:after="0" w:line="240" w:lineRule="auto"/>
        <w:jc w:val="both"/>
        <w:rPr>
          <w:rFonts w:eastAsia="Calibri" w:cstheme="minorHAnsi"/>
          <w:sz w:val="24"/>
          <w:szCs w:val="24"/>
        </w:rPr>
      </w:pPr>
      <w:r w:rsidRPr="005E5A5D">
        <w:rPr>
          <w:rFonts w:eastAsia="Calibri" w:cstheme="minorHAnsi"/>
          <w:sz w:val="24"/>
          <w:szCs w:val="24"/>
        </w:rPr>
        <w:t xml:space="preserve">By 2017, </w:t>
      </w:r>
      <w:r w:rsidRPr="005E5A5D">
        <w:rPr>
          <w:rFonts w:eastAsia="Calibri" w:cstheme="minorHAnsi"/>
          <w:b/>
          <w:sz w:val="24"/>
          <w:szCs w:val="24"/>
        </w:rPr>
        <w:t>OXFAM</w:t>
      </w:r>
      <w:r w:rsidRPr="005E5A5D">
        <w:rPr>
          <w:rFonts w:eastAsia="Calibri" w:cstheme="minorHAnsi"/>
          <w:sz w:val="24"/>
          <w:szCs w:val="24"/>
        </w:rPr>
        <w:t xml:space="preserve"> had several drought response interventions including water tracking, installation of water storage tanks in key locations and rehabilitation of boreholes; conditional and unconditional Cash Transfers, hygiene promotion and community mobilization sessions and campaigns, distribution of jerry cans, water treatment chemicals, toiletries, AWD kits, construction of latrines and animal health support.</w:t>
      </w:r>
    </w:p>
    <w:p w14:paraId="38096582" w14:textId="77777777" w:rsidR="00A132C4" w:rsidRPr="005E5A5D" w:rsidRDefault="00A132C4" w:rsidP="00A05671">
      <w:pPr>
        <w:autoSpaceDE w:val="0"/>
        <w:autoSpaceDN w:val="0"/>
        <w:adjustRightInd w:val="0"/>
        <w:spacing w:after="0" w:line="240" w:lineRule="auto"/>
        <w:jc w:val="both"/>
        <w:rPr>
          <w:rFonts w:eastAsia="Calibri" w:cstheme="minorHAnsi"/>
          <w:sz w:val="24"/>
          <w:szCs w:val="24"/>
        </w:rPr>
      </w:pPr>
    </w:p>
    <w:p w14:paraId="5B8803F7" w14:textId="77777777" w:rsidR="00A132C4" w:rsidRPr="005E5A5D" w:rsidRDefault="00A132C4" w:rsidP="00A05671">
      <w:pPr>
        <w:spacing w:after="0" w:line="240" w:lineRule="auto"/>
        <w:jc w:val="both"/>
        <w:rPr>
          <w:rFonts w:eastAsia="Times New Roman" w:cstheme="minorHAnsi"/>
          <w:sz w:val="24"/>
          <w:szCs w:val="24"/>
          <w:vertAlign w:val="superscript"/>
        </w:rPr>
      </w:pPr>
      <w:r w:rsidRPr="005E5A5D">
        <w:rPr>
          <w:rFonts w:eastAsia="Times New Roman" w:cstheme="minorHAnsi"/>
          <w:sz w:val="24"/>
          <w:szCs w:val="24"/>
        </w:rPr>
        <w:t xml:space="preserve">Following early warning and reports on progression of El Niño </w:t>
      </w:r>
      <w:r w:rsidRPr="005E5A5D">
        <w:rPr>
          <w:rFonts w:eastAsia="Times New Roman" w:cstheme="minorHAnsi"/>
          <w:b/>
          <w:sz w:val="24"/>
          <w:szCs w:val="24"/>
        </w:rPr>
        <w:t>USAID</w:t>
      </w:r>
      <w:r w:rsidRPr="005E5A5D">
        <w:rPr>
          <w:rFonts w:eastAsia="Times New Roman" w:cstheme="minorHAnsi"/>
          <w:sz w:val="24"/>
          <w:szCs w:val="24"/>
        </w:rPr>
        <w:t xml:space="preserve"> announced an additional CHF 97 million in humanitarian assistance for Ethiopia on January 31, 2016 bringing the total U.S. humanitarian assistance to the country to more than CHF 532 million since the start of fiscal year 2015. The funding provided 176,000 metric tons of relief food assistance, building on earlier contributions for food, nutrition, water, sanitation and hygiene support. Between October 2015 and end of 2016 USAID provided 447,000 metric tons of food to more than 4 million people in Ethiopia as well as provided fodder vouchers to 15,200 households to help them retain livestock.</w:t>
      </w:r>
    </w:p>
    <w:p w14:paraId="341D2530" w14:textId="77777777" w:rsidR="00F17908" w:rsidRPr="005E5A5D" w:rsidRDefault="00F17908" w:rsidP="00A05671">
      <w:pPr>
        <w:pStyle w:val="ListParagraph"/>
        <w:autoSpaceDE w:val="0"/>
        <w:autoSpaceDN w:val="0"/>
        <w:adjustRightInd w:val="0"/>
        <w:spacing w:after="0" w:line="240" w:lineRule="auto"/>
        <w:jc w:val="both"/>
        <w:rPr>
          <w:rFonts w:cstheme="minorHAnsi"/>
          <w:b/>
          <w:sz w:val="24"/>
          <w:szCs w:val="24"/>
        </w:rPr>
      </w:pPr>
    </w:p>
    <w:p w14:paraId="30E86FC0" w14:textId="77C21252" w:rsidR="008F1708" w:rsidRPr="005E5A5D" w:rsidRDefault="008F1708" w:rsidP="00EE5CE4">
      <w:pPr>
        <w:pStyle w:val="ListParagraph"/>
        <w:numPr>
          <w:ilvl w:val="0"/>
          <w:numId w:val="36"/>
        </w:numPr>
        <w:autoSpaceDE w:val="0"/>
        <w:autoSpaceDN w:val="0"/>
        <w:adjustRightInd w:val="0"/>
        <w:spacing w:after="0" w:line="240" w:lineRule="auto"/>
        <w:jc w:val="both"/>
        <w:rPr>
          <w:rFonts w:eastAsia="Calibri" w:cstheme="minorHAnsi"/>
          <w:b/>
          <w:sz w:val="24"/>
          <w:szCs w:val="24"/>
        </w:rPr>
      </w:pPr>
      <w:r w:rsidRPr="005E5A5D">
        <w:rPr>
          <w:rFonts w:eastAsia="Calibri" w:cstheme="minorHAnsi"/>
          <w:b/>
          <w:sz w:val="24"/>
          <w:szCs w:val="24"/>
        </w:rPr>
        <w:t>Kenya</w:t>
      </w:r>
    </w:p>
    <w:p w14:paraId="50FF2D8B" w14:textId="77777777" w:rsidR="003D0E66" w:rsidRPr="005E5A5D" w:rsidRDefault="003D0E66" w:rsidP="00A05671">
      <w:pPr>
        <w:autoSpaceDE w:val="0"/>
        <w:autoSpaceDN w:val="0"/>
        <w:adjustRightInd w:val="0"/>
        <w:spacing w:after="0" w:line="240" w:lineRule="auto"/>
        <w:jc w:val="both"/>
        <w:rPr>
          <w:rFonts w:cstheme="minorHAnsi"/>
          <w:sz w:val="24"/>
          <w:szCs w:val="24"/>
        </w:rPr>
      </w:pPr>
    </w:p>
    <w:p w14:paraId="66FC931B" w14:textId="4CF0E7F3" w:rsidR="003D0E66" w:rsidRPr="005E5A5D" w:rsidRDefault="003D0E66" w:rsidP="00A05671">
      <w:p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USAID addressed the 2016/2017 drought through the following long-term Resilience programs </w:t>
      </w:r>
    </w:p>
    <w:p w14:paraId="02A463E1" w14:textId="1ACD672E" w:rsidR="003D0E66" w:rsidRPr="005E5A5D" w:rsidRDefault="003D0E66" w:rsidP="00EE5CE4">
      <w:pPr>
        <w:pStyle w:val="ListParagraph"/>
        <w:numPr>
          <w:ilvl w:val="0"/>
          <w:numId w:val="37"/>
        </w:num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2015-2020 RAPID plan that invested CHF34.6 million worth of WASH interventions in Garissa, </w:t>
      </w:r>
      <w:proofErr w:type="spellStart"/>
      <w:r w:rsidRPr="005E5A5D">
        <w:rPr>
          <w:rFonts w:cstheme="minorHAnsi"/>
          <w:sz w:val="24"/>
          <w:szCs w:val="24"/>
        </w:rPr>
        <w:t>Isiolo</w:t>
      </w:r>
      <w:proofErr w:type="spellEnd"/>
      <w:r w:rsidRPr="005E5A5D">
        <w:rPr>
          <w:rFonts w:cstheme="minorHAnsi"/>
          <w:sz w:val="24"/>
          <w:szCs w:val="24"/>
        </w:rPr>
        <w:t xml:space="preserve">, </w:t>
      </w:r>
      <w:proofErr w:type="spellStart"/>
      <w:r w:rsidRPr="005E5A5D">
        <w:rPr>
          <w:rFonts w:cstheme="minorHAnsi"/>
          <w:sz w:val="24"/>
          <w:szCs w:val="24"/>
        </w:rPr>
        <w:t>Marsabit</w:t>
      </w:r>
      <w:proofErr w:type="spellEnd"/>
      <w:r w:rsidRPr="005E5A5D">
        <w:rPr>
          <w:rFonts w:cstheme="minorHAnsi"/>
          <w:sz w:val="24"/>
          <w:szCs w:val="24"/>
        </w:rPr>
        <w:t xml:space="preserve">, Turkana, </w:t>
      </w:r>
      <w:proofErr w:type="spellStart"/>
      <w:r w:rsidRPr="005E5A5D">
        <w:rPr>
          <w:rFonts w:cstheme="minorHAnsi"/>
          <w:sz w:val="24"/>
          <w:szCs w:val="24"/>
        </w:rPr>
        <w:t>Wajir</w:t>
      </w:r>
      <w:proofErr w:type="spellEnd"/>
      <w:r w:rsidRPr="005E5A5D">
        <w:rPr>
          <w:rFonts w:cstheme="minorHAnsi"/>
          <w:sz w:val="24"/>
          <w:szCs w:val="24"/>
        </w:rPr>
        <w:t>.</w:t>
      </w:r>
    </w:p>
    <w:p w14:paraId="779865E2" w14:textId="070E2059" w:rsidR="003D0E66" w:rsidRPr="005E5A5D" w:rsidRDefault="003D0E66" w:rsidP="00EE5CE4">
      <w:pPr>
        <w:pStyle w:val="ListParagraph"/>
        <w:numPr>
          <w:ilvl w:val="0"/>
          <w:numId w:val="37"/>
        </w:num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2013 – 2017 PREG program that Invested CHF 283.4 million in building assets, livestock markets, and extension services in Baringo, </w:t>
      </w:r>
      <w:proofErr w:type="spellStart"/>
      <w:r w:rsidRPr="005E5A5D">
        <w:rPr>
          <w:rFonts w:cstheme="minorHAnsi"/>
          <w:sz w:val="24"/>
          <w:szCs w:val="24"/>
        </w:rPr>
        <w:t>Isiolo</w:t>
      </w:r>
      <w:proofErr w:type="spellEnd"/>
      <w:r w:rsidRPr="005E5A5D">
        <w:rPr>
          <w:rFonts w:cstheme="minorHAnsi"/>
          <w:sz w:val="24"/>
          <w:szCs w:val="24"/>
        </w:rPr>
        <w:t xml:space="preserve">, Garissa, </w:t>
      </w:r>
      <w:proofErr w:type="spellStart"/>
      <w:r w:rsidRPr="005E5A5D">
        <w:rPr>
          <w:rFonts w:cstheme="minorHAnsi"/>
          <w:sz w:val="24"/>
          <w:szCs w:val="24"/>
        </w:rPr>
        <w:t>Marsabit</w:t>
      </w:r>
      <w:proofErr w:type="spellEnd"/>
      <w:r w:rsidRPr="005E5A5D">
        <w:rPr>
          <w:rFonts w:cstheme="minorHAnsi"/>
          <w:sz w:val="24"/>
          <w:szCs w:val="24"/>
        </w:rPr>
        <w:t xml:space="preserve">, Mandera, Samburu, Tana River, Turkana and </w:t>
      </w:r>
      <w:proofErr w:type="spellStart"/>
      <w:r w:rsidRPr="005E5A5D">
        <w:rPr>
          <w:rFonts w:cstheme="minorHAnsi"/>
          <w:sz w:val="24"/>
          <w:szCs w:val="24"/>
        </w:rPr>
        <w:t>Wajir</w:t>
      </w:r>
      <w:proofErr w:type="spellEnd"/>
    </w:p>
    <w:p w14:paraId="2C898352" w14:textId="41516A53" w:rsidR="003D0E66" w:rsidRPr="005E5A5D" w:rsidRDefault="003D0E66" w:rsidP="00EE5CE4">
      <w:pPr>
        <w:pStyle w:val="ListParagraph"/>
        <w:numPr>
          <w:ilvl w:val="0"/>
          <w:numId w:val="37"/>
        </w:num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2012-2017 REGAL-AG programme that invested CHF 19.5 million in </w:t>
      </w:r>
      <w:proofErr w:type="spellStart"/>
      <w:r w:rsidRPr="005E5A5D">
        <w:rPr>
          <w:rFonts w:cstheme="minorHAnsi"/>
          <w:sz w:val="24"/>
          <w:szCs w:val="24"/>
        </w:rPr>
        <w:t>Isiolo</w:t>
      </w:r>
      <w:proofErr w:type="spellEnd"/>
      <w:r w:rsidRPr="005E5A5D">
        <w:rPr>
          <w:rFonts w:cstheme="minorHAnsi"/>
          <w:sz w:val="24"/>
          <w:szCs w:val="24"/>
        </w:rPr>
        <w:t xml:space="preserve"> and </w:t>
      </w:r>
      <w:proofErr w:type="spellStart"/>
      <w:r w:rsidRPr="005E5A5D">
        <w:rPr>
          <w:rFonts w:cstheme="minorHAnsi"/>
          <w:sz w:val="24"/>
          <w:szCs w:val="24"/>
        </w:rPr>
        <w:t>Marsabit</w:t>
      </w:r>
      <w:proofErr w:type="spellEnd"/>
      <w:r w:rsidRPr="005E5A5D">
        <w:rPr>
          <w:rFonts w:cstheme="minorHAnsi"/>
          <w:sz w:val="24"/>
          <w:szCs w:val="24"/>
        </w:rPr>
        <w:t xml:space="preserve"> in extension services, market access and capacity building among pastoralists.</w:t>
      </w:r>
    </w:p>
    <w:p w14:paraId="327FA0B4" w14:textId="1C9756A7" w:rsidR="003D0E66" w:rsidRPr="005E5A5D" w:rsidRDefault="003D0E66" w:rsidP="00EE5CE4">
      <w:pPr>
        <w:pStyle w:val="ListParagraph"/>
        <w:numPr>
          <w:ilvl w:val="0"/>
          <w:numId w:val="37"/>
        </w:numPr>
        <w:autoSpaceDE w:val="0"/>
        <w:autoSpaceDN w:val="0"/>
        <w:adjustRightInd w:val="0"/>
        <w:spacing w:after="0" w:line="240" w:lineRule="auto"/>
        <w:jc w:val="both"/>
        <w:rPr>
          <w:rFonts w:cstheme="minorHAnsi"/>
          <w:sz w:val="24"/>
          <w:szCs w:val="24"/>
        </w:rPr>
      </w:pPr>
      <w:r w:rsidRPr="005E5A5D">
        <w:rPr>
          <w:rFonts w:cstheme="minorHAnsi"/>
          <w:sz w:val="24"/>
          <w:szCs w:val="24"/>
        </w:rPr>
        <w:t xml:space="preserve">2012-2017 REGAL-IR programme that invested CHF43.8 million in opening businesses for pastoralist communities in Garissa, </w:t>
      </w:r>
      <w:proofErr w:type="spellStart"/>
      <w:r w:rsidRPr="005E5A5D">
        <w:rPr>
          <w:rFonts w:cstheme="minorHAnsi"/>
          <w:sz w:val="24"/>
          <w:szCs w:val="24"/>
        </w:rPr>
        <w:t>Isiolo</w:t>
      </w:r>
      <w:proofErr w:type="spellEnd"/>
      <w:r w:rsidRPr="005E5A5D">
        <w:rPr>
          <w:rFonts w:cstheme="minorHAnsi"/>
          <w:sz w:val="24"/>
          <w:szCs w:val="24"/>
        </w:rPr>
        <w:t xml:space="preserve">, </w:t>
      </w:r>
      <w:proofErr w:type="spellStart"/>
      <w:r w:rsidRPr="005E5A5D">
        <w:rPr>
          <w:rFonts w:cstheme="minorHAnsi"/>
          <w:sz w:val="24"/>
          <w:szCs w:val="24"/>
        </w:rPr>
        <w:t>Marsabit</w:t>
      </w:r>
      <w:proofErr w:type="spellEnd"/>
      <w:r w:rsidRPr="005E5A5D">
        <w:rPr>
          <w:rFonts w:cstheme="minorHAnsi"/>
          <w:sz w:val="24"/>
          <w:szCs w:val="24"/>
        </w:rPr>
        <w:t xml:space="preserve">, Turkana and </w:t>
      </w:r>
      <w:proofErr w:type="spellStart"/>
      <w:r w:rsidRPr="005E5A5D">
        <w:rPr>
          <w:rFonts w:cstheme="minorHAnsi"/>
          <w:sz w:val="24"/>
          <w:szCs w:val="24"/>
        </w:rPr>
        <w:t>Wajir</w:t>
      </w:r>
      <w:proofErr w:type="spellEnd"/>
      <w:r w:rsidRPr="005E5A5D">
        <w:rPr>
          <w:rFonts w:cstheme="minorHAnsi"/>
          <w:sz w:val="24"/>
          <w:szCs w:val="24"/>
        </w:rPr>
        <w:t xml:space="preserve"> counties</w:t>
      </w:r>
    </w:p>
    <w:p w14:paraId="2801C4EB" w14:textId="77777777" w:rsidR="003D0E66" w:rsidRPr="005E5A5D" w:rsidRDefault="003D0E66" w:rsidP="00A05671">
      <w:pPr>
        <w:autoSpaceDE w:val="0"/>
        <w:autoSpaceDN w:val="0"/>
        <w:adjustRightInd w:val="0"/>
        <w:spacing w:after="0" w:line="240" w:lineRule="auto"/>
        <w:jc w:val="both"/>
        <w:rPr>
          <w:rFonts w:cstheme="minorHAnsi"/>
          <w:sz w:val="24"/>
          <w:szCs w:val="24"/>
        </w:rPr>
      </w:pPr>
    </w:p>
    <w:p w14:paraId="0F4A6147" w14:textId="6F8A4EE6" w:rsidR="00F17908" w:rsidRPr="005E5A5D" w:rsidRDefault="003D0E66" w:rsidP="00A05671">
      <w:pPr>
        <w:autoSpaceDE w:val="0"/>
        <w:autoSpaceDN w:val="0"/>
        <w:adjustRightInd w:val="0"/>
        <w:spacing w:after="0" w:line="240" w:lineRule="auto"/>
        <w:jc w:val="both"/>
        <w:rPr>
          <w:rFonts w:cstheme="minorHAnsi"/>
          <w:sz w:val="24"/>
          <w:szCs w:val="24"/>
        </w:rPr>
      </w:pPr>
      <w:r w:rsidRPr="005E5A5D">
        <w:rPr>
          <w:rFonts w:cstheme="minorHAnsi"/>
          <w:sz w:val="24"/>
          <w:szCs w:val="24"/>
        </w:rPr>
        <w:t>In response to the drought in 2017 World Vision managed to reach an estimated 391,345 people including 106,331 children. The interventions were building of boreholes, rehabilitation of shallow wells, water tracking, pipeline extension, nutrition screening, nutrition training for health workers and community health workers, cash transfers and food distribution. There were also ongoing resilience building programs that focused on climate smart agriculture such as fodder and vegetable production. The interventions were at a tune of CHF 72,886,342.</w:t>
      </w:r>
    </w:p>
    <w:p w14:paraId="46D1C0D2" w14:textId="5158E5EC" w:rsidR="008F1708" w:rsidRPr="005E5A5D" w:rsidRDefault="008F1708" w:rsidP="00A05671">
      <w:pPr>
        <w:autoSpaceDE w:val="0"/>
        <w:autoSpaceDN w:val="0"/>
        <w:adjustRightInd w:val="0"/>
        <w:spacing w:after="0" w:line="240" w:lineRule="auto"/>
        <w:jc w:val="both"/>
        <w:rPr>
          <w:rFonts w:cstheme="minorHAnsi"/>
          <w:b/>
          <w:sz w:val="24"/>
          <w:szCs w:val="24"/>
        </w:rPr>
      </w:pPr>
    </w:p>
    <w:p w14:paraId="1DA40B1F" w14:textId="77777777" w:rsidR="00ED2D57" w:rsidRPr="005E5A5D" w:rsidRDefault="00ED2D57" w:rsidP="00A05671">
      <w:pPr>
        <w:autoSpaceDE w:val="0"/>
        <w:autoSpaceDN w:val="0"/>
        <w:adjustRightInd w:val="0"/>
        <w:spacing w:after="0" w:line="240" w:lineRule="auto"/>
        <w:jc w:val="both"/>
        <w:rPr>
          <w:rFonts w:cstheme="minorHAnsi"/>
          <w:sz w:val="24"/>
          <w:szCs w:val="24"/>
        </w:rPr>
      </w:pPr>
    </w:p>
    <w:p w14:paraId="6AF636F5" w14:textId="77777777" w:rsidR="00EE23AD" w:rsidRPr="005E5A5D" w:rsidRDefault="00EE23AD" w:rsidP="00A05671">
      <w:pPr>
        <w:spacing w:after="0" w:line="240" w:lineRule="auto"/>
        <w:jc w:val="both"/>
        <w:rPr>
          <w:rFonts w:cstheme="minorHAnsi"/>
          <w:b/>
          <w:sz w:val="24"/>
          <w:szCs w:val="24"/>
        </w:rPr>
        <w:sectPr w:rsidR="00EE23AD" w:rsidRPr="005E5A5D">
          <w:pgSz w:w="12240" w:h="15840"/>
          <w:pgMar w:top="1440" w:right="1440" w:bottom="1440" w:left="1440" w:header="720" w:footer="720" w:gutter="0"/>
          <w:cols w:space="720"/>
          <w:docGrid w:linePitch="360"/>
        </w:sectPr>
      </w:pPr>
    </w:p>
    <w:p w14:paraId="5659132C" w14:textId="5D40B90A" w:rsidR="005A0833" w:rsidRPr="005E5A5D" w:rsidRDefault="004D645E" w:rsidP="00A05671">
      <w:pPr>
        <w:pStyle w:val="Heading2"/>
        <w:spacing w:before="0" w:line="240" w:lineRule="auto"/>
        <w:jc w:val="both"/>
        <w:rPr>
          <w:rFonts w:asciiTheme="minorHAnsi" w:hAnsiTheme="minorHAnsi" w:cstheme="minorHAnsi"/>
          <w:color w:val="auto"/>
          <w:sz w:val="24"/>
          <w:szCs w:val="24"/>
        </w:rPr>
      </w:pPr>
      <w:bookmarkStart w:id="35" w:name="_Toc22709293"/>
      <w:r w:rsidRPr="005E5A5D">
        <w:rPr>
          <w:rFonts w:asciiTheme="minorHAnsi" w:hAnsiTheme="minorHAnsi" w:cstheme="minorHAnsi"/>
          <w:color w:val="auto"/>
          <w:sz w:val="24"/>
          <w:szCs w:val="24"/>
        </w:rPr>
        <w:lastRenderedPageBreak/>
        <w:t>Annex III</w:t>
      </w:r>
      <w:r w:rsidR="003A37F7" w:rsidRPr="005E5A5D">
        <w:rPr>
          <w:rFonts w:asciiTheme="minorHAnsi" w:hAnsiTheme="minorHAnsi" w:cstheme="minorHAnsi"/>
          <w:color w:val="auto"/>
          <w:sz w:val="24"/>
          <w:szCs w:val="24"/>
        </w:rPr>
        <w:t>: Documents reviewed</w:t>
      </w:r>
      <w:bookmarkEnd w:id="35"/>
      <w:r w:rsidR="00EE23AD" w:rsidRPr="005E5A5D">
        <w:rPr>
          <w:rFonts w:asciiTheme="minorHAnsi" w:hAnsiTheme="minorHAnsi" w:cstheme="minorHAnsi"/>
          <w:color w:val="auto"/>
          <w:sz w:val="24"/>
          <w:szCs w:val="24"/>
        </w:rPr>
        <w:t xml:space="preserve"> </w:t>
      </w:r>
    </w:p>
    <w:p w14:paraId="724DD615" w14:textId="366EAA28" w:rsidR="003A37F7" w:rsidRPr="005E5A5D" w:rsidRDefault="003A37F7" w:rsidP="00A05671">
      <w:pPr>
        <w:spacing w:after="0" w:line="240" w:lineRule="auto"/>
        <w:jc w:val="both"/>
        <w:rPr>
          <w:rFonts w:cstheme="minorHAnsi"/>
          <w:b/>
          <w:sz w:val="24"/>
          <w:szCs w:val="24"/>
        </w:rPr>
      </w:pPr>
    </w:p>
    <w:tbl>
      <w:tblPr>
        <w:tblW w:w="1091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8507"/>
      </w:tblGrid>
      <w:tr w:rsidR="00FC1CC5" w:rsidRPr="005E5A5D" w14:paraId="32BAB58C" w14:textId="77777777" w:rsidTr="00203C63">
        <w:tc>
          <w:tcPr>
            <w:tcW w:w="10917" w:type="dxa"/>
            <w:gridSpan w:val="2"/>
            <w:shd w:val="clear" w:color="auto" w:fill="auto"/>
          </w:tcPr>
          <w:p w14:paraId="2F1AD06D"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Ethiopia</w:t>
            </w:r>
          </w:p>
        </w:tc>
      </w:tr>
      <w:tr w:rsidR="00FC1CC5" w:rsidRPr="005E5A5D" w14:paraId="0F591E07" w14:textId="77777777" w:rsidTr="00203C63">
        <w:tc>
          <w:tcPr>
            <w:tcW w:w="2410" w:type="dxa"/>
            <w:shd w:val="clear" w:color="auto" w:fill="auto"/>
          </w:tcPr>
          <w:p w14:paraId="3FD38E6E"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Organization</w:t>
            </w:r>
          </w:p>
        </w:tc>
        <w:tc>
          <w:tcPr>
            <w:tcW w:w="8507" w:type="dxa"/>
            <w:shd w:val="clear" w:color="auto" w:fill="auto"/>
          </w:tcPr>
          <w:p w14:paraId="320BF23F"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Documents Reviewed</w:t>
            </w:r>
          </w:p>
        </w:tc>
      </w:tr>
      <w:tr w:rsidR="00FC1CC5" w:rsidRPr="005E5A5D" w14:paraId="0BC51F25" w14:textId="77777777" w:rsidTr="00203C63">
        <w:tc>
          <w:tcPr>
            <w:tcW w:w="2410" w:type="dxa"/>
            <w:shd w:val="clear" w:color="auto" w:fill="auto"/>
          </w:tcPr>
          <w:p w14:paraId="68E19C6D"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ECRC</w:t>
            </w:r>
          </w:p>
        </w:tc>
        <w:tc>
          <w:tcPr>
            <w:tcW w:w="8507" w:type="dxa"/>
            <w:shd w:val="clear" w:color="auto" w:fill="auto"/>
          </w:tcPr>
          <w:p w14:paraId="1A17A5CC" w14:textId="0640C9E1" w:rsidR="003A37F7" w:rsidRPr="005E5A5D" w:rsidRDefault="003A37F7" w:rsidP="00EE5CE4">
            <w:pPr>
              <w:pStyle w:val="ListParagraph"/>
              <w:numPr>
                <w:ilvl w:val="0"/>
                <w:numId w:val="6"/>
              </w:numPr>
              <w:spacing w:after="0" w:line="240" w:lineRule="auto"/>
              <w:jc w:val="both"/>
              <w:rPr>
                <w:rFonts w:cstheme="minorHAnsi"/>
                <w:sz w:val="20"/>
                <w:szCs w:val="20"/>
              </w:rPr>
            </w:pPr>
            <w:r w:rsidRPr="005E5A5D">
              <w:rPr>
                <w:rFonts w:cstheme="minorHAnsi"/>
                <w:bCs/>
                <w:sz w:val="20"/>
                <w:szCs w:val="20"/>
              </w:rPr>
              <w:t>Ethiopian Red Cross Society 2017 emergencies and ERCS and its partners’ responses</w:t>
            </w:r>
          </w:p>
          <w:p w14:paraId="750D2C8C" w14:textId="22ACD5E7" w:rsidR="003A37F7" w:rsidRPr="005E5A5D" w:rsidRDefault="003A37F7" w:rsidP="00EE5CE4">
            <w:pPr>
              <w:pStyle w:val="ListParagraph"/>
              <w:numPr>
                <w:ilvl w:val="0"/>
                <w:numId w:val="6"/>
              </w:numPr>
              <w:spacing w:after="0" w:line="240" w:lineRule="auto"/>
              <w:jc w:val="both"/>
              <w:rPr>
                <w:rFonts w:cstheme="minorHAnsi"/>
                <w:bCs/>
                <w:sz w:val="20"/>
                <w:szCs w:val="20"/>
              </w:rPr>
            </w:pPr>
            <w:r w:rsidRPr="005E5A5D">
              <w:rPr>
                <w:rFonts w:cstheme="minorHAnsi"/>
                <w:bCs/>
                <w:sz w:val="20"/>
                <w:szCs w:val="20"/>
              </w:rPr>
              <w:t>Ethiopian Red Cross Society 2018 Humanitarian and Disaster Resilience Plan (HDRP)</w:t>
            </w:r>
          </w:p>
          <w:p w14:paraId="72F93B1C" w14:textId="561704B3" w:rsidR="003A37F7" w:rsidRPr="005E5A5D" w:rsidRDefault="003A37F7" w:rsidP="00EE5CE4">
            <w:pPr>
              <w:pStyle w:val="ListParagraph"/>
              <w:numPr>
                <w:ilvl w:val="0"/>
                <w:numId w:val="6"/>
              </w:numPr>
              <w:spacing w:after="0" w:line="240" w:lineRule="auto"/>
              <w:jc w:val="both"/>
              <w:rPr>
                <w:rFonts w:cstheme="minorHAnsi"/>
                <w:sz w:val="20"/>
                <w:szCs w:val="20"/>
              </w:rPr>
            </w:pPr>
            <w:r w:rsidRPr="005E5A5D">
              <w:rPr>
                <w:rFonts w:cstheme="minorHAnsi"/>
                <w:bCs/>
                <w:sz w:val="20"/>
                <w:szCs w:val="20"/>
              </w:rPr>
              <w:t>Ethiopia 2018-01_</w:t>
            </w:r>
            <w:r w:rsidRPr="005E5A5D">
              <w:rPr>
                <w:rFonts w:cstheme="minorHAnsi"/>
                <w:sz w:val="20"/>
                <w:szCs w:val="20"/>
              </w:rPr>
              <w:t>Responding to Drought Report</w:t>
            </w:r>
          </w:p>
          <w:p w14:paraId="48DF5361" w14:textId="4E8D0239"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(EOE) of ETHIOPIA DROUGHT OPERATION BY ERCS_May2013</w:t>
            </w:r>
          </w:p>
          <w:p w14:paraId="07E123A0" w14:textId="628AB8D5"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ERCS Drought Evaluation Report final May 2013</w:t>
            </w:r>
          </w:p>
          <w:p w14:paraId="6BDD23D5" w14:textId="3194F07E"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ERCS –FRC Community project through CBHFA Approach 2017.</w:t>
            </w:r>
          </w:p>
          <w:p w14:paraId="32C8C2BE" w14:textId="2717E795"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ERCS –SRC training of volunteers in CBHFA May 2017.</w:t>
            </w:r>
          </w:p>
          <w:p w14:paraId="6BE45DBF" w14:textId="1C22B6C2"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ERCS/IFRC Cooperation assistance and economic security programs annual report 2015, February 2016.</w:t>
            </w:r>
          </w:p>
          <w:p w14:paraId="550F45DA" w14:textId="713AA07D"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ERCS-CRC Drought response support operations 2017.</w:t>
            </w:r>
          </w:p>
          <w:p w14:paraId="13219E5D" w14:textId="58ADE2D3" w:rsidR="003A37F7" w:rsidRPr="005E5A5D" w:rsidRDefault="003A37F7" w:rsidP="00EE5CE4">
            <w:pPr>
              <w:pStyle w:val="ListParagraph"/>
              <w:numPr>
                <w:ilvl w:val="0"/>
                <w:numId w:val="6"/>
              </w:numPr>
              <w:autoSpaceDE w:val="0"/>
              <w:autoSpaceDN w:val="0"/>
              <w:adjustRightInd w:val="0"/>
              <w:spacing w:after="0" w:line="240" w:lineRule="auto"/>
              <w:jc w:val="both"/>
              <w:rPr>
                <w:rFonts w:cstheme="minorHAnsi"/>
                <w:sz w:val="20"/>
                <w:szCs w:val="20"/>
              </w:rPr>
            </w:pPr>
            <w:r w:rsidRPr="005E5A5D">
              <w:rPr>
                <w:rFonts w:cstheme="minorHAnsi"/>
                <w:sz w:val="20"/>
                <w:szCs w:val="20"/>
              </w:rPr>
              <w:t xml:space="preserve">ERCS Emergency response in SNNPR, </w:t>
            </w:r>
            <w:proofErr w:type="spellStart"/>
            <w:r w:rsidRPr="005E5A5D">
              <w:rPr>
                <w:rFonts w:cstheme="minorHAnsi"/>
                <w:sz w:val="20"/>
                <w:szCs w:val="20"/>
              </w:rPr>
              <w:t>Wolayta</w:t>
            </w:r>
            <w:proofErr w:type="spellEnd"/>
            <w:r w:rsidRPr="005E5A5D">
              <w:rPr>
                <w:rFonts w:cstheme="minorHAnsi"/>
                <w:sz w:val="20"/>
                <w:szCs w:val="20"/>
              </w:rPr>
              <w:t xml:space="preserve"> Zone, 2018.</w:t>
            </w:r>
          </w:p>
        </w:tc>
      </w:tr>
      <w:tr w:rsidR="00FC1CC5" w:rsidRPr="005E5A5D" w14:paraId="24407B25" w14:textId="77777777" w:rsidTr="00203C63">
        <w:tc>
          <w:tcPr>
            <w:tcW w:w="2410" w:type="dxa"/>
            <w:shd w:val="clear" w:color="auto" w:fill="auto"/>
          </w:tcPr>
          <w:p w14:paraId="24487B40" w14:textId="77777777" w:rsidR="003A37F7" w:rsidRPr="005E5A5D" w:rsidRDefault="003A37F7" w:rsidP="004111AA">
            <w:pPr>
              <w:spacing w:after="0" w:line="240" w:lineRule="auto"/>
              <w:rPr>
                <w:rFonts w:cstheme="minorHAnsi"/>
                <w:b/>
                <w:sz w:val="20"/>
                <w:szCs w:val="20"/>
              </w:rPr>
            </w:pPr>
            <w:r w:rsidRPr="005E5A5D">
              <w:rPr>
                <w:rFonts w:cstheme="minorHAnsi"/>
                <w:b/>
                <w:sz w:val="20"/>
                <w:szCs w:val="20"/>
              </w:rPr>
              <w:t>Red Cross Red Crescent Climate Centre</w:t>
            </w:r>
          </w:p>
        </w:tc>
        <w:tc>
          <w:tcPr>
            <w:tcW w:w="8507" w:type="dxa"/>
            <w:shd w:val="clear" w:color="auto" w:fill="auto"/>
          </w:tcPr>
          <w:p w14:paraId="09873D1F" w14:textId="0853A4E2" w:rsidR="003A37F7" w:rsidRPr="005E5A5D" w:rsidRDefault="003A37F7" w:rsidP="00EE5CE4">
            <w:pPr>
              <w:pStyle w:val="Pa0"/>
              <w:numPr>
                <w:ilvl w:val="0"/>
                <w:numId w:val="7"/>
              </w:numPr>
              <w:spacing w:line="240" w:lineRule="auto"/>
              <w:jc w:val="both"/>
              <w:rPr>
                <w:rFonts w:asciiTheme="minorHAnsi" w:hAnsiTheme="minorHAnsi" w:cstheme="minorHAnsi"/>
                <w:sz w:val="20"/>
                <w:szCs w:val="20"/>
              </w:rPr>
            </w:pPr>
            <w:r w:rsidRPr="005E5A5D">
              <w:rPr>
                <w:rStyle w:val="A0"/>
                <w:rFonts w:asciiTheme="minorHAnsi" w:hAnsiTheme="minorHAnsi" w:cstheme="minorHAnsi"/>
                <w:color w:val="auto"/>
                <w:sz w:val="20"/>
                <w:szCs w:val="20"/>
              </w:rPr>
              <w:t xml:space="preserve">Preparing for the 2015-2016 El Niño: </w:t>
            </w:r>
            <w:r w:rsidRPr="005E5A5D">
              <w:rPr>
                <w:rStyle w:val="A1"/>
                <w:rFonts w:asciiTheme="minorHAnsi" w:hAnsiTheme="minorHAnsi" w:cstheme="minorHAnsi"/>
                <w:color w:val="auto"/>
                <w:sz w:val="20"/>
                <w:szCs w:val="20"/>
              </w:rPr>
              <w:t>Humanitarian Action in Zambia, Somalia, Kenya, Ethiopia and Malaw</w:t>
            </w:r>
            <w:r w:rsidR="004111AA" w:rsidRPr="005E5A5D">
              <w:rPr>
                <w:rStyle w:val="A1"/>
                <w:rFonts w:asciiTheme="minorHAnsi" w:hAnsiTheme="minorHAnsi" w:cstheme="minorHAnsi"/>
                <w:color w:val="auto"/>
                <w:sz w:val="20"/>
                <w:szCs w:val="20"/>
              </w:rPr>
              <w:t>i</w:t>
            </w:r>
          </w:p>
        </w:tc>
      </w:tr>
      <w:tr w:rsidR="00FC1CC5" w:rsidRPr="005E5A5D" w14:paraId="3E8972EE" w14:textId="77777777" w:rsidTr="00203C63">
        <w:tc>
          <w:tcPr>
            <w:tcW w:w="2410" w:type="dxa"/>
            <w:shd w:val="clear" w:color="auto" w:fill="auto"/>
          </w:tcPr>
          <w:p w14:paraId="58C10CB6"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IFRC</w:t>
            </w:r>
          </w:p>
        </w:tc>
        <w:tc>
          <w:tcPr>
            <w:tcW w:w="8507" w:type="dxa"/>
            <w:shd w:val="clear" w:color="auto" w:fill="auto"/>
          </w:tcPr>
          <w:p w14:paraId="01118CE5" w14:textId="77777777" w:rsidR="003A37F7" w:rsidRPr="005E5A5D" w:rsidRDefault="003A37F7" w:rsidP="00EE5CE4">
            <w:pPr>
              <w:pStyle w:val="ListParagraph"/>
              <w:numPr>
                <w:ilvl w:val="0"/>
                <w:numId w:val="8"/>
              </w:numPr>
              <w:spacing w:after="0" w:line="240" w:lineRule="auto"/>
              <w:jc w:val="both"/>
              <w:rPr>
                <w:rFonts w:cstheme="minorHAnsi"/>
                <w:sz w:val="20"/>
                <w:szCs w:val="20"/>
              </w:rPr>
            </w:pPr>
            <w:r w:rsidRPr="005E5A5D">
              <w:rPr>
                <w:rFonts w:cstheme="minorHAnsi"/>
                <w:sz w:val="20"/>
                <w:szCs w:val="20"/>
              </w:rPr>
              <w:t>MDRET016 Midterm Evaluation Report (IFRC)</w:t>
            </w:r>
          </w:p>
          <w:p w14:paraId="1956DA73" w14:textId="77777777" w:rsidR="003A37F7" w:rsidRPr="005E5A5D" w:rsidRDefault="003A37F7" w:rsidP="00EE5CE4">
            <w:pPr>
              <w:pStyle w:val="ListParagraph"/>
              <w:numPr>
                <w:ilvl w:val="0"/>
                <w:numId w:val="8"/>
              </w:numPr>
              <w:autoSpaceDE w:val="0"/>
              <w:autoSpaceDN w:val="0"/>
              <w:adjustRightInd w:val="0"/>
              <w:spacing w:after="0" w:line="240" w:lineRule="auto"/>
              <w:jc w:val="both"/>
              <w:rPr>
                <w:rFonts w:cstheme="minorHAnsi"/>
                <w:bCs/>
                <w:sz w:val="20"/>
                <w:szCs w:val="20"/>
              </w:rPr>
            </w:pPr>
            <w:r w:rsidRPr="005E5A5D">
              <w:rPr>
                <w:rFonts w:cstheme="minorHAnsi"/>
                <w:bCs/>
                <w:sz w:val="20"/>
                <w:szCs w:val="20"/>
              </w:rPr>
              <w:t>Emergency Plan of Action operation update 6 Ethiopia: Drought MDRET016</w:t>
            </w:r>
          </w:p>
          <w:p w14:paraId="34073C87" w14:textId="77777777" w:rsidR="003A37F7" w:rsidRPr="005E5A5D" w:rsidRDefault="003A37F7" w:rsidP="00EE5CE4">
            <w:pPr>
              <w:pStyle w:val="ListParagraph"/>
              <w:numPr>
                <w:ilvl w:val="0"/>
                <w:numId w:val="8"/>
              </w:numPr>
              <w:autoSpaceDE w:val="0"/>
              <w:autoSpaceDN w:val="0"/>
              <w:adjustRightInd w:val="0"/>
              <w:spacing w:after="0" w:line="240" w:lineRule="auto"/>
              <w:jc w:val="both"/>
              <w:rPr>
                <w:rFonts w:cstheme="minorHAnsi"/>
                <w:bCs/>
                <w:sz w:val="20"/>
                <w:szCs w:val="20"/>
              </w:rPr>
            </w:pPr>
            <w:r w:rsidRPr="005E5A5D">
              <w:rPr>
                <w:rFonts w:cstheme="minorHAnsi"/>
                <w:bCs/>
                <w:sz w:val="20"/>
                <w:szCs w:val="20"/>
              </w:rPr>
              <w:t>Emergency Plan of Action operation update 6 Ethiopia: Drought (IFRC)</w:t>
            </w:r>
          </w:p>
          <w:p w14:paraId="14A9E8B7" w14:textId="77777777" w:rsidR="003A37F7" w:rsidRPr="005E5A5D" w:rsidRDefault="00FC1CC5" w:rsidP="00EE5CE4">
            <w:pPr>
              <w:pStyle w:val="Default"/>
              <w:numPr>
                <w:ilvl w:val="0"/>
                <w:numId w:val="8"/>
              </w:numPr>
              <w:jc w:val="both"/>
              <w:rPr>
                <w:rFonts w:asciiTheme="minorHAnsi" w:hAnsiTheme="minorHAnsi" w:cstheme="minorHAnsi"/>
                <w:color w:val="auto"/>
                <w:sz w:val="20"/>
                <w:szCs w:val="20"/>
              </w:rPr>
            </w:pPr>
            <w:hyperlink r:id="rId13" w:history="1">
              <w:r w:rsidR="003A37F7" w:rsidRPr="005E5A5D">
                <w:rPr>
                  <w:rStyle w:val="Hyperlink"/>
                  <w:rFonts w:asciiTheme="minorHAnsi" w:hAnsiTheme="minorHAnsi" w:cstheme="minorHAnsi"/>
                  <w:color w:val="auto"/>
                  <w:sz w:val="20"/>
                  <w:szCs w:val="20"/>
                </w:rPr>
                <w:t>https://media.ifrc.org/ifrc/what-we-do/disaster-and-crisis-management/hunger-in-africa/ethiopia/</w:t>
              </w:r>
            </w:hyperlink>
          </w:p>
          <w:p w14:paraId="55517242" w14:textId="77777777"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Ethiopia Responding to Drought. January 2018</w:t>
            </w:r>
          </w:p>
          <w:p w14:paraId="309931E5" w14:textId="77777777"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Ethiopia: Fighting Famine. October 2017</w:t>
            </w:r>
          </w:p>
          <w:p w14:paraId="001BED2C" w14:textId="77777777"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MDRDR600003: Emergency Appeal (EA) Regional Coordination Food Crisis in Africa</w:t>
            </w:r>
          </w:p>
          <w:p w14:paraId="4A664F54" w14:textId="77777777"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MDRET016: Ethiopia Drought Emergency Plan of Action Operation Update 6</w:t>
            </w:r>
          </w:p>
          <w:p w14:paraId="51FE3902" w14:textId="77777777"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MDRET016: Ethiopia Drought Emergency Appeal Revision</w:t>
            </w:r>
          </w:p>
          <w:p w14:paraId="66B811A2" w14:textId="689D5E22" w:rsidR="003A37F7" w:rsidRPr="005E5A5D" w:rsidRDefault="003A37F7" w:rsidP="00EE5CE4">
            <w:pPr>
              <w:pStyle w:val="Default"/>
              <w:numPr>
                <w:ilvl w:val="0"/>
                <w:numId w:val="8"/>
              </w:numPr>
              <w:jc w:val="both"/>
              <w:rPr>
                <w:rFonts w:asciiTheme="minorHAnsi" w:hAnsiTheme="minorHAnsi" w:cstheme="minorHAnsi"/>
                <w:color w:val="auto"/>
                <w:sz w:val="20"/>
                <w:szCs w:val="20"/>
              </w:rPr>
            </w:pPr>
            <w:r w:rsidRPr="005E5A5D">
              <w:rPr>
                <w:rFonts w:asciiTheme="minorHAnsi" w:hAnsiTheme="minorHAnsi" w:cstheme="minorHAnsi"/>
                <w:color w:val="auto"/>
                <w:sz w:val="20"/>
                <w:szCs w:val="20"/>
              </w:rPr>
              <w:t>Mission report drought assessment in Somalia February 2016.</w:t>
            </w:r>
          </w:p>
        </w:tc>
      </w:tr>
      <w:tr w:rsidR="00FC1CC5" w:rsidRPr="005E5A5D" w14:paraId="481B8427" w14:textId="77777777" w:rsidTr="00203C63">
        <w:tc>
          <w:tcPr>
            <w:tcW w:w="2410" w:type="dxa"/>
            <w:shd w:val="clear" w:color="auto" w:fill="auto"/>
          </w:tcPr>
          <w:p w14:paraId="3A0AF0B3"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USAID</w:t>
            </w:r>
          </w:p>
        </w:tc>
        <w:tc>
          <w:tcPr>
            <w:tcW w:w="8507" w:type="dxa"/>
            <w:shd w:val="clear" w:color="auto" w:fill="auto"/>
          </w:tcPr>
          <w:p w14:paraId="0F98BCD6" w14:textId="03ECA102" w:rsidR="003A37F7" w:rsidRPr="005E5A5D" w:rsidRDefault="003A37F7" w:rsidP="00EE5CE4">
            <w:pPr>
              <w:pStyle w:val="ListParagraph"/>
              <w:numPr>
                <w:ilvl w:val="0"/>
                <w:numId w:val="9"/>
              </w:numPr>
              <w:autoSpaceDE w:val="0"/>
              <w:autoSpaceDN w:val="0"/>
              <w:adjustRightInd w:val="0"/>
              <w:spacing w:after="0" w:line="240" w:lineRule="auto"/>
              <w:jc w:val="both"/>
              <w:rPr>
                <w:rFonts w:cstheme="minorHAnsi"/>
                <w:bCs/>
                <w:sz w:val="20"/>
                <w:szCs w:val="20"/>
              </w:rPr>
            </w:pPr>
            <w:r w:rsidRPr="005E5A5D">
              <w:rPr>
                <w:rFonts w:cstheme="minorHAnsi"/>
                <w:bCs/>
                <w:sz w:val="20"/>
                <w:szCs w:val="20"/>
              </w:rPr>
              <w:t>El Niño in Ethiopia, 2015-2016 A Real-Time Review of Impacts and Responses</w:t>
            </w:r>
          </w:p>
          <w:p w14:paraId="655CC25E" w14:textId="4DDA1A1C" w:rsidR="003A37F7" w:rsidRPr="005E5A5D" w:rsidRDefault="003A37F7" w:rsidP="00EE5CE4">
            <w:pPr>
              <w:pStyle w:val="ListParagraph"/>
              <w:numPr>
                <w:ilvl w:val="0"/>
                <w:numId w:val="9"/>
              </w:numPr>
              <w:spacing w:after="0" w:line="240" w:lineRule="auto"/>
              <w:jc w:val="both"/>
              <w:rPr>
                <w:rFonts w:cstheme="minorHAnsi"/>
                <w:bCs/>
                <w:sz w:val="20"/>
                <w:szCs w:val="20"/>
              </w:rPr>
            </w:pPr>
            <w:r w:rsidRPr="005E5A5D">
              <w:rPr>
                <w:rFonts w:cstheme="minorHAnsi"/>
                <w:bCs/>
                <w:sz w:val="20"/>
                <w:szCs w:val="20"/>
              </w:rPr>
              <w:t xml:space="preserve">HU Emergency Response Situation in Pastoral and </w:t>
            </w:r>
            <w:proofErr w:type="spellStart"/>
            <w:r w:rsidRPr="005E5A5D">
              <w:rPr>
                <w:rFonts w:cstheme="minorHAnsi"/>
                <w:bCs/>
                <w:sz w:val="20"/>
                <w:szCs w:val="20"/>
              </w:rPr>
              <w:t>Agro</w:t>
            </w:r>
            <w:proofErr w:type="spellEnd"/>
            <w:r w:rsidRPr="005E5A5D">
              <w:rPr>
                <w:rFonts w:cstheme="minorHAnsi"/>
                <w:bCs/>
                <w:sz w:val="20"/>
                <w:szCs w:val="20"/>
              </w:rPr>
              <w:t>-pastoral Part of Ethiopia</w:t>
            </w:r>
          </w:p>
          <w:p w14:paraId="451EC294" w14:textId="33E1C1E4" w:rsidR="003A37F7" w:rsidRPr="005E5A5D" w:rsidRDefault="00FC1CC5" w:rsidP="00EE5CE4">
            <w:pPr>
              <w:pStyle w:val="ListParagraph"/>
              <w:numPr>
                <w:ilvl w:val="0"/>
                <w:numId w:val="9"/>
              </w:numPr>
              <w:spacing w:after="0" w:line="240" w:lineRule="auto"/>
              <w:jc w:val="both"/>
              <w:rPr>
                <w:rFonts w:cstheme="minorHAnsi"/>
                <w:sz w:val="20"/>
                <w:szCs w:val="20"/>
              </w:rPr>
            </w:pPr>
            <w:hyperlink r:id="rId14" w:history="1">
              <w:r w:rsidR="003A37F7" w:rsidRPr="005E5A5D">
                <w:rPr>
                  <w:rStyle w:val="Hyperlink"/>
                  <w:rFonts w:cstheme="minorHAnsi"/>
                  <w:color w:val="auto"/>
                  <w:sz w:val="20"/>
                  <w:szCs w:val="20"/>
                </w:rPr>
                <w:t>https://www.usaid.gov/NEWS-INFORMATION/FACT-SHEETS/AFRICA-EL-NINO-PREPARATION-AND-RESPONSE</w:t>
              </w:r>
            </w:hyperlink>
          </w:p>
        </w:tc>
      </w:tr>
      <w:tr w:rsidR="00FC1CC5" w:rsidRPr="005E5A5D" w14:paraId="0CEB9409" w14:textId="77777777" w:rsidTr="00203C63">
        <w:tc>
          <w:tcPr>
            <w:tcW w:w="2410" w:type="dxa"/>
            <w:shd w:val="clear" w:color="auto" w:fill="auto"/>
          </w:tcPr>
          <w:p w14:paraId="62A9A495"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WFP</w:t>
            </w:r>
          </w:p>
        </w:tc>
        <w:tc>
          <w:tcPr>
            <w:tcW w:w="8507" w:type="dxa"/>
            <w:shd w:val="clear" w:color="auto" w:fill="auto"/>
          </w:tcPr>
          <w:p w14:paraId="42DB8286" w14:textId="3949CE2B" w:rsidR="003A37F7" w:rsidRPr="005E5A5D" w:rsidRDefault="003A37F7" w:rsidP="00EE5CE4">
            <w:pPr>
              <w:pStyle w:val="ListParagraph"/>
              <w:numPr>
                <w:ilvl w:val="0"/>
                <w:numId w:val="10"/>
              </w:numPr>
              <w:spacing w:after="0" w:line="240" w:lineRule="auto"/>
              <w:jc w:val="both"/>
              <w:rPr>
                <w:rFonts w:cstheme="minorHAnsi"/>
                <w:bCs/>
                <w:sz w:val="20"/>
                <w:szCs w:val="20"/>
              </w:rPr>
            </w:pPr>
            <w:r w:rsidRPr="005E5A5D">
              <w:rPr>
                <w:rFonts w:cstheme="minorHAnsi"/>
                <w:sz w:val="20"/>
                <w:szCs w:val="20"/>
              </w:rPr>
              <w:t xml:space="preserve">ETH_2015_Revised_HRD_19_August </w:t>
            </w:r>
            <w:r w:rsidRPr="005E5A5D">
              <w:rPr>
                <w:rFonts w:cstheme="minorHAnsi"/>
                <w:bCs/>
                <w:sz w:val="20"/>
                <w:szCs w:val="20"/>
              </w:rPr>
              <w:t>Joint Government and Humanitarian Partners’ Document</w:t>
            </w:r>
          </w:p>
          <w:p w14:paraId="61EFA851" w14:textId="375B00FD" w:rsidR="003A37F7" w:rsidRPr="005E5A5D" w:rsidRDefault="003A37F7" w:rsidP="00EE5CE4">
            <w:pPr>
              <w:pStyle w:val="ListParagraph"/>
              <w:numPr>
                <w:ilvl w:val="0"/>
                <w:numId w:val="10"/>
              </w:numPr>
              <w:autoSpaceDE w:val="0"/>
              <w:autoSpaceDN w:val="0"/>
              <w:adjustRightInd w:val="0"/>
              <w:spacing w:after="0" w:line="240" w:lineRule="auto"/>
              <w:jc w:val="both"/>
              <w:rPr>
                <w:rFonts w:cstheme="minorHAnsi"/>
                <w:sz w:val="20"/>
                <w:szCs w:val="20"/>
              </w:rPr>
            </w:pPr>
            <w:r w:rsidRPr="005E5A5D">
              <w:rPr>
                <w:rFonts w:cstheme="minorHAnsi"/>
                <w:sz w:val="20"/>
                <w:szCs w:val="20"/>
              </w:rPr>
              <w:t>WFP El Niño 2015-2016 Preparedness and Response</w:t>
            </w:r>
          </w:p>
          <w:p w14:paraId="59C59B81" w14:textId="35F1399D" w:rsidR="003A37F7" w:rsidRPr="005E5A5D" w:rsidRDefault="003A37F7" w:rsidP="00EE5CE4">
            <w:pPr>
              <w:pStyle w:val="ListParagraph"/>
              <w:numPr>
                <w:ilvl w:val="0"/>
                <w:numId w:val="10"/>
              </w:numPr>
              <w:spacing w:after="0" w:line="240" w:lineRule="auto"/>
              <w:jc w:val="both"/>
              <w:rPr>
                <w:rFonts w:cstheme="minorHAnsi"/>
                <w:sz w:val="20"/>
                <w:szCs w:val="20"/>
              </w:rPr>
            </w:pPr>
            <w:r w:rsidRPr="005E5A5D">
              <w:rPr>
                <w:rFonts w:cstheme="minorHAnsi"/>
                <w:bCs/>
                <w:sz w:val="20"/>
                <w:szCs w:val="20"/>
              </w:rPr>
              <w:t xml:space="preserve">WFP Ethiopia </w:t>
            </w:r>
            <w:r w:rsidRPr="005E5A5D">
              <w:rPr>
                <w:rFonts w:cstheme="minorHAnsi"/>
                <w:sz w:val="20"/>
                <w:szCs w:val="20"/>
              </w:rPr>
              <w:t>Drought Emergency Situation Report #5 (June 2016)</w:t>
            </w:r>
          </w:p>
        </w:tc>
      </w:tr>
      <w:tr w:rsidR="00FC1CC5" w:rsidRPr="005E5A5D" w14:paraId="732CAC8A" w14:textId="77777777" w:rsidTr="00203C63">
        <w:tc>
          <w:tcPr>
            <w:tcW w:w="2410" w:type="dxa"/>
            <w:shd w:val="clear" w:color="auto" w:fill="auto"/>
          </w:tcPr>
          <w:p w14:paraId="449ACD86"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Human Requirement Document 2015 &amp;2016</w:t>
            </w:r>
          </w:p>
        </w:tc>
        <w:tc>
          <w:tcPr>
            <w:tcW w:w="8507" w:type="dxa"/>
            <w:shd w:val="clear" w:color="auto" w:fill="auto"/>
          </w:tcPr>
          <w:p w14:paraId="01CB66A0" w14:textId="77777777" w:rsidR="003A37F7" w:rsidRPr="005E5A5D" w:rsidRDefault="003A37F7" w:rsidP="00EE5CE4">
            <w:pPr>
              <w:pStyle w:val="ListParagraph"/>
              <w:numPr>
                <w:ilvl w:val="0"/>
                <w:numId w:val="10"/>
              </w:numPr>
              <w:spacing w:after="0" w:line="240" w:lineRule="auto"/>
              <w:jc w:val="both"/>
              <w:rPr>
                <w:rFonts w:cstheme="minorHAnsi"/>
                <w:sz w:val="20"/>
                <w:szCs w:val="20"/>
              </w:rPr>
            </w:pPr>
          </w:p>
        </w:tc>
      </w:tr>
      <w:tr w:rsidR="00FC1CC5" w:rsidRPr="005E5A5D" w14:paraId="61BC50B0" w14:textId="77777777" w:rsidTr="00203C63">
        <w:tc>
          <w:tcPr>
            <w:tcW w:w="2410" w:type="dxa"/>
            <w:shd w:val="clear" w:color="auto" w:fill="auto"/>
          </w:tcPr>
          <w:p w14:paraId="13E40E9E"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DFID</w:t>
            </w:r>
          </w:p>
        </w:tc>
        <w:tc>
          <w:tcPr>
            <w:tcW w:w="8507" w:type="dxa"/>
            <w:shd w:val="clear" w:color="auto" w:fill="auto"/>
          </w:tcPr>
          <w:p w14:paraId="4D12B526" w14:textId="1E32172A" w:rsidR="003A37F7" w:rsidRPr="005E5A5D" w:rsidRDefault="00FC1CC5" w:rsidP="00EE5CE4">
            <w:pPr>
              <w:pStyle w:val="ListParagraph"/>
              <w:numPr>
                <w:ilvl w:val="0"/>
                <w:numId w:val="11"/>
              </w:numPr>
              <w:spacing w:after="0" w:line="240" w:lineRule="auto"/>
              <w:jc w:val="both"/>
              <w:rPr>
                <w:rFonts w:cstheme="minorHAnsi"/>
                <w:sz w:val="20"/>
                <w:szCs w:val="20"/>
              </w:rPr>
            </w:pPr>
            <w:hyperlink r:id="rId15" w:history="1">
              <w:r w:rsidR="003A37F7" w:rsidRPr="005E5A5D">
                <w:rPr>
                  <w:rStyle w:val="Hyperlink"/>
                  <w:rFonts w:cstheme="minorHAnsi"/>
                  <w:color w:val="auto"/>
                  <w:sz w:val="20"/>
                  <w:szCs w:val="20"/>
                </w:rPr>
                <w:t>http://outcomestories.ifpri.info/2017/08/08/ethiopias-productive-safety-net-programme-enhancing-peoples-resilience/</w:t>
              </w:r>
            </w:hyperlink>
          </w:p>
        </w:tc>
      </w:tr>
      <w:tr w:rsidR="00FC1CC5" w:rsidRPr="005E5A5D" w14:paraId="74D38DC5" w14:textId="77777777" w:rsidTr="00203C63">
        <w:tc>
          <w:tcPr>
            <w:tcW w:w="2410" w:type="dxa"/>
            <w:shd w:val="clear" w:color="auto" w:fill="auto"/>
          </w:tcPr>
          <w:p w14:paraId="107060A2"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World Bank</w:t>
            </w:r>
          </w:p>
        </w:tc>
        <w:tc>
          <w:tcPr>
            <w:tcW w:w="8507" w:type="dxa"/>
            <w:shd w:val="clear" w:color="auto" w:fill="auto"/>
          </w:tcPr>
          <w:p w14:paraId="4237E185" w14:textId="77777777" w:rsidR="003A37F7" w:rsidRPr="005E5A5D" w:rsidRDefault="003A37F7" w:rsidP="00EE5CE4">
            <w:pPr>
              <w:pStyle w:val="ListParagraph"/>
              <w:numPr>
                <w:ilvl w:val="0"/>
                <w:numId w:val="12"/>
              </w:numPr>
              <w:spacing w:after="0" w:line="240" w:lineRule="auto"/>
              <w:jc w:val="both"/>
              <w:rPr>
                <w:rFonts w:cstheme="minorHAnsi"/>
                <w:sz w:val="20"/>
                <w:szCs w:val="20"/>
              </w:rPr>
            </w:pPr>
            <w:r w:rsidRPr="005E5A5D">
              <w:rPr>
                <w:rFonts w:cstheme="minorHAnsi"/>
                <w:sz w:val="20"/>
                <w:szCs w:val="20"/>
              </w:rPr>
              <w:t>http://www.worldbank.org/en/news/press-release/2014/09/30/ethiopia-to-benefit-from-world-bank-support-for-social-safety-net</w:t>
            </w:r>
          </w:p>
        </w:tc>
      </w:tr>
      <w:tr w:rsidR="00FC1CC5" w:rsidRPr="005E5A5D" w14:paraId="7D21258C" w14:textId="77777777" w:rsidTr="00203C63">
        <w:tc>
          <w:tcPr>
            <w:tcW w:w="2410" w:type="dxa"/>
            <w:shd w:val="clear" w:color="auto" w:fill="auto"/>
          </w:tcPr>
          <w:p w14:paraId="72F2B254"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Save The Children</w:t>
            </w:r>
          </w:p>
        </w:tc>
        <w:tc>
          <w:tcPr>
            <w:tcW w:w="8507" w:type="dxa"/>
            <w:shd w:val="clear" w:color="auto" w:fill="auto"/>
          </w:tcPr>
          <w:p w14:paraId="7998FCA4" w14:textId="301F77C8" w:rsidR="003A37F7" w:rsidRPr="005E5A5D" w:rsidRDefault="003A37F7" w:rsidP="00EE5CE4">
            <w:pPr>
              <w:pStyle w:val="ListParagraph"/>
              <w:numPr>
                <w:ilvl w:val="0"/>
                <w:numId w:val="13"/>
              </w:numPr>
              <w:autoSpaceDE w:val="0"/>
              <w:autoSpaceDN w:val="0"/>
              <w:adjustRightInd w:val="0"/>
              <w:spacing w:after="0" w:line="240" w:lineRule="auto"/>
              <w:jc w:val="both"/>
              <w:rPr>
                <w:rFonts w:cstheme="minorHAnsi"/>
                <w:bCs/>
                <w:sz w:val="20"/>
                <w:szCs w:val="20"/>
              </w:rPr>
            </w:pPr>
            <w:r w:rsidRPr="005E5A5D">
              <w:rPr>
                <w:rFonts w:cstheme="minorHAnsi"/>
                <w:bCs/>
                <w:sz w:val="20"/>
                <w:szCs w:val="20"/>
              </w:rPr>
              <w:t>Save the Children-two-years-of-drought-response-in-ethiopia-june-2016-final</w:t>
            </w:r>
          </w:p>
        </w:tc>
      </w:tr>
      <w:tr w:rsidR="00FC1CC5" w:rsidRPr="005E5A5D" w14:paraId="00F2C0BC" w14:textId="77777777" w:rsidTr="00203C63">
        <w:tc>
          <w:tcPr>
            <w:tcW w:w="2410" w:type="dxa"/>
            <w:shd w:val="clear" w:color="auto" w:fill="auto"/>
          </w:tcPr>
          <w:p w14:paraId="7BAA635E"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FAO</w:t>
            </w:r>
          </w:p>
        </w:tc>
        <w:tc>
          <w:tcPr>
            <w:tcW w:w="8507" w:type="dxa"/>
            <w:shd w:val="clear" w:color="auto" w:fill="auto"/>
          </w:tcPr>
          <w:p w14:paraId="52B3028F" w14:textId="77777777" w:rsidR="003A37F7" w:rsidRPr="005E5A5D" w:rsidRDefault="003A37F7" w:rsidP="00EE5CE4">
            <w:pPr>
              <w:pStyle w:val="ListParagraph"/>
              <w:numPr>
                <w:ilvl w:val="0"/>
                <w:numId w:val="14"/>
              </w:numPr>
              <w:spacing w:after="0" w:line="240" w:lineRule="auto"/>
              <w:jc w:val="both"/>
              <w:rPr>
                <w:rFonts w:eastAsia="Times New Roman" w:cstheme="minorHAnsi"/>
                <w:sz w:val="20"/>
                <w:szCs w:val="20"/>
              </w:rPr>
            </w:pPr>
            <w:proofErr w:type="spellStart"/>
            <w:r w:rsidRPr="005E5A5D">
              <w:rPr>
                <w:rFonts w:eastAsia="Times New Roman" w:cstheme="minorHAnsi"/>
                <w:sz w:val="20"/>
                <w:szCs w:val="20"/>
              </w:rPr>
              <w:t>FAO_Horn</w:t>
            </w:r>
            <w:proofErr w:type="spellEnd"/>
            <w:r w:rsidRPr="005E5A5D">
              <w:rPr>
                <w:rFonts w:eastAsia="Times New Roman" w:cstheme="minorHAnsi"/>
                <w:sz w:val="20"/>
                <w:szCs w:val="20"/>
              </w:rPr>
              <w:t xml:space="preserve"> of </w:t>
            </w:r>
            <w:proofErr w:type="spellStart"/>
            <w:r w:rsidRPr="005E5A5D">
              <w:rPr>
                <w:rFonts w:eastAsia="Times New Roman" w:cstheme="minorHAnsi"/>
                <w:sz w:val="20"/>
                <w:szCs w:val="20"/>
              </w:rPr>
              <w:t>Africa_Impact</w:t>
            </w:r>
            <w:proofErr w:type="spellEnd"/>
            <w:r w:rsidRPr="005E5A5D">
              <w:rPr>
                <w:rFonts w:eastAsia="Times New Roman" w:cstheme="minorHAnsi"/>
                <w:sz w:val="20"/>
                <w:szCs w:val="20"/>
              </w:rPr>
              <w:t xml:space="preserve"> of Early Warning Early Action</w:t>
            </w:r>
          </w:p>
          <w:p w14:paraId="38761A11" w14:textId="77777777" w:rsidR="003A37F7" w:rsidRPr="005E5A5D" w:rsidRDefault="003A37F7" w:rsidP="00A05671">
            <w:pPr>
              <w:spacing w:after="0" w:line="240" w:lineRule="auto"/>
              <w:jc w:val="both"/>
              <w:rPr>
                <w:rFonts w:eastAsia="Times New Roman" w:cstheme="minorHAnsi"/>
                <w:sz w:val="20"/>
                <w:szCs w:val="20"/>
              </w:rPr>
            </w:pPr>
          </w:p>
          <w:p w14:paraId="25D2CA28" w14:textId="77777777" w:rsidR="003A37F7" w:rsidRPr="005E5A5D" w:rsidRDefault="003A37F7" w:rsidP="00EE5CE4">
            <w:pPr>
              <w:pStyle w:val="ListParagraph"/>
              <w:numPr>
                <w:ilvl w:val="0"/>
                <w:numId w:val="14"/>
              </w:numPr>
              <w:spacing w:after="0" w:line="240" w:lineRule="auto"/>
              <w:jc w:val="both"/>
              <w:rPr>
                <w:rFonts w:cstheme="minorHAnsi"/>
                <w:sz w:val="20"/>
                <w:szCs w:val="20"/>
              </w:rPr>
            </w:pPr>
            <w:r w:rsidRPr="005E5A5D">
              <w:rPr>
                <w:rFonts w:cstheme="minorHAnsi"/>
                <w:sz w:val="20"/>
                <w:szCs w:val="20"/>
              </w:rPr>
              <w:t>FAO Early Action and Response 2015-2016_ElNinoReport_Working Draft 20151112</w:t>
            </w:r>
          </w:p>
          <w:p w14:paraId="22A21B0D" w14:textId="77777777" w:rsidR="003A37F7" w:rsidRPr="005E5A5D" w:rsidRDefault="003A37F7" w:rsidP="00A05671">
            <w:pPr>
              <w:spacing w:after="0" w:line="240" w:lineRule="auto"/>
              <w:jc w:val="both"/>
              <w:rPr>
                <w:rFonts w:cstheme="minorHAnsi"/>
                <w:sz w:val="20"/>
                <w:szCs w:val="20"/>
              </w:rPr>
            </w:pPr>
          </w:p>
          <w:p w14:paraId="3FF4963E" w14:textId="77777777" w:rsidR="003A37F7" w:rsidRPr="005E5A5D" w:rsidRDefault="003A37F7" w:rsidP="00EE5CE4">
            <w:pPr>
              <w:pStyle w:val="ListParagraph"/>
              <w:numPr>
                <w:ilvl w:val="0"/>
                <w:numId w:val="14"/>
              </w:numPr>
              <w:spacing w:after="0" w:line="240" w:lineRule="auto"/>
              <w:jc w:val="both"/>
              <w:rPr>
                <w:rFonts w:cstheme="minorHAnsi"/>
                <w:sz w:val="20"/>
                <w:szCs w:val="20"/>
              </w:rPr>
            </w:pPr>
            <w:r w:rsidRPr="005E5A5D">
              <w:rPr>
                <w:rFonts w:cstheme="minorHAnsi"/>
                <w:sz w:val="20"/>
                <w:szCs w:val="20"/>
              </w:rPr>
              <w:t xml:space="preserve">FAO </w:t>
            </w:r>
            <w:proofErr w:type="spellStart"/>
            <w:r w:rsidRPr="005E5A5D">
              <w:rPr>
                <w:rFonts w:cstheme="minorHAnsi"/>
                <w:sz w:val="20"/>
                <w:szCs w:val="20"/>
              </w:rPr>
              <w:t>Ethiopia_El</w:t>
            </w:r>
            <w:proofErr w:type="spellEnd"/>
            <w:r w:rsidRPr="005E5A5D">
              <w:rPr>
                <w:rFonts w:cstheme="minorHAnsi"/>
                <w:sz w:val="20"/>
                <w:szCs w:val="20"/>
              </w:rPr>
              <w:t xml:space="preserve"> Nino Situation </w:t>
            </w:r>
            <w:proofErr w:type="spellStart"/>
            <w:r w:rsidRPr="005E5A5D">
              <w:rPr>
                <w:rFonts w:cstheme="minorHAnsi"/>
                <w:sz w:val="20"/>
                <w:szCs w:val="20"/>
              </w:rPr>
              <w:t>Report_February</w:t>
            </w:r>
            <w:proofErr w:type="spellEnd"/>
            <w:r w:rsidRPr="005E5A5D">
              <w:rPr>
                <w:rFonts w:cstheme="minorHAnsi"/>
                <w:sz w:val="20"/>
                <w:szCs w:val="20"/>
              </w:rPr>
              <w:t xml:space="preserve"> 2016</w:t>
            </w:r>
          </w:p>
          <w:p w14:paraId="25349E2B" w14:textId="77777777" w:rsidR="003A37F7" w:rsidRPr="005E5A5D" w:rsidRDefault="003A37F7" w:rsidP="00A05671">
            <w:pPr>
              <w:spacing w:after="0" w:line="240" w:lineRule="auto"/>
              <w:jc w:val="both"/>
              <w:rPr>
                <w:rFonts w:cstheme="minorHAnsi"/>
                <w:sz w:val="20"/>
                <w:szCs w:val="20"/>
              </w:rPr>
            </w:pPr>
          </w:p>
          <w:p w14:paraId="6EA4A2B2" w14:textId="77777777" w:rsidR="003A37F7" w:rsidRPr="005E5A5D" w:rsidRDefault="003A37F7" w:rsidP="00EE5CE4">
            <w:pPr>
              <w:pStyle w:val="ListParagraph"/>
              <w:numPr>
                <w:ilvl w:val="0"/>
                <w:numId w:val="14"/>
              </w:numPr>
              <w:autoSpaceDE w:val="0"/>
              <w:autoSpaceDN w:val="0"/>
              <w:adjustRightInd w:val="0"/>
              <w:spacing w:after="0" w:line="240" w:lineRule="auto"/>
              <w:jc w:val="both"/>
              <w:rPr>
                <w:rFonts w:cstheme="minorHAnsi"/>
                <w:bCs/>
                <w:sz w:val="20"/>
                <w:szCs w:val="20"/>
                <w:lang w:val="es-ES"/>
              </w:rPr>
            </w:pPr>
            <w:r w:rsidRPr="005E5A5D">
              <w:rPr>
                <w:rFonts w:cstheme="minorHAnsi"/>
                <w:bCs/>
                <w:sz w:val="20"/>
                <w:szCs w:val="20"/>
                <w:lang w:val="es-ES"/>
              </w:rPr>
              <w:t xml:space="preserve">FAO in </w:t>
            </w:r>
            <w:proofErr w:type="spellStart"/>
            <w:r w:rsidRPr="005E5A5D">
              <w:rPr>
                <w:rFonts w:cstheme="minorHAnsi"/>
                <w:bCs/>
                <w:sz w:val="20"/>
                <w:szCs w:val="20"/>
                <w:lang w:val="es-ES"/>
              </w:rPr>
              <w:t>Ethiopia</w:t>
            </w:r>
            <w:proofErr w:type="spellEnd"/>
            <w:r w:rsidRPr="005E5A5D">
              <w:rPr>
                <w:rFonts w:cstheme="minorHAnsi"/>
                <w:bCs/>
                <w:sz w:val="20"/>
                <w:szCs w:val="20"/>
                <w:lang w:val="es-ES"/>
              </w:rPr>
              <w:t xml:space="preserve"> El Niño Response Plan 2016</w:t>
            </w:r>
          </w:p>
          <w:p w14:paraId="3D028704" w14:textId="77777777" w:rsidR="003A37F7" w:rsidRPr="005E5A5D" w:rsidRDefault="003A37F7" w:rsidP="00A05671">
            <w:pPr>
              <w:autoSpaceDE w:val="0"/>
              <w:autoSpaceDN w:val="0"/>
              <w:adjustRightInd w:val="0"/>
              <w:spacing w:after="0" w:line="240" w:lineRule="auto"/>
              <w:jc w:val="both"/>
              <w:rPr>
                <w:rFonts w:cstheme="minorHAnsi"/>
                <w:bCs/>
                <w:sz w:val="20"/>
                <w:szCs w:val="20"/>
                <w:lang w:val="es-ES"/>
              </w:rPr>
            </w:pPr>
          </w:p>
          <w:p w14:paraId="25028423" w14:textId="77777777" w:rsidR="003A37F7" w:rsidRPr="005E5A5D" w:rsidRDefault="003A37F7" w:rsidP="00EE5CE4">
            <w:pPr>
              <w:pStyle w:val="ListParagraph"/>
              <w:numPr>
                <w:ilvl w:val="0"/>
                <w:numId w:val="14"/>
              </w:numPr>
              <w:autoSpaceDE w:val="0"/>
              <w:autoSpaceDN w:val="0"/>
              <w:adjustRightInd w:val="0"/>
              <w:spacing w:after="0" w:line="240" w:lineRule="auto"/>
              <w:jc w:val="both"/>
              <w:rPr>
                <w:rFonts w:cstheme="minorHAnsi"/>
                <w:sz w:val="20"/>
                <w:szCs w:val="20"/>
              </w:rPr>
            </w:pPr>
            <w:r w:rsidRPr="005E5A5D">
              <w:rPr>
                <w:rFonts w:cstheme="minorHAnsi"/>
                <w:sz w:val="20"/>
                <w:szCs w:val="20"/>
              </w:rPr>
              <w:t xml:space="preserve">FAO </w:t>
            </w:r>
            <w:r w:rsidRPr="005E5A5D">
              <w:rPr>
                <w:rFonts w:cstheme="minorHAnsi"/>
                <w:bCs/>
                <w:sz w:val="20"/>
                <w:szCs w:val="20"/>
              </w:rPr>
              <w:t>El Niño: Preparedness and Response SITUATION REPORT – April 2016</w:t>
            </w:r>
          </w:p>
          <w:p w14:paraId="6C940AD4" w14:textId="77777777" w:rsidR="003A37F7" w:rsidRPr="005E5A5D" w:rsidRDefault="003A37F7" w:rsidP="00A05671">
            <w:pPr>
              <w:spacing w:after="0" w:line="240" w:lineRule="auto"/>
              <w:jc w:val="both"/>
              <w:rPr>
                <w:rFonts w:cstheme="minorHAnsi"/>
                <w:sz w:val="20"/>
                <w:szCs w:val="20"/>
              </w:rPr>
            </w:pPr>
          </w:p>
          <w:p w14:paraId="0670583C" w14:textId="77777777" w:rsidR="003A37F7" w:rsidRPr="005E5A5D" w:rsidRDefault="003A37F7" w:rsidP="00EE5CE4">
            <w:pPr>
              <w:pStyle w:val="ListParagraph"/>
              <w:numPr>
                <w:ilvl w:val="0"/>
                <w:numId w:val="14"/>
              </w:numPr>
              <w:autoSpaceDE w:val="0"/>
              <w:autoSpaceDN w:val="0"/>
              <w:adjustRightInd w:val="0"/>
              <w:spacing w:after="0" w:line="240" w:lineRule="auto"/>
              <w:jc w:val="both"/>
              <w:rPr>
                <w:rFonts w:cstheme="minorHAnsi"/>
                <w:sz w:val="20"/>
                <w:szCs w:val="20"/>
              </w:rPr>
            </w:pPr>
            <w:r w:rsidRPr="005E5A5D">
              <w:rPr>
                <w:rFonts w:cstheme="minorHAnsi"/>
                <w:bCs/>
                <w:sz w:val="20"/>
                <w:szCs w:val="20"/>
              </w:rPr>
              <w:t xml:space="preserve">Ethiopia: </w:t>
            </w:r>
            <w:r w:rsidRPr="005E5A5D">
              <w:rPr>
                <w:rFonts w:cstheme="minorHAnsi"/>
                <w:sz w:val="20"/>
                <w:szCs w:val="20"/>
              </w:rPr>
              <w:t>Drought response plan and priorities in 2017</w:t>
            </w:r>
          </w:p>
          <w:p w14:paraId="1EF5BAF5" w14:textId="77777777" w:rsidR="003A37F7" w:rsidRPr="005E5A5D" w:rsidRDefault="003A37F7" w:rsidP="00A05671">
            <w:pPr>
              <w:autoSpaceDE w:val="0"/>
              <w:autoSpaceDN w:val="0"/>
              <w:adjustRightInd w:val="0"/>
              <w:spacing w:after="0" w:line="240" w:lineRule="auto"/>
              <w:jc w:val="both"/>
              <w:rPr>
                <w:rFonts w:cstheme="minorHAnsi"/>
                <w:sz w:val="20"/>
                <w:szCs w:val="20"/>
              </w:rPr>
            </w:pPr>
          </w:p>
          <w:p w14:paraId="54121594" w14:textId="77777777" w:rsidR="003A37F7" w:rsidRPr="005E5A5D" w:rsidRDefault="003A37F7" w:rsidP="00EE5CE4">
            <w:pPr>
              <w:pStyle w:val="ListParagraph"/>
              <w:numPr>
                <w:ilvl w:val="0"/>
                <w:numId w:val="14"/>
              </w:numPr>
              <w:autoSpaceDE w:val="0"/>
              <w:autoSpaceDN w:val="0"/>
              <w:adjustRightInd w:val="0"/>
              <w:spacing w:after="0" w:line="240" w:lineRule="auto"/>
              <w:jc w:val="both"/>
              <w:rPr>
                <w:rFonts w:cstheme="minorHAnsi"/>
                <w:bCs/>
                <w:sz w:val="20"/>
                <w:szCs w:val="20"/>
              </w:rPr>
            </w:pPr>
            <w:r w:rsidRPr="005E5A5D">
              <w:rPr>
                <w:rFonts w:cstheme="minorHAnsi"/>
                <w:bCs/>
                <w:sz w:val="20"/>
                <w:szCs w:val="20"/>
              </w:rPr>
              <w:t>FAOElNinoSitRep_APRIL2016b</w:t>
            </w:r>
          </w:p>
          <w:p w14:paraId="54D2C108" w14:textId="77777777" w:rsidR="003A37F7" w:rsidRPr="005E5A5D" w:rsidRDefault="003A37F7" w:rsidP="00A05671">
            <w:pPr>
              <w:autoSpaceDE w:val="0"/>
              <w:autoSpaceDN w:val="0"/>
              <w:adjustRightInd w:val="0"/>
              <w:spacing w:after="0" w:line="240" w:lineRule="auto"/>
              <w:jc w:val="both"/>
              <w:rPr>
                <w:rFonts w:cstheme="minorHAnsi"/>
                <w:bCs/>
                <w:sz w:val="20"/>
                <w:szCs w:val="20"/>
              </w:rPr>
            </w:pPr>
          </w:p>
          <w:p w14:paraId="344429D2" w14:textId="77777777" w:rsidR="003A37F7" w:rsidRPr="005E5A5D" w:rsidRDefault="003A37F7" w:rsidP="00EE5CE4">
            <w:pPr>
              <w:pStyle w:val="ListParagraph"/>
              <w:numPr>
                <w:ilvl w:val="0"/>
                <w:numId w:val="14"/>
              </w:numPr>
              <w:autoSpaceDE w:val="0"/>
              <w:autoSpaceDN w:val="0"/>
              <w:adjustRightInd w:val="0"/>
              <w:spacing w:after="0" w:line="240" w:lineRule="auto"/>
              <w:jc w:val="both"/>
              <w:rPr>
                <w:rFonts w:cstheme="minorHAnsi"/>
                <w:bCs/>
                <w:sz w:val="20"/>
                <w:szCs w:val="20"/>
              </w:rPr>
            </w:pPr>
            <w:proofErr w:type="spellStart"/>
            <w:r w:rsidRPr="005E5A5D">
              <w:rPr>
                <w:rFonts w:cstheme="minorHAnsi"/>
                <w:bCs/>
                <w:sz w:val="20"/>
                <w:szCs w:val="20"/>
              </w:rPr>
              <w:t>FAO_Saving</w:t>
            </w:r>
            <w:proofErr w:type="spellEnd"/>
            <w:r w:rsidRPr="005E5A5D">
              <w:rPr>
                <w:rFonts w:cstheme="minorHAnsi"/>
                <w:bCs/>
                <w:sz w:val="20"/>
                <w:szCs w:val="20"/>
              </w:rPr>
              <w:t xml:space="preserve"> Livelihoods Saves Lives 2017</w:t>
            </w:r>
          </w:p>
          <w:p w14:paraId="360535EE" w14:textId="77777777" w:rsidR="003A37F7" w:rsidRPr="005E5A5D" w:rsidRDefault="003A37F7" w:rsidP="00A05671">
            <w:pPr>
              <w:spacing w:after="0" w:line="240" w:lineRule="auto"/>
              <w:jc w:val="both"/>
              <w:rPr>
                <w:rFonts w:cstheme="minorHAnsi"/>
                <w:bCs/>
                <w:sz w:val="20"/>
                <w:szCs w:val="20"/>
              </w:rPr>
            </w:pPr>
          </w:p>
        </w:tc>
      </w:tr>
      <w:tr w:rsidR="00FC1CC5" w:rsidRPr="005E5A5D" w14:paraId="76572D45" w14:textId="77777777" w:rsidTr="00203C63">
        <w:tc>
          <w:tcPr>
            <w:tcW w:w="2410" w:type="dxa"/>
            <w:shd w:val="clear" w:color="auto" w:fill="auto"/>
          </w:tcPr>
          <w:p w14:paraId="7BD89488"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lastRenderedPageBreak/>
              <w:t>(IAWG) Inter Agency Working Group on Disaster Preparedness for East &amp; Central Africa</w:t>
            </w:r>
          </w:p>
        </w:tc>
        <w:tc>
          <w:tcPr>
            <w:tcW w:w="8507" w:type="dxa"/>
            <w:shd w:val="clear" w:color="auto" w:fill="auto"/>
          </w:tcPr>
          <w:p w14:paraId="3EC71401" w14:textId="77777777" w:rsidR="003A37F7" w:rsidRPr="005E5A5D" w:rsidRDefault="003A37F7" w:rsidP="00EE5CE4">
            <w:pPr>
              <w:pStyle w:val="ListParagraph"/>
              <w:numPr>
                <w:ilvl w:val="0"/>
                <w:numId w:val="15"/>
              </w:numPr>
              <w:spacing w:after="0" w:line="240" w:lineRule="auto"/>
              <w:jc w:val="both"/>
              <w:rPr>
                <w:rFonts w:cstheme="minorHAnsi"/>
                <w:sz w:val="20"/>
                <w:szCs w:val="20"/>
              </w:rPr>
            </w:pPr>
            <w:r w:rsidRPr="005E5A5D">
              <w:rPr>
                <w:rFonts w:cstheme="minorHAnsi"/>
                <w:sz w:val="20"/>
                <w:szCs w:val="20"/>
              </w:rPr>
              <w:t xml:space="preserve">Lesson Learned? An Urgent Call </w:t>
            </w:r>
            <w:proofErr w:type="gramStart"/>
            <w:r w:rsidRPr="005E5A5D">
              <w:rPr>
                <w:rFonts w:cstheme="minorHAnsi"/>
                <w:sz w:val="20"/>
                <w:szCs w:val="20"/>
              </w:rPr>
              <w:t>For</w:t>
            </w:r>
            <w:proofErr w:type="gramEnd"/>
            <w:r w:rsidRPr="005E5A5D">
              <w:rPr>
                <w:rFonts w:cstheme="minorHAnsi"/>
                <w:sz w:val="20"/>
                <w:szCs w:val="20"/>
              </w:rPr>
              <w:t xml:space="preserve"> Action In Response To The Drought Crisis In The Horn Of Africa (Jan 2017)</w:t>
            </w:r>
          </w:p>
        </w:tc>
      </w:tr>
      <w:tr w:rsidR="00FC1CC5" w:rsidRPr="005E5A5D" w14:paraId="08CE5293" w14:textId="77777777" w:rsidTr="00203C63">
        <w:tc>
          <w:tcPr>
            <w:tcW w:w="2410" w:type="dxa"/>
            <w:shd w:val="clear" w:color="auto" w:fill="auto"/>
          </w:tcPr>
          <w:p w14:paraId="0970B824"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FEWSNET</w:t>
            </w:r>
          </w:p>
        </w:tc>
        <w:tc>
          <w:tcPr>
            <w:tcW w:w="8507" w:type="dxa"/>
            <w:shd w:val="clear" w:color="auto" w:fill="auto"/>
          </w:tcPr>
          <w:p w14:paraId="4454EB29" w14:textId="77777777" w:rsidR="003A37F7" w:rsidRPr="005E5A5D" w:rsidRDefault="003A37F7" w:rsidP="00EE5CE4">
            <w:pPr>
              <w:pStyle w:val="ListParagraph"/>
              <w:numPr>
                <w:ilvl w:val="0"/>
                <w:numId w:val="16"/>
              </w:numPr>
              <w:spacing w:after="0" w:line="240" w:lineRule="auto"/>
              <w:jc w:val="both"/>
              <w:rPr>
                <w:rFonts w:cstheme="minorHAnsi"/>
                <w:sz w:val="20"/>
                <w:szCs w:val="20"/>
              </w:rPr>
            </w:pPr>
            <w:r w:rsidRPr="005E5A5D">
              <w:rPr>
                <w:rFonts w:cstheme="minorHAnsi"/>
                <w:sz w:val="20"/>
                <w:szCs w:val="20"/>
              </w:rPr>
              <w:t>Ethiopia Special Report: Illustrating the extent and severity of the 2015 Drought</w:t>
            </w:r>
          </w:p>
        </w:tc>
      </w:tr>
    </w:tbl>
    <w:p w14:paraId="6E427A3C" w14:textId="77777777" w:rsidR="003A37F7" w:rsidRPr="005E5A5D" w:rsidRDefault="003A37F7" w:rsidP="00A05671">
      <w:pPr>
        <w:spacing w:after="0" w:line="240" w:lineRule="auto"/>
        <w:jc w:val="both"/>
        <w:rPr>
          <w:rFonts w:cstheme="minorHAnsi"/>
          <w:b/>
          <w:sz w:val="24"/>
          <w:szCs w:val="24"/>
        </w:rPr>
      </w:pPr>
    </w:p>
    <w:p w14:paraId="07584FC7" w14:textId="77777777" w:rsidR="003A37F7" w:rsidRPr="005E5A5D" w:rsidRDefault="003A37F7" w:rsidP="00A05671">
      <w:pPr>
        <w:spacing w:after="0" w:line="240" w:lineRule="auto"/>
        <w:jc w:val="both"/>
        <w:rPr>
          <w:rFonts w:cstheme="minorHAnsi"/>
          <w:b/>
          <w:sz w:val="24"/>
          <w:szCs w:val="24"/>
        </w:rPr>
      </w:pPr>
      <w:r w:rsidRPr="005E5A5D">
        <w:rPr>
          <w:rFonts w:cstheme="minorHAnsi"/>
          <w:b/>
          <w:sz w:val="24"/>
          <w:szCs w:val="24"/>
        </w:rPr>
        <w:t>Somalia</w:t>
      </w:r>
    </w:p>
    <w:tbl>
      <w:tblPr>
        <w:tblW w:w="1109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8970"/>
      </w:tblGrid>
      <w:tr w:rsidR="00FC1CC5" w:rsidRPr="005E5A5D" w14:paraId="32681F34" w14:textId="77777777" w:rsidTr="00C24088">
        <w:tc>
          <w:tcPr>
            <w:tcW w:w="11097" w:type="dxa"/>
            <w:gridSpan w:val="2"/>
            <w:shd w:val="clear" w:color="auto" w:fill="auto"/>
          </w:tcPr>
          <w:p w14:paraId="61F9420F"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Somalia</w:t>
            </w:r>
          </w:p>
        </w:tc>
      </w:tr>
      <w:tr w:rsidR="00FC1CC5" w:rsidRPr="005E5A5D" w14:paraId="0BAB3C4A" w14:textId="77777777" w:rsidTr="004E41EC">
        <w:tc>
          <w:tcPr>
            <w:tcW w:w="2127" w:type="dxa"/>
            <w:shd w:val="clear" w:color="auto" w:fill="auto"/>
          </w:tcPr>
          <w:p w14:paraId="5F81DAFE"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Organization</w:t>
            </w:r>
          </w:p>
        </w:tc>
        <w:tc>
          <w:tcPr>
            <w:tcW w:w="8970" w:type="dxa"/>
            <w:shd w:val="clear" w:color="auto" w:fill="auto"/>
          </w:tcPr>
          <w:p w14:paraId="13BB1898"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Documents Reviewed</w:t>
            </w:r>
          </w:p>
        </w:tc>
      </w:tr>
      <w:tr w:rsidR="00FC1CC5" w:rsidRPr="005E5A5D" w14:paraId="2195AF67" w14:textId="77777777" w:rsidTr="004E41EC">
        <w:tc>
          <w:tcPr>
            <w:tcW w:w="2127" w:type="dxa"/>
            <w:shd w:val="clear" w:color="auto" w:fill="auto"/>
          </w:tcPr>
          <w:p w14:paraId="433497C8"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SRCS</w:t>
            </w:r>
          </w:p>
        </w:tc>
        <w:tc>
          <w:tcPr>
            <w:tcW w:w="8970" w:type="dxa"/>
            <w:shd w:val="clear" w:color="auto" w:fill="auto"/>
          </w:tcPr>
          <w:p w14:paraId="53AFB6A3" w14:textId="77777777" w:rsidR="003A37F7" w:rsidRPr="005E5A5D" w:rsidRDefault="003A37F7" w:rsidP="00EE5CE4">
            <w:pPr>
              <w:pStyle w:val="ListParagraph"/>
              <w:numPr>
                <w:ilvl w:val="0"/>
                <w:numId w:val="21"/>
              </w:numPr>
              <w:spacing w:after="0" w:line="240" w:lineRule="auto"/>
              <w:jc w:val="both"/>
              <w:rPr>
                <w:rFonts w:cstheme="minorHAnsi"/>
                <w:sz w:val="20"/>
                <w:szCs w:val="20"/>
              </w:rPr>
            </w:pPr>
            <w:r w:rsidRPr="005E5A5D">
              <w:rPr>
                <w:rFonts w:cstheme="minorHAnsi"/>
                <w:sz w:val="20"/>
                <w:szCs w:val="20"/>
              </w:rPr>
              <w:t xml:space="preserve">Drought Response </w:t>
            </w:r>
            <w:proofErr w:type="spellStart"/>
            <w:r w:rsidRPr="005E5A5D">
              <w:rPr>
                <w:rFonts w:cstheme="minorHAnsi"/>
                <w:sz w:val="20"/>
                <w:szCs w:val="20"/>
              </w:rPr>
              <w:t>Sool</w:t>
            </w:r>
            <w:proofErr w:type="spellEnd"/>
            <w:r w:rsidRPr="005E5A5D">
              <w:rPr>
                <w:rFonts w:cstheme="minorHAnsi"/>
                <w:sz w:val="20"/>
                <w:szCs w:val="20"/>
              </w:rPr>
              <w:t xml:space="preserve"> and Sahil February 2018.</w:t>
            </w:r>
          </w:p>
          <w:p w14:paraId="16FE6309" w14:textId="77777777" w:rsidR="003A37F7" w:rsidRPr="005E5A5D" w:rsidRDefault="003A37F7" w:rsidP="00EE5CE4">
            <w:pPr>
              <w:pStyle w:val="ListParagraph"/>
              <w:numPr>
                <w:ilvl w:val="0"/>
                <w:numId w:val="21"/>
              </w:numPr>
              <w:spacing w:after="0" w:line="240" w:lineRule="auto"/>
              <w:jc w:val="both"/>
              <w:rPr>
                <w:rFonts w:cstheme="minorHAnsi"/>
                <w:sz w:val="20"/>
                <w:szCs w:val="20"/>
              </w:rPr>
            </w:pPr>
            <w:r w:rsidRPr="005E5A5D">
              <w:rPr>
                <w:rFonts w:cstheme="minorHAnsi"/>
                <w:sz w:val="20"/>
                <w:szCs w:val="20"/>
              </w:rPr>
              <w:t xml:space="preserve">Post Distribution Monitoring Report: Sahil and </w:t>
            </w:r>
            <w:proofErr w:type="spellStart"/>
            <w:r w:rsidRPr="005E5A5D">
              <w:rPr>
                <w:rFonts w:cstheme="minorHAnsi"/>
                <w:sz w:val="20"/>
                <w:szCs w:val="20"/>
              </w:rPr>
              <w:t>Sool</w:t>
            </w:r>
            <w:proofErr w:type="spellEnd"/>
            <w:r w:rsidRPr="005E5A5D">
              <w:rPr>
                <w:rFonts w:cstheme="minorHAnsi"/>
                <w:sz w:val="20"/>
                <w:szCs w:val="20"/>
              </w:rPr>
              <w:t xml:space="preserve"> Region January 2018.</w:t>
            </w:r>
          </w:p>
          <w:p w14:paraId="3829FF40" w14:textId="77777777" w:rsidR="003A37F7" w:rsidRPr="005E5A5D" w:rsidRDefault="003A37F7" w:rsidP="00EE5CE4">
            <w:pPr>
              <w:pStyle w:val="ListParagraph"/>
              <w:numPr>
                <w:ilvl w:val="0"/>
                <w:numId w:val="21"/>
              </w:numPr>
              <w:spacing w:after="0" w:line="240" w:lineRule="auto"/>
              <w:jc w:val="both"/>
              <w:rPr>
                <w:rFonts w:cstheme="minorHAnsi"/>
                <w:sz w:val="20"/>
                <w:szCs w:val="20"/>
              </w:rPr>
            </w:pPr>
            <w:r w:rsidRPr="005E5A5D">
              <w:rPr>
                <w:rFonts w:cstheme="minorHAnsi"/>
                <w:sz w:val="20"/>
                <w:szCs w:val="20"/>
              </w:rPr>
              <w:t xml:space="preserve">Post Distribution Report: Sahil and </w:t>
            </w:r>
            <w:proofErr w:type="spellStart"/>
            <w:r w:rsidRPr="005E5A5D">
              <w:rPr>
                <w:rFonts w:cstheme="minorHAnsi"/>
                <w:sz w:val="20"/>
                <w:szCs w:val="20"/>
              </w:rPr>
              <w:t>Sool</w:t>
            </w:r>
            <w:proofErr w:type="spellEnd"/>
            <w:r w:rsidRPr="005E5A5D">
              <w:rPr>
                <w:rFonts w:cstheme="minorHAnsi"/>
                <w:sz w:val="20"/>
                <w:szCs w:val="20"/>
              </w:rPr>
              <w:t xml:space="preserve"> Region March 2018.</w:t>
            </w:r>
          </w:p>
          <w:p w14:paraId="3E320FD2" w14:textId="77777777" w:rsidR="003A37F7" w:rsidRPr="005E5A5D" w:rsidRDefault="003A37F7" w:rsidP="00EE5CE4">
            <w:pPr>
              <w:pStyle w:val="ListParagraph"/>
              <w:numPr>
                <w:ilvl w:val="0"/>
                <w:numId w:val="21"/>
              </w:numPr>
              <w:spacing w:after="0" w:line="240" w:lineRule="auto"/>
              <w:jc w:val="both"/>
              <w:rPr>
                <w:rFonts w:cstheme="minorHAnsi"/>
                <w:sz w:val="20"/>
                <w:szCs w:val="20"/>
              </w:rPr>
            </w:pPr>
            <w:r w:rsidRPr="005E5A5D">
              <w:rPr>
                <w:rFonts w:cstheme="minorHAnsi"/>
                <w:sz w:val="20"/>
                <w:szCs w:val="20"/>
              </w:rPr>
              <w:t>Drought Emergency Response in Somalia Drought: January – May 2017.</w:t>
            </w:r>
          </w:p>
        </w:tc>
      </w:tr>
      <w:tr w:rsidR="00FC1CC5" w:rsidRPr="005E5A5D" w14:paraId="18568CA2" w14:textId="77777777" w:rsidTr="004E41EC">
        <w:tc>
          <w:tcPr>
            <w:tcW w:w="2127" w:type="dxa"/>
            <w:shd w:val="clear" w:color="auto" w:fill="auto"/>
          </w:tcPr>
          <w:p w14:paraId="0676BA2B"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USAID</w:t>
            </w:r>
          </w:p>
        </w:tc>
        <w:tc>
          <w:tcPr>
            <w:tcW w:w="8970" w:type="dxa"/>
            <w:shd w:val="clear" w:color="auto" w:fill="auto"/>
          </w:tcPr>
          <w:p w14:paraId="49DC0271" w14:textId="605EDB87" w:rsidR="003A37F7" w:rsidRPr="005E5A5D" w:rsidRDefault="00FC1CC5" w:rsidP="00EE5CE4">
            <w:pPr>
              <w:pStyle w:val="ListParagraph"/>
              <w:numPr>
                <w:ilvl w:val="0"/>
                <w:numId w:val="21"/>
              </w:numPr>
              <w:spacing w:after="0" w:line="240" w:lineRule="auto"/>
              <w:jc w:val="both"/>
              <w:rPr>
                <w:rFonts w:cstheme="minorHAnsi"/>
                <w:b/>
                <w:sz w:val="20"/>
                <w:szCs w:val="20"/>
              </w:rPr>
            </w:pPr>
            <w:hyperlink r:id="rId16" w:history="1">
              <w:r w:rsidR="003A37F7" w:rsidRPr="005E5A5D">
                <w:rPr>
                  <w:rStyle w:val="Hyperlink"/>
                  <w:rFonts w:cstheme="minorHAnsi"/>
                  <w:color w:val="auto"/>
                  <w:sz w:val="20"/>
                  <w:szCs w:val="20"/>
                </w:rPr>
                <w:t>https://www.usaid.gov/NEWS-INFORMATION/FACT-SHEETS/AFRICA-EL-NINO-PREPARATION-AND-RESPONSE</w:t>
              </w:r>
            </w:hyperlink>
          </w:p>
        </w:tc>
      </w:tr>
      <w:tr w:rsidR="00FC1CC5" w:rsidRPr="005E5A5D" w14:paraId="59CC44F5" w14:textId="77777777" w:rsidTr="004E41EC">
        <w:tc>
          <w:tcPr>
            <w:tcW w:w="2127" w:type="dxa"/>
            <w:shd w:val="clear" w:color="auto" w:fill="auto"/>
          </w:tcPr>
          <w:p w14:paraId="4B5DE5B0"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DFID</w:t>
            </w:r>
          </w:p>
        </w:tc>
        <w:tc>
          <w:tcPr>
            <w:tcW w:w="8970" w:type="dxa"/>
            <w:shd w:val="clear" w:color="auto" w:fill="auto"/>
          </w:tcPr>
          <w:p w14:paraId="24CCA46A" w14:textId="205E0D9B" w:rsidR="003A37F7" w:rsidRPr="005E5A5D" w:rsidRDefault="003A37F7" w:rsidP="00EE5CE4">
            <w:pPr>
              <w:pStyle w:val="ListParagraph"/>
              <w:numPr>
                <w:ilvl w:val="0"/>
                <w:numId w:val="22"/>
              </w:numPr>
              <w:spacing w:after="0" w:line="240" w:lineRule="auto"/>
              <w:jc w:val="both"/>
              <w:rPr>
                <w:rFonts w:cstheme="minorHAnsi"/>
                <w:sz w:val="20"/>
                <w:szCs w:val="20"/>
              </w:rPr>
            </w:pPr>
            <w:r w:rsidRPr="005E5A5D">
              <w:rPr>
                <w:rFonts w:cstheme="minorHAnsi"/>
                <w:sz w:val="20"/>
                <w:szCs w:val="20"/>
              </w:rPr>
              <w:t>dfid_somalia_2017_irf_real_time_review_final</w:t>
            </w:r>
          </w:p>
        </w:tc>
      </w:tr>
      <w:tr w:rsidR="00FC1CC5" w:rsidRPr="005E5A5D" w14:paraId="10D0F3F2" w14:textId="77777777" w:rsidTr="004E41EC">
        <w:tc>
          <w:tcPr>
            <w:tcW w:w="2127" w:type="dxa"/>
            <w:shd w:val="clear" w:color="auto" w:fill="auto"/>
          </w:tcPr>
          <w:p w14:paraId="0C7E4BAA"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IFRC</w:t>
            </w:r>
          </w:p>
        </w:tc>
        <w:tc>
          <w:tcPr>
            <w:tcW w:w="8970" w:type="dxa"/>
            <w:shd w:val="clear" w:color="auto" w:fill="auto"/>
          </w:tcPr>
          <w:p w14:paraId="25FBB685" w14:textId="355AA18B" w:rsidR="003A37F7" w:rsidRPr="005E5A5D" w:rsidRDefault="003A37F7" w:rsidP="00EE5CE4">
            <w:pPr>
              <w:pStyle w:val="ListParagraph"/>
              <w:numPr>
                <w:ilvl w:val="0"/>
                <w:numId w:val="23"/>
              </w:numPr>
              <w:spacing w:after="0" w:line="240" w:lineRule="auto"/>
              <w:jc w:val="both"/>
              <w:rPr>
                <w:rFonts w:eastAsia="Times New Roman" w:cstheme="minorHAnsi"/>
                <w:sz w:val="20"/>
                <w:szCs w:val="20"/>
              </w:rPr>
            </w:pPr>
            <w:r w:rsidRPr="005E5A5D">
              <w:rPr>
                <w:rFonts w:eastAsia="Times New Roman" w:cstheme="minorHAnsi"/>
                <w:sz w:val="20"/>
                <w:szCs w:val="20"/>
              </w:rPr>
              <w:t>Emergency appeal Somalia: Drought-MDRSO005ea</w:t>
            </w:r>
          </w:p>
          <w:p w14:paraId="4349F99F" w14:textId="51DB8FE9" w:rsidR="003A37F7" w:rsidRPr="005E5A5D" w:rsidRDefault="003A37F7" w:rsidP="00EE5CE4">
            <w:pPr>
              <w:pStyle w:val="ListParagraph"/>
              <w:numPr>
                <w:ilvl w:val="0"/>
                <w:numId w:val="23"/>
              </w:numPr>
              <w:spacing w:after="0" w:line="240" w:lineRule="auto"/>
              <w:jc w:val="both"/>
              <w:rPr>
                <w:rFonts w:eastAsia="Times New Roman" w:cstheme="minorHAnsi"/>
                <w:sz w:val="20"/>
                <w:szCs w:val="20"/>
              </w:rPr>
            </w:pPr>
            <w:r w:rsidRPr="005E5A5D">
              <w:rPr>
                <w:rFonts w:eastAsia="Times New Roman" w:cstheme="minorHAnsi"/>
                <w:sz w:val="20"/>
                <w:szCs w:val="20"/>
              </w:rPr>
              <w:t>Somalia Drought Response 2011 Mid-term evaluation Report</w:t>
            </w:r>
          </w:p>
          <w:p w14:paraId="20AF8F66" w14:textId="6BA379F8" w:rsidR="003A37F7" w:rsidRPr="005E5A5D" w:rsidRDefault="003A37F7" w:rsidP="00EE5CE4">
            <w:pPr>
              <w:pStyle w:val="ListParagraph"/>
              <w:numPr>
                <w:ilvl w:val="0"/>
                <w:numId w:val="23"/>
              </w:numPr>
              <w:spacing w:after="0" w:line="240" w:lineRule="auto"/>
              <w:jc w:val="both"/>
              <w:rPr>
                <w:rFonts w:eastAsia="Times New Roman" w:cstheme="minorHAnsi"/>
                <w:sz w:val="20"/>
                <w:szCs w:val="20"/>
              </w:rPr>
            </w:pPr>
            <w:r w:rsidRPr="005E5A5D">
              <w:rPr>
                <w:rFonts w:cstheme="minorHAnsi"/>
                <w:sz w:val="20"/>
                <w:szCs w:val="20"/>
              </w:rPr>
              <w:t xml:space="preserve"> MDRSO005_</w:t>
            </w:r>
            <w:r w:rsidRPr="005E5A5D">
              <w:rPr>
                <w:rFonts w:cstheme="minorHAnsi"/>
                <w:bCs/>
                <w:sz w:val="20"/>
                <w:szCs w:val="20"/>
              </w:rPr>
              <w:t xml:space="preserve">Emergency Appeal Revision Somalia: Drought </w:t>
            </w:r>
          </w:p>
          <w:p w14:paraId="13A7FFE0" w14:textId="2929615E" w:rsidR="003A37F7" w:rsidRPr="005E5A5D" w:rsidRDefault="003A37F7" w:rsidP="00EE5CE4">
            <w:pPr>
              <w:pStyle w:val="ListParagraph"/>
              <w:numPr>
                <w:ilvl w:val="0"/>
                <w:numId w:val="23"/>
              </w:numPr>
              <w:spacing w:after="0" w:line="240" w:lineRule="auto"/>
              <w:jc w:val="both"/>
              <w:rPr>
                <w:rFonts w:eastAsia="Times New Roman" w:cstheme="minorHAnsi"/>
                <w:sz w:val="20"/>
                <w:szCs w:val="20"/>
              </w:rPr>
            </w:pPr>
            <w:r w:rsidRPr="005E5A5D">
              <w:rPr>
                <w:rFonts w:eastAsia="Times New Roman" w:cstheme="minorHAnsi"/>
                <w:sz w:val="20"/>
                <w:szCs w:val="20"/>
              </w:rPr>
              <w:t>MDRSO005_Emergency Plan of Action_16032017</w:t>
            </w:r>
          </w:p>
          <w:p w14:paraId="0F4732FE" w14:textId="2C633CBD" w:rsidR="003A37F7" w:rsidRPr="005E5A5D" w:rsidRDefault="003A37F7" w:rsidP="00EE5CE4">
            <w:pPr>
              <w:pStyle w:val="ListParagraph"/>
              <w:numPr>
                <w:ilvl w:val="0"/>
                <w:numId w:val="23"/>
              </w:numPr>
              <w:autoSpaceDE w:val="0"/>
              <w:autoSpaceDN w:val="0"/>
              <w:adjustRightInd w:val="0"/>
              <w:spacing w:after="0" w:line="240" w:lineRule="auto"/>
              <w:jc w:val="both"/>
              <w:rPr>
                <w:rFonts w:cstheme="minorHAnsi"/>
                <w:sz w:val="20"/>
                <w:szCs w:val="20"/>
              </w:rPr>
            </w:pPr>
            <w:r w:rsidRPr="005E5A5D">
              <w:rPr>
                <w:rFonts w:cstheme="minorHAnsi"/>
                <w:sz w:val="20"/>
                <w:szCs w:val="20"/>
              </w:rPr>
              <w:t xml:space="preserve"> MDRSO00501OU_</w:t>
            </w:r>
            <w:r w:rsidRPr="005E5A5D">
              <w:rPr>
                <w:rFonts w:cstheme="minorHAnsi"/>
                <w:bCs/>
                <w:sz w:val="20"/>
                <w:szCs w:val="20"/>
              </w:rPr>
              <w:t>Emergency Plan of Action operation update Somalia: Drought</w:t>
            </w:r>
          </w:p>
          <w:p w14:paraId="63AA216B" w14:textId="028F3AA3" w:rsidR="003A37F7" w:rsidRPr="005E5A5D" w:rsidRDefault="003A37F7" w:rsidP="00EE5CE4">
            <w:pPr>
              <w:pStyle w:val="ListParagraph"/>
              <w:numPr>
                <w:ilvl w:val="0"/>
                <w:numId w:val="23"/>
              </w:numPr>
              <w:autoSpaceDE w:val="0"/>
              <w:autoSpaceDN w:val="0"/>
              <w:adjustRightInd w:val="0"/>
              <w:spacing w:after="0" w:line="240" w:lineRule="auto"/>
              <w:jc w:val="both"/>
              <w:rPr>
                <w:rFonts w:cstheme="minorHAnsi"/>
                <w:sz w:val="20"/>
                <w:szCs w:val="20"/>
              </w:rPr>
            </w:pPr>
            <w:r w:rsidRPr="005E5A5D">
              <w:rPr>
                <w:rFonts w:cstheme="minorHAnsi"/>
                <w:bCs/>
                <w:sz w:val="20"/>
                <w:szCs w:val="20"/>
              </w:rPr>
              <w:t xml:space="preserve">Somalia </w:t>
            </w:r>
            <w:r w:rsidRPr="005E5A5D">
              <w:rPr>
                <w:rFonts w:cstheme="minorHAnsi"/>
                <w:sz w:val="20"/>
                <w:szCs w:val="20"/>
              </w:rPr>
              <w:t>Responding to Food Insecurity 2017</w:t>
            </w:r>
          </w:p>
        </w:tc>
      </w:tr>
      <w:tr w:rsidR="00FC1CC5" w:rsidRPr="005E5A5D" w14:paraId="1459B2CC" w14:textId="77777777" w:rsidTr="004E41EC">
        <w:tc>
          <w:tcPr>
            <w:tcW w:w="2127" w:type="dxa"/>
            <w:shd w:val="clear" w:color="auto" w:fill="auto"/>
          </w:tcPr>
          <w:p w14:paraId="3B2B37DF"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WFP</w:t>
            </w:r>
          </w:p>
        </w:tc>
        <w:tc>
          <w:tcPr>
            <w:tcW w:w="8970" w:type="dxa"/>
            <w:shd w:val="clear" w:color="auto" w:fill="auto"/>
          </w:tcPr>
          <w:p w14:paraId="3E8660E7" w14:textId="055C464D" w:rsidR="003A37F7" w:rsidRPr="005E5A5D" w:rsidRDefault="003A37F7" w:rsidP="00EE5CE4">
            <w:pPr>
              <w:pStyle w:val="ListParagraph"/>
              <w:numPr>
                <w:ilvl w:val="0"/>
                <w:numId w:val="24"/>
              </w:numPr>
              <w:spacing w:after="0" w:line="240" w:lineRule="auto"/>
              <w:jc w:val="both"/>
              <w:rPr>
                <w:rFonts w:cstheme="minorHAnsi"/>
                <w:sz w:val="20"/>
                <w:szCs w:val="20"/>
              </w:rPr>
            </w:pPr>
            <w:r w:rsidRPr="005E5A5D">
              <w:rPr>
                <w:rFonts w:cstheme="minorHAnsi"/>
                <w:bCs/>
                <w:sz w:val="20"/>
                <w:szCs w:val="20"/>
              </w:rPr>
              <w:t xml:space="preserve">Somalia: </w:t>
            </w:r>
            <w:r w:rsidRPr="005E5A5D">
              <w:rPr>
                <w:rFonts w:cstheme="minorHAnsi"/>
                <w:sz w:val="20"/>
                <w:szCs w:val="20"/>
              </w:rPr>
              <w:t>Drought Response Situation Report Feb 2017</w:t>
            </w:r>
          </w:p>
          <w:p w14:paraId="7293493C" w14:textId="2399854F" w:rsidR="003A37F7" w:rsidRPr="005E5A5D" w:rsidRDefault="003A37F7" w:rsidP="00EE5CE4">
            <w:pPr>
              <w:pStyle w:val="ListParagraph"/>
              <w:numPr>
                <w:ilvl w:val="0"/>
                <w:numId w:val="24"/>
              </w:numPr>
              <w:spacing w:after="0" w:line="240" w:lineRule="auto"/>
              <w:jc w:val="both"/>
              <w:rPr>
                <w:rFonts w:cstheme="minorHAnsi"/>
                <w:sz w:val="20"/>
                <w:szCs w:val="20"/>
              </w:rPr>
            </w:pPr>
            <w:r w:rsidRPr="005E5A5D">
              <w:rPr>
                <w:rFonts w:cstheme="minorHAnsi"/>
                <w:sz w:val="20"/>
                <w:szCs w:val="20"/>
              </w:rPr>
              <w:t>WFP Somalia Drought Response Factsheet - March 2017</w:t>
            </w:r>
          </w:p>
          <w:p w14:paraId="176D6ABA" w14:textId="77777777" w:rsidR="003A37F7" w:rsidRPr="005E5A5D" w:rsidRDefault="003A37F7" w:rsidP="00EE5CE4">
            <w:pPr>
              <w:pStyle w:val="ListParagraph"/>
              <w:numPr>
                <w:ilvl w:val="0"/>
                <w:numId w:val="24"/>
              </w:numPr>
              <w:autoSpaceDE w:val="0"/>
              <w:autoSpaceDN w:val="0"/>
              <w:adjustRightInd w:val="0"/>
              <w:spacing w:after="0" w:line="240" w:lineRule="auto"/>
              <w:jc w:val="both"/>
              <w:rPr>
                <w:rFonts w:cstheme="minorHAnsi"/>
                <w:sz w:val="20"/>
                <w:szCs w:val="20"/>
              </w:rPr>
            </w:pPr>
            <w:r w:rsidRPr="005E5A5D">
              <w:rPr>
                <w:rFonts w:cstheme="minorHAnsi"/>
                <w:bCs/>
                <w:sz w:val="20"/>
                <w:szCs w:val="20"/>
              </w:rPr>
              <w:t xml:space="preserve">WFP Somalia Drought Response </w:t>
            </w:r>
            <w:r w:rsidRPr="005E5A5D">
              <w:rPr>
                <w:rFonts w:cstheme="minorHAnsi"/>
                <w:sz w:val="20"/>
                <w:szCs w:val="20"/>
              </w:rPr>
              <w:t>Situation Report #6 (August 2017)</w:t>
            </w:r>
          </w:p>
          <w:p w14:paraId="406C432C" w14:textId="0293DFBF" w:rsidR="003A37F7" w:rsidRPr="005E5A5D" w:rsidRDefault="003A37F7" w:rsidP="00EE5CE4">
            <w:pPr>
              <w:pStyle w:val="ListParagraph"/>
              <w:numPr>
                <w:ilvl w:val="0"/>
                <w:numId w:val="24"/>
              </w:numPr>
              <w:autoSpaceDE w:val="0"/>
              <w:autoSpaceDN w:val="0"/>
              <w:adjustRightInd w:val="0"/>
              <w:spacing w:after="0" w:line="240" w:lineRule="auto"/>
              <w:jc w:val="both"/>
              <w:rPr>
                <w:rFonts w:eastAsia="Times New Roman" w:cstheme="minorHAnsi"/>
                <w:sz w:val="20"/>
                <w:szCs w:val="20"/>
              </w:rPr>
            </w:pPr>
            <w:r w:rsidRPr="005E5A5D">
              <w:rPr>
                <w:rFonts w:cstheme="minorHAnsi"/>
                <w:bCs/>
                <w:sz w:val="20"/>
                <w:szCs w:val="20"/>
              </w:rPr>
              <w:t xml:space="preserve">WFP Somalia Drought Response </w:t>
            </w:r>
            <w:r w:rsidRPr="005E5A5D">
              <w:rPr>
                <w:rFonts w:cstheme="minorHAnsi"/>
                <w:sz w:val="20"/>
                <w:szCs w:val="20"/>
              </w:rPr>
              <w:t>Situation Report #3 (April 2017)</w:t>
            </w:r>
          </w:p>
        </w:tc>
      </w:tr>
      <w:tr w:rsidR="00FC1CC5" w:rsidRPr="005E5A5D" w14:paraId="0C96D17A" w14:textId="77777777" w:rsidTr="004E41EC">
        <w:tc>
          <w:tcPr>
            <w:tcW w:w="2127" w:type="dxa"/>
            <w:shd w:val="clear" w:color="auto" w:fill="auto"/>
          </w:tcPr>
          <w:p w14:paraId="502CFE58"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CARE</w:t>
            </w:r>
          </w:p>
        </w:tc>
        <w:tc>
          <w:tcPr>
            <w:tcW w:w="8970" w:type="dxa"/>
            <w:shd w:val="clear" w:color="auto" w:fill="auto"/>
          </w:tcPr>
          <w:p w14:paraId="0117E41D" w14:textId="3E0FF7BB" w:rsidR="003A37F7" w:rsidRPr="005E5A5D" w:rsidRDefault="00FC1CC5" w:rsidP="00EE5CE4">
            <w:pPr>
              <w:pStyle w:val="ListParagraph"/>
              <w:numPr>
                <w:ilvl w:val="0"/>
                <w:numId w:val="25"/>
              </w:numPr>
              <w:spacing w:after="0" w:line="240" w:lineRule="auto"/>
              <w:jc w:val="both"/>
              <w:rPr>
                <w:rFonts w:cstheme="minorHAnsi"/>
                <w:b/>
                <w:bCs/>
                <w:sz w:val="20"/>
                <w:szCs w:val="20"/>
              </w:rPr>
            </w:pPr>
            <w:hyperlink r:id="rId17" w:history="1">
              <w:r w:rsidR="003A37F7" w:rsidRPr="005E5A5D">
                <w:rPr>
                  <w:rStyle w:val="Hyperlink"/>
                  <w:rFonts w:eastAsia="Times New Roman" w:cstheme="minorHAnsi"/>
                  <w:color w:val="auto"/>
                  <w:sz w:val="20"/>
                  <w:szCs w:val="20"/>
                </w:rPr>
                <w:t>https://www.care.org/emergencies/somalia-humanitarian-crisis</w:t>
              </w:r>
            </w:hyperlink>
          </w:p>
        </w:tc>
      </w:tr>
      <w:tr w:rsidR="00FC1CC5" w:rsidRPr="005E5A5D" w14:paraId="257C3F73" w14:textId="77777777" w:rsidTr="004E41EC">
        <w:tc>
          <w:tcPr>
            <w:tcW w:w="2127" w:type="dxa"/>
            <w:shd w:val="clear" w:color="auto" w:fill="auto"/>
          </w:tcPr>
          <w:p w14:paraId="10EEFDDB"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UNOCHA</w:t>
            </w:r>
          </w:p>
        </w:tc>
        <w:tc>
          <w:tcPr>
            <w:tcW w:w="8970" w:type="dxa"/>
            <w:shd w:val="clear" w:color="auto" w:fill="auto"/>
          </w:tcPr>
          <w:p w14:paraId="3C7F6879" w14:textId="583E7A73" w:rsidR="003A37F7" w:rsidRPr="005E5A5D" w:rsidRDefault="003A37F7" w:rsidP="00EE5CE4">
            <w:pPr>
              <w:pStyle w:val="ListParagraph"/>
              <w:numPr>
                <w:ilvl w:val="0"/>
                <w:numId w:val="17"/>
              </w:numPr>
              <w:spacing w:after="0" w:line="240" w:lineRule="auto"/>
              <w:jc w:val="both"/>
              <w:rPr>
                <w:rFonts w:eastAsia="Times New Roman" w:cstheme="minorHAnsi"/>
                <w:sz w:val="20"/>
                <w:szCs w:val="20"/>
                <w:lang w:val="es-ES"/>
              </w:rPr>
            </w:pPr>
            <w:r w:rsidRPr="005E5A5D">
              <w:rPr>
                <w:rFonts w:eastAsia="Times New Roman" w:cstheme="minorHAnsi"/>
                <w:sz w:val="20"/>
                <w:szCs w:val="20"/>
                <w:lang w:val="es-ES"/>
              </w:rPr>
              <w:t>2017_somalia_humanitarian_response_plan_final_1_1</w:t>
            </w:r>
          </w:p>
          <w:p w14:paraId="33577F1F" w14:textId="106C5D5D" w:rsidR="003A37F7" w:rsidRPr="005E5A5D" w:rsidRDefault="003A37F7" w:rsidP="00EE5CE4">
            <w:pPr>
              <w:pStyle w:val="ListParagraph"/>
              <w:numPr>
                <w:ilvl w:val="0"/>
                <w:numId w:val="17"/>
              </w:numPr>
              <w:spacing w:after="0" w:line="240" w:lineRule="auto"/>
              <w:jc w:val="both"/>
              <w:rPr>
                <w:rFonts w:eastAsia="Times New Roman" w:cstheme="minorHAnsi"/>
                <w:sz w:val="20"/>
                <w:szCs w:val="20"/>
              </w:rPr>
            </w:pPr>
            <w:r w:rsidRPr="005E5A5D">
              <w:rPr>
                <w:rFonts w:eastAsia="Times New Roman" w:cstheme="minorHAnsi"/>
                <w:sz w:val="20"/>
                <w:szCs w:val="20"/>
              </w:rPr>
              <w:t>Somalia 2015 Humanitarian Response Plan</w:t>
            </w:r>
          </w:p>
          <w:p w14:paraId="33BE457B" w14:textId="0E85F9F0" w:rsidR="003A37F7" w:rsidRPr="005E5A5D" w:rsidRDefault="003A37F7" w:rsidP="00EE5CE4">
            <w:pPr>
              <w:pStyle w:val="ListParagraph"/>
              <w:numPr>
                <w:ilvl w:val="0"/>
                <w:numId w:val="17"/>
              </w:numPr>
              <w:spacing w:after="0" w:line="240" w:lineRule="auto"/>
              <w:jc w:val="both"/>
              <w:rPr>
                <w:rFonts w:eastAsia="Times New Roman" w:cstheme="minorHAnsi"/>
                <w:sz w:val="20"/>
                <w:szCs w:val="20"/>
              </w:rPr>
            </w:pPr>
            <w:r w:rsidRPr="005E5A5D">
              <w:rPr>
                <w:rFonts w:eastAsia="Times New Roman" w:cstheme="minorHAnsi"/>
                <w:sz w:val="20"/>
                <w:szCs w:val="20"/>
              </w:rPr>
              <w:t>Horn of Africa: Humanitarian Impacts of Drought June 2017.</w:t>
            </w:r>
          </w:p>
        </w:tc>
      </w:tr>
      <w:tr w:rsidR="00FC1CC5" w:rsidRPr="005E5A5D" w14:paraId="6D641687" w14:textId="77777777" w:rsidTr="004E41EC">
        <w:tc>
          <w:tcPr>
            <w:tcW w:w="2127" w:type="dxa"/>
            <w:shd w:val="clear" w:color="auto" w:fill="auto"/>
          </w:tcPr>
          <w:p w14:paraId="2A9AE85C"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UNICEF</w:t>
            </w:r>
          </w:p>
        </w:tc>
        <w:tc>
          <w:tcPr>
            <w:tcW w:w="8970" w:type="dxa"/>
            <w:shd w:val="clear" w:color="auto" w:fill="auto"/>
          </w:tcPr>
          <w:p w14:paraId="4D40A4A7" w14:textId="65D21F9F" w:rsidR="003A37F7" w:rsidRPr="005E5A5D" w:rsidRDefault="003A37F7" w:rsidP="00EE5CE4">
            <w:pPr>
              <w:pStyle w:val="ListParagraph"/>
              <w:numPr>
                <w:ilvl w:val="0"/>
                <w:numId w:val="18"/>
              </w:numPr>
              <w:spacing w:after="0" w:line="240" w:lineRule="auto"/>
              <w:jc w:val="both"/>
              <w:rPr>
                <w:rFonts w:eastAsia="Times New Roman" w:cstheme="minorHAnsi"/>
                <w:sz w:val="20"/>
                <w:szCs w:val="20"/>
              </w:rPr>
            </w:pPr>
            <w:r w:rsidRPr="005E5A5D">
              <w:rPr>
                <w:rFonts w:eastAsia="Times New Roman" w:cstheme="minorHAnsi"/>
                <w:sz w:val="20"/>
                <w:szCs w:val="20"/>
              </w:rPr>
              <w:t>Somalia Annual Report 2017</w:t>
            </w:r>
          </w:p>
          <w:p w14:paraId="574A4A9E" w14:textId="36BDAA42" w:rsidR="003A37F7" w:rsidRPr="005E5A5D" w:rsidRDefault="003A37F7" w:rsidP="00EE5CE4">
            <w:pPr>
              <w:pStyle w:val="ListParagraph"/>
              <w:numPr>
                <w:ilvl w:val="0"/>
                <w:numId w:val="18"/>
              </w:numPr>
              <w:autoSpaceDE w:val="0"/>
              <w:autoSpaceDN w:val="0"/>
              <w:adjustRightInd w:val="0"/>
              <w:spacing w:after="0" w:line="240" w:lineRule="auto"/>
              <w:jc w:val="both"/>
              <w:rPr>
                <w:rFonts w:eastAsia="Times New Roman" w:cstheme="minorHAnsi"/>
                <w:sz w:val="20"/>
                <w:szCs w:val="20"/>
              </w:rPr>
            </w:pPr>
            <w:r w:rsidRPr="005E5A5D">
              <w:rPr>
                <w:rFonts w:cstheme="minorHAnsi"/>
                <w:sz w:val="20"/>
                <w:szCs w:val="20"/>
              </w:rPr>
              <w:t>Somalia Humanitarian Situation Report March 2015</w:t>
            </w:r>
          </w:p>
          <w:p w14:paraId="7C74CE28" w14:textId="74AF14BC" w:rsidR="003A37F7" w:rsidRPr="005E5A5D" w:rsidRDefault="003A37F7" w:rsidP="00EE5CE4">
            <w:pPr>
              <w:pStyle w:val="ListParagraph"/>
              <w:numPr>
                <w:ilvl w:val="0"/>
                <w:numId w:val="18"/>
              </w:numPr>
              <w:autoSpaceDE w:val="0"/>
              <w:autoSpaceDN w:val="0"/>
              <w:adjustRightInd w:val="0"/>
              <w:spacing w:after="0" w:line="240" w:lineRule="auto"/>
              <w:jc w:val="both"/>
              <w:rPr>
                <w:rFonts w:cstheme="minorHAnsi"/>
                <w:sz w:val="20"/>
                <w:szCs w:val="20"/>
              </w:rPr>
            </w:pPr>
            <w:r w:rsidRPr="005E5A5D">
              <w:rPr>
                <w:rFonts w:cstheme="minorHAnsi"/>
                <w:sz w:val="20"/>
                <w:szCs w:val="20"/>
              </w:rPr>
              <w:t>Somalia Humanitarian Situation Report Feb 2016</w:t>
            </w:r>
          </w:p>
          <w:p w14:paraId="6575A5BC" w14:textId="76DA20D2" w:rsidR="003A37F7" w:rsidRPr="005E5A5D" w:rsidRDefault="003A37F7" w:rsidP="00EE5CE4">
            <w:pPr>
              <w:pStyle w:val="ListParagraph"/>
              <w:numPr>
                <w:ilvl w:val="0"/>
                <w:numId w:val="18"/>
              </w:numPr>
              <w:autoSpaceDE w:val="0"/>
              <w:autoSpaceDN w:val="0"/>
              <w:adjustRightInd w:val="0"/>
              <w:spacing w:after="0" w:line="240" w:lineRule="auto"/>
              <w:jc w:val="both"/>
              <w:rPr>
                <w:rFonts w:eastAsia="Times New Roman" w:cstheme="minorHAnsi"/>
                <w:sz w:val="20"/>
                <w:szCs w:val="20"/>
                <w:lang w:val="es-ES"/>
              </w:rPr>
            </w:pPr>
            <w:r w:rsidRPr="005E5A5D">
              <w:rPr>
                <w:rFonts w:cstheme="minorHAnsi"/>
                <w:bCs/>
                <w:sz w:val="20"/>
                <w:szCs w:val="20"/>
                <w:lang w:val="es-ES"/>
              </w:rPr>
              <w:t>Somalia:</w:t>
            </w:r>
            <w:r w:rsidRPr="005E5A5D">
              <w:rPr>
                <w:rFonts w:cstheme="minorHAnsi"/>
                <w:b/>
                <w:bCs/>
                <w:sz w:val="20"/>
                <w:szCs w:val="20"/>
                <w:lang w:val="es-ES"/>
              </w:rPr>
              <w:t xml:space="preserve"> </w:t>
            </w:r>
            <w:r w:rsidRPr="005E5A5D">
              <w:rPr>
                <w:rFonts w:cstheme="minorHAnsi"/>
                <w:sz w:val="20"/>
                <w:szCs w:val="20"/>
                <w:lang w:val="es-ES"/>
              </w:rPr>
              <w:t xml:space="preserve">El Niño </w:t>
            </w:r>
            <w:proofErr w:type="spellStart"/>
            <w:r w:rsidRPr="005E5A5D">
              <w:rPr>
                <w:rFonts w:cstheme="minorHAnsi"/>
                <w:sz w:val="20"/>
                <w:szCs w:val="20"/>
                <w:lang w:val="es-ES"/>
              </w:rPr>
              <w:t>preparedness</w:t>
            </w:r>
            <w:proofErr w:type="spellEnd"/>
            <w:r w:rsidRPr="005E5A5D">
              <w:rPr>
                <w:rFonts w:cstheme="minorHAnsi"/>
                <w:sz w:val="20"/>
                <w:szCs w:val="20"/>
                <w:lang w:val="es-ES"/>
              </w:rPr>
              <w:t xml:space="preserve"> &amp; response Nov 2015</w:t>
            </w:r>
          </w:p>
        </w:tc>
      </w:tr>
      <w:tr w:rsidR="00FC1CC5" w:rsidRPr="005E5A5D" w14:paraId="4DF78C1D" w14:textId="77777777" w:rsidTr="004E41EC">
        <w:tc>
          <w:tcPr>
            <w:tcW w:w="2127" w:type="dxa"/>
            <w:shd w:val="clear" w:color="auto" w:fill="auto"/>
          </w:tcPr>
          <w:p w14:paraId="33C13533" w14:textId="77777777" w:rsidR="003A37F7" w:rsidRPr="005E5A5D" w:rsidRDefault="003A37F7" w:rsidP="00A05671">
            <w:pPr>
              <w:spacing w:after="0" w:line="240" w:lineRule="auto"/>
              <w:jc w:val="both"/>
              <w:rPr>
                <w:rFonts w:cstheme="minorHAnsi"/>
                <w:b/>
                <w:sz w:val="20"/>
                <w:szCs w:val="20"/>
              </w:rPr>
            </w:pPr>
            <w:r w:rsidRPr="005E5A5D">
              <w:rPr>
                <w:rFonts w:cstheme="minorHAnsi"/>
                <w:sz w:val="20"/>
                <w:szCs w:val="20"/>
              </w:rPr>
              <w:t>Somalia Humanitarian Country Team</w:t>
            </w:r>
          </w:p>
        </w:tc>
        <w:tc>
          <w:tcPr>
            <w:tcW w:w="8970" w:type="dxa"/>
            <w:shd w:val="clear" w:color="auto" w:fill="auto"/>
          </w:tcPr>
          <w:p w14:paraId="1622BE9F" w14:textId="77777777" w:rsidR="003A37F7" w:rsidRPr="005E5A5D" w:rsidRDefault="003A37F7" w:rsidP="00EE5CE4">
            <w:pPr>
              <w:pStyle w:val="ListParagraph"/>
              <w:numPr>
                <w:ilvl w:val="0"/>
                <w:numId w:val="19"/>
              </w:numPr>
              <w:spacing w:after="0" w:line="240" w:lineRule="auto"/>
              <w:jc w:val="both"/>
              <w:rPr>
                <w:rFonts w:eastAsia="Times New Roman" w:cstheme="minorHAnsi"/>
                <w:sz w:val="20"/>
                <w:szCs w:val="20"/>
              </w:rPr>
            </w:pPr>
            <w:r w:rsidRPr="005E5A5D">
              <w:rPr>
                <w:rFonts w:eastAsia="Times New Roman" w:cstheme="minorHAnsi"/>
                <w:sz w:val="20"/>
                <w:szCs w:val="20"/>
              </w:rPr>
              <w:t>Somalia_el_nino_contingency_planning_september_2015</w:t>
            </w:r>
          </w:p>
        </w:tc>
      </w:tr>
      <w:tr w:rsidR="00FC1CC5" w:rsidRPr="005E5A5D" w14:paraId="7BF58A09" w14:textId="77777777" w:rsidTr="004E41EC">
        <w:tc>
          <w:tcPr>
            <w:tcW w:w="2127" w:type="dxa"/>
            <w:shd w:val="clear" w:color="auto" w:fill="auto"/>
          </w:tcPr>
          <w:p w14:paraId="2CC710C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IDDRSI</w:t>
            </w:r>
          </w:p>
        </w:tc>
        <w:tc>
          <w:tcPr>
            <w:tcW w:w="8970" w:type="dxa"/>
            <w:shd w:val="clear" w:color="auto" w:fill="auto"/>
          </w:tcPr>
          <w:p w14:paraId="5628F2C0" w14:textId="4E3CC3FE" w:rsidR="003A37F7" w:rsidRPr="005E5A5D" w:rsidRDefault="003A37F7" w:rsidP="00EE5CE4">
            <w:pPr>
              <w:pStyle w:val="ListParagraph"/>
              <w:numPr>
                <w:ilvl w:val="0"/>
                <w:numId w:val="20"/>
              </w:numPr>
              <w:spacing w:after="0" w:line="240" w:lineRule="auto"/>
              <w:jc w:val="both"/>
              <w:rPr>
                <w:rFonts w:eastAsia="Times New Roman" w:cstheme="minorHAnsi"/>
                <w:sz w:val="20"/>
                <w:szCs w:val="20"/>
              </w:rPr>
            </w:pPr>
            <w:proofErr w:type="spellStart"/>
            <w:r w:rsidRPr="005E5A5D">
              <w:rPr>
                <w:rFonts w:eastAsia="Times New Roman" w:cstheme="minorHAnsi"/>
                <w:sz w:val="20"/>
                <w:szCs w:val="20"/>
              </w:rPr>
              <w:t>Somalia_IDDRSI_Country_Review_Report</w:t>
            </w:r>
            <w:proofErr w:type="spellEnd"/>
            <w:r w:rsidRPr="005E5A5D">
              <w:rPr>
                <w:rFonts w:eastAsia="Times New Roman" w:cstheme="minorHAnsi"/>
                <w:sz w:val="20"/>
                <w:szCs w:val="20"/>
              </w:rPr>
              <w:t xml:space="preserve"> 2017</w:t>
            </w:r>
          </w:p>
        </w:tc>
      </w:tr>
      <w:tr w:rsidR="00FC1CC5" w:rsidRPr="005E5A5D" w14:paraId="7887A8EA" w14:textId="77777777" w:rsidTr="004E41EC">
        <w:tc>
          <w:tcPr>
            <w:tcW w:w="2127" w:type="dxa"/>
            <w:shd w:val="clear" w:color="auto" w:fill="auto"/>
          </w:tcPr>
          <w:p w14:paraId="15BD76C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ICRC</w:t>
            </w:r>
          </w:p>
        </w:tc>
        <w:tc>
          <w:tcPr>
            <w:tcW w:w="8970" w:type="dxa"/>
            <w:shd w:val="clear" w:color="auto" w:fill="auto"/>
          </w:tcPr>
          <w:p w14:paraId="20818AC7" w14:textId="77777777" w:rsidR="003A37F7" w:rsidRPr="005E5A5D" w:rsidRDefault="003A37F7" w:rsidP="00EE5CE4">
            <w:pPr>
              <w:pStyle w:val="ListParagraph"/>
              <w:numPr>
                <w:ilvl w:val="0"/>
                <w:numId w:val="26"/>
              </w:numPr>
              <w:spacing w:after="0" w:line="240" w:lineRule="auto"/>
              <w:jc w:val="both"/>
              <w:rPr>
                <w:rFonts w:eastAsia="Times New Roman" w:cstheme="minorHAnsi"/>
                <w:sz w:val="20"/>
                <w:szCs w:val="20"/>
              </w:rPr>
            </w:pPr>
            <w:r w:rsidRPr="005E5A5D">
              <w:rPr>
                <w:rFonts w:eastAsia="Times New Roman" w:cstheme="minorHAnsi"/>
                <w:sz w:val="20"/>
                <w:szCs w:val="20"/>
              </w:rPr>
              <w:t>Somalia Facts and Figures 2017</w:t>
            </w:r>
          </w:p>
          <w:p w14:paraId="24B5C4C5" w14:textId="77777777" w:rsidR="003A37F7" w:rsidRPr="005E5A5D" w:rsidRDefault="003A37F7" w:rsidP="00EE5CE4">
            <w:pPr>
              <w:pStyle w:val="ListParagraph"/>
              <w:numPr>
                <w:ilvl w:val="0"/>
                <w:numId w:val="26"/>
              </w:numPr>
              <w:spacing w:after="0" w:line="240" w:lineRule="auto"/>
              <w:jc w:val="both"/>
              <w:rPr>
                <w:rFonts w:eastAsia="Times New Roman" w:cstheme="minorHAnsi"/>
                <w:sz w:val="20"/>
                <w:szCs w:val="20"/>
              </w:rPr>
            </w:pPr>
            <w:r w:rsidRPr="005E5A5D">
              <w:rPr>
                <w:rFonts w:eastAsia="Times New Roman" w:cstheme="minorHAnsi"/>
                <w:sz w:val="20"/>
                <w:szCs w:val="20"/>
              </w:rPr>
              <w:t>Annual Report 2011</w:t>
            </w:r>
          </w:p>
          <w:p w14:paraId="7EBECB3C" w14:textId="5D609945" w:rsidR="003A37F7" w:rsidRPr="005E5A5D" w:rsidRDefault="003A37F7" w:rsidP="00EE5CE4">
            <w:pPr>
              <w:pStyle w:val="ListParagraph"/>
              <w:numPr>
                <w:ilvl w:val="0"/>
                <w:numId w:val="26"/>
              </w:numPr>
              <w:spacing w:after="0" w:line="240" w:lineRule="auto"/>
              <w:jc w:val="both"/>
              <w:rPr>
                <w:rFonts w:eastAsia="Times New Roman" w:cstheme="minorHAnsi"/>
                <w:sz w:val="20"/>
                <w:szCs w:val="20"/>
              </w:rPr>
            </w:pPr>
            <w:r w:rsidRPr="005E5A5D">
              <w:rPr>
                <w:rFonts w:eastAsia="Times New Roman" w:cstheme="minorHAnsi"/>
                <w:sz w:val="20"/>
                <w:szCs w:val="20"/>
              </w:rPr>
              <w:t>Drought Emergency Response in Somalia 2017.</w:t>
            </w:r>
          </w:p>
        </w:tc>
      </w:tr>
      <w:tr w:rsidR="00FC1CC5" w:rsidRPr="005E5A5D" w14:paraId="7DE14004" w14:textId="77777777" w:rsidTr="004E41EC">
        <w:tc>
          <w:tcPr>
            <w:tcW w:w="2127" w:type="dxa"/>
            <w:shd w:val="clear" w:color="auto" w:fill="auto"/>
          </w:tcPr>
          <w:p w14:paraId="07681D6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FEWSNET</w:t>
            </w:r>
          </w:p>
        </w:tc>
        <w:tc>
          <w:tcPr>
            <w:tcW w:w="8970" w:type="dxa"/>
            <w:shd w:val="clear" w:color="auto" w:fill="auto"/>
          </w:tcPr>
          <w:p w14:paraId="403CF71F" w14:textId="77777777" w:rsidR="003A37F7" w:rsidRPr="005E5A5D" w:rsidRDefault="003A37F7" w:rsidP="00EE5CE4">
            <w:pPr>
              <w:pStyle w:val="ListParagraph"/>
              <w:numPr>
                <w:ilvl w:val="0"/>
                <w:numId w:val="27"/>
              </w:numPr>
              <w:spacing w:after="0" w:line="240" w:lineRule="auto"/>
              <w:jc w:val="both"/>
              <w:rPr>
                <w:rFonts w:eastAsia="Times New Roman" w:cstheme="minorHAnsi"/>
                <w:sz w:val="20"/>
                <w:szCs w:val="20"/>
              </w:rPr>
            </w:pPr>
            <w:r w:rsidRPr="005E5A5D">
              <w:rPr>
                <w:rFonts w:eastAsia="Times New Roman" w:cstheme="minorHAnsi"/>
                <w:sz w:val="20"/>
                <w:szCs w:val="20"/>
              </w:rPr>
              <w:t>Somalia Food Security Outlook Update December 2017</w:t>
            </w:r>
          </w:p>
        </w:tc>
      </w:tr>
    </w:tbl>
    <w:p w14:paraId="4561DEE7" w14:textId="77777777" w:rsidR="003A37F7" w:rsidRPr="005E5A5D" w:rsidRDefault="003A37F7" w:rsidP="00A05671">
      <w:pPr>
        <w:spacing w:after="0" w:line="240" w:lineRule="auto"/>
        <w:jc w:val="both"/>
        <w:rPr>
          <w:rFonts w:cstheme="minorHAnsi"/>
          <w:b/>
          <w:sz w:val="20"/>
          <w:szCs w:val="20"/>
        </w:rPr>
      </w:pPr>
    </w:p>
    <w:p w14:paraId="56B10AB9"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Kenya</w:t>
      </w:r>
    </w:p>
    <w:tbl>
      <w:tblPr>
        <w:tblW w:w="1100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0"/>
        <w:gridCol w:w="6367"/>
        <w:gridCol w:w="2700"/>
      </w:tblGrid>
      <w:tr w:rsidR="00FC1CC5" w:rsidRPr="005E5A5D" w14:paraId="5F90F85B" w14:textId="77777777" w:rsidTr="004E41EC">
        <w:trPr>
          <w:trHeight w:val="170"/>
        </w:trPr>
        <w:tc>
          <w:tcPr>
            <w:tcW w:w="1940" w:type="dxa"/>
          </w:tcPr>
          <w:p w14:paraId="60F54DFF"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 xml:space="preserve">Action </w:t>
            </w:r>
          </w:p>
        </w:tc>
        <w:tc>
          <w:tcPr>
            <w:tcW w:w="6367" w:type="dxa"/>
          </w:tcPr>
          <w:p w14:paraId="3DBE13F7"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Document Collected</w:t>
            </w:r>
          </w:p>
        </w:tc>
        <w:tc>
          <w:tcPr>
            <w:tcW w:w="2700" w:type="dxa"/>
          </w:tcPr>
          <w:p w14:paraId="4010CCE3" w14:textId="77777777" w:rsidR="003A37F7" w:rsidRPr="005E5A5D" w:rsidRDefault="003A37F7" w:rsidP="00A05671">
            <w:pPr>
              <w:tabs>
                <w:tab w:val="left" w:pos="920"/>
              </w:tabs>
              <w:spacing w:after="0" w:line="240" w:lineRule="auto"/>
              <w:jc w:val="both"/>
              <w:rPr>
                <w:rFonts w:cstheme="minorHAnsi"/>
                <w:b/>
                <w:sz w:val="20"/>
                <w:szCs w:val="20"/>
              </w:rPr>
            </w:pPr>
            <w:r w:rsidRPr="005E5A5D">
              <w:rPr>
                <w:rFonts w:cstheme="minorHAnsi"/>
                <w:sz w:val="20"/>
                <w:szCs w:val="20"/>
              </w:rPr>
              <w:tab/>
            </w:r>
            <w:r w:rsidRPr="005E5A5D">
              <w:rPr>
                <w:rFonts w:cstheme="minorHAnsi"/>
                <w:b/>
                <w:sz w:val="20"/>
                <w:szCs w:val="20"/>
              </w:rPr>
              <w:t xml:space="preserve">Organizations </w:t>
            </w:r>
          </w:p>
        </w:tc>
      </w:tr>
      <w:tr w:rsidR="00FC1CC5" w:rsidRPr="005E5A5D" w14:paraId="0ED02AF0" w14:textId="77777777" w:rsidTr="004E41EC">
        <w:trPr>
          <w:trHeight w:val="200"/>
        </w:trPr>
        <w:tc>
          <w:tcPr>
            <w:tcW w:w="1940" w:type="dxa"/>
          </w:tcPr>
          <w:p w14:paraId="5794975E"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lastRenderedPageBreak/>
              <w:t>Preparedness</w:t>
            </w:r>
          </w:p>
        </w:tc>
        <w:tc>
          <w:tcPr>
            <w:tcW w:w="6367" w:type="dxa"/>
          </w:tcPr>
          <w:p w14:paraId="7A7FE8F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1.Assessment of Kenya's preparedness to disasters caused by natural hazards: Floods, drought and disease outbreak: Report, 2017</w:t>
            </w:r>
          </w:p>
        </w:tc>
        <w:tc>
          <w:tcPr>
            <w:tcW w:w="2700" w:type="dxa"/>
          </w:tcPr>
          <w:p w14:paraId="1818E9D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DFID</w:t>
            </w:r>
          </w:p>
        </w:tc>
      </w:tr>
      <w:tr w:rsidR="00FC1CC5" w:rsidRPr="005E5A5D" w14:paraId="665A5779" w14:textId="77777777" w:rsidTr="004E41EC">
        <w:trPr>
          <w:trHeight w:val="200"/>
        </w:trPr>
        <w:tc>
          <w:tcPr>
            <w:tcW w:w="1940" w:type="dxa"/>
          </w:tcPr>
          <w:p w14:paraId="630BEB63" w14:textId="77777777" w:rsidR="003A37F7" w:rsidRPr="005E5A5D" w:rsidRDefault="003A37F7" w:rsidP="00A05671">
            <w:pPr>
              <w:spacing w:after="0" w:line="240" w:lineRule="auto"/>
              <w:jc w:val="both"/>
              <w:rPr>
                <w:rFonts w:cstheme="minorHAnsi"/>
                <w:b/>
                <w:sz w:val="20"/>
                <w:szCs w:val="20"/>
              </w:rPr>
            </w:pPr>
          </w:p>
        </w:tc>
        <w:tc>
          <w:tcPr>
            <w:tcW w:w="6367" w:type="dxa"/>
          </w:tcPr>
          <w:p w14:paraId="5B5229A0"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2. MINISTRY OF AGRICULTURE, LIVESTOCK AND FISHERIES; Strategic Plan [2013 - 2017]</w:t>
            </w:r>
          </w:p>
        </w:tc>
        <w:tc>
          <w:tcPr>
            <w:tcW w:w="2700" w:type="dxa"/>
          </w:tcPr>
          <w:p w14:paraId="7A13D835"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GoK</w:t>
            </w:r>
            <w:proofErr w:type="spellEnd"/>
          </w:p>
        </w:tc>
      </w:tr>
      <w:tr w:rsidR="00FC1CC5" w:rsidRPr="005E5A5D" w14:paraId="3E34E1DD" w14:textId="77777777" w:rsidTr="004E41EC">
        <w:trPr>
          <w:trHeight w:val="200"/>
        </w:trPr>
        <w:tc>
          <w:tcPr>
            <w:tcW w:w="1940" w:type="dxa"/>
          </w:tcPr>
          <w:p w14:paraId="32DA9E4A" w14:textId="77777777" w:rsidR="003A37F7" w:rsidRPr="005E5A5D" w:rsidRDefault="003A37F7" w:rsidP="00A05671">
            <w:pPr>
              <w:spacing w:after="0" w:line="240" w:lineRule="auto"/>
              <w:jc w:val="both"/>
              <w:rPr>
                <w:rFonts w:cstheme="minorHAnsi"/>
                <w:b/>
                <w:sz w:val="20"/>
                <w:szCs w:val="20"/>
              </w:rPr>
            </w:pPr>
          </w:p>
        </w:tc>
        <w:tc>
          <w:tcPr>
            <w:tcW w:w="6367" w:type="dxa"/>
          </w:tcPr>
          <w:p w14:paraId="07F754D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3.THE 2015 SHORT RAINS SEASON ASSESSMENT REPORT Kenya Food Security Steering Group (KFSSG)</w:t>
            </w:r>
          </w:p>
        </w:tc>
        <w:tc>
          <w:tcPr>
            <w:tcW w:w="2700" w:type="dxa"/>
          </w:tcPr>
          <w:p w14:paraId="367EEC1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KFSSG</w:t>
            </w:r>
          </w:p>
        </w:tc>
      </w:tr>
      <w:tr w:rsidR="00FC1CC5" w:rsidRPr="005E5A5D" w14:paraId="5E870C73" w14:textId="77777777" w:rsidTr="004E41EC">
        <w:trPr>
          <w:trHeight w:val="200"/>
        </w:trPr>
        <w:tc>
          <w:tcPr>
            <w:tcW w:w="1940" w:type="dxa"/>
          </w:tcPr>
          <w:p w14:paraId="0DC9A026" w14:textId="77777777" w:rsidR="003A37F7" w:rsidRPr="005E5A5D" w:rsidRDefault="003A37F7" w:rsidP="00A05671">
            <w:pPr>
              <w:spacing w:after="0" w:line="240" w:lineRule="auto"/>
              <w:jc w:val="both"/>
              <w:rPr>
                <w:rFonts w:cstheme="minorHAnsi"/>
                <w:b/>
                <w:sz w:val="20"/>
                <w:szCs w:val="20"/>
              </w:rPr>
            </w:pPr>
          </w:p>
        </w:tc>
        <w:tc>
          <w:tcPr>
            <w:tcW w:w="6367" w:type="dxa"/>
          </w:tcPr>
          <w:p w14:paraId="0B11828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4.THE 2016 LONG RAINS SEASON ASSESSMENT REPORT Kenya Food Security Steering Group (KFSS</w:t>
            </w:r>
          </w:p>
        </w:tc>
        <w:tc>
          <w:tcPr>
            <w:tcW w:w="2700" w:type="dxa"/>
          </w:tcPr>
          <w:p w14:paraId="39C8919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KFSSG</w:t>
            </w:r>
          </w:p>
        </w:tc>
      </w:tr>
      <w:tr w:rsidR="00FC1CC5" w:rsidRPr="005E5A5D" w14:paraId="5141864D" w14:textId="77777777" w:rsidTr="004E41EC">
        <w:trPr>
          <w:trHeight w:val="200"/>
        </w:trPr>
        <w:tc>
          <w:tcPr>
            <w:tcW w:w="1940" w:type="dxa"/>
          </w:tcPr>
          <w:p w14:paraId="7DF57E80" w14:textId="77777777" w:rsidR="003A37F7" w:rsidRPr="005E5A5D" w:rsidRDefault="003A37F7" w:rsidP="00A05671">
            <w:pPr>
              <w:spacing w:after="0" w:line="240" w:lineRule="auto"/>
              <w:jc w:val="both"/>
              <w:rPr>
                <w:rFonts w:cstheme="minorHAnsi"/>
                <w:b/>
                <w:sz w:val="20"/>
                <w:szCs w:val="20"/>
              </w:rPr>
            </w:pPr>
          </w:p>
        </w:tc>
        <w:tc>
          <w:tcPr>
            <w:tcW w:w="6367" w:type="dxa"/>
          </w:tcPr>
          <w:p w14:paraId="4E02F5D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5.THE 2016 SHORT RAINS SEASON ASSESSMENT REPORT Kenya Food Security Steering Group (KFSSG</w:t>
            </w:r>
          </w:p>
        </w:tc>
        <w:tc>
          <w:tcPr>
            <w:tcW w:w="2700" w:type="dxa"/>
          </w:tcPr>
          <w:p w14:paraId="629D8D4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KFSSG</w:t>
            </w:r>
          </w:p>
        </w:tc>
      </w:tr>
      <w:tr w:rsidR="00FC1CC5" w:rsidRPr="005E5A5D" w14:paraId="0976F5F5" w14:textId="77777777" w:rsidTr="004E41EC">
        <w:trPr>
          <w:trHeight w:val="200"/>
        </w:trPr>
        <w:tc>
          <w:tcPr>
            <w:tcW w:w="1940" w:type="dxa"/>
          </w:tcPr>
          <w:p w14:paraId="59CA29F0" w14:textId="77777777" w:rsidR="003A37F7" w:rsidRPr="005E5A5D" w:rsidRDefault="003A37F7" w:rsidP="00A05671">
            <w:pPr>
              <w:spacing w:after="0" w:line="240" w:lineRule="auto"/>
              <w:jc w:val="both"/>
              <w:rPr>
                <w:rFonts w:cstheme="minorHAnsi"/>
                <w:b/>
                <w:sz w:val="20"/>
                <w:szCs w:val="20"/>
              </w:rPr>
            </w:pPr>
          </w:p>
        </w:tc>
        <w:tc>
          <w:tcPr>
            <w:tcW w:w="6367" w:type="dxa"/>
          </w:tcPr>
          <w:p w14:paraId="3BB7C09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6. Baringo County Disaster Risk Management Policy Reviewed August 2016</w:t>
            </w:r>
          </w:p>
        </w:tc>
        <w:tc>
          <w:tcPr>
            <w:tcW w:w="2700" w:type="dxa"/>
          </w:tcPr>
          <w:p w14:paraId="136449FC"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Baringo County Government</w:t>
            </w:r>
          </w:p>
        </w:tc>
      </w:tr>
      <w:tr w:rsidR="00FC1CC5" w:rsidRPr="005E5A5D" w14:paraId="6B508349" w14:textId="77777777" w:rsidTr="004E41EC">
        <w:trPr>
          <w:trHeight w:val="200"/>
        </w:trPr>
        <w:tc>
          <w:tcPr>
            <w:tcW w:w="1940" w:type="dxa"/>
          </w:tcPr>
          <w:p w14:paraId="33C66E54" w14:textId="77777777" w:rsidR="003A37F7" w:rsidRPr="005E5A5D" w:rsidRDefault="003A37F7" w:rsidP="00A05671">
            <w:pPr>
              <w:spacing w:after="0" w:line="240" w:lineRule="auto"/>
              <w:jc w:val="both"/>
              <w:rPr>
                <w:rFonts w:cstheme="minorHAnsi"/>
                <w:sz w:val="20"/>
                <w:szCs w:val="20"/>
              </w:rPr>
            </w:pPr>
          </w:p>
        </w:tc>
        <w:tc>
          <w:tcPr>
            <w:tcW w:w="6367" w:type="dxa"/>
          </w:tcPr>
          <w:p w14:paraId="5E835A7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7. FAO and the Kenya Red Cross Society Sign MoU to Tackle Drought: 2017; FAO webpage</w:t>
            </w:r>
          </w:p>
          <w:p w14:paraId="7031774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8. Drought Management and Mitigation in Eastern Africa: The Case of the 2015-2016 El Nino Phenomenon</w:t>
            </w:r>
          </w:p>
        </w:tc>
        <w:tc>
          <w:tcPr>
            <w:tcW w:w="2700" w:type="dxa"/>
          </w:tcPr>
          <w:p w14:paraId="34BA54B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FAO</w:t>
            </w:r>
          </w:p>
        </w:tc>
      </w:tr>
      <w:tr w:rsidR="00FC1CC5" w:rsidRPr="005E5A5D" w14:paraId="32DFC3C4" w14:textId="77777777" w:rsidTr="004E41EC">
        <w:trPr>
          <w:trHeight w:val="240"/>
        </w:trPr>
        <w:tc>
          <w:tcPr>
            <w:tcW w:w="1940" w:type="dxa"/>
          </w:tcPr>
          <w:p w14:paraId="0AC97811" w14:textId="77777777" w:rsidR="003A37F7" w:rsidRPr="005E5A5D" w:rsidRDefault="003A37F7" w:rsidP="00A05671">
            <w:pPr>
              <w:spacing w:after="0" w:line="240" w:lineRule="auto"/>
              <w:jc w:val="both"/>
              <w:rPr>
                <w:rFonts w:cstheme="minorHAnsi"/>
                <w:sz w:val="20"/>
                <w:szCs w:val="20"/>
              </w:rPr>
            </w:pPr>
          </w:p>
        </w:tc>
        <w:tc>
          <w:tcPr>
            <w:tcW w:w="6367" w:type="dxa"/>
          </w:tcPr>
          <w:p w14:paraId="6E0FD10E"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Adaptation Fund Program in Kenya: </w:t>
            </w:r>
            <w:proofErr w:type="spellStart"/>
            <w:r w:rsidRPr="005E5A5D">
              <w:rPr>
                <w:rFonts w:cstheme="minorHAnsi"/>
                <w:sz w:val="20"/>
                <w:szCs w:val="20"/>
              </w:rPr>
              <w:t>Nema</w:t>
            </w:r>
            <w:proofErr w:type="spellEnd"/>
            <w:r w:rsidRPr="005E5A5D">
              <w:rPr>
                <w:rFonts w:cstheme="minorHAnsi"/>
                <w:sz w:val="20"/>
                <w:szCs w:val="20"/>
              </w:rPr>
              <w:t xml:space="preserve"> webpage</w:t>
            </w:r>
          </w:p>
        </w:tc>
        <w:tc>
          <w:tcPr>
            <w:tcW w:w="2700" w:type="dxa"/>
          </w:tcPr>
          <w:p w14:paraId="6FD3FEB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NEMA</w:t>
            </w:r>
          </w:p>
        </w:tc>
      </w:tr>
      <w:tr w:rsidR="00FC1CC5" w:rsidRPr="005E5A5D" w14:paraId="2153530E" w14:textId="77777777" w:rsidTr="004E41EC">
        <w:trPr>
          <w:trHeight w:val="240"/>
        </w:trPr>
        <w:tc>
          <w:tcPr>
            <w:tcW w:w="1940" w:type="dxa"/>
          </w:tcPr>
          <w:p w14:paraId="4D6617D6" w14:textId="77777777" w:rsidR="003A37F7" w:rsidRPr="005E5A5D" w:rsidRDefault="003A37F7" w:rsidP="00A05671">
            <w:pPr>
              <w:spacing w:after="0" w:line="240" w:lineRule="auto"/>
              <w:jc w:val="both"/>
              <w:rPr>
                <w:rFonts w:cstheme="minorHAnsi"/>
                <w:sz w:val="20"/>
                <w:szCs w:val="20"/>
              </w:rPr>
            </w:pPr>
          </w:p>
        </w:tc>
        <w:tc>
          <w:tcPr>
            <w:tcW w:w="6367" w:type="dxa"/>
          </w:tcPr>
          <w:p w14:paraId="60AD3A37"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Kenya Cash Working Group; Minutes of Kenya Cash Working Group Meeting; Monday 26th March 26, 2018 (10.am to 12.00 p.m.) </w:t>
            </w:r>
            <w:proofErr w:type="spellStart"/>
            <w:r w:rsidRPr="005E5A5D">
              <w:rPr>
                <w:rFonts w:cstheme="minorHAnsi"/>
                <w:sz w:val="20"/>
                <w:szCs w:val="20"/>
              </w:rPr>
              <w:t>Boma</w:t>
            </w:r>
            <w:proofErr w:type="spellEnd"/>
            <w:r w:rsidRPr="005E5A5D">
              <w:rPr>
                <w:rFonts w:cstheme="minorHAnsi"/>
                <w:sz w:val="20"/>
                <w:szCs w:val="20"/>
              </w:rPr>
              <w:t xml:space="preserve"> Inn, Hotel, Nairobi</w:t>
            </w:r>
          </w:p>
        </w:tc>
        <w:tc>
          <w:tcPr>
            <w:tcW w:w="2700" w:type="dxa"/>
          </w:tcPr>
          <w:p w14:paraId="709F492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Kenya Cash Working Group</w:t>
            </w:r>
          </w:p>
          <w:p w14:paraId="29C5B8E8" w14:textId="77777777" w:rsidR="003A37F7" w:rsidRPr="005E5A5D" w:rsidRDefault="003A37F7" w:rsidP="00A05671">
            <w:pPr>
              <w:spacing w:after="0" w:line="240" w:lineRule="auto"/>
              <w:jc w:val="both"/>
              <w:rPr>
                <w:rFonts w:cstheme="minorHAnsi"/>
                <w:sz w:val="20"/>
                <w:szCs w:val="20"/>
              </w:rPr>
            </w:pPr>
          </w:p>
        </w:tc>
      </w:tr>
      <w:tr w:rsidR="00FC1CC5" w:rsidRPr="005E5A5D" w14:paraId="07547E52" w14:textId="77777777" w:rsidTr="004E41EC">
        <w:trPr>
          <w:trHeight w:val="240"/>
        </w:trPr>
        <w:tc>
          <w:tcPr>
            <w:tcW w:w="1940" w:type="dxa"/>
          </w:tcPr>
          <w:p w14:paraId="14A61176" w14:textId="77777777" w:rsidR="003A37F7" w:rsidRPr="005E5A5D" w:rsidRDefault="003A37F7" w:rsidP="00A05671">
            <w:pPr>
              <w:spacing w:after="0" w:line="240" w:lineRule="auto"/>
              <w:jc w:val="both"/>
              <w:rPr>
                <w:rFonts w:cstheme="minorHAnsi"/>
                <w:sz w:val="20"/>
                <w:szCs w:val="20"/>
              </w:rPr>
            </w:pPr>
          </w:p>
        </w:tc>
        <w:tc>
          <w:tcPr>
            <w:tcW w:w="6367" w:type="dxa"/>
          </w:tcPr>
          <w:p w14:paraId="41F8996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TURKANA COUNTY GOVERNMENT County Disaster Risk Management Policy 2017</w:t>
            </w:r>
          </w:p>
        </w:tc>
        <w:tc>
          <w:tcPr>
            <w:tcW w:w="2700" w:type="dxa"/>
          </w:tcPr>
          <w:p w14:paraId="7921234F"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County Government of Turkana</w:t>
            </w:r>
          </w:p>
        </w:tc>
      </w:tr>
      <w:tr w:rsidR="00FC1CC5" w:rsidRPr="005E5A5D" w14:paraId="1A716CBE" w14:textId="77777777" w:rsidTr="004E41EC">
        <w:trPr>
          <w:trHeight w:val="240"/>
        </w:trPr>
        <w:tc>
          <w:tcPr>
            <w:tcW w:w="1940" w:type="dxa"/>
          </w:tcPr>
          <w:p w14:paraId="4F7EC390" w14:textId="77777777" w:rsidR="003A37F7" w:rsidRPr="005E5A5D" w:rsidRDefault="003A37F7" w:rsidP="00A05671">
            <w:pPr>
              <w:spacing w:after="0" w:line="240" w:lineRule="auto"/>
              <w:jc w:val="both"/>
              <w:rPr>
                <w:rFonts w:cstheme="minorHAnsi"/>
                <w:sz w:val="20"/>
                <w:szCs w:val="20"/>
              </w:rPr>
            </w:pPr>
          </w:p>
        </w:tc>
        <w:tc>
          <w:tcPr>
            <w:tcW w:w="6367" w:type="dxa"/>
          </w:tcPr>
          <w:p w14:paraId="4D2158D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GARISSA COUNTY CONTINGENCY PLAN; Garissa, </w:t>
            </w:r>
            <w:proofErr w:type="spellStart"/>
            <w:r w:rsidRPr="005E5A5D">
              <w:rPr>
                <w:rFonts w:cstheme="minorHAnsi"/>
                <w:sz w:val="20"/>
                <w:szCs w:val="20"/>
              </w:rPr>
              <w:t>Ijara</w:t>
            </w:r>
            <w:proofErr w:type="spellEnd"/>
            <w:r w:rsidRPr="005E5A5D">
              <w:rPr>
                <w:rFonts w:cstheme="minorHAnsi"/>
                <w:sz w:val="20"/>
                <w:szCs w:val="20"/>
              </w:rPr>
              <w:t xml:space="preserve">, </w:t>
            </w:r>
            <w:proofErr w:type="spellStart"/>
            <w:r w:rsidRPr="005E5A5D">
              <w:rPr>
                <w:rFonts w:cstheme="minorHAnsi"/>
                <w:sz w:val="20"/>
                <w:szCs w:val="20"/>
              </w:rPr>
              <w:t>Lagdera</w:t>
            </w:r>
            <w:proofErr w:type="spellEnd"/>
            <w:r w:rsidRPr="005E5A5D">
              <w:rPr>
                <w:rFonts w:cstheme="minorHAnsi"/>
                <w:sz w:val="20"/>
                <w:szCs w:val="20"/>
              </w:rPr>
              <w:t xml:space="preserve">, </w:t>
            </w:r>
            <w:proofErr w:type="spellStart"/>
            <w:r w:rsidRPr="005E5A5D">
              <w:rPr>
                <w:rFonts w:cstheme="minorHAnsi"/>
                <w:sz w:val="20"/>
                <w:szCs w:val="20"/>
              </w:rPr>
              <w:t>Fafi</w:t>
            </w:r>
            <w:proofErr w:type="spellEnd"/>
            <w:r w:rsidRPr="005E5A5D">
              <w:rPr>
                <w:rFonts w:cstheme="minorHAnsi"/>
                <w:sz w:val="20"/>
                <w:szCs w:val="20"/>
              </w:rPr>
              <w:t xml:space="preserve">, Dadaab and </w:t>
            </w:r>
            <w:proofErr w:type="spellStart"/>
            <w:r w:rsidRPr="005E5A5D">
              <w:rPr>
                <w:rFonts w:cstheme="minorHAnsi"/>
                <w:sz w:val="20"/>
                <w:szCs w:val="20"/>
              </w:rPr>
              <w:t>Balamballa</w:t>
            </w:r>
            <w:proofErr w:type="spellEnd"/>
            <w:r w:rsidRPr="005E5A5D">
              <w:rPr>
                <w:rFonts w:cstheme="minorHAnsi"/>
                <w:sz w:val="20"/>
                <w:szCs w:val="20"/>
              </w:rPr>
              <w:t xml:space="preserve"> Districts. 2011</w:t>
            </w:r>
          </w:p>
        </w:tc>
        <w:tc>
          <w:tcPr>
            <w:tcW w:w="2700" w:type="dxa"/>
          </w:tcPr>
          <w:p w14:paraId="135AB8D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ALRMP</w:t>
            </w:r>
          </w:p>
        </w:tc>
      </w:tr>
      <w:tr w:rsidR="00FC1CC5" w:rsidRPr="005E5A5D" w14:paraId="2FD6E1AD" w14:textId="77777777" w:rsidTr="004E41EC">
        <w:trPr>
          <w:trHeight w:val="240"/>
        </w:trPr>
        <w:tc>
          <w:tcPr>
            <w:tcW w:w="1940" w:type="dxa"/>
          </w:tcPr>
          <w:p w14:paraId="0C6572B1" w14:textId="77777777" w:rsidR="003A37F7" w:rsidRPr="005E5A5D" w:rsidRDefault="003A37F7" w:rsidP="00A05671">
            <w:pPr>
              <w:spacing w:after="0" w:line="240" w:lineRule="auto"/>
              <w:jc w:val="both"/>
              <w:rPr>
                <w:rFonts w:cstheme="minorHAnsi"/>
                <w:sz w:val="20"/>
                <w:szCs w:val="20"/>
              </w:rPr>
            </w:pPr>
          </w:p>
        </w:tc>
        <w:tc>
          <w:tcPr>
            <w:tcW w:w="6367" w:type="dxa"/>
          </w:tcPr>
          <w:p w14:paraId="2AEDB69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Emergency Plan of Action (</w:t>
            </w:r>
            <w:proofErr w:type="spellStart"/>
            <w:r w:rsidRPr="005E5A5D">
              <w:rPr>
                <w:rFonts w:cstheme="minorHAnsi"/>
                <w:sz w:val="20"/>
                <w:szCs w:val="20"/>
              </w:rPr>
              <w:t>EPoA</w:t>
            </w:r>
            <w:proofErr w:type="spellEnd"/>
            <w:r w:rsidRPr="005E5A5D">
              <w:rPr>
                <w:rFonts w:cstheme="minorHAnsi"/>
                <w:sz w:val="20"/>
                <w:szCs w:val="20"/>
              </w:rPr>
              <w:t>)Country/Region: 2016 Kenya Preliminary Drought Appeal</w:t>
            </w:r>
          </w:p>
        </w:tc>
        <w:tc>
          <w:tcPr>
            <w:tcW w:w="2700" w:type="dxa"/>
          </w:tcPr>
          <w:p w14:paraId="7C825A80"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IFRC</w:t>
            </w:r>
          </w:p>
        </w:tc>
      </w:tr>
      <w:tr w:rsidR="00FC1CC5" w:rsidRPr="005E5A5D" w14:paraId="49D51D73" w14:textId="77777777" w:rsidTr="004E41EC">
        <w:trPr>
          <w:trHeight w:val="240"/>
        </w:trPr>
        <w:tc>
          <w:tcPr>
            <w:tcW w:w="1940" w:type="dxa"/>
          </w:tcPr>
          <w:p w14:paraId="619C8961" w14:textId="77777777" w:rsidR="003A37F7" w:rsidRPr="005E5A5D" w:rsidRDefault="003A37F7" w:rsidP="00A05671">
            <w:pPr>
              <w:spacing w:after="0" w:line="240" w:lineRule="auto"/>
              <w:jc w:val="both"/>
              <w:rPr>
                <w:rFonts w:cstheme="minorHAnsi"/>
                <w:sz w:val="20"/>
                <w:szCs w:val="20"/>
              </w:rPr>
            </w:pPr>
          </w:p>
        </w:tc>
        <w:tc>
          <w:tcPr>
            <w:tcW w:w="6367" w:type="dxa"/>
          </w:tcPr>
          <w:p w14:paraId="4D4F3EC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NDMA COUNTY DROUGHT CONTINGENCY PLAN GARISSA COUNTY FEBRUARY 2014</w:t>
            </w:r>
          </w:p>
        </w:tc>
        <w:tc>
          <w:tcPr>
            <w:tcW w:w="2700" w:type="dxa"/>
          </w:tcPr>
          <w:p w14:paraId="742851C0"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NDMA</w:t>
            </w:r>
          </w:p>
        </w:tc>
      </w:tr>
      <w:tr w:rsidR="00FC1CC5" w:rsidRPr="005E5A5D" w14:paraId="7911A0FF" w14:textId="77777777" w:rsidTr="004E41EC">
        <w:trPr>
          <w:trHeight w:val="240"/>
        </w:trPr>
        <w:tc>
          <w:tcPr>
            <w:tcW w:w="1940" w:type="dxa"/>
          </w:tcPr>
          <w:p w14:paraId="0FD7916F" w14:textId="77777777" w:rsidR="003A37F7" w:rsidRPr="005E5A5D" w:rsidRDefault="003A37F7" w:rsidP="00A05671">
            <w:pPr>
              <w:spacing w:after="0" w:line="240" w:lineRule="auto"/>
              <w:jc w:val="both"/>
              <w:rPr>
                <w:rFonts w:cstheme="minorHAnsi"/>
                <w:sz w:val="20"/>
                <w:szCs w:val="20"/>
              </w:rPr>
            </w:pPr>
          </w:p>
        </w:tc>
        <w:tc>
          <w:tcPr>
            <w:tcW w:w="6367" w:type="dxa"/>
          </w:tcPr>
          <w:p w14:paraId="5BF2FBD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Central Emergency Response Funds: RESIDENT/HUMANITARIAN COORDINATOR REPORT 2012 ON THE USE OF CERF FUNDS KENYA</w:t>
            </w:r>
          </w:p>
        </w:tc>
        <w:tc>
          <w:tcPr>
            <w:tcW w:w="2700" w:type="dxa"/>
          </w:tcPr>
          <w:p w14:paraId="13B3F02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Central Emergency Response Funds: </w:t>
            </w:r>
            <w:proofErr w:type="spellStart"/>
            <w:r w:rsidRPr="005E5A5D">
              <w:rPr>
                <w:rFonts w:cstheme="minorHAnsi"/>
                <w:sz w:val="20"/>
                <w:szCs w:val="20"/>
              </w:rPr>
              <w:t>Modibo</w:t>
            </w:r>
            <w:proofErr w:type="spellEnd"/>
            <w:r w:rsidRPr="005E5A5D">
              <w:rPr>
                <w:rFonts w:cstheme="minorHAnsi"/>
                <w:sz w:val="20"/>
                <w:szCs w:val="20"/>
              </w:rPr>
              <w:t xml:space="preserve"> </w:t>
            </w:r>
            <w:proofErr w:type="spellStart"/>
            <w:r w:rsidRPr="005E5A5D">
              <w:rPr>
                <w:rFonts w:cstheme="minorHAnsi"/>
                <w:sz w:val="20"/>
                <w:szCs w:val="20"/>
              </w:rPr>
              <w:t>Toure</w:t>
            </w:r>
            <w:proofErr w:type="spellEnd"/>
          </w:p>
        </w:tc>
      </w:tr>
      <w:tr w:rsidR="00FC1CC5" w:rsidRPr="005E5A5D" w14:paraId="211279CB" w14:textId="77777777" w:rsidTr="004E41EC">
        <w:trPr>
          <w:trHeight w:val="240"/>
        </w:trPr>
        <w:tc>
          <w:tcPr>
            <w:tcW w:w="1940" w:type="dxa"/>
          </w:tcPr>
          <w:p w14:paraId="345A4EBF" w14:textId="77777777" w:rsidR="003A37F7" w:rsidRPr="005E5A5D" w:rsidRDefault="003A37F7" w:rsidP="00A05671">
            <w:pPr>
              <w:spacing w:after="0" w:line="240" w:lineRule="auto"/>
              <w:jc w:val="both"/>
              <w:rPr>
                <w:rFonts w:cstheme="minorHAnsi"/>
                <w:sz w:val="20"/>
                <w:szCs w:val="20"/>
              </w:rPr>
            </w:pPr>
          </w:p>
        </w:tc>
        <w:tc>
          <w:tcPr>
            <w:tcW w:w="6367" w:type="dxa"/>
          </w:tcPr>
          <w:p w14:paraId="078BD5D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KILIFI COUNTY; FIRST COUNTY INTEGRATED DEVELOPMENT PLAN, 2013-2017</w:t>
            </w:r>
          </w:p>
        </w:tc>
        <w:tc>
          <w:tcPr>
            <w:tcW w:w="2700" w:type="dxa"/>
          </w:tcPr>
          <w:p w14:paraId="1A96AA5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Kilifi County Government</w:t>
            </w:r>
          </w:p>
        </w:tc>
      </w:tr>
      <w:tr w:rsidR="00FC1CC5" w:rsidRPr="005E5A5D" w14:paraId="311D7281" w14:textId="77777777" w:rsidTr="004E41EC">
        <w:trPr>
          <w:trHeight w:val="240"/>
        </w:trPr>
        <w:tc>
          <w:tcPr>
            <w:tcW w:w="1940" w:type="dxa"/>
          </w:tcPr>
          <w:p w14:paraId="5CD72993" w14:textId="77777777" w:rsidR="003A37F7" w:rsidRPr="005E5A5D" w:rsidRDefault="003A37F7" w:rsidP="00A05671">
            <w:pPr>
              <w:spacing w:after="0" w:line="240" w:lineRule="auto"/>
              <w:jc w:val="both"/>
              <w:rPr>
                <w:rFonts w:cstheme="minorHAnsi"/>
                <w:sz w:val="20"/>
                <w:szCs w:val="20"/>
              </w:rPr>
            </w:pPr>
          </w:p>
        </w:tc>
        <w:tc>
          <w:tcPr>
            <w:tcW w:w="6367" w:type="dxa"/>
          </w:tcPr>
          <w:p w14:paraId="4562DB8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Turkana County Water, Sanitation Services Sector Strategic Plan: 2017-2021</w:t>
            </w:r>
          </w:p>
        </w:tc>
        <w:tc>
          <w:tcPr>
            <w:tcW w:w="2700" w:type="dxa"/>
          </w:tcPr>
          <w:p w14:paraId="7C8C6577"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Turkana County Government</w:t>
            </w:r>
          </w:p>
        </w:tc>
      </w:tr>
      <w:tr w:rsidR="00FC1CC5" w:rsidRPr="005E5A5D" w14:paraId="2812405F" w14:textId="77777777" w:rsidTr="004E41EC">
        <w:trPr>
          <w:trHeight w:val="240"/>
        </w:trPr>
        <w:tc>
          <w:tcPr>
            <w:tcW w:w="1940" w:type="dxa"/>
          </w:tcPr>
          <w:p w14:paraId="51BE8479" w14:textId="77777777" w:rsidR="003A37F7" w:rsidRPr="005E5A5D" w:rsidRDefault="003A37F7" w:rsidP="00A05671">
            <w:pPr>
              <w:spacing w:after="0" w:line="240" w:lineRule="auto"/>
              <w:jc w:val="both"/>
              <w:rPr>
                <w:rFonts w:cstheme="minorHAnsi"/>
                <w:sz w:val="20"/>
                <w:szCs w:val="20"/>
              </w:rPr>
            </w:pPr>
          </w:p>
        </w:tc>
        <w:tc>
          <w:tcPr>
            <w:tcW w:w="6367" w:type="dxa"/>
          </w:tcPr>
          <w:p w14:paraId="14ECE5FC"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Kenya Economic Update; December 2017 | Edition No. 16, World Bank.</w:t>
            </w:r>
          </w:p>
        </w:tc>
        <w:tc>
          <w:tcPr>
            <w:tcW w:w="2700" w:type="dxa"/>
          </w:tcPr>
          <w:p w14:paraId="5F3FA7B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w:t>
            </w:r>
          </w:p>
        </w:tc>
      </w:tr>
      <w:tr w:rsidR="00FC1CC5" w:rsidRPr="005E5A5D" w14:paraId="6329DEEF" w14:textId="77777777" w:rsidTr="004E41EC">
        <w:trPr>
          <w:trHeight w:val="240"/>
        </w:trPr>
        <w:tc>
          <w:tcPr>
            <w:tcW w:w="1940" w:type="dxa"/>
          </w:tcPr>
          <w:p w14:paraId="5F3C4005" w14:textId="77777777" w:rsidR="003A37F7" w:rsidRPr="005E5A5D" w:rsidRDefault="003A37F7" w:rsidP="00A05671">
            <w:pPr>
              <w:spacing w:after="0" w:line="240" w:lineRule="auto"/>
              <w:jc w:val="both"/>
              <w:rPr>
                <w:rFonts w:cstheme="minorHAnsi"/>
                <w:sz w:val="20"/>
                <w:szCs w:val="20"/>
              </w:rPr>
            </w:pPr>
          </w:p>
        </w:tc>
        <w:tc>
          <w:tcPr>
            <w:tcW w:w="6367" w:type="dxa"/>
          </w:tcPr>
          <w:p w14:paraId="2570F2E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Kenya Country Economic Memorandum: From Economic Growth to Jobs and Shared Prosperity. March 2106. World Bank</w:t>
            </w:r>
          </w:p>
        </w:tc>
        <w:tc>
          <w:tcPr>
            <w:tcW w:w="2700" w:type="dxa"/>
          </w:tcPr>
          <w:p w14:paraId="7923881E"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w:t>
            </w:r>
          </w:p>
        </w:tc>
      </w:tr>
      <w:tr w:rsidR="00FC1CC5" w:rsidRPr="005E5A5D" w14:paraId="05E25E1D" w14:textId="77777777" w:rsidTr="004E41EC">
        <w:trPr>
          <w:trHeight w:val="240"/>
        </w:trPr>
        <w:tc>
          <w:tcPr>
            <w:tcW w:w="1940" w:type="dxa"/>
          </w:tcPr>
          <w:p w14:paraId="585A505D" w14:textId="77777777" w:rsidR="003A37F7" w:rsidRPr="005E5A5D" w:rsidRDefault="003A37F7" w:rsidP="00A05671">
            <w:pPr>
              <w:spacing w:after="0" w:line="240" w:lineRule="auto"/>
              <w:jc w:val="both"/>
              <w:rPr>
                <w:rFonts w:cstheme="minorHAnsi"/>
                <w:sz w:val="20"/>
                <w:szCs w:val="20"/>
              </w:rPr>
            </w:pPr>
          </w:p>
        </w:tc>
        <w:tc>
          <w:tcPr>
            <w:tcW w:w="6367" w:type="dxa"/>
          </w:tcPr>
          <w:p w14:paraId="1BC9DBF3" w14:textId="10AD0603"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Kenya Economic Update</w:t>
            </w:r>
            <w:r w:rsidR="008F47EF" w:rsidRPr="005E5A5D">
              <w:rPr>
                <w:rFonts w:cstheme="minorHAnsi"/>
                <w:sz w:val="20"/>
                <w:szCs w:val="20"/>
              </w:rPr>
              <w:t xml:space="preserve">: </w:t>
            </w:r>
            <w:proofErr w:type="gramStart"/>
            <w:r w:rsidR="008F47EF" w:rsidRPr="005E5A5D">
              <w:rPr>
                <w:rFonts w:cstheme="minorHAnsi"/>
                <w:sz w:val="20"/>
                <w:szCs w:val="20"/>
              </w:rPr>
              <w:t>June,</w:t>
            </w:r>
            <w:proofErr w:type="gramEnd"/>
            <w:r w:rsidR="008F47EF" w:rsidRPr="005E5A5D">
              <w:rPr>
                <w:rFonts w:cstheme="minorHAnsi"/>
                <w:sz w:val="20"/>
                <w:szCs w:val="20"/>
              </w:rPr>
              <w:t xml:space="preserve"> 2013</w:t>
            </w:r>
            <w:r w:rsidRPr="005E5A5D">
              <w:rPr>
                <w:rFonts w:cstheme="minorHAnsi"/>
                <w:sz w:val="20"/>
                <w:szCs w:val="20"/>
              </w:rPr>
              <w:t>. World Bank</w:t>
            </w:r>
          </w:p>
        </w:tc>
        <w:tc>
          <w:tcPr>
            <w:tcW w:w="2700" w:type="dxa"/>
          </w:tcPr>
          <w:p w14:paraId="2A07BCC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w:t>
            </w:r>
          </w:p>
        </w:tc>
      </w:tr>
      <w:tr w:rsidR="00FC1CC5" w:rsidRPr="005E5A5D" w14:paraId="5AFE8DA8" w14:textId="77777777" w:rsidTr="004E41EC">
        <w:trPr>
          <w:trHeight w:val="240"/>
        </w:trPr>
        <w:tc>
          <w:tcPr>
            <w:tcW w:w="1940" w:type="dxa"/>
          </w:tcPr>
          <w:p w14:paraId="58413202" w14:textId="77777777" w:rsidR="003A37F7" w:rsidRPr="005E5A5D" w:rsidRDefault="003A37F7" w:rsidP="00A05671">
            <w:pPr>
              <w:spacing w:after="0" w:line="240" w:lineRule="auto"/>
              <w:jc w:val="both"/>
              <w:rPr>
                <w:rFonts w:cstheme="minorHAnsi"/>
                <w:sz w:val="20"/>
                <w:szCs w:val="20"/>
              </w:rPr>
            </w:pPr>
          </w:p>
        </w:tc>
        <w:tc>
          <w:tcPr>
            <w:tcW w:w="6367" w:type="dxa"/>
          </w:tcPr>
          <w:p w14:paraId="58286EC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Kenya Economic Update: June 2014. World Bank</w:t>
            </w:r>
          </w:p>
        </w:tc>
        <w:tc>
          <w:tcPr>
            <w:tcW w:w="2700" w:type="dxa"/>
          </w:tcPr>
          <w:p w14:paraId="222E083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w:t>
            </w:r>
          </w:p>
        </w:tc>
      </w:tr>
      <w:tr w:rsidR="00FC1CC5" w:rsidRPr="005E5A5D" w14:paraId="323DF465" w14:textId="77777777" w:rsidTr="004E41EC">
        <w:trPr>
          <w:trHeight w:val="240"/>
        </w:trPr>
        <w:tc>
          <w:tcPr>
            <w:tcW w:w="1940" w:type="dxa"/>
          </w:tcPr>
          <w:p w14:paraId="728D5825" w14:textId="77777777" w:rsidR="003A37F7" w:rsidRPr="005E5A5D" w:rsidRDefault="003A37F7" w:rsidP="00A05671">
            <w:pPr>
              <w:spacing w:after="0" w:line="240" w:lineRule="auto"/>
              <w:jc w:val="both"/>
              <w:rPr>
                <w:rFonts w:cstheme="minorHAnsi"/>
                <w:sz w:val="20"/>
                <w:szCs w:val="20"/>
              </w:rPr>
            </w:pPr>
          </w:p>
        </w:tc>
        <w:tc>
          <w:tcPr>
            <w:tcW w:w="6367" w:type="dxa"/>
          </w:tcPr>
          <w:p w14:paraId="337B75C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THE DROUGHT AND FOOD CRISIS IN THE HORN OF AFRICA. 2011</w:t>
            </w:r>
          </w:p>
        </w:tc>
        <w:tc>
          <w:tcPr>
            <w:tcW w:w="2700" w:type="dxa"/>
          </w:tcPr>
          <w:p w14:paraId="22625AB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w:t>
            </w:r>
          </w:p>
        </w:tc>
      </w:tr>
      <w:tr w:rsidR="00FC1CC5" w:rsidRPr="005E5A5D" w14:paraId="0D5F9C9A" w14:textId="77777777" w:rsidTr="004E41EC">
        <w:trPr>
          <w:trHeight w:val="240"/>
        </w:trPr>
        <w:tc>
          <w:tcPr>
            <w:tcW w:w="1940" w:type="dxa"/>
          </w:tcPr>
          <w:p w14:paraId="0DD59419" w14:textId="77777777" w:rsidR="003A37F7" w:rsidRPr="005E5A5D" w:rsidRDefault="003A37F7" w:rsidP="00A05671">
            <w:pPr>
              <w:spacing w:after="0" w:line="240" w:lineRule="auto"/>
              <w:jc w:val="both"/>
              <w:rPr>
                <w:rFonts w:cstheme="minorHAnsi"/>
                <w:sz w:val="20"/>
                <w:szCs w:val="20"/>
              </w:rPr>
            </w:pPr>
          </w:p>
        </w:tc>
        <w:tc>
          <w:tcPr>
            <w:tcW w:w="6367" w:type="dxa"/>
          </w:tcPr>
          <w:p w14:paraId="559F288C"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18. ‘IGAD REGIONAL INFRASTRUCTURE MASTER PLAN (IRIMP) IGAD REGION; PROJECT APPRAISAL REPORT; Africa Development Bank. 2016</w:t>
            </w:r>
          </w:p>
        </w:tc>
        <w:tc>
          <w:tcPr>
            <w:tcW w:w="2700" w:type="dxa"/>
          </w:tcPr>
          <w:p w14:paraId="55E355CE"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IGAD</w:t>
            </w:r>
          </w:p>
        </w:tc>
      </w:tr>
      <w:tr w:rsidR="00FC1CC5" w:rsidRPr="005E5A5D" w14:paraId="48D62F54" w14:textId="77777777" w:rsidTr="004E41EC">
        <w:trPr>
          <w:trHeight w:val="240"/>
        </w:trPr>
        <w:tc>
          <w:tcPr>
            <w:tcW w:w="1940" w:type="dxa"/>
          </w:tcPr>
          <w:p w14:paraId="28076E7A" w14:textId="77777777" w:rsidR="003A37F7" w:rsidRPr="005E5A5D" w:rsidRDefault="003A37F7" w:rsidP="00A05671">
            <w:pPr>
              <w:spacing w:after="0" w:line="240" w:lineRule="auto"/>
              <w:jc w:val="both"/>
              <w:rPr>
                <w:rFonts w:cstheme="minorHAnsi"/>
                <w:sz w:val="20"/>
                <w:szCs w:val="20"/>
              </w:rPr>
            </w:pPr>
          </w:p>
        </w:tc>
        <w:tc>
          <w:tcPr>
            <w:tcW w:w="6367" w:type="dxa"/>
          </w:tcPr>
          <w:p w14:paraId="4026107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19. Partnerships to implement IDDRSI: RISPA CLOSING EVENT TRIBE HOTEL, NAIROBI 5TH JUNE 2014; IGAD</w:t>
            </w:r>
          </w:p>
        </w:tc>
        <w:tc>
          <w:tcPr>
            <w:tcW w:w="2700" w:type="dxa"/>
          </w:tcPr>
          <w:p w14:paraId="0F519BE4"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IGAD</w:t>
            </w:r>
          </w:p>
        </w:tc>
      </w:tr>
      <w:tr w:rsidR="00FC1CC5" w:rsidRPr="005E5A5D" w14:paraId="17206458" w14:textId="77777777" w:rsidTr="004E41EC">
        <w:trPr>
          <w:trHeight w:val="240"/>
        </w:trPr>
        <w:tc>
          <w:tcPr>
            <w:tcW w:w="1940" w:type="dxa"/>
          </w:tcPr>
          <w:p w14:paraId="5BE27784" w14:textId="77777777" w:rsidR="003A37F7" w:rsidRPr="005E5A5D" w:rsidRDefault="003A37F7" w:rsidP="00A05671">
            <w:pPr>
              <w:spacing w:after="0" w:line="240" w:lineRule="auto"/>
              <w:jc w:val="both"/>
              <w:rPr>
                <w:rFonts w:cstheme="minorHAnsi"/>
                <w:sz w:val="20"/>
                <w:szCs w:val="20"/>
              </w:rPr>
            </w:pPr>
          </w:p>
        </w:tc>
        <w:tc>
          <w:tcPr>
            <w:tcW w:w="6367" w:type="dxa"/>
          </w:tcPr>
          <w:p w14:paraId="1A0FE02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20. ETHIOPIA COUNTRY PROGRAMMING PAPER TO END DROUGHT EMERGENCIES IN THE HORN OF AFRICA; Ministry of Agriculture Addis Ababa Ethiopia, November 2012</w:t>
            </w:r>
          </w:p>
        </w:tc>
        <w:tc>
          <w:tcPr>
            <w:tcW w:w="2700" w:type="dxa"/>
          </w:tcPr>
          <w:p w14:paraId="6E17839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Ministry of Agriculture Addis Ababa Ethiopia</w:t>
            </w:r>
          </w:p>
        </w:tc>
      </w:tr>
      <w:tr w:rsidR="00FC1CC5" w:rsidRPr="005E5A5D" w14:paraId="3D79EF80" w14:textId="77777777" w:rsidTr="004E41EC">
        <w:trPr>
          <w:trHeight w:val="240"/>
        </w:trPr>
        <w:tc>
          <w:tcPr>
            <w:tcW w:w="1940" w:type="dxa"/>
          </w:tcPr>
          <w:p w14:paraId="50B63CD7" w14:textId="77777777" w:rsidR="003A37F7" w:rsidRPr="005E5A5D" w:rsidRDefault="003A37F7" w:rsidP="00A05671">
            <w:pPr>
              <w:spacing w:after="0" w:line="240" w:lineRule="auto"/>
              <w:jc w:val="both"/>
              <w:rPr>
                <w:rFonts w:cstheme="minorHAnsi"/>
                <w:sz w:val="20"/>
                <w:szCs w:val="20"/>
              </w:rPr>
            </w:pPr>
          </w:p>
        </w:tc>
        <w:tc>
          <w:tcPr>
            <w:tcW w:w="6367" w:type="dxa"/>
          </w:tcPr>
          <w:p w14:paraId="7A48D8C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21. Drought Contingency Plans and Planning in the Greater Horn of </w:t>
            </w:r>
            <w:proofErr w:type="gramStart"/>
            <w:r w:rsidRPr="005E5A5D">
              <w:rPr>
                <w:rFonts w:cstheme="minorHAnsi"/>
                <w:sz w:val="20"/>
                <w:szCs w:val="20"/>
              </w:rPr>
              <w:t>Africa;  A</w:t>
            </w:r>
            <w:proofErr w:type="gramEnd"/>
            <w:r w:rsidRPr="005E5A5D">
              <w:rPr>
                <w:rFonts w:cstheme="minorHAnsi"/>
                <w:sz w:val="20"/>
                <w:szCs w:val="20"/>
              </w:rPr>
              <w:t xml:space="preserve"> desktop review of the effectiveness of drought contingency plans and planning in Kenya, Uganda and Ethiopia’; </w:t>
            </w:r>
            <w:proofErr w:type="spellStart"/>
            <w:r w:rsidRPr="005E5A5D">
              <w:rPr>
                <w:rFonts w:cstheme="minorHAnsi"/>
                <w:sz w:val="20"/>
                <w:szCs w:val="20"/>
              </w:rPr>
              <w:t>Lesukat</w:t>
            </w:r>
            <w:proofErr w:type="spellEnd"/>
            <w:r w:rsidRPr="005E5A5D">
              <w:rPr>
                <w:rFonts w:cstheme="minorHAnsi"/>
                <w:sz w:val="20"/>
                <w:szCs w:val="20"/>
              </w:rPr>
              <w:t xml:space="preserve"> Marko;  February 2012;  United Nations International Strategy for Disaster Reduction Regional Office for Africa and European Commission</w:t>
            </w:r>
          </w:p>
        </w:tc>
        <w:tc>
          <w:tcPr>
            <w:tcW w:w="2700" w:type="dxa"/>
          </w:tcPr>
          <w:p w14:paraId="57B1078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United Nations International Strategy for Disaster Reduction Regional Office for Africa and European Commission</w:t>
            </w:r>
          </w:p>
        </w:tc>
      </w:tr>
      <w:tr w:rsidR="00FC1CC5" w:rsidRPr="005E5A5D" w14:paraId="52086197" w14:textId="77777777" w:rsidTr="004E41EC">
        <w:trPr>
          <w:trHeight w:val="240"/>
        </w:trPr>
        <w:tc>
          <w:tcPr>
            <w:tcW w:w="1940" w:type="dxa"/>
          </w:tcPr>
          <w:p w14:paraId="09E5E336" w14:textId="77777777" w:rsidR="003A37F7" w:rsidRPr="005E5A5D" w:rsidRDefault="003A37F7" w:rsidP="00A05671">
            <w:pPr>
              <w:spacing w:after="0" w:line="240" w:lineRule="auto"/>
              <w:jc w:val="both"/>
              <w:rPr>
                <w:rFonts w:cstheme="minorHAnsi"/>
                <w:sz w:val="20"/>
                <w:szCs w:val="20"/>
              </w:rPr>
            </w:pPr>
          </w:p>
        </w:tc>
        <w:tc>
          <w:tcPr>
            <w:tcW w:w="6367" w:type="dxa"/>
          </w:tcPr>
          <w:p w14:paraId="534A3CB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22. 5th Africa Drought Adaptation Forum (ADAF5) Reducing Drought Risk in Africa: Measuring Impact, Strategizing for the Future: UNDP; UNIDSR and EU</w:t>
            </w:r>
          </w:p>
        </w:tc>
        <w:tc>
          <w:tcPr>
            <w:tcW w:w="2700" w:type="dxa"/>
          </w:tcPr>
          <w:p w14:paraId="62076DB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UNDP; UNIDSR and EU</w:t>
            </w:r>
          </w:p>
        </w:tc>
      </w:tr>
      <w:tr w:rsidR="00FC1CC5" w:rsidRPr="005E5A5D" w14:paraId="7C68F177" w14:textId="77777777" w:rsidTr="004E41EC">
        <w:trPr>
          <w:trHeight w:val="240"/>
        </w:trPr>
        <w:tc>
          <w:tcPr>
            <w:tcW w:w="1940" w:type="dxa"/>
          </w:tcPr>
          <w:p w14:paraId="2694B779" w14:textId="77777777" w:rsidR="003A37F7" w:rsidRPr="005E5A5D" w:rsidRDefault="003A37F7" w:rsidP="00A05671">
            <w:pPr>
              <w:spacing w:after="0" w:line="240" w:lineRule="auto"/>
              <w:jc w:val="both"/>
              <w:rPr>
                <w:rFonts w:cstheme="minorHAnsi"/>
                <w:sz w:val="20"/>
                <w:szCs w:val="20"/>
              </w:rPr>
            </w:pPr>
          </w:p>
        </w:tc>
        <w:tc>
          <w:tcPr>
            <w:tcW w:w="6367" w:type="dxa"/>
          </w:tcPr>
          <w:p w14:paraId="324F59B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23. A Trainer’s Manual for Community Managed Water Supplies in Kenya: </w:t>
            </w:r>
            <w:proofErr w:type="spellStart"/>
            <w:r w:rsidRPr="005E5A5D">
              <w:rPr>
                <w:rFonts w:cstheme="minorHAnsi"/>
                <w:sz w:val="20"/>
                <w:szCs w:val="20"/>
              </w:rPr>
              <w:t>Unicef</w:t>
            </w:r>
            <w:proofErr w:type="spellEnd"/>
            <w:r w:rsidRPr="005E5A5D">
              <w:rPr>
                <w:rFonts w:cstheme="minorHAnsi"/>
                <w:sz w:val="20"/>
                <w:szCs w:val="20"/>
              </w:rPr>
              <w:t>; Ministry of Water; European Commission</w:t>
            </w:r>
          </w:p>
        </w:tc>
        <w:tc>
          <w:tcPr>
            <w:tcW w:w="2700" w:type="dxa"/>
          </w:tcPr>
          <w:p w14:paraId="2931F3F6"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Unicef</w:t>
            </w:r>
            <w:proofErr w:type="spellEnd"/>
            <w:r w:rsidRPr="005E5A5D">
              <w:rPr>
                <w:rFonts w:cstheme="minorHAnsi"/>
                <w:sz w:val="20"/>
                <w:szCs w:val="20"/>
              </w:rPr>
              <w:t>; Ministry of Water; European Commission</w:t>
            </w:r>
          </w:p>
        </w:tc>
      </w:tr>
      <w:tr w:rsidR="00FC1CC5" w:rsidRPr="005E5A5D" w14:paraId="62A42663" w14:textId="77777777" w:rsidTr="004E41EC">
        <w:trPr>
          <w:trHeight w:val="240"/>
        </w:trPr>
        <w:tc>
          <w:tcPr>
            <w:tcW w:w="1940" w:type="dxa"/>
          </w:tcPr>
          <w:p w14:paraId="61045EE9" w14:textId="77777777" w:rsidR="003A37F7" w:rsidRPr="005E5A5D" w:rsidRDefault="003A37F7" w:rsidP="00A05671">
            <w:pPr>
              <w:spacing w:after="0" w:line="240" w:lineRule="auto"/>
              <w:jc w:val="both"/>
              <w:rPr>
                <w:rFonts w:cstheme="minorHAnsi"/>
                <w:sz w:val="20"/>
                <w:szCs w:val="20"/>
              </w:rPr>
            </w:pPr>
          </w:p>
        </w:tc>
        <w:tc>
          <w:tcPr>
            <w:tcW w:w="6367" w:type="dxa"/>
          </w:tcPr>
          <w:p w14:paraId="7FB9F41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24. Information systems in a changing climate: Early warnings and drought risk management; Roger S. </w:t>
            </w:r>
            <w:proofErr w:type="spellStart"/>
            <w:r w:rsidRPr="005E5A5D">
              <w:rPr>
                <w:rFonts w:cstheme="minorHAnsi"/>
                <w:sz w:val="20"/>
                <w:szCs w:val="20"/>
              </w:rPr>
              <w:t>Pulwarty</w:t>
            </w:r>
            <w:proofErr w:type="spellEnd"/>
            <w:r w:rsidRPr="005E5A5D">
              <w:rPr>
                <w:rFonts w:cstheme="minorHAnsi"/>
                <w:sz w:val="20"/>
                <w:szCs w:val="20"/>
              </w:rPr>
              <w:t xml:space="preserve">; </w:t>
            </w:r>
            <w:proofErr w:type="spellStart"/>
            <w:r w:rsidRPr="005E5A5D">
              <w:rPr>
                <w:rFonts w:cstheme="minorHAnsi"/>
                <w:sz w:val="20"/>
                <w:szCs w:val="20"/>
              </w:rPr>
              <w:t>Mannava</w:t>
            </w:r>
            <w:proofErr w:type="spellEnd"/>
            <w:r w:rsidRPr="005E5A5D">
              <w:rPr>
                <w:rFonts w:cstheme="minorHAnsi"/>
                <w:sz w:val="20"/>
                <w:szCs w:val="20"/>
              </w:rPr>
              <w:t xml:space="preserve"> V.K. Sivakumar. 2014</w:t>
            </w:r>
          </w:p>
        </w:tc>
        <w:tc>
          <w:tcPr>
            <w:tcW w:w="2700" w:type="dxa"/>
          </w:tcPr>
          <w:p w14:paraId="1BD5582B" w14:textId="5F3246C3" w:rsidR="003A37F7" w:rsidRPr="005E5A5D" w:rsidRDefault="00A05671" w:rsidP="00A05671">
            <w:pPr>
              <w:spacing w:after="0" w:line="240" w:lineRule="auto"/>
              <w:jc w:val="both"/>
              <w:rPr>
                <w:rFonts w:cstheme="minorHAnsi"/>
                <w:sz w:val="20"/>
                <w:szCs w:val="20"/>
              </w:rPr>
            </w:pPr>
            <w:r w:rsidRPr="005E5A5D">
              <w:rPr>
                <w:rFonts w:cstheme="minorHAnsi"/>
                <w:sz w:val="20"/>
                <w:szCs w:val="20"/>
              </w:rPr>
              <w:t>Elsevier: Journal</w:t>
            </w:r>
          </w:p>
        </w:tc>
      </w:tr>
      <w:tr w:rsidR="00FC1CC5" w:rsidRPr="005E5A5D" w14:paraId="6D8D70DC" w14:textId="77777777" w:rsidTr="004E41EC">
        <w:trPr>
          <w:trHeight w:val="240"/>
        </w:trPr>
        <w:tc>
          <w:tcPr>
            <w:tcW w:w="1940" w:type="dxa"/>
          </w:tcPr>
          <w:p w14:paraId="4E6189B8" w14:textId="77777777" w:rsidR="003A37F7" w:rsidRPr="005E5A5D" w:rsidRDefault="003A37F7" w:rsidP="00A05671">
            <w:pPr>
              <w:spacing w:after="0" w:line="240" w:lineRule="auto"/>
              <w:jc w:val="both"/>
              <w:rPr>
                <w:rFonts w:cstheme="minorHAnsi"/>
                <w:sz w:val="20"/>
                <w:szCs w:val="20"/>
              </w:rPr>
            </w:pPr>
          </w:p>
        </w:tc>
        <w:tc>
          <w:tcPr>
            <w:tcW w:w="6367" w:type="dxa"/>
          </w:tcPr>
          <w:p w14:paraId="0EED24F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THE 2017 LONG RAINS SEASON ASSESSMENT REPORT; Kenya Food Security Steering Group </w:t>
            </w:r>
          </w:p>
        </w:tc>
        <w:tc>
          <w:tcPr>
            <w:tcW w:w="2700" w:type="dxa"/>
          </w:tcPr>
          <w:p w14:paraId="3AAF2E3B" w14:textId="4F5C1835"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Kenya Food Security Steering Group (KFSSG): </w:t>
            </w:r>
            <w:proofErr w:type="spellStart"/>
            <w:r w:rsidR="00A05671" w:rsidRPr="005E5A5D">
              <w:rPr>
                <w:rFonts w:cstheme="minorHAnsi"/>
                <w:sz w:val="20"/>
                <w:szCs w:val="20"/>
              </w:rPr>
              <w:t>GoK</w:t>
            </w:r>
            <w:proofErr w:type="spellEnd"/>
            <w:r w:rsidRPr="005E5A5D">
              <w:rPr>
                <w:rFonts w:cstheme="minorHAnsi"/>
                <w:sz w:val="20"/>
                <w:szCs w:val="20"/>
              </w:rPr>
              <w:t xml:space="preserve"> </w:t>
            </w:r>
            <w:proofErr w:type="gramStart"/>
            <w:r w:rsidRPr="005E5A5D">
              <w:rPr>
                <w:rFonts w:cstheme="minorHAnsi"/>
                <w:sz w:val="20"/>
                <w:szCs w:val="20"/>
              </w:rPr>
              <w:t>Ministries;  (</w:t>
            </w:r>
            <w:proofErr w:type="gramEnd"/>
            <w:r w:rsidRPr="005E5A5D">
              <w:rPr>
                <w:rFonts w:cstheme="minorHAnsi"/>
                <w:sz w:val="20"/>
                <w:szCs w:val="20"/>
              </w:rPr>
              <w:t>NDMA), WFP, FEWS NET, FAO, UNICEF, World Vision, ACF, and Arid and Semi-Arid Lands (ASAL) County Steering Groups (CSGs)</w:t>
            </w:r>
          </w:p>
        </w:tc>
      </w:tr>
      <w:tr w:rsidR="00FC1CC5" w:rsidRPr="005E5A5D" w14:paraId="3E0B4BDC" w14:textId="77777777" w:rsidTr="004E41EC">
        <w:trPr>
          <w:trHeight w:val="240"/>
        </w:trPr>
        <w:tc>
          <w:tcPr>
            <w:tcW w:w="1940" w:type="dxa"/>
          </w:tcPr>
          <w:p w14:paraId="662FA98C" w14:textId="77777777" w:rsidR="003A37F7" w:rsidRPr="005E5A5D" w:rsidRDefault="003A37F7" w:rsidP="00A05671">
            <w:pPr>
              <w:spacing w:after="0" w:line="240" w:lineRule="auto"/>
              <w:jc w:val="both"/>
              <w:rPr>
                <w:rFonts w:cstheme="minorHAnsi"/>
                <w:sz w:val="20"/>
                <w:szCs w:val="20"/>
              </w:rPr>
            </w:pPr>
          </w:p>
        </w:tc>
        <w:tc>
          <w:tcPr>
            <w:tcW w:w="6367" w:type="dxa"/>
          </w:tcPr>
          <w:p w14:paraId="4D8842F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Better Safe than Sorry? An Analysis of Forecast Based Action in Kenya 2015-2017 </w:t>
            </w:r>
          </w:p>
        </w:tc>
        <w:tc>
          <w:tcPr>
            <w:tcW w:w="2700" w:type="dxa"/>
          </w:tcPr>
          <w:p w14:paraId="7F7EC9A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University of Sussex</w:t>
            </w:r>
          </w:p>
        </w:tc>
      </w:tr>
      <w:tr w:rsidR="00FC1CC5" w:rsidRPr="005E5A5D" w14:paraId="2C5A7E15" w14:textId="77777777" w:rsidTr="004E41EC">
        <w:trPr>
          <w:trHeight w:val="240"/>
        </w:trPr>
        <w:tc>
          <w:tcPr>
            <w:tcW w:w="1940" w:type="dxa"/>
          </w:tcPr>
          <w:p w14:paraId="526A0D50" w14:textId="77777777" w:rsidR="003A37F7" w:rsidRPr="005E5A5D" w:rsidRDefault="003A37F7" w:rsidP="00A05671">
            <w:pPr>
              <w:spacing w:after="0" w:line="240" w:lineRule="auto"/>
              <w:jc w:val="both"/>
              <w:rPr>
                <w:rFonts w:cstheme="minorHAnsi"/>
                <w:sz w:val="20"/>
                <w:szCs w:val="20"/>
              </w:rPr>
            </w:pPr>
          </w:p>
        </w:tc>
        <w:tc>
          <w:tcPr>
            <w:tcW w:w="6367" w:type="dxa"/>
          </w:tcPr>
          <w:p w14:paraId="498DA07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KENYA Food Security Outlook: FEWSNET; </w:t>
            </w:r>
            <w:proofErr w:type="spellStart"/>
            <w:r w:rsidRPr="005E5A5D">
              <w:rPr>
                <w:rFonts w:cstheme="minorHAnsi"/>
                <w:sz w:val="20"/>
                <w:szCs w:val="20"/>
              </w:rPr>
              <w:t>GoK</w:t>
            </w:r>
            <w:proofErr w:type="spellEnd"/>
            <w:r w:rsidRPr="005E5A5D">
              <w:rPr>
                <w:rFonts w:cstheme="minorHAnsi"/>
                <w:sz w:val="20"/>
                <w:szCs w:val="20"/>
              </w:rPr>
              <w:t xml:space="preserve"> and WFP; October 2015 to March 2016</w:t>
            </w:r>
          </w:p>
        </w:tc>
        <w:tc>
          <w:tcPr>
            <w:tcW w:w="2700" w:type="dxa"/>
          </w:tcPr>
          <w:p w14:paraId="5951A60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FEWSNET</w:t>
            </w:r>
          </w:p>
        </w:tc>
      </w:tr>
      <w:tr w:rsidR="00FC1CC5" w:rsidRPr="005E5A5D" w14:paraId="777EA803" w14:textId="77777777" w:rsidTr="004E41EC">
        <w:trPr>
          <w:trHeight w:val="240"/>
        </w:trPr>
        <w:tc>
          <w:tcPr>
            <w:tcW w:w="1940" w:type="dxa"/>
          </w:tcPr>
          <w:p w14:paraId="26A3BFED" w14:textId="77777777" w:rsidR="003A37F7" w:rsidRPr="005E5A5D" w:rsidRDefault="003A37F7" w:rsidP="00A05671">
            <w:pPr>
              <w:spacing w:after="0" w:line="240" w:lineRule="auto"/>
              <w:jc w:val="both"/>
              <w:rPr>
                <w:rFonts w:cstheme="minorHAnsi"/>
                <w:sz w:val="20"/>
                <w:szCs w:val="20"/>
              </w:rPr>
            </w:pPr>
          </w:p>
        </w:tc>
        <w:tc>
          <w:tcPr>
            <w:tcW w:w="6367" w:type="dxa"/>
          </w:tcPr>
          <w:p w14:paraId="7306A7D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KENYA Food Security Outlook June 2016 to January 2017: FEWSNET; NDMA; and WFP</w:t>
            </w:r>
          </w:p>
        </w:tc>
        <w:tc>
          <w:tcPr>
            <w:tcW w:w="2700" w:type="dxa"/>
          </w:tcPr>
          <w:p w14:paraId="6161942F"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FEWSNET</w:t>
            </w:r>
          </w:p>
        </w:tc>
      </w:tr>
      <w:tr w:rsidR="00FC1CC5" w:rsidRPr="005E5A5D" w14:paraId="33F51717" w14:textId="77777777" w:rsidTr="004E41EC">
        <w:trPr>
          <w:trHeight w:val="240"/>
        </w:trPr>
        <w:tc>
          <w:tcPr>
            <w:tcW w:w="1940" w:type="dxa"/>
          </w:tcPr>
          <w:p w14:paraId="51006C3B" w14:textId="77777777" w:rsidR="003A37F7" w:rsidRPr="005E5A5D" w:rsidRDefault="003A37F7" w:rsidP="00A05671">
            <w:pPr>
              <w:spacing w:after="0" w:line="240" w:lineRule="auto"/>
              <w:jc w:val="both"/>
              <w:rPr>
                <w:rFonts w:cstheme="minorHAnsi"/>
                <w:sz w:val="20"/>
                <w:szCs w:val="20"/>
              </w:rPr>
            </w:pPr>
          </w:p>
        </w:tc>
        <w:tc>
          <w:tcPr>
            <w:tcW w:w="6367" w:type="dxa"/>
          </w:tcPr>
          <w:p w14:paraId="1844F811" w14:textId="358C858B" w:rsidR="003A37F7" w:rsidRPr="005E5A5D" w:rsidRDefault="003A37F7" w:rsidP="00A05671">
            <w:pPr>
              <w:spacing w:after="0" w:line="240" w:lineRule="auto"/>
              <w:jc w:val="both"/>
              <w:rPr>
                <w:rFonts w:cstheme="minorHAnsi"/>
                <w:sz w:val="20"/>
                <w:szCs w:val="20"/>
              </w:rPr>
            </w:pPr>
            <w:r w:rsidRPr="005E5A5D">
              <w:rPr>
                <w:rFonts w:cstheme="minorHAnsi"/>
                <w:sz w:val="20"/>
                <w:szCs w:val="20"/>
              </w:rPr>
              <w:t>Improving the Agency Model in distribution of Index Based Livestock Insurance (IBLI)–a study</w:t>
            </w:r>
            <w:r w:rsidR="008F47EF" w:rsidRPr="005E5A5D">
              <w:rPr>
                <w:rFonts w:cstheme="minorHAnsi"/>
                <w:sz w:val="20"/>
                <w:szCs w:val="20"/>
              </w:rPr>
              <w:t xml:space="preserve"> of Takaful Insurance of Africa</w:t>
            </w:r>
            <w:r w:rsidRPr="005E5A5D">
              <w:rPr>
                <w:rFonts w:cstheme="minorHAnsi"/>
                <w:sz w:val="20"/>
                <w:szCs w:val="20"/>
              </w:rPr>
              <w:t xml:space="preserve"> by </w:t>
            </w:r>
            <w:proofErr w:type="spellStart"/>
            <w:r w:rsidRPr="005E5A5D">
              <w:rPr>
                <w:rFonts w:cstheme="minorHAnsi"/>
                <w:sz w:val="20"/>
                <w:szCs w:val="20"/>
              </w:rPr>
              <w:t>Rupsha</w:t>
            </w:r>
            <w:proofErr w:type="spellEnd"/>
            <w:r w:rsidRPr="005E5A5D">
              <w:rPr>
                <w:rFonts w:cstheme="minorHAnsi"/>
                <w:sz w:val="20"/>
                <w:szCs w:val="20"/>
              </w:rPr>
              <w:t xml:space="preserve"> R. Banerjee, Duncan C. </w:t>
            </w:r>
            <w:proofErr w:type="spellStart"/>
            <w:r w:rsidRPr="005E5A5D">
              <w:rPr>
                <w:rFonts w:cstheme="minorHAnsi"/>
                <w:sz w:val="20"/>
                <w:szCs w:val="20"/>
              </w:rPr>
              <w:t>Khalai</w:t>
            </w:r>
            <w:proofErr w:type="spellEnd"/>
            <w:r w:rsidRPr="005E5A5D">
              <w:rPr>
                <w:rFonts w:cstheme="minorHAnsi"/>
                <w:sz w:val="20"/>
                <w:szCs w:val="20"/>
              </w:rPr>
              <w:t xml:space="preserve">, </w:t>
            </w:r>
            <w:proofErr w:type="spellStart"/>
            <w:r w:rsidRPr="005E5A5D">
              <w:rPr>
                <w:rFonts w:cstheme="minorHAnsi"/>
                <w:sz w:val="20"/>
                <w:szCs w:val="20"/>
              </w:rPr>
              <w:t>Diba</w:t>
            </w:r>
            <w:proofErr w:type="spellEnd"/>
            <w:r w:rsidRPr="005E5A5D">
              <w:rPr>
                <w:rFonts w:cstheme="minorHAnsi"/>
                <w:sz w:val="20"/>
                <w:szCs w:val="20"/>
              </w:rPr>
              <w:t xml:space="preserve"> </w:t>
            </w:r>
            <w:proofErr w:type="spellStart"/>
            <w:r w:rsidRPr="005E5A5D">
              <w:rPr>
                <w:rFonts w:cstheme="minorHAnsi"/>
                <w:sz w:val="20"/>
                <w:szCs w:val="20"/>
              </w:rPr>
              <w:t>Galgallo</w:t>
            </w:r>
            <w:proofErr w:type="spellEnd"/>
            <w:r w:rsidRPr="005E5A5D">
              <w:rPr>
                <w:rFonts w:cstheme="minorHAnsi"/>
                <w:sz w:val="20"/>
                <w:szCs w:val="20"/>
              </w:rPr>
              <w:t xml:space="preserve"> and Andrew </w:t>
            </w:r>
            <w:proofErr w:type="spellStart"/>
            <w:r w:rsidRPr="005E5A5D">
              <w:rPr>
                <w:rFonts w:cstheme="minorHAnsi"/>
                <w:sz w:val="20"/>
                <w:szCs w:val="20"/>
              </w:rPr>
              <w:t>Mude</w:t>
            </w:r>
            <w:proofErr w:type="spellEnd"/>
            <w:r w:rsidRPr="005E5A5D">
              <w:rPr>
                <w:rFonts w:cstheme="minorHAnsi"/>
                <w:sz w:val="20"/>
                <w:szCs w:val="20"/>
              </w:rPr>
              <w:t xml:space="preserve"> International Livestock Research Institute. 2017</w:t>
            </w:r>
          </w:p>
        </w:tc>
        <w:tc>
          <w:tcPr>
            <w:tcW w:w="2700" w:type="dxa"/>
          </w:tcPr>
          <w:p w14:paraId="28ED557B" w14:textId="77777777" w:rsidR="003A37F7" w:rsidRPr="005E5A5D" w:rsidRDefault="003A37F7" w:rsidP="00A05671">
            <w:pPr>
              <w:spacing w:after="0" w:line="240" w:lineRule="auto"/>
              <w:jc w:val="both"/>
              <w:rPr>
                <w:rFonts w:cstheme="minorHAnsi"/>
                <w:sz w:val="20"/>
                <w:szCs w:val="20"/>
              </w:rPr>
            </w:pPr>
          </w:p>
        </w:tc>
      </w:tr>
      <w:tr w:rsidR="00FC1CC5" w:rsidRPr="005E5A5D" w14:paraId="54612A53" w14:textId="77777777" w:rsidTr="004E41EC">
        <w:trPr>
          <w:trHeight w:val="170"/>
        </w:trPr>
        <w:tc>
          <w:tcPr>
            <w:tcW w:w="1940" w:type="dxa"/>
          </w:tcPr>
          <w:p w14:paraId="5C83AB2A"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Response</w:t>
            </w:r>
          </w:p>
        </w:tc>
        <w:tc>
          <w:tcPr>
            <w:tcW w:w="6367" w:type="dxa"/>
          </w:tcPr>
          <w:p w14:paraId="424A53F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1.Kenya Drought Response: 2017 Report</w:t>
            </w:r>
          </w:p>
        </w:tc>
        <w:tc>
          <w:tcPr>
            <w:tcW w:w="2700" w:type="dxa"/>
          </w:tcPr>
          <w:p w14:paraId="3884A95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OCHA</w:t>
            </w:r>
          </w:p>
        </w:tc>
      </w:tr>
      <w:tr w:rsidR="00FC1CC5" w:rsidRPr="005E5A5D" w14:paraId="36941F6F" w14:textId="77777777" w:rsidTr="004E41EC">
        <w:trPr>
          <w:trHeight w:val="170"/>
        </w:trPr>
        <w:tc>
          <w:tcPr>
            <w:tcW w:w="1940" w:type="dxa"/>
            <w:tcBorders>
              <w:top w:val="single" w:sz="4" w:space="0" w:color="auto"/>
              <w:left w:val="single" w:sz="4" w:space="0" w:color="auto"/>
              <w:bottom w:val="single" w:sz="4" w:space="0" w:color="auto"/>
              <w:right w:val="single" w:sz="4" w:space="0" w:color="auto"/>
            </w:tcBorders>
          </w:tcPr>
          <w:p w14:paraId="2EA18314" w14:textId="77777777" w:rsidR="003A37F7" w:rsidRPr="005E5A5D" w:rsidRDefault="003A37F7" w:rsidP="00A05671">
            <w:pPr>
              <w:spacing w:after="0" w:line="240" w:lineRule="auto"/>
              <w:jc w:val="both"/>
              <w:rPr>
                <w:rFonts w:cstheme="minorHAnsi"/>
                <w:b/>
                <w:sz w:val="20"/>
                <w:szCs w:val="20"/>
              </w:rPr>
            </w:pPr>
          </w:p>
        </w:tc>
        <w:tc>
          <w:tcPr>
            <w:tcW w:w="6367" w:type="dxa"/>
            <w:tcBorders>
              <w:top w:val="single" w:sz="4" w:space="0" w:color="auto"/>
              <w:left w:val="single" w:sz="4" w:space="0" w:color="auto"/>
              <w:bottom w:val="single" w:sz="4" w:space="0" w:color="auto"/>
              <w:right w:val="single" w:sz="4" w:space="0" w:color="auto"/>
            </w:tcBorders>
          </w:tcPr>
          <w:p w14:paraId="052E5057" w14:textId="77777777" w:rsidR="003A37F7" w:rsidRPr="005E5A5D" w:rsidRDefault="003A37F7" w:rsidP="00A05671">
            <w:pPr>
              <w:spacing w:after="0" w:line="240" w:lineRule="auto"/>
              <w:jc w:val="both"/>
              <w:rPr>
                <w:rFonts w:cstheme="minorHAnsi"/>
                <w:sz w:val="20"/>
                <w:szCs w:val="20"/>
              </w:rPr>
            </w:pPr>
          </w:p>
        </w:tc>
        <w:tc>
          <w:tcPr>
            <w:tcW w:w="2700" w:type="dxa"/>
            <w:tcBorders>
              <w:top w:val="single" w:sz="4" w:space="0" w:color="auto"/>
              <w:left w:val="single" w:sz="4" w:space="0" w:color="auto"/>
              <w:bottom w:val="single" w:sz="4" w:space="0" w:color="auto"/>
              <w:right w:val="single" w:sz="4" w:space="0" w:color="auto"/>
            </w:tcBorders>
          </w:tcPr>
          <w:p w14:paraId="5CCCC450" w14:textId="77777777" w:rsidR="003A37F7" w:rsidRPr="005E5A5D" w:rsidRDefault="003A37F7" w:rsidP="00A05671">
            <w:pPr>
              <w:spacing w:after="0" w:line="240" w:lineRule="auto"/>
              <w:jc w:val="both"/>
              <w:rPr>
                <w:rFonts w:cstheme="minorHAnsi"/>
                <w:sz w:val="20"/>
                <w:szCs w:val="20"/>
              </w:rPr>
            </w:pPr>
          </w:p>
        </w:tc>
      </w:tr>
      <w:tr w:rsidR="00FC1CC5" w:rsidRPr="005E5A5D" w14:paraId="501D8943" w14:textId="77777777" w:rsidTr="004E41EC">
        <w:trPr>
          <w:trHeight w:val="170"/>
        </w:trPr>
        <w:tc>
          <w:tcPr>
            <w:tcW w:w="1940" w:type="dxa"/>
          </w:tcPr>
          <w:p w14:paraId="6B86AE27" w14:textId="77777777" w:rsidR="003A37F7" w:rsidRPr="005E5A5D" w:rsidRDefault="003A37F7" w:rsidP="00A05671">
            <w:pPr>
              <w:spacing w:after="0" w:line="240" w:lineRule="auto"/>
              <w:jc w:val="both"/>
              <w:rPr>
                <w:rFonts w:cstheme="minorHAnsi"/>
                <w:sz w:val="20"/>
                <w:szCs w:val="20"/>
              </w:rPr>
            </w:pPr>
          </w:p>
        </w:tc>
        <w:tc>
          <w:tcPr>
            <w:tcW w:w="6367" w:type="dxa"/>
          </w:tcPr>
          <w:p w14:paraId="28D3FD4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2. CASH TRANSFER PROGRAMMING IN THE ASALs OF KENYA: 2017 Report</w:t>
            </w:r>
          </w:p>
        </w:tc>
        <w:tc>
          <w:tcPr>
            <w:tcW w:w="2700" w:type="dxa"/>
          </w:tcPr>
          <w:p w14:paraId="67A8C1BE"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KRCS</w:t>
            </w:r>
          </w:p>
        </w:tc>
      </w:tr>
      <w:tr w:rsidR="00FC1CC5" w:rsidRPr="005E5A5D" w14:paraId="497BBF36" w14:textId="77777777" w:rsidTr="004E41EC">
        <w:trPr>
          <w:trHeight w:val="170"/>
        </w:trPr>
        <w:tc>
          <w:tcPr>
            <w:tcW w:w="1940" w:type="dxa"/>
          </w:tcPr>
          <w:p w14:paraId="1827B71E" w14:textId="77777777" w:rsidR="003A37F7" w:rsidRPr="005E5A5D" w:rsidRDefault="003A37F7" w:rsidP="00A05671">
            <w:pPr>
              <w:spacing w:after="0" w:line="240" w:lineRule="auto"/>
              <w:jc w:val="both"/>
              <w:rPr>
                <w:rFonts w:cstheme="minorHAnsi"/>
                <w:sz w:val="20"/>
                <w:szCs w:val="20"/>
              </w:rPr>
            </w:pPr>
          </w:p>
        </w:tc>
        <w:tc>
          <w:tcPr>
            <w:tcW w:w="6367" w:type="dxa"/>
          </w:tcPr>
          <w:p w14:paraId="46A8C354"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3. KENYA RED CROSS SOCIETY USING NEW TECHNOLOGY TO REACH COMMUNITIES IN HARDSHIP AREAS: 2017 Report</w:t>
            </w:r>
          </w:p>
        </w:tc>
        <w:tc>
          <w:tcPr>
            <w:tcW w:w="2700" w:type="dxa"/>
          </w:tcPr>
          <w:p w14:paraId="535A47A7"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KRCS</w:t>
            </w:r>
          </w:p>
        </w:tc>
      </w:tr>
      <w:tr w:rsidR="00FC1CC5" w:rsidRPr="005E5A5D" w14:paraId="10C9E3E1" w14:textId="77777777" w:rsidTr="004E41EC">
        <w:trPr>
          <w:trHeight w:val="170"/>
        </w:trPr>
        <w:tc>
          <w:tcPr>
            <w:tcW w:w="1940" w:type="dxa"/>
          </w:tcPr>
          <w:p w14:paraId="2B6369E3" w14:textId="77777777" w:rsidR="003A37F7" w:rsidRPr="005E5A5D" w:rsidRDefault="003A37F7" w:rsidP="00A05671">
            <w:pPr>
              <w:spacing w:after="0" w:line="240" w:lineRule="auto"/>
              <w:jc w:val="both"/>
              <w:rPr>
                <w:rFonts w:cstheme="minorHAnsi"/>
                <w:sz w:val="20"/>
                <w:szCs w:val="20"/>
              </w:rPr>
            </w:pPr>
          </w:p>
        </w:tc>
        <w:tc>
          <w:tcPr>
            <w:tcW w:w="6367" w:type="dxa"/>
          </w:tcPr>
          <w:p w14:paraId="1FE1F93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4. IFRC Operational Summary on the Africa and Yemen Food Crisis – 10.05.2017</w:t>
            </w:r>
          </w:p>
        </w:tc>
        <w:tc>
          <w:tcPr>
            <w:tcW w:w="2700" w:type="dxa"/>
          </w:tcPr>
          <w:p w14:paraId="3B218A7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IFRC</w:t>
            </w:r>
          </w:p>
        </w:tc>
      </w:tr>
      <w:tr w:rsidR="00FC1CC5" w:rsidRPr="005E5A5D" w14:paraId="63296616" w14:textId="77777777" w:rsidTr="004E41EC">
        <w:trPr>
          <w:trHeight w:val="170"/>
        </w:trPr>
        <w:tc>
          <w:tcPr>
            <w:tcW w:w="1940" w:type="dxa"/>
          </w:tcPr>
          <w:p w14:paraId="2C37F0C0" w14:textId="77777777" w:rsidR="003A37F7" w:rsidRPr="005E5A5D" w:rsidRDefault="003A37F7" w:rsidP="00A05671">
            <w:pPr>
              <w:spacing w:after="0" w:line="240" w:lineRule="auto"/>
              <w:jc w:val="both"/>
              <w:rPr>
                <w:rFonts w:cstheme="minorHAnsi"/>
                <w:sz w:val="20"/>
                <w:szCs w:val="20"/>
              </w:rPr>
            </w:pPr>
          </w:p>
        </w:tc>
        <w:tc>
          <w:tcPr>
            <w:tcW w:w="6367" w:type="dxa"/>
          </w:tcPr>
          <w:p w14:paraId="791BD08F"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5. Drought Emergency Cash Transfer Response 2016-2017 Real Time Evaluation Report</w:t>
            </w:r>
          </w:p>
        </w:tc>
        <w:tc>
          <w:tcPr>
            <w:tcW w:w="2700" w:type="dxa"/>
          </w:tcPr>
          <w:p w14:paraId="3B1D03D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KRCS</w:t>
            </w:r>
          </w:p>
        </w:tc>
      </w:tr>
      <w:tr w:rsidR="00FC1CC5" w:rsidRPr="005E5A5D" w14:paraId="0C56975F" w14:textId="77777777" w:rsidTr="004E41EC">
        <w:trPr>
          <w:trHeight w:val="170"/>
        </w:trPr>
        <w:tc>
          <w:tcPr>
            <w:tcW w:w="1940" w:type="dxa"/>
          </w:tcPr>
          <w:p w14:paraId="463E340E" w14:textId="77777777" w:rsidR="003A37F7" w:rsidRPr="005E5A5D" w:rsidRDefault="003A37F7" w:rsidP="00A05671">
            <w:pPr>
              <w:spacing w:after="0" w:line="240" w:lineRule="auto"/>
              <w:jc w:val="both"/>
              <w:rPr>
                <w:rFonts w:cstheme="minorHAnsi"/>
                <w:sz w:val="20"/>
                <w:szCs w:val="20"/>
              </w:rPr>
            </w:pPr>
          </w:p>
        </w:tc>
        <w:tc>
          <w:tcPr>
            <w:tcW w:w="6367" w:type="dxa"/>
          </w:tcPr>
          <w:p w14:paraId="5B5FE3A9" w14:textId="776ADD8B"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6. UNICEF HORN OF AFRICA DROUGHT SITUATION: </w:t>
            </w:r>
            <w:r w:rsidR="008F47EF" w:rsidRPr="005E5A5D">
              <w:rPr>
                <w:rFonts w:cstheme="minorHAnsi"/>
                <w:sz w:val="20"/>
                <w:szCs w:val="20"/>
              </w:rPr>
              <w:t>Info graphic</w:t>
            </w:r>
            <w:r w:rsidRPr="005E5A5D">
              <w:rPr>
                <w:rFonts w:cstheme="minorHAnsi"/>
                <w:sz w:val="20"/>
                <w:szCs w:val="20"/>
              </w:rPr>
              <w:t xml:space="preserve"> 2017</w:t>
            </w:r>
          </w:p>
        </w:tc>
        <w:tc>
          <w:tcPr>
            <w:tcW w:w="2700" w:type="dxa"/>
          </w:tcPr>
          <w:p w14:paraId="08ADBDCA" w14:textId="69EFD74A" w:rsidR="003A37F7" w:rsidRPr="005E5A5D" w:rsidRDefault="008F47EF" w:rsidP="00A05671">
            <w:pPr>
              <w:spacing w:after="0" w:line="240" w:lineRule="auto"/>
              <w:jc w:val="both"/>
              <w:rPr>
                <w:rFonts w:cstheme="minorHAnsi"/>
                <w:sz w:val="20"/>
                <w:szCs w:val="20"/>
              </w:rPr>
            </w:pPr>
            <w:r w:rsidRPr="005E5A5D">
              <w:rPr>
                <w:rFonts w:cstheme="minorHAnsi"/>
                <w:sz w:val="20"/>
                <w:szCs w:val="20"/>
              </w:rPr>
              <w:t>UNICEF</w:t>
            </w:r>
          </w:p>
        </w:tc>
      </w:tr>
      <w:tr w:rsidR="00FC1CC5" w:rsidRPr="005E5A5D" w14:paraId="37BB0F85" w14:textId="77777777" w:rsidTr="004E41EC">
        <w:trPr>
          <w:trHeight w:val="170"/>
        </w:trPr>
        <w:tc>
          <w:tcPr>
            <w:tcW w:w="1940" w:type="dxa"/>
          </w:tcPr>
          <w:p w14:paraId="70F9D8B2" w14:textId="77777777" w:rsidR="003A37F7" w:rsidRPr="005E5A5D" w:rsidRDefault="003A37F7" w:rsidP="00A05671">
            <w:pPr>
              <w:spacing w:after="0" w:line="240" w:lineRule="auto"/>
              <w:jc w:val="both"/>
              <w:rPr>
                <w:rFonts w:cstheme="minorHAnsi"/>
                <w:sz w:val="20"/>
                <w:szCs w:val="20"/>
              </w:rPr>
            </w:pPr>
          </w:p>
        </w:tc>
        <w:tc>
          <w:tcPr>
            <w:tcW w:w="6367" w:type="dxa"/>
          </w:tcPr>
          <w:p w14:paraId="3BFB25E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7. USAID: ‘Horn of Africa- Complex Emergency: Fact Sheet Fiscal Year </w:t>
            </w:r>
            <w:proofErr w:type="gramStart"/>
            <w:r w:rsidRPr="005E5A5D">
              <w:rPr>
                <w:rFonts w:cstheme="minorHAnsi"/>
                <w:sz w:val="20"/>
                <w:szCs w:val="20"/>
              </w:rPr>
              <w:t>2017,June</w:t>
            </w:r>
            <w:proofErr w:type="gramEnd"/>
            <w:r w:rsidRPr="005E5A5D">
              <w:rPr>
                <w:rFonts w:cstheme="minorHAnsi"/>
                <w:sz w:val="20"/>
                <w:szCs w:val="20"/>
              </w:rPr>
              <w:t xml:space="preserve"> 2017’</w:t>
            </w:r>
          </w:p>
        </w:tc>
        <w:tc>
          <w:tcPr>
            <w:tcW w:w="2700" w:type="dxa"/>
          </w:tcPr>
          <w:p w14:paraId="2CEA689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USAID</w:t>
            </w:r>
          </w:p>
        </w:tc>
      </w:tr>
      <w:tr w:rsidR="00FC1CC5" w:rsidRPr="005E5A5D" w14:paraId="282CC6FF" w14:textId="77777777" w:rsidTr="004E41EC">
        <w:trPr>
          <w:trHeight w:val="170"/>
        </w:trPr>
        <w:tc>
          <w:tcPr>
            <w:tcW w:w="1940" w:type="dxa"/>
          </w:tcPr>
          <w:p w14:paraId="1E4F30AB" w14:textId="77777777" w:rsidR="003A37F7" w:rsidRPr="005E5A5D" w:rsidRDefault="003A37F7" w:rsidP="00A05671">
            <w:pPr>
              <w:spacing w:after="0" w:line="240" w:lineRule="auto"/>
              <w:jc w:val="both"/>
              <w:rPr>
                <w:rFonts w:cstheme="minorHAnsi"/>
                <w:sz w:val="20"/>
                <w:szCs w:val="20"/>
              </w:rPr>
            </w:pPr>
          </w:p>
        </w:tc>
        <w:tc>
          <w:tcPr>
            <w:tcW w:w="6367" w:type="dxa"/>
          </w:tcPr>
          <w:p w14:paraId="5F0AD14F"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8. IASC-Real Time Evaluation of the Humanitarian Response to the Horn of Africa Drought Crisis, PREPARED BY THE GLOBAL EMERGENCY GROUP RTE TEAM 2011</w:t>
            </w:r>
          </w:p>
        </w:tc>
        <w:tc>
          <w:tcPr>
            <w:tcW w:w="2700" w:type="dxa"/>
          </w:tcPr>
          <w:p w14:paraId="3D0C9E9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Global Emergency Group Team</w:t>
            </w:r>
          </w:p>
        </w:tc>
      </w:tr>
      <w:tr w:rsidR="00FC1CC5" w:rsidRPr="005E5A5D" w14:paraId="391ECE74" w14:textId="77777777" w:rsidTr="004E41EC">
        <w:trPr>
          <w:trHeight w:val="170"/>
        </w:trPr>
        <w:tc>
          <w:tcPr>
            <w:tcW w:w="1940" w:type="dxa"/>
          </w:tcPr>
          <w:p w14:paraId="58DAEAB2" w14:textId="77777777" w:rsidR="003A37F7" w:rsidRPr="005E5A5D" w:rsidRDefault="003A37F7" w:rsidP="00A05671">
            <w:pPr>
              <w:spacing w:after="0" w:line="240" w:lineRule="auto"/>
              <w:jc w:val="both"/>
              <w:rPr>
                <w:rFonts w:cstheme="minorHAnsi"/>
                <w:sz w:val="20"/>
                <w:szCs w:val="20"/>
              </w:rPr>
            </w:pPr>
          </w:p>
        </w:tc>
        <w:tc>
          <w:tcPr>
            <w:tcW w:w="6367" w:type="dxa"/>
          </w:tcPr>
          <w:p w14:paraId="616A822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9. RAPID CROSS-BORDER DROUGHT ASSESSMENT Ethiopia – Kenya – Somalia February 2017</w:t>
            </w:r>
          </w:p>
        </w:tc>
        <w:tc>
          <w:tcPr>
            <w:tcW w:w="2700" w:type="dxa"/>
          </w:tcPr>
          <w:p w14:paraId="4E0F3987"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Food and Agriculture Organization of the United Nations – Intergovernmental Authority on Development</w:t>
            </w:r>
          </w:p>
        </w:tc>
      </w:tr>
      <w:tr w:rsidR="00FC1CC5" w:rsidRPr="005E5A5D" w14:paraId="174A1F75" w14:textId="77777777" w:rsidTr="004E41EC">
        <w:trPr>
          <w:trHeight w:val="220"/>
        </w:trPr>
        <w:tc>
          <w:tcPr>
            <w:tcW w:w="1940" w:type="dxa"/>
          </w:tcPr>
          <w:p w14:paraId="6DE30CE2" w14:textId="77777777" w:rsidR="003A37F7" w:rsidRPr="005E5A5D" w:rsidRDefault="003A37F7" w:rsidP="00A05671">
            <w:pPr>
              <w:spacing w:after="0" w:line="240" w:lineRule="auto"/>
              <w:jc w:val="both"/>
              <w:rPr>
                <w:rFonts w:cstheme="minorHAnsi"/>
                <w:b/>
                <w:sz w:val="20"/>
                <w:szCs w:val="20"/>
              </w:rPr>
            </w:pPr>
            <w:r w:rsidRPr="005E5A5D">
              <w:rPr>
                <w:rFonts w:cstheme="minorHAnsi"/>
                <w:b/>
                <w:sz w:val="20"/>
                <w:szCs w:val="20"/>
              </w:rPr>
              <w:t>Learnings</w:t>
            </w:r>
          </w:p>
        </w:tc>
        <w:tc>
          <w:tcPr>
            <w:tcW w:w="6367" w:type="dxa"/>
          </w:tcPr>
          <w:p w14:paraId="3A7224A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1. </w:t>
            </w:r>
            <w:proofErr w:type="spellStart"/>
            <w:r w:rsidRPr="005E5A5D">
              <w:rPr>
                <w:rFonts w:cstheme="minorHAnsi"/>
                <w:sz w:val="20"/>
                <w:szCs w:val="20"/>
              </w:rPr>
              <w:t>Waldaa</w:t>
            </w:r>
            <w:proofErr w:type="spellEnd"/>
            <w:r w:rsidRPr="005E5A5D">
              <w:rPr>
                <w:rFonts w:cstheme="minorHAnsi"/>
                <w:sz w:val="20"/>
                <w:szCs w:val="20"/>
              </w:rPr>
              <w:t xml:space="preserve"> project: </w:t>
            </w:r>
            <w:proofErr w:type="spellStart"/>
            <w:r w:rsidRPr="005E5A5D">
              <w:rPr>
                <w:rFonts w:cstheme="minorHAnsi"/>
                <w:sz w:val="20"/>
                <w:szCs w:val="20"/>
              </w:rPr>
              <w:t>Nema</w:t>
            </w:r>
            <w:proofErr w:type="spellEnd"/>
            <w:r w:rsidRPr="005E5A5D">
              <w:rPr>
                <w:rFonts w:cstheme="minorHAnsi"/>
                <w:sz w:val="20"/>
                <w:szCs w:val="20"/>
              </w:rPr>
              <w:t xml:space="preserve"> Webpage</w:t>
            </w:r>
          </w:p>
        </w:tc>
        <w:tc>
          <w:tcPr>
            <w:tcW w:w="2700" w:type="dxa"/>
          </w:tcPr>
          <w:p w14:paraId="47F4D988"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NEMA</w:t>
            </w:r>
          </w:p>
        </w:tc>
      </w:tr>
      <w:tr w:rsidR="00FC1CC5" w:rsidRPr="005E5A5D" w14:paraId="413FB30A" w14:textId="77777777" w:rsidTr="004E41EC">
        <w:trPr>
          <w:trHeight w:val="220"/>
        </w:trPr>
        <w:tc>
          <w:tcPr>
            <w:tcW w:w="1940" w:type="dxa"/>
          </w:tcPr>
          <w:p w14:paraId="11A5984F" w14:textId="77777777" w:rsidR="003A37F7" w:rsidRPr="005E5A5D" w:rsidRDefault="003A37F7" w:rsidP="00A05671">
            <w:pPr>
              <w:spacing w:after="0" w:line="240" w:lineRule="auto"/>
              <w:jc w:val="both"/>
              <w:rPr>
                <w:rFonts w:cstheme="minorHAnsi"/>
                <w:sz w:val="20"/>
                <w:szCs w:val="20"/>
              </w:rPr>
            </w:pPr>
          </w:p>
        </w:tc>
        <w:tc>
          <w:tcPr>
            <w:tcW w:w="6367" w:type="dxa"/>
          </w:tcPr>
          <w:p w14:paraId="18D0C92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2. Reality of Resilience: 2016–17 drought in East Africa</w:t>
            </w:r>
          </w:p>
        </w:tc>
        <w:tc>
          <w:tcPr>
            <w:tcW w:w="2700" w:type="dxa"/>
          </w:tcPr>
          <w:p w14:paraId="1CC15DFF" w14:textId="6FF11BB4"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Roop</w:t>
            </w:r>
            <w:proofErr w:type="spellEnd"/>
            <w:r w:rsidRPr="005E5A5D">
              <w:rPr>
                <w:rFonts w:cstheme="minorHAnsi"/>
                <w:sz w:val="20"/>
                <w:szCs w:val="20"/>
              </w:rPr>
              <w:t xml:space="preserve"> Singh, Red Cross Red Crescent Climate Centre: Paper: </w:t>
            </w:r>
            <w:r w:rsidR="00F02FB9" w:rsidRPr="005E5A5D">
              <w:rPr>
                <w:rFonts w:cstheme="minorHAnsi"/>
                <w:sz w:val="20"/>
                <w:szCs w:val="20"/>
              </w:rPr>
              <w:t>Issue</w:t>
            </w:r>
            <w:r w:rsidRPr="005E5A5D">
              <w:rPr>
                <w:rFonts w:cstheme="minorHAnsi"/>
                <w:sz w:val="20"/>
                <w:szCs w:val="20"/>
              </w:rPr>
              <w:t xml:space="preserve"> 11. </w:t>
            </w:r>
            <w:r w:rsidR="00F02FB9" w:rsidRPr="005E5A5D">
              <w:rPr>
                <w:rFonts w:cstheme="minorHAnsi"/>
                <w:sz w:val="20"/>
                <w:szCs w:val="20"/>
              </w:rPr>
              <w:t>Resilience</w:t>
            </w:r>
            <w:r w:rsidRPr="005E5A5D">
              <w:rPr>
                <w:rFonts w:cstheme="minorHAnsi"/>
                <w:sz w:val="20"/>
                <w:szCs w:val="20"/>
              </w:rPr>
              <w:t xml:space="preserve"> Intel</w:t>
            </w:r>
          </w:p>
        </w:tc>
      </w:tr>
      <w:tr w:rsidR="00FC1CC5" w:rsidRPr="005E5A5D" w14:paraId="29E55D02" w14:textId="77777777" w:rsidTr="004E41EC">
        <w:trPr>
          <w:trHeight w:val="220"/>
        </w:trPr>
        <w:tc>
          <w:tcPr>
            <w:tcW w:w="1940" w:type="dxa"/>
          </w:tcPr>
          <w:p w14:paraId="43C45156" w14:textId="77777777" w:rsidR="003A37F7" w:rsidRPr="005E5A5D" w:rsidRDefault="003A37F7" w:rsidP="00A05671">
            <w:pPr>
              <w:spacing w:after="0" w:line="240" w:lineRule="auto"/>
              <w:jc w:val="both"/>
              <w:rPr>
                <w:rFonts w:cstheme="minorHAnsi"/>
                <w:sz w:val="20"/>
                <w:szCs w:val="20"/>
              </w:rPr>
            </w:pPr>
          </w:p>
        </w:tc>
        <w:tc>
          <w:tcPr>
            <w:tcW w:w="6367" w:type="dxa"/>
          </w:tcPr>
          <w:p w14:paraId="5D712DC0"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3. THE CASH TRANSFER PROGRAMME IN MITIGATING THE KENYAN DROUGHT</w:t>
            </w:r>
          </w:p>
        </w:tc>
        <w:tc>
          <w:tcPr>
            <w:tcW w:w="2700" w:type="dxa"/>
          </w:tcPr>
          <w:p w14:paraId="59F512F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KRCS</w:t>
            </w:r>
          </w:p>
        </w:tc>
      </w:tr>
      <w:tr w:rsidR="00FC1CC5" w:rsidRPr="005E5A5D" w14:paraId="65F2FBF0" w14:textId="77777777" w:rsidTr="004E41EC">
        <w:trPr>
          <w:trHeight w:val="220"/>
        </w:trPr>
        <w:tc>
          <w:tcPr>
            <w:tcW w:w="1940" w:type="dxa"/>
          </w:tcPr>
          <w:p w14:paraId="5F2DCFF2" w14:textId="77777777" w:rsidR="003A37F7" w:rsidRPr="005E5A5D" w:rsidRDefault="003A37F7" w:rsidP="00A05671">
            <w:pPr>
              <w:spacing w:after="0" w:line="240" w:lineRule="auto"/>
              <w:jc w:val="both"/>
              <w:rPr>
                <w:rFonts w:cstheme="minorHAnsi"/>
                <w:sz w:val="20"/>
                <w:szCs w:val="20"/>
              </w:rPr>
            </w:pPr>
          </w:p>
        </w:tc>
        <w:tc>
          <w:tcPr>
            <w:tcW w:w="6367" w:type="dxa"/>
          </w:tcPr>
          <w:p w14:paraId="7B8F55EB"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4. TERMS OF REFERENCE; FOR END TERM EVALUATION FOR KRCS INTEGRATED FOOD SECURITY AND LIVELIHOOD PROJECTS IN GARISSA, MWINGI AND SIAYA; SUPPORTED BY NORWEGIAN RED CROSS (NRC)</w:t>
            </w:r>
          </w:p>
        </w:tc>
        <w:tc>
          <w:tcPr>
            <w:tcW w:w="2700" w:type="dxa"/>
          </w:tcPr>
          <w:p w14:paraId="44E024D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NRC</w:t>
            </w:r>
          </w:p>
        </w:tc>
      </w:tr>
      <w:tr w:rsidR="00FC1CC5" w:rsidRPr="005E5A5D" w14:paraId="21EC5D1F" w14:textId="77777777" w:rsidTr="004E41EC">
        <w:trPr>
          <w:trHeight w:val="220"/>
        </w:trPr>
        <w:tc>
          <w:tcPr>
            <w:tcW w:w="1940" w:type="dxa"/>
          </w:tcPr>
          <w:p w14:paraId="35B8153B" w14:textId="77777777" w:rsidR="003A37F7" w:rsidRPr="005E5A5D" w:rsidRDefault="003A37F7" w:rsidP="00A05671">
            <w:pPr>
              <w:spacing w:after="0" w:line="240" w:lineRule="auto"/>
              <w:jc w:val="both"/>
              <w:rPr>
                <w:rFonts w:cstheme="minorHAnsi"/>
                <w:sz w:val="20"/>
                <w:szCs w:val="20"/>
              </w:rPr>
            </w:pPr>
          </w:p>
        </w:tc>
        <w:tc>
          <w:tcPr>
            <w:tcW w:w="6367" w:type="dxa"/>
          </w:tcPr>
          <w:p w14:paraId="7213599D"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5. Kenya Red Cross: Understanding resource flows within the Red Cross and Red Crescent Movement: Kenya Red Cross </w:t>
            </w:r>
            <w:proofErr w:type="gramStart"/>
            <w:r w:rsidRPr="005E5A5D">
              <w:rPr>
                <w:rFonts w:cstheme="minorHAnsi"/>
                <w:sz w:val="20"/>
                <w:szCs w:val="20"/>
              </w:rPr>
              <w:t>Society :</w:t>
            </w:r>
            <w:proofErr w:type="gramEnd"/>
            <w:r w:rsidRPr="005E5A5D">
              <w:rPr>
                <w:rFonts w:cstheme="minorHAnsi"/>
                <w:sz w:val="20"/>
                <w:szCs w:val="20"/>
              </w:rPr>
              <w:t xml:space="preserve"> 2011 webpage</w:t>
            </w:r>
          </w:p>
        </w:tc>
        <w:tc>
          <w:tcPr>
            <w:tcW w:w="2700" w:type="dxa"/>
          </w:tcPr>
          <w:p w14:paraId="6B61CC6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Development Initiatives</w:t>
            </w:r>
          </w:p>
        </w:tc>
      </w:tr>
      <w:tr w:rsidR="00FC1CC5" w:rsidRPr="005E5A5D" w14:paraId="2A2AD06C" w14:textId="77777777" w:rsidTr="004E41EC">
        <w:trPr>
          <w:trHeight w:val="220"/>
        </w:trPr>
        <w:tc>
          <w:tcPr>
            <w:tcW w:w="1940" w:type="dxa"/>
          </w:tcPr>
          <w:p w14:paraId="03BD3AEB" w14:textId="77777777" w:rsidR="003A37F7" w:rsidRPr="005E5A5D" w:rsidRDefault="003A37F7" w:rsidP="00A05671">
            <w:pPr>
              <w:spacing w:after="0" w:line="240" w:lineRule="auto"/>
              <w:jc w:val="both"/>
              <w:rPr>
                <w:rFonts w:cstheme="minorHAnsi"/>
                <w:sz w:val="20"/>
                <w:szCs w:val="20"/>
              </w:rPr>
            </w:pPr>
          </w:p>
        </w:tc>
        <w:tc>
          <w:tcPr>
            <w:tcW w:w="6367" w:type="dxa"/>
          </w:tcPr>
          <w:p w14:paraId="0D89F5E2"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6. Challenges Facing Relief Aid Workers During Relief Aid Distribution in Kenya: A Case of THE Kenya Red Cross in Tana River: 2013</w:t>
            </w:r>
          </w:p>
        </w:tc>
        <w:tc>
          <w:tcPr>
            <w:tcW w:w="2700" w:type="dxa"/>
          </w:tcPr>
          <w:p w14:paraId="00AA8E89"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Isabel </w:t>
            </w:r>
            <w:proofErr w:type="spellStart"/>
            <w:r w:rsidRPr="005E5A5D">
              <w:rPr>
                <w:rFonts w:cstheme="minorHAnsi"/>
                <w:sz w:val="20"/>
                <w:szCs w:val="20"/>
              </w:rPr>
              <w:t>Karungari</w:t>
            </w:r>
            <w:proofErr w:type="spellEnd"/>
            <w:r w:rsidRPr="005E5A5D">
              <w:rPr>
                <w:rFonts w:cstheme="minorHAnsi"/>
                <w:sz w:val="20"/>
                <w:szCs w:val="20"/>
              </w:rPr>
              <w:t xml:space="preserve"> </w:t>
            </w:r>
            <w:proofErr w:type="spellStart"/>
            <w:r w:rsidRPr="005E5A5D">
              <w:rPr>
                <w:rFonts w:cstheme="minorHAnsi"/>
                <w:sz w:val="20"/>
                <w:szCs w:val="20"/>
              </w:rPr>
              <w:t>Githinji</w:t>
            </w:r>
            <w:proofErr w:type="spellEnd"/>
            <w:r w:rsidRPr="005E5A5D">
              <w:rPr>
                <w:rFonts w:cstheme="minorHAnsi"/>
                <w:sz w:val="20"/>
                <w:szCs w:val="20"/>
              </w:rPr>
              <w:t xml:space="preserve">: </w:t>
            </w:r>
            <w:proofErr w:type="spellStart"/>
            <w:r w:rsidRPr="005E5A5D">
              <w:rPr>
                <w:rFonts w:cstheme="minorHAnsi"/>
                <w:sz w:val="20"/>
                <w:szCs w:val="20"/>
              </w:rPr>
              <w:t>UoN</w:t>
            </w:r>
            <w:proofErr w:type="spellEnd"/>
          </w:p>
        </w:tc>
      </w:tr>
      <w:tr w:rsidR="00FC1CC5" w:rsidRPr="005E5A5D" w14:paraId="4D27495A" w14:textId="77777777" w:rsidTr="004E41EC">
        <w:trPr>
          <w:trHeight w:val="220"/>
        </w:trPr>
        <w:tc>
          <w:tcPr>
            <w:tcW w:w="1940" w:type="dxa"/>
          </w:tcPr>
          <w:p w14:paraId="478A90FB" w14:textId="77777777" w:rsidR="003A37F7" w:rsidRPr="005E5A5D" w:rsidRDefault="003A37F7" w:rsidP="00A05671">
            <w:pPr>
              <w:spacing w:after="0" w:line="240" w:lineRule="auto"/>
              <w:jc w:val="both"/>
              <w:rPr>
                <w:rFonts w:cstheme="minorHAnsi"/>
                <w:sz w:val="20"/>
                <w:szCs w:val="20"/>
              </w:rPr>
            </w:pPr>
          </w:p>
        </w:tc>
        <w:tc>
          <w:tcPr>
            <w:tcW w:w="6367" w:type="dxa"/>
          </w:tcPr>
          <w:p w14:paraId="29E8D90B"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7. Factors Influencing relief Distribution in Kenya: A case of </w:t>
            </w:r>
            <w:proofErr w:type="spellStart"/>
            <w:r w:rsidRPr="005E5A5D">
              <w:rPr>
                <w:rFonts w:cstheme="minorHAnsi"/>
                <w:sz w:val="20"/>
                <w:szCs w:val="20"/>
              </w:rPr>
              <w:t>Kinango</w:t>
            </w:r>
            <w:proofErr w:type="spellEnd"/>
            <w:r w:rsidRPr="005E5A5D">
              <w:rPr>
                <w:rFonts w:cstheme="minorHAnsi"/>
                <w:sz w:val="20"/>
                <w:szCs w:val="20"/>
              </w:rPr>
              <w:t>: 2010</w:t>
            </w:r>
          </w:p>
        </w:tc>
        <w:tc>
          <w:tcPr>
            <w:tcW w:w="2700" w:type="dxa"/>
          </w:tcPr>
          <w:p w14:paraId="64DB53B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Abdirahman </w:t>
            </w:r>
            <w:proofErr w:type="spellStart"/>
            <w:r w:rsidRPr="005E5A5D">
              <w:rPr>
                <w:rFonts w:cstheme="minorHAnsi"/>
                <w:sz w:val="20"/>
                <w:szCs w:val="20"/>
              </w:rPr>
              <w:t>Maalim</w:t>
            </w:r>
            <w:proofErr w:type="spellEnd"/>
            <w:r w:rsidRPr="005E5A5D">
              <w:rPr>
                <w:rFonts w:cstheme="minorHAnsi"/>
                <w:sz w:val="20"/>
                <w:szCs w:val="20"/>
              </w:rPr>
              <w:t xml:space="preserve">; </w:t>
            </w:r>
            <w:proofErr w:type="spellStart"/>
            <w:r w:rsidRPr="005E5A5D">
              <w:rPr>
                <w:rFonts w:cstheme="minorHAnsi"/>
                <w:sz w:val="20"/>
                <w:szCs w:val="20"/>
              </w:rPr>
              <w:t>UoN</w:t>
            </w:r>
            <w:proofErr w:type="spellEnd"/>
          </w:p>
        </w:tc>
      </w:tr>
      <w:tr w:rsidR="00FC1CC5" w:rsidRPr="005E5A5D" w14:paraId="102F9B79" w14:textId="77777777" w:rsidTr="004E41EC">
        <w:trPr>
          <w:trHeight w:val="220"/>
        </w:trPr>
        <w:tc>
          <w:tcPr>
            <w:tcW w:w="1940" w:type="dxa"/>
          </w:tcPr>
          <w:p w14:paraId="7735F289" w14:textId="77777777" w:rsidR="003A37F7" w:rsidRPr="005E5A5D" w:rsidRDefault="003A37F7" w:rsidP="00A05671">
            <w:pPr>
              <w:spacing w:after="0" w:line="240" w:lineRule="auto"/>
              <w:jc w:val="both"/>
              <w:rPr>
                <w:rFonts w:cstheme="minorHAnsi"/>
                <w:sz w:val="20"/>
                <w:szCs w:val="20"/>
              </w:rPr>
            </w:pPr>
          </w:p>
        </w:tc>
        <w:tc>
          <w:tcPr>
            <w:tcW w:w="6367" w:type="dxa"/>
          </w:tcPr>
          <w:p w14:paraId="6BA660BC"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8. THE IMPACT OF DROUGHT ON SUB-SAHARAN AFRICAN ECONOMIES: A PRELIMINARY EXAMINATION. </w:t>
            </w:r>
          </w:p>
        </w:tc>
        <w:tc>
          <w:tcPr>
            <w:tcW w:w="2700" w:type="dxa"/>
          </w:tcPr>
          <w:p w14:paraId="68DA0CF2"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World Bank: Charlotte Benson and Edward Clay: August 1994 Overseas Development Institute Regent's College Inner Circle, Regent's Park London NW1 4NS</w:t>
            </w:r>
          </w:p>
        </w:tc>
      </w:tr>
      <w:tr w:rsidR="00FC1CC5" w:rsidRPr="005E5A5D" w14:paraId="486DF050" w14:textId="77777777" w:rsidTr="004E41EC">
        <w:trPr>
          <w:trHeight w:val="220"/>
        </w:trPr>
        <w:tc>
          <w:tcPr>
            <w:tcW w:w="1940" w:type="dxa"/>
          </w:tcPr>
          <w:p w14:paraId="0D6C3898" w14:textId="77777777" w:rsidR="003A37F7" w:rsidRPr="005E5A5D" w:rsidRDefault="003A37F7" w:rsidP="00A05671">
            <w:pPr>
              <w:spacing w:after="0" w:line="240" w:lineRule="auto"/>
              <w:jc w:val="both"/>
              <w:rPr>
                <w:rFonts w:cstheme="minorHAnsi"/>
                <w:sz w:val="20"/>
                <w:szCs w:val="20"/>
              </w:rPr>
            </w:pPr>
          </w:p>
        </w:tc>
        <w:tc>
          <w:tcPr>
            <w:tcW w:w="6367" w:type="dxa"/>
          </w:tcPr>
          <w:p w14:paraId="0BC3C536"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9. Strengthening the Concept of Early Warning for Disaster Risk Reduction and Food Security: Practices and Lessons </w:t>
            </w:r>
            <w:proofErr w:type="gramStart"/>
            <w:r w:rsidRPr="005E5A5D">
              <w:rPr>
                <w:rFonts w:cstheme="minorHAnsi"/>
                <w:sz w:val="20"/>
                <w:szCs w:val="20"/>
              </w:rPr>
              <w:t>From</w:t>
            </w:r>
            <w:proofErr w:type="gramEnd"/>
            <w:r w:rsidRPr="005E5A5D">
              <w:rPr>
                <w:rFonts w:cstheme="minorHAnsi"/>
                <w:sz w:val="20"/>
                <w:szCs w:val="20"/>
              </w:rPr>
              <w:t xml:space="preserve"> Baringo and West Pokot Counties of Kenya Book · December 2016</w:t>
            </w:r>
          </w:p>
        </w:tc>
        <w:tc>
          <w:tcPr>
            <w:tcW w:w="2700" w:type="dxa"/>
          </w:tcPr>
          <w:p w14:paraId="70715F9D"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Book: Research Gate </w:t>
            </w:r>
            <w:proofErr w:type="gramStart"/>
            <w:r w:rsidRPr="005E5A5D">
              <w:rPr>
                <w:rFonts w:cstheme="minorHAnsi"/>
                <w:sz w:val="20"/>
                <w:szCs w:val="20"/>
              </w:rPr>
              <w:t>Access;  12</w:t>
            </w:r>
            <w:proofErr w:type="gramEnd"/>
            <w:r w:rsidRPr="005E5A5D">
              <w:rPr>
                <w:rFonts w:cstheme="minorHAnsi"/>
                <w:sz w:val="20"/>
                <w:szCs w:val="20"/>
              </w:rPr>
              <w:t xml:space="preserve"> Authors: </w:t>
            </w:r>
          </w:p>
        </w:tc>
      </w:tr>
      <w:tr w:rsidR="00FC1CC5" w:rsidRPr="005E5A5D" w14:paraId="34527008" w14:textId="77777777" w:rsidTr="004E41EC">
        <w:trPr>
          <w:trHeight w:val="220"/>
        </w:trPr>
        <w:tc>
          <w:tcPr>
            <w:tcW w:w="1940" w:type="dxa"/>
          </w:tcPr>
          <w:p w14:paraId="3CA904A7" w14:textId="77777777" w:rsidR="003A37F7" w:rsidRPr="005E5A5D" w:rsidRDefault="003A37F7" w:rsidP="00A05671">
            <w:pPr>
              <w:spacing w:after="0" w:line="240" w:lineRule="auto"/>
              <w:jc w:val="both"/>
              <w:rPr>
                <w:rFonts w:cstheme="minorHAnsi"/>
                <w:sz w:val="20"/>
                <w:szCs w:val="20"/>
              </w:rPr>
            </w:pPr>
          </w:p>
        </w:tc>
        <w:tc>
          <w:tcPr>
            <w:tcW w:w="6367" w:type="dxa"/>
          </w:tcPr>
          <w:p w14:paraId="3B246178"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10. ILRI: Corporate Report 2014–2015</w:t>
            </w:r>
          </w:p>
        </w:tc>
        <w:tc>
          <w:tcPr>
            <w:tcW w:w="2700" w:type="dxa"/>
          </w:tcPr>
          <w:p w14:paraId="7DBC1A8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ILRI</w:t>
            </w:r>
          </w:p>
        </w:tc>
      </w:tr>
      <w:tr w:rsidR="00FC1CC5" w:rsidRPr="005E5A5D" w14:paraId="2A316412" w14:textId="77777777" w:rsidTr="004E41EC">
        <w:trPr>
          <w:trHeight w:val="220"/>
        </w:trPr>
        <w:tc>
          <w:tcPr>
            <w:tcW w:w="1940" w:type="dxa"/>
          </w:tcPr>
          <w:p w14:paraId="59A0A55E" w14:textId="77777777" w:rsidR="003A37F7" w:rsidRPr="005E5A5D" w:rsidRDefault="003A37F7" w:rsidP="00A05671">
            <w:pPr>
              <w:spacing w:after="0" w:line="240" w:lineRule="auto"/>
              <w:jc w:val="both"/>
              <w:rPr>
                <w:rFonts w:cstheme="minorHAnsi"/>
                <w:sz w:val="20"/>
                <w:szCs w:val="20"/>
              </w:rPr>
            </w:pPr>
          </w:p>
        </w:tc>
        <w:tc>
          <w:tcPr>
            <w:tcW w:w="6367" w:type="dxa"/>
          </w:tcPr>
          <w:p w14:paraId="02F4E56A"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11. PARTICIPATORY SCENARIO PLANNING FOR CLIMATE RESILIENT AGRICULTURAL LIVELIHOODS: BEST PRACTICES AND SUCCESS STORIES; 2014</w:t>
            </w:r>
          </w:p>
        </w:tc>
        <w:tc>
          <w:tcPr>
            <w:tcW w:w="2700" w:type="dxa"/>
          </w:tcPr>
          <w:p w14:paraId="0811B3F5"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Ministry of Agriculture Kenya; Agricultural Sector Development </w:t>
            </w:r>
            <w:proofErr w:type="spellStart"/>
            <w:r w:rsidRPr="005E5A5D">
              <w:rPr>
                <w:rFonts w:cstheme="minorHAnsi"/>
                <w:sz w:val="20"/>
                <w:szCs w:val="20"/>
              </w:rPr>
              <w:t>Suppport</w:t>
            </w:r>
            <w:proofErr w:type="spellEnd"/>
            <w:r w:rsidRPr="005E5A5D">
              <w:rPr>
                <w:rFonts w:cstheme="minorHAnsi"/>
                <w:sz w:val="20"/>
                <w:szCs w:val="20"/>
              </w:rPr>
              <w:t xml:space="preserve"> Programme</w:t>
            </w:r>
          </w:p>
        </w:tc>
      </w:tr>
      <w:tr w:rsidR="00FC1CC5" w:rsidRPr="005E5A5D" w14:paraId="7BA5DBBD" w14:textId="77777777" w:rsidTr="004E41EC">
        <w:trPr>
          <w:trHeight w:val="220"/>
        </w:trPr>
        <w:tc>
          <w:tcPr>
            <w:tcW w:w="1940" w:type="dxa"/>
          </w:tcPr>
          <w:p w14:paraId="43D8DB80" w14:textId="77777777" w:rsidR="003A37F7" w:rsidRPr="005E5A5D" w:rsidRDefault="003A37F7" w:rsidP="00A05671">
            <w:pPr>
              <w:spacing w:after="0" w:line="240" w:lineRule="auto"/>
              <w:jc w:val="both"/>
              <w:rPr>
                <w:rFonts w:cstheme="minorHAnsi"/>
                <w:sz w:val="20"/>
                <w:szCs w:val="20"/>
              </w:rPr>
            </w:pPr>
          </w:p>
        </w:tc>
        <w:tc>
          <w:tcPr>
            <w:tcW w:w="6367" w:type="dxa"/>
          </w:tcPr>
          <w:p w14:paraId="71698757" w14:textId="77777777" w:rsidR="003A37F7" w:rsidRPr="005E5A5D" w:rsidRDefault="003A37F7" w:rsidP="00A05671">
            <w:pPr>
              <w:tabs>
                <w:tab w:val="left" w:pos="1080"/>
              </w:tabs>
              <w:spacing w:after="0" w:line="240" w:lineRule="auto"/>
              <w:jc w:val="both"/>
              <w:rPr>
                <w:rFonts w:cstheme="minorHAnsi"/>
                <w:sz w:val="20"/>
                <w:szCs w:val="20"/>
              </w:rPr>
            </w:pPr>
          </w:p>
        </w:tc>
        <w:tc>
          <w:tcPr>
            <w:tcW w:w="2700" w:type="dxa"/>
          </w:tcPr>
          <w:p w14:paraId="787A01D9" w14:textId="77777777" w:rsidR="003A37F7" w:rsidRPr="005E5A5D" w:rsidRDefault="003A37F7" w:rsidP="00A05671">
            <w:pPr>
              <w:spacing w:after="0" w:line="240" w:lineRule="auto"/>
              <w:jc w:val="both"/>
              <w:rPr>
                <w:rFonts w:cstheme="minorHAnsi"/>
                <w:sz w:val="20"/>
                <w:szCs w:val="20"/>
              </w:rPr>
            </w:pPr>
          </w:p>
        </w:tc>
      </w:tr>
      <w:tr w:rsidR="00FC1CC5" w:rsidRPr="005E5A5D" w14:paraId="331F8625" w14:textId="77777777" w:rsidTr="004E41EC">
        <w:trPr>
          <w:trHeight w:val="220"/>
        </w:trPr>
        <w:tc>
          <w:tcPr>
            <w:tcW w:w="1940" w:type="dxa"/>
          </w:tcPr>
          <w:p w14:paraId="24EBCFE2" w14:textId="77777777" w:rsidR="003A37F7" w:rsidRPr="005E5A5D" w:rsidRDefault="003A37F7" w:rsidP="00A05671">
            <w:pPr>
              <w:spacing w:after="0" w:line="240" w:lineRule="auto"/>
              <w:jc w:val="both"/>
              <w:rPr>
                <w:rFonts w:cstheme="minorHAnsi"/>
                <w:sz w:val="20"/>
                <w:szCs w:val="20"/>
              </w:rPr>
            </w:pPr>
          </w:p>
        </w:tc>
        <w:tc>
          <w:tcPr>
            <w:tcW w:w="6367" w:type="dxa"/>
          </w:tcPr>
          <w:p w14:paraId="0592CC13"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12. The Economics of Early Response and Resilience: Lessons from Kenya June 201212. </w:t>
            </w:r>
          </w:p>
        </w:tc>
        <w:tc>
          <w:tcPr>
            <w:tcW w:w="2700" w:type="dxa"/>
          </w:tcPr>
          <w:p w14:paraId="6BABA68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The Economics of Early Response and Resilience (TEERR) Series: Sponsored by the U.K </w:t>
            </w:r>
            <w:proofErr w:type="gramStart"/>
            <w:r w:rsidRPr="005E5A5D">
              <w:rPr>
                <w:rFonts w:cstheme="minorHAnsi"/>
                <w:sz w:val="20"/>
                <w:szCs w:val="20"/>
              </w:rPr>
              <w:t>government;  by</w:t>
            </w:r>
            <w:proofErr w:type="gramEnd"/>
            <w:r w:rsidRPr="005E5A5D">
              <w:rPr>
                <w:rFonts w:cstheme="minorHAnsi"/>
                <w:sz w:val="20"/>
                <w:szCs w:val="20"/>
              </w:rPr>
              <w:t xml:space="preserve"> Courtenay Cabot </w:t>
            </w:r>
            <w:proofErr w:type="spellStart"/>
            <w:r w:rsidRPr="005E5A5D">
              <w:rPr>
                <w:rFonts w:cstheme="minorHAnsi"/>
                <w:sz w:val="20"/>
                <w:szCs w:val="20"/>
              </w:rPr>
              <w:t>Venton</w:t>
            </w:r>
            <w:proofErr w:type="spellEnd"/>
            <w:r w:rsidRPr="005E5A5D">
              <w:rPr>
                <w:rFonts w:cstheme="minorHAnsi"/>
                <w:sz w:val="20"/>
                <w:szCs w:val="20"/>
              </w:rPr>
              <w:t>, Catherine Fitzgibbon, Lorraine Coulter, Olivia Dooley</w:t>
            </w:r>
          </w:p>
        </w:tc>
      </w:tr>
      <w:tr w:rsidR="00FC1CC5" w:rsidRPr="005E5A5D" w14:paraId="1F2BDA59" w14:textId="77777777" w:rsidTr="004E41EC">
        <w:trPr>
          <w:trHeight w:val="220"/>
        </w:trPr>
        <w:tc>
          <w:tcPr>
            <w:tcW w:w="1940" w:type="dxa"/>
          </w:tcPr>
          <w:p w14:paraId="5B6A06D7" w14:textId="77777777" w:rsidR="003A37F7" w:rsidRPr="005E5A5D" w:rsidRDefault="003A37F7" w:rsidP="00A05671">
            <w:pPr>
              <w:spacing w:after="0" w:line="240" w:lineRule="auto"/>
              <w:jc w:val="both"/>
              <w:rPr>
                <w:rFonts w:cstheme="minorHAnsi"/>
                <w:sz w:val="20"/>
                <w:szCs w:val="20"/>
              </w:rPr>
            </w:pPr>
          </w:p>
        </w:tc>
        <w:tc>
          <w:tcPr>
            <w:tcW w:w="6367" w:type="dxa"/>
          </w:tcPr>
          <w:p w14:paraId="0D95584D"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13. Joto Africa: Low emission and climate change adaptation actions: November issue 2015</w:t>
            </w:r>
          </w:p>
        </w:tc>
        <w:tc>
          <w:tcPr>
            <w:tcW w:w="2700" w:type="dxa"/>
          </w:tcPr>
          <w:p w14:paraId="35692E8E"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Magazine</w:t>
            </w:r>
          </w:p>
        </w:tc>
      </w:tr>
      <w:tr w:rsidR="00FC1CC5" w:rsidRPr="005E5A5D" w14:paraId="156CD914" w14:textId="77777777" w:rsidTr="004E41EC">
        <w:trPr>
          <w:trHeight w:val="220"/>
        </w:trPr>
        <w:tc>
          <w:tcPr>
            <w:tcW w:w="1940" w:type="dxa"/>
          </w:tcPr>
          <w:p w14:paraId="70645D39" w14:textId="77777777" w:rsidR="003A37F7" w:rsidRPr="005E5A5D" w:rsidRDefault="003A37F7" w:rsidP="00A05671">
            <w:pPr>
              <w:spacing w:after="0" w:line="240" w:lineRule="auto"/>
              <w:jc w:val="both"/>
              <w:rPr>
                <w:rFonts w:cstheme="minorHAnsi"/>
                <w:sz w:val="20"/>
                <w:szCs w:val="20"/>
              </w:rPr>
            </w:pPr>
          </w:p>
        </w:tc>
        <w:tc>
          <w:tcPr>
            <w:tcW w:w="6367" w:type="dxa"/>
          </w:tcPr>
          <w:p w14:paraId="55594C31"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14. Status of Disaster Risk Management in Kenya book chapter in A Guide for Higher Education in Kenya:   Nelson </w:t>
            </w:r>
            <w:proofErr w:type="spellStart"/>
            <w:r w:rsidRPr="005E5A5D">
              <w:rPr>
                <w:rFonts w:cstheme="minorHAnsi"/>
                <w:sz w:val="20"/>
                <w:szCs w:val="20"/>
              </w:rPr>
              <w:t>MangoJ</w:t>
            </w:r>
            <w:proofErr w:type="spellEnd"/>
            <w:r w:rsidRPr="005E5A5D">
              <w:rPr>
                <w:rFonts w:cstheme="minorHAnsi"/>
                <w:sz w:val="20"/>
                <w:szCs w:val="20"/>
              </w:rPr>
              <w:t xml:space="preserve"> Alan Isaac </w:t>
            </w:r>
            <w:proofErr w:type="spellStart"/>
            <w:r w:rsidRPr="005E5A5D">
              <w:rPr>
                <w:rFonts w:cstheme="minorHAnsi"/>
                <w:sz w:val="20"/>
                <w:szCs w:val="20"/>
              </w:rPr>
              <w:t>Kirui</w:t>
            </w:r>
            <w:proofErr w:type="spellEnd"/>
            <w:r w:rsidRPr="005E5A5D">
              <w:rPr>
                <w:rFonts w:cstheme="minorHAnsi"/>
                <w:sz w:val="20"/>
                <w:szCs w:val="20"/>
              </w:rPr>
              <w:t xml:space="preserve">' and Andre </w:t>
            </w:r>
            <w:proofErr w:type="spellStart"/>
            <w:r w:rsidRPr="005E5A5D">
              <w:rPr>
                <w:rFonts w:cstheme="minorHAnsi"/>
                <w:sz w:val="20"/>
                <w:szCs w:val="20"/>
              </w:rPr>
              <w:t>Yitembe</w:t>
            </w:r>
            <w:proofErr w:type="spellEnd"/>
            <w:r w:rsidRPr="005E5A5D">
              <w:rPr>
                <w:rFonts w:cstheme="minorHAnsi"/>
                <w:sz w:val="20"/>
                <w:szCs w:val="20"/>
              </w:rPr>
              <w:t>'</w:t>
            </w:r>
          </w:p>
        </w:tc>
        <w:tc>
          <w:tcPr>
            <w:tcW w:w="2700" w:type="dxa"/>
          </w:tcPr>
          <w:p w14:paraId="5DCCD0A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 Book: A guide to Higher Education in Kenya</w:t>
            </w:r>
          </w:p>
        </w:tc>
      </w:tr>
      <w:tr w:rsidR="00FC1CC5" w:rsidRPr="005E5A5D" w14:paraId="546D3A17" w14:textId="77777777" w:rsidTr="004E41EC">
        <w:trPr>
          <w:trHeight w:val="220"/>
        </w:trPr>
        <w:tc>
          <w:tcPr>
            <w:tcW w:w="1940" w:type="dxa"/>
          </w:tcPr>
          <w:p w14:paraId="0BD0A245" w14:textId="77777777" w:rsidR="003A37F7" w:rsidRPr="005E5A5D" w:rsidRDefault="003A37F7" w:rsidP="00A05671">
            <w:pPr>
              <w:spacing w:after="0" w:line="240" w:lineRule="auto"/>
              <w:jc w:val="both"/>
              <w:rPr>
                <w:rFonts w:cstheme="minorHAnsi"/>
                <w:sz w:val="20"/>
                <w:szCs w:val="20"/>
              </w:rPr>
            </w:pPr>
          </w:p>
        </w:tc>
        <w:tc>
          <w:tcPr>
            <w:tcW w:w="6367" w:type="dxa"/>
          </w:tcPr>
          <w:p w14:paraId="5DEDE7EA"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15. Kenya Post-Disaster Needs Assessment (PDNA); 2008-2011 Drought</w:t>
            </w:r>
          </w:p>
        </w:tc>
        <w:tc>
          <w:tcPr>
            <w:tcW w:w="2700" w:type="dxa"/>
          </w:tcPr>
          <w:p w14:paraId="0AE6D45A"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GoK</w:t>
            </w:r>
            <w:proofErr w:type="spellEnd"/>
            <w:r w:rsidRPr="005E5A5D">
              <w:rPr>
                <w:rFonts w:cstheme="minorHAnsi"/>
                <w:sz w:val="20"/>
                <w:szCs w:val="20"/>
              </w:rPr>
              <w:t>; European Union, United Nations, and World Bank</w:t>
            </w:r>
          </w:p>
        </w:tc>
      </w:tr>
      <w:tr w:rsidR="00FC1CC5" w:rsidRPr="005E5A5D" w14:paraId="449C10C5" w14:textId="77777777" w:rsidTr="004E41EC">
        <w:trPr>
          <w:trHeight w:val="220"/>
        </w:trPr>
        <w:tc>
          <w:tcPr>
            <w:tcW w:w="1940" w:type="dxa"/>
          </w:tcPr>
          <w:p w14:paraId="7D5A6370" w14:textId="77777777" w:rsidR="003A37F7" w:rsidRPr="005E5A5D" w:rsidRDefault="003A37F7" w:rsidP="00A05671">
            <w:pPr>
              <w:spacing w:after="0" w:line="240" w:lineRule="auto"/>
              <w:jc w:val="both"/>
              <w:rPr>
                <w:rFonts w:cstheme="minorHAnsi"/>
                <w:sz w:val="20"/>
                <w:szCs w:val="20"/>
              </w:rPr>
            </w:pPr>
          </w:p>
        </w:tc>
        <w:tc>
          <w:tcPr>
            <w:tcW w:w="6367" w:type="dxa"/>
          </w:tcPr>
          <w:p w14:paraId="0FA5ACC9"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16. Building Resilient Communities 2016: UNDP Kenya in Focus</w:t>
            </w:r>
          </w:p>
        </w:tc>
        <w:tc>
          <w:tcPr>
            <w:tcW w:w="2700" w:type="dxa"/>
          </w:tcPr>
          <w:p w14:paraId="61E2607A"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UNDP</w:t>
            </w:r>
          </w:p>
        </w:tc>
      </w:tr>
      <w:tr w:rsidR="00FC1CC5" w:rsidRPr="005E5A5D" w14:paraId="26B49E20" w14:textId="77777777" w:rsidTr="004E41EC">
        <w:trPr>
          <w:trHeight w:val="1190"/>
        </w:trPr>
        <w:tc>
          <w:tcPr>
            <w:tcW w:w="1940" w:type="dxa"/>
          </w:tcPr>
          <w:p w14:paraId="323C3759" w14:textId="77777777" w:rsidR="003A37F7" w:rsidRPr="005E5A5D" w:rsidRDefault="003A37F7" w:rsidP="00A05671">
            <w:pPr>
              <w:spacing w:after="0" w:line="240" w:lineRule="auto"/>
              <w:jc w:val="both"/>
              <w:rPr>
                <w:rFonts w:cstheme="minorHAnsi"/>
                <w:sz w:val="20"/>
                <w:szCs w:val="20"/>
              </w:rPr>
            </w:pPr>
          </w:p>
        </w:tc>
        <w:tc>
          <w:tcPr>
            <w:tcW w:w="6367" w:type="dxa"/>
          </w:tcPr>
          <w:p w14:paraId="4B242CBF"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17. ‘DROUGHT RISK REDUCTION PLAN FOR THE HORN OF AFRICA (DRRAP) PARTNERS CLOSING WORKSHOP’; 9-10 December 2013 Southern Sun Mayfair Hotel Nairobi Kenya: Drought Risk Reduction Plan; ECHO</w:t>
            </w:r>
          </w:p>
        </w:tc>
        <w:tc>
          <w:tcPr>
            <w:tcW w:w="2700" w:type="dxa"/>
          </w:tcPr>
          <w:p w14:paraId="45D565F1"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ECHO</w:t>
            </w:r>
          </w:p>
        </w:tc>
      </w:tr>
      <w:tr w:rsidR="00FC1CC5" w:rsidRPr="005E5A5D" w14:paraId="7BFEC2C8" w14:textId="77777777" w:rsidTr="004E41EC">
        <w:trPr>
          <w:trHeight w:val="820"/>
        </w:trPr>
        <w:tc>
          <w:tcPr>
            <w:tcW w:w="1940" w:type="dxa"/>
          </w:tcPr>
          <w:p w14:paraId="7A2307B7" w14:textId="77777777" w:rsidR="003A37F7" w:rsidRPr="005E5A5D" w:rsidRDefault="003A37F7" w:rsidP="00A05671">
            <w:pPr>
              <w:spacing w:after="0" w:line="240" w:lineRule="auto"/>
              <w:jc w:val="both"/>
              <w:rPr>
                <w:rFonts w:cstheme="minorHAnsi"/>
                <w:sz w:val="20"/>
                <w:szCs w:val="20"/>
              </w:rPr>
            </w:pPr>
          </w:p>
        </w:tc>
        <w:tc>
          <w:tcPr>
            <w:tcW w:w="6367" w:type="dxa"/>
          </w:tcPr>
          <w:p w14:paraId="2CEBEC5F"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18. ASSESSMENT OF METEOROLOGICAL DROUGHT CHARACTERISTICS IN NORTH EASTERN COUNTIES OF KENYA; 2014</w:t>
            </w:r>
          </w:p>
        </w:tc>
        <w:tc>
          <w:tcPr>
            <w:tcW w:w="2700" w:type="dxa"/>
          </w:tcPr>
          <w:p w14:paraId="71D7B9C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Daniel </w:t>
            </w:r>
            <w:proofErr w:type="spellStart"/>
            <w:r w:rsidRPr="005E5A5D">
              <w:rPr>
                <w:rFonts w:cstheme="minorHAnsi"/>
                <w:sz w:val="20"/>
                <w:szCs w:val="20"/>
              </w:rPr>
              <w:t>Murimi</w:t>
            </w:r>
            <w:proofErr w:type="spellEnd"/>
            <w:r w:rsidRPr="005E5A5D">
              <w:rPr>
                <w:rFonts w:cstheme="minorHAnsi"/>
                <w:sz w:val="20"/>
                <w:szCs w:val="20"/>
              </w:rPr>
              <w:t xml:space="preserve"> </w:t>
            </w:r>
            <w:proofErr w:type="spellStart"/>
            <w:r w:rsidRPr="005E5A5D">
              <w:rPr>
                <w:rFonts w:cstheme="minorHAnsi"/>
                <w:sz w:val="20"/>
                <w:szCs w:val="20"/>
              </w:rPr>
              <w:t>Wanjuhi</w:t>
            </w:r>
            <w:proofErr w:type="spellEnd"/>
            <w:r w:rsidRPr="005E5A5D">
              <w:rPr>
                <w:rFonts w:cstheme="minorHAnsi"/>
                <w:sz w:val="20"/>
                <w:szCs w:val="20"/>
              </w:rPr>
              <w:t xml:space="preserve">: </w:t>
            </w:r>
            <w:proofErr w:type="spellStart"/>
            <w:r w:rsidRPr="005E5A5D">
              <w:rPr>
                <w:rFonts w:cstheme="minorHAnsi"/>
                <w:sz w:val="20"/>
                <w:szCs w:val="20"/>
              </w:rPr>
              <w:t>UoN</w:t>
            </w:r>
            <w:proofErr w:type="spellEnd"/>
          </w:p>
        </w:tc>
      </w:tr>
      <w:tr w:rsidR="00FC1CC5" w:rsidRPr="005E5A5D" w14:paraId="45ABFB2E" w14:textId="77777777" w:rsidTr="004E41EC">
        <w:trPr>
          <w:trHeight w:val="230"/>
        </w:trPr>
        <w:tc>
          <w:tcPr>
            <w:tcW w:w="1940" w:type="dxa"/>
          </w:tcPr>
          <w:p w14:paraId="77837B8C" w14:textId="77777777" w:rsidR="003A37F7" w:rsidRPr="005E5A5D" w:rsidRDefault="003A37F7" w:rsidP="00A05671">
            <w:pPr>
              <w:spacing w:after="0" w:line="240" w:lineRule="auto"/>
              <w:jc w:val="both"/>
              <w:rPr>
                <w:rFonts w:cstheme="minorHAnsi"/>
                <w:sz w:val="20"/>
                <w:szCs w:val="20"/>
              </w:rPr>
            </w:pPr>
          </w:p>
        </w:tc>
        <w:tc>
          <w:tcPr>
            <w:tcW w:w="6367" w:type="dxa"/>
          </w:tcPr>
          <w:p w14:paraId="0A27A4AC"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19. AN ASSESSMENT OF COMMUNITY BASED DROUGHT CYCLE MANAGEMENT AS A STRATEGY FOR DISASTER RISK REDUCTION: THE CASE OF COMMUNITY DROUGHT CYCLE MANAGEMENT IN WAJIR COUNTY: 2009</w:t>
            </w:r>
          </w:p>
        </w:tc>
        <w:tc>
          <w:tcPr>
            <w:tcW w:w="2700" w:type="dxa"/>
          </w:tcPr>
          <w:p w14:paraId="2DE502DF"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MUHUBA HASSAN ARTE; </w:t>
            </w:r>
            <w:proofErr w:type="spellStart"/>
            <w:r w:rsidRPr="005E5A5D">
              <w:rPr>
                <w:rFonts w:cstheme="minorHAnsi"/>
                <w:sz w:val="20"/>
                <w:szCs w:val="20"/>
              </w:rPr>
              <w:t>Uon</w:t>
            </w:r>
            <w:proofErr w:type="spellEnd"/>
          </w:p>
        </w:tc>
      </w:tr>
      <w:tr w:rsidR="00FC1CC5" w:rsidRPr="005E5A5D" w14:paraId="28BFDB98" w14:textId="77777777" w:rsidTr="004E41EC">
        <w:trPr>
          <w:trHeight w:val="210"/>
        </w:trPr>
        <w:tc>
          <w:tcPr>
            <w:tcW w:w="1940" w:type="dxa"/>
          </w:tcPr>
          <w:p w14:paraId="71CFE934" w14:textId="77777777" w:rsidR="003A37F7" w:rsidRPr="005E5A5D" w:rsidRDefault="003A37F7" w:rsidP="00A05671">
            <w:pPr>
              <w:spacing w:after="0" w:line="240" w:lineRule="auto"/>
              <w:jc w:val="both"/>
              <w:rPr>
                <w:rFonts w:cstheme="minorHAnsi"/>
                <w:sz w:val="20"/>
                <w:szCs w:val="20"/>
              </w:rPr>
            </w:pPr>
          </w:p>
        </w:tc>
        <w:tc>
          <w:tcPr>
            <w:tcW w:w="6367" w:type="dxa"/>
          </w:tcPr>
          <w:p w14:paraId="50325365"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20. Living with drought: the case of the Maasai pastoralists of northern Kenya: Julius M. Huho1*, Josephine K. W. Ngaira1 and Harun O. Ogindo2. 2011</w:t>
            </w:r>
          </w:p>
        </w:tc>
        <w:tc>
          <w:tcPr>
            <w:tcW w:w="2700" w:type="dxa"/>
          </w:tcPr>
          <w:p w14:paraId="35B62BEC"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Maseno</w:t>
            </w:r>
            <w:proofErr w:type="spellEnd"/>
            <w:r w:rsidRPr="005E5A5D">
              <w:rPr>
                <w:rFonts w:cstheme="minorHAnsi"/>
                <w:sz w:val="20"/>
                <w:szCs w:val="20"/>
              </w:rPr>
              <w:t xml:space="preserve"> University</w:t>
            </w:r>
          </w:p>
        </w:tc>
      </w:tr>
      <w:tr w:rsidR="00FC1CC5" w:rsidRPr="005E5A5D" w14:paraId="343FFF6F" w14:textId="77777777" w:rsidTr="004E41EC">
        <w:trPr>
          <w:trHeight w:val="240"/>
        </w:trPr>
        <w:tc>
          <w:tcPr>
            <w:tcW w:w="1940" w:type="dxa"/>
          </w:tcPr>
          <w:p w14:paraId="63582E68" w14:textId="77777777" w:rsidR="003A37F7" w:rsidRPr="005E5A5D" w:rsidRDefault="003A37F7" w:rsidP="00A05671">
            <w:pPr>
              <w:spacing w:after="0" w:line="240" w:lineRule="auto"/>
              <w:jc w:val="both"/>
              <w:rPr>
                <w:rFonts w:cstheme="minorHAnsi"/>
                <w:sz w:val="20"/>
                <w:szCs w:val="20"/>
              </w:rPr>
            </w:pPr>
          </w:p>
        </w:tc>
        <w:tc>
          <w:tcPr>
            <w:tcW w:w="6367" w:type="dxa"/>
          </w:tcPr>
          <w:p w14:paraId="48F943F7"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21. Delayed Disaster interventions: A study of mitigation opportunities in humanitarian response to drought and food insecurity in Kenya; A case study of Kenya Food Security Steering Group</w:t>
            </w:r>
          </w:p>
        </w:tc>
        <w:tc>
          <w:tcPr>
            <w:tcW w:w="2700" w:type="dxa"/>
          </w:tcPr>
          <w:p w14:paraId="1DB1420F"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Mueni</w:t>
            </w:r>
            <w:proofErr w:type="spellEnd"/>
            <w:r w:rsidRPr="005E5A5D">
              <w:rPr>
                <w:rFonts w:cstheme="minorHAnsi"/>
                <w:sz w:val="20"/>
                <w:szCs w:val="20"/>
              </w:rPr>
              <w:t xml:space="preserve"> </w:t>
            </w:r>
            <w:proofErr w:type="spellStart"/>
            <w:proofErr w:type="gramStart"/>
            <w:r w:rsidRPr="005E5A5D">
              <w:rPr>
                <w:rFonts w:cstheme="minorHAnsi"/>
                <w:sz w:val="20"/>
                <w:szCs w:val="20"/>
              </w:rPr>
              <w:t>Mbusya</w:t>
            </w:r>
            <w:proofErr w:type="spellEnd"/>
            <w:r w:rsidRPr="005E5A5D">
              <w:rPr>
                <w:rFonts w:cstheme="minorHAnsi"/>
                <w:sz w:val="20"/>
                <w:szCs w:val="20"/>
              </w:rPr>
              <w:t xml:space="preserve"> ;</w:t>
            </w:r>
            <w:proofErr w:type="spellStart"/>
            <w:r w:rsidRPr="005E5A5D">
              <w:rPr>
                <w:rFonts w:cstheme="minorHAnsi"/>
                <w:sz w:val="20"/>
                <w:szCs w:val="20"/>
              </w:rPr>
              <w:t>Uon</w:t>
            </w:r>
            <w:proofErr w:type="spellEnd"/>
            <w:proofErr w:type="gramEnd"/>
          </w:p>
        </w:tc>
      </w:tr>
      <w:tr w:rsidR="00FC1CC5" w:rsidRPr="005E5A5D" w14:paraId="3227E354" w14:textId="77777777" w:rsidTr="004E41EC">
        <w:trPr>
          <w:trHeight w:val="210"/>
        </w:trPr>
        <w:tc>
          <w:tcPr>
            <w:tcW w:w="1940" w:type="dxa"/>
          </w:tcPr>
          <w:p w14:paraId="163711D4" w14:textId="77777777" w:rsidR="003A37F7" w:rsidRPr="005E5A5D" w:rsidRDefault="003A37F7" w:rsidP="00A05671">
            <w:pPr>
              <w:spacing w:after="0" w:line="240" w:lineRule="auto"/>
              <w:jc w:val="both"/>
              <w:rPr>
                <w:rFonts w:cstheme="minorHAnsi"/>
                <w:sz w:val="20"/>
                <w:szCs w:val="20"/>
              </w:rPr>
            </w:pPr>
          </w:p>
        </w:tc>
        <w:tc>
          <w:tcPr>
            <w:tcW w:w="6367" w:type="dxa"/>
          </w:tcPr>
          <w:p w14:paraId="59B3B6F3"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22.  ASSESSING THE EFFECTIVENESS OF INTERVENTION STRATEGIES FOR MITIGATING DROUGHT EFFECTS IN KENYA’S PASTORAL LIVELIHOOD: CASE OF GARISSA COUNTY</w:t>
            </w:r>
          </w:p>
        </w:tc>
        <w:tc>
          <w:tcPr>
            <w:tcW w:w="2700" w:type="dxa"/>
          </w:tcPr>
          <w:p w14:paraId="5E7E6650"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SAHAL HASSAN: </w:t>
            </w:r>
            <w:proofErr w:type="spellStart"/>
            <w:r w:rsidRPr="005E5A5D">
              <w:rPr>
                <w:rFonts w:cstheme="minorHAnsi"/>
                <w:sz w:val="20"/>
                <w:szCs w:val="20"/>
              </w:rPr>
              <w:t>UoN</w:t>
            </w:r>
            <w:proofErr w:type="spellEnd"/>
          </w:p>
        </w:tc>
      </w:tr>
      <w:tr w:rsidR="00FC1CC5" w:rsidRPr="005E5A5D" w14:paraId="4D2D758A" w14:textId="77777777" w:rsidTr="004E41EC">
        <w:trPr>
          <w:trHeight w:val="290"/>
        </w:trPr>
        <w:tc>
          <w:tcPr>
            <w:tcW w:w="1940" w:type="dxa"/>
          </w:tcPr>
          <w:p w14:paraId="3F48E64E" w14:textId="77777777" w:rsidR="003A37F7" w:rsidRPr="005E5A5D" w:rsidRDefault="003A37F7" w:rsidP="00A05671">
            <w:pPr>
              <w:spacing w:after="0" w:line="240" w:lineRule="auto"/>
              <w:jc w:val="both"/>
              <w:rPr>
                <w:rFonts w:cstheme="minorHAnsi"/>
                <w:sz w:val="20"/>
                <w:szCs w:val="20"/>
              </w:rPr>
            </w:pPr>
          </w:p>
        </w:tc>
        <w:tc>
          <w:tcPr>
            <w:tcW w:w="6367" w:type="dxa"/>
          </w:tcPr>
          <w:p w14:paraId="6AB8218A"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23. THE ROLE OF DROUGHT TOLERANT FOOD CROPS IN FOOD AND NUTRITION SECURITY STATUS AMONG LOW INCOME HOUSEHOLDS IN KASIKEU DIVISION, MAKUENI DISTRICT- KENYA: 2006</w:t>
            </w:r>
          </w:p>
        </w:tc>
        <w:tc>
          <w:tcPr>
            <w:tcW w:w="2700" w:type="dxa"/>
          </w:tcPr>
          <w:p w14:paraId="34EB97DB"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Joyce </w:t>
            </w:r>
            <w:proofErr w:type="spellStart"/>
            <w:r w:rsidRPr="005E5A5D">
              <w:rPr>
                <w:rFonts w:cstheme="minorHAnsi"/>
                <w:sz w:val="20"/>
                <w:szCs w:val="20"/>
              </w:rPr>
              <w:t>Mumbua</w:t>
            </w:r>
            <w:proofErr w:type="spellEnd"/>
            <w:r w:rsidRPr="005E5A5D">
              <w:rPr>
                <w:rFonts w:cstheme="minorHAnsi"/>
                <w:sz w:val="20"/>
                <w:szCs w:val="20"/>
              </w:rPr>
              <w:t xml:space="preserve">; </w:t>
            </w:r>
            <w:proofErr w:type="spellStart"/>
            <w:r w:rsidRPr="005E5A5D">
              <w:rPr>
                <w:rFonts w:cstheme="minorHAnsi"/>
                <w:sz w:val="20"/>
                <w:szCs w:val="20"/>
              </w:rPr>
              <w:t>UoN</w:t>
            </w:r>
            <w:proofErr w:type="spellEnd"/>
          </w:p>
        </w:tc>
      </w:tr>
      <w:tr w:rsidR="00FC1CC5" w:rsidRPr="005E5A5D" w14:paraId="2FF4C7F3" w14:textId="77777777" w:rsidTr="004E41EC">
        <w:trPr>
          <w:trHeight w:val="740"/>
        </w:trPr>
        <w:tc>
          <w:tcPr>
            <w:tcW w:w="1940" w:type="dxa"/>
          </w:tcPr>
          <w:p w14:paraId="640305D3" w14:textId="77777777" w:rsidR="003A37F7" w:rsidRPr="005E5A5D" w:rsidRDefault="003A37F7" w:rsidP="00A05671">
            <w:pPr>
              <w:spacing w:after="0" w:line="240" w:lineRule="auto"/>
              <w:jc w:val="both"/>
              <w:rPr>
                <w:rFonts w:cstheme="minorHAnsi"/>
                <w:sz w:val="20"/>
                <w:szCs w:val="20"/>
              </w:rPr>
            </w:pPr>
          </w:p>
        </w:tc>
        <w:tc>
          <w:tcPr>
            <w:tcW w:w="6367" w:type="dxa"/>
          </w:tcPr>
          <w:p w14:paraId="63034F8F"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24. Applying the concept of resilience to pastoralist household data; John G. McPeak1* and Peter D. Little2</w:t>
            </w:r>
          </w:p>
        </w:tc>
        <w:tc>
          <w:tcPr>
            <w:tcW w:w="2700" w:type="dxa"/>
          </w:tcPr>
          <w:p w14:paraId="11100DF9" w14:textId="70D9B6BD" w:rsidR="003A37F7" w:rsidRPr="005E5A5D" w:rsidRDefault="00F02FB9" w:rsidP="00A05671">
            <w:pPr>
              <w:spacing w:after="0" w:line="240" w:lineRule="auto"/>
              <w:jc w:val="both"/>
              <w:rPr>
                <w:rFonts w:cstheme="minorHAnsi"/>
                <w:sz w:val="20"/>
                <w:szCs w:val="20"/>
              </w:rPr>
            </w:pPr>
            <w:r w:rsidRPr="005E5A5D">
              <w:rPr>
                <w:rFonts w:cstheme="minorHAnsi"/>
                <w:sz w:val="20"/>
                <w:szCs w:val="20"/>
              </w:rPr>
              <w:t>Article: Pastoralism</w:t>
            </w:r>
            <w:r w:rsidR="003A37F7" w:rsidRPr="005E5A5D">
              <w:rPr>
                <w:rFonts w:cstheme="minorHAnsi"/>
                <w:sz w:val="20"/>
                <w:szCs w:val="20"/>
              </w:rPr>
              <w:t>: Research, Policy and Practice</w:t>
            </w:r>
          </w:p>
        </w:tc>
      </w:tr>
      <w:tr w:rsidR="00FC1CC5" w:rsidRPr="005E5A5D" w14:paraId="0AE26211" w14:textId="77777777" w:rsidTr="004E41EC">
        <w:trPr>
          <w:trHeight w:val="200"/>
        </w:trPr>
        <w:tc>
          <w:tcPr>
            <w:tcW w:w="1940" w:type="dxa"/>
          </w:tcPr>
          <w:p w14:paraId="5CA77B7C" w14:textId="77777777" w:rsidR="003A37F7" w:rsidRPr="005E5A5D" w:rsidRDefault="003A37F7" w:rsidP="00A05671">
            <w:pPr>
              <w:spacing w:after="0" w:line="240" w:lineRule="auto"/>
              <w:jc w:val="both"/>
              <w:rPr>
                <w:rFonts w:cstheme="minorHAnsi"/>
                <w:sz w:val="20"/>
                <w:szCs w:val="20"/>
              </w:rPr>
            </w:pPr>
          </w:p>
        </w:tc>
        <w:tc>
          <w:tcPr>
            <w:tcW w:w="6367" w:type="dxa"/>
          </w:tcPr>
          <w:p w14:paraId="20392575"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25. ECONOMICS OF RESILIENCE TO DROUGHT KENYA ANALYSIS</w:t>
            </w:r>
          </w:p>
        </w:tc>
        <w:tc>
          <w:tcPr>
            <w:tcW w:w="2700" w:type="dxa"/>
          </w:tcPr>
          <w:p w14:paraId="4B5EB213"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USAID</w:t>
            </w:r>
          </w:p>
        </w:tc>
      </w:tr>
      <w:tr w:rsidR="00FC1CC5" w:rsidRPr="005E5A5D" w14:paraId="33CE3317" w14:textId="77777777" w:rsidTr="004E41EC">
        <w:trPr>
          <w:trHeight w:val="210"/>
        </w:trPr>
        <w:tc>
          <w:tcPr>
            <w:tcW w:w="1940" w:type="dxa"/>
          </w:tcPr>
          <w:p w14:paraId="29D8CD84" w14:textId="77777777" w:rsidR="003A37F7" w:rsidRPr="005E5A5D" w:rsidRDefault="003A37F7" w:rsidP="00A05671">
            <w:pPr>
              <w:spacing w:after="0" w:line="240" w:lineRule="auto"/>
              <w:jc w:val="both"/>
              <w:rPr>
                <w:rFonts w:cstheme="minorHAnsi"/>
                <w:sz w:val="20"/>
                <w:szCs w:val="20"/>
              </w:rPr>
            </w:pPr>
          </w:p>
        </w:tc>
        <w:tc>
          <w:tcPr>
            <w:tcW w:w="6367" w:type="dxa"/>
          </w:tcPr>
          <w:p w14:paraId="7D51024A"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 xml:space="preserve">26. CLIMATE CHANGE PERCEPTIONS AND COPING STRATEGIES AMONG THE MARGINALIZED AND RESOURCE POOR HOUSEHOLDS IN THARAKA SOUTH, KENYA. 2017 David </w:t>
            </w:r>
            <w:proofErr w:type="spellStart"/>
            <w:r w:rsidRPr="005E5A5D">
              <w:rPr>
                <w:rFonts w:cstheme="minorHAnsi"/>
                <w:sz w:val="20"/>
                <w:szCs w:val="20"/>
              </w:rPr>
              <w:t>Mugambi</w:t>
            </w:r>
            <w:proofErr w:type="spellEnd"/>
            <w:r w:rsidRPr="005E5A5D">
              <w:rPr>
                <w:rFonts w:cstheme="minorHAnsi"/>
                <w:sz w:val="20"/>
                <w:szCs w:val="20"/>
              </w:rPr>
              <w:t xml:space="preserve">; Chuka University College, </w:t>
            </w:r>
          </w:p>
        </w:tc>
        <w:tc>
          <w:tcPr>
            <w:tcW w:w="2700" w:type="dxa"/>
          </w:tcPr>
          <w:p w14:paraId="27D1B9B6"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 xml:space="preserve">Journal: International Journal of Agriculture, Environment and Bioresearch Vol. 2, No. 06; 2017 </w:t>
            </w:r>
          </w:p>
        </w:tc>
      </w:tr>
      <w:tr w:rsidR="00FC1CC5" w:rsidRPr="005E5A5D" w14:paraId="4D19FAEE" w14:textId="77777777" w:rsidTr="004E41EC">
        <w:trPr>
          <w:trHeight w:val="190"/>
        </w:trPr>
        <w:tc>
          <w:tcPr>
            <w:tcW w:w="1940" w:type="dxa"/>
          </w:tcPr>
          <w:p w14:paraId="088AC722" w14:textId="77777777" w:rsidR="003A37F7" w:rsidRPr="005E5A5D" w:rsidRDefault="003A37F7" w:rsidP="00A05671">
            <w:pPr>
              <w:spacing w:after="0" w:line="240" w:lineRule="auto"/>
              <w:jc w:val="both"/>
              <w:rPr>
                <w:rFonts w:cstheme="minorHAnsi"/>
                <w:sz w:val="20"/>
                <w:szCs w:val="20"/>
              </w:rPr>
            </w:pPr>
          </w:p>
        </w:tc>
        <w:tc>
          <w:tcPr>
            <w:tcW w:w="6367" w:type="dxa"/>
          </w:tcPr>
          <w:p w14:paraId="4F062BA8"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ABOUT HSNP Phase 2 (2013-2018)</w:t>
            </w:r>
          </w:p>
        </w:tc>
        <w:tc>
          <w:tcPr>
            <w:tcW w:w="2700" w:type="dxa"/>
          </w:tcPr>
          <w:p w14:paraId="3AC5B0BC" w14:textId="77777777" w:rsidR="003A37F7" w:rsidRPr="005E5A5D" w:rsidRDefault="003A37F7" w:rsidP="00A05671">
            <w:pPr>
              <w:spacing w:after="0" w:line="240" w:lineRule="auto"/>
              <w:jc w:val="both"/>
              <w:rPr>
                <w:rFonts w:cstheme="minorHAnsi"/>
                <w:sz w:val="20"/>
                <w:szCs w:val="20"/>
              </w:rPr>
            </w:pPr>
            <w:r w:rsidRPr="005E5A5D">
              <w:rPr>
                <w:rFonts w:cstheme="minorHAnsi"/>
                <w:sz w:val="20"/>
                <w:szCs w:val="20"/>
              </w:rPr>
              <w:t>HSNP-Kenya Vision 2030</w:t>
            </w:r>
          </w:p>
        </w:tc>
      </w:tr>
      <w:tr w:rsidR="00FC1CC5" w:rsidRPr="005E5A5D" w14:paraId="4AA70DD5" w14:textId="77777777" w:rsidTr="004E41EC">
        <w:trPr>
          <w:trHeight w:val="250"/>
        </w:trPr>
        <w:tc>
          <w:tcPr>
            <w:tcW w:w="1940" w:type="dxa"/>
          </w:tcPr>
          <w:p w14:paraId="78BC661B" w14:textId="77777777" w:rsidR="003A37F7" w:rsidRPr="005E5A5D" w:rsidRDefault="003A37F7" w:rsidP="00A05671">
            <w:pPr>
              <w:spacing w:after="0" w:line="240" w:lineRule="auto"/>
              <w:jc w:val="both"/>
              <w:rPr>
                <w:rFonts w:cstheme="minorHAnsi"/>
                <w:sz w:val="20"/>
                <w:szCs w:val="20"/>
              </w:rPr>
            </w:pPr>
          </w:p>
        </w:tc>
        <w:tc>
          <w:tcPr>
            <w:tcW w:w="6367" w:type="dxa"/>
          </w:tcPr>
          <w:p w14:paraId="6EA61E5B"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REFLECTING ON THE 2017 DROUGHT RESPONSE AND CASH COORDINATION IN KENYA; Learning event by the Cash Learning Partnership (</w:t>
            </w:r>
            <w:proofErr w:type="spellStart"/>
            <w:r w:rsidRPr="005E5A5D">
              <w:rPr>
                <w:rFonts w:cstheme="minorHAnsi"/>
                <w:sz w:val="20"/>
                <w:szCs w:val="20"/>
              </w:rPr>
              <w:t>CaLP</w:t>
            </w:r>
            <w:proofErr w:type="spellEnd"/>
            <w:r w:rsidRPr="005E5A5D">
              <w:rPr>
                <w:rFonts w:cstheme="minorHAnsi"/>
                <w:sz w:val="20"/>
                <w:szCs w:val="20"/>
              </w:rPr>
              <w:t>) planned in conjunction with the Kenya Cash Working Group June 19, 2018</w:t>
            </w:r>
          </w:p>
        </w:tc>
        <w:tc>
          <w:tcPr>
            <w:tcW w:w="2700" w:type="dxa"/>
          </w:tcPr>
          <w:p w14:paraId="75E76F55" w14:textId="77777777" w:rsidR="003A37F7" w:rsidRPr="005E5A5D" w:rsidRDefault="003A37F7" w:rsidP="00A05671">
            <w:pPr>
              <w:spacing w:after="0" w:line="240" w:lineRule="auto"/>
              <w:jc w:val="both"/>
              <w:rPr>
                <w:rFonts w:cstheme="minorHAnsi"/>
                <w:sz w:val="20"/>
                <w:szCs w:val="20"/>
              </w:rPr>
            </w:pPr>
          </w:p>
        </w:tc>
      </w:tr>
      <w:tr w:rsidR="00FC1CC5" w:rsidRPr="005E5A5D" w14:paraId="0BC3F5FB" w14:textId="77777777" w:rsidTr="004E41EC">
        <w:trPr>
          <w:trHeight w:val="240"/>
        </w:trPr>
        <w:tc>
          <w:tcPr>
            <w:tcW w:w="1940" w:type="dxa"/>
          </w:tcPr>
          <w:p w14:paraId="05CA8B42" w14:textId="77777777" w:rsidR="003A37F7" w:rsidRPr="005E5A5D" w:rsidRDefault="003A37F7" w:rsidP="00A05671">
            <w:pPr>
              <w:spacing w:after="0" w:line="240" w:lineRule="auto"/>
              <w:jc w:val="both"/>
              <w:rPr>
                <w:rFonts w:cstheme="minorHAnsi"/>
                <w:sz w:val="20"/>
                <w:szCs w:val="20"/>
              </w:rPr>
            </w:pPr>
          </w:p>
        </w:tc>
        <w:tc>
          <w:tcPr>
            <w:tcW w:w="6367" w:type="dxa"/>
          </w:tcPr>
          <w:p w14:paraId="464D2583"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INFLUENCE OF DONOR FUNDING ON SOCIO-ECONOMIC DEVELOPMENT OF THE POKOT COMUNITY IN POKOT CENTRAL DISTRICT, KENYA</w:t>
            </w:r>
          </w:p>
        </w:tc>
        <w:tc>
          <w:tcPr>
            <w:tcW w:w="2700" w:type="dxa"/>
          </w:tcPr>
          <w:p w14:paraId="18A4F7D2"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2014</w:t>
            </w:r>
          </w:p>
        </w:tc>
      </w:tr>
      <w:tr w:rsidR="00FC1CC5" w:rsidRPr="005E5A5D" w14:paraId="2ABC30BE" w14:textId="77777777" w:rsidTr="004E41EC">
        <w:trPr>
          <w:trHeight w:val="1704"/>
        </w:trPr>
        <w:tc>
          <w:tcPr>
            <w:tcW w:w="1940" w:type="dxa"/>
          </w:tcPr>
          <w:p w14:paraId="77C0449E" w14:textId="77777777" w:rsidR="003A37F7" w:rsidRPr="005E5A5D" w:rsidRDefault="003A37F7" w:rsidP="00A05671">
            <w:pPr>
              <w:spacing w:after="0" w:line="240" w:lineRule="auto"/>
              <w:jc w:val="both"/>
              <w:rPr>
                <w:rFonts w:cstheme="minorHAnsi"/>
                <w:sz w:val="20"/>
                <w:szCs w:val="20"/>
              </w:rPr>
            </w:pPr>
          </w:p>
        </w:tc>
        <w:tc>
          <w:tcPr>
            <w:tcW w:w="6367" w:type="dxa"/>
          </w:tcPr>
          <w:p w14:paraId="26156892"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IMPACT OF IRRIGATION SCHEME ON FOOD SECURITY: A CASE OF WEI-WEI IRRIGATION SCHEME IN CENTRAL POKOT DISTRICT, WEST POKOT COUNTY, KENYA by KAKUKO KAPKAI JOHN</w:t>
            </w:r>
          </w:p>
          <w:p w14:paraId="1E597698" w14:textId="77777777" w:rsidR="003A37F7" w:rsidRPr="005E5A5D" w:rsidRDefault="003A37F7" w:rsidP="00A05671">
            <w:pPr>
              <w:tabs>
                <w:tab w:val="left" w:pos="1080"/>
              </w:tabs>
              <w:spacing w:after="0" w:line="240" w:lineRule="auto"/>
              <w:jc w:val="both"/>
              <w:rPr>
                <w:rFonts w:cstheme="minorHAnsi"/>
                <w:sz w:val="20"/>
                <w:szCs w:val="20"/>
              </w:rPr>
            </w:pPr>
          </w:p>
          <w:p w14:paraId="6927589E" w14:textId="77777777" w:rsidR="003A37F7" w:rsidRPr="005E5A5D" w:rsidRDefault="003A37F7" w:rsidP="00A05671">
            <w:pPr>
              <w:tabs>
                <w:tab w:val="left" w:pos="1080"/>
              </w:tabs>
              <w:spacing w:after="0" w:line="240" w:lineRule="auto"/>
              <w:jc w:val="both"/>
              <w:rPr>
                <w:rFonts w:cstheme="minorHAnsi"/>
                <w:sz w:val="20"/>
                <w:szCs w:val="20"/>
              </w:rPr>
            </w:pPr>
          </w:p>
        </w:tc>
        <w:tc>
          <w:tcPr>
            <w:tcW w:w="2700" w:type="dxa"/>
          </w:tcPr>
          <w:p w14:paraId="257F9678"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2013</w:t>
            </w:r>
          </w:p>
        </w:tc>
      </w:tr>
      <w:tr w:rsidR="00FC1CC5" w:rsidRPr="005E5A5D" w14:paraId="2E79B516" w14:textId="77777777" w:rsidTr="004E41EC">
        <w:trPr>
          <w:trHeight w:val="1071"/>
        </w:trPr>
        <w:tc>
          <w:tcPr>
            <w:tcW w:w="1940" w:type="dxa"/>
          </w:tcPr>
          <w:p w14:paraId="10A6B6E1" w14:textId="77777777" w:rsidR="003A37F7" w:rsidRPr="005E5A5D" w:rsidRDefault="003A37F7" w:rsidP="00A05671">
            <w:pPr>
              <w:spacing w:after="0" w:line="240" w:lineRule="auto"/>
              <w:jc w:val="both"/>
              <w:rPr>
                <w:rFonts w:cstheme="minorHAnsi"/>
                <w:sz w:val="20"/>
                <w:szCs w:val="20"/>
              </w:rPr>
            </w:pPr>
          </w:p>
        </w:tc>
        <w:tc>
          <w:tcPr>
            <w:tcW w:w="6367" w:type="dxa"/>
          </w:tcPr>
          <w:p w14:paraId="66C27EA6"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THE EFFECTS OF FOOD AID ON FOOD SECURITY IN KENYA BY KAGUARA MAUREEN WANJIRU</w:t>
            </w:r>
          </w:p>
          <w:p w14:paraId="4E8186E3" w14:textId="77777777" w:rsidR="003A37F7" w:rsidRPr="005E5A5D" w:rsidRDefault="003A37F7" w:rsidP="00A05671">
            <w:pPr>
              <w:tabs>
                <w:tab w:val="left" w:pos="1080"/>
              </w:tabs>
              <w:spacing w:after="0" w:line="240" w:lineRule="auto"/>
              <w:jc w:val="both"/>
              <w:rPr>
                <w:rFonts w:cstheme="minorHAnsi"/>
                <w:sz w:val="20"/>
                <w:szCs w:val="20"/>
              </w:rPr>
            </w:pPr>
          </w:p>
        </w:tc>
        <w:tc>
          <w:tcPr>
            <w:tcW w:w="2700" w:type="dxa"/>
          </w:tcPr>
          <w:p w14:paraId="5A209179"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2014</w:t>
            </w:r>
          </w:p>
        </w:tc>
      </w:tr>
      <w:tr w:rsidR="00FC1CC5" w:rsidRPr="005E5A5D" w14:paraId="2A215D80" w14:textId="77777777" w:rsidTr="004E41EC">
        <w:trPr>
          <w:trHeight w:val="1647"/>
        </w:trPr>
        <w:tc>
          <w:tcPr>
            <w:tcW w:w="1940" w:type="dxa"/>
          </w:tcPr>
          <w:p w14:paraId="0E24D693" w14:textId="77777777" w:rsidR="003A37F7" w:rsidRPr="005E5A5D" w:rsidRDefault="003A37F7" w:rsidP="00A05671">
            <w:pPr>
              <w:spacing w:after="0" w:line="240" w:lineRule="auto"/>
              <w:jc w:val="both"/>
              <w:rPr>
                <w:rFonts w:cstheme="minorHAnsi"/>
                <w:sz w:val="20"/>
                <w:szCs w:val="20"/>
              </w:rPr>
            </w:pPr>
          </w:p>
        </w:tc>
        <w:tc>
          <w:tcPr>
            <w:tcW w:w="6367" w:type="dxa"/>
          </w:tcPr>
          <w:p w14:paraId="3648871E"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STRATEGIC RESPONSES TO CHALLENGES IN IMPLEMENTATION OF FOOD INSECURITY STRATEGIES BY MAKUENI COUNTY GOVERNMENT BY ANNE W KANYINGI</w:t>
            </w:r>
          </w:p>
          <w:p w14:paraId="177448D7" w14:textId="77777777" w:rsidR="003A37F7" w:rsidRPr="005E5A5D" w:rsidRDefault="003A37F7" w:rsidP="00A05671">
            <w:pPr>
              <w:tabs>
                <w:tab w:val="left" w:pos="1080"/>
              </w:tabs>
              <w:spacing w:after="0" w:line="240" w:lineRule="auto"/>
              <w:jc w:val="both"/>
              <w:rPr>
                <w:rFonts w:cstheme="minorHAnsi"/>
                <w:sz w:val="20"/>
                <w:szCs w:val="20"/>
              </w:rPr>
            </w:pPr>
          </w:p>
          <w:p w14:paraId="631B29C2" w14:textId="77777777" w:rsidR="003A37F7" w:rsidRPr="005E5A5D" w:rsidRDefault="003A37F7" w:rsidP="00A05671">
            <w:pPr>
              <w:tabs>
                <w:tab w:val="left" w:pos="1080"/>
              </w:tabs>
              <w:spacing w:after="0" w:line="240" w:lineRule="auto"/>
              <w:jc w:val="both"/>
              <w:rPr>
                <w:rFonts w:cstheme="minorHAnsi"/>
                <w:sz w:val="20"/>
                <w:szCs w:val="20"/>
              </w:rPr>
            </w:pPr>
          </w:p>
        </w:tc>
        <w:tc>
          <w:tcPr>
            <w:tcW w:w="2700" w:type="dxa"/>
          </w:tcPr>
          <w:p w14:paraId="241DE686"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2015</w:t>
            </w:r>
          </w:p>
        </w:tc>
      </w:tr>
      <w:tr w:rsidR="00FC1CC5" w:rsidRPr="005E5A5D" w14:paraId="47D3B4DE" w14:textId="77777777" w:rsidTr="004E41EC">
        <w:trPr>
          <w:trHeight w:val="1140"/>
        </w:trPr>
        <w:tc>
          <w:tcPr>
            <w:tcW w:w="1940" w:type="dxa"/>
          </w:tcPr>
          <w:p w14:paraId="5D0CC187" w14:textId="77777777" w:rsidR="003A37F7" w:rsidRPr="005E5A5D" w:rsidRDefault="003A37F7" w:rsidP="00A05671">
            <w:pPr>
              <w:spacing w:after="0" w:line="240" w:lineRule="auto"/>
              <w:jc w:val="both"/>
              <w:rPr>
                <w:rFonts w:cstheme="minorHAnsi"/>
                <w:sz w:val="20"/>
                <w:szCs w:val="20"/>
              </w:rPr>
            </w:pPr>
          </w:p>
        </w:tc>
        <w:tc>
          <w:tcPr>
            <w:tcW w:w="6367" w:type="dxa"/>
          </w:tcPr>
          <w:p w14:paraId="4D694391"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THE ROLE OF INTERNATIONAL TRADE IN ACHIEVING FOOD SECURITY IN SUB SAHARAN AFRICA (A CASE STUDY OF KENYA) BY BONAVENTURA MORAA NYAGAKA</w:t>
            </w:r>
          </w:p>
          <w:p w14:paraId="5A51DE40" w14:textId="77777777" w:rsidR="003A37F7" w:rsidRPr="005E5A5D" w:rsidRDefault="003A37F7" w:rsidP="00A05671">
            <w:pPr>
              <w:tabs>
                <w:tab w:val="left" w:pos="1080"/>
              </w:tabs>
              <w:spacing w:after="0" w:line="240" w:lineRule="auto"/>
              <w:jc w:val="both"/>
              <w:rPr>
                <w:rFonts w:cstheme="minorHAnsi"/>
                <w:sz w:val="20"/>
                <w:szCs w:val="20"/>
              </w:rPr>
            </w:pPr>
          </w:p>
        </w:tc>
        <w:tc>
          <w:tcPr>
            <w:tcW w:w="2700" w:type="dxa"/>
          </w:tcPr>
          <w:p w14:paraId="11C82F85"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2015</w:t>
            </w:r>
          </w:p>
        </w:tc>
      </w:tr>
      <w:tr w:rsidR="00FC1CC5" w:rsidRPr="005E5A5D" w14:paraId="7F696CCB" w14:textId="77777777" w:rsidTr="004E41EC">
        <w:trPr>
          <w:trHeight w:val="311"/>
        </w:trPr>
        <w:tc>
          <w:tcPr>
            <w:tcW w:w="1940" w:type="dxa"/>
          </w:tcPr>
          <w:p w14:paraId="1FCE814A" w14:textId="77777777" w:rsidR="003A37F7" w:rsidRPr="005E5A5D" w:rsidRDefault="003A37F7" w:rsidP="00A05671">
            <w:pPr>
              <w:spacing w:after="0" w:line="240" w:lineRule="auto"/>
              <w:jc w:val="both"/>
              <w:rPr>
                <w:rFonts w:cstheme="minorHAnsi"/>
                <w:sz w:val="20"/>
                <w:szCs w:val="20"/>
              </w:rPr>
            </w:pPr>
          </w:p>
        </w:tc>
        <w:tc>
          <w:tcPr>
            <w:tcW w:w="6367" w:type="dxa"/>
          </w:tcPr>
          <w:p w14:paraId="5042C927" w14:textId="77777777" w:rsidR="003A37F7" w:rsidRPr="005E5A5D" w:rsidRDefault="003A37F7" w:rsidP="00A05671">
            <w:pPr>
              <w:tabs>
                <w:tab w:val="left" w:pos="1080"/>
              </w:tabs>
              <w:spacing w:after="0" w:line="240" w:lineRule="auto"/>
              <w:jc w:val="both"/>
              <w:rPr>
                <w:rFonts w:cstheme="minorHAnsi"/>
                <w:sz w:val="20"/>
                <w:szCs w:val="20"/>
              </w:rPr>
            </w:pPr>
            <w:r w:rsidRPr="005E5A5D">
              <w:rPr>
                <w:rFonts w:cstheme="minorHAnsi"/>
                <w:sz w:val="20"/>
                <w:szCs w:val="20"/>
              </w:rPr>
              <w:t>FACTORS AFFECTING SUSTAINABILITY OF COMMUNITY MANAGED HAND PUMP OPERATED SHALLOW WELLS AS RURAL WATER SUPPLY SYSTEM IN GARISSA SUB-COUNTY by KIPKENY JACOB</w:t>
            </w:r>
          </w:p>
        </w:tc>
        <w:tc>
          <w:tcPr>
            <w:tcW w:w="2700" w:type="dxa"/>
          </w:tcPr>
          <w:p w14:paraId="2D2BABC5" w14:textId="77777777" w:rsidR="003A37F7" w:rsidRPr="005E5A5D" w:rsidRDefault="003A37F7" w:rsidP="00A05671">
            <w:pPr>
              <w:spacing w:after="0" w:line="240" w:lineRule="auto"/>
              <w:jc w:val="both"/>
              <w:rPr>
                <w:rFonts w:cstheme="minorHAnsi"/>
                <w:sz w:val="20"/>
                <w:szCs w:val="20"/>
              </w:rPr>
            </w:pPr>
            <w:proofErr w:type="spellStart"/>
            <w:r w:rsidRPr="005E5A5D">
              <w:rPr>
                <w:rFonts w:cstheme="minorHAnsi"/>
                <w:sz w:val="20"/>
                <w:szCs w:val="20"/>
              </w:rPr>
              <w:t>UoN</w:t>
            </w:r>
            <w:proofErr w:type="spellEnd"/>
            <w:r w:rsidRPr="005E5A5D">
              <w:rPr>
                <w:rFonts w:cstheme="minorHAnsi"/>
                <w:sz w:val="20"/>
                <w:szCs w:val="20"/>
              </w:rPr>
              <w:t xml:space="preserve"> 2014</w:t>
            </w:r>
          </w:p>
        </w:tc>
      </w:tr>
    </w:tbl>
    <w:p w14:paraId="0A7FABD9" w14:textId="77777777" w:rsidR="003A37F7" w:rsidRPr="005E5A5D" w:rsidRDefault="003A37F7" w:rsidP="00A05671">
      <w:pPr>
        <w:spacing w:after="0" w:line="240" w:lineRule="auto"/>
        <w:jc w:val="both"/>
        <w:rPr>
          <w:rFonts w:cstheme="minorHAnsi"/>
          <w:b/>
          <w:sz w:val="24"/>
          <w:szCs w:val="24"/>
        </w:rPr>
      </w:pPr>
    </w:p>
    <w:p w14:paraId="17B7560D" w14:textId="77777777" w:rsidR="001A5BF7" w:rsidRPr="005E5A5D" w:rsidRDefault="001A5BF7" w:rsidP="00A05671">
      <w:pPr>
        <w:spacing w:after="0" w:line="240" w:lineRule="auto"/>
        <w:jc w:val="both"/>
        <w:rPr>
          <w:rFonts w:cstheme="minorHAnsi"/>
          <w:sz w:val="24"/>
          <w:szCs w:val="24"/>
        </w:rPr>
        <w:sectPr w:rsidR="001A5BF7" w:rsidRPr="005E5A5D">
          <w:pgSz w:w="12240" w:h="15840"/>
          <w:pgMar w:top="1440" w:right="1440" w:bottom="1440" w:left="1440" w:header="720" w:footer="720" w:gutter="0"/>
          <w:cols w:space="720"/>
          <w:docGrid w:linePitch="360"/>
        </w:sectPr>
      </w:pPr>
    </w:p>
    <w:p w14:paraId="6D95992E" w14:textId="4F183A69" w:rsidR="001A5BF7" w:rsidRPr="005E5A5D" w:rsidRDefault="001A5BF7" w:rsidP="00A05671">
      <w:pPr>
        <w:pStyle w:val="Heading2"/>
        <w:spacing w:before="0" w:line="240" w:lineRule="auto"/>
        <w:jc w:val="both"/>
        <w:rPr>
          <w:rFonts w:asciiTheme="minorHAnsi" w:hAnsiTheme="minorHAnsi" w:cstheme="minorHAnsi"/>
          <w:color w:val="auto"/>
          <w:sz w:val="24"/>
          <w:szCs w:val="24"/>
        </w:rPr>
      </w:pPr>
      <w:bookmarkStart w:id="36" w:name="_Toc22709294"/>
      <w:r w:rsidRPr="005E5A5D">
        <w:rPr>
          <w:rFonts w:asciiTheme="minorHAnsi" w:hAnsiTheme="minorHAnsi" w:cstheme="minorHAnsi"/>
          <w:color w:val="auto"/>
          <w:sz w:val="24"/>
          <w:szCs w:val="24"/>
        </w:rPr>
        <w:lastRenderedPageBreak/>
        <w:t>Annex IV: Key Informant Interviews Conducted</w:t>
      </w:r>
      <w:bookmarkEnd w:id="36"/>
    </w:p>
    <w:p w14:paraId="3CD9737A" w14:textId="14EA8EBE" w:rsidR="00431680" w:rsidRPr="005E5A5D" w:rsidRDefault="00431680" w:rsidP="00A05671">
      <w:pPr>
        <w:spacing w:after="0" w:line="240" w:lineRule="auto"/>
        <w:jc w:val="both"/>
        <w:rPr>
          <w:rFonts w:eastAsia="Times New Roman" w:cstheme="minorHAnsi"/>
          <w:sz w:val="24"/>
          <w:szCs w:val="24"/>
        </w:rPr>
      </w:pPr>
    </w:p>
    <w:tbl>
      <w:tblPr>
        <w:tblpPr w:leftFromText="165" w:rightFromText="165" w:vertAnchor="text"/>
        <w:tblW w:w="10430" w:type="dxa"/>
        <w:tblCellMar>
          <w:left w:w="0" w:type="dxa"/>
          <w:right w:w="0" w:type="dxa"/>
        </w:tblCellMar>
        <w:tblLook w:val="04A0" w:firstRow="1" w:lastRow="0" w:firstColumn="1" w:lastColumn="0" w:noHBand="0" w:noVBand="1"/>
      </w:tblPr>
      <w:tblGrid>
        <w:gridCol w:w="3770"/>
        <w:gridCol w:w="6660"/>
      </w:tblGrid>
      <w:tr w:rsidR="00FC1CC5" w:rsidRPr="005E5A5D" w14:paraId="622F9E8D" w14:textId="77777777" w:rsidTr="00431680">
        <w:tc>
          <w:tcPr>
            <w:tcW w:w="37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2FD500" w14:textId="77777777" w:rsidR="00431680" w:rsidRPr="005E5A5D" w:rsidRDefault="00431680" w:rsidP="00A05671">
            <w:pPr>
              <w:spacing w:after="0" w:line="240" w:lineRule="auto"/>
              <w:jc w:val="both"/>
              <w:rPr>
                <w:rFonts w:eastAsia="Times New Roman" w:cstheme="minorHAnsi"/>
                <w:b/>
                <w:sz w:val="24"/>
                <w:szCs w:val="24"/>
              </w:rPr>
            </w:pPr>
            <w:r w:rsidRPr="005E5A5D">
              <w:rPr>
                <w:rFonts w:eastAsia="Times New Roman" w:cstheme="minorHAnsi"/>
                <w:b/>
                <w:sz w:val="24"/>
                <w:szCs w:val="24"/>
              </w:rPr>
              <w:t>Name</w:t>
            </w:r>
          </w:p>
        </w:tc>
        <w:tc>
          <w:tcPr>
            <w:tcW w:w="66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0B5E5B" w14:textId="77777777" w:rsidR="00431680" w:rsidRPr="005E5A5D" w:rsidRDefault="00431680" w:rsidP="00A05671">
            <w:pPr>
              <w:spacing w:after="0" w:line="240" w:lineRule="auto"/>
              <w:jc w:val="both"/>
              <w:rPr>
                <w:rFonts w:eastAsia="Times New Roman" w:cstheme="minorHAnsi"/>
                <w:b/>
                <w:sz w:val="24"/>
                <w:szCs w:val="24"/>
              </w:rPr>
            </w:pPr>
            <w:r w:rsidRPr="005E5A5D">
              <w:rPr>
                <w:rFonts w:eastAsia="Times New Roman" w:cstheme="minorHAnsi"/>
                <w:b/>
                <w:sz w:val="24"/>
                <w:szCs w:val="24"/>
              </w:rPr>
              <w:t>Organization</w:t>
            </w:r>
          </w:p>
        </w:tc>
      </w:tr>
      <w:tr w:rsidR="00FC1CC5" w:rsidRPr="005E5A5D" w14:paraId="44A6EE55"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E26ABA"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 xml:space="preserve">David </w:t>
            </w:r>
            <w:proofErr w:type="spellStart"/>
            <w:r w:rsidRPr="005E5A5D">
              <w:rPr>
                <w:rFonts w:eastAsia="Times New Roman" w:cstheme="minorHAnsi"/>
                <w:sz w:val="24"/>
                <w:szCs w:val="24"/>
              </w:rPr>
              <w:t>Fogden</w:t>
            </w:r>
            <w:proofErr w:type="spellEnd"/>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242543CE"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Canadian Red Cross society</w:t>
            </w:r>
          </w:p>
        </w:tc>
      </w:tr>
      <w:tr w:rsidR="00FC1CC5" w:rsidRPr="005E5A5D" w14:paraId="7D9F47BF"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120B12"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 xml:space="preserve">Jane </w:t>
            </w:r>
            <w:proofErr w:type="spellStart"/>
            <w:r w:rsidRPr="005E5A5D">
              <w:rPr>
                <w:rFonts w:eastAsia="Times New Roman" w:cstheme="minorHAnsi"/>
                <w:sz w:val="24"/>
                <w:szCs w:val="24"/>
              </w:rPr>
              <w:t>Adisu</w:t>
            </w:r>
            <w:proofErr w:type="spellEnd"/>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763F835C"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German Red Cross society</w:t>
            </w:r>
          </w:p>
        </w:tc>
      </w:tr>
      <w:tr w:rsidR="00FC1CC5" w:rsidRPr="005E5A5D" w14:paraId="18F8652C"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9056CE"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Dominique Mathieu</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565F16BE" w14:textId="11142588"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International Committee of the Red Cross</w:t>
            </w:r>
          </w:p>
        </w:tc>
      </w:tr>
      <w:tr w:rsidR="00FC1CC5" w:rsidRPr="005E5A5D" w14:paraId="52235EDE"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4DFCEA"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Luke Tredget</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26EC4BC4"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British Red Cross Society</w:t>
            </w:r>
          </w:p>
        </w:tc>
      </w:tr>
      <w:tr w:rsidR="00FC1CC5" w:rsidRPr="005E5A5D" w14:paraId="478EE7AF"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FB3B1F"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Paul Davenport</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0E17F140"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British Red Cross Society</w:t>
            </w:r>
          </w:p>
        </w:tc>
      </w:tr>
      <w:tr w:rsidR="00FC1CC5" w:rsidRPr="005E5A5D" w14:paraId="194D7D6D"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B10B2"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Hassan Abdi Jama</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509C5AA0"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Somalia Red Crescent Society</w:t>
            </w:r>
          </w:p>
        </w:tc>
      </w:tr>
      <w:tr w:rsidR="00FC1CC5" w:rsidRPr="005E5A5D" w14:paraId="6BF31A4E"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D17525"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Kelvin Kiprono</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1A87EF46"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Kenya Red Cross Society</w:t>
            </w:r>
          </w:p>
        </w:tc>
      </w:tr>
      <w:tr w:rsidR="00FC1CC5" w:rsidRPr="005E5A5D" w14:paraId="3F561BA1"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452648"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 xml:space="preserve">Knut </w:t>
            </w:r>
            <w:proofErr w:type="spellStart"/>
            <w:r w:rsidRPr="005E5A5D">
              <w:rPr>
                <w:rFonts w:eastAsia="Times New Roman" w:cstheme="minorHAnsi"/>
                <w:sz w:val="24"/>
                <w:szCs w:val="24"/>
              </w:rPr>
              <w:t>Kaspersen</w:t>
            </w:r>
            <w:proofErr w:type="spellEnd"/>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3FDA936A"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International Federation of the Red Cross/Crescent Societies</w:t>
            </w:r>
          </w:p>
        </w:tc>
      </w:tr>
      <w:tr w:rsidR="00FC1CC5" w:rsidRPr="005E5A5D" w14:paraId="59202F74"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6ECC53"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 xml:space="preserve">Lawrence </w:t>
            </w:r>
            <w:proofErr w:type="spellStart"/>
            <w:r w:rsidRPr="005E5A5D">
              <w:rPr>
                <w:rFonts w:eastAsia="Times New Roman" w:cstheme="minorHAnsi"/>
                <w:sz w:val="24"/>
                <w:szCs w:val="24"/>
              </w:rPr>
              <w:t>Lutaaya</w:t>
            </w:r>
            <w:proofErr w:type="spellEnd"/>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14:paraId="66A16803"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International Federation of the Red Cross/Crescent Societies</w:t>
            </w:r>
          </w:p>
        </w:tc>
      </w:tr>
      <w:tr w:rsidR="00FC1CC5" w:rsidRPr="005E5A5D" w14:paraId="1BD87C08" w14:textId="77777777" w:rsidTr="00F80254">
        <w:tc>
          <w:tcPr>
            <w:tcW w:w="3770" w:type="dxa"/>
            <w:tcBorders>
              <w:top w:val="nil"/>
              <w:left w:val="single" w:sz="8" w:space="0" w:color="auto"/>
              <w:bottom w:val="nil"/>
              <w:right w:val="single" w:sz="8" w:space="0" w:color="auto"/>
            </w:tcBorders>
            <w:tcMar>
              <w:top w:w="0" w:type="dxa"/>
              <w:left w:w="108" w:type="dxa"/>
              <w:bottom w:w="0" w:type="dxa"/>
              <w:right w:w="108" w:type="dxa"/>
            </w:tcMar>
            <w:hideMark/>
          </w:tcPr>
          <w:p w14:paraId="42C9525A"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Quentin Le Gallo</w:t>
            </w:r>
          </w:p>
        </w:tc>
        <w:tc>
          <w:tcPr>
            <w:tcW w:w="6660" w:type="dxa"/>
            <w:tcBorders>
              <w:top w:val="nil"/>
              <w:left w:val="nil"/>
              <w:bottom w:val="nil"/>
              <w:right w:val="single" w:sz="8" w:space="0" w:color="auto"/>
            </w:tcBorders>
            <w:tcMar>
              <w:top w:w="0" w:type="dxa"/>
              <w:left w:w="108" w:type="dxa"/>
              <w:bottom w:w="0" w:type="dxa"/>
              <w:right w:w="108" w:type="dxa"/>
            </w:tcMar>
            <w:hideMark/>
          </w:tcPr>
          <w:p w14:paraId="40691F09" w14:textId="77777777" w:rsidR="00431680" w:rsidRPr="005E5A5D" w:rsidRDefault="00431680" w:rsidP="00A05671">
            <w:pPr>
              <w:spacing w:after="0" w:line="240" w:lineRule="auto"/>
              <w:jc w:val="both"/>
              <w:rPr>
                <w:rFonts w:eastAsia="Times New Roman" w:cstheme="minorHAnsi"/>
                <w:sz w:val="24"/>
                <w:szCs w:val="24"/>
              </w:rPr>
            </w:pPr>
            <w:r w:rsidRPr="005E5A5D">
              <w:rPr>
                <w:rFonts w:eastAsia="Times New Roman" w:cstheme="minorHAnsi"/>
                <w:sz w:val="24"/>
                <w:szCs w:val="24"/>
              </w:rPr>
              <w:t>European Civil Protection and Humanitarian Aid Operations (ECHO)</w:t>
            </w:r>
          </w:p>
        </w:tc>
      </w:tr>
      <w:tr w:rsidR="00FC1CC5" w:rsidRPr="005E5A5D" w14:paraId="6FBB0884" w14:textId="77777777" w:rsidTr="00F80254">
        <w:tc>
          <w:tcPr>
            <w:tcW w:w="3770" w:type="dxa"/>
            <w:tcBorders>
              <w:top w:val="nil"/>
              <w:left w:val="single" w:sz="8" w:space="0" w:color="auto"/>
              <w:bottom w:val="nil"/>
              <w:right w:val="single" w:sz="8" w:space="0" w:color="auto"/>
            </w:tcBorders>
            <w:tcMar>
              <w:top w:w="0" w:type="dxa"/>
              <w:left w:w="108" w:type="dxa"/>
              <w:bottom w:w="0" w:type="dxa"/>
              <w:right w:w="108" w:type="dxa"/>
            </w:tcMar>
          </w:tcPr>
          <w:p w14:paraId="38CB9CEC" w14:textId="007C2B55" w:rsidR="00344972" w:rsidRPr="005E5A5D" w:rsidRDefault="00344972" w:rsidP="00A05671">
            <w:pPr>
              <w:spacing w:after="0" w:line="240" w:lineRule="auto"/>
              <w:jc w:val="both"/>
              <w:rPr>
                <w:rFonts w:eastAsia="Times New Roman" w:cstheme="minorHAnsi"/>
                <w:sz w:val="24"/>
                <w:szCs w:val="24"/>
              </w:rPr>
            </w:pPr>
            <w:r w:rsidRPr="005E5A5D">
              <w:rPr>
                <w:rFonts w:eastAsia="Times New Roman" w:cstheme="minorHAnsi"/>
                <w:sz w:val="24"/>
                <w:szCs w:val="24"/>
              </w:rPr>
              <w:t>Fahim Sheikh</w:t>
            </w:r>
          </w:p>
        </w:tc>
        <w:tc>
          <w:tcPr>
            <w:tcW w:w="6660" w:type="dxa"/>
            <w:tcBorders>
              <w:top w:val="nil"/>
              <w:left w:val="nil"/>
              <w:bottom w:val="nil"/>
              <w:right w:val="single" w:sz="8" w:space="0" w:color="auto"/>
            </w:tcBorders>
            <w:tcMar>
              <w:top w:w="0" w:type="dxa"/>
              <w:left w:w="108" w:type="dxa"/>
              <w:bottom w:w="0" w:type="dxa"/>
              <w:right w:w="108" w:type="dxa"/>
            </w:tcMar>
          </w:tcPr>
          <w:p w14:paraId="764FD569" w14:textId="5B9A7F69" w:rsidR="00344972" w:rsidRPr="005E5A5D" w:rsidRDefault="00344972" w:rsidP="00A05671">
            <w:pPr>
              <w:spacing w:after="0" w:line="240" w:lineRule="auto"/>
              <w:jc w:val="both"/>
              <w:rPr>
                <w:rFonts w:eastAsia="Times New Roman" w:cstheme="minorHAnsi"/>
                <w:sz w:val="24"/>
                <w:szCs w:val="24"/>
              </w:rPr>
            </w:pPr>
            <w:r w:rsidRPr="005E5A5D">
              <w:rPr>
                <w:rFonts w:eastAsia="Times New Roman" w:cstheme="minorHAnsi"/>
                <w:sz w:val="24"/>
                <w:szCs w:val="24"/>
              </w:rPr>
              <w:t>International Committee of the Red Cross</w:t>
            </w:r>
          </w:p>
        </w:tc>
      </w:tr>
      <w:tr w:rsidR="00FC1CC5" w:rsidRPr="005E5A5D" w14:paraId="6569A69F" w14:textId="77777777" w:rsidTr="00431680">
        <w:tc>
          <w:tcPr>
            <w:tcW w:w="37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36A016" w14:textId="09E3DFDE" w:rsidR="00344972" w:rsidRPr="005E5A5D" w:rsidRDefault="00344972" w:rsidP="00A05671">
            <w:pPr>
              <w:spacing w:after="0" w:line="240" w:lineRule="auto"/>
              <w:jc w:val="both"/>
              <w:rPr>
                <w:rFonts w:eastAsia="Times New Roman" w:cstheme="minorHAnsi"/>
                <w:sz w:val="24"/>
                <w:szCs w:val="24"/>
              </w:rPr>
            </w:pPr>
            <w:proofErr w:type="spellStart"/>
            <w:r w:rsidRPr="005E5A5D">
              <w:rPr>
                <w:rFonts w:eastAsia="Times New Roman" w:cstheme="minorHAnsi"/>
                <w:sz w:val="24"/>
                <w:szCs w:val="24"/>
              </w:rPr>
              <w:t>Dusan</w:t>
            </w:r>
            <w:proofErr w:type="spellEnd"/>
            <w:r w:rsidRPr="005E5A5D">
              <w:rPr>
                <w:rFonts w:eastAsia="Times New Roman" w:cstheme="minorHAnsi"/>
                <w:sz w:val="24"/>
                <w:szCs w:val="24"/>
              </w:rPr>
              <w:t xml:space="preserve"> </w:t>
            </w:r>
            <w:proofErr w:type="spellStart"/>
            <w:r w:rsidRPr="005E5A5D">
              <w:rPr>
                <w:rFonts w:eastAsia="Times New Roman" w:cstheme="minorHAnsi"/>
                <w:sz w:val="24"/>
                <w:szCs w:val="24"/>
              </w:rPr>
              <w:t>Vukotic</w:t>
            </w:r>
            <w:proofErr w:type="spellEnd"/>
          </w:p>
        </w:tc>
        <w:tc>
          <w:tcPr>
            <w:tcW w:w="6660" w:type="dxa"/>
            <w:tcBorders>
              <w:top w:val="nil"/>
              <w:left w:val="nil"/>
              <w:bottom w:val="single" w:sz="8" w:space="0" w:color="auto"/>
              <w:right w:val="single" w:sz="8" w:space="0" w:color="auto"/>
            </w:tcBorders>
            <w:tcMar>
              <w:top w:w="0" w:type="dxa"/>
              <w:left w:w="108" w:type="dxa"/>
              <w:bottom w:w="0" w:type="dxa"/>
              <w:right w:w="108" w:type="dxa"/>
            </w:tcMar>
          </w:tcPr>
          <w:p w14:paraId="19A83799" w14:textId="1526664C" w:rsidR="00344972" w:rsidRPr="005E5A5D" w:rsidRDefault="00344972" w:rsidP="00A05671">
            <w:pPr>
              <w:spacing w:after="0" w:line="240" w:lineRule="auto"/>
              <w:jc w:val="both"/>
              <w:rPr>
                <w:rFonts w:eastAsia="Times New Roman" w:cstheme="minorHAnsi"/>
                <w:sz w:val="24"/>
                <w:szCs w:val="24"/>
              </w:rPr>
            </w:pPr>
            <w:r w:rsidRPr="005E5A5D">
              <w:rPr>
                <w:rFonts w:eastAsia="Times New Roman" w:cstheme="minorHAnsi"/>
                <w:sz w:val="24"/>
                <w:szCs w:val="24"/>
              </w:rPr>
              <w:t>International Committee of the Red Cross</w:t>
            </w:r>
          </w:p>
        </w:tc>
      </w:tr>
    </w:tbl>
    <w:p w14:paraId="4A38E5F8" w14:textId="77777777" w:rsidR="004111AA" w:rsidRPr="005E5A5D" w:rsidRDefault="004111AA" w:rsidP="00A05671">
      <w:pPr>
        <w:spacing w:after="0" w:line="240" w:lineRule="auto"/>
        <w:jc w:val="both"/>
        <w:rPr>
          <w:rFonts w:eastAsia="Times New Roman" w:cstheme="minorHAnsi"/>
          <w:sz w:val="24"/>
          <w:szCs w:val="24"/>
        </w:rPr>
      </w:pPr>
    </w:p>
    <w:p w14:paraId="03DB3589" w14:textId="77777777" w:rsidR="004111AA" w:rsidRPr="005E5A5D" w:rsidRDefault="004111AA" w:rsidP="004111AA">
      <w:pPr>
        <w:pStyle w:val="Heading2"/>
        <w:spacing w:before="0" w:line="240" w:lineRule="auto"/>
        <w:jc w:val="both"/>
        <w:rPr>
          <w:rFonts w:asciiTheme="minorHAnsi" w:hAnsiTheme="minorHAnsi" w:cstheme="minorHAnsi"/>
          <w:color w:val="auto"/>
          <w:sz w:val="24"/>
          <w:szCs w:val="24"/>
        </w:rPr>
      </w:pPr>
      <w:bookmarkStart w:id="37" w:name="_Toc22709295"/>
      <w:r w:rsidRPr="005E5A5D">
        <w:rPr>
          <w:rFonts w:asciiTheme="minorHAnsi" w:hAnsiTheme="minorHAnsi" w:cstheme="minorHAnsi"/>
          <w:color w:val="auto"/>
          <w:sz w:val="24"/>
          <w:szCs w:val="24"/>
        </w:rPr>
        <w:t>Annex V: Key organizations in drought response in East Africa</w:t>
      </w:r>
      <w:bookmarkEnd w:id="37"/>
    </w:p>
    <w:p w14:paraId="0BA18577" w14:textId="77777777" w:rsidR="004111AA" w:rsidRPr="005E5A5D" w:rsidRDefault="004111AA" w:rsidP="004111AA">
      <w:pPr>
        <w:spacing w:after="0" w:line="240" w:lineRule="auto"/>
        <w:jc w:val="both"/>
        <w:rPr>
          <w:rFonts w:cstheme="minorHAnsi"/>
          <w:b/>
          <w:sz w:val="24"/>
          <w:szCs w:val="24"/>
        </w:rPr>
      </w:pPr>
    </w:p>
    <w:tbl>
      <w:tblPr>
        <w:tblStyle w:val="TableGrid"/>
        <w:tblW w:w="9715" w:type="dxa"/>
        <w:tblLook w:val="04A0" w:firstRow="1" w:lastRow="0" w:firstColumn="1" w:lastColumn="0" w:noHBand="0" w:noVBand="1"/>
      </w:tblPr>
      <w:tblGrid>
        <w:gridCol w:w="3055"/>
        <w:gridCol w:w="6660"/>
      </w:tblGrid>
      <w:tr w:rsidR="00FC1CC5" w:rsidRPr="005E5A5D" w14:paraId="2AFD69C6" w14:textId="77777777" w:rsidTr="00AE0D29">
        <w:tc>
          <w:tcPr>
            <w:tcW w:w="3055" w:type="dxa"/>
          </w:tcPr>
          <w:p w14:paraId="4E89DEA7" w14:textId="77777777" w:rsidR="004111AA" w:rsidRPr="005E5A5D" w:rsidRDefault="004111AA" w:rsidP="00AE0D29">
            <w:pPr>
              <w:jc w:val="both"/>
              <w:rPr>
                <w:rFonts w:cstheme="minorHAnsi"/>
                <w:b/>
                <w:szCs w:val="24"/>
              </w:rPr>
            </w:pPr>
            <w:r w:rsidRPr="005E5A5D">
              <w:rPr>
                <w:rFonts w:cstheme="minorHAnsi"/>
                <w:b/>
                <w:szCs w:val="24"/>
              </w:rPr>
              <w:t>County</w:t>
            </w:r>
          </w:p>
        </w:tc>
        <w:tc>
          <w:tcPr>
            <w:tcW w:w="6660" w:type="dxa"/>
          </w:tcPr>
          <w:p w14:paraId="1A2F7DE5" w14:textId="77777777" w:rsidR="004111AA" w:rsidRPr="005E5A5D" w:rsidRDefault="004111AA" w:rsidP="00AE0D29">
            <w:pPr>
              <w:jc w:val="both"/>
              <w:rPr>
                <w:rFonts w:cstheme="minorHAnsi"/>
                <w:b/>
                <w:szCs w:val="24"/>
              </w:rPr>
            </w:pPr>
            <w:r w:rsidRPr="005E5A5D">
              <w:rPr>
                <w:rFonts w:cstheme="minorHAnsi"/>
                <w:b/>
                <w:szCs w:val="24"/>
              </w:rPr>
              <w:t>Key organizations</w:t>
            </w:r>
          </w:p>
        </w:tc>
      </w:tr>
      <w:tr w:rsidR="00FC1CC5" w:rsidRPr="005E5A5D" w14:paraId="65EDE073" w14:textId="77777777" w:rsidTr="00AE0D29">
        <w:tc>
          <w:tcPr>
            <w:tcW w:w="3055" w:type="dxa"/>
          </w:tcPr>
          <w:p w14:paraId="56CF9184" w14:textId="77777777" w:rsidR="004111AA" w:rsidRPr="005E5A5D" w:rsidRDefault="004111AA" w:rsidP="00AE0D29">
            <w:pPr>
              <w:jc w:val="both"/>
              <w:rPr>
                <w:rFonts w:cstheme="minorHAnsi"/>
                <w:szCs w:val="24"/>
              </w:rPr>
            </w:pPr>
            <w:r w:rsidRPr="005E5A5D">
              <w:rPr>
                <w:rFonts w:cstheme="minorHAnsi"/>
                <w:szCs w:val="24"/>
              </w:rPr>
              <w:t>Ethiopia</w:t>
            </w:r>
          </w:p>
        </w:tc>
        <w:tc>
          <w:tcPr>
            <w:tcW w:w="6660" w:type="dxa"/>
          </w:tcPr>
          <w:p w14:paraId="740E64D1" w14:textId="77777777" w:rsidR="004111AA" w:rsidRPr="005E5A5D" w:rsidRDefault="004111AA" w:rsidP="00AE0D29">
            <w:pPr>
              <w:jc w:val="both"/>
              <w:rPr>
                <w:rFonts w:cstheme="minorHAnsi"/>
                <w:szCs w:val="24"/>
              </w:rPr>
            </w:pPr>
            <w:r w:rsidRPr="005E5A5D">
              <w:rPr>
                <w:rFonts w:cstheme="minorHAnsi"/>
                <w:szCs w:val="24"/>
              </w:rPr>
              <w:t>WFP</w:t>
            </w:r>
          </w:p>
          <w:p w14:paraId="673EAD65" w14:textId="77777777" w:rsidR="004111AA" w:rsidRPr="005E5A5D" w:rsidRDefault="004111AA" w:rsidP="00AE0D29">
            <w:pPr>
              <w:jc w:val="both"/>
              <w:rPr>
                <w:rFonts w:cstheme="minorHAnsi"/>
                <w:szCs w:val="24"/>
              </w:rPr>
            </w:pPr>
            <w:r w:rsidRPr="005E5A5D">
              <w:rPr>
                <w:rFonts w:cstheme="minorHAnsi"/>
                <w:szCs w:val="24"/>
              </w:rPr>
              <w:t>Ethiopian Red Cross Society</w:t>
            </w:r>
          </w:p>
          <w:p w14:paraId="6A8EE51D" w14:textId="77777777" w:rsidR="004111AA" w:rsidRPr="005E5A5D" w:rsidRDefault="004111AA" w:rsidP="00AE0D29">
            <w:pPr>
              <w:jc w:val="both"/>
              <w:rPr>
                <w:rFonts w:cstheme="minorHAnsi"/>
                <w:szCs w:val="24"/>
              </w:rPr>
            </w:pPr>
            <w:r w:rsidRPr="005E5A5D">
              <w:rPr>
                <w:rFonts w:cstheme="minorHAnsi"/>
                <w:szCs w:val="24"/>
              </w:rPr>
              <w:t>UNOCHA</w:t>
            </w:r>
          </w:p>
          <w:p w14:paraId="06F8792F" w14:textId="77777777" w:rsidR="004111AA" w:rsidRPr="005E5A5D" w:rsidRDefault="004111AA" w:rsidP="00AE0D29">
            <w:pPr>
              <w:jc w:val="both"/>
              <w:rPr>
                <w:rFonts w:cstheme="minorHAnsi"/>
                <w:szCs w:val="24"/>
              </w:rPr>
            </w:pPr>
            <w:r w:rsidRPr="005E5A5D">
              <w:rPr>
                <w:rFonts w:cstheme="minorHAnsi"/>
                <w:szCs w:val="24"/>
              </w:rPr>
              <w:t>CARE</w:t>
            </w:r>
          </w:p>
          <w:p w14:paraId="054DA5EB" w14:textId="77777777" w:rsidR="004111AA" w:rsidRPr="005E5A5D" w:rsidRDefault="004111AA" w:rsidP="00AE0D29">
            <w:pPr>
              <w:jc w:val="both"/>
              <w:rPr>
                <w:rFonts w:cstheme="minorHAnsi"/>
                <w:szCs w:val="24"/>
              </w:rPr>
            </w:pPr>
            <w:r w:rsidRPr="005E5A5D">
              <w:rPr>
                <w:rFonts w:cstheme="minorHAnsi"/>
                <w:szCs w:val="24"/>
              </w:rPr>
              <w:t>DFID</w:t>
            </w:r>
          </w:p>
          <w:p w14:paraId="0EE2D16F" w14:textId="77777777" w:rsidR="004111AA" w:rsidRPr="005E5A5D" w:rsidRDefault="004111AA" w:rsidP="00AE0D29">
            <w:pPr>
              <w:jc w:val="both"/>
              <w:rPr>
                <w:rFonts w:cstheme="minorHAnsi"/>
                <w:szCs w:val="24"/>
              </w:rPr>
            </w:pPr>
            <w:r w:rsidRPr="005E5A5D">
              <w:rPr>
                <w:rFonts w:cstheme="minorHAnsi"/>
                <w:szCs w:val="24"/>
              </w:rPr>
              <w:t>USAID</w:t>
            </w:r>
          </w:p>
          <w:p w14:paraId="2E89577B" w14:textId="77777777" w:rsidR="004111AA" w:rsidRPr="005E5A5D" w:rsidRDefault="004111AA" w:rsidP="00AE0D29">
            <w:pPr>
              <w:jc w:val="both"/>
              <w:rPr>
                <w:rFonts w:cstheme="minorHAnsi"/>
                <w:szCs w:val="24"/>
              </w:rPr>
            </w:pPr>
            <w:r w:rsidRPr="005E5A5D">
              <w:rPr>
                <w:rFonts w:cstheme="minorHAnsi"/>
                <w:szCs w:val="24"/>
              </w:rPr>
              <w:t>National Disaster Risk Management Commission (NDRMC)</w:t>
            </w:r>
          </w:p>
        </w:tc>
      </w:tr>
      <w:tr w:rsidR="00FC1CC5" w:rsidRPr="005E5A5D" w14:paraId="44D5D385" w14:textId="77777777" w:rsidTr="00AE0D29">
        <w:tc>
          <w:tcPr>
            <w:tcW w:w="3055" w:type="dxa"/>
          </w:tcPr>
          <w:p w14:paraId="71C882A7" w14:textId="77777777" w:rsidR="004111AA" w:rsidRPr="005E5A5D" w:rsidRDefault="004111AA" w:rsidP="00AE0D29">
            <w:pPr>
              <w:jc w:val="both"/>
              <w:rPr>
                <w:rFonts w:cstheme="minorHAnsi"/>
                <w:szCs w:val="24"/>
              </w:rPr>
            </w:pPr>
            <w:r w:rsidRPr="005E5A5D">
              <w:rPr>
                <w:rFonts w:cstheme="minorHAnsi"/>
                <w:szCs w:val="24"/>
              </w:rPr>
              <w:t>Kenya</w:t>
            </w:r>
          </w:p>
        </w:tc>
        <w:tc>
          <w:tcPr>
            <w:tcW w:w="6660" w:type="dxa"/>
          </w:tcPr>
          <w:p w14:paraId="34492992" w14:textId="77777777" w:rsidR="004111AA" w:rsidRPr="005E5A5D" w:rsidRDefault="004111AA" w:rsidP="00AE0D29">
            <w:pPr>
              <w:jc w:val="both"/>
              <w:rPr>
                <w:rFonts w:cstheme="minorHAnsi"/>
                <w:szCs w:val="24"/>
              </w:rPr>
            </w:pPr>
            <w:r w:rsidRPr="005E5A5D">
              <w:rPr>
                <w:rFonts w:cstheme="minorHAnsi"/>
                <w:szCs w:val="24"/>
              </w:rPr>
              <w:t>DFID</w:t>
            </w:r>
          </w:p>
          <w:p w14:paraId="75CC84E7" w14:textId="77777777" w:rsidR="004111AA" w:rsidRPr="005E5A5D" w:rsidRDefault="004111AA" w:rsidP="00AE0D29">
            <w:pPr>
              <w:jc w:val="both"/>
              <w:rPr>
                <w:rFonts w:cstheme="minorHAnsi"/>
                <w:szCs w:val="24"/>
              </w:rPr>
            </w:pPr>
            <w:r w:rsidRPr="005E5A5D">
              <w:rPr>
                <w:rFonts w:cstheme="minorHAnsi"/>
                <w:szCs w:val="24"/>
              </w:rPr>
              <w:t>Kenya Red Cross Society</w:t>
            </w:r>
          </w:p>
          <w:p w14:paraId="42137AF8" w14:textId="77777777" w:rsidR="004111AA" w:rsidRPr="005E5A5D" w:rsidRDefault="004111AA" w:rsidP="00AE0D29">
            <w:pPr>
              <w:jc w:val="both"/>
              <w:rPr>
                <w:rFonts w:cstheme="minorHAnsi"/>
                <w:szCs w:val="24"/>
              </w:rPr>
            </w:pPr>
            <w:r w:rsidRPr="005E5A5D">
              <w:rPr>
                <w:rFonts w:cstheme="minorHAnsi"/>
                <w:szCs w:val="24"/>
              </w:rPr>
              <w:t>UNOCHA</w:t>
            </w:r>
            <w:r w:rsidRPr="005E5A5D">
              <w:rPr>
                <w:rFonts w:cstheme="minorHAnsi"/>
                <w:szCs w:val="24"/>
              </w:rPr>
              <w:br/>
              <w:t>BRC</w:t>
            </w:r>
            <w:r w:rsidRPr="005E5A5D">
              <w:rPr>
                <w:rFonts w:cstheme="minorHAnsi"/>
                <w:szCs w:val="24"/>
              </w:rPr>
              <w:br/>
              <w:t>UNICEF</w:t>
            </w:r>
          </w:p>
          <w:p w14:paraId="0061490D" w14:textId="77777777" w:rsidR="004111AA" w:rsidRPr="005E5A5D" w:rsidRDefault="004111AA" w:rsidP="00AE0D29">
            <w:pPr>
              <w:jc w:val="both"/>
              <w:rPr>
                <w:rFonts w:cstheme="minorHAnsi"/>
                <w:szCs w:val="24"/>
              </w:rPr>
            </w:pPr>
            <w:r w:rsidRPr="005E5A5D">
              <w:rPr>
                <w:rFonts w:cstheme="minorHAnsi"/>
                <w:szCs w:val="24"/>
              </w:rPr>
              <w:t>EFP</w:t>
            </w:r>
          </w:p>
          <w:p w14:paraId="2F3C19BE" w14:textId="77777777" w:rsidR="004111AA" w:rsidRPr="005E5A5D" w:rsidRDefault="004111AA" w:rsidP="00AE0D29">
            <w:pPr>
              <w:jc w:val="both"/>
              <w:rPr>
                <w:rFonts w:cstheme="minorHAnsi"/>
                <w:szCs w:val="24"/>
              </w:rPr>
            </w:pPr>
            <w:r w:rsidRPr="005E5A5D">
              <w:rPr>
                <w:rFonts w:cstheme="minorHAnsi"/>
                <w:szCs w:val="24"/>
              </w:rPr>
              <w:t>Save the Children</w:t>
            </w:r>
          </w:p>
          <w:p w14:paraId="2FB45356" w14:textId="77777777" w:rsidR="004111AA" w:rsidRPr="005E5A5D" w:rsidRDefault="004111AA" w:rsidP="00AE0D29">
            <w:pPr>
              <w:jc w:val="both"/>
              <w:rPr>
                <w:rFonts w:cstheme="minorHAnsi"/>
                <w:szCs w:val="24"/>
              </w:rPr>
            </w:pPr>
            <w:r w:rsidRPr="005E5A5D">
              <w:rPr>
                <w:rFonts w:cstheme="minorHAnsi"/>
                <w:szCs w:val="24"/>
              </w:rPr>
              <w:t>Kenya Hunger Safety Net Program</w:t>
            </w:r>
          </w:p>
          <w:p w14:paraId="33EDCCC8" w14:textId="77777777" w:rsidR="004111AA" w:rsidRPr="005E5A5D" w:rsidRDefault="004111AA" w:rsidP="00AE0D29">
            <w:pPr>
              <w:jc w:val="both"/>
              <w:rPr>
                <w:rFonts w:cstheme="minorHAnsi"/>
                <w:szCs w:val="24"/>
              </w:rPr>
            </w:pPr>
            <w:r w:rsidRPr="005E5A5D">
              <w:rPr>
                <w:rFonts w:cstheme="minorHAnsi"/>
                <w:szCs w:val="24"/>
              </w:rPr>
              <w:t>National Disaster Management Authority</w:t>
            </w:r>
          </w:p>
        </w:tc>
      </w:tr>
      <w:tr w:rsidR="00FC1CC5" w:rsidRPr="005E5A5D" w14:paraId="4AEB6E7D" w14:textId="77777777" w:rsidTr="00AE0D29">
        <w:tc>
          <w:tcPr>
            <w:tcW w:w="3055" w:type="dxa"/>
          </w:tcPr>
          <w:p w14:paraId="5A207E5D" w14:textId="77777777" w:rsidR="004111AA" w:rsidRPr="005E5A5D" w:rsidRDefault="004111AA" w:rsidP="00AE0D29">
            <w:pPr>
              <w:jc w:val="both"/>
              <w:rPr>
                <w:rFonts w:cstheme="minorHAnsi"/>
                <w:szCs w:val="24"/>
              </w:rPr>
            </w:pPr>
            <w:r w:rsidRPr="005E5A5D">
              <w:rPr>
                <w:rFonts w:cstheme="minorHAnsi"/>
                <w:szCs w:val="24"/>
              </w:rPr>
              <w:t>Somalia</w:t>
            </w:r>
          </w:p>
        </w:tc>
        <w:tc>
          <w:tcPr>
            <w:tcW w:w="6660" w:type="dxa"/>
          </w:tcPr>
          <w:p w14:paraId="2B9CA8F4" w14:textId="77777777" w:rsidR="004111AA" w:rsidRPr="005E5A5D" w:rsidRDefault="004111AA" w:rsidP="00AE0D29">
            <w:pPr>
              <w:jc w:val="both"/>
              <w:rPr>
                <w:rFonts w:cstheme="minorHAnsi"/>
                <w:szCs w:val="24"/>
                <w:lang w:val="en-GB"/>
              </w:rPr>
            </w:pPr>
            <w:r w:rsidRPr="005E5A5D">
              <w:rPr>
                <w:rFonts w:cstheme="minorHAnsi"/>
                <w:szCs w:val="24"/>
                <w:lang w:val="en-GB"/>
              </w:rPr>
              <w:t>ICRC</w:t>
            </w:r>
          </w:p>
          <w:p w14:paraId="340A5316" w14:textId="77777777" w:rsidR="004111AA" w:rsidRPr="005E5A5D" w:rsidRDefault="004111AA" w:rsidP="00AE0D29">
            <w:pPr>
              <w:jc w:val="both"/>
              <w:rPr>
                <w:rFonts w:cstheme="minorHAnsi"/>
                <w:szCs w:val="24"/>
                <w:lang w:val="en-GB"/>
              </w:rPr>
            </w:pPr>
            <w:r w:rsidRPr="005E5A5D">
              <w:rPr>
                <w:rFonts w:cstheme="minorHAnsi"/>
                <w:szCs w:val="24"/>
                <w:lang w:val="en-GB"/>
              </w:rPr>
              <w:t>Somalia Red Crescent Society</w:t>
            </w:r>
          </w:p>
          <w:p w14:paraId="0B22408C" w14:textId="77777777" w:rsidR="004111AA" w:rsidRPr="005E5A5D" w:rsidRDefault="004111AA" w:rsidP="00AE0D29">
            <w:pPr>
              <w:jc w:val="both"/>
              <w:rPr>
                <w:rFonts w:cstheme="minorHAnsi"/>
                <w:szCs w:val="24"/>
                <w:lang w:val="en-GB"/>
              </w:rPr>
            </w:pPr>
            <w:r w:rsidRPr="005E5A5D">
              <w:rPr>
                <w:rFonts w:cstheme="minorHAnsi"/>
                <w:szCs w:val="24"/>
                <w:lang w:val="en-GB"/>
              </w:rPr>
              <w:t>WFP</w:t>
            </w:r>
          </w:p>
          <w:p w14:paraId="3C12EE43" w14:textId="77777777" w:rsidR="004111AA" w:rsidRPr="005E5A5D" w:rsidRDefault="004111AA" w:rsidP="00AE0D29">
            <w:pPr>
              <w:jc w:val="both"/>
              <w:rPr>
                <w:rFonts w:cstheme="minorHAnsi"/>
                <w:szCs w:val="24"/>
                <w:lang w:val="en-GB"/>
              </w:rPr>
            </w:pPr>
            <w:r w:rsidRPr="005E5A5D">
              <w:rPr>
                <w:rFonts w:cstheme="minorHAnsi"/>
                <w:szCs w:val="24"/>
                <w:lang w:val="en-GB"/>
              </w:rPr>
              <w:t>FAO</w:t>
            </w:r>
          </w:p>
          <w:p w14:paraId="3D4B4B0B" w14:textId="77777777" w:rsidR="004111AA" w:rsidRPr="005E5A5D" w:rsidRDefault="004111AA" w:rsidP="00AE0D29">
            <w:pPr>
              <w:jc w:val="both"/>
              <w:rPr>
                <w:rFonts w:cstheme="minorHAnsi"/>
                <w:szCs w:val="24"/>
              </w:rPr>
            </w:pPr>
            <w:r w:rsidRPr="005E5A5D">
              <w:rPr>
                <w:rFonts w:cstheme="minorHAnsi"/>
                <w:szCs w:val="24"/>
              </w:rPr>
              <w:t>UNICEF</w:t>
            </w:r>
          </w:p>
          <w:p w14:paraId="0C8AC283" w14:textId="77777777" w:rsidR="004111AA" w:rsidRPr="005E5A5D" w:rsidRDefault="004111AA" w:rsidP="00AE0D29">
            <w:pPr>
              <w:jc w:val="both"/>
              <w:rPr>
                <w:rFonts w:cstheme="minorHAnsi"/>
                <w:szCs w:val="24"/>
              </w:rPr>
            </w:pPr>
            <w:r w:rsidRPr="005E5A5D">
              <w:rPr>
                <w:rFonts w:cstheme="minorHAnsi"/>
                <w:szCs w:val="24"/>
              </w:rPr>
              <w:t>CARE</w:t>
            </w:r>
          </w:p>
          <w:p w14:paraId="4254C314" w14:textId="77777777" w:rsidR="004111AA" w:rsidRPr="005E5A5D" w:rsidRDefault="004111AA" w:rsidP="00AE0D29">
            <w:pPr>
              <w:jc w:val="both"/>
              <w:rPr>
                <w:rFonts w:cstheme="minorHAnsi"/>
                <w:szCs w:val="24"/>
              </w:rPr>
            </w:pPr>
            <w:r w:rsidRPr="005E5A5D">
              <w:rPr>
                <w:rFonts w:cstheme="minorHAnsi"/>
                <w:szCs w:val="24"/>
              </w:rPr>
              <w:t>Concern</w:t>
            </w:r>
          </w:p>
          <w:p w14:paraId="48CCA58A" w14:textId="4086F826" w:rsidR="004111AA" w:rsidRPr="005E5A5D" w:rsidRDefault="004111AA" w:rsidP="00AE0D29">
            <w:pPr>
              <w:jc w:val="both"/>
              <w:rPr>
                <w:rFonts w:cstheme="minorHAnsi"/>
                <w:szCs w:val="24"/>
              </w:rPr>
            </w:pPr>
            <w:r w:rsidRPr="005E5A5D">
              <w:rPr>
                <w:rFonts w:cstheme="minorHAnsi"/>
                <w:szCs w:val="24"/>
              </w:rPr>
              <w:t>BRC</w:t>
            </w:r>
          </w:p>
          <w:p w14:paraId="6DF77FB7" w14:textId="77777777" w:rsidR="004111AA" w:rsidRPr="005E5A5D" w:rsidRDefault="004111AA" w:rsidP="00AE0D29">
            <w:pPr>
              <w:jc w:val="both"/>
              <w:rPr>
                <w:rFonts w:cstheme="minorHAnsi"/>
                <w:szCs w:val="24"/>
              </w:rPr>
            </w:pPr>
            <w:r w:rsidRPr="005E5A5D">
              <w:rPr>
                <w:rFonts w:cstheme="minorHAnsi"/>
                <w:szCs w:val="24"/>
              </w:rPr>
              <w:t>DFID Somalia</w:t>
            </w:r>
          </w:p>
        </w:tc>
      </w:tr>
    </w:tbl>
    <w:p w14:paraId="4979361B" w14:textId="77777777" w:rsidR="004111AA" w:rsidRPr="005E5A5D" w:rsidRDefault="004111AA" w:rsidP="00FC1CC5">
      <w:pPr>
        <w:spacing w:after="0" w:line="240" w:lineRule="auto"/>
        <w:jc w:val="both"/>
        <w:rPr>
          <w:rFonts w:eastAsia="Times New Roman" w:cstheme="minorHAnsi"/>
          <w:sz w:val="24"/>
          <w:szCs w:val="24"/>
        </w:rPr>
      </w:pPr>
    </w:p>
    <w:sectPr w:rsidR="004111AA" w:rsidRPr="005E5A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7A832" w14:textId="77777777" w:rsidR="00D34972" w:rsidRDefault="00D34972" w:rsidP="003C037F">
      <w:pPr>
        <w:spacing w:after="0" w:line="240" w:lineRule="auto"/>
      </w:pPr>
      <w:r>
        <w:separator/>
      </w:r>
    </w:p>
  </w:endnote>
  <w:endnote w:type="continuationSeparator" w:id="0">
    <w:p w14:paraId="77F55132" w14:textId="77777777" w:rsidR="00D34972" w:rsidRDefault="00D34972" w:rsidP="003C0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Light">
    <w:altName w:val="Helvetica 45 Light"/>
    <w:panose1 w:val="00000000000000000000"/>
    <w:charset w:val="00"/>
    <w:family w:val="swiss"/>
    <w:notTrueType/>
    <w:pitch w:val="default"/>
    <w:sig w:usb0="00000003" w:usb1="00000000" w:usb2="00000000" w:usb3="00000000" w:csb0="00000001" w:csb1="00000000"/>
  </w:font>
  <w:font w:name="Source Sans Pro Light">
    <w:altName w:val="Source Sans Pro Light"/>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911193"/>
      <w:docPartObj>
        <w:docPartGallery w:val="Page Numbers (Bottom of Page)"/>
        <w:docPartUnique/>
      </w:docPartObj>
    </w:sdtPr>
    <w:sdtEndPr>
      <w:rPr>
        <w:noProof/>
      </w:rPr>
    </w:sdtEndPr>
    <w:sdtContent>
      <w:p w14:paraId="2F6A579A" w14:textId="6E39E591" w:rsidR="00FC1CC5" w:rsidRDefault="00FC1C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FB97" w14:textId="77777777" w:rsidR="00FC1CC5" w:rsidRDefault="00FC1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0260D" w14:textId="77777777" w:rsidR="00D34972" w:rsidRDefault="00D34972" w:rsidP="003C037F">
      <w:pPr>
        <w:spacing w:after="0" w:line="240" w:lineRule="auto"/>
      </w:pPr>
      <w:r>
        <w:separator/>
      </w:r>
    </w:p>
  </w:footnote>
  <w:footnote w:type="continuationSeparator" w:id="0">
    <w:p w14:paraId="5F6FEA34" w14:textId="77777777" w:rsidR="00D34972" w:rsidRDefault="00D34972" w:rsidP="003C037F">
      <w:pPr>
        <w:spacing w:after="0" w:line="240" w:lineRule="auto"/>
      </w:pPr>
      <w:r>
        <w:continuationSeparator/>
      </w:r>
    </w:p>
  </w:footnote>
  <w:footnote w:id="1">
    <w:p w14:paraId="7C6822D2" w14:textId="123DAB66" w:rsidR="00FC1CC5" w:rsidRPr="0042165B" w:rsidRDefault="00FC1CC5">
      <w:pPr>
        <w:pStyle w:val="FootnoteText"/>
        <w:rPr>
          <w:rFonts w:asciiTheme="majorHAnsi" w:hAnsiTheme="majorHAnsi" w:cstheme="majorHAnsi"/>
          <w:sz w:val="18"/>
          <w:lang w:val="en-GB"/>
        </w:rPr>
      </w:pPr>
      <w:r w:rsidRPr="0042165B">
        <w:rPr>
          <w:rStyle w:val="FootnoteReference"/>
          <w:rFonts w:asciiTheme="majorHAnsi" w:hAnsiTheme="majorHAnsi" w:cstheme="majorHAnsi"/>
          <w:sz w:val="18"/>
        </w:rPr>
        <w:footnoteRef/>
      </w:r>
      <w:r w:rsidRPr="0042165B">
        <w:rPr>
          <w:rFonts w:asciiTheme="majorHAnsi" w:hAnsiTheme="majorHAnsi" w:cstheme="majorHAnsi"/>
          <w:sz w:val="18"/>
        </w:rPr>
        <w:t xml:space="preserve"> Situation Report – East Africa Drought. February 21, 2017/No 1. Lutheran World relief</w:t>
      </w:r>
    </w:p>
  </w:footnote>
  <w:footnote w:id="2">
    <w:p w14:paraId="651AA8E0" w14:textId="67821645" w:rsidR="00FC1CC5" w:rsidRPr="0042165B" w:rsidRDefault="00FC1CC5">
      <w:pPr>
        <w:pStyle w:val="FootnoteText"/>
        <w:rPr>
          <w:rFonts w:asciiTheme="majorHAnsi" w:hAnsiTheme="majorHAnsi" w:cstheme="majorHAnsi"/>
          <w:sz w:val="18"/>
        </w:rPr>
      </w:pPr>
      <w:r w:rsidRPr="0042165B">
        <w:rPr>
          <w:rStyle w:val="FootnoteReference"/>
          <w:rFonts w:asciiTheme="majorHAnsi" w:hAnsiTheme="majorHAnsi" w:cstheme="majorHAnsi"/>
          <w:sz w:val="18"/>
        </w:rPr>
        <w:footnoteRef/>
      </w:r>
      <w:r w:rsidRPr="0042165B">
        <w:rPr>
          <w:rFonts w:asciiTheme="majorHAnsi" w:hAnsiTheme="majorHAnsi" w:cstheme="majorHAnsi"/>
          <w:sz w:val="18"/>
        </w:rPr>
        <w:t xml:space="preserve"> Mid-Year Review Ethiopia Humanitarian Requirements Document, July 2017</w:t>
      </w:r>
    </w:p>
  </w:footnote>
  <w:footnote w:id="3">
    <w:p w14:paraId="5DDA2BCB" w14:textId="061C2501" w:rsidR="00FC1CC5" w:rsidRPr="0042165B" w:rsidRDefault="00FC1CC5">
      <w:pPr>
        <w:pStyle w:val="FootnoteText"/>
        <w:rPr>
          <w:rFonts w:asciiTheme="majorHAnsi" w:hAnsiTheme="majorHAnsi" w:cstheme="majorHAnsi"/>
          <w:sz w:val="18"/>
        </w:rPr>
      </w:pPr>
      <w:r w:rsidRPr="0042165B">
        <w:rPr>
          <w:rStyle w:val="FootnoteReference"/>
          <w:rFonts w:asciiTheme="majorHAnsi" w:hAnsiTheme="majorHAnsi" w:cstheme="majorHAnsi"/>
          <w:sz w:val="18"/>
        </w:rPr>
        <w:footnoteRef/>
      </w:r>
      <w:r w:rsidRPr="0042165B">
        <w:rPr>
          <w:rFonts w:asciiTheme="majorHAnsi" w:hAnsiTheme="majorHAnsi" w:cstheme="majorHAnsi"/>
          <w:sz w:val="18"/>
        </w:rPr>
        <w:t xml:space="preserve"> Kenya Drought 2016: www.climatecentral.org/analysis/Kenya-drought-2016/</w:t>
      </w:r>
    </w:p>
  </w:footnote>
  <w:footnote w:id="4">
    <w:p w14:paraId="6C76D527" w14:textId="6AE83E63" w:rsidR="00FC1CC5" w:rsidRPr="00C149E3" w:rsidRDefault="00FC1CC5">
      <w:pPr>
        <w:pStyle w:val="FootnoteText"/>
        <w:rPr>
          <w:rFonts w:ascii="Times New Roman" w:hAnsi="Times New Roman" w:cs="Times New Roman"/>
          <w:sz w:val="18"/>
          <w:lang w:val="en-GB"/>
        </w:rPr>
      </w:pPr>
      <w:r w:rsidRPr="0042165B">
        <w:rPr>
          <w:rStyle w:val="FootnoteReference"/>
          <w:rFonts w:asciiTheme="majorHAnsi" w:hAnsiTheme="majorHAnsi" w:cstheme="majorHAnsi"/>
          <w:sz w:val="18"/>
        </w:rPr>
        <w:footnoteRef/>
      </w:r>
      <w:r w:rsidRPr="0042165B">
        <w:rPr>
          <w:rFonts w:asciiTheme="majorHAnsi" w:hAnsiTheme="majorHAnsi" w:cstheme="majorHAnsi"/>
          <w:sz w:val="18"/>
        </w:rPr>
        <w:t xml:space="preserve"> Horn of Africa: Humanitarian Impacts of Drought – Issue 6 (OCHA 16</w:t>
      </w:r>
      <w:r w:rsidRPr="0042165B">
        <w:rPr>
          <w:rFonts w:asciiTheme="majorHAnsi" w:hAnsiTheme="majorHAnsi" w:cstheme="majorHAnsi"/>
          <w:sz w:val="18"/>
          <w:vertAlign w:val="superscript"/>
        </w:rPr>
        <w:t>th</w:t>
      </w:r>
      <w:r w:rsidRPr="0042165B">
        <w:rPr>
          <w:rFonts w:asciiTheme="majorHAnsi" w:hAnsiTheme="majorHAnsi" w:cstheme="majorHAnsi"/>
          <w:sz w:val="18"/>
        </w:rPr>
        <w:t xml:space="preserve"> June 2017)</w:t>
      </w:r>
    </w:p>
  </w:footnote>
  <w:footnote w:id="5">
    <w:p w14:paraId="182EB759" w14:textId="52DE5FA1" w:rsidR="00FC1CC5" w:rsidRPr="00F906C6" w:rsidRDefault="00FC1CC5">
      <w:pPr>
        <w:pStyle w:val="FootnoteText"/>
        <w:rPr>
          <w:lang w:val="en-GB"/>
        </w:rPr>
      </w:pPr>
      <w:r>
        <w:rPr>
          <w:rStyle w:val="FootnoteReference"/>
        </w:rPr>
        <w:footnoteRef/>
      </w:r>
      <w:r>
        <w:t xml:space="preserve"> </w:t>
      </w:r>
      <w:hyperlink r:id="rId1" w:history="1">
        <w:r w:rsidRPr="00AA6791">
          <w:rPr>
            <w:rStyle w:val="Hyperlink"/>
            <w:rFonts w:ascii="Times New Roman" w:hAnsi="Times New Roman" w:cs="Times New Roman"/>
          </w:rPr>
          <w:t>https://www.humanitarianresponse.info/en/programme-cycle/space/document/ethiopia-humanitarian-requirements-document</w:t>
        </w:r>
      </w:hyperlink>
      <w:r>
        <w:rPr>
          <w:rFonts w:ascii="Times New Roman" w:hAnsi="Times New Roman" w:cs="Times New Roman"/>
        </w:rPr>
        <w:t xml:space="preserve"> </w:t>
      </w:r>
    </w:p>
  </w:footnote>
  <w:footnote w:id="6">
    <w:p w14:paraId="17A7B810" w14:textId="77777777" w:rsidR="00FC1CC5" w:rsidRDefault="00FC1CC5" w:rsidP="003C013F">
      <w:pPr>
        <w:pStyle w:val="FootnoteText"/>
      </w:pPr>
      <w:r>
        <w:rPr>
          <w:rStyle w:val="FootnoteReference"/>
        </w:rPr>
        <w:footnoteRef/>
      </w:r>
      <w:r>
        <w:t xml:space="preserve"> FAO: Ethiopia Drought Response Plan and Priorities in 2017</w:t>
      </w:r>
    </w:p>
  </w:footnote>
  <w:footnote w:id="7">
    <w:p w14:paraId="7050E889" w14:textId="77777777" w:rsidR="00FC1CC5" w:rsidRPr="009C35B3" w:rsidRDefault="00FC1CC5" w:rsidP="009E59FE">
      <w:pPr>
        <w:pStyle w:val="FootnoteText"/>
        <w:rPr>
          <w:rFonts w:ascii="Times New Roman" w:hAnsi="Times New Roman" w:cs="Times New Roman"/>
        </w:rPr>
      </w:pPr>
      <w:r>
        <w:rPr>
          <w:rStyle w:val="FootnoteReference"/>
        </w:rPr>
        <w:footnoteRef/>
      </w:r>
      <w:r>
        <w:t xml:space="preserve"> </w:t>
      </w:r>
      <w:hyperlink r:id="rId2" w:history="1">
        <w:r w:rsidRPr="00AA6791">
          <w:rPr>
            <w:rStyle w:val="Hyperlink"/>
            <w:rFonts w:ascii="Times New Roman" w:hAnsi="Times New Roman" w:cs="Times New Roman"/>
          </w:rPr>
          <w:t>http://www.ifrc.org/docs/appeals/annual04/logframes/africa/010804N1.pdf</w:t>
        </w:r>
      </w:hyperlink>
      <w:r>
        <w:rPr>
          <w:rFonts w:ascii="Times New Roman" w:hAnsi="Times New Roman" w:cs="Times New Roman"/>
        </w:rPr>
        <w:t xml:space="preserve"> </w:t>
      </w:r>
    </w:p>
  </w:footnote>
  <w:footnote w:id="8">
    <w:p w14:paraId="613509E1" w14:textId="3F6D62DF" w:rsidR="00FC1CC5" w:rsidRPr="0042165B" w:rsidRDefault="00FC1CC5" w:rsidP="007E1DCB">
      <w:pPr>
        <w:pStyle w:val="FootnoteText"/>
        <w:rPr>
          <w:rFonts w:asciiTheme="majorHAnsi" w:hAnsiTheme="majorHAnsi" w:cstheme="majorHAnsi"/>
          <w:sz w:val="18"/>
          <w:szCs w:val="18"/>
        </w:rPr>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FAO – 3</w:t>
      </w:r>
      <w:r w:rsidRPr="0042165B">
        <w:rPr>
          <w:rFonts w:asciiTheme="majorHAnsi" w:hAnsiTheme="majorHAnsi" w:cstheme="majorHAnsi"/>
          <w:sz w:val="18"/>
          <w:szCs w:val="18"/>
          <w:vertAlign w:val="superscript"/>
        </w:rPr>
        <w:t>rd</w:t>
      </w:r>
      <w:r w:rsidRPr="0042165B">
        <w:rPr>
          <w:rFonts w:asciiTheme="majorHAnsi" w:hAnsiTheme="majorHAnsi" w:cstheme="majorHAnsi"/>
          <w:sz w:val="18"/>
          <w:szCs w:val="18"/>
        </w:rPr>
        <w:t xml:space="preserve"> Africa Dry Lands Week 08-12 August 2016, Windhoek, Namibia</w:t>
      </w:r>
    </w:p>
  </w:footnote>
  <w:footnote w:id="9">
    <w:p w14:paraId="4AC8E9FC" w14:textId="77777777" w:rsidR="00FC1CC5" w:rsidRPr="0042165B" w:rsidRDefault="00FC1CC5" w:rsidP="007E1DCB">
      <w:pPr>
        <w:pStyle w:val="FootnoteText"/>
        <w:rPr>
          <w:rFonts w:asciiTheme="majorHAnsi" w:hAnsiTheme="majorHAnsi" w:cstheme="majorHAnsi"/>
          <w:sz w:val="18"/>
          <w:szCs w:val="18"/>
        </w:rPr>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Situation Report – East Africa Drought. February 21, 2017/No 1. Lutheran World relief</w:t>
      </w:r>
    </w:p>
  </w:footnote>
  <w:footnote w:id="10">
    <w:p w14:paraId="18C53BF2" w14:textId="654AFBF5" w:rsidR="00FC1CC5" w:rsidRPr="0042165B" w:rsidRDefault="00FC1CC5" w:rsidP="007E1DCB">
      <w:pPr>
        <w:pStyle w:val="FootnoteText"/>
        <w:rPr>
          <w:rFonts w:asciiTheme="majorHAnsi" w:hAnsiTheme="majorHAnsi" w:cstheme="majorHAnsi"/>
          <w:sz w:val="18"/>
          <w:szCs w:val="18"/>
        </w:rPr>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FAO: Ethiopia Drought Response Plan and Priorities 2017</w:t>
      </w:r>
    </w:p>
  </w:footnote>
  <w:footnote w:id="11">
    <w:p w14:paraId="79B464E7" w14:textId="77777777" w:rsidR="00FC1CC5" w:rsidRPr="0042165B" w:rsidRDefault="00FC1CC5" w:rsidP="00301678">
      <w:pPr>
        <w:pStyle w:val="FootnoteText"/>
        <w:rPr>
          <w:rFonts w:asciiTheme="majorHAnsi" w:hAnsiTheme="majorHAnsi" w:cstheme="majorHAnsi"/>
          <w:sz w:val="18"/>
          <w:szCs w:val="18"/>
        </w:rPr>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OCHA 17 February 2017: Horn of Africa, A call for Action</w:t>
      </w:r>
    </w:p>
  </w:footnote>
  <w:footnote w:id="12">
    <w:p w14:paraId="188FEDDA" w14:textId="77777777" w:rsidR="00FC1CC5" w:rsidRPr="0042165B" w:rsidRDefault="00FC1CC5" w:rsidP="00301678">
      <w:pPr>
        <w:pStyle w:val="FootnoteText"/>
        <w:rPr>
          <w:rFonts w:asciiTheme="majorHAnsi" w:hAnsiTheme="majorHAnsi" w:cstheme="majorHAnsi"/>
          <w:sz w:val="18"/>
          <w:szCs w:val="18"/>
        </w:rPr>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Mid-Year Review Ethiopia Humanitarian Requirements Document, July 2017</w:t>
      </w:r>
    </w:p>
  </w:footnote>
  <w:footnote w:id="13">
    <w:p w14:paraId="64A48874" w14:textId="77777777" w:rsidR="00FC1CC5" w:rsidRDefault="00FC1CC5" w:rsidP="00301678">
      <w:pPr>
        <w:pStyle w:val="FootnoteText"/>
      </w:pPr>
      <w:r w:rsidRPr="0042165B">
        <w:rPr>
          <w:rStyle w:val="FootnoteReference"/>
          <w:rFonts w:asciiTheme="majorHAnsi" w:hAnsiTheme="majorHAnsi" w:cstheme="majorHAnsi"/>
          <w:sz w:val="18"/>
          <w:szCs w:val="18"/>
        </w:rPr>
        <w:footnoteRef/>
      </w:r>
      <w:r w:rsidRPr="0042165B">
        <w:rPr>
          <w:rFonts w:asciiTheme="majorHAnsi" w:hAnsiTheme="majorHAnsi" w:cstheme="majorHAnsi"/>
          <w:sz w:val="18"/>
          <w:szCs w:val="18"/>
        </w:rPr>
        <w:t xml:space="preserve"> FAO: Ethiopia Drought Response Plan and Priorities in 2017</w:t>
      </w:r>
    </w:p>
  </w:footnote>
  <w:footnote w:id="14">
    <w:p w14:paraId="42ECFCCA" w14:textId="77777777" w:rsidR="00FC1CC5" w:rsidRPr="00A00D0D" w:rsidRDefault="00FC1CC5" w:rsidP="007E1DCB">
      <w:pPr>
        <w:pStyle w:val="FootnoteText"/>
        <w:rPr>
          <w:rFonts w:asciiTheme="majorHAnsi" w:hAnsiTheme="majorHAnsi" w:cstheme="majorHAnsi"/>
          <w:sz w:val="18"/>
        </w:rPr>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Kenya Drought 2016: www.climatecentral.org/analysis/Kenya-drought-2016/</w:t>
      </w:r>
    </w:p>
  </w:footnote>
  <w:footnote w:id="15">
    <w:p w14:paraId="18AAA4B5" w14:textId="77777777" w:rsidR="00FC1CC5" w:rsidRPr="00A00D0D" w:rsidRDefault="00FC1CC5" w:rsidP="007E1DCB">
      <w:pPr>
        <w:pStyle w:val="FootnoteText"/>
        <w:rPr>
          <w:rFonts w:asciiTheme="majorHAnsi" w:hAnsiTheme="majorHAnsi" w:cstheme="majorHAnsi"/>
          <w:sz w:val="18"/>
        </w:rPr>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Kenya Flash Appeal 2017</w:t>
      </w:r>
    </w:p>
  </w:footnote>
  <w:footnote w:id="16">
    <w:p w14:paraId="1482B96B" w14:textId="77777777" w:rsidR="00FC1CC5" w:rsidRPr="00A00D0D" w:rsidRDefault="00FC1CC5" w:rsidP="009D242E">
      <w:pPr>
        <w:pStyle w:val="FootnoteText"/>
        <w:rPr>
          <w:rFonts w:asciiTheme="majorHAnsi" w:hAnsiTheme="majorHAnsi" w:cstheme="majorHAnsi"/>
          <w:sz w:val="18"/>
        </w:rPr>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IFRC Appeals: Emergency Appeal Operation Update Kenya – Drought. 20</w:t>
      </w:r>
      <w:r w:rsidRPr="00A00D0D">
        <w:rPr>
          <w:rFonts w:asciiTheme="majorHAnsi" w:hAnsiTheme="majorHAnsi" w:cstheme="majorHAnsi"/>
          <w:sz w:val="18"/>
          <w:vertAlign w:val="superscript"/>
        </w:rPr>
        <w:t>th</w:t>
      </w:r>
      <w:r w:rsidRPr="00A00D0D">
        <w:rPr>
          <w:rFonts w:asciiTheme="majorHAnsi" w:hAnsiTheme="majorHAnsi" w:cstheme="majorHAnsi"/>
          <w:sz w:val="18"/>
        </w:rPr>
        <w:t xml:space="preserve"> November 2017</w:t>
      </w:r>
    </w:p>
  </w:footnote>
  <w:footnote w:id="17">
    <w:p w14:paraId="5452DA12" w14:textId="77777777" w:rsidR="00FC1CC5" w:rsidRPr="00A00D0D" w:rsidRDefault="00FC1CC5" w:rsidP="007E1DCB">
      <w:pPr>
        <w:pStyle w:val="FootnoteText"/>
        <w:rPr>
          <w:rFonts w:asciiTheme="majorHAnsi" w:hAnsiTheme="majorHAnsi" w:cstheme="majorHAnsi"/>
          <w:sz w:val="18"/>
        </w:rPr>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OCHA, 20</w:t>
      </w:r>
      <w:r w:rsidRPr="00A00D0D">
        <w:rPr>
          <w:rFonts w:asciiTheme="majorHAnsi" w:hAnsiTheme="majorHAnsi" w:cstheme="majorHAnsi"/>
          <w:sz w:val="18"/>
          <w:vertAlign w:val="superscript"/>
        </w:rPr>
        <w:t>th</w:t>
      </w:r>
      <w:r w:rsidRPr="00A00D0D">
        <w:rPr>
          <w:rFonts w:asciiTheme="majorHAnsi" w:hAnsiTheme="majorHAnsi" w:cstheme="majorHAnsi"/>
          <w:sz w:val="18"/>
        </w:rPr>
        <w:t xml:space="preserve"> November 2016: Humanitarian Needs Overview</w:t>
      </w:r>
    </w:p>
  </w:footnote>
  <w:footnote w:id="18">
    <w:p w14:paraId="0984D622" w14:textId="77777777" w:rsidR="00FC1CC5" w:rsidRPr="00A00D0D" w:rsidRDefault="00FC1CC5" w:rsidP="007E1DCB">
      <w:pPr>
        <w:pStyle w:val="FootnoteText"/>
        <w:rPr>
          <w:rFonts w:asciiTheme="majorHAnsi" w:hAnsiTheme="majorHAnsi" w:cstheme="majorHAnsi"/>
          <w:sz w:val="18"/>
        </w:rPr>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Horn of Africa: Humanitarian Impacts of Drought – Issue 6 (OCHA 16</w:t>
      </w:r>
      <w:r w:rsidRPr="00A00D0D">
        <w:rPr>
          <w:rFonts w:asciiTheme="majorHAnsi" w:hAnsiTheme="majorHAnsi" w:cstheme="majorHAnsi"/>
          <w:sz w:val="18"/>
          <w:vertAlign w:val="superscript"/>
        </w:rPr>
        <w:t>th</w:t>
      </w:r>
      <w:r w:rsidRPr="00A00D0D">
        <w:rPr>
          <w:rFonts w:asciiTheme="majorHAnsi" w:hAnsiTheme="majorHAnsi" w:cstheme="majorHAnsi"/>
          <w:sz w:val="18"/>
        </w:rPr>
        <w:t xml:space="preserve"> June 2017).</w:t>
      </w:r>
    </w:p>
  </w:footnote>
  <w:footnote w:id="19">
    <w:p w14:paraId="481797EA" w14:textId="77777777" w:rsidR="00FC1CC5" w:rsidRDefault="00FC1CC5" w:rsidP="007E1DCB">
      <w:pPr>
        <w:pStyle w:val="FootnoteText"/>
      </w:pPr>
      <w:r w:rsidRPr="00A00D0D">
        <w:rPr>
          <w:rStyle w:val="FootnoteReference"/>
          <w:rFonts w:asciiTheme="majorHAnsi" w:hAnsiTheme="majorHAnsi" w:cstheme="majorHAnsi"/>
          <w:sz w:val="18"/>
        </w:rPr>
        <w:footnoteRef/>
      </w:r>
      <w:r w:rsidRPr="00A00D0D">
        <w:rPr>
          <w:rFonts w:asciiTheme="majorHAnsi" w:hAnsiTheme="majorHAnsi" w:cstheme="majorHAnsi"/>
          <w:sz w:val="18"/>
        </w:rPr>
        <w:t xml:space="preserve"> Somalia Food Security Outlook, October 2017 to May 2018</w:t>
      </w:r>
    </w:p>
  </w:footnote>
  <w:footnote w:id="20">
    <w:p w14:paraId="36F97F77" w14:textId="38051118" w:rsidR="00FC1CC5" w:rsidRDefault="00FC1CC5">
      <w:pPr>
        <w:pStyle w:val="FootnoteText"/>
      </w:pPr>
      <w:r>
        <w:rPr>
          <w:rStyle w:val="FootnoteReference"/>
        </w:rPr>
        <w:footnoteRef/>
      </w:r>
      <w:r>
        <w:t xml:space="preserve"> See Annex V</w:t>
      </w:r>
    </w:p>
  </w:footnote>
  <w:footnote w:id="21">
    <w:p w14:paraId="04BE537B" w14:textId="63178F70" w:rsidR="00FC1CC5" w:rsidRDefault="00FC1CC5">
      <w:pPr>
        <w:pStyle w:val="FootnoteText"/>
      </w:pPr>
      <w:r>
        <w:rPr>
          <w:rStyle w:val="FootnoteReference"/>
        </w:rPr>
        <w:footnoteRef/>
      </w:r>
      <w:r>
        <w:t xml:space="preserve"> See Annex III</w:t>
      </w:r>
    </w:p>
  </w:footnote>
  <w:footnote w:id="22">
    <w:p w14:paraId="1EA43107" w14:textId="7EA4E89E" w:rsidR="00FC1CC5" w:rsidRDefault="00FC1CC5">
      <w:pPr>
        <w:pStyle w:val="FootnoteText"/>
      </w:pPr>
      <w:r>
        <w:rPr>
          <w:rStyle w:val="FootnoteReference"/>
        </w:rPr>
        <w:footnoteRef/>
      </w:r>
      <w:r>
        <w:t xml:space="preserve"> See Annex IV</w:t>
      </w:r>
    </w:p>
  </w:footnote>
  <w:footnote w:id="23">
    <w:p w14:paraId="2A2C640F" w14:textId="7E356B90" w:rsidR="00FC1CC5" w:rsidRPr="00534AD5" w:rsidRDefault="00FC1CC5">
      <w:pPr>
        <w:pStyle w:val="FootnoteText"/>
        <w:rPr>
          <w:rFonts w:ascii="Times New Roman" w:hAnsi="Times New Roman" w:cs="Times New Roman"/>
        </w:rPr>
      </w:pPr>
      <w:r>
        <w:rPr>
          <w:rStyle w:val="FootnoteReference"/>
        </w:rPr>
        <w:footnoteRef/>
      </w:r>
      <w:r>
        <w:t xml:space="preserve"> </w:t>
      </w:r>
      <w:hyperlink r:id="rId3" w:history="1">
        <w:r w:rsidRPr="00AA6791">
          <w:rPr>
            <w:rStyle w:val="Hyperlink"/>
            <w:rFonts w:ascii="Times New Roman" w:hAnsi="Times New Roman" w:cs="Times New Roman"/>
          </w:rPr>
          <w:t>https://www.humanitarianresponse.info/en/programme-cycle/space/document/ethiopia-humanitarian-requirements-document</w:t>
        </w:r>
      </w:hyperlink>
      <w:r>
        <w:rPr>
          <w:rFonts w:ascii="Times New Roman" w:hAnsi="Times New Roman" w:cs="Times New Roman"/>
        </w:rPr>
        <w:t xml:space="preserve"> </w:t>
      </w:r>
    </w:p>
  </w:footnote>
  <w:footnote w:id="24">
    <w:p w14:paraId="41AB717D" w14:textId="77777777" w:rsidR="00FC1CC5" w:rsidRDefault="00FC1CC5" w:rsidP="003C013F">
      <w:pPr>
        <w:pStyle w:val="FootnoteText"/>
      </w:pPr>
      <w:r>
        <w:rPr>
          <w:rStyle w:val="FootnoteReference"/>
        </w:rPr>
        <w:footnoteRef/>
      </w:r>
      <w:r>
        <w:t xml:space="preserve"> FAO: Ethiopia Drought Response Plan and Priorities in 2017</w:t>
      </w:r>
    </w:p>
  </w:footnote>
  <w:footnote w:id="25">
    <w:p w14:paraId="0FF4CAA2" w14:textId="7EF456DB" w:rsidR="00FC1CC5" w:rsidRDefault="00FC1CC5">
      <w:pPr>
        <w:pStyle w:val="FootnoteText"/>
      </w:pPr>
      <w:r>
        <w:rPr>
          <w:rStyle w:val="FootnoteReference"/>
        </w:rPr>
        <w:footnoteRef/>
      </w:r>
      <w:r>
        <w:t xml:space="preserve"> See Annex I-Ethiopia</w:t>
      </w:r>
    </w:p>
  </w:footnote>
  <w:footnote w:id="26">
    <w:p w14:paraId="61BAC9E4" w14:textId="77777777" w:rsidR="00FC1CC5" w:rsidRDefault="00FC1CC5" w:rsidP="00D96D04">
      <w:pPr>
        <w:pStyle w:val="FootnoteText"/>
      </w:pPr>
      <w:r>
        <w:rPr>
          <w:rStyle w:val="FootnoteReference"/>
        </w:rPr>
        <w:footnoteRef/>
      </w:r>
      <w:r>
        <w:t xml:space="preserve"> See Annex II - Ethiopia</w:t>
      </w:r>
    </w:p>
  </w:footnote>
  <w:footnote w:id="27">
    <w:p w14:paraId="55E014C1" w14:textId="77777777" w:rsidR="00FC1CC5" w:rsidRDefault="00FC1CC5" w:rsidP="00D96D04">
      <w:pPr>
        <w:pStyle w:val="FootnoteText"/>
      </w:pPr>
      <w:r>
        <w:rPr>
          <w:rStyle w:val="FootnoteReference"/>
        </w:rPr>
        <w:footnoteRef/>
      </w:r>
      <w:r>
        <w:t xml:space="preserve"> FAO: Ethiopia Drought Response Plan and Priorities in 2017</w:t>
      </w:r>
    </w:p>
  </w:footnote>
  <w:footnote w:id="28">
    <w:p w14:paraId="108923A8" w14:textId="77777777" w:rsidR="00FC1CC5" w:rsidRDefault="00FC1CC5" w:rsidP="00D96D04">
      <w:pPr>
        <w:pStyle w:val="FootnoteText"/>
      </w:pPr>
      <w:r>
        <w:rPr>
          <w:rStyle w:val="FootnoteReference"/>
        </w:rPr>
        <w:footnoteRef/>
      </w:r>
      <w:r>
        <w:t xml:space="preserve"> See Annex II - Ethiopia</w:t>
      </w:r>
    </w:p>
  </w:footnote>
  <w:footnote w:id="29">
    <w:p w14:paraId="65D33A70" w14:textId="7A6B653D" w:rsidR="00FC1CC5" w:rsidRDefault="00FC1CC5" w:rsidP="00307953">
      <w:pPr>
        <w:pStyle w:val="FootnoteText"/>
      </w:pPr>
      <w:r>
        <w:rPr>
          <w:rStyle w:val="FootnoteReference"/>
        </w:rPr>
        <w:footnoteRef/>
      </w:r>
      <w:r>
        <w:t xml:space="preserve"> </w:t>
      </w:r>
      <w:r w:rsidRPr="00124ABB">
        <w:t>Ethiopian Red Cross Society 2017 emergencies and ERCS and its partners’ responses</w:t>
      </w:r>
    </w:p>
  </w:footnote>
  <w:footnote w:id="30">
    <w:p w14:paraId="7375D1BF" w14:textId="0517DA29" w:rsidR="00FC1CC5" w:rsidRDefault="00FC1CC5" w:rsidP="00307953">
      <w:pPr>
        <w:pStyle w:val="FootnoteText"/>
      </w:pPr>
      <w:r>
        <w:rPr>
          <w:rStyle w:val="FootnoteReference"/>
        </w:rPr>
        <w:footnoteRef/>
      </w:r>
      <w:r>
        <w:t xml:space="preserve"> </w:t>
      </w:r>
      <w:r w:rsidRPr="00124ABB">
        <w:t>ERCS –FRC Community project through CBHFA Approach 2017.</w:t>
      </w:r>
    </w:p>
  </w:footnote>
  <w:footnote w:id="31">
    <w:p w14:paraId="4A80D562" w14:textId="6375C800" w:rsidR="00FC1CC5" w:rsidRDefault="00FC1CC5">
      <w:pPr>
        <w:pStyle w:val="FootnoteText"/>
      </w:pPr>
      <w:r>
        <w:rPr>
          <w:rStyle w:val="FootnoteReference"/>
        </w:rPr>
        <w:footnoteRef/>
      </w:r>
      <w:r>
        <w:t xml:space="preserve"> See Annex I - Kenya</w:t>
      </w:r>
    </w:p>
  </w:footnote>
  <w:footnote w:id="32">
    <w:p w14:paraId="48CCA1ED" w14:textId="642BE5EA" w:rsidR="00FC1CC5" w:rsidRDefault="00FC1CC5">
      <w:pPr>
        <w:pStyle w:val="FootnoteText"/>
      </w:pPr>
      <w:r>
        <w:rPr>
          <w:rStyle w:val="FootnoteReference"/>
        </w:rPr>
        <w:footnoteRef/>
      </w:r>
      <w:r>
        <w:t xml:space="preserve"> See Annex I-Kenya</w:t>
      </w:r>
    </w:p>
  </w:footnote>
  <w:footnote w:id="33">
    <w:p w14:paraId="34CDA49E" w14:textId="54C2B465" w:rsidR="00FC1CC5" w:rsidRPr="004E12F1" w:rsidRDefault="00FC1CC5">
      <w:pPr>
        <w:pStyle w:val="FootnoteText"/>
        <w:rPr>
          <w:rFonts w:asciiTheme="majorHAnsi" w:hAnsiTheme="majorHAnsi" w:cstheme="majorHAnsi"/>
          <w:sz w:val="18"/>
          <w:szCs w:val="18"/>
          <w:lang w:val="en-GB"/>
        </w:rPr>
      </w:pPr>
      <w:r w:rsidRPr="00FC1CC5">
        <w:rPr>
          <w:rStyle w:val="FootnoteReference"/>
          <w:rFonts w:asciiTheme="majorHAnsi" w:hAnsiTheme="majorHAnsi" w:cstheme="majorHAnsi"/>
          <w:sz w:val="18"/>
          <w:szCs w:val="18"/>
        </w:rPr>
        <w:footnoteRef/>
      </w:r>
      <w:r w:rsidRPr="00FC1CC5">
        <w:rPr>
          <w:rFonts w:asciiTheme="majorHAnsi" w:hAnsiTheme="majorHAnsi" w:cstheme="majorHAnsi"/>
          <w:sz w:val="18"/>
          <w:szCs w:val="18"/>
        </w:rPr>
        <w:t xml:space="preserve"> UN Office of the Coordination of Humanitarian Affairs </w:t>
      </w:r>
      <w:r w:rsidRPr="00FC1CC5">
        <w:rPr>
          <w:rFonts w:asciiTheme="majorHAnsi" w:hAnsiTheme="majorHAnsi" w:cstheme="majorHAnsi"/>
          <w:color w:val="000000"/>
          <w:sz w:val="18"/>
          <w:szCs w:val="18"/>
          <w:shd w:val="clear" w:color="auto" w:fill="FFFFFF"/>
        </w:rPr>
        <w:t>(OCHA), (2017). Kenya Drought Response Situation. (Report No.1).</w:t>
      </w:r>
    </w:p>
  </w:footnote>
  <w:footnote w:id="34">
    <w:p w14:paraId="23902E3F" w14:textId="77777777" w:rsidR="00FC1CC5" w:rsidRDefault="00FC1CC5" w:rsidP="00D96D04">
      <w:pPr>
        <w:pStyle w:val="FootnoteText"/>
      </w:pPr>
      <w:r>
        <w:rPr>
          <w:rStyle w:val="FootnoteReference"/>
        </w:rPr>
        <w:footnoteRef/>
      </w:r>
      <w:r>
        <w:t xml:space="preserve"> See Annex II - Kenya</w:t>
      </w:r>
    </w:p>
  </w:footnote>
  <w:footnote w:id="35">
    <w:p w14:paraId="6D4AE380" w14:textId="77777777" w:rsidR="00FC1CC5" w:rsidRDefault="00FC1CC5" w:rsidP="00D96D04">
      <w:pPr>
        <w:pStyle w:val="FootnoteText"/>
      </w:pPr>
      <w:r>
        <w:rPr>
          <w:rStyle w:val="FootnoteReference"/>
        </w:rPr>
        <w:footnoteRef/>
      </w:r>
      <w:r>
        <w:t xml:space="preserve"> See Annex II -Kenya</w:t>
      </w:r>
    </w:p>
  </w:footnote>
  <w:footnote w:id="36">
    <w:p w14:paraId="009617FB" w14:textId="77777777" w:rsidR="00FC1CC5" w:rsidRDefault="00FC1CC5" w:rsidP="00307953">
      <w:pPr>
        <w:pStyle w:val="FootnoteText"/>
      </w:pPr>
      <w:r>
        <w:rPr>
          <w:rStyle w:val="FootnoteReference"/>
        </w:rPr>
        <w:footnoteRef/>
      </w:r>
      <w:r>
        <w:t xml:space="preserve"> Investing in Dignity through Cash Transfer Programming 2018</w:t>
      </w:r>
    </w:p>
  </w:footnote>
  <w:footnote w:id="37">
    <w:p w14:paraId="1922A8E4" w14:textId="77777777" w:rsidR="00FC1CC5" w:rsidRDefault="00FC1CC5" w:rsidP="00307953">
      <w:pPr>
        <w:pStyle w:val="FootnoteText"/>
      </w:pPr>
      <w:r>
        <w:rPr>
          <w:rStyle w:val="FootnoteReference"/>
        </w:rPr>
        <w:footnoteRef/>
      </w:r>
      <w:r>
        <w:t xml:space="preserve"> KRCS Drought Response Summary 2018</w:t>
      </w:r>
    </w:p>
  </w:footnote>
  <w:footnote w:id="38">
    <w:p w14:paraId="482192BA" w14:textId="11EFC410" w:rsidR="00FC1CC5" w:rsidRDefault="00FC1CC5">
      <w:pPr>
        <w:pStyle w:val="FootnoteText"/>
      </w:pPr>
      <w:r>
        <w:rPr>
          <w:rStyle w:val="FootnoteReference"/>
        </w:rPr>
        <w:footnoteRef/>
      </w:r>
      <w:r>
        <w:t xml:space="preserve"> See Annex I - Somalia</w:t>
      </w:r>
    </w:p>
  </w:footnote>
  <w:footnote w:id="39">
    <w:p w14:paraId="69953D2E" w14:textId="48F82975" w:rsidR="00FC1CC5" w:rsidRDefault="00FC1CC5">
      <w:pPr>
        <w:pStyle w:val="FootnoteText"/>
      </w:pPr>
      <w:r>
        <w:rPr>
          <w:rStyle w:val="FootnoteReference"/>
        </w:rPr>
        <w:footnoteRef/>
      </w:r>
      <w:r>
        <w:t xml:space="preserve"> See Annex I - Somalia</w:t>
      </w:r>
    </w:p>
  </w:footnote>
  <w:footnote w:id="40">
    <w:p w14:paraId="6B33C134" w14:textId="77777777" w:rsidR="00FC1CC5" w:rsidRDefault="00FC1CC5" w:rsidP="00307953">
      <w:pPr>
        <w:pStyle w:val="FootnoteText"/>
      </w:pPr>
      <w:r>
        <w:rPr>
          <w:rStyle w:val="FootnoteReference"/>
        </w:rPr>
        <w:footnoteRef/>
      </w:r>
      <w:r>
        <w:t xml:space="preserve"> Drought emergency response in Somalia 2017</w:t>
      </w:r>
    </w:p>
  </w:footnote>
  <w:footnote w:id="41">
    <w:p w14:paraId="3B87D3DD" w14:textId="77777777" w:rsidR="00FC1CC5" w:rsidRDefault="00FC1CC5" w:rsidP="00307953">
      <w:pPr>
        <w:pStyle w:val="FootnoteText"/>
      </w:pPr>
      <w:r>
        <w:rPr>
          <w:rStyle w:val="FootnoteReference"/>
        </w:rPr>
        <w:footnoteRef/>
      </w:r>
      <w:r>
        <w:t xml:space="preserve"> Somalia Facts and Figures 2017</w:t>
      </w:r>
    </w:p>
  </w:footnote>
  <w:footnote w:id="42">
    <w:p w14:paraId="468AD821" w14:textId="77777777" w:rsidR="00FC1CC5" w:rsidRPr="000F1881" w:rsidRDefault="00FC1CC5" w:rsidP="00645A8B">
      <w:pPr>
        <w:pStyle w:val="FootnoteText"/>
        <w:rPr>
          <w:rStyle w:val="Hyperlink"/>
          <w:rFonts w:ascii="Times New Roman" w:hAnsi="Times New Roman" w:cs="Times New Roman"/>
        </w:rPr>
      </w:pPr>
      <w:r w:rsidRPr="00D8658F">
        <w:rPr>
          <w:rStyle w:val="FootnoteReference"/>
          <w:rFonts w:ascii="Times New Roman" w:hAnsi="Times New Roman" w:cs="Times New Roman"/>
        </w:rPr>
        <w:footnoteRef/>
      </w:r>
      <w:r w:rsidRPr="00D8658F">
        <w:rPr>
          <w:rFonts w:ascii="Times New Roman" w:hAnsi="Times New Roman" w:cs="Times New Roman"/>
        </w:rPr>
        <w:t xml:space="preserve"> Contributions from WFP Ethiopia Country Office: Contacts - </w:t>
      </w:r>
      <w:proofErr w:type="spellStart"/>
      <w:r w:rsidRPr="00D8658F">
        <w:rPr>
          <w:rFonts w:ascii="Times New Roman" w:hAnsi="Times New Roman" w:cs="Times New Roman"/>
        </w:rPr>
        <w:t>Sibi</w:t>
      </w:r>
      <w:proofErr w:type="spellEnd"/>
      <w:r w:rsidRPr="00D8658F">
        <w:rPr>
          <w:rFonts w:ascii="Times New Roman" w:hAnsi="Times New Roman" w:cs="Times New Roman"/>
        </w:rPr>
        <w:t xml:space="preserve"> LAWSON-MARRIOTT, Email </w:t>
      </w:r>
      <w:hyperlink r:id="rId4" w:history="1">
        <w:r w:rsidRPr="00D8658F">
          <w:rPr>
            <w:rStyle w:val="Hyperlink"/>
            <w:rFonts w:ascii="Times New Roman" w:hAnsi="Times New Roman" w:cs="Times New Roman"/>
          </w:rPr>
          <w:t>sibi.lawson-marriott@wfp.org</w:t>
        </w:r>
      </w:hyperlink>
      <w:r>
        <w:rPr>
          <w:rStyle w:val="Hyperlink"/>
          <w:rFonts w:ascii="Times New Roman" w:hAnsi="Times New Roman" w:cs="Times New Roman"/>
        </w:rPr>
        <w:t>.</w:t>
      </w:r>
    </w:p>
    <w:p w14:paraId="57925163" w14:textId="77777777" w:rsidR="00FC1CC5" w:rsidRPr="000F1881" w:rsidRDefault="00FC1CC5" w:rsidP="00645A8B">
      <w:pPr>
        <w:pStyle w:val="FootnoteText"/>
        <w:rPr>
          <w:rFonts w:ascii="Times New Roman" w:hAnsi="Times New Roman" w:cs="Times New Roman"/>
        </w:rPr>
      </w:pPr>
    </w:p>
  </w:footnote>
  <w:footnote w:id="43">
    <w:p w14:paraId="3DDA8B3F" w14:textId="77777777" w:rsidR="00FC1CC5" w:rsidRDefault="00FC1CC5" w:rsidP="00A132C4">
      <w:pPr>
        <w:pStyle w:val="FootnoteText"/>
      </w:pPr>
      <w:r>
        <w:rPr>
          <w:rStyle w:val="FootnoteReference"/>
        </w:rPr>
        <w:footnoteRef/>
      </w:r>
      <w:r>
        <w:t xml:space="preserve"> FAO: Ethiopia Drought Response Plan and Priorities in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2189"/>
    <w:multiLevelType w:val="hybridMultilevel"/>
    <w:tmpl w:val="661CCE0A"/>
    <w:lvl w:ilvl="0" w:tplc="4C8CF60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A2E66"/>
    <w:multiLevelType w:val="hybridMultilevel"/>
    <w:tmpl w:val="356848D0"/>
    <w:lvl w:ilvl="0" w:tplc="0409000F">
      <w:start w:val="1"/>
      <w:numFmt w:val="decimal"/>
      <w:lvlText w:val="%1."/>
      <w:lvlJc w:val="left"/>
      <w:pPr>
        <w:ind w:left="-3549" w:hanging="360"/>
      </w:pPr>
      <w:rPr>
        <w:rFonts w:hint="default"/>
      </w:rPr>
    </w:lvl>
    <w:lvl w:ilvl="1" w:tplc="04090019" w:tentative="1">
      <w:start w:val="1"/>
      <w:numFmt w:val="lowerLetter"/>
      <w:lvlText w:val="%2."/>
      <w:lvlJc w:val="left"/>
      <w:pPr>
        <w:ind w:left="-2829" w:hanging="360"/>
      </w:pPr>
    </w:lvl>
    <w:lvl w:ilvl="2" w:tplc="0409001B" w:tentative="1">
      <w:start w:val="1"/>
      <w:numFmt w:val="lowerRoman"/>
      <w:lvlText w:val="%3."/>
      <w:lvlJc w:val="right"/>
      <w:pPr>
        <w:ind w:left="-2109" w:hanging="180"/>
      </w:pPr>
    </w:lvl>
    <w:lvl w:ilvl="3" w:tplc="0409000F" w:tentative="1">
      <w:start w:val="1"/>
      <w:numFmt w:val="decimal"/>
      <w:lvlText w:val="%4."/>
      <w:lvlJc w:val="left"/>
      <w:pPr>
        <w:ind w:left="-1389" w:hanging="360"/>
      </w:pPr>
    </w:lvl>
    <w:lvl w:ilvl="4" w:tplc="04090019" w:tentative="1">
      <w:start w:val="1"/>
      <w:numFmt w:val="lowerLetter"/>
      <w:lvlText w:val="%5."/>
      <w:lvlJc w:val="left"/>
      <w:pPr>
        <w:ind w:left="-669" w:hanging="360"/>
      </w:pPr>
    </w:lvl>
    <w:lvl w:ilvl="5" w:tplc="0409001B" w:tentative="1">
      <w:start w:val="1"/>
      <w:numFmt w:val="lowerRoman"/>
      <w:lvlText w:val="%6."/>
      <w:lvlJc w:val="right"/>
      <w:pPr>
        <w:ind w:left="51" w:hanging="180"/>
      </w:pPr>
    </w:lvl>
    <w:lvl w:ilvl="6" w:tplc="0409000F" w:tentative="1">
      <w:start w:val="1"/>
      <w:numFmt w:val="decimal"/>
      <w:lvlText w:val="%7."/>
      <w:lvlJc w:val="left"/>
      <w:pPr>
        <w:ind w:left="771" w:hanging="360"/>
      </w:pPr>
    </w:lvl>
    <w:lvl w:ilvl="7" w:tplc="04090019" w:tentative="1">
      <w:start w:val="1"/>
      <w:numFmt w:val="lowerLetter"/>
      <w:lvlText w:val="%8."/>
      <w:lvlJc w:val="left"/>
      <w:pPr>
        <w:ind w:left="1491" w:hanging="360"/>
      </w:pPr>
    </w:lvl>
    <w:lvl w:ilvl="8" w:tplc="0409001B" w:tentative="1">
      <w:start w:val="1"/>
      <w:numFmt w:val="lowerRoman"/>
      <w:lvlText w:val="%9."/>
      <w:lvlJc w:val="right"/>
      <w:pPr>
        <w:ind w:left="2211" w:hanging="180"/>
      </w:pPr>
    </w:lvl>
  </w:abstractNum>
  <w:abstractNum w:abstractNumId="2" w15:restartNumberingAfterBreak="0">
    <w:nsid w:val="036970C8"/>
    <w:multiLevelType w:val="hybridMultilevel"/>
    <w:tmpl w:val="6B16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B7E33"/>
    <w:multiLevelType w:val="hybridMultilevel"/>
    <w:tmpl w:val="B4689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41301"/>
    <w:multiLevelType w:val="hybridMultilevel"/>
    <w:tmpl w:val="7C462B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EE04EC"/>
    <w:multiLevelType w:val="hybridMultilevel"/>
    <w:tmpl w:val="037E54C4"/>
    <w:lvl w:ilvl="0" w:tplc="255C8A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813D2"/>
    <w:multiLevelType w:val="hybridMultilevel"/>
    <w:tmpl w:val="0052B160"/>
    <w:lvl w:ilvl="0" w:tplc="C0F6519A">
      <w:start w:val="1"/>
      <w:numFmt w:val="decimal"/>
      <w:lvlText w:val="%1."/>
      <w:lvlJc w:val="left"/>
      <w:pPr>
        <w:ind w:left="720" w:hanging="360"/>
      </w:pPr>
      <w:rPr>
        <w:rFonts w:cs="Aria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FB38A8"/>
    <w:multiLevelType w:val="hybridMultilevel"/>
    <w:tmpl w:val="FB4E9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596D59"/>
    <w:multiLevelType w:val="hybridMultilevel"/>
    <w:tmpl w:val="6676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30E8C"/>
    <w:multiLevelType w:val="hybridMultilevel"/>
    <w:tmpl w:val="65526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0E191148"/>
    <w:multiLevelType w:val="hybridMultilevel"/>
    <w:tmpl w:val="33861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5B5D56"/>
    <w:multiLevelType w:val="hybridMultilevel"/>
    <w:tmpl w:val="BE0A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106B3"/>
    <w:multiLevelType w:val="hybridMultilevel"/>
    <w:tmpl w:val="79E8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B3450B"/>
    <w:multiLevelType w:val="hybridMultilevel"/>
    <w:tmpl w:val="01CE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E12DC"/>
    <w:multiLevelType w:val="hybridMultilevel"/>
    <w:tmpl w:val="71C64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962E8A"/>
    <w:multiLevelType w:val="hybridMultilevel"/>
    <w:tmpl w:val="CB924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E957C3"/>
    <w:multiLevelType w:val="hybridMultilevel"/>
    <w:tmpl w:val="10E4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E20D15"/>
    <w:multiLevelType w:val="hybridMultilevel"/>
    <w:tmpl w:val="9CCA8E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D7CFC"/>
    <w:multiLevelType w:val="hybridMultilevel"/>
    <w:tmpl w:val="3E98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6A5A31"/>
    <w:multiLevelType w:val="hybridMultilevel"/>
    <w:tmpl w:val="B728F37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21922813"/>
    <w:multiLevelType w:val="hybridMultilevel"/>
    <w:tmpl w:val="E77ADB82"/>
    <w:lvl w:ilvl="0" w:tplc="56BCC4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D02B51"/>
    <w:multiLevelType w:val="hybridMultilevel"/>
    <w:tmpl w:val="08CCBA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413DA4"/>
    <w:multiLevelType w:val="hybridMultilevel"/>
    <w:tmpl w:val="2C8C59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C044D00"/>
    <w:multiLevelType w:val="hybridMultilevel"/>
    <w:tmpl w:val="D400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02537E"/>
    <w:multiLevelType w:val="hybridMultilevel"/>
    <w:tmpl w:val="9CB8B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5C1C5F"/>
    <w:multiLevelType w:val="hybridMultilevel"/>
    <w:tmpl w:val="60F07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6F3326"/>
    <w:multiLevelType w:val="hybridMultilevel"/>
    <w:tmpl w:val="DADC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FE11C2"/>
    <w:multiLevelType w:val="hybridMultilevel"/>
    <w:tmpl w:val="95C0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D11EAB"/>
    <w:multiLevelType w:val="hybridMultilevel"/>
    <w:tmpl w:val="623AE9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BF3409"/>
    <w:multiLevelType w:val="multilevel"/>
    <w:tmpl w:val="D83E4974"/>
    <w:lvl w:ilvl="0">
      <w:start w:val="1"/>
      <w:numFmt w:val="bullet"/>
      <w:lvlText w:val=""/>
      <w:lvlJc w:val="left"/>
      <w:pPr>
        <w:ind w:left="720" w:hanging="360"/>
      </w:pPr>
      <w:rPr>
        <w:rFonts w:ascii="Symbol" w:hAnsi="Symbol" w:hint="default"/>
      </w:rPr>
    </w:lvl>
    <w:lvl w:ilvl="1">
      <w:numFmt w:val="decimal"/>
      <w:isLgl/>
      <w:lvlText w:val="%1.%2"/>
      <w:lvlJc w:val="left"/>
      <w:pPr>
        <w:ind w:left="840" w:hanging="480"/>
      </w:pPr>
      <w:rPr>
        <w:color w:val="1F4E79" w:themeColor="accent1" w:themeShade="8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0" w15:restartNumberingAfterBreak="0">
    <w:nsid w:val="3DA05E53"/>
    <w:multiLevelType w:val="hybridMultilevel"/>
    <w:tmpl w:val="B4F22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276A6E"/>
    <w:multiLevelType w:val="hybridMultilevel"/>
    <w:tmpl w:val="C57248EC"/>
    <w:lvl w:ilvl="0" w:tplc="0ADA9CB8">
      <w:start w:val="4"/>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2F2590"/>
    <w:multiLevelType w:val="hybridMultilevel"/>
    <w:tmpl w:val="F58CC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9A3742"/>
    <w:multiLevelType w:val="hybridMultilevel"/>
    <w:tmpl w:val="0F6E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F023C2"/>
    <w:multiLevelType w:val="hybridMultilevel"/>
    <w:tmpl w:val="F13E6CD2"/>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35" w15:restartNumberingAfterBreak="0">
    <w:nsid w:val="43CE7ECE"/>
    <w:multiLevelType w:val="hybridMultilevel"/>
    <w:tmpl w:val="B8CAC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134191"/>
    <w:multiLevelType w:val="hybridMultilevel"/>
    <w:tmpl w:val="663693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4675768"/>
    <w:multiLevelType w:val="hybridMultilevel"/>
    <w:tmpl w:val="E1FC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AB5CD4"/>
    <w:multiLevelType w:val="hybridMultilevel"/>
    <w:tmpl w:val="E9CA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4825AE"/>
    <w:multiLevelType w:val="multilevel"/>
    <w:tmpl w:val="CEA070C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02311A7"/>
    <w:multiLevelType w:val="hybridMultilevel"/>
    <w:tmpl w:val="CF7A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EF53D9"/>
    <w:multiLevelType w:val="multilevel"/>
    <w:tmpl w:val="D83E4974"/>
    <w:lvl w:ilvl="0">
      <w:start w:val="1"/>
      <w:numFmt w:val="bullet"/>
      <w:lvlText w:val=""/>
      <w:lvlJc w:val="left"/>
      <w:pPr>
        <w:ind w:left="360" w:hanging="360"/>
      </w:pPr>
      <w:rPr>
        <w:rFonts w:ascii="Symbol" w:hAnsi="Symbol" w:hint="default"/>
      </w:rPr>
    </w:lvl>
    <w:lvl w:ilvl="1">
      <w:numFmt w:val="decimal"/>
      <w:isLgl/>
      <w:lvlText w:val="%1.%2"/>
      <w:lvlJc w:val="left"/>
      <w:pPr>
        <w:ind w:left="840" w:hanging="480"/>
      </w:pPr>
      <w:rPr>
        <w:color w:val="1F4E79" w:themeColor="accent1" w:themeShade="8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2" w15:restartNumberingAfterBreak="0">
    <w:nsid w:val="56F24CBA"/>
    <w:multiLevelType w:val="hybridMultilevel"/>
    <w:tmpl w:val="944C8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17159D"/>
    <w:multiLevelType w:val="hybridMultilevel"/>
    <w:tmpl w:val="F1C6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D86B19"/>
    <w:multiLevelType w:val="hybridMultilevel"/>
    <w:tmpl w:val="35CC26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A7E5431"/>
    <w:multiLevelType w:val="multilevel"/>
    <w:tmpl w:val="D83E4974"/>
    <w:lvl w:ilvl="0">
      <w:start w:val="1"/>
      <w:numFmt w:val="bullet"/>
      <w:lvlText w:val=""/>
      <w:lvlJc w:val="left"/>
      <w:pPr>
        <w:ind w:left="360" w:hanging="360"/>
      </w:pPr>
      <w:rPr>
        <w:rFonts w:ascii="Symbol" w:hAnsi="Symbol" w:hint="default"/>
      </w:rPr>
    </w:lvl>
    <w:lvl w:ilvl="1">
      <w:numFmt w:val="decimal"/>
      <w:isLgl/>
      <w:lvlText w:val="%1.%2"/>
      <w:lvlJc w:val="left"/>
      <w:pPr>
        <w:ind w:left="840" w:hanging="480"/>
      </w:pPr>
      <w:rPr>
        <w:color w:val="1F4E79" w:themeColor="accent1" w:themeShade="8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6" w15:restartNumberingAfterBreak="0">
    <w:nsid w:val="5AEC4BA3"/>
    <w:multiLevelType w:val="hybridMultilevel"/>
    <w:tmpl w:val="BEE4A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B45B5C"/>
    <w:multiLevelType w:val="hybridMultilevel"/>
    <w:tmpl w:val="61986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F9C3EA2"/>
    <w:multiLevelType w:val="hybridMultilevel"/>
    <w:tmpl w:val="2A381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21915F0"/>
    <w:multiLevelType w:val="hybridMultilevel"/>
    <w:tmpl w:val="98FA5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9F6C13"/>
    <w:multiLevelType w:val="hybridMultilevel"/>
    <w:tmpl w:val="BD227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67408E"/>
    <w:multiLevelType w:val="hybridMultilevel"/>
    <w:tmpl w:val="E9561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80F559B"/>
    <w:multiLevelType w:val="hybridMultilevel"/>
    <w:tmpl w:val="DA7C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F52FCB"/>
    <w:multiLevelType w:val="hybridMultilevel"/>
    <w:tmpl w:val="37F40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4B1FA7"/>
    <w:multiLevelType w:val="hybridMultilevel"/>
    <w:tmpl w:val="14D6BDA6"/>
    <w:lvl w:ilvl="0" w:tplc="0409000F">
      <w:start w:val="1"/>
      <w:numFmt w:val="decimal"/>
      <w:lvlText w:val="%1."/>
      <w:lvlJc w:val="left"/>
      <w:pPr>
        <w:ind w:left="72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ED5F2A"/>
    <w:multiLevelType w:val="hybridMultilevel"/>
    <w:tmpl w:val="BC6E4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A2F20"/>
    <w:multiLevelType w:val="hybridMultilevel"/>
    <w:tmpl w:val="9386E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9D116B"/>
    <w:multiLevelType w:val="hybridMultilevel"/>
    <w:tmpl w:val="F0A6D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A421785"/>
    <w:multiLevelType w:val="hybridMultilevel"/>
    <w:tmpl w:val="161A43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B7D2E58"/>
    <w:multiLevelType w:val="hybridMultilevel"/>
    <w:tmpl w:val="2E9A4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BCA3F8A"/>
    <w:multiLevelType w:val="hybridMultilevel"/>
    <w:tmpl w:val="62164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D877DA5"/>
    <w:multiLevelType w:val="hybridMultilevel"/>
    <w:tmpl w:val="B770D1C4"/>
    <w:lvl w:ilvl="0" w:tplc="4C8CF60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FC04E17"/>
    <w:multiLevelType w:val="multilevel"/>
    <w:tmpl w:val="26C0F7F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1"/>
  </w:num>
  <w:num w:numId="2">
    <w:abstractNumId w:val="39"/>
  </w:num>
  <w:num w:numId="3">
    <w:abstractNumId w:val="24"/>
  </w:num>
  <w:num w:numId="4">
    <w:abstractNumId w:val="30"/>
  </w:num>
  <w:num w:numId="5">
    <w:abstractNumId w:val="46"/>
  </w:num>
  <w:num w:numId="6">
    <w:abstractNumId w:val="33"/>
  </w:num>
  <w:num w:numId="7">
    <w:abstractNumId w:val="3"/>
  </w:num>
  <w:num w:numId="8">
    <w:abstractNumId w:val="2"/>
  </w:num>
  <w:num w:numId="9">
    <w:abstractNumId w:val="42"/>
  </w:num>
  <w:num w:numId="10">
    <w:abstractNumId w:val="15"/>
  </w:num>
  <w:num w:numId="11">
    <w:abstractNumId w:val="16"/>
  </w:num>
  <w:num w:numId="12">
    <w:abstractNumId w:val="51"/>
  </w:num>
  <w:num w:numId="13">
    <w:abstractNumId w:val="50"/>
  </w:num>
  <w:num w:numId="14">
    <w:abstractNumId w:val="1"/>
  </w:num>
  <w:num w:numId="15">
    <w:abstractNumId w:val="6"/>
  </w:num>
  <w:num w:numId="16">
    <w:abstractNumId w:val="23"/>
  </w:num>
  <w:num w:numId="17">
    <w:abstractNumId w:val="49"/>
  </w:num>
  <w:num w:numId="18">
    <w:abstractNumId w:val="10"/>
  </w:num>
  <w:num w:numId="19">
    <w:abstractNumId w:val="11"/>
  </w:num>
  <w:num w:numId="20">
    <w:abstractNumId w:val="55"/>
  </w:num>
  <w:num w:numId="21">
    <w:abstractNumId w:val="21"/>
  </w:num>
  <w:num w:numId="22">
    <w:abstractNumId w:val="28"/>
  </w:num>
  <w:num w:numId="23">
    <w:abstractNumId w:val="25"/>
  </w:num>
  <w:num w:numId="24">
    <w:abstractNumId w:val="5"/>
  </w:num>
  <w:num w:numId="25">
    <w:abstractNumId w:val="54"/>
  </w:num>
  <w:num w:numId="26">
    <w:abstractNumId w:val="27"/>
  </w:num>
  <w:num w:numId="27">
    <w:abstractNumId w:val="53"/>
  </w:num>
  <w:num w:numId="28">
    <w:abstractNumId w:val="20"/>
  </w:num>
  <w:num w:numId="29">
    <w:abstractNumId w:val="18"/>
  </w:num>
  <w:num w:numId="30">
    <w:abstractNumId w:val="52"/>
  </w:num>
  <w:num w:numId="31">
    <w:abstractNumId w:val="48"/>
  </w:num>
  <w:num w:numId="32">
    <w:abstractNumId w:val="47"/>
  </w:num>
  <w:num w:numId="33">
    <w:abstractNumId w:val="56"/>
  </w:num>
  <w:num w:numId="34">
    <w:abstractNumId w:val="4"/>
  </w:num>
  <w:num w:numId="35">
    <w:abstractNumId w:val="26"/>
  </w:num>
  <w:num w:numId="36">
    <w:abstractNumId w:val="32"/>
  </w:num>
  <w:num w:numId="37">
    <w:abstractNumId w:val="40"/>
  </w:num>
  <w:num w:numId="38">
    <w:abstractNumId w:val="29"/>
  </w:num>
  <w:num w:numId="39">
    <w:abstractNumId w:val="45"/>
  </w:num>
  <w:num w:numId="40">
    <w:abstractNumId w:val="41"/>
  </w:num>
  <w:num w:numId="41">
    <w:abstractNumId w:val="35"/>
  </w:num>
  <w:num w:numId="42">
    <w:abstractNumId w:val="17"/>
  </w:num>
  <w:num w:numId="43">
    <w:abstractNumId w:val="12"/>
  </w:num>
  <w:num w:numId="44">
    <w:abstractNumId w:val="37"/>
  </w:num>
  <w:num w:numId="45">
    <w:abstractNumId w:val="8"/>
  </w:num>
  <w:num w:numId="46">
    <w:abstractNumId w:val="43"/>
  </w:num>
  <w:num w:numId="47">
    <w:abstractNumId w:val="13"/>
  </w:num>
  <w:num w:numId="48">
    <w:abstractNumId w:val="38"/>
  </w:num>
  <w:num w:numId="49">
    <w:abstractNumId w:val="34"/>
  </w:num>
  <w:num w:numId="50">
    <w:abstractNumId w:val="44"/>
  </w:num>
  <w:num w:numId="51">
    <w:abstractNumId w:val="14"/>
  </w:num>
  <w:num w:numId="52">
    <w:abstractNumId w:val="22"/>
  </w:num>
  <w:num w:numId="53">
    <w:abstractNumId w:val="57"/>
  </w:num>
  <w:num w:numId="54">
    <w:abstractNumId w:val="36"/>
  </w:num>
  <w:num w:numId="55">
    <w:abstractNumId w:val="58"/>
  </w:num>
  <w:num w:numId="56">
    <w:abstractNumId w:val="9"/>
  </w:num>
  <w:num w:numId="57">
    <w:abstractNumId w:val="31"/>
  </w:num>
  <w:num w:numId="58">
    <w:abstractNumId w:val="62"/>
  </w:num>
  <w:num w:numId="59">
    <w:abstractNumId w:val="19"/>
  </w:num>
  <w:num w:numId="60">
    <w:abstractNumId w:val="7"/>
  </w:num>
  <w:num w:numId="61">
    <w:abstractNumId w:val="60"/>
  </w:num>
  <w:num w:numId="62">
    <w:abstractNumId w:val="0"/>
  </w:num>
  <w:num w:numId="63">
    <w:abstractNumId w:val="5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7DE"/>
    <w:rsid w:val="00001384"/>
    <w:rsid w:val="00002BAB"/>
    <w:rsid w:val="0001495E"/>
    <w:rsid w:val="000159FC"/>
    <w:rsid w:val="0001693A"/>
    <w:rsid w:val="00027BEC"/>
    <w:rsid w:val="0003080D"/>
    <w:rsid w:val="000375F0"/>
    <w:rsid w:val="0004520D"/>
    <w:rsid w:val="000567C2"/>
    <w:rsid w:val="0006068C"/>
    <w:rsid w:val="00063C99"/>
    <w:rsid w:val="00065D76"/>
    <w:rsid w:val="00071C0B"/>
    <w:rsid w:val="000762B5"/>
    <w:rsid w:val="0007655C"/>
    <w:rsid w:val="00080AD3"/>
    <w:rsid w:val="000818F6"/>
    <w:rsid w:val="00082332"/>
    <w:rsid w:val="000856BB"/>
    <w:rsid w:val="00086734"/>
    <w:rsid w:val="00087791"/>
    <w:rsid w:val="000915C9"/>
    <w:rsid w:val="000930D2"/>
    <w:rsid w:val="00093EFD"/>
    <w:rsid w:val="00095F39"/>
    <w:rsid w:val="00095F4A"/>
    <w:rsid w:val="00096091"/>
    <w:rsid w:val="000A0EAD"/>
    <w:rsid w:val="000B2467"/>
    <w:rsid w:val="000B395E"/>
    <w:rsid w:val="000B580B"/>
    <w:rsid w:val="000B6DDC"/>
    <w:rsid w:val="000D3506"/>
    <w:rsid w:val="000D5450"/>
    <w:rsid w:val="000E43DC"/>
    <w:rsid w:val="000E4D80"/>
    <w:rsid w:val="000E6B72"/>
    <w:rsid w:val="000E6F3C"/>
    <w:rsid w:val="000E7120"/>
    <w:rsid w:val="000E743D"/>
    <w:rsid w:val="000E7851"/>
    <w:rsid w:val="000F6CFD"/>
    <w:rsid w:val="001004C0"/>
    <w:rsid w:val="001038C8"/>
    <w:rsid w:val="00104165"/>
    <w:rsid w:val="001053C5"/>
    <w:rsid w:val="00105438"/>
    <w:rsid w:val="00107BC2"/>
    <w:rsid w:val="00111685"/>
    <w:rsid w:val="001129B5"/>
    <w:rsid w:val="00113B7C"/>
    <w:rsid w:val="00113FA0"/>
    <w:rsid w:val="0011515F"/>
    <w:rsid w:val="0011584C"/>
    <w:rsid w:val="00115E28"/>
    <w:rsid w:val="00124ABB"/>
    <w:rsid w:val="00127D67"/>
    <w:rsid w:val="001317BE"/>
    <w:rsid w:val="00132D15"/>
    <w:rsid w:val="00141914"/>
    <w:rsid w:val="00154D9D"/>
    <w:rsid w:val="00161D7E"/>
    <w:rsid w:val="00164F2C"/>
    <w:rsid w:val="00165803"/>
    <w:rsid w:val="001672D4"/>
    <w:rsid w:val="001675A4"/>
    <w:rsid w:val="00170FA7"/>
    <w:rsid w:val="00180489"/>
    <w:rsid w:val="00181A2F"/>
    <w:rsid w:val="001826B8"/>
    <w:rsid w:val="001833A0"/>
    <w:rsid w:val="00184B30"/>
    <w:rsid w:val="001904DB"/>
    <w:rsid w:val="0019510A"/>
    <w:rsid w:val="00195DB0"/>
    <w:rsid w:val="001A19BC"/>
    <w:rsid w:val="001A2069"/>
    <w:rsid w:val="001A2109"/>
    <w:rsid w:val="001A47B8"/>
    <w:rsid w:val="001A5BF7"/>
    <w:rsid w:val="001B161C"/>
    <w:rsid w:val="001B42FE"/>
    <w:rsid w:val="001B75B8"/>
    <w:rsid w:val="001B7C43"/>
    <w:rsid w:val="001C12DD"/>
    <w:rsid w:val="001C554B"/>
    <w:rsid w:val="001C7916"/>
    <w:rsid w:val="001D1221"/>
    <w:rsid w:val="001D3AA7"/>
    <w:rsid w:val="001D6DD9"/>
    <w:rsid w:val="001D7AC8"/>
    <w:rsid w:val="001E73D7"/>
    <w:rsid w:val="001F1EEC"/>
    <w:rsid w:val="001F5025"/>
    <w:rsid w:val="001F67B8"/>
    <w:rsid w:val="001F7A22"/>
    <w:rsid w:val="0020106F"/>
    <w:rsid w:val="00201833"/>
    <w:rsid w:val="00203C63"/>
    <w:rsid w:val="00203D5E"/>
    <w:rsid w:val="00204E3C"/>
    <w:rsid w:val="002068A9"/>
    <w:rsid w:val="00211A2E"/>
    <w:rsid w:val="00211DC7"/>
    <w:rsid w:val="002132A0"/>
    <w:rsid w:val="00214F16"/>
    <w:rsid w:val="00214F4E"/>
    <w:rsid w:val="00223FC6"/>
    <w:rsid w:val="00224503"/>
    <w:rsid w:val="002275D6"/>
    <w:rsid w:val="002306A5"/>
    <w:rsid w:val="00230BFB"/>
    <w:rsid w:val="00231ED6"/>
    <w:rsid w:val="002417FF"/>
    <w:rsid w:val="002419AC"/>
    <w:rsid w:val="00242F62"/>
    <w:rsid w:val="0024383B"/>
    <w:rsid w:val="00252633"/>
    <w:rsid w:val="002536BC"/>
    <w:rsid w:val="002547AE"/>
    <w:rsid w:val="00255F0B"/>
    <w:rsid w:val="00263C3C"/>
    <w:rsid w:val="00266EB6"/>
    <w:rsid w:val="0027456F"/>
    <w:rsid w:val="00275F50"/>
    <w:rsid w:val="00291337"/>
    <w:rsid w:val="00292E65"/>
    <w:rsid w:val="002A03EB"/>
    <w:rsid w:val="002A2209"/>
    <w:rsid w:val="002A2A5E"/>
    <w:rsid w:val="002A5CE6"/>
    <w:rsid w:val="002A64BD"/>
    <w:rsid w:val="002B0C1C"/>
    <w:rsid w:val="002B1F1A"/>
    <w:rsid w:val="002B3BEF"/>
    <w:rsid w:val="002D23FD"/>
    <w:rsid w:val="002D5064"/>
    <w:rsid w:val="002E16C1"/>
    <w:rsid w:val="002E6CB3"/>
    <w:rsid w:val="002E7517"/>
    <w:rsid w:val="002F7C1D"/>
    <w:rsid w:val="00301678"/>
    <w:rsid w:val="0030641D"/>
    <w:rsid w:val="00306C42"/>
    <w:rsid w:val="00307953"/>
    <w:rsid w:val="003106C6"/>
    <w:rsid w:val="00310CF2"/>
    <w:rsid w:val="003146FB"/>
    <w:rsid w:val="00316C8B"/>
    <w:rsid w:val="00316D19"/>
    <w:rsid w:val="00317613"/>
    <w:rsid w:val="00325E43"/>
    <w:rsid w:val="00326C43"/>
    <w:rsid w:val="00327757"/>
    <w:rsid w:val="00337475"/>
    <w:rsid w:val="003409A7"/>
    <w:rsid w:val="00340D18"/>
    <w:rsid w:val="003448A8"/>
    <w:rsid w:val="00344972"/>
    <w:rsid w:val="00347510"/>
    <w:rsid w:val="0035147C"/>
    <w:rsid w:val="00351E1D"/>
    <w:rsid w:val="00357B1A"/>
    <w:rsid w:val="00357ED5"/>
    <w:rsid w:val="00367789"/>
    <w:rsid w:val="003713F4"/>
    <w:rsid w:val="00372E63"/>
    <w:rsid w:val="003743D9"/>
    <w:rsid w:val="00384EC1"/>
    <w:rsid w:val="0038552D"/>
    <w:rsid w:val="0038578D"/>
    <w:rsid w:val="00394416"/>
    <w:rsid w:val="00394BD9"/>
    <w:rsid w:val="00394D94"/>
    <w:rsid w:val="003952CC"/>
    <w:rsid w:val="003A2992"/>
    <w:rsid w:val="003A37F7"/>
    <w:rsid w:val="003A57DC"/>
    <w:rsid w:val="003A5AD3"/>
    <w:rsid w:val="003A6001"/>
    <w:rsid w:val="003A7E66"/>
    <w:rsid w:val="003B2259"/>
    <w:rsid w:val="003B53AA"/>
    <w:rsid w:val="003B56E9"/>
    <w:rsid w:val="003B7FC1"/>
    <w:rsid w:val="003C013F"/>
    <w:rsid w:val="003C037F"/>
    <w:rsid w:val="003C632B"/>
    <w:rsid w:val="003C7159"/>
    <w:rsid w:val="003C754D"/>
    <w:rsid w:val="003D067E"/>
    <w:rsid w:val="003D07E2"/>
    <w:rsid w:val="003D0E66"/>
    <w:rsid w:val="003D3ED6"/>
    <w:rsid w:val="003D44D2"/>
    <w:rsid w:val="003D4578"/>
    <w:rsid w:val="003D637F"/>
    <w:rsid w:val="003E1D3D"/>
    <w:rsid w:val="003E2E00"/>
    <w:rsid w:val="003E446B"/>
    <w:rsid w:val="003F1470"/>
    <w:rsid w:val="003F313A"/>
    <w:rsid w:val="003F67DA"/>
    <w:rsid w:val="003F68F4"/>
    <w:rsid w:val="003F7903"/>
    <w:rsid w:val="004002A3"/>
    <w:rsid w:val="00401F61"/>
    <w:rsid w:val="00403732"/>
    <w:rsid w:val="00404D80"/>
    <w:rsid w:val="004111AA"/>
    <w:rsid w:val="00411C41"/>
    <w:rsid w:val="00415366"/>
    <w:rsid w:val="00415DA0"/>
    <w:rsid w:val="00416D63"/>
    <w:rsid w:val="00416FA4"/>
    <w:rsid w:val="00420508"/>
    <w:rsid w:val="00421278"/>
    <w:rsid w:val="0042165B"/>
    <w:rsid w:val="00423E99"/>
    <w:rsid w:val="0042418C"/>
    <w:rsid w:val="0042479E"/>
    <w:rsid w:val="004262B4"/>
    <w:rsid w:val="00431680"/>
    <w:rsid w:val="00434F9C"/>
    <w:rsid w:val="004363B0"/>
    <w:rsid w:val="00437802"/>
    <w:rsid w:val="004424F3"/>
    <w:rsid w:val="0044254F"/>
    <w:rsid w:val="00442933"/>
    <w:rsid w:val="00446984"/>
    <w:rsid w:val="00446E05"/>
    <w:rsid w:val="004477EA"/>
    <w:rsid w:val="00453B92"/>
    <w:rsid w:val="00455396"/>
    <w:rsid w:val="00461840"/>
    <w:rsid w:val="00466DA7"/>
    <w:rsid w:val="0047041A"/>
    <w:rsid w:val="00472F61"/>
    <w:rsid w:val="004731E4"/>
    <w:rsid w:val="00474774"/>
    <w:rsid w:val="00477CEB"/>
    <w:rsid w:val="004823CD"/>
    <w:rsid w:val="004840A2"/>
    <w:rsid w:val="004843B2"/>
    <w:rsid w:val="0048517E"/>
    <w:rsid w:val="004956F2"/>
    <w:rsid w:val="0049655F"/>
    <w:rsid w:val="00497581"/>
    <w:rsid w:val="004A0D84"/>
    <w:rsid w:val="004A2321"/>
    <w:rsid w:val="004B0C4A"/>
    <w:rsid w:val="004B2A42"/>
    <w:rsid w:val="004B6C46"/>
    <w:rsid w:val="004C335A"/>
    <w:rsid w:val="004C5BDD"/>
    <w:rsid w:val="004D1A82"/>
    <w:rsid w:val="004D3FD7"/>
    <w:rsid w:val="004D645E"/>
    <w:rsid w:val="004E12F1"/>
    <w:rsid w:val="004E340E"/>
    <w:rsid w:val="004E41EC"/>
    <w:rsid w:val="004E6621"/>
    <w:rsid w:val="004E7828"/>
    <w:rsid w:val="004F0831"/>
    <w:rsid w:val="004F510C"/>
    <w:rsid w:val="004F5B1A"/>
    <w:rsid w:val="004F5B99"/>
    <w:rsid w:val="004F72F9"/>
    <w:rsid w:val="004F7547"/>
    <w:rsid w:val="00500102"/>
    <w:rsid w:val="00500237"/>
    <w:rsid w:val="005012CF"/>
    <w:rsid w:val="00501F06"/>
    <w:rsid w:val="0050643C"/>
    <w:rsid w:val="00506A49"/>
    <w:rsid w:val="00507F29"/>
    <w:rsid w:val="00511910"/>
    <w:rsid w:val="005162DD"/>
    <w:rsid w:val="0052262F"/>
    <w:rsid w:val="00523918"/>
    <w:rsid w:val="00526857"/>
    <w:rsid w:val="00531FF9"/>
    <w:rsid w:val="0053270D"/>
    <w:rsid w:val="00534AD5"/>
    <w:rsid w:val="00534CDE"/>
    <w:rsid w:val="00534FEE"/>
    <w:rsid w:val="00535F38"/>
    <w:rsid w:val="00536D0A"/>
    <w:rsid w:val="005421A7"/>
    <w:rsid w:val="00550501"/>
    <w:rsid w:val="00550668"/>
    <w:rsid w:val="0055175C"/>
    <w:rsid w:val="00553F86"/>
    <w:rsid w:val="00554855"/>
    <w:rsid w:val="00554B4F"/>
    <w:rsid w:val="0055551C"/>
    <w:rsid w:val="005603CD"/>
    <w:rsid w:val="005640AA"/>
    <w:rsid w:val="00564ADA"/>
    <w:rsid w:val="0056721D"/>
    <w:rsid w:val="00570572"/>
    <w:rsid w:val="0057532E"/>
    <w:rsid w:val="0058255A"/>
    <w:rsid w:val="00582627"/>
    <w:rsid w:val="005839CA"/>
    <w:rsid w:val="00590229"/>
    <w:rsid w:val="005936EB"/>
    <w:rsid w:val="00593B86"/>
    <w:rsid w:val="005A0833"/>
    <w:rsid w:val="005A2A73"/>
    <w:rsid w:val="005A4DA5"/>
    <w:rsid w:val="005A5BAA"/>
    <w:rsid w:val="005A6BC4"/>
    <w:rsid w:val="005A7207"/>
    <w:rsid w:val="005B15B2"/>
    <w:rsid w:val="005B17A9"/>
    <w:rsid w:val="005B1E39"/>
    <w:rsid w:val="005B2F51"/>
    <w:rsid w:val="005B5F6E"/>
    <w:rsid w:val="005B6484"/>
    <w:rsid w:val="005B76D5"/>
    <w:rsid w:val="005C04D7"/>
    <w:rsid w:val="005D3B24"/>
    <w:rsid w:val="005E0020"/>
    <w:rsid w:val="005E37ED"/>
    <w:rsid w:val="005E5A5D"/>
    <w:rsid w:val="005F0DB8"/>
    <w:rsid w:val="005F127E"/>
    <w:rsid w:val="005F4362"/>
    <w:rsid w:val="005F44D5"/>
    <w:rsid w:val="005F49C2"/>
    <w:rsid w:val="00600E9E"/>
    <w:rsid w:val="00605CA5"/>
    <w:rsid w:val="0060622E"/>
    <w:rsid w:val="00610A0D"/>
    <w:rsid w:val="00612A43"/>
    <w:rsid w:val="00613D6E"/>
    <w:rsid w:val="00614617"/>
    <w:rsid w:val="00625D56"/>
    <w:rsid w:val="00626B4C"/>
    <w:rsid w:val="0063705A"/>
    <w:rsid w:val="006435DA"/>
    <w:rsid w:val="006454BA"/>
    <w:rsid w:val="00645A8B"/>
    <w:rsid w:val="00646675"/>
    <w:rsid w:val="00652EAE"/>
    <w:rsid w:val="006534F1"/>
    <w:rsid w:val="00655FF4"/>
    <w:rsid w:val="00656CAF"/>
    <w:rsid w:val="006621CB"/>
    <w:rsid w:val="0066298C"/>
    <w:rsid w:val="0066379A"/>
    <w:rsid w:val="00664916"/>
    <w:rsid w:val="006666D0"/>
    <w:rsid w:val="00666A9F"/>
    <w:rsid w:val="00667916"/>
    <w:rsid w:val="00667D74"/>
    <w:rsid w:val="00674156"/>
    <w:rsid w:val="00675021"/>
    <w:rsid w:val="006752D5"/>
    <w:rsid w:val="00681EA2"/>
    <w:rsid w:val="006844E2"/>
    <w:rsid w:val="00687668"/>
    <w:rsid w:val="0068767E"/>
    <w:rsid w:val="00691333"/>
    <w:rsid w:val="0069410B"/>
    <w:rsid w:val="006949E6"/>
    <w:rsid w:val="00697634"/>
    <w:rsid w:val="006A3EC0"/>
    <w:rsid w:val="006B0F5F"/>
    <w:rsid w:val="006B1838"/>
    <w:rsid w:val="006B5A0B"/>
    <w:rsid w:val="006B6CB4"/>
    <w:rsid w:val="006B7C15"/>
    <w:rsid w:val="006C019E"/>
    <w:rsid w:val="006C0B72"/>
    <w:rsid w:val="006D0C62"/>
    <w:rsid w:val="006D0DD8"/>
    <w:rsid w:val="006D19BB"/>
    <w:rsid w:val="006D5EAA"/>
    <w:rsid w:val="006F1F06"/>
    <w:rsid w:val="006F2945"/>
    <w:rsid w:val="006F6F3F"/>
    <w:rsid w:val="006F773C"/>
    <w:rsid w:val="00702F49"/>
    <w:rsid w:val="00712749"/>
    <w:rsid w:val="00716F2B"/>
    <w:rsid w:val="00730DFF"/>
    <w:rsid w:val="0073509B"/>
    <w:rsid w:val="00736BBA"/>
    <w:rsid w:val="007374B8"/>
    <w:rsid w:val="00740BFC"/>
    <w:rsid w:val="00742C85"/>
    <w:rsid w:val="0074394F"/>
    <w:rsid w:val="00743B48"/>
    <w:rsid w:val="00743C75"/>
    <w:rsid w:val="00744AE7"/>
    <w:rsid w:val="00750774"/>
    <w:rsid w:val="00750A53"/>
    <w:rsid w:val="00750DB8"/>
    <w:rsid w:val="00751EBE"/>
    <w:rsid w:val="00753E15"/>
    <w:rsid w:val="00755919"/>
    <w:rsid w:val="007562FF"/>
    <w:rsid w:val="00762249"/>
    <w:rsid w:val="007628EF"/>
    <w:rsid w:val="007668ED"/>
    <w:rsid w:val="00771412"/>
    <w:rsid w:val="0077360C"/>
    <w:rsid w:val="007738CD"/>
    <w:rsid w:val="0078167A"/>
    <w:rsid w:val="00781CF6"/>
    <w:rsid w:val="00782D83"/>
    <w:rsid w:val="00785EE9"/>
    <w:rsid w:val="007863A4"/>
    <w:rsid w:val="007865A8"/>
    <w:rsid w:val="00790150"/>
    <w:rsid w:val="007922C7"/>
    <w:rsid w:val="0079273B"/>
    <w:rsid w:val="00794741"/>
    <w:rsid w:val="00796163"/>
    <w:rsid w:val="00796DC3"/>
    <w:rsid w:val="007A23A1"/>
    <w:rsid w:val="007A5B0F"/>
    <w:rsid w:val="007B0FF7"/>
    <w:rsid w:val="007B2254"/>
    <w:rsid w:val="007B59CA"/>
    <w:rsid w:val="007B76C9"/>
    <w:rsid w:val="007C22A1"/>
    <w:rsid w:val="007C42EF"/>
    <w:rsid w:val="007C67AB"/>
    <w:rsid w:val="007C768C"/>
    <w:rsid w:val="007D21C6"/>
    <w:rsid w:val="007D3FDD"/>
    <w:rsid w:val="007D5A19"/>
    <w:rsid w:val="007D73CE"/>
    <w:rsid w:val="007E0443"/>
    <w:rsid w:val="007E1DCB"/>
    <w:rsid w:val="007F2743"/>
    <w:rsid w:val="007F3229"/>
    <w:rsid w:val="007F3A51"/>
    <w:rsid w:val="007F3DA5"/>
    <w:rsid w:val="007F7820"/>
    <w:rsid w:val="00800E8A"/>
    <w:rsid w:val="00802DF7"/>
    <w:rsid w:val="00803295"/>
    <w:rsid w:val="008049C1"/>
    <w:rsid w:val="00804D9B"/>
    <w:rsid w:val="00806D4B"/>
    <w:rsid w:val="008079DF"/>
    <w:rsid w:val="00820124"/>
    <w:rsid w:val="00821A81"/>
    <w:rsid w:val="0082773B"/>
    <w:rsid w:val="00836644"/>
    <w:rsid w:val="008406C3"/>
    <w:rsid w:val="00844E3B"/>
    <w:rsid w:val="008477DF"/>
    <w:rsid w:val="008516B4"/>
    <w:rsid w:val="0085350B"/>
    <w:rsid w:val="00854ED9"/>
    <w:rsid w:val="008570B8"/>
    <w:rsid w:val="008704FC"/>
    <w:rsid w:val="00870981"/>
    <w:rsid w:val="00870A84"/>
    <w:rsid w:val="00870F45"/>
    <w:rsid w:val="00876B21"/>
    <w:rsid w:val="0088173A"/>
    <w:rsid w:val="00882AE2"/>
    <w:rsid w:val="00891B2C"/>
    <w:rsid w:val="008954FD"/>
    <w:rsid w:val="00895C2A"/>
    <w:rsid w:val="00897484"/>
    <w:rsid w:val="008A47E9"/>
    <w:rsid w:val="008A5608"/>
    <w:rsid w:val="008A5EB2"/>
    <w:rsid w:val="008A7B83"/>
    <w:rsid w:val="008B2C9C"/>
    <w:rsid w:val="008B2F0B"/>
    <w:rsid w:val="008B3F34"/>
    <w:rsid w:val="008B4F28"/>
    <w:rsid w:val="008B5433"/>
    <w:rsid w:val="008C0A3D"/>
    <w:rsid w:val="008C1746"/>
    <w:rsid w:val="008C6532"/>
    <w:rsid w:val="008D50B2"/>
    <w:rsid w:val="008D5F2C"/>
    <w:rsid w:val="008D63B5"/>
    <w:rsid w:val="008D6B18"/>
    <w:rsid w:val="008D743D"/>
    <w:rsid w:val="008E2F22"/>
    <w:rsid w:val="008E367A"/>
    <w:rsid w:val="008E5CDD"/>
    <w:rsid w:val="008E69FD"/>
    <w:rsid w:val="008F1708"/>
    <w:rsid w:val="008F40D1"/>
    <w:rsid w:val="008F47EF"/>
    <w:rsid w:val="008F623F"/>
    <w:rsid w:val="00901D1C"/>
    <w:rsid w:val="00901EF0"/>
    <w:rsid w:val="00902992"/>
    <w:rsid w:val="0090465B"/>
    <w:rsid w:val="00905CDB"/>
    <w:rsid w:val="00906C66"/>
    <w:rsid w:val="009073CC"/>
    <w:rsid w:val="009101C6"/>
    <w:rsid w:val="009123C1"/>
    <w:rsid w:val="009125A5"/>
    <w:rsid w:val="00914973"/>
    <w:rsid w:val="00915EDD"/>
    <w:rsid w:val="00915FAA"/>
    <w:rsid w:val="00916DD0"/>
    <w:rsid w:val="0091756A"/>
    <w:rsid w:val="00920039"/>
    <w:rsid w:val="0092266D"/>
    <w:rsid w:val="0092411A"/>
    <w:rsid w:val="0092598F"/>
    <w:rsid w:val="00925F26"/>
    <w:rsid w:val="00925FD6"/>
    <w:rsid w:val="00926D69"/>
    <w:rsid w:val="00930D3E"/>
    <w:rsid w:val="00931AB0"/>
    <w:rsid w:val="0093425C"/>
    <w:rsid w:val="00940C71"/>
    <w:rsid w:val="00947962"/>
    <w:rsid w:val="00950546"/>
    <w:rsid w:val="009507DE"/>
    <w:rsid w:val="00955442"/>
    <w:rsid w:val="00963E32"/>
    <w:rsid w:val="00975643"/>
    <w:rsid w:val="00976AF6"/>
    <w:rsid w:val="0098208A"/>
    <w:rsid w:val="00990B1E"/>
    <w:rsid w:val="00992B59"/>
    <w:rsid w:val="00994329"/>
    <w:rsid w:val="009974D9"/>
    <w:rsid w:val="00997C45"/>
    <w:rsid w:val="009B1153"/>
    <w:rsid w:val="009B1A4C"/>
    <w:rsid w:val="009B232C"/>
    <w:rsid w:val="009B56CF"/>
    <w:rsid w:val="009B5B28"/>
    <w:rsid w:val="009B6094"/>
    <w:rsid w:val="009B7290"/>
    <w:rsid w:val="009C0C9F"/>
    <w:rsid w:val="009C0DC5"/>
    <w:rsid w:val="009C35B3"/>
    <w:rsid w:val="009C404F"/>
    <w:rsid w:val="009C4EA0"/>
    <w:rsid w:val="009C5E31"/>
    <w:rsid w:val="009C7F39"/>
    <w:rsid w:val="009D242E"/>
    <w:rsid w:val="009D3AEF"/>
    <w:rsid w:val="009D7F79"/>
    <w:rsid w:val="009E4B78"/>
    <w:rsid w:val="009E4C7D"/>
    <w:rsid w:val="009E59FE"/>
    <w:rsid w:val="009E6CBA"/>
    <w:rsid w:val="009F0EFD"/>
    <w:rsid w:val="009F20FD"/>
    <w:rsid w:val="009F71F9"/>
    <w:rsid w:val="00A00AF5"/>
    <w:rsid w:val="00A00D0D"/>
    <w:rsid w:val="00A03B8D"/>
    <w:rsid w:val="00A04F12"/>
    <w:rsid w:val="00A05671"/>
    <w:rsid w:val="00A066C7"/>
    <w:rsid w:val="00A0700C"/>
    <w:rsid w:val="00A07B1E"/>
    <w:rsid w:val="00A10436"/>
    <w:rsid w:val="00A122DE"/>
    <w:rsid w:val="00A132C4"/>
    <w:rsid w:val="00A1561B"/>
    <w:rsid w:val="00A16E6A"/>
    <w:rsid w:val="00A204FE"/>
    <w:rsid w:val="00A226AA"/>
    <w:rsid w:val="00A22DC1"/>
    <w:rsid w:val="00A25013"/>
    <w:rsid w:val="00A251AE"/>
    <w:rsid w:val="00A31D42"/>
    <w:rsid w:val="00A35713"/>
    <w:rsid w:val="00A400D0"/>
    <w:rsid w:val="00A40173"/>
    <w:rsid w:val="00A41317"/>
    <w:rsid w:val="00A42C5F"/>
    <w:rsid w:val="00A51768"/>
    <w:rsid w:val="00A55ABD"/>
    <w:rsid w:val="00A55CEE"/>
    <w:rsid w:val="00A60B64"/>
    <w:rsid w:val="00A61009"/>
    <w:rsid w:val="00A61678"/>
    <w:rsid w:val="00A641DC"/>
    <w:rsid w:val="00A647A7"/>
    <w:rsid w:val="00A64B86"/>
    <w:rsid w:val="00A65964"/>
    <w:rsid w:val="00A66FCD"/>
    <w:rsid w:val="00A67AC8"/>
    <w:rsid w:val="00A72FE4"/>
    <w:rsid w:val="00A74A9F"/>
    <w:rsid w:val="00A77C95"/>
    <w:rsid w:val="00A84450"/>
    <w:rsid w:val="00A915B0"/>
    <w:rsid w:val="00A91931"/>
    <w:rsid w:val="00A919BD"/>
    <w:rsid w:val="00AA1E89"/>
    <w:rsid w:val="00AA78EA"/>
    <w:rsid w:val="00AB1EF6"/>
    <w:rsid w:val="00AB306A"/>
    <w:rsid w:val="00AB33E0"/>
    <w:rsid w:val="00AB6677"/>
    <w:rsid w:val="00AC02CA"/>
    <w:rsid w:val="00AC2508"/>
    <w:rsid w:val="00AC3070"/>
    <w:rsid w:val="00AC72A2"/>
    <w:rsid w:val="00AD318C"/>
    <w:rsid w:val="00AD4B8F"/>
    <w:rsid w:val="00AD779E"/>
    <w:rsid w:val="00AD7D60"/>
    <w:rsid w:val="00AE0D29"/>
    <w:rsid w:val="00AE5332"/>
    <w:rsid w:val="00AE66AE"/>
    <w:rsid w:val="00AE72ED"/>
    <w:rsid w:val="00AF1DDB"/>
    <w:rsid w:val="00AF7037"/>
    <w:rsid w:val="00AF7101"/>
    <w:rsid w:val="00B00814"/>
    <w:rsid w:val="00B00C25"/>
    <w:rsid w:val="00B05C3B"/>
    <w:rsid w:val="00B06E1C"/>
    <w:rsid w:val="00B101EE"/>
    <w:rsid w:val="00B115A3"/>
    <w:rsid w:val="00B23BF6"/>
    <w:rsid w:val="00B2401B"/>
    <w:rsid w:val="00B2570F"/>
    <w:rsid w:val="00B2691A"/>
    <w:rsid w:val="00B27BFA"/>
    <w:rsid w:val="00B31124"/>
    <w:rsid w:val="00B405B3"/>
    <w:rsid w:val="00B40AB0"/>
    <w:rsid w:val="00B45D38"/>
    <w:rsid w:val="00B57791"/>
    <w:rsid w:val="00B60D3C"/>
    <w:rsid w:val="00B663C0"/>
    <w:rsid w:val="00B70B7F"/>
    <w:rsid w:val="00B72C26"/>
    <w:rsid w:val="00B752A6"/>
    <w:rsid w:val="00B767BB"/>
    <w:rsid w:val="00B774FE"/>
    <w:rsid w:val="00B8151E"/>
    <w:rsid w:val="00B83943"/>
    <w:rsid w:val="00B85537"/>
    <w:rsid w:val="00B962CC"/>
    <w:rsid w:val="00B96476"/>
    <w:rsid w:val="00B97B5A"/>
    <w:rsid w:val="00BA1CCD"/>
    <w:rsid w:val="00BA38C1"/>
    <w:rsid w:val="00BA41C9"/>
    <w:rsid w:val="00BA743E"/>
    <w:rsid w:val="00BA74F4"/>
    <w:rsid w:val="00BA75AD"/>
    <w:rsid w:val="00BB6254"/>
    <w:rsid w:val="00BC0059"/>
    <w:rsid w:val="00BC397E"/>
    <w:rsid w:val="00BC467A"/>
    <w:rsid w:val="00BC4924"/>
    <w:rsid w:val="00BC584F"/>
    <w:rsid w:val="00BD1561"/>
    <w:rsid w:val="00BD2E01"/>
    <w:rsid w:val="00BD63A3"/>
    <w:rsid w:val="00BD6B43"/>
    <w:rsid w:val="00BE26F0"/>
    <w:rsid w:val="00BE57C3"/>
    <w:rsid w:val="00BF2ADC"/>
    <w:rsid w:val="00BF2B48"/>
    <w:rsid w:val="00BF3DE1"/>
    <w:rsid w:val="00BF4DBE"/>
    <w:rsid w:val="00C02599"/>
    <w:rsid w:val="00C02990"/>
    <w:rsid w:val="00C02A81"/>
    <w:rsid w:val="00C05749"/>
    <w:rsid w:val="00C0750C"/>
    <w:rsid w:val="00C10499"/>
    <w:rsid w:val="00C12939"/>
    <w:rsid w:val="00C13863"/>
    <w:rsid w:val="00C13B28"/>
    <w:rsid w:val="00C149C9"/>
    <w:rsid w:val="00C149E3"/>
    <w:rsid w:val="00C1679D"/>
    <w:rsid w:val="00C20D55"/>
    <w:rsid w:val="00C22562"/>
    <w:rsid w:val="00C23267"/>
    <w:rsid w:val="00C24088"/>
    <w:rsid w:val="00C32409"/>
    <w:rsid w:val="00C368AB"/>
    <w:rsid w:val="00C402FA"/>
    <w:rsid w:val="00C426E1"/>
    <w:rsid w:val="00C43B24"/>
    <w:rsid w:val="00C503DC"/>
    <w:rsid w:val="00C529CB"/>
    <w:rsid w:val="00C566E8"/>
    <w:rsid w:val="00C56BA1"/>
    <w:rsid w:val="00C57916"/>
    <w:rsid w:val="00C62B87"/>
    <w:rsid w:val="00C648CF"/>
    <w:rsid w:val="00C65951"/>
    <w:rsid w:val="00C67717"/>
    <w:rsid w:val="00C67F26"/>
    <w:rsid w:val="00C72BAC"/>
    <w:rsid w:val="00C74655"/>
    <w:rsid w:val="00C76319"/>
    <w:rsid w:val="00C77F37"/>
    <w:rsid w:val="00C834E0"/>
    <w:rsid w:val="00C935C3"/>
    <w:rsid w:val="00C94661"/>
    <w:rsid w:val="00C9578F"/>
    <w:rsid w:val="00C97B8B"/>
    <w:rsid w:val="00CA00AA"/>
    <w:rsid w:val="00CA0C65"/>
    <w:rsid w:val="00CA1222"/>
    <w:rsid w:val="00CA2F11"/>
    <w:rsid w:val="00CA43F6"/>
    <w:rsid w:val="00CB0C3A"/>
    <w:rsid w:val="00CB587F"/>
    <w:rsid w:val="00CB5D58"/>
    <w:rsid w:val="00CC0CE4"/>
    <w:rsid w:val="00CC31B1"/>
    <w:rsid w:val="00CC4A33"/>
    <w:rsid w:val="00CD1ECE"/>
    <w:rsid w:val="00CD31DE"/>
    <w:rsid w:val="00CD3AF4"/>
    <w:rsid w:val="00CE211C"/>
    <w:rsid w:val="00CE2EFA"/>
    <w:rsid w:val="00CE4F4E"/>
    <w:rsid w:val="00CE7426"/>
    <w:rsid w:val="00CE77B7"/>
    <w:rsid w:val="00CF2623"/>
    <w:rsid w:val="00CF4FF7"/>
    <w:rsid w:val="00CF5EE3"/>
    <w:rsid w:val="00CF6D37"/>
    <w:rsid w:val="00D01E31"/>
    <w:rsid w:val="00D05472"/>
    <w:rsid w:val="00D05E78"/>
    <w:rsid w:val="00D076C0"/>
    <w:rsid w:val="00D077EC"/>
    <w:rsid w:val="00D121C4"/>
    <w:rsid w:val="00D21671"/>
    <w:rsid w:val="00D22193"/>
    <w:rsid w:val="00D34972"/>
    <w:rsid w:val="00D35ED8"/>
    <w:rsid w:val="00D406CE"/>
    <w:rsid w:val="00D4291D"/>
    <w:rsid w:val="00D4427D"/>
    <w:rsid w:val="00D4539C"/>
    <w:rsid w:val="00D467F8"/>
    <w:rsid w:val="00D4693E"/>
    <w:rsid w:val="00D46C24"/>
    <w:rsid w:val="00D541FF"/>
    <w:rsid w:val="00D55BF6"/>
    <w:rsid w:val="00D55D73"/>
    <w:rsid w:val="00D60128"/>
    <w:rsid w:val="00D61CF1"/>
    <w:rsid w:val="00D62B14"/>
    <w:rsid w:val="00D72C78"/>
    <w:rsid w:val="00D74272"/>
    <w:rsid w:val="00D74B11"/>
    <w:rsid w:val="00D77D21"/>
    <w:rsid w:val="00D81492"/>
    <w:rsid w:val="00D8464B"/>
    <w:rsid w:val="00D8545A"/>
    <w:rsid w:val="00D86DE6"/>
    <w:rsid w:val="00D90003"/>
    <w:rsid w:val="00D93F0C"/>
    <w:rsid w:val="00D95F20"/>
    <w:rsid w:val="00D968AC"/>
    <w:rsid w:val="00D968E6"/>
    <w:rsid w:val="00D96D04"/>
    <w:rsid w:val="00DA0509"/>
    <w:rsid w:val="00DA0A48"/>
    <w:rsid w:val="00DA23F7"/>
    <w:rsid w:val="00DA4A45"/>
    <w:rsid w:val="00DA5A36"/>
    <w:rsid w:val="00DA6216"/>
    <w:rsid w:val="00DB0206"/>
    <w:rsid w:val="00DB5C38"/>
    <w:rsid w:val="00DC0A36"/>
    <w:rsid w:val="00DC2037"/>
    <w:rsid w:val="00DC2728"/>
    <w:rsid w:val="00DC6449"/>
    <w:rsid w:val="00DD5F5A"/>
    <w:rsid w:val="00DE07A4"/>
    <w:rsid w:val="00DE1401"/>
    <w:rsid w:val="00DE3EFA"/>
    <w:rsid w:val="00DE78EC"/>
    <w:rsid w:val="00DF3331"/>
    <w:rsid w:val="00E00496"/>
    <w:rsid w:val="00E00DBB"/>
    <w:rsid w:val="00E011A4"/>
    <w:rsid w:val="00E02A2D"/>
    <w:rsid w:val="00E05947"/>
    <w:rsid w:val="00E07D4F"/>
    <w:rsid w:val="00E07F3C"/>
    <w:rsid w:val="00E1018D"/>
    <w:rsid w:val="00E11B3D"/>
    <w:rsid w:val="00E120B5"/>
    <w:rsid w:val="00E1378D"/>
    <w:rsid w:val="00E168D4"/>
    <w:rsid w:val="00E20C56"/>
    <w:rsid w:val="00E2280A"/>
    <w:rsid w:val="00E306BB"/>
    <w:rsid w:val="00E3173E"/>
    <w:rsid w:val="00E33AF4"/>
    <w:rsid w:val="00E403C5"/>
    <w:rsid w:val="00E43132"/>
    <w:rsid w:val="00E453D5"/>
    <w:rsid w:val="00E46716"/>
    <w:rsid w:val="00E46D28"/>
    <w:rsid w:val="00E50511"/>
    <w:rsid w:val="00E51200"/>
    <w:rsid w:val="00E517B4"/>
    <w:rsid w:val="00E53C22"/>
    <w:rsid w:val="00E53E78"/>
    <w:rsid w:val="00E55C54"/>
    <w:rsid w:val="00E6168B"/>
    <w:rsid w:val="00E61E8F"/>
    <w:rsid w:val="00E6533C"/>
    <w:rsid w:val="00E748FC"/>
    <w:rsid w:val="00E74E56"/>
    <w:rsid w:val="00E754B2"/>
    <w:rsid w:val="00E81F70"/>
    <w:rsid w:val="00E846F9"/>
    <w:rsid w:val="00E85128"/>
    <w:rsid w:val="00E852CA"/>
    <w:rsid w:val="00E85E3B"/>
    <w:rsid w:val="00E87277"/>
    <w:rsid w:val="00E87CA0"/>
    <w:rsid w:val="00E87F22"/>
    <w:rsid w:val="00E90A15"/>
    <w:rsid w:val="00E944A7"/>
    <w:rsid w:val="00E95308"/>
    <w:rsid w:val="00EA2667"/>
    <w:rsid w:val="00EA5DD4"/>
    <w:rsid w:val="00EA7176"/>
    <w:rsid w:val="00EB15C6"/>
    <w:rsid w:val="00EB2DFD"/>
    <w:rsid w:val="00EB322A"/>
    <w:rsid w:val="00EB5533"/>
    <w:rsid w:val="00EB62C4"/>
    <w:rsid w:val="00EB6729"/>
    <w:rsid w:val="00EB6806"/>
    <w:rsid w:val="00EB7C95"/>
    <w:rsid w:val="00EC56BF"/>
    <w:rsid w:val="00EC6642"/>
    <w:rsid w:val="00ED2D57"/>
    <w:rsid w:val="00ED3511"/>
    <w:rsid w:val="00ED3F26"/>
    <w:rsid w:val="00ED3FD3"/>
    <w:rsid w:val="00ED4A4C"/>
    <w:rsid w:val="00ED766F"/>
    <w:rsid w:val="00EE1241"/>
    <w:rsid w:val="00EE23AD"/>
    <w:rsid w:val="00EE3C89"/>
    <w:rsid w:val="00EE5CE4"/>
    <w:rsid w:val="00EE61DB"/>
    <w:rsid w:val="00EF7AA1"/>
    <w:rsid w:val="00F02FB9"/>
    <w:rsid w:val="00F03070"/>
    <w:rsid w:val="00F0401E"/>
    <w:rsid w:val="00F137D8"/>
    <w:rsid w:val="00F14954"/>
    <w:rsid w:val="00F16C14"/>
    <w:rsid w:val="00F17908"/>
    <w:rsid w:val="00F20566"/>
    <w:rsid w:val="00F239D5"/>
    <w:rsid w:val="00F2458A"/>
    <w:rsid w:val="00F2474B"/>
    <w:rsid w:val="00F252A7"/>
    <w:rsid w:val="00F41DC1"/>
    <w:rsid w:val="00F42C95"/>
    <w:rsid w:val="00F43FA7"/>
    <w:rsid w:val="00F4451C"/>
    <w:rsid w:val="00F44FA3"/>
    <w:rsid w:val="00F47D4D"/>
    <w:rsid w:val="00F52A5B"/>
    <w:rsid w:val="00F544B5"/>
    <w:rsid w:val="00F548D2"/>
    <w:rsid w:val="00F55DB0"/>
    <w:rsid w:val="00F60998"/>
    <w:rsid w:val="00F625CF"/>
    <w:rsid w:val="00F63B16"/>
    <w:rsid w:val="00F63BD8"/>
    <w:rsid w:val="00F670FF"/>
    <w:rsid w:val="00F75276"/>
    <w:rsid w:val="00F77663"/>
    <w:rsid w:val="00F80254"/>
    <w:rsid w:val="00F90539"/>
    <w:rsid w:val="00F906C6"/>
    <w:rsid w:val="00F90E83"/>
    <w:rsid w:val="00F9384D"/>
    <w:rsid w:val="00F940E9"/>
    <w:rsid w:val="00F963AF"/>
    <w:rsid w:val="00FA17A0"/>
    <w:rsid w:val="00FA2B94"/>
    <w:rsid w:val="00FA3856"/>
    <w:rsid w:val="00FA4EAB"/>
    <w:rsid w:val="00FA5F2A"/>
    <w:rsid w:val="00FA6A84"/>
    <w:rsid w:val="00FC0A54"/>
    <w:rsid w:val="00FC1CC5"/>
    <w:rsid w:val="00FC451D"/>
    <w:rsid w:val="00FC4A47"/>
    <w:rsid w:val="00FD2A22"/>
    <w:rsid w:val="00FD446D"/>
    <w:rsid w:val="00FD4B61"/>
    <w:rsid w:val="00FD4E4A"/>
    <w:rsid w:val="00FD5261"/>
    <w:rsid w:val="00FD6B92"/>
    <w:rsid w:val="00FD751E"/>
    <w:rsid w:val="00FE0ECB"/>
    <w:rsid w:val="00FE0FE8"/>
    <w:rsid w:val="00FE16B0"/>
    <w:rsid w:val="00FE57F0"/>
    <w:rsid w:val="00FF13EB"/>
    <w:rsid w:val="00FF1F40"/>
    <w:rsid w:val="00FF2D4A"/>
    <w:rsid w:val="00FF5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F4BD5"/>
  <w15:chartTrackingRefBased/>
  <w15:docId w15:val="{5F5362D7-12FE-4295-B117-61C4612CB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07DE"/>
  </w:style>
  <w:style w:type="paragraph" w:styleId="Heading1">
    <w:name w:val="heading 1"/>
    <w:basedOn w:val="Normal"/>
    <w:next w:val="Normal"/>
    <w:link w:val="Heading1Char"/>
    <w:uiPriority w:val="9"/>
    <w:qFormat/>
    <w:rsid w:val="007E1D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2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22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93B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507DE"/>
    <w:rPr>
      <w:sz w:val="16"/>
      <w:szCs w:val="16"/>
    </w:rPr>
  </w:style>
  <w:style w:type="paragraph" w:styleId="CommentText">
    <w:name w:val="annotation text"/>
    <w:basedOn w:val="Normal"/>
    <w:link w:val="CommentTextChar"/>
    <w:uiPriority w:val="99"/>
    <w:semiHidden/>
    <w:unhideWhenUsed/>
    <w:rsid w:val="009507DE"/>
    <w:pPr>
      <w:spacing w:line="240" w:lineRule="auto"/>
    </w:pPr>
    <w:rPr>
      <w:sz w:val="20"/>
      <w:szCs w:val="20"/>
    </w:rPr>
  </w:style>
  <w:style w:type="character" w:customStyle="1" w:styleId="CommentTextChar">
    <w:name w:val="Comment Text Char"/>
    <w:basedOn w:val="DefaultParagraphFont"/>
    <w:link w:val="CommentText"/>
    <w:uiPriority w:val="99"/>
    <w:semiHidden/>
    <w:rsid w:val="009507DE"/>
    <w:rPr>
      <w:sz w:val="20"/>
      <w:szCs w:val="20"/>
    </w:rPr>
  </w:style>
  <w:style w:type="paragraph" w:styleId="BalloonText">
    <w:name w:val="Balloon Text"/>
    <w:basedOn w:val="Normal"/>
    <w:link w:val="BalloonTextChar"/>
    <w:uiPriority w:val="99"/>
    <w:semiHidden/>
    <w:unhideWhenUsed/>
    <w:rsid w:val="009507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7D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07DE"/>
    <w:rPr>
      <w:b/>
      <w:bCs/>
    </w:rPr>
  </w:style>
  <w:style w:type="character" w:customStyle="1" w:styleId="CommentSubjectChar">
    <w:name w:val="Comment Subject Char"/>
    <w:basedOn w:val="CommentTextChar"/>
    <w:link w:val="CommentSubject"/>
    <w:uiPriority w:val="99"/>
    <w:semiHidden/>
    <w:rsid w:val="009507DE"/>
    <w:rPr>
      <w:b/>
      <w:bCs/>
      <w:sz w:val="20"/>
      <w:szCs w:val="20"/>
    </w:rPr>
  </w:style>
  <w:style w:type="paragraph" w:styleId="FootnoteText">
    <w:name w:val="footnote text"/>
    <w:basedOn w:val="Normal"/>
    <w:link w:val="FootnoteTextChar"/>
    <w:uiPriority w:val="99"/>
    <w:unhideWhenUsed/>
    <w:rsid w:val="007E1DCB"/>
    <w:pPr>
      <w:spacing w:after="0" w:line="240" w:lineRule="auto"/>
    </w:pPr>
    <w:rPr>
      <w:sz w:val="20"/>
      <w:szCs w:val="20"/>
    </w:rPr>
  </w:style>
  <w:style w:type="character" w:customStyle="1" w:styleId="FootnoteTextChar">
    <w:name w:val="Footnote Text Char"/>
    <w:basedOn w:val="DefaultParagraphFont"/>
    <w:link w:val="FootnoteText"/>
    <w:uiPriority w:val="99"/>
    <w:rsid w:val="007E1DCB"/>
    <w:rPr>
      <w:sz w:val="20"/>
      <w:szCs w:val="20"/>
    </w:rPr>
  </w:style>
  <w:style w:type="character" w:styleId="FootnoteReference">
    <w:name w:val="footnote reference"/>
    <w:basedOn w:val="DefaultParagraphFont"/>
    <w:uiPriority w:val="99"/>
    <w:unhideWhenUsed/>
    <w:rsid w:val="007E1DCB"/>
    <w:rPr>
      <w:vertAlign w:val="superscript"/>
    </w:rPr>
  </w:style>
  <w:style w:type="character" w:customStyle="1" w:styleId="Hyperlink1">
    <w:name w:val="Hyperlink1"/>
    <w:basedOn w:val="DefaultParagraphFont"/>
    <w:uiPriority w:val="99"/>
    <w:unhideWhenUsed/>
    <w:rsid w:val="007E1DCB"/>
    <w:rPr>
      <w:color w:val="0563C1"/>
      <w:u w:val="single"/>
    </w:rPr>
  </w:style>
  <w:style w:type="character" w:styleId="Hyperlink">
    <w:name w:val="Hyperlink"/>
    <w:basedOn w:val="DefaultParagraphFont"/>
    <w:uiPriority w:val="99"/>
    <w:unhideWhenUsed/>
    <w:rsid w:val="007E1DCB"/>
    <w:rPr>
      <w:color w:val="0563C1" w:themeColor="hyperlink"/>
      <w:u w:val="single"/>
    </w:rPr>
  </w:style>
  <w:style w:type="character" w:customStyle="1" w:styleId="Heading1Char">
    <w:name w:val="Heading 1 Char"/>
    <w:basedOn w:val="DefaultParagraphFont"/>
    <w:link w:val="Heading1"/>
    <w:uiPriority w:val="9"/>
    <w:rsid w:val="007E1D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262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2627"/>
    <w:pPr>
      <w:ind w:left="720"/>
      <w:contextualSpacing/>
    </w:pPr>
  </w:style>
  <w:style w:type="table" w:styleId="TableGrid">
    <w:name w:val="Table Grid"/>
    <w:basedOn w:val="TableNormal"/>
    <w:uiPriority w:val="39"/>
    <w:rsid w:val="0058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B225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95C2A"/>
    <w:pPr>
      <w:spacing w:before="100" w:beforeAutospacing="1" w:after="100" w:afterAutospacing="1" w:line="240" w:lineRule="auto"/>
    </w:pPr>
    <w:rPr>
      <w:rFonts w:ascii="Times New Roman" w:eastAsia="Times New Roman" w:hAnsi="Times New Roman" w:cs="Times New Roman"/>
      <w:sz w:val="24"/>
      <w:szCs w:val="24"/>
    </w:rPr>
  </w:style>
  <w:style w:type="table" w:styleId="ListTable5Dark-Accent1">
    <w:name w:val="List Table 5 Dark Accent 1"/>
    <w:basedOn w:val="TableNormal"/>
    <w:uiPriority w:val="50"/>
    <w:rsid w:val="00536D0A"/>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4">
    <w:name w:val="Grid Table 5 Dark Accent 4"/>
    <w:basedOn w:val="TableNormal"/>
    <w:uiPriority w:val="50"/>
    <w:rsid w:val="00536D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4-Accent51">
    <w:name w:val="Grid Table 4 - Accent 51"/>
    <w:basedOn w:val="TableNormal"/>
    <w:uiPriority w:val="49"/>
    <w:rsid w:val="003D457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3A37F7"/>
    <w:pPr>
      <w:autoSpaceDE w:val="0"/>
      <w:autoSpaceDN w:val="0"/>
      <w:adjustRightInd w:val="0"/>
      <w:spacing w:after="0" w:line="240" w:lineRule="auto"/>
    </w:pPr>
    <w:rPr>
      <w:rFonts w:ascii="Calibri" w:eastAsia="Calibri" w:hAnsi="Calibri" w:cs="Calibri"/>
      <w:color w:val="000000"/>
      <w:sz w:val="24"/>
      <w:szCs w:val="24"/>
    </w:rPr>
  </w:style>
  <w:style w:type="paragraph" w:customStyle="1" w:styleId="Pa0">
    <w:name w:val="Pa0"/>
    <w:basedOn w:val="Default"/>
    <w:next w:val="Default"/>
    <w:uiPriority w:val="99"/>
    <w:rsid w:val="003A37F7"/>
    <w:pPr>
      <w:spacing w:line="201" w:lineRule="atLeast"/>
    </w:pPr>
    <w:rPr>
      <w:rFonts w:ascii="Helvetica 45 Light" w:hAnsi="Helvetica 45 Light" w:cs="Times New Roman"/>
      <w:color w:val="auto"/>
    </w:rPr>
  </w:style>
  <w:style w:type="character" w:customStyle="1" w:styleId="A0">
    <w:name w:val="A0"/>
    <w:uiPriority w:val="99"/>
    <w:rsid w:val="003A37F7"/>
    <w:rPr>
      <w:rFonts w:cs="Helvetica 45 Light"/>
      <w:color w:val="000000"/>
      <w:sz w:val="80"/>
      <w:szCs w:val="80"/>
    </w:rPr>
  </w:style>
  <w:style w:type="character" w:customStyle="1" w:styleId="A1">
    <w:name w:val="A1"/>
    <w:uiPriority w:val="99"/>
    <w:rsid w:val="003A37F7"/>
    <w:rPr>
      <w:rFonts w:cs="Helvetica 45 Light"/>
      <w:color w:val="000000"/>
      <w:sz w:val="50"/>
      <w:szCs w:val="50"/>
    </w:rPr>
  </w:style>
  <w:style w:type="paragraph" w:styleId="TOCHeading">
    <w:name w:val="TOC Heading"/>
    <w:basedOn w:val="Heading1"/>
    <w:next w:val="Normal"/>
    <w:uiPriority w:val="39"/>
    <w:unhideWhenUsed/>
    <w:qFormat/>
    <w:rsid w:val="00127D67"/>
    <w:pPr>
      <w:outlineLvl w:val="9"/>
    </w:pPr>
  </w:style>
  <w:style w:type="paragraph" w:styleId="TOC1">
    <w:name w:val="toc 1"/>
    <w:basedOn w:val="Normal"/>
    <w:next w:val="Normal"/>
    <w:autoRedefine/>
    <w:uiPriority w:val="39"/>
    <w:unhideWhenUsed/>
    <w:rsid w:val="00F80254"/>
    <w:pPr>
      <w:tabs>
        <w:tab w:val="right" w:leader="dot" w:pos="9350"/>
      </w:tabs>
      <w:spacing w:after="0" w:line="240" w:lineRule="auto"/>
      <w:jc w:val="both"/>
    </w:pPr>
  </w:style>
  <w:style w:type="paragraph" w:styleId="TOC2">
    <w:name w:val="toc 2"/>
    <w:basedOn w:val="Normal"/>
    <w:next w:val="Normal"/>
    <w:autoRedefine/>
    <w:uiPriority w:val="39"/>
    <w:unhideWhenUsed/>
    <w:rsid w:val="00F80254"/>
    <w:pPr>
      <w:tabs>
        <w:tab w:val="right" w:leader="dot" w:pos="9350"/>
      </w:tabs>
      <w:spacing w:after="0" w:line="240" w:lineRule="auto"/>
      <w:ind w:left="220"/>
      <w:jc w:val="both"/>
    </w:pPr>
  </w:style>
  <w:style w:type="paragraph" w:styleId="TOC3">
    <w:name w:val="toc 3"/>
    <w:basedOn w:val="Normal"/>
    <w:next w:val="Normal"/>
    <w:autoRedefine/>
    <w:uiPriority w:val="39"/>
    <w:unhideWhenUsed/>
    <w:rsid w:val="00FC1CC5"/>
    <w:pPr>
      <w:tabs>
        <w:tab w:val="right" w:leader="dot" w:pos="9350"/>
      </w:tabs>
      <w:spacing w:after="100" w:line="240" w:lineRule="auto"/>
      <w:ind w:left="442"/>
      <w:contextualSpacing/>
    </w:pPr>
  </w:style>
  <w:style w:type="character" w:customStyle="1" w:styleId="Heading4Char">
    <w:name w:val="Heading 4 Char"/>
    <w:basedOn w:val="DefaultParagraphFont"/>
    <w:link w:val="Heading4"/>
    <w:uiPriority w:val="9"/>
    <w:rsid w:val="00593B86"/>
    <w:rPr>
      <w:rFonts w:asciiTheme="majorHAnsi" w:eastAsiaTheme="majorEastAsia" w:hAnsiTheme="majorHAnsi" w:cstheme="majorBidi"/>
      <w:i/>
      <w:iCs/>
      <w:color w:val="2E74B5" w:themeColor="accent1" w:themeShade="BF"/>
    </w:rPr>
  </w:style>
  <w:style w:type="paragraph" w:styleId="Revision">
    <w:name w:val="Revision"/>
    <w:hidden/>
    <w:uiPriority w:val="99"/>
    <w:semiHidden/>
    <w:rsid w:val="007B59CA"/>
    <w:pPr>
      <w:spacing w:after="0" w:line="240" w:lineRule="auto"/>
    </w:pPr>
  </w:style>
  <w:style w:type="paragraph" w:styleId="Header">
    <w:name w:val="header"/>
    <w:basedOn w:val="Normal"/>
    <w:link w:val="HeaderChar"/>
    <w:uiPriority w:val="99"/>
    <w:unhideWhenUsed/>
    <w:rsid w:val="006B0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F5F"/>
  </w:style>
  <w:style w:type="paragraph" w:styleId="Footer">
    <w:name w:val="footer"/>
    <w:basedOn w:val="Normal"/>
    <w:link w:val="FooterChar"/>
    <w:uiPriority w:val="99"/>
    <w:unhideWhenUsed/>
    <w:rsid w:val="006B0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F5F"/>
  </w:style>
  <w:style w:type="paragraph" w:customStyle="1" w:styleId="Pa6">
    <w:name w:val="Pa6"/>
    <w:basedOn w:val="Default"/>
    <w:next w:val="Default"/>
    <w:uiPriority w:val="99"/>
    <w:rsid w:val="00870A84"/>
    <w:pPr>
      <w:spacing w:line="241" w:lineRule="atLeast"/>
    </w:pPr>
    <w:rPr>
      <w:rFonts w:ascii="Source Sans Pro Light" w:hAnsi="Source Sans Pro Light" w:cs="Times New Roman"/>
      <w:color w:val="auto"/>
    </w:rPr>
  </w:style>
  <w:style w:type="paragraph" w:styleId="EndnoteText">
    <w:name w:val="endnote text"/>
    <w:basedOn w:val="Normal"/>
    <w:link w:val="EndnoteTextChar"/>
    <w:uiPriority w:val="99"/>
    <w:semiHidden/>
    <w:unhideWhenUsed/>
    <w:rsid w:val="0055050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0501"/>
    <w:rPr>
      <w:sz w:val="20"/>
      <w:szCs w:val="20"/>
    </w:rPr>
  </w:style>
  <w:style w:type="character" w:styleId="EndnoteReference">
    <w:name w:val="endnote reference"/>
    <w:basedOn w:val="DefaultParagraphFont"/>
    <w:uiPriority w:val="99"/>
    <w:semiHidden/>
    <w:unhideWhenUsed/>
    <w:rsid w:val="00550501"/>
    <w:rPr>
      <w:vertAlign w:val="superscript"/>
    </w:rPr>
  </w:style>
  <w:style w:type="table" w:styleId="ListTable3-Accent5">
    <w:name w:val="List Table 3 Accent 5"/>
    <w:basedOn w:val="TableNormal"/>
    <w:uiPriority w:val="48"/>
    <w:rsid w:val="00E0594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Accent1">
    <w:name w:val="Grid Table 1 Light Accent 1"/>
    <w:basedOn w:val="TableNormal"/>
    <w:uiPriority w:val="46"/>
    <w:rsid w:val="00E0594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906C6"/>
    <w:rPr>
      <w:color w:val="605E5C"/>
      <w:shd w:val="clear" w:color="auto" w:fill="E1DFDD"/>
    </w:rPr>
  </w:style>
  <w:style w:type="character" w:styleId="FollowedHyperlink">
    <w:name w:val="FollowedHyperlink"/>
    <w:basedOn w:val="DefaultParagraphFont"/>
    <w:uiPriority w:val="99"/>
    <w:semiHidden/>
    <w:unhideWhenUsed/>
    <w:rsid w:val="009E59FE"/>
    <w:rPr>
      <w:color w:val="954F72" w:themeColor="followedHyperlink"/>
      <w:u w:val="single"/>
    </w:rPr>
  </w:style>
  <w:style w:type="table" w:styleId="GridTable1Light-Accent2">
    <w:name w:val="Grid Table 1 Light Accent 2"/>
    <w:basedOn w:val="TableNormal"/>
    <w:uiPriority w:val="46"/>
    <w:rsid w:val="009F0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25F2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925F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768">
      <w:bodyDiv w:val="1"/>
      <w:marLeft w:val="0"/>
      <w:marRight w:val="0"/>
      <w:marTop w:val="0"/>
      <w:marBottom w:val="0"/>
      <w:divBdr>
        <w:top w:val="none" w:sz="0" w:space="0" w:color="auto"/>
        <w:left w:val="none" w:sz="0" w:space="0" w:color="auto"/>
        <w:bottom w:val="none" w:sz="0" w:space="0" w:color="auto"/>
        <w:right w:val="none" w:sz="0" w:space="0" w:color="auto"/>
      </w:divBdr>
      <w:divsChild>
        <w:div w:id="1805465596">
          <w:marLeft w:val="0"/>
          <w:marRight w:val="0"/>
          <w:marTop w:val="0"/>
          <w:marBottom w:val="0"/>
          <w:divBdr>
            <w:top w:val="none" w:sz="0" w:space="0" w:color="auto"/>
            <w:left w:val="none" w:sz="0" w:space="0" w:color="auto"/>
            <w:bottom w:val="none" w:sz="0" w:space="0" w:color="auto"/>
            <w:right w:val="none" w:sz="0" w:space="0" w:color="auto"/>
          </w:divBdr>
        </w:div>
        <w:div w:id="705181143">
          <w:marLeft w:val="0"/>
          <w:marRight w:val="0"/>
          <w:marTop w:val="0"/>
          <w:marBottom w:val="0"/>
          <w:divBdr>
            <w:top w:val="none" w:sz="0" w:space="0" w:color="auto"/>
            <w:left w:val="none" w:sz="0" w:space="0" w:color="auto"/>
            <w:bottom w:val="none" w:sz="0" w:space="0" w:color="auto"/>
            <w:right w:val="none" w:sz="0" w:space="0" w:color="auto"/>
          </w:divBdr>
          <w:divsChild>
            <w:div w:id="138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69315">
      <w:bodyDiv w:val="1"/>
      <w:marLeft w:val="0"/>
      <w:marRight w:val="0"/>
      <w:marTop w:val="0"/>
      <w:marBottom w:val="0"/>
      <w:divBdr>
        <w:top w:val="none" w:sz="0" w:space="0" w:color="auto"/>
        <w:left w:val="none" w:sz="0" w:space="0" w:color="auto"/>
        <w:bottom w:val="none" w:sz="0" w:space="0" w:color="auto"/>
        <w:right w:val="none" w:sz="0" w:space="0" w:color="auto"/>
      </w:divBdr>
    </w:div>
    <w:div w:id="309556760">
      <w:bodyDiv w:val="1"/>
      <w:marLeft w:val="0"/>
      <w:marRight w:val="0"/>
      <w:marTop w:val="0"/>
      <w:marBottom w:val="0"/>
      <w:divBdr>
        <w:top w:val="none" w:sz="0" w:space="0" w:color="auto"/>
        <w:left w:val="none" w:sz="0" w:space="0" w:color="auto"/>
        <w:bottom w:val="none" w:sz="0" w:space="0" w:color="auto"/>
        <w:right w:val="none" w:sz="0" w:space="0" w:color="auto"/>
      </w:divBdr>
    </w:div>
    <w:div w:id="829298561">
      <w:bodyDiv w:val="1"/>
      <w:marLeft w:val="0"/>
      <w:marRight w:val="0"/>
      <w:marTop w:val="0"/>
      <w:marBottom w:val="0"/>
      <w:divBdr>
        <w:top w:val="none" w:sz="0" w:space="0" w:color="auto"/>
        <w:left w:val="none" w:sz="0" w:space="0" w:color="auto"/>
        <w:bottom w:val="none" w:sz="0" w:space="0" w:color="auto"/>
        <w:right w:val="none" w:sz="0" w:space="0" w:color="auto"/>
      </w:divBdr>
    </w:div>
    <w:div w:id="1054349467">
      <w:bodyDiv w:val="1"/>
      <w:marLeft w:val="0"/>
      <w:marRight w:val="0"/>
      <w:marTop w:val="0"/>
      <w:marBottom w:val="0"/>
      <w:divBdr>
        <w:top w:val="none" w:sz="0" w:space="0" w:color="auto"/>
        <w:left w:val="none" w:sz="0" w:space="0" w:color="auto"/>
        <w:bottom w:val="none" w:sz="0" w:space="0" w:color="auto"/>
        <w:right w:val="none" w:sz="0" w:space="0" w:color="auto"/>
      </w:divBdr>
    </w:div>
    <w:div w:id="1592354688">
      <w:bodyDiv w:val="1"/>
      <w:marLeft w:val="0"/>
      <w:marRight w:val="0"/>
      <w:marTop w:val="0"/>
      <w:marBottom w:val="0"/>
      <w:divBdr>
        <w:top w:val="none" w:sz="0" w:space="0" w:color="auto"/>
        <w:left w:val="none" w:sz="0" w:space="0" w:color="auto"/>
        <w:bottom w:val="none" w:sz="0" w:space="0" w:color="auto"/>
        <w:right w:val="none" w:sz="0" w:space="0" w:color="auto"/>
      </w:divBdr>
    </w:div>
    <w:div w:id="179675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media.ifrc.org/ifrc/what-we-do/disaster-and-crisis-management/hunger-in-africa/ethiopi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s://www.care.org/emergencies/somalia-humanitarian-crisis" TargetMode="External"/><Relationship Id="rId2" Type="http://schemas.openxmlformats.org/officeDocument/2006/relationships/numbering" Target="numbering.xml"/><Relationship Id="rId16" Type="http://schemas.openxmlformats.org/officeDocument/2006/relationships/hyperlink" Target="https://www.usaid.gov/NEWS-INFORMATION/FACT-SHEETS/AFRICA-EL-NINO-PREPARATION-AND-RESPON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outcomestories.ifpri.info/2017/08/08/ethiopias-productive-safety-net-programme-enhancing-peoples-resilience/" TargetMode="External"/><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usaid.gov/NEWS-INFORMATION/FACT-SHEETS/AFRICA-EL-NINO-PREPARATION-AND-RESPONS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humanitarianresponse.info/en/programme-cycle/space/document/ethiopia-humanitarian-requirements-document" TargetMode="External"/><Relationship Id="rId2" Type="http://schemas.openxmlformats.org/officeDocument/2006/relationships/hyperlink" Target="http://www.ifrc.org/docs/appeals/annual04/logframes/africa/010804N1.pdf" TargetMode="External"/><Relationship Id="rId1" Type="http://schemas.openxmlformats.org/officeDocument/2006/relationships/hyperlink" Target="https://www.humanitarianresponse.info/en/programme-cycle/space/document/ethiopia-humanitarian-requirements-document" TargetMode="External"/><Relationship Id="rId4" Type="http://schemas.openxmlformats.org/officeDocument/2006/relationships/hyperlink" Target="mailto:sibi.lawson-marriott@wfp.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redcross.org.uk\public\users-mfh\GVanner\Documents\Southern%20Africa\Drought%20Crisis%20report\Ethiopia%20drough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redcross.org.uk\public\users-mfh\GVanner\Documents\Southern%20Africa\Drought%20Crisis%20report\Ethiopia%20drough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Figure 2. Effects of Ethiopian</a:t>
            </a:r>
            <a:r>
              <a:rPr lang="en-GB" baseline="0"/>
              <a:t> drought: early and late 2017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Sheet1!$C$4</c:f>
              <c:strCache>
                <c:ptCount val="1"/>
                <c:pt idx="0">
                  <c:v>Early 2017 </c:v>
                </c:pt>
              </c:strCache>
            </c:strRef>
          </c:tx>
          <c:spPr>
            <a:solidFill>
              <a:schemeClr val="accent1"/>
            </a:solidFill>
            <a:ln>
              <a:noFill/>
            </a:ln>
            <a:effectLst/>
          </c:spPr>
          <c:invertIfNegative val="0"/>
          <c:cat>
            <c:strRef>
              <c:f>Sheet1!$B$5:$B$9</c:f>
              <c:strCache>
                <c:ptCount val="5"/>
                <c:pt idx="0">
                  <c:v>Emergency food assistance (people) </c:v>
                </c:pt>
                <c:pt idx="1">
                  <c:v>Supplementary feeding (children, pregnant &amp; lactating mothers)</c:v>
                </c:pt>
                <c:pt idx="2">
                  <c:v>Access to safe drinking water (people)</c:v>
                </c:pt>
                <c:pt idx="3">
                  <c:v>Livestock support (households)</c:v>
                </c:pt>
                <c:pt idx="4">
                  <c:v>Severe malnutrition (young children)  </c:v>
                </c:pt>
              </c:strCache>
            </c:strRef>
          </c:cat>
          <c:val>
            <c:numRef>
              <c:f>Sheet1!$C$5:$C$9</c:f>
              <c:numCache>
                <c:formatCode>#,##0</c:formatCode>
                <c:ptCount val="5"/>
                <c:pt idx="0">
                  <c:v>5600000</c:v>
                </c:pt>
                <c:pt idx="1">
                  <c:v>2700000</c:v>
                </c:pt>
                <c:pt idx="2">
                  <c:v>9200000</c:v>
                </c:pt>
                <c:pt idx="3">
                  <c:v>1900000</c:v>
                </c:pt>
                <c:pt idx="4">
                  <c:v>300000</c:v>
                </c:pt>
              </c:numCache>
            </c:numRef>
          </c:val>
          <c:extLst>
            <c:ext xmlns:c16="http://schemas.microsoft.com/office/drawing/2014/chart" uri="{C3380CC4-5D6E-409C-BE32-E72D297353CC}">
              <c16:uniqueId val="{00000000-7A18-4392-B7A3-928627D8B0F1}"/>
            </c:ext>
          </c:extLst>
        </c:ser>
        <c:ser>
          <c:idx val="1"/>
          <c:order val="1"/>
          <c:tx>
            <c:strRef>
              <c:f>Sheet1!$D$4</c:f>
              <c:strCache>
                <c:ptCount val="1"/>
                <c:pt idx="0">
                  <c:v>Late 2017 </c:v>
                </c:pt>
              </c:strCache>
            </c:strRef>
          </c:tx>
          <c:spPr>
            <a:solidFill>
              <a:schemeClr val="accent2"/>
            </a:solidFill>
            <a:ln>
              <a:noFill/>
            </a:ln>
            <a:effectLst/>
          </c:spPr>
          <c:invertIfNegative val="0"/>
          <c:cat>
            <c:strRef>
              <c:f>Sheet1!$B$5:$B$9</c:f>
              <c:strCache>
                <c:ptCount val="5"/>
                <c:pt idx="0">
                  <c:v>Emergency food assistance (people) </c:v>
                </c:pt>
                <c:pt idx="1">
                  <c:v>Supplementary feeding (children, pregnant &amp; lactating mothers)</c:v>
                </c:pt>
                <c:pt idx="2">
                  <c:v>Access to safe drinking water (people)</c:v>
                </c:pt>
                <c:pt idx="3">
                  <c:v>Livestock support (households)</c:v>
                </c:pt>
                <c:pt idx="4">
                  <c:v>Severe malnutrition (young children)  </c:v>
                </c:pt>
              </c:strCache>
            </c:strRef>
          </c:cat>
          <c:val>
            <c:numRef>
              <c:f>Sheet1!$D$5:$D$9</c:f>
              <c:numCache>
                <c:formatCode>#,##0</c:formatCode>
                <c:ptCount val="5"/>
                <c:pt idx="0">
                  <c:v>8500000</c:v>
                </c:pt>
                <c:pt idx="1">
                  <c:v>3600000</c:v>
                </c:pt>
                <c:pt idx="2">
                  <c:v>10500000</c:v>
                </c:pt>
                <c:pt idx="3" formatCode="General">
                  <c:v>2500000</c:v>
                </c:pt>
                <c:pt idx="4">
                  <c:v>376000</c:v>
                </c:pt>
              </c:numCache>
            </c:numRef>
          </c:val>
          <c:extLst>
            <c:ext xmlns:c16="http://schemas.microsoft.com/office/drawing/2014/chart" uri="{C3380CC4-5D6E-409C-BE32-E72D297353CC}">
              <c16:uniqueId val="{00000001-7A18-4392-B7A3-928627D8B0F1}"/>
            </c:ext>
          </c:extLst>
        </c:ser>
        <c:dLbls>
          <c:showLegendKey val="0"/>
          <c:showVal val="0"/>
          <c:showCatName val="0"/>
          <c:showSerName val="0"/>
          <c:showPercent val="0"/>
          <c:showBubbleSize val="0"/>
        </c:dLbls>
        <c:gapWidth val="182"/>
        <c:axId val="465627144"/>
        <c:axId val="465627472"/>
      </c:barChart>
      <c:catAx>
        <c:axId val="465627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27472"/>
        <c:crosses val="autoZero"/>
        <c:auto val="0"/>
        <c:lblAlgn val="ctr"/>
        <c:lblOffset val="100"/>
        <c:noMultiLvlLbl val="0"/>
      </c:catAx>
      <c:valAx>
        <c:axId val="465627472"/>
        <c:scaling>
          <c:orientation val="minMax"/>
          <c:max val="11100000.000000002"/>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27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3.</a:t>
            </a:r>
            <a:r>
              <a:rPr lang="en-US" baseline="0"/>
              <a:t> </a:t>
            </a:r>
            <a:r>
              <a:rPr lang="en-US"/>
              <a:t>Number</a:t>
            </a:r>
            <a:r>
              <a:rPr lang="en-US" baseline="0"/>
              <a:t> of p</a:t>
            </a:r>
            <a:r>
              <a:rPr lang="en-US"/>
              <a:t>eople in need of humanitarian assisstance in Kenya; August 2016-August 2017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Sheet2!$B$6</c:f>
              <c:strCache>
                <c:ptCount val="1"/>
                <c:pt idx="0">
                  <c:v>People in need of humanitarian assisstance </c:v>
                </c:pt>
              </c:strCache>
            </c:strRef>
          </c:tx>
          <c:spPr>
            <a:ln w="28575" cap="rnd">
              <a:solidFill>
                <a:schemeClr val="accent1"/>
              </a:solidFill>
              <a:round/>
            </a:ln>
            <a:effectLst/>
          </c:spPr>
          <c:marker>
            <c:symbol val="none"/>
          </c:marker>
          <c:cat>
            <c:strRef>
              <c:f>Sheet2!$C$5:$F$5</c:f>
              <c:strCache>
                <c:ptCount val="4"/>
                <c:pt idx="0">
                  <c:v>Aug-16</c:v>
                </c:pt>
                <c:pt idx="1">
                  <c:v>Feb-17</c:v>
                </c:pt>
                <c:pt idx="2">
                  <c:v>Apr-17</c:v>
                </c:pt>
                <c:pt idx="3">
                  <c:v>Aug-17</c:v>
                </c:pt>
              </c:strCache>
            </c:strRef>
          </c:cat>
          <c:val>
            <c:numRef>
              <c:f>Sheet2!$C$6:$F$6</c:f>
              <c:numCache>
                <c:formatCode>#,##0</c:formatCode>
                <c:ptCount val="4"/>
                <c:pt idx="0">
                  <c:v>1300000</c:v>
                </c:pt>
                <c:pt idx="1">
                  <c:v>2600000</c:v>
                </c:pt>
                <c:pt idx="2">
                  <c:v>2700000</c:v>
                </c:pt>
                <c:pt idx="3">
                  <c:v>3400000</c:v>
                </c:pt>
              </c:numCache>
            </c:numRef>
          </c:val>
          <c:smooth val="0"/>
          <c:extLst>
            <c:ext xmlns:c16="http://schemas.microsoft.com/office/drawing/2014/chart" uri="{C3380CC4-5D6E-409C-BE32-E72D297353CC}">
              <c16:uniqueId val="{00000000-1135-42DC-AE46-795B4B1DE92D}"/>
            </c:ext>
          </c:extLst>
        </c:ser>
        <c:dLbls>
          <c:showLegendKey val="0"/>
          <c:showVal val="0"/>
          <c:showCatName val="0"/>
          <c:showSerName val="0"/>
          <c:showPercent val="0"/>
          <c:showBubbleSize val="0"/>
        </c:dLbls>
        <c:smooth val="0"/>
        <c:axId val="323815840"/>
        <c:axId val="323808952"/>
      </c:lineChart>
      <c:catAx>
        <c:axId val="32381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808952"/>
        <c:crosses val="autoZero"/>
        <c:auto val="1"/>
        <c:lblAlgn val="ctr"/>
        <c:lblOffset val="100"/>
        <c:noMultiLvlLbl val="0"/>
      </c:catAx>
      <c:valAx>
        <c:axId val="323808952"/>
        <c:scaling>
          <c:orientation val="minMax"/>
          <c:max val="3500000"/>
          <c:min val="1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81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1B8F4-C640-415E-9D18-09F3D2562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55</Pages>
  <Words>19413</Words>
  <Characters>110657</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Tom Nelson</cp:lastModifiedBy>
  <cp:revision>19</cp:revision>
  <cp:lastPrinted>2019-10-23T06:50:00Z</cp:lastPrinted>
  <dcterms:created xsi:type="dcterms:W3CDTF">2019-10-23T06:26:00Z</dcterms:created>
  <dcterms:modified xsi:type="dcterms:W3CDTF">2019-10-23T06:51:00Z</dcterms:modified>
</cp:coreProperties>
</file>