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A7BC" w14:textId="39C63C6A" w:rsidR="00CB2B74" w:rsidRDefault="00CB2B74" w:rsidP="00CB2B74"/>
    <w:p w14:paraId="2946B52F" w14:textId="77777777" w:rsidR="00CB2B74" w:rsidRDefault="00CB2B74" w:rsidP="00CB2B74"/>
    <w:p w14:paraId="18A19668" w14:textId="77777777" w:rsidR="00CB2B74" w:rsidRDefault="00CB2B74" w:rsidP="00CB2B74">
      <w:pPr>
        <w:ind w:firstLine="1260"/>
        <w:rPr>
          <w:rFonts w:ascii="华文行楷" w:eastAsia="华文行楷" w:hAnsi="宋体"/>
          <w:b/>
          <w:sz w:val="48"/>
          <w:szCs w:val="48"/>
        </w:rPr>
      </w:pPr>
    </w:p>
    <w:p w14:paraId="34E3F43C" w14:textId="77777777" w:rsidR="00CB2B74" w:rsidRDefault="006B28D1" w:rsidP="00CB2B74">
      <w:r>
        <w:rPr>
          <w:rFonts w:ascii="华文中宋" w:eastAsia="华文中宋" w:hAnsi="华文中宋"/>
          <w:b/>
          <w:sz w:val="20"/>
          <w:szCs w:val="48"/>
        </w:rPr>
        <w:pict w14:anchorId="4508D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" o:spid="_x0000_s1026" type="#_x0000_t75" style="position:absolute;left:0;text-align:left;margin-left:78.75pt;margin-top:.75pt;width:252pt;height:63.05pt;z-index:251659264;mso-wrap-style:square">
            <v:imagedata r:id="rId4" o:title=""/>
          </v:shape>
        </w:pict>
      </w:r>
    </w:p>
    <w:p w14:paraId="281D6F33" w14:textId="77777777" w:rsidR="00CB2B74" w:rsidRDefault="00CB2B74" w:rsidP="00CB2B74">
      <w:pPr>
        <w:spacing w:beforeLines="150" w:before="468"/>
        <w:jc w:val="center"/>
        <w:rPr>
          <w:rFonts w:ascii="宋体" w:hAnsi="宋体"/>
          <w:bCs/>
          <w:szCs w:val="21"/>
        </w:rPr>
      </w:pPr>
    </w:p>
    <w:p w14:paraId="06E719B2" w14:textId="136104A4" w:rsidR="00AC38BE" w:rsidRDefault="00476C27" w:rsidP="00AC38BE">
      <w:pPr>
        <w:spacing w:beforeLines="150" w:before="468"/>
        <w:jc w:val="center"/>
        <w:rPr>
          <w:rFonts w:ascii="楷体_GB2312" w:eastAsia="楷体_GB2312" w:hAnsi="华文中宋"/>
          <w:bCs/>
          <w:sz w:val="56"/>
          <w:szCs w:val="44"/>
        </w:rPr>
      </w:pPr>
      <w:r w:rsidRPr="00AC38BE">
        <w:rPr>
          <w:rFonts w:ascii="楷体_GB2312" w:eastAsia="楷体_GB2312" w:hAnsi="华文中宋" w:hint="eastAsia"/>
          <w:bCs/>
          <w:sz w:val="56"/>
          <w:szCs w:val="44"/>
        </w:rPr>
        <w:t>生物医学信号处理综合实验</w:t>
      </w:r>
    </w:p>
    <w:p w14:paraId="0BFBD129" w14:textId="0C6936B7" w:rsidR="00AC38BE" w:rsidRPr="00AC38BE" w:rsidRDefault="00AC38BE" w:rsidP="00AC38BE">
      <w:pPr>
        <w:spacing w:beforeLines="150" w:before="468"/>
        <w:jc w:val="center"/>
        <w:rPr>
          <w:rFonts w:ascii="楷体_GB2312" w:eastAsia="楷体_GB2312" w:hAnsi="华文中宋"/>
          <w:bCs/>
          <w:sz w:val="56"/>
          <w:szCs w:val="44"/>
        </w:rPr>
      </w:pPr>
      <w:r>
        <w:rPr>
          <w:rFonts w:ascii="楷体_GB2312" w:eastAsia="楷体_GB2312" w:hAnsi="华文中宋" w:hint="eastAsia"/>
          <w:bCs/>
          <w:sz w:val="56"/>
          <w:szCs w:val="44"/>
        </w:rPr>
        <w:t>项目二实验报告</w:t>
      </w:r>
    </w:p>
    <w:p w14:paraId="0F34FC21" w14:textId="77777777" w:rsidR="00CB2B74" w:rsidRDefault="00CB2B74" w:rsidP="00CB2B74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7EB92C84" w14:textId="77777777" w:rsidR="00CB2B74" w:rsidRDefault="00CB2B74" w:rsidP="00CB2B74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75550B7E" w14:textId="01019A6F" w:rsidR="00CB2B74" w:rsidRDefault="00CB2B74" w:rsidP="000E5633">
      <w:pPr>
        <w:spacing w:line="600" w:lineRule="auto"/>
        <w:rPr>
          <w:rFonts w:ascii="楷体_GB2312" w:eastAsia="楷体_GB2312" w:hAnsi="宋体"/>
          <w:b/>
          <w:sz w:val="32"/>
          <w:szCs w:val="32"/>
        </w:rPr>
      </w:pPr>
    </w:p>
    <w:p w14:paraId="4F95E29E" w14:textId="5254F9F3" w:rsidR="00CB2B74" w:rsidRDefault="000E5633" w:rsidP="000E5633">
      <w:pPr>
        <w:spacing w:line="600" w:lineRule="auto"/>
        <w:ind w:firstLineChars="225" w:firstLine="720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小组成员</w:t>
      </w:r>
      <w:r w:rsidR="00CB2B74">
        <w:rPr>
          <w:rFonts w:ascii="楷体_GB2312" w:eastAsia="楷体_GB2312" w:hAnsi="宋体" w:hint="eastAsia"/>
          <w:sz w:val="32"/>
          <w:szCs w:val="32"/>
        </w:rPr>
        <w:t>:</w:t>
      </w:r>
      <w:r>
        <w:rPr>
          <w:rFonts w:ascii="楷体_GB2312" w:eastAsia="楷体_GB2312" w:hAnsi="宋体"/>
          <w:sz w:val="32"/>
          <w:szCs w:val="32"/>
        </w:rPr>
        <w:t xml:space="preserve"> </w:t>
      </w:r>
      <w:r w:rsidR="00CB2B74" w:rsidRPr="000E5633">
        <w:rPr>
          <w:rFonts w:ascii="楷体_GB2312" w:eastAsia="楷体_GB2312" w:hAnsi="宋体" w:hint="eastAsia"/>
          <w:sz w:val="32"/>
          <w:szCs w:val="32"/>
        </w:rPr>
        <w:t>吴東</w:t>
      </w:r>
      <w:proofErr w:type="gramStart"/>
      <w:r w:rsidR="00CB2B74" w:rsidRPr="000E5633">
        <w:rPr>
          <w:rFonts w:ascii="楷体_GB2312" w:eastAsia="楷体_GB2312" w:hAnsi="宋体" w:hint="eastAsia"/>
          <w:sz w:val="32"/>
          <w:szCs w:val="32"/>
        </w:rPr>
        <w:t>霖</w:t>
      </w:r>
      <w:proofErr w:type="gramEnd"/>
      <w:r w:rsidR="00CB2B74" w:rsidRPr="000E5633">
        <w:rPr>
          <w:rFonts w:ascii="楷体_GB2312" w:eastAsia="楷体_GB2312" w:hAnsi="宋体" w:hint="eastAsia"/>
          <w:sz w:val="32"/>
          <w:szCs w:val="32"/>
        </w:rPr>
        <w:t xml:space="preserve">      </w:t>
      </w:r>
      <w:r w:rsidR="00CB2B74"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</w:rPr>
        <w:t xml:space="preserve"> </w:t>
      </w:r>
      <w:r w:rsidR="00CB2B74" w:rsidRPr="000E5633">
        <w:rPr>
          <w:rFonts w:ascii="楷体_GB2312" w:eastAsia="楷体_GB2312" w:hAnsi="宋体" w:hint="eastAsia"/>
          <w:sz w:val="32"/>
          <w:szCs w:val="32"/>
        </w:rPr>
        <w:t>516082910022</w:t>
      </w:r>
    </w:p>
    <w:p w14:paraId="07C22829" w14:textId="2D223EF8" w:rsidR="000E5633" w:rsidRDefault="000E5633" w:rsidP="000E5633">
      <w:pPr>
        <w:spacing w:line="600" w:lineRule="auto"/>
        <w:ind w:firstLineChars="225" w:firstLine="720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 </w:t>
      </w:r>
      <w:r>
        <w:rPr>
          <w:rFonts w:ascii="楷体_GB2312" w:eastAsia="楷体_GB2312" w:hAnsi="宋体"/>
          <w:sz w:val="32"/>
          <w:szCs w:val="32"/>
        </w:rPr>
        <w:t xml:space="preserve">         </w:t>
      </w:r>
      <w:r>
        <w:rPr>
          <w:rFonts w:ascii="楷体_GB2312" w:eastAsia="楷体_GB2312" w:hAnsi="宋体" w:hint="eastAsia"/>
          <w:sz w:val="32"/>
          <w:szCs w:val="32"/>
        </w:rPr>
        <w:t xml:space="preserve">黄海鹏 </w:t>
      </w:r>
      <w:r>
        <w:rPr>
          <w:rFonts w:ascii="楷体_GB2312" w:eastAsia="楷体_GB2312" w:hAnsi="宋体"/>
          <w:sz w:val="32"/>
          <w:szCs w:val="32"/>
        </w:rPr>
        <w:t xml:space="preserve">    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/>
          <w:sz w:val="32"/>
          <w:szCs w:val="32"/>
        </w:rPr>
        <w:t xml:space="preserve"> </w:t>
      </w:r>
      <w:r w:rsidRPr="000E5633">
        <w:rPr>
          <w:rFonts w:ascii="楷体_GB2312" w:eastAsia="楷体_GB2312" w:hAnsi="宋体" w:hint="eastAsia"/>
          <w:sz w:val="32"/>
          <w:szCs w:val="32"/>
        </w:rPr>
        <w:t>5160829100</w:t>
      </w:r>
      <w:r w:rsidR="002F4B65">
        <w:rPr>
          <w:rFonts w:ascii="楷体_GB2312" w:eastAsia="楷体_GB2312" w:hAnsi="宋体" w:hint="eastAsia"/>
          <w:sz w:val="32"/>
          <w:szCs w:val="32"/>
        </w:rPr>
        <w:t>1</w:t>
      </w:r>
      <w:r w:rsidRPr="000E5633">
        <w:rPr>
          <w:rFonts w:ascii="楷体_GB2312" w:eastAsia="楷体_GB2312" w:hAnsi="宋体" w:hint="eastAsia"/>
          <w:sz w:val="32"/>
          <w:szCs w:val="32"/>
        </w:rPr>
        <w:t>2</w:t>
      </w:r>
    </w:p>
    <w:p w14:paraId="72288339" w14:textId="173F0A16" w:rsidR="000E5633" w:rsidRDefault="000E5633" w:rsidP="000E5633">
      <w:pPr>
        <w:spacing w:line="600" w:lineRule="auto"/>
        <w:rPr>
          <w:rFonts w:ascii="楷体_GB2312" w:eastAsia="楷体_GB2312" w:hAnsi="宋体"/>
          <w:sz w:val="32"/>
          <w:szCs w:val="32"/>
        </w:rPr>
      </w:pPr>
    </w:p>
    <w:p w14:paraId="6872B971" w14:textId="4B6EF030" w:rsidR="000E5633" w:rsidRPr="000E5633" w:rsidRDefault="000E5633" w:rsidP="000E5633">
      <w:pPr>
        <w:spacing w:line="600" w:lineRule="auto"/>
        <w:jc w:val="center"/>
        <w:rPr>
          <w:rFonts w:ascii="楷体_GB2312" w:eastAsia="楷体_GB2312" w:hAnsi="宋体"/>
          <w:sz w:val="30"/>
          <w:szCs w:val="30"/>
        </w:rPr>
      </w:pPr>
      <w:r w:rsidRPr="000E5633">
        <w:rPr>
          <w:rFonts w:ascii="楷体_GB2312" w:eastAsia="楷体_GB2312" w:hAnsi="宋体" w:hint="eastAsia"/>
          <w:sz w:val="30"/>
          <w:szCs w:val="30"/>
        </w:rPr>
        <w:t>2019年11月</w:t>
      </w:r>
    </w:p>
    <w:p w14:paraId="54AE48B6" w14:textId="0C68B2F3" w:rsidR="00CB2B74" w:rsidRDefault="00CB2B74" w:rsidP="00476C27">
      <w:pPr>
        <w:rPr>
          <w:rFonts w:ascii="楷体_GB2312" w:eastAsia="楷体_GB2312" w:hAnsi="宋体"/>
          <w:sz w:val="32"/>
          <w:szCs w:val="32"/>
        </w:rPr>
      </w:pPr>
    </w:p>
    <w:p w14:paraId="27A5C2BC" w14:textId="1D2C7174" w:rsidR="000E5633" w:rsidRDefault="000E5633" w:rsidP="00476C27">
      <w:pPr>
        <w:rPr>
          <w:rFonts w:ascii="楷体_GB2312" w:eastAsia="楷体_GB2312" w:hAnsi="宋体"/>
          <w:sz w:val="32"/>
          <w:szCs w:val="32"/>
        </w:rPr>
      </w:pPr>
    </w:p>
    <w:p w14:paraId="4D0929BC" w14:textId="7392ECC8" w:rsidR="000E5633" w:rsidRDefault="000E5633" w:rsidP="00476C27">
      <w:pPr>
        <w:rPr>
          <w:rFonts w:ascii="楷体_GB2312" w:eastAsia="楷体_GB2312" w:hAnsi="宋体"/>
          <w:sz w:val="32"/>
          <w:szCs w:val="32"/>
        </w:rPr>
      </w:pPr>
    </w:p>
    <w:p w14:paraId="1A270FBF" w14:textId="77777777" w:rsidR="000E5633" w:rsidRPr="00AC38BE" w:rsidRDefault="000E5633" w:rsidP="00476C27">
      <w:pPr>
        <w:rPr>
          <w:rFonts w:ascii="楷体_GB2312" w:eastAsia="楷体_GB2312" w:hAnsi="宋体"/>
          <w:sz w:val="32"/>
          <w:szCs w:val="32"/>
        </w:rPr>
      </w:pPr>
    </w:p>
    <w:p w14:paraId="1188A9E5" w14:textId="4E5BCDD4" w:rsidR="003708EA" w:rsidRPr="00D6640A" w:rsidRDefault="00D6640A">
      <w:pPr>
        <w:rPr>
          <w:rFonts w:ascii="黑体" w:eastAsia="黑体" w:hAnsi="黑体"/>
          <w:sz w:val="24"/>
          <w:szCs w:val="28"/>
        </w:rPr>
      </w:pPr>
      <w:r w:rsidRPr="00D6640A">
        <w:rPr>
          <w:rFonts w:ascii="黑体" w:eastAsia="黑体" w:hAnsi="黑体" w:hint="eastAsia"/>
          <w:sz w:val="24"/>
          <w:szCs w:val="28"/>
        </w:rPr>
        <w:lastRenderedPageBreak/>
        <w:t>一、程序开发逻辑</w:t>
      </w:r>
    </w:p>
    <w:p w14:paraId="2BC4AED5" w14:textId="38FA95F9" w:rsidR="00D6640A" w:rsidRPr="00EC2F42" w:rsidRDefault="00D747F1">
      <w:pPr>
        <w:rPr>
          <w:rFonts w:ascii="黑体" w:eastAsia="黑体" w:hAnsi="黑体"/>
          <w:sz w:val="24"/>
          <w:szCs w:val="24"/>
        </w:rPr>
      </w:pPr>
      <w:r w:rsidRPr="00EC2F42">
        <w:rPr>
          <w:rFonts w:ascii="黑体" w:eastAsia="黑体" w:hAnsi="黑体" w:hint="eastAsia"/>
          <w:sz w:val="24"/>
          <w:szCs w:val="24"/>
        </w:rPr>
        <w:t>1.</w:t>
      </w:r>
      <w:r w:rsidRPr="00EC2F42">
        <w:rPr>
          <w:rFonts w:ascii="黑体" w:eastAsia="黑体" w:hAnsi="黑体"/>
          <w:sz w:val="24"/>
          <w:szCs w:val="24"/>
        </w:rPr>
        <w:t xml:space="preserve"> </w:t>
      </w:r>
      <w:r w:rsidR="00EC2F42" w:rsidRPr="00EC2F42">
        <w:rPr>
          <w:rFonts w:ascii="黑体" w:eastAsia="黑体" w:hAnsi="黑体" w:hint="eastAsia"/>
          <w:sz w:val="24"/>
          <w:szCs w:val="24"/>
        </w:rPr>
        <w:t>需要实现的功能</w:t>
      </w:r>
    </w:p>
    <w:p w14:paraId="03EC5FD9" w14:textId="7ADC4551" w:rsidR="00D6640A" w:rsidRDefault="00F96FAF">
      <w:r>
        <w:rPr>
          <w:rFonts w:hint="eastAsia"/>
        </w:rPr>
        <w:t>(</w:t>
      </w:r>
      <w:r>
        <w:t xml:space="preserve">1) </w:t>
      </w:r>
      <w:r w:rsidR="00902131">
        <w:rPr>
          <w:rFonts w:hint="eastAsia"/>
        </w:rPr>
        <w:t>编写界面提供</w:t>
      </w:r>
      <w:r w:rsidR="001003DA">
        <w:rPr>
          <w:rFonts w:hint="eastAsia"/>
        </w:rPr>
        <w:t>用户交互；</w:t>
      </w:r>
    </w:p>
    <w:p w14:paraId="6F5C232B" w14:textId="2DEAFE6A" w:rsidR="001003DA" w:rsidRDefault="001003D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生成输出波形的数据；</w:t>
      </w:r>
    </w:p>
    <w:p w14:paraId="2B2EE713" w14:textId="5680250A" w:rsidR="001003DA" w:rsidRDefault="001003D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能够显示波形并且改变波形频率及周期输出点数；</w:t>
      </w:r>
    </w:p>
    <w:p w14:paraId="0D19D9B0" w14:textId="4C1E597D" w:rsidR="001003DA" w:rsidRDefault="001003DA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可暂停及继续输出信号并且能固定周期或持续输出</w:t>
      </w:r>
    </w:p>
    <w:p w14:paraId="435BE2E8" w14:textId="371CB799" w:rsidR="001003DA" w:rsidRDefault="001003DA"/>
    <w:p w14:paraId="63BC2FD6" w14:textId="36F18682" w:rsidR="001003DA" w:rsidRPr="001003DA" w:rsidRDefault="001003DA">
      <w:pPr>
        <w:rPr>
          <w:rFonts w:ascii="黑体" w:eastAsia="黑体" w:hAnsi="黑体"/>
          <w:sz w:val="24"/>
          <w:szCs w:val="28"/>
        </w:rPr>
      </w:pPr>
      <w:r w:rsidRPr="001003DA">
        <w:rPr>
          <w:rFonts w:ascii="黑体" w:eastAsia="黑体" w:hAnsi="黑体" w:hint="eastAsia"/>
          <w:sz w:val="24"/>
          <w:szCs w:val="28"/>
        </w:rPr>
        <w:t>2.</w:t>
      </w:r>
      <w:r w:rsidRPr="001003DA">
        <w:rPr>
          <w:rFonts w:ascii="黑体" w:eastAsia="黑体" w:hAnsi="黑体"/>
          <w:sz w:val="24"/>
          <w:szCs w:val="28"/>
        </w:rPr>
        <w:t xml:space="preserve"> </w:t>
      </w:r>
      <w:r w:rsidRPr="001003DA">
        <w:rPr>
          <w:rFonts w:ascii="黑体" w:eastAsia="黑体" w:hAnsi="黑体" w:hint="eastAsia"/>
          <w:sz w:val="24"/>
          <w:szCs w:val="28"/>
        </w:rPr>
        <w:t>功能的实现方案</w:t>
      </w:r>
    </w:p>
    <w:p w14:paraId="14555CB1" w14:textId="1D2AD9E1" w:rsidR="001003DA" w:rsidRDefault="001003DA" w:rsidP="001003DA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我们在系统提供的</w:t>
      </w:r>
      <w:r w:rsidRPr="001003DA">
        <w:rPr>
          <w:rFonts w:ascii="Times New Roman" w:hAnsi="Times New Roman" w:cs="Times New Roman"/>
        </w:rPr>
        <w:t>MATLAB</w:t>
      </w:r>
      <w:r>
        <w:rPr>
          <w:rFonts w:hint="eastAsia"/>
        </w:rPr>
        <w:t>的</w:t>
      </w:r>
      <w:r w:rsidRPr="001003DA">
        <w:rPr>
          <w:rFonts w:ascii="Times New Roman" w:hAnsi="Times New Roman" w:cs="Times New Roman"/>
        </w:rPr>
        <w:t>demo——</w:t>
      </w:r>
      <w:r>
        <w:rPr>
          <w:rFonts w:ascii="Times New Roman" w:hAnsi="Times New Roman" w:cs="Times New Roman"/>
        </w:rPr>
        <w:t>“</w:t>
      </w:r>
      <w:proofErr w:type="spellStart"/>
      <w:r w:rsidRPr="001003DA">
        <w:rPr>
          <w:rFonts w:ascii="Times New Roman" w:hAnsi="Times New Roman" w:cs="Times New Roman"/>
        </w:rPr>
        <w:t>StaticAO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的基础上修改并增添相关代码以实现相应功能，</w:t>
      </w:r>
      <w:r w:rsidR="00786CE0">
        <w:rPr>
          <w:rFonts w:ascii="Times New Roman" w:hAnsi="Times New Roman" w:cs="Times New Roman" w:hint="eastAsia"/>
        </w:rPr>
        <w:t>然后</w:t>
      </w:r>
      <w:r w:rsidR="00C420A1">
        <w:rPr>
          <w:rFonts w:ascii="Times New Roman" w:hAnsi="Times New Roman" w:cs="Times New Roman" w:hint="eastAsia"/>
        </w:rPr>
        <w:t>编辑</w:t>
      </w:r>
      <w:r w:rsidR="00C420A1">
        <w:rPr>
          <w:rFonts w:ascii="Times New Roman" w:hAnsi="Times New Roman" w:cs="Times New Roman" w:hint="eastAsia"/>
        </w:rPr>
        <w:t>G</w:t>
      </w:r>
      <w:r w:rsidR="00C420A1">
        <w:rPr>
          <w:rFonts w:ascii="Times New Roman" w:hAnsi="Times New Roman" w:cs="Times New Roman"/>
        </w:rPr>
        <w:t>UI</w:t>
      </w:r>
      <w:r w:rsidR="00C420A1">
        <w:rPr>
          <w:rFonts w:ascii="Times New Roman" w:hAnsi="Times New Roman" w:cs="Times New Roman" w:hint="eastAsia"/>
        </w:rPr>
        <w:t>供用户交互。</w:t>
      </w:r>
      <w:r w:rsidR="00FB73D9">
        <w:rPr>
          <w:rFonts w:ascii="Times New Roman" w:hAnsi="Times New Roman" w:cs="Times New Roman" w:hint="eastAsia"/>
        </w:rPr>
        <w:t>我们设计的界面如下：</w:t>
      </w:r>
    </w:p>
    <w:p w14:paraId="656BEB5B" w14:textId="1898124F" w:rsidR="00FB73D9" w:rsidRDefault="00FB73D9" w:rsidP="006C52B4">
      <w:pPr>
        <w:jc w:val="center"/>
      </w:pPr>
      <w:r w:rsidRPr="00FB73D9">
        <w:rPr>
          <w:noProof/>
        </w:rPr>
        <w:drawing>
          <wp:inline distT="0" distB="0" distL="0" distR="0" wp14:anchorId="0CF44F92" wp14:editId="1378919B">
            <wp:extent cx="4321335" cy="32480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408" cy="32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902" w14:textId="014D8879" w:rsidR="00EF00EA" w:rsidRDefault="00EF3186" w:rsidP="006B25D3">
      <w:r>
        <w:rPr>
          <w:rFonts w:hint="eastAsia"/>
        </w:rPr>
        <w:t>具体实现的功能如下：</w:t>
      </w:r>
    </w:p>
    <w:p w14:paraId="122E9AD0" w14:textId="6824C6B7" w:rsidR="00EF00EA" w:rsidRDefault="006C52B4" w:rsidP="002C4793">
      <w:pPr>
        <w:ind w:firstLineChars="200" w:firstLine="420"/>
      </w:pPr>
      <w:r>
        <w:rPr>
          <w:rFonts w:hint="eastAsia"/>
        </w:rPr>
        <w:t>用户</w:t>
      </w:r>
      <w:r w:rsidR="002C4793">
        <w:rPr>
          <w:rFonts w:hint="eastAsia"/>
        </w:rPr>
        <w:t>正确连接设备后</w:t>
      </w:r>
      <w:r>
        <w:rPr>
          <w:rFonts w:hint="eastAsia"/>
        </w:rPr>
        <w:t>开启项目界面</w:t>
      </w:r>
      <w:r w:rsidR="002C4793">
        <w:rPr>
          <w:rFonts w:hint="eastAsia"/>
        </w:rPr>
        <w:t>，</w:t>
      </w:r>
      <w:r>
        <w:rPr>
          <w:rFonts w:hint="eastAsia"/>
        </w:rPr>
        <w:t>依次输入周期输出点、采样频率和输出方式以及确定输出波形，</w:t>
      </w:r>
      <w:r w:rsidR="002C4793">
        <w:rPr>
          <w:rFonts w:hint="eastAsia"/>
        </w:rPr>
        <w:t>然后按下“</w:t>
      </w:r>
      <w:r w:rsidR="002C4793" w:rsidRPr="002C4793">
        <w:rPr>
          <w:rFonts w:ascii="Times New Roman" w:hAnsi="Times New Roman" w:cs="Times New Roman"/>
        </w:rPr>
        <w:t>S</w:t>
      </w:r>
      <w:r w:rsidR="002C4793">
        <w:rPr>
          <w:rFonts w:ascii="Times New Roman" w:hAnsi="Times New Roman" w:cs="Times New Roman"/>
        </w:rPr>
        <w:t>tart”</w:t>
      </w:r>
      <w:r w:rsidR="002C4793">
        <w:rPr>
          <w:rFonts w:ascii="Times New Roman" w:hAnsi="Times New Roman" w:cs="Times New Roman" w:hint="eastAsia"/>
        </w:rPr>
        <w:t>，计算机上的示波器便会出现输出的波形；若想暂停输出并改变周期输出点，先点击</w:t>
      </w:r>
      <w:r w:rsidR="002C4793">
        <w:rPr>
          <w:rFonts w:ascii="Times New Roman" w:hAnsi="Times New Roman" w:cs="Times New Roman" w:hint="eastAsia"/>
        </w:rPr>
        <w:t xml:space="preserve"> </w:t>
      </w:r>
      <w:r w:rsidR="002C4793">
        <w:rPr>
          <w:rFonts w:ascii="Times New Roman" w:hAnsi="Times New Roman" w:cs="Times New Roman" w:hint="eastAsia"/>
        </w:rPr>
        <w:t>“</w:t>
      </w:r>
      <w:r w:rsidR="002C4793">
        <w:rPr>
          <w:rFonts w:ascii="Times New Roman" w:hAnsi="Times New Roman" w:cs="Times New Roman" w:hint="eastAsia"/>
        </w:rPr>
        <w:t>S</w:t>
      </w:r>
      <w:r w:rsidR="002C4793">
        <w:rPr>
          <w:rFonts w:ascii="Times New Roman" w:hAnsi="Times New Roman" w:cs="Times New Roman"/>
        </w:rPr>
        <w:t>top</w:t>
      </w:r>
      <w:r w:rsidR="002C4793">
        <w:rPr>
          <w:rFonts w:ascii="Times New Roman" w:hAnsi="Times New Roman" w:cs="Times New Roman" w:hint="eastAsia"/>
        </w:rPr>
        <w:t>”，修改相应参数后再点击</w:t>
      </w:r>
      <w:r w:rsidR="002C4793">
        <w:rPr>
          <w:rFonts w:hint="eastAsia"/>
        </w:rPr>
        <w:t>“</w:t>
      </w:r>
      <w:r w:rsidR="002C4793" w:rsidRPr="002C4793">
        <w:rPr>
          <w:rFonts w:ascii="Times New Roman" w:hAnsi="Times New Roman" w:cs="Times New Roman"/>
        </w:rPr>
        <w:t>S</w:t>
      </w:r>
      <w:r w:rsidR="002C4793">
        <w:rPr>
          <w:rFonts w:ascii="Times New Roman" w:hAnsi="Times New Roman" w:cs="Times New Roman"/>
        </w:rPr>
        <w:t>tart”</w:t>
      </w:r>
      <w:r w:rsidR="002C4793">
        <w:rPr>
          <w:rFonts w:ascii="Times New Roman" w:hAnsi="Times New Roman" w:cs="Times New Roman" w:hint="eastAsia"/>
        </w:rPr>
        <w:t>即可；暂停后点击“</w:t>
      </w:r>
      <w:r w:rsidR="002C4793">
        <w:rPr>
          <w:rFonts w:ascii="Times New Roman" w:hAnsi="Times New Roman" w:cs="Times New Roman" w:hint="eastAsia"/>
        </w:rPr>
        <w:t>C</w:t>
      </w:r>
      <w:r w:rsidR="002C4793">
        <w:rPr>
          <w:rFonts w:ascii="Times New Roman" w:hAnsi="Times New Roman" w:cs="Times New Roman"/>
        </w:rPr>
        <w:t>ontinue”</w:t>
      </w:r>
      <w:r w:rsidR="002C4793">
        <w:rPr>
          <w:rFonts w:ascii="Times New Roman" w:hAnsi="Times New Roman" w:cs="Times New Roman" w:hint="eastAsia"/>
        </w:rPr>
        <w:t>就会继续输出</w:t>
      </w:r>
      <w:r w:rsidR="00B20C54">
        <w:rPr>
          <w:rFonts w:ascii="Times New Roman" w:hAnsi="Times New Roman" w:cs="Times New Roman" w:hint="eastAsia"/>
        </w:rPr>
        <w:t>；“</w:t>
      </w:r>
      <w:r w:rsidR="00B20C54">
        <w:rPr>
          <w:rFonts w:ascii="Times New Roman" w:hAnsi="Times New Roman" w:cs="Times New Roman"/>
        </w:rPr>
        <w:t>BACK”</w:t>
      </w:r>
      <w:r w:rsidR="00B20C54">
        <w:rPr>
          <w:rFonts w:ascii="Times New Roman" w:hAnsi="Times New Roman" w:cs="Times New Roman" w:hint="eastAsia"/>
        </w:rPr>
        <w:t>返回到项目四的界面。综上，本项目的程序开发逻辑如下：</w:t>
      </w:r>
    </w:p>
    <w:p w14:paraId="09EE2BDC" w14:textId="730F3AC1" w:rsidR="001003DA" w:rsidRDefault="005C78A2" w:rsidP="005C78A2">
      <w:pPr>
        <w:jc w:val="center"/>
      </w:pPr>
      <w:r>
        <w:rPr>
          <w:noProof/>
        </w:rPr>
        <w:drawing>
          <wp:inline distT="0" distB="0" distL="0" distR="0" wp14:anchorId="7F5944AC" wp14:editId="0AFDAF22">
            <wp:extent cx="4846320" cy="2392680"/>
            <wp:effectExtent l="38100" t="38100" r="30480" b="2667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4DEDAF" w14:textId="24D1DFF2" w:rsidR="008A7ECE" w:rsidRPr="008A7ECE" w:rsidRDefault="008A7ECE" w:rsidP="008A7ECE">
      <w:pPr>
        <w:rPr>
          <w:rFonts w:ascii="黑体" w:eastAsia="黑体" w:hAnsi="黑体"/>
          <w:sz w:val="24"/>
          <w:szCs w:val="28"/>
        </w:rPr>
      </w:pPr>
      <w:r w:rsidRPr="008A7ECE">
        <w:rPr>
          <w:rFonts w:ascii="黑体" w:eastAsia="黑体" w:hAnsi="黑体" w:hint="eastAsia"/>
          <w:sz w:val="24"/>
          <w:szCs w:val="28"/>
        </w:rPr>
        <w:lastRenderedPageBreak/>
        <w:t>二、项目运行部分结果</w:t>
      </w:r>
    </w:p>
    <w:p w14:paraId="5435139D" w14:textId="472B9F6E" w:rsidR="008A7ECE" w:rsidRDefault="008A7ECE" w:rsidP="008A7ECE">
      <w:pPr>
        <w:ind w:firstLineChars="200" w:firstLine="420"/>
      </w:pPr>
      <w:r>
        <w:rPr>
          <w:rFonts w:hint="eastAsia"/>
        </w:rPr>
        <w:t>以下是运行项目二时的部分结果。</w:t>
      </w:r>
    </w:p>
    <w:p w14:paraId="6F901FB1" w14:textId="3431D712" w:rsidR="008A7ECE" w:rsidRDefault="008A7ECE" w:rsidP="008A7ECE">
      <w:r>
        <w:rPr>
          <w:rFonts w:hint="eastAsia"/>
          <w:noProof/>
        </w:rPr>
        <w:drawing>
          <wp:inline distT="0" distB="0" distL="0" distR="0" wp14:anchorId="256D42F1" wp14:editId="59D0A409">
            <wp:extent cx="3931920" cy="27371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82" cy="27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F0C471" wp14:editId="09A026B9">
            <wp:extent cx="3967933" cy="26847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.5resul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226" cy="26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34B" w14:textId="79B86721" w:rsidR="008A7ECE" w:rsidRDefault="008A7ECE" w:rsidP="007B6F7F">
      <w:pPr>
        <w:ind w:firstLineChars="200" w:firstLine="420"/>
      </w:pPr>
      <w:r>
        <w:rPr>
          <w:rFonts w:hint="eastAsia"/>
        </w:rPr>
        <w:t>上图为周期输出点为</w:t>
      </w:r>
      <w:r>
        <w:rPr>
          <w:rFonts w:hint="eastAsia"/>
        </w:rPr>
        <w:t>100</w:t>
      </w:r>
      <w:r>
        <w:rPr>
          <w:rFonts w:hint="eastAsia"/>
        </w:rPr>
        <w:t>，采样频率为</w:t>
      </w:r>
      <w:r>
        <w:rPr>
          <w:rFonts w:hint="eastAsia"/>
        </w:rPr>
        <w:t>5</w:t>
      </w:r>
      <w:r>
        <w:t>Hz</w:t>
      </w:r>
      <w:r>
        <w:rPr>
          <w:rFonts w:hint="eastAsia"/>
        </w:rPr>
        <w:t>时示波器上显示的波形，可以看出频率基本符合，波形稍有失真但</w:t>
      </w:r>
      <w:r w:rsidR="007B6F7F">
        <w:rPr>
          <w:rFonts w:hint="eastAsia"/>
        </w:rPr>
        <w:t>输出大致完整。</w:t>
      </w:r>
    </w:p>
    <w:p w14:paraId="59C5121C" w14:textId="77777777" w:rsidR="008A7ECE" w:rsidRDefault="008A7ECE" w:rsidP="008A7ECE"/>
    <w:p w14:paraId="73C53819" w14:textId="4B741A2C" w:rsidR="000372D2" w:rsidRPr="009F5148" w:rsidRDefault="008A7ECE" w:rsidP="000372D2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三</w:t>
      </w:r>
      <w:r w:rsidR="009F5148" w:rsidRPr="009F5148">
        <w:rPr>
          <w:rFonts w:ascii="黑体" w:eastAsia="黑体" w:hAnsi="黑体" w:hint="eastAsia"/>
          <w:sz w:val="24"/>
          <w:szCs w:val="28"/>
        </w:rPr>
        <w:t>、测试中出现的问题及解决方案</w:t>
      </w:r>
    </w:p>
    <w:p w14:paraId="3216840B" w14:textId="070A89BB" w:rsidR="009F5148" w:rsidRPr="009F5148" w:rsidRDefault="009F5148" w:rsidP="000372D2">
      <w:pPr>
        <w:rPr>
          <w:rFonts w:ascii="黑体" w:eastAsia="黑体" w:hAnsi="黑体"/>
        </w:rPr>
      </w:pPr>
      <w:r w:rsidRPr="009F5148">
        <w:rPr>
          <w:rFonts w:ascii="黑体" w:eastAsia="黑体" w:hAnsi="黑体" w:hint="eastAsia"/>
        </w:rPr>
        <w:t>1.原函数</w:t>
      </w:r>
      <w:proofErr w:type="spellStart"/>
      <w:r w:rsidRPr="009F5148">
        <w:rPr>
          <w:rFonts w:ascii="Times New Roman" w:eastAsia="黑体" w:hAnsi="Times New Roman" w:cs="Times New Roman"/>
        </w:rPr>
        <w:t>StaticAO.m</w:t>
      </w:r>
      <w:proofErr w:type="spellEnd"/>
      <w:r w:rsidRPr="009F5148">
        <w:rPr>
          <w:rFonts w:ascii="黑体" w:eastAsia="黑体" w:hAnsi="黑体" w:hint="eastAsia"/>
        </w:rPr>
        <w:t>的输出方式</w:t>
      </w:r>
    </w:p>
    <w:p w14:paraId="046FB5CC" w14:textId="6B106588" w:rsidR="009F5148" w:rsidRDefault="009F5148" w:rsidP="000372D2">
      <w:r>
        <w:rPr>
          <w:rFonts w:hint="eastAsia"/>
        </w:rPr>
        <w:t>问题描述：系统自带的“</w:t>
      </w:r>
      <w:proofErr w:type="spellStart"/>
      <w:r w:rsidRPr="009F5148">
        <w:rPr>
          <w:rFonts w:ascii="Times New Roman" w:eastAsia="黑体" w:hAnsi="Times New Roman" w:cs="Times New Roman"/>
        </w:rPr>
        <w:t>StaticAO.m</w:t>
      </w:r>
      <w:proofErr w:type="spellEnd"/>
      <w:r>
        <w:rPr>
          <w:rFonts w:hint="eastAsia"/>
        </w:rPr>
        <w:t>”函数经测试后仅能输出一个周期，输出完一个周期后函数就结束运行，无法做到连续输出</w:t>
      </w:r>
      <w:r w:rsidR="00DE266D">
        <w:rPr>
          <w:rFonts w:hint="eastAsia"/>
        </w:rPr>
        <w:t>；</w:t>
      </w:r>
    </w:p>
    <w:p w14:paraId="6F13F935" w14:textId="65D70817" w:rsidR="00DE266D" w:rsidRDefault="008409FC" w:rsidP="000372D2">
      <w:pPr>
        <w:rPr>
          <w:rFonts w:ascii="Times New Roman" w:hAnsi="Times New Roman" w:cs="Times New Roman"/>
        </w:rPr>
      </w:pPr>
      <w:r>
        <w:rPr>
          <w:rFonts w:hint="eastAsia"/>
        </w:rPr>
        <w:t>解决方案：</w:t>
      </w:r>
      <w:r w:rsidR="007C572A">
        <w:rPr>
          <w:rFonts w:hint="eastAsia"/>
        </w:rPr>
        <w:t>在</w:t>
      </w:r>
      <w:proofErr w:type="spellStart"/>
      <w:r w:rsidR="007C572A" w:rsidRPr="007C572A">
        <w:rPr>
          <w:rFonts w:ascii="Times New Roman" w:hAnsi="Times New Roman" w:cs="Times New Roman"/>
        </w:rPr>
        <w:t>TimerCallback</w:t>
      </w:r>
      <w:proofErr w:type="spellEnd"/>
      <w:r w:rsidR="007C572A">
        <w:rPr>
          <w:rFonts w:hint="eastAsia"/>
        </w:rPr>
        <w:t>函数中</w:t>
      </w:r>
      <w:r w:rsidR="00FB46C5">
        <w:rPr>
          <w:rFonts w:hint="eastAsia"/>
        </w:rPr>
        <w:t>定义了一个变量</w:t>
      </w:r>
      <w:proofErr w:type="spellStart"/>
      <w:r w:rsidR="00FB46C5" w:rsidRPr="00FB46C5">
        <w:rPr>
          <w:rFonts w:ascii="Times New Roman" w:hAnsi="Times New Roman" w:cs="Times New Roman"/>
        </w:rPr>
        <w:t>i</w:t>
      </w:r>
      <w:proofErr w:type="spellEnd"/>
      <w:r w:rsidR="00FB46C5">
        <w:rPr>
          <w:rFonts w:ascii="Times New Roman" w:hAnsi="Times New Roman" w:cs="Times New Roman" w:hint="eastAsia"/>
        </w:rPr>
        <w:t>用于计算输出的点数并进行判断，若</w:t>
      </w:r>
      <w:proofErr w:type="spellStart"/>
      <w:r w:rsidR="007B4B6E">
        <w:rPr>
          <w:rFonts w:ascii="Times New Roman" w:hAnsi="Times New Roman" w:cs="Times New Roman" w:hint="eastAsia"/>
        </w:rPr>
        <w:t>i</w:t>
      </w:r>
      <w:proofErr w:type="spellEnd"/>
      <w:r w:rsidR="007B4B6E">
        <w:rPr>
          <w:rFonts w:ascii="Times New Roman" w:hAnsi="Times New Roman" w:cs="Times New Roman" w:hint="eastAsia"/>
        </w:rPr>
        <w:t>大于用户输入的周期输出点，即输出一个波形后，将</w:t>
      </w:r>
      <w:proofErr w:type="spellStart"/>
      <w:r w:rsidR="007B4B6E">
        <w:rPr>
          <w:rFonts w:ascii="Times New Roman" w:hAnsi="Times New Roman" w:cs="Times New Roman" w:hint="eastAsia"/>
        </w:rPr>
        <w:t>i</w:t>
      </w:r>
      <w:proofErr w:type="spellEnd"/>
      <w:r w:rsidR="007B4B6E">
        <w:rPr>
          <w:rFonts w:ascii="Times New Roman" w:hAnsi="Times New Roman" w:cs="Times New Roman" w:hint="eastAsia"/>
        </w:rPr>
        <w:t>减去周期输出点</w:t>
      </w:r>
      <w:r w:rsidR="005A361A">
        <w:rPr>
          <w:rFonts w:ascii="Times New Roman" w:hAnsi="Times New Roman" w:cs="Times New Roman" w:hint="eastAsia"/>
        </w:rPr>
        <w:t>使得</w:t>
      </w:r>
      <w:proofErr w:type="spellStart"/>
      <w:r w:rsidR="005A361A">
        <w:rPr>
          <w:rFonts w:ascii="Times New Roman" w:hAnsi="Times New Roman" w:cs="Times New Roman" w:hint="eastAsia"/>
        </w:rPr>
        <w:t>i</w:t>
      </w:r>
      <w:proofErr w:type="spellEnd"/>
      <w:r w:rsidR="005A361A">
        <w:rPr>
          <w:rFonts w:ascii="Times New Roman" w:hAnsi="Times New Roman" w:cs="Times New Roman" w:hint="eastAsia"/>
        </w:rPr>
        <w:t>重新变为</w:t>
      </w:r>
      <w:r w:rsidR="005A361A">
        <w:rPr>
          <w:rFonts w:ascii="Times New Roman" w:hAnsi="Times New Roman" w:cs="Times New Roman" w:hint="eastAsia"/>
        </w:rPr>
        <w:t>1</w:t>
      </w:r>
      <w:r w:rsidR="005A361A">
        <w:rPr>
          <w:rFonts w:ascii="Times New Roman" w:hAnsi="Times New Roman" w:cs="Times New Roman" w:hint="eastAsia"/>
        </w:rPr>
        <w:t>开始下一个周期的输出；此外也定义了变量</w:t>
      </w:r>
      <w:r w:rsidR="005A361A">
        <w:rPr>
          <w:rFonts w:ascii="Times New Roman" w:hAnsi="Times New Roman" w:cs="Times New Roman"/>
        </w:rPr>
        <w:t>q</w:t>
      </w:r>
      <w:r w:rsidR="005A361A">
        <w:rPr>
          <w:rFonts w:ascii="Times New Roman" w:hAnsi="Times New Roman" w:cs="Times New Roman" w:hint="eastAsia"/>
        </w:rPr>
        <w:t>用于计数周期数，当</w:t>
      </w:r>
      <w:r w:rsidR="005A361A">
        <w:rPr>
          <w:rFonts w:ascii="Times New Roman" w:hAnsi="Times New Roman" w:cs="Times New Roman" w:hint="eastAsia"/>
        </w:rPr>
        <w:t>q</w:t>
      </w:r>
      <w:r w:rsidR="005A361A">
        <w:rPr>
          <w:rFonts w:ascii="Times New Roman" w:hAnsi="Times New Roman" w:cs="Times New Roman" w:hint="eastAsia"/>
        </w:rPr>
        <w:t>与用户输入的固定周期数相等时即停止输出。</w:t>
      </w:r>
    </w:p>
    <w:p w14:paraId="055E5A30" w14:textId="05D47186" w:rsidR="005A361A" w:rsidRDefault="005A361A" w:rsidP="005A361A">
      <w:pPr>
        <w:jc w:val="center"/>
      </w:pPr>
      <w:r>
        <w:rPr>
          <w:noProof/>
        </w:rPr>
        <w:drawing>
          <wp:inline distT="0" distB="0" distL="0" distR="0" wp14:anchorId="444983D9" wp14:editId="07B6AB40">
            <wp:extent cx="1805940" cy="68842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76" cy="6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CF0A" wp14:editId="062753B1">
            <wp:extent cx="2234701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150" cy="6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8CB" w14:textId="2FF72ED6" w:rsidR="005A361A" w:rsidRPr="005A361A" w:rsidRDefault="005A361A" w:rsidP="005A361A">
      <w:pPr>
        <w:jc w:val="left"/>
        <w:rPr>
          <w:rFonts w:ascii="黑体" w:eastAsia="黑体" w:hAnsi="黑体"/>
          <w:sz w:val="24"/>
          <w:szCs w:val="28"/>
        </w:rPr>
      </w:pPr>
      <w:r w:rsidRPr="005A361A">
        <w:rPr>
          <w:rFonts w:ascii="黑体" w:eastAsia="黑体" w:hAnsi="黑体" w:hint="eastAsia"/>
          <w:sz w:val="24"/>
          <w:szCs w:val="28"/>
        </w:rPr>
        <w:lastRenderedPageBreak/>
        <w:t>2.</w:t>
      </w:r>
      <w:r w:rsidR="00CC08B2">
        <w:rPr>
          <w:rFonts w:ascii="黑体" w:eastAsia="黑体" w:hAnsi="黑体" w:hint="eastAsia"/>
          <w:sz w:val="24"/>
          <w:szCs w:val="28"/>
        </w:rPr>
        <w:t>波形的失真</w:t>
      </w:r>
    </w:p>
    <w:p w14:paraId="0A6A5EEB" w14:textId="5044E206" w:rsidR="005A361A" w:rsidRDefault="00CC08B2" w:rsidP="005A361A">
      <w:pPr>
        <w:jc w:val="left"/>
      </w:pPr>
      <w:r>
        <w:rPr>
          <w:rFonts w:hint="eastAsia"/>
        </w:rPr>
        <w:t>问题描述：初始我们在修改程序时在界面上添加了绘图功能，即用户点击“</w:t>
      </w:r>
      <w:r w:rsidRPr="00CC08B2">
        <w:rPr>
          <w:rFonts w:ascii="Times New Roman" w:hAnsi="Times New Roman" w:cs="Times New Roman"/>
        </w:rPr>
        <w:t>Start</w:t>
      </w:r>
      <w:r>
        <w:rPr>
          <w:rFonts w:hint="eastAsia"/>
        </w:rPr>
        <w:t>”后项目界面及示波器会同时显示输出波形，但如此</w:t>
      </w:r>
      <w:r w:rsidR="002E5489">
        <w:rPr>
          <w:rFonts w:hint="eastAsia"/>
        </w:rPr>
        <w:t>随着输出时间增加，波形会出现失真且采样频率越</w:t>
      </w:r>
      <w:proofErr w:type="gramStart"/>
      <w:r w:rsidR="002E5489">
        <w:rPr>
          <w:rFonts w:hint="eastAsia"/>
        </w:rPr>
        <w:t>大出现</w:t>
      </w:r>
      <w:proofErr w:type="gramEnd"/>
      <w:r w:rsidR="002E5489">
        <w:rPr>
          <w:rFonts w:hint="eastAsia"/>
        </w:rPr>
        <w:t>失真的时间越早；</w:t>
      </w:r>
    </w:p>
    <w:p w14:paraId="7D9FE076" w14:textId="223564F1" w:rsidR="002E5489" w:rsidRDefault="002E5489" w:rsidP="005A361A">
      <w:pPr>
        <w:jc w:val="left"/>
      </w:pPr>
      <w:r>
        <w:rPr>
          <w:rFonts w:hint="eastAsia"/>
        </w:rPr>
        <w:t>解决方案：测试程序后发现绘图的功能会占用程序运行速度最后导致</w:t>
      </w:r>
      <w:r w:rsidRPr="002E5489">
        <w:rPr>
          <w:rFonts w:ascii="Times New Roman" w:hAnsi="Times New Roman" w:cs="Times New Roman"/>
        </w:rPr>
        <w:t>timer</w:t>
      </w:r>
      <w:r>
        <w:rPr>
          <w:rFonts w:hint="eastAsia"/>
        </w:rPr>
        <w:t>的频率与输出频率不一致导致失真，因此我们起初的解决方案是固定界面上绘图的横坐标，即固定时间显示，例如仅显示前</w:t>
      </w:r>
      <w:r>
        <w:rPr>
          <w:rFonts w:hint="eastAsia"/>
        </w:rPr>
        <w:t>2</w:t>
      </w:r>
      <w:r w:rsidRPr="002E5489">
        <w:rPr>
          <w:rFonts w:ascii="Times New Roman" w:hAnsi="Times New Roman" w:cs="Times New Roman"/>
        </w:rPr>
        <w:t>s</w:t>
      </w:r>
      <w:r>
        <w:rPr>
          <w:rFonts w:hint="eastAsia"/>
        </w:rPr>
        <w:t>的波形，但后来与组员讨论后觉得这样的话就失去显示意义，最后决定放弃实现这一功能</w:t>
      </w:r>
      <w:r w:rsidR="00546499">
        <w:rPr>
          <w:rFonts w:hint="eastAsia"/>
        </w:rPr>
        <w:t>，顺利解决了这个问题。</w:t>
      </w:r>
    </w:p>
    <w:p w14:paraId="65EBEFD5" w14:textId="275CB3A5" w:rsidR="002E5489" w:rsidRDefault="002E5489" w:rsidP="005A361A">
      <w:pPr>
        <w:jc w:val="left"/>
      </w:pPr>
    </w:p>
    <w:p w14:paraId="2A647EAF" w14:textId="0C5A6AE3" w:rsidR="002E5489" w:rsidRPr="002E5489" w:rsidRDefault="002E5489" w:rsidP="005A361A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3.</w:t>
      </w:r>
      <w:r w:rsidR="0053101F">
        <w:rPr>
          <w:rFonts w:ascii="黑体" w:eastAsia="黑体" w:hAnsi="黑体" w:hint="eastAsia"/>
          <w:sz w:val="24"/>
          <w:szCs w:val="28"/>
        </w:rPr>
        <w:t>周期输出点初始值的设定</w:t>
      </w:r>
    </w:p>
    <w:p w14:paraId="5FACAD5A" w14:textId="4BE08EC5" w:rsidR="0053101F" w:rsidRDefault="0053101F" w:rsidP="005A361A">
      <w:pPr>
        <w:jc w:val="left"/>
      </w:pPr>
      <w:r>
        <w:rPr>
          <w:rFonts w:hint="eastAsia"/>
        </w:rPr>
        <w:t>问题描述：“</w:t>
      </w:r>
      <w:proofErr w:type="spellStart"/>
      <w:r w:rsidRPr="009F5148">
        <w:rPr>
          <w:rFonts w:ascii="Times New Roman" w:eastAsia="黑体" w:hAnsi="Times New Roman" w:cs="Times New Roman"/>
        </w:rPr>
        <w:t>StaticAO.m</w:t>
      </w:r>
      <w:proofErr w:type="spellEnd"/>
      <w:r>
        <w:rPr>
          <w:rFonts w:hint="eastAsia"/>
        </w:rPr>
        <w:t>”源程序默认的每周期输出点为</w:t>
      </w:r>
      <w:r>
        <w:rPr>
          <w:rFonts w:hint="eastAsia"/>
        </w:rPr>
        <w:t>512</w:t>
      </w:r>
      <w:r>
        <w:rPr>
          <w:rFonts w:hint="eastAsia"/>
        </w:rPr>
        <w:t>，然而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函数不支持这么高的输出频率；</w:t>
      </w:r>
    </w:p>
    <w:p w14:paraId="00D1F077" w14:textId="574DBA18" w:rsidR="0053101F" w:rsidRDefault="0053101F" w:rsidP="005A361A">
      <w:pPr>
        <w:jc w:val="left"/>
      </w:pPr>
      <w:r>
        <w:rPr>
          <w:rFonts w:hint="eastAsia"/>
        </w:rPr>
        <w:t>解决方案：</w:t>
      </w:r>
      <w:r w:rsidR="005F09A1">
        <w:rPr>
          <w:rFonts w:hint="eastAsia"/>
        </w:rPr>
        <w:t>将每周期输出点数的初始值设为</w:t>
      </w:r>
      <w:r w:rsidR="005F09A1">
        <w:rPr>
          <w:rFonts w:hint="eastAsia"/>
        </w:rPr>
        <w:t>100</w:t>
      </w:r>
      <w:r w:rsidR="005F09A1">
        <w:rPr>
          <w:rFonts w:hint="eastAsia"/>
        </w:rPr>
        <w:t>便能契合</w:t>
      </w:r>
      <w:r w:rsidR="005F09A1">
        <w:rPr>
          <w:rFonts w:hint="eastAsia"/>
        </w:rPr>
        <w:t>t</w:t>
      </w:r>
      <w:r w:rsidR="005F09A1">
        <w:t>imer</w:t>
      </w:r>
      <w:r w:rsidR="005F09A1">
        <w:rPr>
          <w:rFonts w:hint="eastAsia"/>
        </w:rPr>
        <w:t>的输出频率，且用户也能自行决定</w:t>
      </w:r>
      <w:r w:rsidR="0092224B">
        <w:rPr>
          <w:rFonts w:hint="eastAsia"/>
        </w:rPr>
        <w:t>该参数。</w:t>
      </w:r>
    </w:p>
    <w:p w14:paraId="5BE912A5" w14:textId="177D1B50" w:rsidR="0092224B" w:rsidRDefault="0092224B" w:rsidP="005A361A">
      <w:pPr>
        <w:jc w:val="left"/>
      </w:pPr>
    </w:p>
    <w:p w14:paraId="358D7799" w14:textId="780019B8" w:rsidR="0092224B" w:rsidRPr="0092224B" w:rsidRDefault="0092224B" w:rsidP="005A361A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4.</w:t>
      </w:r>
      <w:r w:rsidRPr="0092224B">
        <w:rPr>
          <w:rFonts w:ascii="Times New Roman" w:eastAsia="黑体" w:hAnsi="Times New Roman" w:cs="Times New Roman"/>
          <w:sz w:val="24"/>
          <w:szCs w:val="28"/>
        </w:rPr>
        <w:t>timer</w:t>
      </w:r>
      <w:r>
        <w:rPr>
          <w:rFonts w:ascii="黑体" w:eastAsia="黑体" w:hAnsi="黑体" w:hint="eastAsia"/>
          <w:sz w:val="24"/>
          <w:szCs w:val="28"/>
        </w:rPr>
        <w:t>的周期设置问题</w:t>
      </w:r>
    </w:p>
    <w:p w14:paraId="6F69246F" w14:textId="256753A4" w:rsidR="005A361A" w:rsidRDefault="0092224B" w:rsidP="005A361A">
      <w:pPr>
        <w:jc w:val="left"/>
      </w:pPr>
      <w:r>
        <w:rPr>
          <w:rFonts w:hint="eastAsia"/>
        </w:rPr>
        <w:t>问题描述：</w:t>
      </w:r>
      <w:r w:rsidRPr="0092224B">
        <w:rPr>
          <w:rFonts w:ascii="Times New Roman" w:hAnsi="Times New Roman" w:cs="Times New Roman"/>
        </w:rPr>
        <w:t>timer</w:t>
      </w:r>
      <w:r>
        <w:rPr>
          <w:rFonts w:hint="eastAsia"/>
        </w:rPr>
        <w:t>函数的最小计时长度为</w:t>
      </w:r>
      <w:r>
        <w:rPr>
          <w:rFonts w:hint="eastAsia"/>
        </w:rPr>
        <w:t>0.001</w:t>
      </w:r>
      <w:r w:rsidRPr="0092224B">
        <w:rPr>
          <w:rFonts w:ascii="Times New Roman" w:hAnsi="Times New Roman" w:cs="Times New Roman"/>
        </w:rPr>
        <w:t>s</w:t>
      </w:r>
      <w:r>
        <w:rPr>
          <w:rFonts w:hint="eastAsia"/>
        </w:rPr>
        <w:t>，但若采样频率为</w:t>
      </w:r>
      <w:r>
        <w:rPr>
          <w:rFonts w:hint="eastAsia"/>
        </w:rPr>
        <w:t>3</w:t>
      </w:r>
      <w:r>
        <w:t>Hz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等除不尽的频率时，假如是</w:t>
      </w:r>
      <w:r>
        <w:rPr>
          <w:rFonts w:hint="eastAsia"/>
        </w:rPr>
        <w:t>3</w:t>
      </w:r>
      <w:r>
        <w:t>Hz</w:t>
      </w:r>
      <w:r>
        <w:rPr>
          <w:rFonts w:hint="eastAsia"/>
        </w:rPr>
        <w:t>，则实际周期即为</w:t>
      </w:r>
      <w:r>
        <w:rPr>
          <w:rFonts w:hint="eastAsia"/>
        </w:rPr>
        <w:t>3</w:t>
      </w:r>
      <w:r>
        <w:t>.333ms</w:t>
      </w:r>
      <w:r>
        <w:rPr>
          <w:rFonts w:hint="eastAsia"/>
        </w:rPr>
        <w:t>，但由于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的分度值为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，所以采样频率为</w:t>
      </w:r>
      <w:r>
        <w:rPr>
          <w:rFonts w:hint="eastAsia"/>
        </w:rPr>
        <w:t>3</w:t>
      </w:r>
      <w:r>
        <w:t>Hz</w:t>
      </w:r>
      <w:r>
        <w:rPr>
          <w:rFonts w:hint="eastAsia"/>
        </w:rPr>
        <w:t>时，</w:t>
      </w:r>
      <w:r>
        <w:t>timer</w:t>
      </w:r>
      <w:r>
        <w:rPr>
          <w:rFonts w:hint="eastAsia"/>
        </w:rPr>
        <w:t>计算得到的周期为</w:t>
      </w:r>
      <w:r>
        <w:rPr>
          <w:rFonts w:hint="eastAsia"/>
        </w:rPr>
        <w:t>3</w:t>
      </w:r>
      <w:r>
        <w:t>ms</w:t>
      </w:r>
      <w:r>
        <w:rPr>
          <w:rFonts w:hint="eastAsia"/>
        </w:rPr>
        <w:t>，造成了</w:t>
      </w:r>
      <w:r>
        <w:rPr>
          <w:rFonts w:hint="eastAsia"/>
        </w:rPr>
        <w:t>10%</w:t>
      </w:r>
      <w:r>
        <w:rPr>
          <w:rFonts w:hint="eastAsia"/>
        </w:rPr>
        <w:t>的误差，因此示波器上显示的波形频率就会与用户设置的采样频率有</w:t>
      </w:r>
      <w:r>
        <w:rPr>
          <w:rFonts w:hint="eastAsia"/>
        </w:rPr>
        <w:t>10%</w:t>
      </w:r>
      <w:r>
        <w:rPr>
          <w:rFonts w:hint="eastAsia"/>
        </w:rPr>
        <w:t>的误差；</w:t>
      </w:r>
    </w:p>
    <w:p w14:paraId="08008AD4" w14:textId="529895B9" w:rsidR="0092224B" w:rsidRDefault="0092224B" w:rsidP="005A361A">
      <w:pPr>
        <w:jc w:val="left"/>
      </w:pPr>
      <w:r>
        <w:rPr>
          <w:rFonts w:hint="eastAsia"/>
        </w:rPr>
        <w:t>解决方案：在转换采样频率与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周期时可以扩大倍数，便能够尽可能地避免误差。</w:t>
      </w:r>
    </w:p>
    <w:p w14:paraId="42B4CB59" w14:textId="2CE9F9D0" w:rsidR="006B24E2" w:rsidRDefault="006B24E2" w:rsidP="005A361A">
      <w:pPr>
        <w:jc w:val="left"/>
      </w:pPr>
    </w:p>
    <w:p w14:paraId="27216A4B" w14:textId="47F78EE5" w:rsidR="006B24E2" w:rsidRDefault="006B24E2" w:rsidP="005A361A">
      <w:pPr>
        <w:jc w:val="left"/>
      </w:pPr>
    </w:p>
    <w:p w14:paraId="38609959" w14:textId="49A8628D" w:rsidR="006B24E2" w:rsidRPr="009F5148" w:rsidRDefault="006B24E2" w:rsidP="006B24E2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四</w:t>
      </w:r>
      <w:r w:rsidRPr="009F5148">
        <w:rPr>
          <w:rFonts w:ascii="黑体" w:eastAsia="黑体" w:hAnsi="黑体" w:hint="eastAsia"/>
          <w:sz w:val="24"/>
          <w:szCs w:val="28"/>
        </w:rPr>
        <w:t>、</w:t>
      </w:r>
      <w:r w:rsidRPr="006B24E2">
        <w:rPr>
          <w:rFonts w:ascii="黑体" w:eastAsia="黑体" w:hAnsi="黑体" w:hint="eastAsia"/>
          <w:sz w:val="24"/>
          <w:szCs w:val="28"/>
        </w:rPr>
        <w:t>设置周期输出点数时考虑的因素</w:t>
      </w:r>
    </w:p>
    <w:p w14:paraId="7F31C440" w14:textId="288E7FE7" w:rsidR="006B24E2" w:rsidRPr="00215BAC" w:rsidRDefault="00215BAC" w:rsidP="005A361A">
      <w:pPr>
        <w:jc w:val="left"/>
        <w:rPr>
          <w:rFonts w:ascii="黑体" w:eastAsia="黑体" w:hAnsi="黑体"/>
          <w:sz w:val="32"/>
          <w:szCs w:val="36"/>
        </w:rPr>
      </w:pPr>
      <w:r w:rsidRPr="00215BAC">
        <w:rPr>
          <w:rFonts w:ascii="黑体" w:eastAsia="黑体" w:hAnsi="黑体" w:hint="eastAsia"/>
          <w:sz w:val="24"/>
          <w:szCs w:val="28"/>
        </w:rPr>
        <w:t>1.针对不同频率的信号设置合适的周期输出点数</w:t>
      </w:r>
    </w:p>
    <w:p w14:paraId="0FEC2325" w14:textId="24322478" w:rsidR="00215BAC" w:rsidRDefault="00215BAC" w:rsidP="005A361A">
      <w:pPr>
        <w:jc w:val="left"/>
      </w:pPr>
      <w:r>
        <w:rPr>
          <w:rFonts w:hint="eastAsia"/>
        </w:rPr>
        <w:t>我们程序中采样频率与</w:t>
      </w:r>
      <w:r>
        <w:rPr>
          <w:rFonts w:hint="eastAsia"/>
        </w:rPr>
        <w:t>timer</w:t>
      </w:r>
      <w:r>
        <w:rPr>
          <w:rFonts w:hint="eastAsia"/>
        </w:rPr>
        <w:t>函数周期的关系为</w:t>
      </w:r>
    </w:p>
    <w:p w14:paraId="32ADDD72" w14:textId="77777777" w:rsidR="00372BFA" w:rsidRDefault="00372BFA" w:rsidP="005A361A">
      <w:pPr>
        <w:jc w:val="left"/>
      </w:pPr>
    </w:p>
    <w:p w14:paraId="329B69A3" w14:textId="53152DB0" w:rsidR="00215BAC" w:rsidRDefault="00215BAC" w:rsidP="00215BAC">
      <w:pPr>
        <w:jc w:val="center"/>
      </w:pPr>
      <w:r>
        <w:t xml:space="preserve">Period of timer =(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sample frequency</m:t>
            </m:r>
          </m:den>
        </m:f>
      </m:oMath>
      <w:r>
        <w:rPr>
          <w:rFonts w:hint="eastAsia"/>
        </w:rPr>
        <w:t>)</w:t>
      </w:r>
      <w:r>
        <w:t xml:space="preserve"> / (points per period)</w:t>
      </w:r>
    </w:p>
    <w:p w14:paraId="6E869984" w14:textId="77777777" w:rsidR="00372BFA" w:rsidRDefault="00372BFA" w:rsidP="00215BAC">
      <w:pPr>
        <w:jc w:val="center"/>
      </w:pPr>
    </w:p>
    <w:p w14:paraId="1968685D" w14:textId="3B334259" w:rsidR="00215BAC" w:rsidRDefault="00215BAC" w:rsidP="005A361A">
      <w:pPr>
        <w:jc w:val="left"/>
      </w:pPr>
      <w:r>
        <w:rPr>
          <w:rFonts w:hint="eastAsia"/>
        </w:rPr>
        <w:t>考虑到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函数周期最小值为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s</w:t>
      </w:r>
      <w:r>
        <w:rPr>
          <w:rFonts w:hint="eastAsia"/>
        </w:rPr>
        <w:t>，因此经过计算，理论上频率×周期输出点≤</w:t>
      </w:r>
      <w:r>
        <w:rPr>
          <w:rFonts w:hint="eastAsia"/>
        </w:rPr>
        <w:t>1000</w:t>
      </w:r>
      <w:r>
        <w:rPr>
          <w:rFonts w:hint="eastAsia"/>
        </w:rPr>
        <w:t>会比较合适，但实际值应该会比</w:t>
      </w:r>
      <w:r>
        <w:rPr>
          <w:rFonts w:hint="eastAsia"/>
        </w:rPr>
        <w:t>1000</w:t>
      </w:r>
      <w:r>
        <w:rPr>
          <w:rFonts w:hint="eastAsia"/>
        </w:rPr>
        <w:t>小，经实测，频率×周期输出点≤</w:t>
      </w:r>
      <w:r>
        <w:rPr>
          <w:rFonts w:hint="eastAsia"/>
        </w:rPr>
        <w:t>600</w:t>
      </w:r>
      <w:r>
        <w:rPr>
          <w:rFonts w:hint="eastAsia"/>
        </w:rPr>
        <w:t>输出的波形比较完整。</w:t>
      </w:r>
    </w:p>
    <w:p w14:paraId="51BD57E6" w14:textId="67E1FE39" w:rsidR="00215BAC" w:rsidRDefault="00215BAC" w:rsidP="005A361A">
      <w:pPr>
        <w:jc w:val="left"/>
      </w:pPr>
    </w:p>
    <w:p w14:paraId="44DB0EF4" w14:textId="77777777" w:rsidR="00215BAC" w:rsidRDefault="00215BAC" w:rsidP="00215BAC">
      <w:pPr>
        <w:rPr>
          <w:rFonts w:ascii="黑体" w:eastAsia="黑体" w:hAnsi="黑体"/>
          <w:sz w:val="24"/>
          <w:szCs w:val="24"/>
        </w:rPr>
      </w:pPr>
      <w:r w:rsidRPr="00215BAC">
        <w:rPr>
          <w:rFonts w:ascii="黑体" w:eastAsia="黑体" w:hAnsi="黑体" w:hint="eastAsia"/>
          <w:sz w:val="24"/>
          <w:szCs w:val="24"/>
        </w:rPr>
        <w:t>2. 设置周期输出点数时考虑的因素</w:t>
      </w:r>
    </w:p>
    <w:p w14:paraId="13D62E3F" w14:textId="61134B21" w:rsidR="00215BAC" w:rsidRPr="00215BAC" w:rsidRDefault="00215BAC" w:rsidP="00B87E85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215BAC">
        <w:rPr>
          <w:rFonts w:asciiTheme="minorEastAsia" w:hAnsiTheme="minorEastAsia" w:hint="eastAsia"/>
        </w:rPr>
        <w:t>周期输出点与频率两者乘积不大于600，</w:t>
      </w:r>
      <w:r>
        <w:rPr>
          <w:rFonts w:asciiTheme="minorEastAsia" w:hAnsiTheme="minorEastAsia" w:hint="eastAsia"/>
        </w:rPr>
        <w:t>但</w:t>
      </w:r>
      <w:r w:rsidR="00143BD4">
        <w:rPr>
          <w:rFonts w:asciiTheme="minorEastAsia" w:hAnsiTheme="minorEastAsia" w:hint="eastAsia"/>
        </w:rPr>
        <w:t>周期输出点的选择也要对应合适的频率；如果输出点太少就无法完整地还原一个波形，会出现严重失真；但输出</w:t>
      </w:r>
      <w:proofErr w:type="gramStart"/>
      <w:r w:rsidR="00143BD4">
        <w:rPr>
          <w:rFonts w:asciiTheme="minorEastAsia" w:hAnsiTheme="minorEastAsia" w:hint="eastAsia"/>
        </w:rPr>
        <w:t>点如果</w:t>
      </w:r>
      <w:proofErr w:type="gramEnd"/>
      <w:r w:rsidR="00143BD4">
        <w:rPr>
          <w:rFonts w:asciiTheme="minorEastAsia" w:hAnsiTheme="minorEastAsia" w:hint="eastAsia"/>
        </w:rPr>
        <w:t>太大，超过</w:t>
      </w:r>
      <w:r w:rsidR="00143BD4" w:rsidRPr="00143BD4">
        <w:rPr>
          <w:rFonts w:ascii="Times New Roman" w:hAnsi="Times New Roman" w:cs="Times New Roman"/>
        </w:rPr>
        <w:t>timer</w:t>
      </w:r>
      <w:r w:rsidR="00143BD4">
        <w:rPr>
          <w:rFonts w:asciiTheme="minorEastAsia" w:hAnsiTheme="minorEastAsia" w:hint="eastAsia"/>
        </w:rPr>
        <w:t>的频率也会造成波形失真。</w:t>
      </w:r>
    </w:p>
    <w:p w14:paraId="42F0F8B0" w14:textId="0E4E2450" w:rsidR="00215BAC" w:rsidRDefault="00215BAC" w:rsidP="005A361A">
      <w:pPr>
        <w:jc w:val="left"/>
      </w:pPr>
    </w:p>
    <w:p w14:paraId="19C8DA10" w14:textId="0A753AD0" w:rsidR="00F93637" w:rsidRDefault="00F93637" w:rsidP="00F93637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五</w:t>
      </w:r>
      <w:r w:rsidRPr="009F5148">
        <w:rPr>
          <w:rFonts w:ascii="黑体" w:eastAsia="黑体" w:hAnsi="黑体" w:hint="eastAsia"/>
          <w:sz w:val="24"/>
          <w:szCs w:val="28"/>
        </w:rPr>
        <w:t>、</w:t>
      </w:r>
      <w:r w:rsidRPr="00F93637">
        <w:rPr>
          <w:rFonts w:ascii="Times New Roman" w:eastAsia="黑体" w:hAnsi="Times New Roman" w:cs="Times New Roman"/>
          <w:sz w:val="24"/>
          <w:szCs w:val="28"/>
        </w:rPr>
        <w:t>USB-4704</w:t>
      </w:r>
      <w:r w:rsidRPr="00F93637">
        <w:rPr>
          <w:rFonts w:ascii="黑体" w:eastAsia="黑体" w:hAnsi="黑体" w:hint="eastAsia"/>
          <w:sz w:val="24"/>
          <w:szCs w:val="28"/>
        </w:rPr>
        <w:t>模拟输出功能可输出信号的频率范围</w:t>
      </w:r>
    </w:p>
    <w:p w14:paraId="4E5DF4EF" w14:textId="5940BA41" w:rsidR="00372BFA" w:rsidRPr="009F5148" w:rsidRDefault="00372BFA" w:rsidP="00F93637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1.</w:t>
      </w:r>
      <w:r w:rsidRPr="00372BFA">
        <w:rPr>
          <w:rFonts w:ascii="黑体" w:eastAsia="黑体" w:hAnsi="黑体" w:hint="eastAsia"/>
          <w:sz w:val="24"/>
          <w:szCs w:val="28"/>
        </w:rPr>
        <w:t xml:space="preserve"> </w:t>
      </w:r>
      <w:r w:rsidRPr="00F93637">
        <w:rPr>
          <w:rFonts w:ascii="黑体" w:eastAsia="黑体" w:hAnsi="黑体" w:hint="eastAsia"/>
          <w:sz w:val="24"/>
          <w:szCs w:val="28"/>
        </w:rPr>
        <w:t>输出信号的频率范围</w:t>
      </w:r>
    </w:p>
    <w:p w14:paraId="66D3D492" w14:textId="79F36BA3" w:rsidR="00F93637" w:rsidRPr="00F93637" w:rsidRDefault="00F93637" w:rsidP="00F93637">
      <w:pPr>
        <w:ind w:firstLineChars="200" w:firstLine="420"/>
        <w:jc w:val="left"/>
      </w:pPr>
      <w:r>
        <w:rPr>
          <w:rFonts w:hint="eastAsia"/>
        </w:rPr>
        <w:t>由上述分析可知</w:t>
      </w:r>
      <w:r w:rsidRPr="00215BAC">
        <w:rPr>
          <w:rFonts w:asciiTheme="minorEastAsia" w:hAnsiTheme="minorEastAsia" w:hint="eastAsia"/>
        </w:rPr>
        <w:t>周期输出点与频率两者乘积不大于600</w:t>
      </w:r>
      <w:r>
        <w:rPr>
          <w:rFonts w:asciiTheme="minorEastAsia" w:hAnsiTheme="minorEastAsia" w:hint="eastAsia"/>
        </w:rPr>
        <w:t>的同时也要保证周期输出点不能太少，因此经过实测</w:t>
      </w:r>
      <w:r w:rsidRPr="00F93637">
        <w:rPr>
          <w:rFonts w:ascii="Times New Roman" w:hAnsi="Times New Roman" w:cs="Times New Roman"/>
        </w:rPr>
        <w:t>USB-4704</w:t>
      </w:r>
      <w:r w:rsidRPr="00F93637">
        <w:rPr>
          <w:rFonts w:asciiTheme="minorEastAsia" w:hAnsiTheme="minorEastAsia" w:hint="eastAsia"/>
        </w:rPr>
        <w:t>模拟输出功能可输出信号的频率范围</w:t>
      </w:r>
      <w:r w:rsidR="008A0DAF">
        <w:rPr>
          <w:rFonts w:asciiTheme="minorEastAsia" w:hAnsiTheme="minorEastAsia" w:hint="eastAsia"/>
        </w:rPr>
        <w:t>应该是</w:t>
      </w:r>
      <w:r w:rsidR="008A0DAF" w:rsidRPr="008A0DAF">
        <w:rPr>
          <w:rFonts w:ascii="Times New Roman" w:hAnsi="Times New Roman" w:cs="Times New Roman"/>
        </w:rPr>
        <w:t>1~8Hz</w:t>
      </w:r>
      <w:r w:rsidR="00372BFA">
        <w:rPr>
          <w:rFonts w:ascii="Times New Roman" w:hAnsi="Times New Roman" w:cs="Times New Roman" w:hint="eastAsia"/>
        </w:rPr>
        <w:t>。</w:t>
      </w:r>
    </w:p>
    <w:p w14:paraId="6E0643D3" w14:textId="0164EDB1" w:rsidR="00F93637" w:rsidRDefault="00F93637" w:rsidP="005A361A">
      <w:pPr>
        <w:jc w:val="left"/>
      </w:pPr>
    </w:p>
    <w:p w14:paraId="17FF527B" w14:textId="7308165D" w:rsidR="00F93637" w:rsidRPr="00372BFA" w:rsidRDefault="00372BFA" w:rsidP="005A361A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2.</w:t>
      </w:r>
      <w:r w:rsidRPr="00372BFA">
        <w:rPr>
          <w:rFonts w:hint="eastAsia"/>
        </w:rPr>
        <w:t xml:space="preserve"> </w:t>
      </w:r>
      <w:r w:rsidRPr="00372BFA">
        <w:rPr>
          <w:rFonts w:ascii="黑体" w:eastAsia="黑体" w:hAnsi="黑体" w:hint="eastAsia"/>
          <w:sz w:val="24"/>
          <w:szCs w:val="28"/>
        </w:rPr>
        <w:t>若输出信号在该范围外会出现</w:t>
      </w:r>
      <w:r>
        <w:rPr>
          <w:rFonts w:ascii="黑体" w:eastAsia="黑体" w:hAnsi="黑体" w:hint="eastAsia"/>
          <w:sz w:val="24"/>
          <w:szCs w:val="28"/>
        </w:rPr>
        <w:t>的</w:t>
      </w:r>
      <w:r w:rsidRPr="00372BFA">
        <w:rPr>
          <w:rFonts w:ascii="黑体" w:eastAsia="黑体" w:hAnsi="黑体" w:hint="eastAsia"/>
          <w:sz w:val="24"/>
          <w:szCs w:val="28"/>
        </w:rPr>
        <w:t>问题</w:t>
      </w:r>
      <w:r>
        <w:rPr>
          <w:rFonts w:ascii="黑体" w:eastAsia="黑体" w:hAnsi="黑体" w:hint="eastAsia"/>
          <w:sz w:val="24"/>
          <w:szCs w:val="28"/>
        </w:rPr>
        <w:t>及</w:t>
      </w:r>
      <w:r w:rsidRPr="00372BFA">
        <w:rPr>
          <w:rFonts w:ascii="黑体" w:eastAsia="黑体" w:hAnsi="黑体" w:hint="eastAsia"/>
          <w:sz w:val="24"/>
          <w:szCs w:val="28"/>
        </w:rPr>
        <w:t>可能的解决方案</w:t>
      </w:r>
    </w:p>
    <w:p w14:paraId="6FDB5912" w14:textId="15C24F80" w:rsidR="00372BFA" w:rsidRDefault="00372BFA" w:rsidP="00C03FC5">
      <w:pPr>
        <w:jc w:val="left"/>
      </w:pPr>
      <w:r>
        <w:rPr>
          <w:rFonts w:hint="eastAsia"/>
        </w:rPr>
        <w:t>若选择的频率超出了最大频率，将出现波形失真</w:t>
      </w:r>
      <w:r w:rsidR="00C03FC5">
        <w:rPr>
          <w:rFonts w:hint="eastAsia"/>
        </w:rPr>
        <w:t>；</w:t>
      </w:r>
    </w:p>
    <w:p w14:paraId="5A70AF80" w14:textId="604A71C1" w:rsidR="00C03FC5" w:rsidRDefault="00C03FC5" w:rsidP="00C03FC5">
      <w:pPr>
        <w:jc w:val="left"/>
      </w:pPr>
      <w:r>
        <w:rPr>
          <w:rFonts w:hint="eastAsia"/>
        </w:rPr>
        <w:t>解决方案：优化程序；</w:t>
      </w:r>
      <w:r w:rsidR="00F25FF9">
        <w:rPr>
          <w:rFonts w:hint="eastAsia"/>
        </w:rPr>
        <w:t>适当</w:t>
      </w:r>
      <w:proofErr w:type="gramStart"/>
      <w:r w:rsidR="00F25FF9">
        <w:rPr>
          <w:rFonts w:hint="eastAsia"/>
        </w:rPr>
        <w:t>减小每周期</w:t>
      </w:r>
      <w:proofErr w:type="gramEnd"/>
      <w:r w:rsidR="00F25FF9">
        <w:rPr>
          <w:rFonts w:hint="eastAsia"/>
        </w:rPr>
        <w:t>输出点数保证乘积维持在正常范围；选用其他示波器；</w:t>
      </w:r>
    </w:p>
    <w:p w14:paraId="6AA20A88" w14:textId="22E0D573" w:rsidR="00372BFA" w:rsidRDefault="00372BFA" w:rsidP="005A361A">
      <w:pPr>
        <w:jc w:val="left"/>
      </w:pPr>
    </w:p>
    <w:p w14:paraId="266958A6" w14:textId="2970463C" w:rsidR="005D3D84" w:rsidRPr="005D3D84" w:rsidRDefault="005D3D84" w:rsidP="005A361A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六、小组分工</w:t>
      </w:r>
    </w:p>
    <w:p w14:paraId="2311E0AA" w14:textId="732578EF" w:rsidR="005D3D84" w:rsidRDefault="005E66F8" w:rsidP="005A361A">
      <w:pPr>
        <w:jc w:val="left"/>
      </w:pPr>
      <w:r>
        <w:rPr>
          <w:rFonts w:hint="eastAsia"/>
        </w:rPr>
        <w:t>吴東</w:t>
      </w:r>
      <w:proofErr w:type="gramStart"/>
      <w:r>
        <w:rPr>
          <w:rFonts w:hint="eastAsia"/>
        </w:rPr>
        <w:t>霖</w:t>
      </w:r>
      <w:proofErr w:type="gramEnd"/>
      <w:r w:rsidR="00253967">
        <w:rPr>
          <w:rFonts w:hint="eastAsia"/>
        </w:rPr>
        <w:t xml:space="preserve"> </w:t>
      </w:r>
      <w:r w:rsidR="00253967">
        <w:rPr>
          <w:rFonts w:hint="eastAsia"/>
        </w:rPr>
        <w:t>负责程序功能代码的实现、</w:t>
      </w:r>
      <w:r w:rsidR="00253967">
        <w:rPr>
          <w:rFonts w:hint="eastAsia"/>
        </w:rPr>
        <w:t>G</w:t>
      </w:r>
      <w:r w:rsidR="00253967">
        <w:t>UI</w:t>
      </w:r>
      <w:r w:rsidR="00253967">
        <w:rPr>
          <w:rFonts w:hint="eastAsia"/>
        </w:rPr>
        <w:t>界面的搭建和功能的实现以及实验报告的撰写</w:t>
      </w:r>
    </w:p>
    <w:p w14:paraId="7F9D5551" w14:textId="7D96AEE6" w:rsidR="00253967" w:rsidRPr="005D3D84" w:rsidRDefault="00253967" w:rsidP="005A361A">
      <w:pPr>
        <w:jc w:val="left"/>
      </w:pPr>
      <w:r>
        <w:rPr>
          <w:rFonts w:hint="eastAsia"/>
        </w:rPr>
        <w:t>黄海鹏</w:t>
      </w:r>
      <w:r>
        <w:rPr>
          <w:rFonts w:hint="eastAsia"/>
        </w:rPr>
        <w:t xml:space="preserve"> </w:t>
      </w:r>
      <w:r>
        <w:rPr>
          <w:rFonts w:hint="eastAsia"/>
        </w:rPr>
        <w:t>负责程序功能代码的实现、</w:t>
      </w:r>
      <w:r>
        <w:t>debug</w:t>
      </w:r>
      <w:r>
        <w:rPr>
          <w:rFonts w:hint="eastAsia"/>
        </w:rPr>
        <w:t>和代码的优化</w:t>
      </w:r>
      <w:bookmarkStart w:id="0" w:name="_GoBack"/>
      <w:bookmarkEnd w:id="0"/>
    </w:p>
    <w:sectPr w:rsidR="00253967" w:rsidRPr="005D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74C6"/>
    <w:rsid w:val="000132FB"/>
    <w:rsid w:val="000372D2"/>
    <w:rsid w:val="000E5633"/>
    <w:rsid w:val="001003DA"/>
    <w:rsid w:val="00143BD4"/>
    <w:rsid w:val="001C2E79"/>
    <w:rsid w:val="00215BAC"/>
    <w:rsid w:val="00253967"/>
    <w:rsid w:val="00264233"/>
    <w:rsid w:val="002B3A51"/>
    <w:rsid w:val="002C4793"/>
    <w:rsid w:val="002E5489"/>
    <w:rsid w:val="002F4B65"/>
    <w:rsid w:val="003708EA"/>
    <w:rsid w:val="00372BFA"/>
    <w:rsid w:val="00476C27"/>
    <w:rsid w:val="004F4552"/>
    <w:rsid w:val="004F6AC4"/>
    <w:rsid w:val="0053101F"/>
    <w:rsid w:val="00546499"/>
    <w:rsid w:val="005A361A"/>
    <w:rsid w:val="005C78A2"/>
    <w:rsid w:val="005D3D84"/>
    <w:rsid w:val="005E66F8"/>
    <w:rsid w:val="005F09A1"/>
    <w:rsid w:val="00604423"/>
    <w:rsid w:val="006B24E2"/>
    <w:rsid w:val="006B25D3"/>
    <w:rsid w:val="006B28D1"/>
    <w:rsid w:val="006C52B4"/>
    <w:rsid w:val="00786CE0"/>
    <w:rsid w:val="007B4B6E"/>
    <w:rsid w:val="007B6F7F"/>
    <w:rsid w:val="007C572A"/>
    <w:rsid w:val="008409FC"/>
    <w:rsid w:val="00882194"/>
    <w:rsid w:val="008A0DAF"/>
    <w:rsid w:val="008A19BF"/>
    <w:rsid w:val="008A7ECE"/>
    <w:rsid w:val="00902131"/>
    <w:rsid w:val="0092224B"/>
    <w:rsid w:val="009F5148"/>
    <w:rsid w:val="009F768A"/>
    <w:rsid w:val="00A34BFF"/>
    <w:rsid w:val="00A8016E"/>
    <w:rsid w:val="00AC38BE"/>
    <w:rsid w:val="00AF04E4"/>
    <w:rsid w:val="00B174C6"/>
    <w:rsid w:val="00B20C54"/>
    <w:rsid w:val="00B87E85"/>
    <w:rsid w:val="00C03FC5"/>
    <w:rsid w:val="00C412A8"/>
    <w:rsid w:val="00C420A1"/>
    <w:rsid w:val="00CB2B74"/>
    <w:rsid w:val="00CC08B2"/>
    <w:rsid w:val="00D6640A"/>
    <w:rsid w:val="00D747F1"/>
    <w:rsid w:val="00DD7E9A"/>
    <w:rsid w:val="00DE266D"/>
    <w:rsid w:val="00EC2F42"/>
    <w:rsid w:val="00EF00EA"/>
    <w:rsid w:val="00EF3186"/>
    <w:rsid w:val="00EF4015"/>
    <w:rsid w:val="00F25FF9"/>
    <w:rsid w:val="00F42665"/>
    <w:rsid w:val="00F42CE5"/>
    <w:rsid w:val="00F93637"/>
    <w:rsid w:val="00F96FAF"/>
    <w:rsid w:val="00FB46C5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32AA00"/>
  <w15:chartTrackingRefBased/>
  <w15:docId w15:val="{B6F2369C-CA6D-4DE7-966D-8D1D80E1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image" Target="media/image1.wmf"/><Relationship Id="rId9" Type="http://schemas.openxmlformats.org/officeDocument/2006/relationships/diagramColors" Target="diagrams/colors1.xml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F4540C-E2E0-4CE2-976B-989D4E57223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4E1AB61-1046-427D-852F-6A116E1EDE7B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项目二</a:t>
          </a:r>
        </a:p>
      </dgm:t>
    </dgm:pt>
    <dgm:pt modelId="{9E80C567-B1FF-42FF-A07D-0B6B8DC88FF2}" type="parTrans" cxnId="{A1C7BAB3-430D-4727-852C-B9ED1952596A}">
      <dgm:prSet/>
      <dgm:spPr/>
      <dgm:t>
        <a:bodyPr/>
        <a:lstStyle/>
        <a:p>
          <a:endParaRPr lang="zh-CN" altLang="en-US"/>
        </a:p>
      </dgm:t>
    </dgm:pt>
    <dgm:pt modelId="{B3FA088F-6A05-4249-9F16-020CEC6E8416}" type="sibTrans" cxnId="{A1C7BAB3-430D-4727-852C-B9ED1952596A}">
      <dgm:prSet/>
      <dgm:spPr/>
      <dgm:t>
        <a:bodyPr/>
        <a:lstStyle/>
        <a:p>
          <a:endParaRPr lang="zh-CN" altLang="en-US"/>
        </a:p>
      </dgm:t>
    </dgm:pt>
    <dgm:pt modelId="{6683452E-B53F-4CAE-A96E-175C66C625C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输入参数</a:t>
          </a:r>
        </a:p>
      </dgm:t>
    </dgm:pt>
    <dgm:pt modelId="{C30D6CCF-80D0-471B-9E8C-980BB78D6E8A}" type="parTrans" cxnId="{CBC38657-3456-4762-90AF-D77A85170D08}">
      <dgm:prSet/>
      <dgm:spPr/>
      <dgm:t>
        <a:bodyPr/>
        <a:lstStyle/>
        <a:p>
          <a:endParaRPr lang="zh-CN" altLang="en-US"/>
        </a:p>
      </dgm:t>
    </dgm:pt>
    <dgm:pt modelId="{9C59D4D9-D915-4695-BAC4-1C67AFDFC91B}" type="sibTrans" cxnId="{CBC38657-3456-4762-90AF-D77A85170D08}">
      <dgm:prSet/>
      <dgm:spPr/>
      <dgm:t>
        <a:bodyPr/>
        <a:lstStyle/>
        <a:p>
          <a:endParaRPr lang="zh-CN" altLang="en-US"/>
        </a:p>
      </dgm:t>
    </dgm:pt>
    <dgm:pt modelId="{BCFA3BCE-6B76-46F6-A459-19D06C778EC7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周期输出点</a:t>
          </a:r>
        </a:p>
      </dgm:t>
    </dgm:pt>
    <dgm:pt modelId="{6CC5F906-FC13-48DB-AD63-50D7071E3BC9}" type="parTrans" cxnId="{D9C6B196-C287-4F9A-A80A-3EE4806118E2}">
      <dgm:prSet/>
      <dgm:spPr/>
      <dgm:t>
        <a:bodyPr/>
        <a:lstStyle/>
        <a:p>
          <a:endParaRPr lang="zh-CN" altLang="en-US"/>
        </a:p>
      </dgm:t>
    </dgm:pt>
    <dgm:pt modelId="{9DAF3347-9664-4FE3-8383-C2F49A07B065}" type="sibTrans" cxnId="{D9C6B196-C287-4F9A-A80A-3EE4806118E2}">
      <dgm:prSet/>
      <dgm:spPr/>
      <dgm:t>
        <a:bodyPr/>
        <a:lstStyle/>
        <a:p>
          <a:endParaRPr lang="zh-CN" altLang="en-US"/>
        </a:p>
      </dgm:t>
    </dgm:pt>
    <dgm:pt modelId="{BDC45E68-C344-488B-AF81-C745549BF8D2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采样频率</a:t>
          </a:r>
        </a:p>
      </dgm:t>
    </dgm:pt>
    <dgm:pt modelId="{EF6DF54F-E9BB-46D6-8DE0-2F214ED35E64}" type="parTrans" cxnId="{6D0AE570-820F-42EF-8F71-3CFE24967486}">
      <dgm:prSet/>
      <dgm:spPr/>
      <dgm:t>
        <a:bodyPr/>
        <a:lstStyle/>
        <a:p>
          <a:endParaRPr lang="zh-CN" altLang="en-US"/>
        </a:p>
      </dgm:t>
    </dgm:pt>
    <dgm:pt modelId="{D4FC7BCA-586D-464F-A300-A44870081C90}" type="sibTrans" cxnId="{6D0AE570-820F-42EF-8F71-3CFE24967486}">
      <dgm:prSet/>
      <dgm:spPr/>
      <dgm:t>
        <a:bodyPr/>
        <a:lstStyle/>
        <a:p>
          <a:endParaRPr lang="zh-CN" altLang="en-US"/>
        </a:p>
      </dgm:t>
    </dgm:pt>
    <dgm:pt modelId="{46324466-DDD4-40CA-8366-6ADCF158EC38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输出信号</a:t>
          </a:r>
        </a:p>
      </dgm:t>
    </dgm:pt>
    <dgm:pt modelId="{3C622F1D-1F88-49D3-BA00-3977E514DF58}" type="parTrans" cxnId="{CCA022E6-38E4-41A7-8D49-9BDF1F72CFAC}">
      <dgm:prSet/>
      <dgm:spPr/>
      <dgm:t>
        <a:bodyPr/>
        <a:lstStyle/>
        <a:p>
          <a:endParaRPr lang="zh-CN" altLang="en-US"/>
        </a:p>
      </dgm:t>
    </dgm:pt>
    <dgm:pt modelId="{8307F0B3-3059-4DE3-9254-CC6D5FB4F9EB}" type="sibTrans" cxnId="{CCA022E6-38E4-41A7-8D49-9BDF1F72CFAC}">
      <dgm:prSet/>
      <dgm:spPr/>
      <dgm:t>
        <a:bodyPr/>
        <a:lstStyle/>
        <a:p>
          <a:endParaRPr lang="zh-CN" altLang="en-US"/>
        </a:p>
      </dgm:t>
    </dgm:pt>
    <dgm:pt modelId="{2700795D-A360-4BF2-9B40-66DB0142EACB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输出周期</a:t>
          </a:r>
          <a:r>
            <a:rPr lang="en-US" altLang="zh-CN" sz="1000"/>
            <a:t>(</a:t>
          </a:r>
          <a:r>
            <a:rPr lang="zh-CN" altLang="en-US" sz="1000"/>
            <a:t>连续输出</a:t>
          </a:r>
          <a:r>
            <a:rPr lang="en-US" altLang="zh-CN" sz="1000"/>
            <a:t>/</a:t>
          </a:r>
          <a:r>
            <a:rPr lang="zh-CN" altLang="en-US" sz="1000"/>
            <a:t>固定周期数</a:t>
          </a:r>
          <a:r>
            <a:rPr lang="en-US" altLang="zh-CN" sz="1000"/>
            <a:t>)</a:t>
          </a:r>
          <a:endParaRPr lang="zh-CN" altLang="en-US" sz="1000"/>
        </a:p>
      </dgm:t>
    </dgm:pt>
    <dgm:pt modelId="{BD11133E-F26C-4401-8E43-DEDDF1C56384}" type="parTrans" cxnId="{205154F5-6102-4DD7-8C89-EBD04434D765}">
      <dgm:prSet/>
      <dgm:spPr/>
      <dgm:t>
        <a:bodyPr/>
        <a:lstStyle/>
        <a:p>
          <a:endParaRPr lang="zh-CN" altLang="en-US"/>
        </a:p>
      </dgm:t>
    </dgm:pt>
    <dgm:pt modelId="{71C8BE33-8C7C-4A37-BACB-441B7C9DE8AC}" type="sibTrans" cxnId="{205154F5-6102-4DD7-8C89-EBD04434D765}">
      <dgm:prSet/>
      <dgm:spPr/>
      <dgm:t>
        <a:bodyPr/>
        <a:lstStyle/>
        <a:p>
          <a:endParaRPr lang="zh-CN" altLang="en-US"/>
        </a:p>
      </dgm:t>
    </dgm:pt>
    <dgm:pt modelId="{9B42E3E8-9F40-4DF2-9F34-C420FA4D2266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波形设置</a:t>
          </a:r>
          <a:r>
            <a:rPr lang="en-US" altLang="zh-CN" sz="1000"/>
            <a:t>(</a:t>
          </a:r>
          <a:r>
            <a:rPr lang="zh-CN" altLang="en-US" sz="1000"/>
            <a:t>正弦波</a:t>
          </a:r>
          <a:r>
            <a:rPr lang="en-US" altLang="zh-CN" sz="1000"/>
            <a:t>/</a:t>
          </a:r>
          <a:r>
            <a:rPr lang="zh-CN" altLang="en-US" sz="1000"/>
            <a:t>锯齿波</a:t>
          </a:r>
          <a:r>
            <a:rPr lang="en-US" altLang="zh-CN" sz="1000"/>
            <a:t>/</a:t>
          </a:r>
          <a:r>
            <a:rPr lang="zh-CN" altLang="en-US" sz="1000"/>
            <a:t>方波）</a:t>
          </a:r>
        </a:p>
      </dgm:t>
    </dgm:pt>
    <dgm:pt modelId="{927EA5DF-0451-4298-9701-77A39FAE7DB4}" type="parTrans" cxnId="{1BF8E079-3596-47EF-9818-FC21576F0F03}">
      <dgm:prSet/>
      <dgm:spPr/>
      <dgm:t>
        <a:bodyPr/>
        <a:lstStyle/>
        <a:p>
          <a:endParaRPr lang="zh-CN" altLang="en-US"/>
        </a:p>
      </dgm:t>
    </dgm:pt>
    <dgm:pt modelId="{8EC68381-A34D-473F-BB7C-E11277743EBE}" type="sibTrans" cxnId="{1BF8E079-3596-47EF-9818-FC21576F0F03}">
      <dgm:prSet/>
      <dgm:spPr/>
      <dgm:t>
        <a:bodyPr/>
        <a:lstStyle/>
        <a:p>
          <a:endParaRPr lang="zh-CN" altLang="en-US"/>
        </a:p>
      </dgm:t>
    </dgm:pt>
    <dgm:pt modelId="{3F25241A-28F6-44E8-9BD7-EDBB226817D7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状态</a:t>
          </a:r>
          <a:r>
            <a:rPr lang="en-US" altLang="zh-CN" sz="1000"/>
            <a:t>(Stop/Continue/Back</a:t>
          </a:r>
          <a:r>
            <a:rPr lang="en-US" altLang="zh-CN" sz="700"/>
            <a:t>)</a:t>
          </a:r>
          <a:endParaRPr lang="zh-CN" altLang="en-US" sz="700"/>
        </a:p>
      </dgm:t>
    </dgm:pt>
    <dgm:pt modelId="{5F7BD243-30D7-4CDB-ABCA-F7312B548A96}" type="parTrans" cxnId="{8079A57B-3A42-4B45-8468-987D39493F56}">
      <dgm:prSet/>
      <dgm:spPr/>
      <dgm:t>
        <a:bodyPr/>
        <a:lstStyle/>
        <a:p>
          <a:endParaRPr lang="zh-CN" altLang="en-US"/>
        </a:p>
      </dgm:t>
    </dgm:pt>
    <dgm:pt modelId="{F7A94548-F814-4F27-B73E-F11AE5901A6C}" type="sibTrans" cxnId="{8079A57B-3A42-4B45-8468-987D39493F56}">
      <dgm:prSet/>
      <dgm:spPr/>
      <dgm:t>
        <a:bodyPr/>
        <a:lstStyle/>
        <a:p>
          <a:endParaRPr lang="zh-CN" altLang="en-US"/>
        </a:p>
      </dgm:t>
    </dgm:pt>
    <dgm:pt modelId="{312A7752-794B-4E89-83C5-10EC38071A3E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示波器显示波形</a:t>
          </a:r>
        </a:p>
      </dgm:t>
    </dgm:pt>
    <dgm:pt modelId="{CAB5EB5C-72DD-48F5-9F1F-4DEB34592308}" type="parTrans" cxnId="{126B071F-CEC1-496E-B98C-273C4CE95482}">
      <dgm:prSet/>
      <dgm:spPr/>
    </dgm:pt>
    <dgm:pt modelId="{05A45930-2C6E-4AB8-AD9B-E9854752E6AD}" type="sibTrans" cxnId="{126B071F-CEC1-496E-B98C-273C4CE95482}">
      <dgm:prSet/>
      <dgm:spPr/>
    </dgm:pt>
    <dgm:pt modelId="{E5105AFE-C85B-4BFE-A80B-8D66C454437B}" type="pres">
      <dgm:prSet presAssocID="{0FF4540C-E2E0-4CE2-976B-989D4E57223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322A29B-9812-4DA8-BA12-3424A3EC61A1}" type="pres">
      <dgm:prSet presAssocID="{64E1AB61-1046-427D-852F-6A116E1EDE7B}" presName="vertOne" presStyleCnt="0"/>
      <dgm:spPr/>
    </dgm:pt>
    <dgm:pt modelId="{1EC8C9AA-3EC7-408B-BA7F-F721C0634EF4}" type="pres">
      <dgm:prSet presAssocID="{64E1AB61-1046-427D-852F-6A116E1EDE7B}" presName="txOne" presStyleLbl="node0" presStyleIdx="0" presStyleCnt="1">
        <dgm:presLayoutVars>
          <dgm:chPref val="3"/>
        </dgm:presLayoutVars>
      </dgm:prSet>
      <dgm:spPr/>
    </dgm:pt>
    <dgm:pt modelId="{0CC623B7-0717-4135-97C2-212AEF4BF19D}" type="pres">
      <dgm:prSet presAssocID="{64E1AB61-1046-427D-852F-6A116E1EDE7B}" presName="parTransOne" presStyleCnt="0"/>
      <dgm:spPr/>
    </dgm:pt>
    <dgm:pt modelId="{60721191-5BCB-43AC-B891-CDFD2D7BF8FB}" type="pres">
      <dgm:prSet presAssocID="{64E1AB61-1046-427D-852F-6A116E1EDE7B}" presName="horzOne" presStyleCnt="0"/>
      <dgm:spPr/>
    </dgm:pt>
    <dgm:pt modelId="{8D70F737-2B64-4291-AF68-F0E38AE2E49E}" type="pres">
      <dgm:prSet presAssocID="{6683452E-B53F-4CAE-A96E-175C66C625CE}" presName="vertTwo" presStyleCnt="0"/>
      <dgm:spPr/>
    </dgm:pt>
    <dgm:pt modelId="{9A6609F9-55FD-47BF-B752-3CA0F516A8BF}" type="pres">
      <dgm:prSet presAssocID="{6683452E-B53F-4CAE-A96E-175C66C625CE}" presName="txTwo" presStyleLbl="node2" presStyleIdx="0" presStyleCnt="2">
        <dgm:presLayoutVars>
          <dgm:chPref val="3"/>
        </dgm:presLayoutVars>
      </dgm:prSet>
      <dgm:spPr/>
    </dgm:pt>
    <dgm:pt modelId="{EB4CC243-39AA-4C21-A92A-D04B36C57049}" type="pres">
      <dgm:prSet presAssocID="{6683452E-B53F-4CAE-A96E-175C66C625CE}" presName="parTransTwo" presStyleCnt="0"/>
      <dgm:spPr/>
    </dgm:pt>
    <dgm:pt modelId="{05466E87-45EB-4301-8102-9519F7BE3ED2}" type="pres">
      <dgm:prSet presAssocID="{6683452E-B53F-4CAE-A96E-175C66C625CE}" presName="horzTwo" presStyleCnt="0"/>
      <dgm:spPr/>
    </dgm:pt>
    <dgm:pt modelId="{95975153-82F4-4F1D-B95C-D3E8EB30B874}" type="pres">
      <dgm:prSet presAssocID="{BCFA3BCE-6B76-46F6-A459-19D06C778EC7}" presName="vertThree" presStyleCnt="0"/>
      <dgm:spPr/>
    </dgm:pt>
    <dgm:pt modelId="{C7F10078-5E94-4503-882B-45AF0560339E}" type="pres">
      <dgm:prSet presAssocID="{BCFA3BCE-6B76-46F6-A459-19D06C778EC7}" presName="txThree" presStyleLbl="node3" presStyleIdx="0" presStyleCnt="6">
        <dgm:presLayoutVars>
          <dgm:chPref val="3"/>
        </dgm:presLayoutVars>
      </dgm:prSet>
      <dgm:spPr/>
    </dgm:pt>
    <dgm:pt modelId="{1596332F-E9EC-4389-984A-1C549D9C9666}" type="pres">
      <dgm:prSet presAssocID="{BCFA3BCE-6B76-46F6-A459-19D06C778EC7}" presName="horzThree" presStyleCnt="0"/>
      <dgm:spPr/>
    </dgm:pt>
    <dgm:pt modelId="{8AA86435-3CB4-410C-85E9-317DE7FA7EE0}" type="pres">
      <dgm:prSet presAssocID="{9DAF3347-9664-4FE3-8383-C2F49A07B065}" presName="sibSpaceThree" presStyleCnt="0"/>
      <dgm:spPr/>
    </dgm:pt>
    <dgm:pt modelId="{C8B88347-4F1C-451B-B4C0-862FD1994B88}" type="pres">
      <dgm:prSet presAssocID="{BDC45E68-C344-488B-AF81-C745549BF8D2}" presName="vertThree" presStyleCnt="0"/>
      <dgm:spPr/>
    </dgm:pt>
    <dgm:pt modelId="{FA1592B3-A748-4F1F-8AC9-AA76FC775670}" type="pres">
      <dgm:prSet presAssocID="{BDC45E68-C344-488B-AF81-C745549BF8D2}" presName="txThree" presStyleLbl="node3" presStyleIdx="1" presStyleCnt="6">
        <dgm:presLayoutVars>
          <dgm:chPref val="3"/>
        </dgm:presLayoutVars>
      </dgm:prSet>
      <dgm:spPr/>
    </dgm:pt>
    <dgm:pt modelId="{2B1F55E7-4DB0-4784-8514-6692C2E8B832}" type="pres">
      <dgm:prSet presAssocID="{BDC45E68-C344-488B-AF81-C745549BF8D2}" presName="horzThree" presStyleCnt="0"/>
      <dgm:spPr/>
    </dgm:pt>
    <dgm:pt modelId="{D937493F-6023-49F7-B92D-8F8F78E8AC72}" type="pres">
      <dgm:prSet presAssocID="{D4FC7BCA-586D-464F-A300-A44870081C90}" presName="sibSpaceThree" presStyleCnt="0"/>
      <dgm:spPr/>
    </dgm:pt>
    <dgm:pt modelId="{C2D02FF0-E64E-49E9-B6A9-B2F28FD371F4}" type="pres">
      <dgm:prSet presAssocID="{9B42E3E8-9F40-4DF2-9F34-C420FA4D2266}" presName="vertThree" presStyleCnt="0"/>
      <dgm:spPr/>
    </dgm:pt>
    <dgm:pt modelId="{248B59D5-9055-48C4-B2F3-7F02C6B2CDDC}" type="pres">
      <dgm:prSet presAssocID="{9B42E3E8-9F40-4DF2-9F34-C420FA4D2266}" presName="txThree" presStyleLbl="node3" presStyleIdx="2" presStyleCnt="6">
        <dgm:presLayoutVars>
          <dgm:chPref val="3"/>
        </dgm:presLayoutVars>
      </dgm:prSet>
      <dgm:spPr/>
    </dgm:pt>
    <dgm:pt modelId="{DF3A41E9-7FBC-46B3-B2AE-96F83FFD8EFA}" type="pres">
      <dgm:prSet presAssocID="{9B42E3E8-9F40-4DF2-9F34-C420FA4D2266}" presName="horzThree" presStyleCnt="0"/>
      <dgm:spPr/>
    </dgm:pt>
    <dgm:pt modelId="{33FA420F-AA1C-4A42-BE64-1523B3112A13}" type="pres">
      <dgm:prSet presAssocID="{9C59D4D9-D915-4695-BAC4-1C67AFDFC91B}" presName="sibSpaceTwo" presStyleCnt="0"/>
      <dgm:spPr/>
    </dgm:pt>
    <dgm:pt modelId="{A00A096D-BBE5-4A1C-8074-1FA79790AD90}" type="pres">
      <dgm:prSet presAssocID="{46324466-DDD4-40CA-8366-6ADCF158EC38}" presName="vertTwo" presStyleCnt="0"/>
      <dgm:spPr/>
    </dgm:pt>
    <dgm:pt modelId="{F83D4B63-E846-4EB0-9731-76032AE656E4}" type="pres">
      <dgm:prSet presAssocID="{46324466-DDD4-40CA-8366-6ADCF158EC38}" presName="txTwo" presStyleLbl="node2" presStyleIdx="1" presStyleCnt="2">
        <dgm:presLayoutVars>
          <dgm:chPref val="3"/>
        </dgm:presLayoutVars>
      </dgm:prSet>
      <dgm:spPr/>
    </dgm:pt>
    <dgm:pt modelId="{AF0A4887-DA58-4B91-98B7-13EB90FFB120}" type="pres">
      <dgm:prSet presAssocID="{46324466-DDD4-40CA-8366-6ADCF158EC38}" presName="parTransTwo" presStyleCnt="0"/>
      <dgm:spPr/>
    </dgm:pt>
    <dgm:pt modelId="{7CE8122D-8F7D-4E6C-9733-36DED89D10E7}" type="pres">
      <dgm:prSet presAssocID="{46324466-DDD4-40CA-8366-6ADCF158EC38}" presName="horzTwo" presStyleCnt="0"/>
      <dgm:spPr/>
    </dgm:pt>
    <dgm:pt modelId="{6627A669-F63D-4EC1-8AF2-C9FE4725AE28}" type="pres">
      <dgm:prSet presAssocID="{312A7752-794B-4E89-83C5-10EC38071A3E}" presName="vertThree" presStyleCnt="0"/>
      <dgm:spPr/>
    </dgm:pt>
    <dgm:pt modelId="{BD467374-D42B-45F6-AB3C-773F603193AF}" type="pres">
      <dgm:prSet presAssocID="{312A7752-794B-4E89-83C5-10EC38071A3E}" presName="txThree" presStyleLbl="node3" presStyleIdx="3" presStyleCnt="6">
        <dgm:presLayoutVars>
          <dgm:chPref val="3"/>
        </dgm:presLayoutVars>
      </dgm:prSet>
      <dgm:spPr/>
    </dgm:pt>
    <dgm:pt modelId="{670310D5-2860-467C-AE0D-B0013332E57E}" type="pres">
      <dgm:prSet presAssocID="{312A7752-794B-4E89-83C5-10EC38071A3E}" presName="horzThree" presStyleCnt="0"/>
      <dgm:spPr/>
    </dgm:pt>
    <dgm:pt modelId="{8CFEC810-88F8-4E0D-AEF9-A66E4956EF19}" type="pres">
      <dgm:prSet presAssocID="{05A45930-2C6E-4AB8-AD9B-E9854752E6AD}" presName="sibSpaceThree" presStyleCnt="0"/>
      <dgm:spPr/>
    </dgm:pt>
    <dgm:pt modelId="{9DF5179F-F151-4DB7-A58F-3BBE1AE3F673}" type="pres">
      <dgm:prSet presAssocID="{2700795D-A360-4BF2-9B40-66DB0142EACB}" presName="vertThree" presStyleCnt="0"/>
      <dgm:spPr/>
    </dgm:pt>
    <dgm:pt modelId="{298B28C1-1CA9-4410-8CBD-F82D7836FC4E}" type="pres">
      <dgm:prSet presAssocID="{2700795D-A360-4BF2-9B40-66DB0142EACB}" presName="txThree" presStyleLbl="node3" presStyleIdx="4" presStyleCnt="6">
        <dgm:presLayoutVars>
          <dgm:chPref val="3"/>
        </dgm:presLayoutVars>
      </dgm:prSet>
      <dgm:spPr/>
    </dgm:pt>
    <dgm:pt modelId="{2784DA2E-53A7-41CC-87D2-6100044C2C3A}" type="pres">
      <dgm:prSet presAssocID="{2700795D-A360-4BF2-9B40-66DB0142EACB}" presName="horzThree" presStyleCnt="0"/>
      <dgm:spPr/>
    </dgm:pt>
    <dgm:pt modelId="{F375DB23-7FCA-4C78-AA4F-A8096BB62973}" type="pres">
      <dgm:prSet presAssocID="{71C8BE33-8C7C-4A37-BACB-441B7C9DE8AC}" presName="sibSpaceThree" presStyleCnt="0"/>
      <dgm:spPr/>
    </dgm:pt>
    <dgm:pt modelId="{CC8BBBAE-1757-4205-A441-D873E0DE68EB}" type="pres">
      <dgm:prSet presAssocID="{3F25241A-28F6-44E8-9BD7-EDBB226817D7}" presName="vertThree" presStyleCnt="0"/>
      <dgm:spPr/>
    </dgm:pt>
    <dgm:pt modelId="{91B08B40-EFCF-4B4C-AF79-B9B0BFB86212}" type="pres">
      <dgm:prSet presAssocID="{3F25241A-28F6-44E8-9BD7-EDBB226817D7}" presName="txThree" presStyleLbl="node3" presStyleIdx="5" presStyleCnt="6">
        <dgm:presLayoutVars>
          <dgm:chPref val="3"/>
        </dgm:presLayoutVars>
      </dgm:prSet>
      <dgm:spPr/>
    </dgm:pt>
    <dgm:pt modelId="{C05C98CB-CF15-4F92-AD32-8FB136B2715B}" type="pres">
      <dgm:prSet presAssocID="{3F25241A-28F6-44E8-9BD7-EDBB226817D7}" presName="horzThree" presStyleCnt="0"/>
      <dgm:spPr/>
    </dgm:pt>
  </dgm:ptLst>
  <dgm:cxnLst>
    <dgm:cxn modelId="{DC41FE1B-3808-40F2-9EF1-0C108F7FB3BA}" type="presOf" srcId="{BDC45E68-C344-488B-AF81-C745549BF8D2}" destId="{FA1592B3-A748-4F1F-8AC9-AA76FC775670}" srcOrd="0" destOrd="0" presId="urn:microsoft.com/office/officeart/2005/8/layout/hierarchy4"/>
    <dgm:cxn modelId="{126B071F-CEC1-496E-B98C-273C4CE95482}" srcId="{46324466-DDD4-40CA-8366-6ADCF158EC38}" destId="{312A7752-794B-4E89-83C5-10EC38071A3E}" srcOrd="0" destOrd="0" parTransId="{CAB5EB5C-72DD-48F5-9F1F-4DEB34592308}" sibTransId="{05A45930-2C6E-4AB8-AD9B-E9854752E6AD}"/>
    <dgm:cxn modelId="{28B2E531-991F-4755-AE74-5053AE33ADE7}" type="presOf" srcId="{BCFA3BCE-6B76-46F6-A459-19D06C778EC7}" destId="{C7F10078-5E94-4503-882B-45AF0560339E}" srcOrd="0" destOrd="0" presId="urn:microsoft.com/office/officeart/2005/8/layout/hierarchy4"/>
    <dgm:cxn modelId="{0512BB5E-B0E8-4B80-802A-49BFB656AED5}" type="presOf" srcId="{6683452E-B53F-4CAE-A96E-175C66C625CE}" destId="{9A6609F9-55FD-47BF-B752-3CA0F516A8BF}" srcOrd="0" destOrd="0" presId="urn:microsoft.com/office/officeart/2005/8/layout/hierarchy4"/>
    <dgm:cxn modelId="{479B585F-8157-4F17-B1A1-D7AF39AEF092}" type="presOf" srcId="{312A7752-794B-4E89-83C5-10EC38071A3E}" destId="{BD467374-D42B-45F6-AB3C-773F603193AF}" srcOrd="0" destOrd="0" presId="urn:microsoft.com/office/officeart/2005/8/layout/hierarchy4"/>
    <dgm:cxn modelId="{DA1F1648-10BC-4E0E-A26B-2FF64272B743}" type="presOf" srcId="{46324466-DDD4-40CA-8366-6ADCF158EC38}" destId="{F83D4B63-E846-4EB0-9731-76032AE656E4}" srcOrd="0" destOrd="0" presId="urn:microsoft.com/office/officeart/2005/8/layout/hierarchy4"/>
    <dgm:cxn modelId="{6D0AE570-820F-42EF-8F71-3CFE24967486}" srcId="{6683452E-B53F-4CAE-A96E-175C66C625CE}" destId="{BDC45E68-C344-488B-AF81-C745549BF8D2}" srcOrd="1" destOrd="0" parTransId="{EF6DF54F-E9BB-46D6-8DE0-2F214ED35E64}" sibTransId="{D4FC7BCA-586D-464F-A300-A44870081C90}"/>
    <dgm:cxn modelId="{4F1F0376-51AA-4413-B0BF-6EF8CFF8765B}" type="presOf" srcId="{0FF4540C-E2E0-4CE2-976B-989D4E57223D}" destId="{E5105AFE-C85B-4BFE-A80B-8D66C454437B}" srcOrd="0" destOrd="0" presId="urn:microsoft.com/office/officeart/2005/8/layout/hierarchy4"/>
    <dgm:cxn modelId="{CBC38657-3456-4762-90AF-D77A85170D08}" srcId="{64E1AB61-1046-427D-852F-6A116E1EDE7B}" destId="{6683452E-B53F-4CAE-A96E-175C66C625CE}" srcOrd="0" destOrd="0" parTransId="{C30D6CCF-80D0-471B-9E8C-980BB78D6E8A}" sibTransId="{9C59D4D9-D915-4695-BAC4-1C67AFDFC91B}"/>
    <dgm:cxn modelId="{035BE158-FAF9-41E6-970D-5AC2398E54B1}" type="presOf" srcId="{3F25241A-28F6-44E8-9BD7-EDBB226817D7}" destId="{91B08B40-EFCF-4B4C-AF79-B9B0BFB86212}" srcOrd="0" destOrd="0" presId="urn:microsoft.com/office/officeart/2005/8/layout/hierarchy4"/>
    <dgm:cxn modelId="{1BF8E079-3596-47EF-9818-FC21576F0F03}" srcId="{6683452E-B53F-4CAE-A96E-175C66C625CE}" destId="{9B42E3E8-9F40-4DF2-9F34-C420FA4D2266}" srcOrd="2" destOrd="0" parTransId="{927EA5DF-0451-4298-9701-77A39FAE7DB4}" sibTransId="{8EC68381-A34D-473F-BB7C-E11277743EBE}"/>
    <dgm:cxn modelId="{8079A57B-3A42-4B45-8468-987D39493F56}" srcId="{46324466-DDD4-40CA-8366-6ADCF158EC38}" destId="{3F25241A-28F6-44E8-9BD7-EDBB226817D7}" srcOrd="2" destOrd="0" parTransId="{5F7BD243-30D7-4CDB-ABCA-F7312B548A96}" sibTransId="{F7A94548-F814-4F27-B73E-F11AE5901A6C}"/>
    <dgm:cxn modelId="{D9C6B196-C287-4F9A-A80A-3EE4806118E2}" srcId="{6683452E-B53F-4CAE-A96E-175C66C625CE}" destId="{BCFA3BCE-6B76-46F6-A459-19D06C778EC7}" srcOrd="0" destOrd="0" parTransId="{6CC5F906-FC13-48DB-AD63-50D7071E3BC9}" sibTransId="{9DAF3347-9664-4FE3-8383-C2F49A07B065}"/>
    <dgm:cxn modelId="{7DC242A6-80C2-411A-BE78-411F35C70419}" type="presOf" srcId="{9B42E3E8-9F40-4DF2-9F34-C420FA4D2266}" destId="{248B59D5-9055-48C4-B2F3-7F02C6B2CDDC}" srcOrd="0" destOrd="0" presId="urn:microsoft.com/office/officeart/2005/8/layout/hierarchy4"/>
    <dgm:cxn modelId="{A1C7BAB3-430D-4727-852C-B9ED1952596A}" srcId="{0FF4540C-E2E0-4CE2-976B-989D4E57223D}" destId="{64E1AB61-1046-427D-852F-6A116E1EDE7B}" srcOrd="0" destOrd="0" parTransId="{9E80C567-B1FF-42FF-A07D-0B6B8DC88FF2}" sibTransId="{B3FA088F-6A05-4249-9F16-020CEC6E8416}"/>
    <dgm:cxn modelId="{4FB7E7D0-8524-43EB-A5AE-DA8E420030AA}" type="presOf" srcId="{64E1AB61-1046-427D-852F-6A116E1EDE7B}" destId="{1EC8C9AA-3EC7-408B-BA7F-F721C0634EF4}" srcOrd="0" destOrd="0" presId="urn:microsoft.com/office/officeart/2005/8/layout/hierarchy4"/>
    <dgm:cxn modelId="{CCA022E6-38E4-41A7-8D49-9BDF1F72CFAC}" srcId="{64E1AB61-1046-427D-852F-6A116E1EDE7B}" destId="{46324466-DDD4-40CA-8366-6ADCF158EC38}" srcOrd="1" destOrd="0" parTransId="{3C622F1D-1F88-49D3-BA00-3977E514DF58}" sibTransId="{8307F0B3-3059-4DE3-9254-CC6D5FB4F9EB}"/>
    <dgm:cxn modelId="{205154F5-6102-4DD7-8C89-EBD04434D765}" srcId="{46324466-DDD4-40CA-8366-6ADCF158EC38}" destId="{2700795D-A360-4BF2-9B40-66DB0142EACB}" srcOrd="1" destOrd="0" parTransId="{BD11133E-F26C-4401-8E43-DEDDF1C56384}" sibTransId="{71C8BE33-8C7C-4A37-BACB-441B7C9DE8AC}"/>
    <dgm:cxn modelId="{596904FE-4152-42D8-B4B9-6CDB4DD1FA9C}" type="presOf" srcId="{2700795D-A360-4BF2-9B40-66DB0142EACB}" destId="{298B28C1-1CA9-4410-8CBD-F82D7836FC4E}" srcOrd="0" destOrd="0" presId="urn:microsoft.com/office/officeart/2005/8/layout/hierarchy4"/>
    <dgm:cxn modelId="{D2DA6668-C045-4876-B2A9-A311661E3316}" type="presParOf" srcId="{E5105AFE-C85B-4BFE-A80B-8D66C454437B}" destId="{5322A29B-9812-4DA8-BA12-3424A3EC61A1}" srcOrd="0" destOrd="0" presId="urn:microsoft.com/office/officeart/2005/8/layout/hierarchy4"/>
    <dgm:cxn modelId="{996F0D36-E2F9-4C7C-9F6E-C56B1F16FFF2}" type="presParOf" srcId="{5322A29B-9812-4DA8-BA12-3424A3EC61A1}" destId="{1EC8C9AA-3EC7-408B-BA7F-F721C0634EF4}" srcOrd="0" destOrd="0" presId="urn:microsoft.com/office/officeart/2005/8/layout/hierarchy4"/>
    <dgm:cxn modelId="{CB9BCDD7-5D56-4B11-9600-3AC8958A49EB}" type="presParOf" srcId="{5322A29B-9812-4DA8-BA12-3424A3EC61A1}" destId="{0CC623B7-0717-4135-97C2-212AEF4BF19D}" srcOrd="1" destOrd="0" presId="urn:microsoft.com/office/officeart/2005/8/layout/hierarchy4"/>
    <dgm:cxn modelId="{D3DE38E1-F981-4D34-A9B7-0316B8EFC4A6}" type="presParOf" srcId="{5322A29B-9812-4DA8-BA12-3424A3EC61A1}" destId="{60721191-5BCB-43AC-B891-CDFD2D7BF8FB}" srcOrd="2" destOrd="0" presId="urn:microsoft.com/office/officeart/2005/8/layout/hierarchy4"/>
    <dgm:cxn modelId="{4F00EFC2-8AB3-4CA2-9EF0-F1F15275772A}" type="presParOf" srcId="{60721191-5BCB-43AC-B891-CDFD2D7BF8FB}" destId="{8D70F737-2B64-4291-AF68-F0E38AE2E49E}" srcOrd="0" destOrd="0" presId="urn:microsoft.com/office/officeart/2005/8/layout/hierarchy4"/>
    <dgm:cxn modelId="{77ED9E1A-F09E-4CD6-9B52-2A88D2D5F51F}" type="presParOf" srcId="{8D70F737-2B64-4291-AF68-F0E38AE2E49E}" destId="{9A6609F9-55FD-47BF-B752-3CA0F516A8BF}" srcOrd="0" destOrd="0" presId="urn:microsoft.com/office/officeart/2005/8/layout/hierarchy4"/>
    <dgm:cxn modelId="{F188BB95-619D-4DB7-88B0-2B10A4181290}" type="presParOf" srcId="{8D70F737-2B64-4291-AF68-F0E38AE2E49E}" destId="{EB4CC243-39AA-4C21-A92A-D04B36C57049}" srcOrd="1" destOrd="0" presId="urn:microsoft.com/office/officeart/2005/8/layout/hierarchy4"/>
    <dgm:cxn modelId="{C82809C9-82B4-4F8C-A585-1A127AA7D8A0}" type="presParOf" srcId="{8D70F737-2B64-4291-AF68-F0E38AE2E49E}" destId="{05466E87-45EB-4301-8102-9519F7BE3ED2}" srcOrd="2" destOrd="0" presId="urn:microsoft.com/office/officeart/2005/8/layout/hierarchy4"/>
    <dgm:cxn modelId="{84666777-6AA3-402A-90A2-4D2FE67B97A5}" type="presParOf" srcId="{05466E87-45EB-4301-8102-9519F7BE3ED2}" destId="{95975153-82F4-4F1D-B95C-D3E8EB30B874}" srcOrd="0" destOrd="0" presId="urn:microsoft.com/office/officeart/2005/8/layout/hierarchy4"/>
    <dgm:cxn modelId="{21655BBB-A28F-47AB-A8C3-827276B3D22E}" type="presParOf" srcId="{95975153-82F4-4F1D-B95C-D3E8EB30B874}" destId="{C7F10078-5E94-4503-882B-45AF0560339E}" srcOrd="0" destOrd="0" presId="urn:microsoft.com/office/officeart/2005/8/layout/hierarchy4"/>
    <dgm:cxn modelId="{52F6F7EB-2DFD-4D34-B8C1-1CBEE6A4CA4C}" type="presParOf" srcId="{95975153-82F4-4F1D-B95C-D3E8EB30B874}" destId="{1596332F-E9EC-4389-984A-1C549D9C9666}" srcOrd="1" destOrd="0" presId="urn:microsoft.com/office/officeart/2005/8/layout/hierarchy4"/>
    <dgm:cxn modelId="{33096061-C761-4DF9-A3F8-AC6AE333A010}" type="presParOf" srcId="{05466E87-45EB-4301-8102-9519F7BE3ED2}" destId="{8AA86435-3CB4-410C-85E9-317DE7FA7EE0}" srcOrd="1" destOrd="0" presId="urn:microsoft.com/office/officeart/2005/8/layout/hierarchy4"/>
    <dgm:cxn modelId="{288AE60C-9BC2-432C-92D9-64539040B296}" type="presParOf" srcId="{05466E87-45EB-4301-8102-9519F7BE3ED2}" destId="{C8B88347-4F1C-451B-B4C0-862FD1994B88}" srcOrd="2" destOrd="0" presId="urn:microsoft.com/office/officeart/2005/8/layout/hierarchy4"/>
    <dgm:cxn modelId="{D5196759-C1B3-49CE-8799-1ED368904223}" type="presParOf" srcId="{C8B88347-4F1C-451B-B4C0-862FD1994B88}" destId="{FA1592B3-A748-4F1F-8AC9-AA76FC775670}" srcOrd="0" destOrd="0" presId="urn:microsoft.com/office/officeart/2005/8/layout/hierarchy4"/>
    <dgm:cxn modelId="{7037FA4C-CBFB-4D8D-875F-A11BDE7D800C}" type="presParOf" srcId="{C8B88347-4F1C-451B-B4C0-862FD1994B88}" destId="{2B1F55E7-4DB0-4784-8514-6692C2E8B832}" srcOrd="1" destOrd="0" presId="urn:microsoft.com/office/officeart/2005/8/layout/hierarchy4"/>
    <dgm:cxn modelId="{9DCAF99A-43D6-4B52-B00F-1A541B9B4270}" type="presParOf" srcId="{05466E87-45EB-4301-8102-9519F7BE3ED2}" destId="{D937493F-6023-49F7-B92D-8F8F78E8AC72}" srcOrd="3" destOrd="0" presId="urn:microsoft.com/office/officeart/2005/8/layout/hierarchy4"/>
    <dgm:cxn modelId="{A5F3A604-DF60-4965-8F63-350642897976}" type="presParOf" srcId="{05466E87-45EB-4301-8102-9519F7BE3ED2}" destId="{C2D02FF0-E64E-49E9-B6A9-B2F28FD371F4}" srcOrd="4" destOrd="0" presId="urn:microsoft.com/office/officeart/2005/8/layout/hierarchy4"/>
    <dgm:cxn modelId="{1F7ABF0D-9106-40A8-9544-AFB41268DB65}" type="presParOf" srcId="{C2D02FF0-E64E-49E9-B6A9-B2F28FD371F4}" destId="{248B59D5-9055-48C4-B2F3-7F02C6B2CDDC}" srcOrd="0" destOrd="0" presId="urn:microsoft.com/office/officeart/2005/8/layout/hierarchy4"/>
    <dgm:cxn modelId="{1EBA086F-7A90-4468-BA17-70187308CE7A}" type="presParOf" srcId="{C2D02FF0-E64E-49E9-B6A9-B2F28FD371F4}" destId="{DF3A41E9-7FBC-46B3-B2AE-96F83FFD8EFA}" srcOrd="1" destOrd="0" presId="urn:microsoft.com/office/officeart/2005/8/layout/hierarchy4"/>
    <dgm:cxn modelId="{58E9D8F1-B0C9-469A-A8E5-E0378B3A2567}" type="presParOf" srcId="{60721191-5BCB-43AC-B891-CDFD2D7BF8FB}" destId="{33FA420F-AA1C-4A42-BE64-1523B3112A13}" srcOrd="1" destOrd="0" presId="urn:microsoft.com/office/officeart/2005/8/layout/hierarchy4"/>
    <dgm:cxn modelId="{7F801DC2-307B-48C8-AB69-82D5611A2E52}" type="presParOf" srcId="{60721191-5BCB-43AC-B891-CDFD2D7BF8FB}" destId="{A00A096D-BBE5-4A1C-8074-1FA79790AD90}" srcOrd="2" destOrd="0" presId="urn:microsoft.com/office/officeart/2005/8/layout/hierarchy4"/>
    <dgm:cxn modelId="{0DEA0F14-E273-4871-BEAC-9BD2A9F4E688}" type="presParOf" srcId="{A00A096D-BBE5-4A1C-8074-1FA79790AD90}" destId="{F83D4B63-E846-4EB0-9731-76032AE656E4}" srcOrd="0" destOrd="0" presId="urn:microsoft.com/office/officeart/2005/8/layout/hierarchy4"/>
    <dgm:cxn modelId="{72780AE0-A24B-4853-A474-F9A51783393C}" type="presParOf" srcId="{A00A096D-BBE5-4A1C-8074-1FA79790AD90}" destId="{AF0A4887-DA58-4B91-98B7-13EB90FFB120}" srcOrd="1" destOrd="0" presId="urn:microsoft.com/office/officeart/2005/8/layout/hierarchy4"/>
    <dgm:cxn modelId="{87757B4D-AD5E-4E12-8414-E3538E65554C}" type="presParOf" srcId="{A00A096D-BBE5-4A1C-8074-1FA79790AD90}" destId="{7CE8122D-8F7D-4E6C-9733-36DED89D10E7}" srcOrd="2" destOrd="0" presId="urn:microsoft.com/office/officeart/2005/8/layout/hierarchy4"/>
    <dgm:cxn modelId="{AB0818F5-DAAC-4EA1-ACCE-B5B19D9040E7}" type="presParOf" srcId="{7CE8122D-8F7D-4E6C-9733-36DED89D10E7}" destId="{6627A669-F63D-4EC1-8AF2-C9FE4725AE28}" srcOrd="0" destOrd="0" presId="urn:microsoft.com/office/officeart/2005/8/layout/hierarchy4"/>
    <dgm:cxn modelId="{48A157E8-D663-4170-9F14-48E274F2D767}" type="presParOf" srcId="{6627A669-F63D-4EC1-8AF2-C9FE4725AE28}" destId="{BD467374-D42B-45F6-AB3C-773F603193AF}" srcOrd="0" destOrd="0" presId="urn:microsoft.com/office/officeart/2005/8/layout/hierarchy4"/>
    <dgm:cxn modelId="{8B223B1E-2F35-442A-BE1B-3D4FE592AC3F}" type="presParOf" srcId="{6627A669-F63D-4EC1-8AF2-C9FE4725AE28}" destId="{670310D5-2860-467C-AE0D-B0013332E57E}" srcOrd="1" destOrd="0" presId="urn:microsoft.com/office/officeart/2005/8/layout/hierarchy4"/>
    <dgm:cxn modelId="{014F07A0-7765-43CD-AAF5-95A41B5E0150}" type="presParOf" srcId="{7CE8122D-8F7D-4E6C-9733-36DED89D10E7}" destId="{8CFEC810-88F8-4E0D-AEF9-A66E4956EF19}" srcOrd="1" destOrd="0" presId="urn:microsoft.com/office/officeart/2005/8/layout/hierarchy4"/>
    <dgm:cxn modelId="{B4204839-2B9A-4DC0-A1C7-22DE203142C6}" type="presParOf" srcId="{7CE8122D-8F7D-4E6C-9733-36DED89D10E7}" destId="{9DF5179F-F151-4DB7-A58F-3BBE1AE3F673}" srcOrd="2" destOrd="0" presId="urn:microsoft.com/office/officeart/2005/8/layout/hierarchy4"/>
    <dgm:cxn modelId="{3C59BAD5-9875-4CC9-8D47-A098119918A9}" type="presParOf" srcId="{9DF5179F-F151-4DB7-A58F-3BBE1AE3F673}" destId="{298B28C1-1CA9-4410-8CBD-F82D7836FC4E}" srcOrd="0" destOrd="0" presId="urn:microsoft.com/office/officeart/2005/8/layout/hierarchy4"/>
    <dgm:cxn modelId="{7657E461-2F39-4B06-834F-A1EC675001EF}" type="presParOf" srcId="{9DF5179F-F151-4DB7-A58F-3BBE1AE3F673}" destId="{2784DA2E-53A7-41CC-87D2-6100044C2C3A}" srcOrd="1" destOrd="0" presId="urn:microsoft.com/office/officeart/2005/8/layout/hierarchy4"/>
    <dgm:cxn modelId="{EBCD2F99-ABA8-40F0-9F0C-98362B9B2919}" type="presParOf" srcId="{7CE8122D-8F7D-4E6C-9733-36DED89D10E7}" destId="{F375DB23-7FCA-4C78-AA4F-A8096BB62973}" srcOrd="3" destOrd="0" presId="urn:microsoft.com/office/officeart/2005/8/layout/hierarchy4"/>
    <dgm:cxn modelId="{FB9535EB-8CBD-4A5B-BC96-FED3B54AE712}" type="presParOf" srcId="{7CE8122D-8F7D-4E6C-9733-36DED89D10E7}" destId="{CC8BBBAE-1757-4205-A441-D873E0DE68EB}" srcOrd="4" destOrd="0" presId="urn:microsoft.com/office/officeart/2005/8/layout/hierarchy4"/>
    <dgm:cxn modelId="{0CF799DC-2DDD-4AB2-84D6-00F3D609E37F}" type="presParOf" srcId="{CC8BBBAE-1757-4205-A441-D873E0DE68EB}" destId="{91B08B40-EFCF-4B4C-AF79-B9B0BFB86212}" srcOrd="0" destOrd="0" presId="urn:microsoft.com/office/officeart/2005/8/layout/hierarchy4"/>
    <dgm:cxn modelId="{A9DE9477-A4F6-40FE-887D-4F2323727A4E}" type="presParOf" srcId="{CC8BBBAE-1757-4205-A441-D873E0DE68EB}" destId="{C05C98CB-CF15-4F92-AD32-8FB136B2715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C8C9AA-3EC7-408B-BA7F-F721C0634EF4}">
      <dsp:nvSpPr>
        <dsp:cNvPr id="0" name=""/>
        <dsp:cNvSpPr/>
      </dsp:nvSpPr>
      <dsp:spPr>
        <a:xfrm>
          <a:off x="556" y="1270"/>
          <a:ext cx="4845207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项目二</a:t>
          </a:r>
        </a:p>
      </dsp:txBody>
      <dsp:txXfrm>
        <a:off x="22250" y="22964"/>
        <a:ext cx="4801819" cy="697314"/>
      </dsp:txXfrm>
    </dsp:sp>
    <dsp:sp modelId="{9A6609F9-55FD-47BF-B752-3CA0F516A8BF}">
      <dsp:nvSpPr>
        <dsp:cNvPr id="0" name=""/>
        <dsp:cNvSpPr/>
      </dsp:nvSpPr>
      <dsp:spPr>
        <a:xfrm>
          <a:off x="556" y="825988"/>
          <a:ext cx="2390054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输入参数</a:t>
          </a:r>
        </a:p>
      </dsp:txBody>
      <dsp:txXfrm>
        <a:off x="22250" y="847682"/>
        <a:ext cx="2346666" cy="697314"/>
      </dsp:txXfrm>
    </dsp:sp>
    <dsp:sp modelId="{C7F10078-5E94-4503-882B-45AF0560339E}">
      <dsp:nvSpPr>
        <dsp:cNvPr id="0" name=""/>
        <dsp:cNvSpPr/>
      </dsp:nvSpPr>
      <dsp:spPr>
        <a:xfrm>
          <a:off x="556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周期输出点</a:t>
          </a:r>
        </a:p>
      </dsp:txBody>
      <dsp:txXfrm>
        <a:off x="22250" y="1672400"/>
        <a:ext cx="731597" cy="697314"/>
      </dsp:txXfrm>
    </dsp:sp>
    <dsp:sp modelId="{FA1592B3-A748-4F1F-8AC9-AA76FC775670}">
      <dsp:nvSpPr>
        <dsp:cNvPr id="0" name=""/>
        <dsp:cNvSpPr/>
      </dsp:nvSpPr>
      <dsp:spPr>
        <a:xfrm>
          <a:off x="808090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采样频率</a:t>
          </a:r>
        </a:p>
      </dsp:txBody>
      <dsp:txXfrm>
        <a:off x="829784" y="1672400"/>
        <a:ext cx="731597" cy="697314"/>
      </dsp:txXfrm>
    </dsp:sp>
    <dsp:sp modelId="{248B59D5-9055-48C4-B2F3-7F02C6B2CDDC}">
      <dsp:nvSpPr>
        <dsp:cNvPr id="0" name=""/>
        <dsp:cNvSpPr/>
      </dsp:nvSpPr>
      <dsp:spPr>
        <a:xfrm>
          <a:off x="1615625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波形设置</a:t>
          </a:r>
          <a:r>
            <a:rPr lang="en-US" altLang="zh-CN" sz="1000" kern="1200"/>
            <a:t>(</a:t>
          </a:r>
          <a:r>
            <a:rPr lang="zh-CN" altLang="en-US" sz="1000" kern="1200"/>
            <a:t>正弦波</a:t>
          </a:r>
          <a:r>
            <a:rPr lang="en-US" altLang="zh-CN" sz="1000" kern="1200"/>
            <a:t>/</a:t>
          </a:r>
          <a:r>
            <a:rPr lang="zh-CN" altLang="en-US" sz="1000" kern="1200"/>
            <a:t>锯齿波</a:t>
          </a:r>
          <a:r>
            <a:rPr lang="en-US" altLang="zh-CN" sz="1000" kern="1200"/>
            <a:t>/</a:t>
          </a:r>
          <a:r>
            <a:rPr lang="zh-CN" altLang="en-US" sz="1000" kern="1200"/>
            <a:t>方波）</a:t>
          </a:r>
        </a:p>
      </dsp:txBody>
      <dsp:txXfrm>
        <a:off x="1637319" y="1672400"/>
        <a:ext cx="731597" cy="697314"/>
      </dsp:txXfrm>
    </dsp:sp>
    <dsp:sp modelId="{F83D4B63-E846-4EB0-9731-76032AE656E4}">
      <dsp:nvSpPr>
        <dsp:cNvPr id="0" name=""/>
        <dsp:cNvSpPr/>
      </dsp:nvSpPr>
      <dsp:spPr>
        <a:xfrm>
          <a:off x="2455709" y="825988"/>
          <a:ext cx="2390054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输出信号</a:t>
          </a:r>
        </a:p>
      </dsp:txBody>
      <dsp:txXfrm>
        <a:off x="2477403" y="847682"/>
        <a:ext cx="2346666" cy="697314"/>
      </dsp:txXfrm>
    </dsp:sp>
    <dsp:sp modelId="{BD467374-D42B-45F6-AB3C-773F603193AF}">
      <dsp:nvSpPr>
        <dsp:cNvPr id="0" name=""/>
        <dsp:cNvSpPr/>
      </dsp:nvSpPr>
      <dsp:spPr>
        <a:xfrm>
          <a:off x="2455709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示波器显示波形</a:t>
          </a:r>
        </a:p>
      </dsp:txBody>
      <dsp:txXfrm>
        <a:off x="2477403" y="1672400"/>
        <a:ext cx="731597" cy="697314"/>
      </dsp:txXfrm>
    </dsp:sp>
    <dsp:sp modelId="{298B28C1-1CA9-4410-8CBD-F82D7836FC4E}">
      <dsp:nvSpPr>
        <dsp:cNvPr id="0" name=""/>
        <dsp:cNvSpPr/>
      </dsp:nvSpPr>
      <dsp:spPr>
        <a:xfrm>
          <a:off x="3263244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输出周期</a:t>
          </a:r>
          <a:r>
            <a:rPr lang="en-US" altLang="zh-CN" sz="1000" kern="1200"/>
            <a:t>(</a:t>
          </a:r>
          <a:r>
            <a:rPr lang="zh-CN" altLang="en-US" sz="1000" kern="1200"/>
            <a:t>连续输出</a:t>
          </a:r>
          <a:r>
            <a:rPr lang="en-US" altLang="zh-CN" sz="1000" kern="1200"/>
            <a:t>/</a:t>
          </a:r>
          <a:r>
            <a:rPr lang="zh-CN" altLang="en-US" sz="1000" kern="1200"/>
            <a:t>固定周期数</a:t>
          </a:r>
          <a:r>
            <a:rPr lang="en-US" altLang="zh-CN" sz="1000" kern="1200"/>
            <a:t>)</a:t>
          </a:r>
          <a:endParaRPr lang="zh-CN" altLang="en-US" sz="1000" kern="1200"/>
        </a:p>
      </dsp:txBody>
      <dsp:txXfrm>
        <a:off x="3284938" y="1672400"/>
        <a:ext cx="731597" cy="697314"/>
      </dsp:txXfrm>
    </dsp:sp>
    <dsp:sp modelId="{91B08B40-EFCF-4B4C-AF79-B9B0BFB86212}">
      <dsp:nvSpPr>
        <dsp:cNvPr id="0" name=""/>
        <dsp:cNvSpPr/>
      </dsp:nvSpPr>
      <dsp:spPr>
        <a:xfrm>
          <a:off x="4070778" y="1650706"/>
          <a:ext cx="774985" cy="740702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状态</a:t>
          </a:r>
          <a:r>
            <a:rPr lang="en-US" altLang="zh-CN" sz="1000" kern="1200"/>
            <a:t>(Stop/Continue/Back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4092472" y="1672400"/>
        <a:ext cx="731597" cy="697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64</cp:revision>
  <dcterms:created xsi:type="dcterms:W3CDTF">2019-12-27T08:44:00Z</dcterms:created>
  <dcterms:modified xsi:type="dcterms:W3CDTF">2019-12-29T06:49:00Z</dcterms:modified>
</cp:coreProperties>
</file>