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3248" w:right="2630" w:firstLine="0"/>
        <w:jc w:val="both"/>
        <w:rPr>
          <w:b w:val="0"/>
          <w:bCs w:val="0"/>
          <w:sz w:val="20"/>
          <w:szCs w:val="20"/>
        </w:rPr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Согласие на обработку персональных данных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right="-45" w:firstLine="425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{date | format:’[«]DD[»] MMMM YYYY [г.]’ }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Настоящим я,</w:t>
      </w:r>
    </w:p>
    <w:tbl>
      <w:tblPr>
        <w:tblStyle w:val="Table1"/>
        <w:tblW w:w="10057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985"/>
        <w:gridCol w:w="8072"/>
        <w:tblGridChange w:id="0">
          <w:tblGrid>
            <w:gridCol w:w="1985"/>
            <w:gridCol w:w="8072"/>
          </w:tblGrid>
        </w:tblGridChange>
      </w:tblGrid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ФИО: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7">
            <w:pPr>
              <w:widowControl w:val="1"/>
              <w:tabs>
                <w:tab w:val="left" w:leader="none" w:pos="4826"/>
              </w:tabs>
              <w:spacing w:after="5" w:line="255" w:lineRule="auto"/>
              <w:ind w:right="-4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{contractor.name}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Адрес регистрации: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9">
            <w:pPr>
              <w:widowControl w:val="1"/>
              <w:tabs>
                <w:tab w:val="left" w:leader="none" w:pos="4826"/>
              </w:tabs>
              <w:spacing w:after="5" w:line="255" w:lineRule="auto"/>
              <w:ind w:right="-4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{contractor.address}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Паспорт: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B">
            <w:pPr>
              <w:widowControl w:val="1"/>
              <w:tabs>
                <w:tab w:val="left" w:leader="none" w:pos="4826"/>
              </w:tabs>
              <w:spacing w:after="5" w:line="255" w:lineRule="auto"/>
              <w:ind w:right="-4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{contractor.passport}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D">
            <w:pPr>
              <w:ind w:right="-115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(серия, номер, дата выдачи, орган выдавший паспорт)</w:t>
            </w:r>
          </w:p>
        </w:tc>
      </w:tr>
      <w:tr>
        <w:trPr>
          <w:cantSplit w:val="0"/>
          <w:trHeight w:val="166" w:hRule="atLeast"/>
          <w:tblHeader w:val="0"/>
        </w:trPr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F">
            <w:pPr>
              <w:ind w:right="-113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даю согласие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{company.name} (адрес: {company.address} ОГРНИП: {company.ogrn}; ИНН: {company.inn}; далее – «Оператор»,</w:t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на обработку моих персональных данных на указанных ниже условиях: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8"/>
        </w:tabs>
        <w:spacing w:after="0" w:before="0" w:line="240" w:lineRule="auto"/>
        <w:ind w:left="112" w:right="105" w:firstLine="70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В соответствии со статьей 9 Федерального закона от 27.07.2006 № 152-ФЗ «О персональных данных» субъект персональных данных дает согласие на обработку Оператором своих персональных данных, с целью: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1180"/>
        </w:tabs>
        <w:spacing w:after="0" w:before="0" w:line="240" w:lineRule="auto"/>
        <w:ind w:left="11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исполнения обязательств в рамках договора гражданско-правового характера, заключенного между Субъектом персональных данных и Оператором;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1180"/>
        </w:tabs>
        <w:spacing w:after="0" w:before="0" w:line="240" w:lineRule="auto"/>
        <w:ind w:left="11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 целях ведения финансово-хозяйственной деятельности организации, в том числе предоставления предусмотренной законодательством отчетности к контролирующие органы, если такая отчетность содержит сведения о Субъекте персональных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8"/>
        </w:tabs>
        <w:spacing w:after="0" w:before="0" w:line="240" w:lineRule="auto"/>
        <w:ind w:left="997" w:right="0" w:hanging="177.99999999999997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Перечень персональных данных, на обработку которых дается согласие (нужное подчеркнуть):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1180"/>
        </w:tabs>
        <w:spacing w:after="0" w:before="0" w:line="240" w:lineRule="auto"/>
        <w:ind w:left="11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фамилия, имя, отчество;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1180"/>
        </w:tabs>
        <w:spacing w:after="0" w:before="0" w:line="240" w:lineRule="auto"/>
        <w:ind w:left="11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сведения о месте регистрации, проживании;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1180"/>
        </w:tabs>
        <w:spacing w:after="0" w:before="0" w:line="240" w:lineRule="auto"/>
        <w:ind w:left="11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контактная информация;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1180"/>
        </w:tabs>
        <w:spacing w:after="0" w:before="0" w:line="240" w:lineRule="auto"/>
        <w:ind w:left="11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сведения о постановке на налоговый учет (ИНН);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1180"/>
        </w:tabs>
        <w:spacing w:after="0" w:before="0" w:line="240" w:lineRule="auto"/>
        <w:ind w:left="11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сведения об открытых банковских счетах.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8"/>
        </w:tabs>
        <w:spacing w:after="0" w:before="0" w:line="240" w:lineRule="auto"/>
        <w:ind w:left="112" w:right="105" w:firstLine="70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Оператор вправе осуществлять следующие действия с указанными выше персональными данными путем автоматизированной обработки и обработки без использования средств автоматизации: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1180"/>
        </w:tabs>
        <w:spacing w:after="0" w:before="0" w:line="240" w:lineRule="auto"/>
        <w:ind w:left="11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сбор;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1180"/>
        </w:tabs>
        <w:spacing w:after="0" w:before="0" w:line="240" w:lineRule="auto"/>
        <w:ind w:left="11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систематизацию;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1180"/>
        </w:tabs>
        <w:spacing w:after="0" w:before="0" w:line="240" w:lineRule="auto"/>
        <w:ind w:left="11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накопление;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1180"/>
        </w:tabs>
        <w:spacing w:after="0" w:before="0" w:line="240" w:lineRule="auto"/>
        <w:ind w:left="11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хранение;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1180"/>
        </w:tabs>
        <w:spacing w:after="0" w:before="0" w:line="240" w:lineRule="auto"/>
        <w:ind w:left="11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уточнение (обновление, изменение);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1180"/>
        </w:tabs>
        <w:spacing w:after="0" w:before="0" w:line="240" w:lineRule="auto"/>
        <w:ind w:left="11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использование;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1180"/>
        </w:tabs>
        <w:spacing w:after="0" w:before="0" w:line="240" w:lineRule="auto"/>
        <w:ind w:left="11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распространение/передачу;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1180"/>
        </w:tabs>
        <w:spacing w:after="0" w:before="0" w:line="240" w:lineRule="auto"/>
        <w:ind w:left="11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блокирование;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9"/>
          <w:tab w:val="left" w:leader="none" w:pos="1180"/>
        </w:tabs>
        <w:spacing w:after="0" w:before="0" w:line="240" w:lineRule="auto"/>
        <w:ind w:left="1180" w:right="0" w:hanging="36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уничтожение.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2"/>
        </w:tabs>
        <w:spacing w:after="0" w:before="0" w:line="240" w:lineRule="auto"/>
        <w:ind w:left="142" w:right="105" w:firstLine="709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Субъект персональных данных имеет право на доступ к его персональным данным в порядке, определенном статьей 14 Федерального закона от 27.07.2006 № 152-ФЗ «О персональных данных».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709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2"/>
        </w:tabs>
        <w:spacing w:after="0" w:before="0" w:line="240" w:lineRule="auto"/>
        <w:ind w:left="142" w:right="105" w:firstLine="709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Согласие вступает в силу со дня его подписания и действует в течение 30 (тридцати) лет или до момента его отзыва, но во всяком случае до достижения цели обработки (в зависимости от того, что наступит ранее).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032"/>
        </w:tabs>
        <w:ind w:right="105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2"/>
        </w:tabs>
        <w:spacing w:after="0" w:before="0" w:line="240" w:lineRule="auto"/>
        <w:ind w:left="142" w:right="105" w:firstLine="709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Согласие может быть отозвано мною в любое время путем подачи письменного заявления об отзыве Оператору по адресу места нахождения Оператора, указанному выше в настоящем согласии.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709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709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tabs>
          <w:tab w:val="left" w:leader="none" w:pos="7191"/>
        </w:tabs>
        <w:spacing w:before="0" w:lineRule="auto"/>
        <w:ind w:left="142" w:firstLine="709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(подпись)</w:t>
        <w:tab/>
        <w:t xml:space="preserve">({contractor.initials})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6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1144270" cy="762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73850" y="3775225"/>
                          <a:ext cx="1144270" cy="7620"/>
                          <a:chOff x="4773850" y="3775225"/>
                          <a:chExt cx="1144300" cy="9550"/>
                        </a:xfrm>
                      </wpg:grpSpPr>
                      <wpg:grpSp>
                        <wpg:cNvGrpSpPr/>
                        <wpg:grpSpPr>
                          <a:xfrm>
                            <a:off x="4773865" y="3776190"/>
                            <a:ext cx="1144270" cy="7620"/>
                            <a:chOff x="4773850" y="3775225"/>
                            <a:chExt cx="11443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773850" y="3775225"/>
                              <a:ext cx="1144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773865" y="3776190"/>
                              <a:ext cx="1144270" cy="7620"/>
                              <a:chOff x="4773850" y="3775225"/>
                              <a:chExt cx="1144300" cy="95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4773850" y="3775225"/>
                                <a:ext cx="1144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4773865" y="3776190"/>
                                <a:ext cx="1144270" cy="3810"/>
                                <a:chOff x="0" y="0"/>
                                <a:chExt cx="1802" cy="6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0"/>
                                  <a:ext cx="1800" cy="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6"/>
                                  <a:ext cx="1802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144270" cy="762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4270" cy="76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6840" w:w="11910" w:orient="portrait"/>
      <w:pgMar w:bottom="280" w:top="1280" w:left="740" w:right="4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−"/>
      <w:lvlJc w:val="left"/>
      <w:pPr>
        <w:ind w:left="1180" w:hanging="360"/>
      </w:pPr>
      <w:rPr>
        <w:rFonts w:ascii="Noto Sans Symbols" w:cs="Noto Sans Symbols" w:eastAsia="Noto Sans Symbols" w:hAnsi="Noto Sans Symbols"/>
        <w:sz w:val="16"/>
        <w:szCs w:val="16"/>
      </w:rPr>
    </w:lvl>
    <w:lvl w:ilvl="1">
      <w:start w:val="0"/>
      <w:numFmt w:val="bullet"/>
      <w:lvlText w:val="•"/>
      <w:lvlJc w:val="left"/>
      <w:pPr>
        <w:ind w:left="2132" w:hanging="360"/>
      </w:pPr>
      <w:rPr/>
    </w:lvl>
    <w:lvl w:ilvl="2">
      <w:start w:val="0"/>
      <w:numFmt w:val="bullet"/>
      <w:lvlText w:val="•"/>
      <w:lvlJc w:val="left"/>
      <w:pPr>
        <w:ind w:left="3085" w:hanging="360"/>
      </w:pPr>
      <w:rPr/>
    </w:lvl>
    <w:lvl w:ilvl="3">
      <w:start w:val="0"/>
      <w:numFmt w:val="bullet"/>
      <w:lvlText w:val="•"/>
      <w:lvlJc w:val="left"/>
      <w:pPr>
        <w:ind w:left="4037" w:hanging="360"/>
      </w:pPr>
      <w:rPr/>
    </w:lvl>
    <w:lvl w:ilvl="4">
      <w:start w:val="0"/>
      <w:numFmt w:val="bullet"/>
      <w:lvlText w:val="•"/>
      <w:lvlJc w:val="left"/>
      <w:pPr>
        <w:ind w:left="4990" w:hanging="360"/>
      </w:pPr>
      <w:rPr/>
    </w:lvl>
    <w:lvl w:ilvl="5">
      <w:start w:val="0"/>
      <w:numFmt w:val="bullet"/>
      <w:lvlText w:val="•"/>
      <w:lvlJc w:val="left"/>
      <w:pPr>
        <w:ind w:left="5943" w:hanging="360"/>
      </w:pPr>
      <w:rPr/>
    </w:lvl>
    <w:lvl w:ilvl="6">
      <w:start w:val="0"/>
      <w:numFmt w:val="bullet"/>
      <w:lvlText w:val="•"/>
      <w:lvlJc w:val="left"/>
      <w:pPr>
        <w:ind w:left="6895" w:hanging="360"/>
      </w:pPr>
      <w:rPr/>
    </w:lvl>
    <w:lvl w:ilvl="7">
      <w:start w:val="0"/>
      <w:numFmt w:val="bullet"/>
      <w:lvlText w:val="•"/>
      <w:lvlJc w:val="left"/>
      <w:pPr>
        <w:ind w:left="7848" w:hanging="360"/>
      </w:pPr>
      <w:rPr/>
    </w:lvl>
    <w:lvl w:ilvl="8">
      <w:start w:val="0"/>
      <w:numFmt w:val="bullet"/>
      <w:lvlText w:val="•"/>
      <w:lvlJc w:val="left"/>
      <w:pPr>
        <w:ind w:left="88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12" w:hanging="188"/>
      </w:pPr>
      <w:rPr>
        <w:rFonts w:ascii="Times New Roman" w:cs="Times New Roman" w:eastAsia="Times New Roman" w:hAnsi="Times New Roman"/>
        <w:sz w:val="22"/>
        <w:szCs w:val="22"/>
      </w:rPr>
    </w:lvl>
    <w:lvl w:ilvl="1">
      <w:start w:val="0"/>
      <w:numFmt w:val="bullet"/>
      <w:lvlText w:val="•"/>
      <w:lvlJc w:val="left"/>
      <w:pPr>
        <w:ind w:left="1178" w:hanging="188"/>
      </w:pPr>
      <w:rPr/>
    </w:lvl>
    <w:lvl w:ilvl="2">
      <w:start w:val="0"/>
      <w:numFmt w:val="bullet"/>
      <w:lvlText w:val="•"/>
      <w:lvlJc w:val="left"/>
      <w:pPr>
        <w:ind w:left="2237" w:hanging="188"/>
      </w:pPr>
      <w:rPr/>
    </w:lvl>
    <w:lvl w:ilvl="3">
      <w:start w:val="0"/>
      <w:numFmt w:val="bullet"/>
      <w:lvlText w:val="•"/>
      <w:lvlJc w:val="left"/>
      <w:pPr>
        <w:ind w:left="3295" w:hanging="188"/>
      </w:pPr>
      <w:rPr/>
    </w:lvl>
    <w:lvl w:ilvl="4">
      <w:start w:val="0"/>
      <w:numFmt w:val="bullet"/>
      <w:lvlText w:val="•"/>
      <w:lvlJc w:val="left"/>
      <w:pPr>
        <w:ind w:left="4354" w:hanging="188"/>
      </w:pPr>
      <w:rPr/>
    </w:lvl>
    <w:lvl w:ilvl="5">
      <w:start w:val="0"/>
      <w:numFmt w:val="bullet"/>
      <w:lvlText w:val="•"/>
      <w:lvlJc w:val="left"/>
      <w:pPr>
        <w:ind w:left="5413" w:hanging="188"/>
      </w:pPr>
      <w:rPr/>
    </w:lvl>
    <w:lvl w:ilvl="6">
      <w:start w:val="0"/>
      <w:numFmt w:val="bullet"/>
      <w:lvlText w:val="•"/>
      <w:lvlJc w:val="left"/>
      <w:pPr>
        <w:ind w:left="6471" w:hanging="187.9999999999991"/>
      </w:pPr>
      <w:rPr/>
    </w:lvl>
    <w:lvl w:ilvl="7">
      <w:start w:val="0"/>
      <w:numFmt w:val="bullet"/>
      <w:lvlText w:val="•"/>
      <w:lvlJc w:val="left"/>
      <w:pPr>
        <w:ind w:left="7530" w:hanging="188"/>
      </w:pPr>
      <w:rPr/>
    </w:lvl>
    <w:lvl w:ilvl="8">
      <w:start w:val="0"/>
      <w:numFmt w:val="bullet"/>
      <w:lvlText w:val="•"/>
      <w:lvlJc w:val="left"/>
      <w:pPr>
        <w:ind w:left="8588" w:hanging="188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ru-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12"/>
    </w:pPr>
    <w:rPr>
      <w:rFonts w:ascii="Arial" w:cs="Arial" w:eastAsia="Arial" w:hAnsi="Arial"/>
      <w:b w:val="1"/>
      <w:bCs w:val="1"/>
      <w:sz w:val="18"/>
      <w:szCs w:val="18"/>
    </w:rPr>
  </w:style>
  <w:style w:type="paragraph" w:styleId="Heading2">
    <w:name w:val="heading 2"/>
    <w:basedOn w:val="Normal"/>
    <w:next w:val="Normal"/>
    <w:pPr>
      <w:spacing w:before="97" w:lineRule="auto"/>
      <w:ind w:left="112"/>
    </w:pPr>
    <w:rPr>
      <w:sz w:val="18"/>
      <w:szCs w:val="1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2024-04-23T00:00:00Z</vt:lpwstr>
  </property>
  <property fmtid="{D5CDD505-2E9C-101B-9397-08002B2CF9AE}" pid="3" name="Creator">
    <vt:lpwstr>WPS Writer</vt:lpwstr>
  </property>
  <property fmtid="{D5CDD505-2E9C-101B-9397-08002B2CF9AE}" pid="4" name="LastSaved">
    <vt:lpwstr>2024-06-04T00:00:00Z</vt:lpwstr>
  </property>
</Properties>
</file>