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BFF" w:rsidRDefault="0090766E" w:rsidP="0090766E">
      <w:pPr>
        <w:pStyle w:val="1"/>
        <w:jc w:val="center"/>
        <w:rPr>
          <w:rFonts w:hint="eastAsia"/>
        </w:rPr>
      </w:pPr>
      <w:bookmarkStart w:id="0" w:name="_Toc14045310"/>
      <w:r>
        <w:rPr>
          <w:rFonts w:hint="eastAsia"/>
        </w:rPr>
        <w:t>数据库框架设计</w:t>
      </w:r>
      <w:bookmarkEnd w:id="0"/>
    </w:p>
    <w:sdt>
      <w:sdtPr>
        <w:rPr>
          <w:lang w:val="zh-CN"/>
        </w:rPr>
        <w:id w:val="7151604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66D27" w:rsidRDefault="00666D27">
          <w:pPr>
            <w:pStyle w:val="TOC"/>
          </w:pPr>
          <w:r>
            <w:rPr>
              <w:lang w:val="zh-CN"/>
            </w:rPr>
            <w:t>目录</w:t>
          </w:r>
        </w:p>
        <w:p w:rsidR="005F75F0" w:rsidRDefault="00666D2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5310" w:history="1">
            <w:r w:rsidR="005F75F0" w:rsidRPr="002B2C99">
              <w:rPr>
                <w:rStyle w:val="a5"/>
                <w:rFonts w:hint="eastAsia"/>
                <w:noProof/>
              </w:rPr>
              <w:t>数据库框架设计</w:t>
            </w:r>
            <w:r w:rsidR="005F75F0">
              <w:rPr>
                <w:noProof/>
                <w:webHidden/>
              </w:rPr>
              <w:tab/>
            </w:r>
            <w:r w:rsidR="005F75F0">
              <w:rPr>
                <w:noProof/>
                <w:webHidden/>
              </w:rPr>
              <w:fldChar w:fldCharType="begin"/>
            </w:r>
            <w:r w:rsidR="005F75F0">
              <w:rPr>
                <w:noProof/>
                <w:webHidden/>
              </w:rPr>
              <w:instrText xml:space="preserve"> PAGEREF _Toc14045310 \h </w:instrText>
            </w:r>
            <w:r w:rsidR="005F75F0">
              <w:rPr>
                <w:noProof/>
                <w:webHidden/>
              </w:rPr>
            </w:r>
            <w:r w:rsidR="005F75F0">
              <w:rPr>
                <w:noProof/>
                <w:webHidden/>
              </w:rPr>
              <w:fldChar w:fldCharType="separate"/>
            </w:r>
            <w:r w:rsidR="005F75F0">
              <w:rPr>
                <w:noProof/>
                <w:webHidden/>
              </w:rPr>
              <w:t>1</w:t>
            </w:r>
            <w:r w:rsidR="005F75F0">
              <w:rPr>
                <w:noProof/>
                <w:webHidden/>
              </w:rPr>
              <w:fldChar w:fldCharType="end"/>
            </w:r>
          </w:hyperlink>
        </w:p>
        <w:p w:rsidR="005F75F0" w:rsidRDefault="005F75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45311" w:history="1">
            <w:r w:rsidRPr="002B2C99">
              <w:rPr>
                <w:rStyle w:val="a5"/>
                <w:noProof/>
              </w:rPr>
              <w:t xml:space="preserve">GreenDao </w:t>
            </w:r>
            <w:r w:rsidRPr="002B2C99">
              <w:rPr>
                <w:rStyle w:val="a5"/>
                <w:rFonts w:hint="eastAsia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5F0" w:rsidRDefault="005F75F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45312" w:history="1">
            <w:r w:rsidRPr="002B2C99">
              <w:rPr>
                <w:rStyle w:val="a5"/>
                <w:rFonts w:hint="eastAsia"/>
                <w:noProof/>
                <w:shd w:val="clear" w:color="auto" w:fill="FFFFFF"/>
              </w:rPr>
              <w:t>（一）</w:t>
            </w:r>
            <w:r w:rsidRPr="002B2C99">
              <w:rPr>
                <w:rStyle w:val="a5"/>
                <w:rFonts w:hint="eastAsia"/>
                <w:noProof/>
              </w:rPr>
              <w:t>第一步</w:t>
            </w:r>
            <w:r w:rsidRPr="002B2C99">
              <w:rPr>
                <w:rStyle w:val="a5"/>
                <w:noProof/>
              </w:rPr>
              <w:t xml:space="preserve"> </w:t>
            </w:r>
            <w:r w:rsidRPr="002B2C99">
              <w:rPr>
                <w:rStyle w:val="a5"/>
                <w:rFonts w:hint="eastAsia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5F0" w:rsidRDefault="005F75F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45313" w:history="1">
            <w:r w:rsidRPr="002B2C99">
              <w:rPr>
                <w:rStyle w:val="a5"/>
                <w:rFonts w:hint="eastAsia"/>
                <w:noProof/>
              </w:rPr>
              <w:t>（二）</w:t>
            </w:r>
            <w:r w:rsidRPr="002B2C99">
              <w:rPr>
                <w:rStyle w:val="a5"/>
                <w:rFonts w:ascii="Arial" w:hAnsi="Arial" w:cs="Arial" w:hint="eastAsia"/>
                <w:noProof/>
              </w:rPr>
              <w:t>第二步</w:t>
            </w:r>
            <w:r w:rsidRPr="002B2C99">
              <w:rPr>
                <w:rStyle w:val="a5"/>
                <w:rFonts w:ascii="Arial" w:hAnsi="Arial" w:cs="Arial"/>
                <w:noProof/>
              </w:rPr>
              <w:t xml:space="preserve"> </w:t>
            </w:r>
            <w:r w:rsidRPr="002B2C99">
              <w:rPr>
                <w:rStyle w:val="a5"/>
                <w:rFonts w:ascii="Arial" w:hAnsi="Arial" w:cs="Arial" w:hint="eastAsia"/>
                <w:noProof/>
              </w:rPr>
              <w:t>简单使用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5F0" w:rsidRDefault="005F75F0" w:rsidP="005F75F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45314" w:history="1">
            <w:r w:rsidRPr="002B2C99">
              <w:rPr>
                <w:rStyle w:val="a5"/>
                <w:rFonts w:ascii="Arial" w:hAnsi="Arial" w:cs="Arial" w:hint="eastAsia"/>
                <w:noProof/>
              </w:rPr>
              <w:t>（三）第三步</w:t>
            </w:r>
            <w:r w:rsidRPr="002B2C99">
              <w:rPr>
                <w:rStyle w:val="a5"/>
                <w:rFonts w:ascii="Arial" w:hAnsi="Arial" w:cs="Arial"/>
                <w:noProof/>
              </w:rPr>
              <w:t xml:space="preserve"> </w:t>
            </w:r>
            <w:r w:rsidRPr="002B2C99">
              <w:rPr>
                <w:rStyle w:val="a5"/>
                <w:rFonts w:ascii="Arial" w:hAnsi="Arial" w:cs="Arial" w:hint="eastAsia"/>
                <w:noProof/>
              </w:rPr>
              <w:t>创建数据库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989" w:rsidRDefault="00666D27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006989" w:rsidRDefault="00006989">
          <w:pPr>
            <w:rPr>
              <w:rFonts w:hint="eastAsia"/>
              <w:b/>
              <w:bCs/>
              <w:lang w:val="zh-CN"/>
            </w:rPr>
          </w:pPr>
        </w:p>
        <w:p w:rsidR="00666D27" w:rsidRDefault="00666D27"/>
      </w:sdtContent>
    </w:sdt>
    <w:p w:rsidR="0090766E" w:rsidRDefault="00185BD4" w:rsidP="0090766E">
      <w:pPr>
        <w:pStyle w:val="2"/>
        <w:rPr>
          <w:rFonts w:hint="eastAsia"/>
        </w:rPr>
      </w:pPr>
      <w:bookmarkStart w:id="1" w:name="_Toc14045311"/>
      <w:proofErr w:type="spellStart"/>
      <w:r>
        <w:rPr>
          <w:rFonts w:hint="eastAsia"/>
        </w:rPr>
        <w:lastRenderedPageBreak/>
        <w:t>GreenDao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的使用</w:t>
      </w:r>
      <w:bookmarkEnd w:id="1"/>
    </w:p>
    <w:p w:rsidR="0090766E" w:rsidRDefault="0090766E" w:rsidP="0090766E">
      <w:pPr>
        <w:pStyle w:val="3"/>
      </w:pPr>
      <w:bookmarkStart w:id="2" w:name="_Toc14045312"/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一</w:t>
      </w:r>
      <w:r>
        <w:rPr>
          <w:shd w:val="clear" w:color="auto" w:fill="FFFFFF"/>
        </w:rPr>
        <w:t>）</w:t>
      </w:r>
      <w:r>
        <w:t>第一步</w:t>
      </w:r>
      <w:r>
        <w:t xml:space="preserve"> </w:t>
      </w:r>
      <w:r>
        <w:t>环境配置</w:t>
      </w:r>
      <w:bookmarkEnd w:id="2"/>
    </w:p>
    <w:p w:rsidR="0090766E" w:rsidRPr="0090766E" w:rsidRDefault="0090766E" w:rsidP="0090766E">
      <w:pPr>
        <w:pStyle w:val="4"/>
        <w:rPr>
          <w:rFonts w:hint="eastAsia"/>
        </w:rPr>
      </w:pPr>
      <w:r w:rsidRPr="0090766E">
        <w:rPr>
          <w:rFonts w:hint="eastAsia"/>
        </w:rPr>
        <w:t>1</w:t>
      </w:r>
      <w:r w:rsidRPr="0090766E">
        <w:rPr>
          <w:rFonts w:hint="eastAsia"/>
        </w:rPr>
        <w:t>、</w:t>
      </w:r>
      <w:r w:rsidRPr="0090766E">
        <w:t>在项目的</w:t>
      </w:r>
      <w:proofErr w:type="spellStart"/>
      <w:r w:rsidRPr="0090766E">
        <w:t>build.gradle</w:t>
      </w:r>
      <w:proofErr w:type="spellEnd"/>
      <w:r w:rsidRPr="0090766E">
        <w:t>文件下进入如下配置</w:t>
      </w:r>
    </w:p>
    <w:p w:rsidR="0090766E" w:rsidRDefault="0090766E" w:rsidP="0090766E">
      <w:pPr>
        <w:rPr>
          <w:rFonts w:hint="eastAsia"/>
        </w:rPr>
      </w:pPr>
      <w:r>
        <w:rPr>
          <w:noProof/>
        </w:rPr>
        <w:drawing>
          <wp:inline distT="0" distB="0" distL="0" distR="0" wp14:anchorId="029E77D7" wp14:editId="14683712">
            <wp:extent cx="5274310" cy="24088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6E" w:rsidRDefault="0090766E" w:rsidP="0090766E">
      <w:pPr>
        <w:rPr>
          <w:rFonts w:hint="eastAsia"/>
        </w:rPr>
      </w:pPr>
      <w:r>
        <w:rPr>
          <w:noProof/>
        </w:rPr>
        <w:drawing>
          <wp:inline distT="0" distB="0" distL="0" distR="0" wp14:anchorId="7D155759" wp14:editId="36C4EFD0">
            <wp:extent cx="4771429" cy="19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6E" w:rsidRDefault="0090766E" w:rsidP="0090766E">
      <w:pPr>
        <w:rPr>
          <w:rFonts w:hint="eastAsia"/>
        </w:rPr>
      </w:pPr>
    </w:p>
    <w:p w:rsidR="0090766E" w:rsidRDefault="0090766E" w:rsidP="0090766E">
      <w:pPr>
        <w:rPr>
          <w:rFonts w:hint="eastAsia"/>
        </w:rPr>
      </w:pPr>
    </w:p>
    <w:p w:rsidR="0090766E" w:rsidRDefault="0090766E" w:rsidP="0090766E">
      <w:pPr>
        <w:rPr>
          <w:rFonts w:hint="eastAsia"/>
        </w:rPr>
      </w:pPr>
    </w:p>
    <w:p w:rsidR="0090766E" w:rsidRDefault="0090766E" w:rsidP="0090766E">
      <w:pPr>
        <w:rPr>
          <w:rFonts w:hint="eastAsia"/>
        </w:rPr>
      </w:pPr>
    </w:p>
    <w:p w:rsidR="0090766E" w:rsidRDefault="0090766E" w:rsidP="0090766E">
      <w:pPr>
        <w:rPr>
          <w:rFonts w:hint="eastAsia"/>
        </w:rPr>
      </w:pPr>
    </w:p>
    <w:p w:rsidR="0090766E" w:rsidRDefault="0090766E" w:rsidP="0090766E">
      <w:pPr>
        <w:rPr>
          <w:rFonts w:hint="eastAsia"/>
        </w:rPr>
      </w:pPr>
    </w:p>
    <w:p w:rsidR="0090766E" w:rsidRDefault="0090766E" w:rsidP="0090766E">
      <w:pPr>
        <w:rPr>
          <w:rFonts w:hint="eastAsia"/>
        </w:rPr>
      </w:pPr>
    </w:p>
    <w:p w:rsidR="0090766E" w:rsidRDefault="0090766E" w:rsidP="0090766E">
      <w:pPr>
        <w:pStyle w:val="4"/>
        <w:rPr>
          <w:rFonts w:ascii="Arial" w:hAnsi="Arial" w:cs="Arial" w:hint="eastAsia"/>
          <w:color w:val="2F2F2F"/>
          <w:shd w:val="clear" w:color="auto" w:fill="FFFFFF"/>
        </w:rPr>
      </w:pPr>
      <w:r>
        <w:lastRenderedPageBreak/>
        <w:t>2</w:t>
      </w:r>
      <w:r>
        <w:t>、</w:t>
      </w: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build.gradle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文件下进行如下配置</w:t>
      </w:r>
    </w:p>
    <w:p w:rsidR="0090766E" w:rsidRDefault="000A2A23" w:rsidP="0090766E">
      <w:pPr>
        <w:rPr>
          <w:rFonts w:hint="eastAsia"/>
        </w:rPr>
      </w:pPr>
      <w:r>
        <w:rPr>
          <w:noProof/>
        </w:rPr>
        <w:drawing>
          <wp:inline distT="0" distB="0" distL="0" distR="0" wp14:anchorId="3C30C96B" wp14:editId="36ABD2F5">
            <wp:extent cx="5274310" cy="187195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6E" w:rsidRDefault="0090766E" w:rsidP="0090766E">
      <w:pPr>
        <w:rPr>
          <w:rFonts w:hint="eastAsia"/>
        </w:rPr>
      </w:pPr>
      <w:r>
        <w:rPr>
          <w:noProof/>
        </w:rPr>
        <w:drawing>
          <wp:inline distT="0" distB="0" distL="0" distR="0" wp14:anchorId="78C8C69C" wp14:editId="4978450F">
            <wp:extent cx="5274310" cy="2052341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6E" w:rsidRDefault="0090766E" w:rsidP="0090766E">
      <w:pPr>
        <w:rPr>
          <w:rFonts w:hint="eastAsia"/>
        </w:rPr>
      </w:pPr>
    </w:p>
    <w:p w:rsidR="000A2A23" w:rsidRDefault="000A2A23" w:rsidP="000A2A2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bookmarkStart w:id="3" w:name="_Toc14045313"/>
      <w:r>
        <w:t>（</w:t>
      </w:r>
      <w:r>
        <w:rPr>
          <w:rFonts w:hint="eastAsia"/>
        </w:rPr>
        <w:t>二</w:t>
      </w:r>
      <w:r>
        <w:t>）</w:t>
      </w:r>
      <w:r>
        <w:rPr>
          <w:rFonts w:ascii="Arial" w:hAnsi="Arial" w:cs="Arial"/>
          <w:color w:val="2F2F2F"/>
          <w:sz w:val="33"/>
          <w:szCs w:val="33"/>
        </w:rPr>
        <w:t>第二步</w:t>
      </w:r>
      <w:r w:rsidR="005F75F0">
        <w:rPr>
          <w:rFonts w:ascii="Arial" w:hAnsi="Arial" w:cs="Arial" w:hint="eastAsia"/>
          <w:color w:val="2F2F2F"/>
          <w:sz w:val="33"/>
          <w:szCs w:val="33"/>
        </w:rPr>
        <w:t xml:space="preserve"> </w:t>
      </w:r>
      <w:r>
        <w:rPr>
          <w:rFonts w:ascii="Arial" w:hAnsi="Arial" w:cs="Arial" w:hint="eastAsia"/>
          <w:color w:val="2F2F2F"/>
          <w:sz w:val="33"/>
          <w:szCs w:val="33"/>
        </w:rPr>
        <w:t>简单使用</w:t>
      </w:r>
      <w:bookmarkEnd w:id="3"/>
    </w:p>
    <w:p w:rsidR="000A2A23" w:rsidRDefault="000A2A23" w:rsidP="000A2A23">
      <w:pPr>
        <w:ind w:firstLine="420"/>
        <w:rPr>
          <w:rFonts w:hint="eastAsia"/>
        </w:rPr>
      </w:pPr>
      <w:r>
        <w:t>新建实体类用</w:t>
      </w:r>
      <w:r>
        <w:t>@Entity</w:t>
      </w:r>
      <w:r>
        <w:t>注解</w:t>
      </w:r>
      <w:r>
        <w:t>,</w:t>
      </w:r>
      <w:r>
        <w:t>实体类中的属性即为数据库中对应的字段</w:t>
      </w:r>
      <w:r>
        <w:t>,</w:t>
      </w:r>
      <w:r>
        <w:t>最后</w:t>
      </w:r>
      <w:r>
        <w:t>build</w:t>
      </w:r>
      <w:r>
        <w:t>项目即会生成相应的代码</w:t>
      </w:r>
      <w:r>
        <w:t>。</w:t>
      </w:r>
    </w:p>
    <w:p w:rsidR="000A2A23" w:rsidRDefault="000A2A23" w:rsidP="000A2A23"/>
    <w:p w:rsidR="000A2A23" w:rsidRDefault="000A2A23" w:rsidP="000A2A23">
      <w:pPr>
        <w:rPr>
          <w:rFonts w:hint="eastAsia"/>
        </w:rPr>
      </w:pPr>
      <w:r>
        <w:rPr>
          <w:noProof/>
        </w:rPr>
        <w:drawing>
          <wp:inline distT="0" distB="0" distL="0" distR="0" wp14:anchorId="243F8710" wp14:editId="342D48B4">
            <wp:extent cx="5274310" cy="1603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23" w:rsidRDefault="000A2A23" w:rsidP="000A2A23">
      <w:pPr>
        <w:rPr>
          <w:rFonts w:hint="eastAsia"/>
        </w:rPr>
      </w:pPr>
    </w:p>
    <w:p w:rsidR="000A2A23" w:rsidRDefault="000A2A23" w:rsidP="000A2A23">
      <w:pPr>
        <w:rPr>
          <w:rFonts w:hint="eastAsia"/>
        </w:rPr>
      </w:pPr>
    </w:p>
    <w:p w:rsidR="000A2A23" w:rsidRDefault="000A2A23" w:rsidP="000A2A23">
      <w:pPr>
        <w:rPr>
          <w:rFonts w:hint="eastAsia"/>
        </w:rPr>
      </w:pPr>
    </w:p>
    <w:p w:rsidR="000A2A23" w:rsidRDefault="000A2A23" w:rsidP="000A2A23">
      <w:pPr>
        <w:rPr>
          <w:rFonts w:hint="eastAsia"/>
        </w:rPr>
      </w:pPr>
    </w:p>
    <w:p w:rsidR="000A2A23" w:rsidRDefault="000A2A23" w:rsidP="000A2A23">
      <w:pPr>
        <w:rPr>
          <w:rFonts w:hint="eastAsia"/>
        </w:rPr>
      </w:pPr>
    </w:p>
    <w:p w:rsidR="000A2A23" w:rsidRDefault="000A2A23" w:rsidP="000A2A23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build</w:t>
      </w:r>
      <w:r>
        <w:rPr>
          <w:rFonts w:ascii="Arial" w:hAnsi="Arial" w:cs="Arial"/>
          <w:color w:val="2F2F2F"/>
          <w:shd w:val="clear" w:color="auto" w:fill="FFFFFF"/>
        </w:rPr>
        <w:t>之后实体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类如下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:</w:t>
      </w:r>
    </w:p>
    <w:p w:rsidR="000A2A23" w:rsidRDefault="000A2A23" w:rsidP="000A2A23">
      <w:pPr>
        <w:rPr>
          <w:rFonts w:hint="eastAsia"/>
        </w:rPr>
      </w:pPr>
      <w:r>
        <w:rPr>
          <w:noProof/>
        </w:rPr>
        <w:drawing>
          <wp:inline distT="0" distB="0" distL="0" distR="0" wp14:anchorId="484AFDB4" wp14:editId="7FF3B3D6">
            <wp:extent cx="5274310" cy="318167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23" w:rsidRDefault="000A2A23" w:rsidP="000A2A23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比</w:t>
      </w:r>
      <w:r>
        <w:rPr>
          <w:shd w:val="clear" w:color="auto" w:fill="FFFFFF"/>
        </w:rPr>
        <w:t>build</w:t>
      </w:r>
      <w:r>
        <w:rPr>
          <w:shd w:val="clear" w:color="auto" w:fill="FFFFFF"/>
        </w:rPr>
        <w:t>之前多了构造方法和</w:t>
      </w:r>
      <w:proofErr w:type="spellStart"/>
      <w:r>
        <w:rPr>
          <w:shd w:val="clear" w:color="auto" w:fill="FFFFFF"/>
        </w:rPr>
        <w:t>set,get</w:t>
      </w:r>
      <w:proofErr w:type="spellEnd"/>
      <w:r>
        <w:rPr>
          <w:shd w:val="clear" w:color="auto" w:fill="FFFFFF"/>
        </w:rPr>
        <w:t>方法另外自动生成了</w:t>
      </w:r>
      <w:proofErr w:type="spellStart"/>
      <w:r>
        <w:rPr>
          <w:shd w:val="clear" w:color="auto" w:fill="FFFFFF"/>
        </w:rPr>
        <w:t>DaoMaster</w:t>
      </w:r>
      <w:proofErr w:type="spellEnd"/>
      <w:r>
        <w:rPr>
          <w:shd w:val="clear" w:color="auto" w:fill="FFFFFF"/>
        </w:rPr>
        <w:t>，</w:t>
      </w:r>
      <w:proofErr w:type="spellStart"/>
      <w:r>
        <w:rPr>
          <w:shd w:val="clear" w:color="auto" w:fill="FFFFFF"/>
        </w:rPr>
        <w:t>DaoSession</w:t>
      </w:r>
      <w:proofErr w:type="spellEnd"/>
      <w:r>
        <w:rPr>
          <w:shd w:val="clear" w:color="auto" w:fill="FFFFFF"/>
        </w:rPr>
        <w:t>，</w:t>
      </w:r>
      <w:proofErr w:type="spellStart"/>
      <w:r>
        <w:rPr>
          <w:rFonts w:hint="eastAsia"/>
          <w:shd w:val="clear" w:color="auto" w:fill="FFFFFF"/>
        </w:rPr>
        <w:t>UserDao</w:t>
      </w:r>
      <w:proofErr w:type="spellEnd"/>
      <w:r>
        <w:rPr>
          <w:shd w:val="clear" w:color="auto" w:fill="FFFFFF"/>
        </w:rPr>
        <w:t>三个类</w:t>
      </w:r>
      <w:r>
        <w:rPr>
          <w:shd w:val="clear" w:color="auto" w:fill="FFFFFF"/>
        </w:rPr>
        <w:t>。</w:t>
      </w:r>
    </w:p>
    <w:p w:rsidR="000A2A23" w:rsidRDefault="000A2A23" w:rsidP="000A2A23">
      <w:pPr>
        <w:rPr>
          <w:rFonts w:hint="eastAsia"/>
          <w:shd w:val="clear" w:color="auto" w:fill="FFFFFF"/>
        </w:rPr>
      </w:pPr>
    </w:p>
    <w:p w:rsidR="000A2A23" w:rsidRDefault="000A2A23" w:rsidP="000A2A23">
      <w:pPr>
        <w:rPr>
          <w:rStyle w:val="a4"/>
          <w:rFonts w:ascii="Arial" w:hAnsi="Arial" w:cs="Arial" w:hint="eastAsia"/>
          <w:b w:val="0"/>
          <w:color w:val="2F2F2F"/>
          <w:shd w:val="clear" w:color="auto" w:fill="FFFFFF"/>
        </w:rPr>
      </w:pPr>
      <w:r w:rsidRPr="000A2A23">
        <w:rPr>
          <w:rStyle w:val="a4"/>
          <w:rFonts w:ascii="Arial" w:hAnsi="Arial" w:cs="Arial"/>
          <w:b w:val="0"/>
          <w:color w:val="FF0000"/>
          <w:shd w:val="clear" w:color="auto" w:fill="FFFFFF"/>
        </w:rPr>
        <w:t>注解解释</w:t>
      </w:r>
      <w:r>
        <w:rPr>
          <w:rStyle w:val="a4"/>
          <w:rFonts w:ascii="Arial" w:hAnsi="Arial" w:cs="Arial"/>
          <w:b w:val="0"/>
          <w:color w:val="2F2F2F"/>
          <w:shd w:val="clear" w:color="auto" w:fill="FFFFFF"/>
        </w:rPr>
        <w:t>：</w:t>
      </w:r>
    </w:p>
    <w:p w:rsidR="000A2A23" w:rsidRPr="000A2A23" w:rsidRDefault="000A2A23" w:rsidP="000A2A23">
      <w:pPr>
        <w:rPr>
          <w:b/>
        </w:rPr>
      </w:pPr>
    </w:p>
    <w:p w:rsidR="000A2A23" w:rsidRDefault="000A2A23">
      <w:pPr>
        <w:rPr>
          <w:rFonts w:ascii="Arial" w:hAnsi="Arial" w:cs="Arial" w:hint="eastAsia"/>
          <w:color w:val="2F2F2F"/>
          <w:shd w:val="clear" w:color="auto" w:fill="FFFFFF"/>
        </w:rPr>
      </w:pPr>
      <w:r>
        <w:t>1</w:t>
      </w:r>
      <w:r>
        <w:t>、</w:t>
      </w:r>
      <w:r>
        <w:rPr>
          <w:rFonts w:ascii="Arial" w:hAnsi="Arial" w:cs="Arial"/>
          <w:color w:val="2F2F2F"/>
          <w:shd w:val="clear" w:color="auto" w:fill="FFFFFF"/>
        </w:rPr>
        <w:t>@Entity</w:t>
      </w:r>
      <w:r>
        <w:rPr>
          <w:rFonts w:ascii="Arial" w:hAnsi="Arial" w:cs="Arial"/>
          <w:color w:val="2F2F2F"/>
          <w:shd w:val="clear" w:color="auto" w:fill="FFFFFF"/>
        </w:rPr>
        <w:t>：告诉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GreenDao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该对象为实体，只有被</w:t>
      </w:r>
      <w:r>
        <w:rPr>
          <w:rFonts w:ascii="Arial" w:hAnsi="Arial" w:cs="Arial"/>
          <w:color w:val="2F2F2F"/>
          <w:shd w:val="clear" w:color="auto" w:fill="FFFFFF"/>
        </w:rPr>
        <w:t>@Entity</w:t>
      </w:r>
      <w:r>
        <w:rPr>
          <w:rFonts w:ascii="Arial" w:hAnsi="Arial" w:cs="Arial"/>
          <w:color w:val="2F2F2F"/>
          <w:shd w:val="clear" w:color="auto" w:fill="FFFFFF"/>
        </w:rPr>
        <w:t>注释的</w:t>
      </w:r>
      <w:r>
        <w:rPr>
          <w:rFonts w:ascii="Arial" w:hAnsi="Arial" w:cs="Arial"/>
          <w:color w:val="2F2F2F"/>
          <w:shd w:val="clear" w:color="auto" w:fill="FFFFFF"/>
        </w:rPr>
        <w:t>Bean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类才能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被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dao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类操作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0A2A23" w:rsidRDefault="000A2A23">
      <w:pPr>
        <w:rPr>
          <w:rFonts w:hint="eastAsia"/>
        </w:rPr>
      </w:pPr>
    </w:p>
    <w:p w:rsidR="000A2A23" w:rsidRDefault="000A2A23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@Id</w:t>
      </w:r>
      <w:r>
        <w:rPr>
          <w:rFonts w:ascii="Arial" w:hAnsi="Arial" w:cs="Arial"/>
          <w:color w:val="2F2F2F"/>
          <w:shd w:val="clear" w:color="auto" w:fill="FFFFFF"/>
        </w:rPr>
        <w:t>：对象的</w:t>
      </w:r>
      <w:r>
        <w:rPr>
          <w:rFonts w:ascii="Arial" w:hAnsi="Arial" w:cs="Arial"/>
          <w:color w:val="2F2F2F"/>
          <w:shd w:val="clear" w:color="auto" w:fill="FFFFFF"/>
        </w:rPr>
        <w:t>Id</w:t>
      </w:r>
      <w:r>
        <w:rPr>
          <w:rFonts w:ascii="Arial" w:hAnsi="Arial" w:cs="Arial"/>
          <w:color w:val="2F2F2F"/>
          <w:shd w:val="clear" w:color="auto" w:fill="FFFFFF"/>
        </w:rPr>
        <w:t>，使用</w:t>
      </w:r>
      <w:r>
        <w:rPr>
          <w:rFonts w:ascii="Arial" w:hAnsi="Arial" w:cs="Arial"/>
          <w:color w:val="2F2F2F"/>
          <w:shd w:val="clear" w:color="auto" w:fill="FFFFFF"/>
        </w:rPr>
        <w:t>Long</w:t>
      </w:r>
      <w:r>
        <w:rPr>
          <w:rFonts w:ascii="Arial" w:hAnsi="Arial" w:cs="Arial"/>
          <w:color w:val="2F2F2F"/>
          <w:shd w:val="clear" w:color="auto" w:fill="FFFFFF"/>
        </w:rPr>
        <w:t>类型作为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EntityId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，否则会报错。</w:t>
      </w:r>
      <w:r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autoincrement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= true)</w:t>
      </w:r>
      <w:r>
        <w:rPr>
          <w:rFonts w:ascii="Arial" w:hAnsi="Arial" w:cs="Arial"/>
          <w:color w:val="2F2F2F"/>
          <w:shd w:val="clear" w:color="auto" w:fill="FFFFFF"/>
        </w:rPr>
        <w:t>表示主键会自增，如果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就会使用旧值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0A2A23" w:rsidRDefault="000A2A23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0A2A23" w:rsidRDefault="000A2A23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@Property</w:t>
      </w:r>
      <w:r>
        <w:rPr>
          <w:rFonts w:ascii="Arial" w:hAnsi="Arial" w:cs="Arial"/>
          <w:color w:val="2F2F2F"/>
          <w:shd w:val="clear" w:color="auto" w:fill="FFFFFF"/>
        </w:rPr>
        <w:t>：可以自定义字段名，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注意外键不能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使用该属性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0A2A23" w:rsidRDefault="000A2A23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0A2A23" w:rsidRDefault="000A2A23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4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NotNull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：属性不能为空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0A2A23" w:rsidRDefault="000A2A23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0A2A23" w:rsidRDefault="000A2A23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5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@Transient</w:t>
      </w:r>
      <w:r>
        <w:rPr>
          <w:rFonts w:ascii="Arial" w:hAnsi="Arial" w:cs="Arial"/>
          <w:color w:val="2F2F2F"/>
          <w:shd w:val="clear" w:color="auto" w:fill="FFFFFF"/>
        </w:rPr>
        <w:t>：使用该注释的属性不会被存入数据库的字段中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0A2A23" w:rsidRDefault="000A2A23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0A2A23" w:rsidRDefault="000A2A23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6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@Unique</w:t>
      </w:r>
      <w:r>
        <w:rPr>
          <w:rFonts w:ascii="Arial" w:hAnsi="Arial" w:cs="Arial"/>
          <w:color w:val="2F2F2F"/>
          <w:shd w:val="clear" w:color="auto" w:fill="FFFFFF"/>
        </w:rPr>
        <w:t>：该属性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值必须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在数据库中是唯一值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0A2A23" w:rsidRDefault="000A2A23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0A2A23" w:rsidRDefault="000A2A23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7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@Generated</w:t>
      </w:r>
      <w:r>
        <w:rPr>
          <w:rFonts w:ascii="Arial" w:hAnsi="Arial" w:cs="Arial"/>
          <w:color w:val="2F2F2F"/>
          <w:shd w:val="clear" w:color="auto" w:fill="FFFFFF"/>
        </w:rPr>
        <w:t>：编译后自动生成的构造函数、方法等的注释，提示构造函数、方法等不能被修改</w:t>
      </w:r>
      <w:r w:rsidR="00541D7E">
        <w:rPr>
          <w:rFonts w:ascii="Arial" w:hAnsi="Arial" w:cs="Arial"/>
          <w:color w:val="2F2F2F"/>
          <w:shd w:val="clear" w:color="auto" w:fill="FFFFFF"/>
        </w:rPr>
        <w:t>。</w:t>
      </w:r>
    </w:p>
    <w:p w:rsidR="007B2516" w:rsidRDefault="007B2516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7B2516" w:rsidRDefault="007B2516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7B2516" w:rsidRDefault="007B2516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7B2516" w:rsidRDefault="007B2516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7B2516" w:rsidRDefault="007B2516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7B2516" w:rsidRDefault="005F75F0" w:rsidP="007B2516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bookmarkStart w:id="4" w:name="_Toc14045314"/>
      <w:r>
        <w:rPr>
          <w:rFonts w:ascii="Arial" w:hAnsi="Arial" w:cs="Arial"/>
          <w:color w:val="2F2F2F"/>
          <w:sz w:val="33"/>
          <w:szCs w:val="33"/>
        </w:rPr>
        <w:lastRenderedPageBreak/>
        <w:t>（三）</w:t>
      </w:r>
      <w:r>
        <w:rPr>
          <w:rFonts w:ascii="Arial" w:hAnsi="Arial" w:cs="Arial" w:hint="eastAsia"/>
          <w:color w:val="2F2F2F"/>
          <w:sz w:val="33"/>
          <w:szCs w:val="33"/>
        </w:rPr>
        <w:t>第三步</w:t>
      </w:r>
      <w:r w:rsidR="007B2516">
        <w:rPr>
          <w:rFonts w:ascii="Arial" w:hAnsi="Arial" w:cs="Arial"/>
          <w:color w:val="2F2F2F"/>
          <w:sz w:val="33"/>
          <w:szCs w:val="33"/>
        </w:rPr>
        <w:t xml:space="preserve"> </w:t>
      </w:r>
      <w:r w:rsidR="007B2516">
        <w:rPr>
          <w:rFonts w:ascii="Arial" w:hAnsi="Arial" w:cs="Arial"/>
          <w:color w:val="2F2F2F"/>
          <w:sz w:val="33"/>
          <w:szCs w:val="33"/>
        </w:rPr>
        <w:t>创建数据库</w:t>
      </w:r>
      <w:bookmarkEnd w:id="4"/>
    </w:p>
    <w:p w:rsidR="007B2516" w:rsidRDefault="007B2516" w:rsidP="007B2516">
      <w:pPr>
        <w:pStyle w:val="3"/>
        <w:rPr>
          <w:rFonts w:hint="eastAsia"/>
          <w:shd w:val="clear" w:color="auto" w:fill="FFFFFF"/>
        </w:rPr>
      </w:pPr>
      <w:bookmarkStart w:id="5" w:name="_Toc14045208"/>
      <w:bookmarkStart w:id="6" w:name="_Toc14045315"/>
      <w:r>
        <w:rPr>
          <w:noProof/>
        </w:rPr>
        <w:drawing>
          <wp:inline distT="0" distB="0" distL="0" distR="0" wp14:anchorId="383BEA0B" wp14:editId="6D8E7E89">
            <wp:extent cx="5274310" cy="230567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</w:p>
    <w:p w:rsidR="007B2516" w:rsidRDefault="00126F6B">
      <w:pPr>
        <w:rPr>
          <w:rFonts w:hint="eastAsia"/>
        </w:rPr>
      </w:pPr>
      <w:r>
        <w:rPr>
          <w:noProof/>
        </w:rPr>
        <w:drawing>
          <wp:inline distT="0" distB="0" distL="0" distR="0" wp14:anchorId="6750D318" wp14:editId="58A0DC1E">
            <wp:extent cx="5274310" cy="261273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7B2516" w:rsidRDefault="007B2516">
      <w:pPr>
        <w:rPr>
          <w:rFonts w:ascii="Arial" w:hAnsi="Arial" w:cs="Arial" w:hint="eastAsia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GreenDao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已经将数据库创建缩成几句话，代码会自动将实体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类对象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创建成表，不再是传统的手写</w:t>
      </w:r>
      <w:r>
        <w:rPr>
          <w:rFonts w:ascii="Arial" w:hAnsi="Arial" w:cs="Arial"/>
          <w:color w:val="2F2F2F"/>
          <w:shd w:val="clear" w:color="auto" w:fill="FFFFFF"/>
        </w:rPr>
        <w:t>SQL</w:t>
      </w:r>
      <w:r>
        <w:rPr>
          <w:rFonts w:ascii="Arial" w:hAnsi="Arial" w:cs="Arial"/>
          <w:color w:val="2F2F2F"/>
          <w:shd w:val="clear" w:color="auto" w:fill="FFFFFF"/>
        </w:rPr>
        <w:t>语句。这里的数据库创建只需要在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MyApplication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中执行一次即可，这里对几个类进行解释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7B2516" w:rsidRDefault="007B2516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7B2516" w:rsidRDefault="007B2516">
      <w:pPr>
        <w:rPr>
          <w:rFonts w:ascii="Arial" w:hAnsi="Arial" w:cs="Arial" w:hint="eastAsia"/>
          <w:color w:val="2F2F2F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DevOpenHelper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：创建</w:t>
      </w:r>
      <w:r>
        <w:rPr>
          <w:rFonts w:ascii="Arial" w:hAnsi="Arial" w:cs="Arial"/>
          <w:color w:val="2F2F2F"/>
          <w:shd w:val="clear" w:color="auto" w:fill="FFFFFF"/>
        </w:rPr>
        <w:t>SQLite</w:t>
      </w:r>
      <w:r>
        <w:rPr>
          <w:rFonts w:ascii="Arial" w:hAnsi="Arial" w:cs="Arial"/>
          <w:color w:val="2F2F2F"/>
          <w:shd w:val="clear" w:color="auto" w:fill="FFFFFF"/>
        </w:rPr>
        <w:t>数据库的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SQLiteOpenHelper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的具体实现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541D7E" w:rsidRDefault="00541D7E">
      <w:pPr>
        <w:rPr>
          <w:rFonts w:ascii="Arial" w:hAnsi="Arial" w:cs="Arial" w:hint="eastAsia"/>
          <w:color w:val="2F2F2F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DaoMaster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GreenDao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的顶级对象，作为数据库对象、用于创建表和删除表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541D7E" w:rsidRDefault="00541D7E">
      <w:pPr>
        <w:rPr>
          <w:rFonts w:ascii="Arial" w:hAnsi="Arial" w:cs="Arial" w:hint="eastAsia"/>
          <w:color w:val="2F2F2F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DaoSession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：管理所有的</w:t>
      </w:r>
      <w:r>
        <w:rPr>
          <w:rFonts w:ascii="Arial" w:hAnsi="Arial" w:cs="Arial"/>
          <w:color w:val="2F2F2F"/>
          <w:shd w:val="clear" w:color="auto" w:fill="FFFFFF"/>
        </w:rPr>
        <w:t>Dao</w:t>
      </w:r>
      <w:r>
        <w:rPr>
          <w:rFonts w:ascii="Arial" w:hAnsi="Arial" w:cs="Arial"/>
          <w:color w:val="2F2F2F"/>
          <w:shd w:val="clear" w:color="auto" w:fill="FFFFFF"/>
        </w:rPr>
        <w:t>对象，</w:t>
      </w:r>
      <w:r>
        <w:rPr>
          <w:rFonts w:ascii="Arial" w:hAnsi="Arial" w:cs="Arial"/>
          <w:color w:val="2F2F2F"/>
          <w:shd w:val="clear" w:color="auto" w:fill="FFFFFF"/>
        </w:rPr>
        <w:t>Dao</w:t>
      </w:r>
      <w:r>
        <w:rPr>
          <w:rFonts w:ascii="Arial" w:hAnsi="Arial" w:cs="Arial"/>
          <w:color w:val="2F2F2F"/>
          <w:shd w:val="clear" w:color="auto" w:fill="FFFFFF"/>
        </w:rPr>
        <w:t>对象中存在着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增删改查等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API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666D27" w:rsidRDefault="00666D27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666D27" w:rsidRDefault="00666D27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666D27" w:rsidRDefault="00666D27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666D27" w:rsidRDefault="00666D27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666D27" w:rsidRDefault="00666D27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666D27" w:rsidRDefault="00666D27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666D27" w:rsidRDefault="00666D27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541D7E" w:rsidRDefault="00541D7E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541D7E" w:rsidRDefault="00541D7E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由于</w:t>
      </w:r>
      <w:r>
        <w:rPr>
          <w:rFonts w:ascii="Arial" w:hAnsi="Arial" w:cs="Arial"/>
          <w:color w:val="2F2F2F"/>
          <w:shd w:val="clear" w:color="auto" w:fill="FFFFFF"/>
        </w:rPr>
        <w:t>已经创建好了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DaoSession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HistoryData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的实体类对象，编译后会自动生成我们的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HistoryDataDao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对象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可通过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DaoSession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获得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541D7E" w:rsidRPr="000A2A23" w:rsidRDefault="00541D7E">
      <w:r>
        <w:rPr>
          <w:noProof/>
        </w:rPr>
        <w:drawing>
          <wp:inline distT="0" distB="0" distL="0" distR="0" wp14:anchorId="427D41FC" wp14:editId="0DAB7385">
            <wp:extent cx="5274310" cy="1972372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D7E" w:rsidRPr="000A2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25"/>
    <w:rsid w:val="00006989"/>
    <w:rsid w:val="000A2A23"/>
    <w:rsid w:val="00126F6B"/>
    <w:rsid w:val="00185BD4"/>
    <w:rsid w:val="00541D7E"/>
    <w:rsid w:val="005E7B8D"/>
    <w:rsid w:val="005F75F0"/>
    <w:rsid w:val="00666D27"/>
    <w:rsid w:val="006927A4"/>
    <w:rsid w:val="00754532"/>
    <w:rsid w:val="007B2516"/>
    <w:rsid w:val="00820425"/>
    <w:rsid w:val="0090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7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6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76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6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07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76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76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76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0A2A23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666D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6D27"/>
  </w:style>
  <w:style w:type="paragraph" w:styleId="20">
    <w:name w:val="toc 2"/>
    <w:basedOn w:val="a"/>
    <w:next w:val="a"/>
    <w:autoRedefine/>
    <w:uiPriority w:val="39"/>
    <w:unhideWhenUsed/>
    <w:rsid w:val="00666D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66D27"/>
    <w:pPr>
      <w:ind w:leftChars="400" w:left="840"/>
    </w:pPr>
  </w:style>
  <w:style w:type="character" w:styleId="a5">
    <w:name w:val="Hyperlink"/>
    <w:basedOn w:val="a0"/>
    <w:uiPriority w:val="99"/>
    <w:unhideWhenUsed/>
    <w:rsid w:val="00666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7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6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76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6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07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76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76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76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0A2A23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666D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6D27"/>
  </w:style>
  <w:style w:type="paragraph" w:styleId="20">
    <w:name w:val="toc 2"/>
    <w:basedOn w:val="a"/>
    <w:next w:val="a"/>
    <w:autoRedefine/>
    <w:uiPriority w:val="39"/>
    <w:unhideWhenUsed/>
    <w:rsid w:val="00666D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66D27"/>
    <w:pPr>
      <w:ind w:leftChars="400" w:left="840"/>
    </w:pPr>
  </w:style>
  <w:style w:type="character" w:styleId="a5">
    <w:name w:val="Hyperlink"/>
    <w:basedOn w:val="a0"/>
    <w:uiPriority w:val="99"/>
    <w:unhideWhenUsed/>
    <w:rsid w:val="00666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34485-BC9D-45F7-8FB4-76CE53FD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2019-07-14T16:36:00Z</dcterms:created>
  <dcterms:modified xsi:type="dcterms:W3CDTF">2019-07-14T17:16:00Z</dcterms:modified>
</cp:coreProperties>
</file>