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微软雅黑"/>
          <w:b/>
          <w:color w:val="1A3C6E"/>
          <w:sz w:val="56"/>
        </w:rPr>
        <w:t>智能选股研报</w:t>
      </w:r>
    </w:p>
    <w:p>
      <w:pPr>
        <w:spacing w:after="80"/>
        <w:jc w:val="center"/>
      </w:pPr>
      <w:r>
        <w:rPr>
          <w:rFonts w:ascii="Arial" w:hAnsi="Arial" w:eastAsia="微软雅黑"/>
          <w:b/>
          <w:color w:val="CC0000"/>
          <w:sz w:val="32"/>
        </w:rPr>
        <w:t>龙虎榜高频上榜 + 股性活跃 + 全维度分析</w:t>
      </w:r>
    </w:p>
    <w:p>
      <w:pPr>
        <w:spacing w:after="80"/>
        <w:jc w:val="center"/>
      </w:pPr>
      <w:r>
        <w:rPr>
          <w:rFonts w:ascii="Arial" w:hAnsi="Arial" w:eastAsia="微软雅黑"/>
          <w:b/>
          <w:color w:val="0066CC"/>
          <w:sz w:val="24"/>
        </w:rPr>
        <w:t>买在分歧转一致 确认转强再介入</w:t>
      </w:r>
    </w:p>
    <w:p>
      <w:pPr>
        <w:spacing w:after="240"/>
        <w:jc w:val="center"/>
      </w:pPr>
      <w:r>
        <w:rPr>
          <w:rFonts w:ascii="Arial" w:hAnsi="Arial" w:eastAsia="微软雅黑"/>
          <w:b w:val="0"/>
          <w:color w:val="666666"/>
          <w:sz w:val="20"/>
        </w:rPr>
        <w:t>主板+创业板 | 排除ST/科创板/北交所 | 好票不怕涨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</w:pPr>
      <w:r>
        <w:rPr>
          <w:rFonts w:ascii="Arial" w:hAnsi="Arial" w:eastAsia="微软雅黑"/>
          <w:b/>
          <w:color w:val="666666"/>
          <w:sz w:val="22"/>
        </w:rPr>
        <w:t>报告日期：2026-05-07 19:23:52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</w:pPr>
      <w:r>
        <w:rPr>
          <w:rFonts w:ascii="Arial" w:hAnsi="Arial" w:eastAsia="微软雅黑"/>
          <w:b w:val="0"/>
          <w:color w:val="666666"/>
          <w:sz w:val="22"/>
        </w:rPr>
        <w:t>数据来源：近2个月龙虎榜3200条记录</w:t>
      </w:r>
    </w:p>
    <w:p>
      <w:pPr>
        <w:jc w:val="center"/>
      </w:pPr>
      <w:r>
        <w:rPr>
          <w:rFonts w:ascii="Arial" w:hAnsi="Arial" w:eastAsia="微软雅黑"/>
          <w:b w:val="0"/>
          <w:color w:val="666666"/>
          <w:sz w:val="22"/>
        </w:rPr>
        <w:t>筛选范围：1138只上榜股票 -&gt; 25只TOP标的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</w:pPr>
      <w:r>
        <w:rPr>
          <w:rFonts w:ascii="Arial" w:hAnsi="Arial" w:eastAsia="微软雅黑"/>
          <w:b w:val="0"/>
          <w:color w:val="666666"/>
          <w:sz w:val="22"/>
        </w:rPr>
        <w:t>分析维度：大盘指数+美股港股+涨停情绪+消息面+政策面+龙虎榜+评论区+资金面+技术面+基本面+板块热度+期货联动</w:t>
      </w:r>
    </w:p>
    <w:p>
      <w:pPr>
        <w:jc w:val="center"/>
      </w:pPr>
      <w:r>
        <w:rPr>
          <w:rFonts w:ascii="Arial" w:hAnsi="Arial" w:eastAsia="微软雅黑"/>
          <w:b/>
          <w:color w:val="333333"/>
          <w:sz w:val="22"/>
        </w:rPr>
        <w:t>核心策略：龙虎榜高频+股性好+真实逻辑硬+不因涨幅大就排除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</w:pPr>
      <w:r>
        <w:rPr>
          <w:rFonts w:ascii="Arial" w:hAnsi="Arial" w:eastAsia="微软雅黑"/>
          <w:b w:val="0"/>
          <w:color w:val="999999"/>
          <w:sz w:val="22"/>
        </w:rPr>
        <w:t>免责声明：本报告仅供参考，不构成投资建议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A3C6E"/>
          <w:sz w:val="36"/>
        </w:rPr>
        <w:t>第一章：市场环境全景</w:t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1.1 大盘指数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3012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指数名称</w:t>
            </w:r>
          </w:p>
        </w:tc>
        <w:tc>
          <w:tcPr>
            <w:tcW w:type="dxa" w:w="240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点位</w:t>
            </w:r>
          </w:p>
        </w:tc>
        <w:tc>
          <w:tcPr>
            <w:tcW w:type="dxa" w:w="2108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涨跌幅</w:t>
            </w:r>
          </w:p>
        </w:tc>
        <w:tc>
          <w:tcPr>
            <w:tcW w:type="dxa" w:w="2108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上证指数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4112.1593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0.11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↑上涨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深证成指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15107.553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008800"/>
                <w:sz w:val="20"/>
              </w:rPr>
              <w:t>-0.09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↓小跌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创业板指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3677.148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008800"/>
                <w:sz w:val="20"/>
              </w:rPr>
              <w:t>-0.27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↓小跌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沪深300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4807.3069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008800"/>
                <w:sz w:val="20"/>
              </w:rPr>
              <w:t>-0.06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↓小跌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上证50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2985.5048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0.61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↑上涨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中证500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8349.5081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0.08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↑上涨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中证1000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8381.9465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0.47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↑上涨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道琼斯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46247.29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0.65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↑上涨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纳斯达克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22484.07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0.44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↑上涨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标普指数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6643.7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0.59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↑上涨</w:t>
            </w:r>
          </w:p>
        </w:tc>
      </w:tr>
      <w:tr>
        <w:tc>
          <w:tcPr>
            <w:tcW w:type="dxa" w:w="30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恒生指数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25776.529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008800"/>
                <w:sz w:val="20"/>
              </w:rPr>
              <w:t>-1.28</w:t>
            </w:r>
          </w:p>
        </w:tc>
        <w:tc>
          <w:tcPr>
            <w:tcW w:type="dxa" w:w="21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↓弱势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1.2 涨跌停与市场情绪</w:t>
      </w:r>
    </w:p>
    <w:p>
      <w:r>
        <w:rPr>
          <w:rFonts w:ascii="Arial" w:hAnsi="Arial" w:eastAsia="微软雅黑"/>
          <w:b/>
          <w:sz w:val="22"/>
        </w:rPr>
        <w:t>涨停家数：</w:t>
      </w:r>
      <w:r>
        <w:rPr>
          <w:rFonts w:ascii="Arial" w:hAnsi="Arial" w:eastAsia="微软雅黑"/>
          <w:b/>
          <w:color w:val="CC0000"/>
          <w:sz w:val="22"/>
        </w:rPr>
        <w:t>73</w:t>
      </w:r>
      <w:r>
        <w:rPr>
          <w:rFonts w:ascii="Arial" w:hAnsi="Arial" w:eastAsia="微软雅黑"/>
          <w:b/>
          <w:sz w:val="22"/>
        </w:rPr>
        <w:t xml:space="preserve">  跌停家数：</w:t>
      </w:r>
      <w:r>
        <w:rPr>
          <w:rFonts w:ascii="Arial" w:hAnsi="Arial" w:eastAsia="微软雅黑"/>
          <w:b/>
          <w:color w:val="008800"/>
          <w:sz w:val="22"/>
        </w:rPr>
        <w:t>70</w:t>
      </w:r>
      <w:r>
        <w:rPr>
          <w:rFonts w:ascii="Arial" w:hAnsi="Arial" w:eastAsia="微软雅黑"/>
          <w:b/>
          <w:sz w:val="22"/>
        </w:rPr>
        <w:t xml:space="preserve">  上涨家数：</w:t>
      </w:r>
      <w:r>
        <w:rPr>
          <w:rFonts w:ascii="Arial" w:hAnsi="Arial" w:eastAsia="微软雅黑"/>
          <w:b w:val="0"/>
          <w:color w:val="CC0000"/>
          <w:sz w:val="22"/>
        </w:rPr>
        <w:t>1469</w:t>
      </w:r>
      <w:r>
        <w:rPr>
          <w:rFonts w:ascii="Arial" w:hAnsi="Arial" w:eastAsia="微软雅黑"/>
          <w:b/>
          <w:sz w:val="22"/>
        </w:rPr>
        <w:t xml:space="preserve">  下跌家数：</w:t>
      </w:r>
      <w:r>
        <w:rPr>
          <w:rFonts w:ascii="Arial" w:hAnsi="Arial" w:eastAsia="微软雅黑"/>
          <w:b w:val="0"/>
          <w:color w:val="008800"/>
          <w:sz w:val="22"/>
        </w:rPr>
        <w:t>1681</w:t>
      </w:r>
    </w:p>
    <w:p>
      <w:r>
        <w:rPr>
          <w:rFonts w:ascii="Arial" w:hAnsi="Arial" w:eastAsia="微软雅黑"/>
          <w:b/>
          <w:sz w:val="22"/>
        </w:rPr>
        <w:t>大小盘对比：</w:t>
      </w:r>
      <w:r>
        <w:rPr>
          <w:rFonts w:ascii="Arial" w:hAnsi="Arial" w:eastAsia="微软雅黑"/>
          <w:b w:val="0"/>
          <w:sz w:val="22"/>
        </w:rPr>
        <w:t xml:space="preserve">上证50 </w:t>
      </w:r>
      <w:r>
        <w:rPr>
          <w:rFonts w:ascii="Arial" w:hAnsi="Arial" w:eastAsia="微软雅黑"/>
          <w:b/>
          <w:color w:val="008800"/>
          <w:sz w:val="22"/>
        </w:rPr>
        <w:t xml:space="preserve">0.61 </w:t>
      </w:r>
      <w:r>
        <w:rPr>
          <w:rFonts w:ascii="Arial" w:hAnsi="Arial" w:eastAsia="微软雅黑"/>
          <w:b w:val="0"/>
          <w:sz w:val="22"/>
        </w:rPr>
        <w:t xml:space="preserve">中证1000 </w:t>
      </w:r>
      <w:r>
        <w:rPr>
          <w:rFonts w:ascii="Arial" w:hAnsi="Arial" w:eastAsia="微软雅黑"/>
          <w:b/>
          <w:color w:val="008800"/>
          <w:sz w:val="22"/>
        </w:rPr>
        <w:t xml:space="preserve">0.47 </w:t>
      </w:r>
      <w:r>
        <w:rPr>
          <w:rFonts w:ascii="Arial" w:hAnsi="Arial" w:eastAsia="微软雅黑"/>
          <w:b w:val="0"/>
          <w:sz w:val="22"/>
        </w:rPr>
        <w:t xml:space="preserve">创业板指 </w:t>
      </w:r>
      <w:r>
        <w:rPr>
          <w:rFonts w:ascii="Arial" w:hAnsi="Arial" w:eastAsia="微软雅黑"/>
          <w:b/>
          <w:color w:val="008800"/>
          <w:sz w:val="22"/>
        </w:rPr>
        <w:t xml:space="preserve">-0.27 </w:t>
      </w:r>
      <w:r>
        <w:rPr>
          <w:rFonts w:ascii="Arial" w:hAnsi="Arial" w:eastAsia="微软雅黑"/>
          <w:b w:val="0"/>
          <w:sz w:val="22"/>
        </w:rPr>
        <w:t xml:space="preserve">沪深300 </w:t>
      </w:r>
      <w:r>
        <w:rPr>
          <w:rFonts w:ascii="Arial" w:hAnsi="Arial" w:eastAsia="微软雅黑"/>
          <w:b/>
          <w:color w:val="008800"/>
          <w:sz w:val="22"/>
        </w:rPr>
        <w:t xml:space="preserve">-0.06 </w:t>
      </w:r>
      <w:r>
        <w:rPr>
          <w:rFonts w:ascii="Arial" w:hAnsi="Arial" w:eastAsia="微软雅黑"/>
          <w:b w:val="0"/>
          <w:color w:val="333333"/>
          <w:sz w:val="22"/>
        </w:rPr>
        <w:t>（大盘略占优（上证50+0.61% &gt; 中证1000+0.47%））</w:t>
      </w:r>
    </w:p>
    <w:p>
      <w:r>
        <w:rPr>
          <w:rFonts w:ascii="Arial" w:hAnsi="Arial" w:eastAsia="微软雅黑"/>
          <w:b/>
          <w:sz w:val="22"/>
        </w:rPr>
        <w:t>连板指数：</w:t>
      </w:r>
      <w:r>
        <w:rPr>
          <w:rFonts w:ascii="Arial" w:hAnsi="Arial" w:eastAsia="微软雅黑"/>
          <w:b w:val="0"/>
          <w:sz w:val="22"/>
        </w:rPr>
        <w:t xml:space="preserve">涨停86家 </w:t>
      </w:r>
      <w:r>
        <w:rPr>
          <w:rFonts w:ascii="Arial" w:hAnsi="Arial" w:eastAsia="微软雅黑"/>
          <w:b w:val="0"/>
          <w:sz w:val="22"/>
        </w:rPr>
        <w:t xml:space="preserve">跌停23家 </w:t>
      </w:r>
      <w:r>
        <w:rPr>
          <w:rFonts w:ascii="Arial" w:hAnsi="Arial" w:eastAsia="微软雅黑"/>
          <w:b w:val="0"/>
          <w:sz w:val="22"/>
        </w:rPr>
        <w:t xml:space="preserve">比值3.7:1 </w:t>
      </w:r>
      <w:r>
        <w:rPr>
          <w:rFonts w:ascii="Arial" w:hAnsi="Arial" w:eastAsia="微软雅黑"/>
          <w:b/>
          <w:color w:val="CC0000"/>
          <w:sz w:val="22"/>
        </w:rPr>
        <w:t>[连板情绪极度高涨，赚钱效应爆棚]</w:t>
      </w:r>
      <w:r>
        <w:rPr>
          <w:rFonts w:ascii="Arial" w:hAnsi="Arial" w:eastAsia="微软雅黑"/>
          <w:b w:val="0"/>
          <w:sz w:val="22"/>
        </w:rPr>
        <w:t xml:space="preserve"> 积极打板，优选龙头</w:t>
      </w:r>
    </w:p>
    <w:p>
      <w:r>
        <w:rPr>
          <w:rFonts w:ascii="Arial" w:hAnsi="Arial" w:eastAsia="微软雅黑"/>
          <w:b w:val="0"/>
          <w:color w:val="666666"/>
          <w:sz w:val="20"/>
        </w:rPr>
        <w:t xml:space="preserve">  → 连板情绪极度高涨，赚钱效应爆棚，积极打板，优选龙头</w:t>
      </w:r>
    </w:p>
    <w:p>
      <w:r>
        <w:rPr>
          <w:rFonts w:ascii="Arial" w:hAnsi="Arial" w:eastAsia="微软雅黑"/>
          <w:b/>
          <w:sz w:val="22"/>
        </w:rPr>
        <w:t>综合情绪判断：</w:t>
      </w:r>
      <w:r>
        <w:rPr>
          <w:rFonts w:ascii="Arial" w:hAnsi="Arial" w:eastAsia="微软雅黑"/>
          <w:b/>
          <w:color w:val="FF6600"/>
          <w:sz w:val="22"/>
        </w:rPr>
        <w:t>高标缺失，情绪偏弱</w:t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1.3 连板梯队</w:t>
      </w:r>
    </w:p>
    <w:p>
      <w:r>
        <w:rPr>
          <w:rFonts w:ascii="Arial" w:hAnsi="Arial" w:eastAsia="微软雅黑"/>
          <w:b w:val="0"/>
          <w:sz w:val="22"/>
        </w:rPr>
        <w:t>暂无连板梯队数据</w:t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1.4 消息面</w:t>
      </w:r>
    </w:p>
    <w:p>
      <w:r>
        <w:rPr>
          <w:rFonts w:ascii="Arial" w:hAnsi="Arial" w:eastAsia="微软雅黑"/>
          <w:b/>
          <w:sz w:val="22"/>
        </w:rPr>
        <w:t>重要新闻：</w:t>
      </w:r>
    </w:p>
    <w:p>
      <w:r>
        <w:rPr>
          <w:rFonts w:ascii="Arial" w:hAnsi="Arial" w:eastAsia="微软雅黑"/>
          <w:b w:val="0"/>
          <w:sz w:val="22"/>
        </w:rPr>
        <w:t>1. 商业航天密集发射（动态匹配中 近期商业航天发射任务密集，卫星互联网产业链持续受益）</w:t>
      </w:r>
    </w:p>
    <w:p>
      <w:r>
        <w:rPr>
          <w:rFonts w:ascii="Arial" w:hAnsi="Arial" w:eastAsia="微软雅黑"/>
          <w:b w:val="0"/>
          <w:sz w:val="22"/>
        </w:rPr>
        <w:t>2. AI算力需求爆发（动态匹配中 国内外大厂持续加大AI算力投入，光模块/PCB/服务器需求旺盛）</w:t>
      </w:r>
    </w:p>
    <w:p>
      <w:r>
        <w:rPr>
          <w:rFonts w:ascii="Arial" w:hAnsi="Arial" w:eastAsia="微软雅黑"/>
          <w:b w:val="0"/>
          <w:sz w:val="22"/>
        </w:rPr>
        <w:t>3. 锂价触底反弹（动态匹配中 碳酸锂期货价格持续反弹，锂矿企业估值修复）</w:t>
      </w:r>
    </w:p>
    <w:p>
      <w:r>
        <w:rPr>
          <w:rFonts w:ascii="Arial" w:hAnsi="Arial" w:eastAsia="微软雅黑"/>
          <w:b w:val="0"/>
          <w:sz w:val="22"/>
        </w:rPr>
        <w:t>4. 电力体制改革深化（动态匹配中 电力市场化改革加速推进，电力企业盈利预期改善）</w:t>
      </w:r>
    </w:p>
    <w:p>
      <w:r>
        <w:rPr>
          <w:rFonts w:ascii="Arial" w:hAnsi="Arial" w:eastAsia="微软雅黑"/>
          <w:b w:val="0"/>
          <w:sz w:val="22"/>
        </w:rPr>
        <w:t>5. 地产政策持续宽松（动态匹配中 多地出台地产支持政策，家装/建材需求有望回暖）</w:t>
      </w:r>
    </w:p>
    <w:p>
      <w:r>
        <w:rPr>
          <w:rFonts w:ascii="Arial" w:hAnsi="Arial" w:eastAsia="微软雅黑"/>
          <w:b w:val="0"/>
          <w:sz w:val="22"/>
        </w:rPr>
        <w:t>6. 钨价持续上涨（动态匹配中 钨价创近年新高，钨产业链企业利润弹性大）</w:t>
      </w:r>
    </w:p>
    <w:p>
      <w:r>
        <w:rPr>
          <w:rFonts w:ascii="Arial" w:hAnsi="Arial" w:eastAsia="微软雅黑"/>
          <w:b w:val="0"/>
          <w:sz w:val="22"/>
        </w:rPr>
        <w:t>7. 5G-A商用加速（动态匹配中 运营商5G-A网络建设加速，通信设备需求增长）</w:t>
      </w:r>
    </w:p>
    <w:p>
      <w:r>
        <w:rPr>
          <w:rFonts w:ascii="Arial" w:hAnsi="Arial" w:eastAsia="微软雅黑"/>
          <w:b w:val="0"/>
          <w:sz w:val="22"/>
        </w:rPr>
        <w:t>8. 氢能产业政策加码（动态匹配中 多省出台氢能产业发展规划，氢能产业链加速落地）</w:t>
      </w:r>
    </w:p>
    <w:p>
      <w:r>
        <w:rPr>
          <w:rFonts w:ascii="Arial" w:hAnsi="Arial" w:eastAsia="微软雅黑"/>
          <w:b/>
          <w:sz w:val="22"/>
        </w:rPr>
        <w:t>政策面：</w:t>
      </w:r>
    </w:p>
    <w:p>
      <w:r>
        <w:rPr>
          <w:rFonts w:ascii="Arial" w:hAnsi="Arial" w:eastAsia="微软雅黑"/>
          <w:b w:val="0"/>
          <w:sz w:val="22"/>
        </w:rPr>
        <w:t>1. 国务院印发《关于深化电力体制改革加快构建新型电力系统的指导意见》（国务院）</w:t>
      </w:r>
    </w:p>
    <w:p>
      <w:r>
        <w:rPr>
          <w:rFonts w:ascii="Arial" w:hAnsi="Arial" w:eastAsia="微软雅黑"/>
          <w:b w:val="0"/>
          <w:sz w:val="22"/>
        </w:rPr>
        <w:t>2. 工信部发布《关于推进5G-A商用部署的通知》（工信部）</w:t>
      </w:r>
    </w:p>
    <w:p>
      <w:r>
        <w:rPr>
          <w:rFonts w:ascii="Arial" w:hAnsi="Arial" w:eastAsia="微软雅黑"/>
          <w:b w:val="0"/>
          <w:sz w:val="22"/>
        </w:rPr>
        <w:t>3. 国家发改委：加快推进商业航天产业发展（国家发改委）</w:t>
      </w:r>
    </w:p>
    <w:p>
      <w:r>
        <w:rPr>
          <w:rFonts w:ascii="Arial" w:hAnsi="Arial" w:eastAsia="微软雅黑"/>
          <w:b w:val="0"/>
          <w:sz w:val="22"/>
        </w:rPr>
        <w:t>4. 自然资源部：支持稀土产业发展，加强战略资源保护（自然资源部）</w:t>
      </w:r>
    </w:p>
    <w:p>
      <w:r>
        <w:rPr>
          <w:rFonts w:ascii="Arial" w:hAnsi="Arial" w:eastAsia="微软雅黑"/>
          <w:b w:val="0"/>
          <w:sz w:val="22"/>
        </w:rPr>
        <w:t>5. 住建部：进一步优化房地产调控政策，支持刚性和改善性住房需求（住建部）</w:t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1.5 板块资金流向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711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1807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涨跌幅</w:t>
            </w:r>
          </w:p>
        </w:tc>
        <w:tc>
          <w:tcPr>
            <w:tcW w:type="dxa" w:w="2711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主力净流入(亿)</w:t>
            </w:r>
          </w:p>
        </w:tc>
        <w:tc>
          <w:tcPr>
            <w:tcW w:type="dxa" w:w="240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领涨股</w:t>
            </w:r>
          </w:p>
        </w:tc>
      </w:tr>
      <w:tr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商业航天</w:t>
            </w:r>
          </w:p>
        </w:tc>
        <w:tc>
          <w:tcPr>
            <w:tcW w:type="dxa" w:w="18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1.31%</w:t>
            </w:r>
          </w:p>
        </w:tc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+75.62亿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中国长城</w:t>
            </w:r>
          </w:p>
        </w:tc>
      </w:tr>
      <w:tr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国产芯片</w:t>
            </w:r>
          </w:p>
        </w:tc>
        <w:tc>
          <w:tcPr>
            <w:tcW w:type="dxa" w:w="18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1.63%</w:t>
            </w:r>
          </w:p>
        </w:tc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+47.79亿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中国长城</w:t>
            </w:r>
          </w:p>
        </w:tc>
      </w:tr>
      <w:tr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北斗导航</w:t>
            </w:r>
          </w:p>
        </w:tc>
        <w:tc>
          <w:tcPr>
            <w:tcW w:type="dxa" w:w="18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1.70%</w:t>
            </w:r>
          </w:p>
        </w:tc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+43.82亿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中国长城</w:t>
            </w:r>
          </w:p>
        </w:tc>
      </w:tr>
      <w:tr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军工</w:t>
            </w:r>
          </w:p>
        </w:tc>
        <w:tc>
          <w:tcPr>
            <w:tcW w:type="dxa" w:w="18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1.12%</w:t>
            </w:r>
          </w:p>
        </w:tc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+41.78亿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中国长城</w:t>
            </w:r>
          </w:p>
        </w:tc>
      </w:tr>
      <w:tr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军民融合</w:t>
            </w:r>
          </w:p>
        </w:tc>
        <w:tc>
          <w:tcPr>
            <w:tcW w:type="dxa" w:w="18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1.25%</w:t>
            </w:r>
          </w:p>
        </w:tc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+31.88亿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中国长城</w:t>
            </w:r>
          </w:p>
        </w:tc>
      </w:tr>
      <w:tr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先进封装</w:t>
            </w:r>
          </w:p>
        </w:tc>
        <w:tc>
          <w:tcPr>
            <w:tcW w:type="dxa" w:w="18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3.82%</w:t>
            </w:r>
          </w:p>
        </w:tc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+26.24亿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芯原股份</w:t>
            </w:r>
          </w:p>
        </w:tc>
      </w:tr>
      <w:tr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卫星互联网</w:t>
            </w:r>
          </w:p>
        </w:tc>
        <w:tc>
          <w:tcPr>
            <w:tcW w:type="dxa" w:w="18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2.22%</w:t>
            </w:r>
          </w:p>
        </w:tc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+23.49亿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中国卫星</w:t>
            </w:r>
          </w:p>
        </w:tc>
      </w:tr>
      <w:tr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低空经济</w:t>
            </w:r>
          </w:p>
        </w:tc>
        <w:tc>
          <w:tcPr>
            <w:tcW w:type="dxa" w:w="18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0.58%</w:t>
            </w:r>
          </w:p>
        </w:tc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+22.09亿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创世纪</w:t>
            </w:r>
          </w:p>
        </w:tc>
      </w:tr>
      <w:tr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无人机</w:t>
            </w:r>
          </w:p>
        </w:tc>
        <w:tc>
          <w:tcPr>
            <w:tcW w:type="dxa" w:w="18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0.74%</w:t>
            </w:r>
          </w:p>
        </w:tc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+21.44亿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天齐锂业</w:t>
            </w:r>
          </w:p>
        </w:tc>
      </w:tr>
      <w:tr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航天航空</w:t>
            </w:r>
          </w:p>
        </w:tc>
        <w:tc>
          <w:tcPr>
            <w:tcW w:type="dxa" w:w="18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1.78%</w:t>
            </w:r>
          </w:p>
        </w:tc>
        <w:tc>
          <w:tcPr>
            <w:tcW w:type="dxa" w:w="27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+16.74亿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中国卫星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1.6 期货联动信号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0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品种</w:t>
            </w:r>
          </w:p>
        </w:tc>
        <w:tc>
          <w:tcPr>
            <w:tcW w:type="dxa" w:w="240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40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涨跌幅</w:t>
            </w:r>
          </w:p>
        </w:tc>
        <w:tc>
          <w:tcPr>
            <w:tcW w:type="dxa" w:w="240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信号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碳酸锂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112500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+2.35%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强势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螺纹钢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3650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+0.55%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沪铜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72500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+1.20%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偏强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沪金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568.50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CC0000"/>
                <w:sz w:val="20"/>
              </w:rPr>
              <w:t>+0.85%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偏强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纯碱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1850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color w:val="008800"/>
                <w:sz w:val="20"/>
              </w:rPr>
              <w:t>-1.50%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弱势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1.7 美股板块联动</w:t>
      </w:r>
    </w:p>
    <w:p>
      <w:r>
        <w:rPr>
          <w:rFonts w:ascii="Arial" w:hAnsi="Arial" w:eastAsia="微软雅黑"/>
          <w:b/>
          <w:color w:val="0066CC"/>
          <w:sz w:val="22"/>
        </w:rPr>
        <w:t xml:space="preserve">● 半导体 </w:t>
      </w:r>
      <w:r>
        <w:rPr>
          <w:rFonts w:ascii="Arial" w:hAnsi="Arial" w:eastAsia="微软雅黑"/>
          <w:b/>
          <w:color w:val="CC0000"/>
          <w:sz w:val="22"/>
        </w:rPr>
        <w:t xml:space="preserve">+0.66% </w:t>
      </w:r>
      <w:r>
        <w:rPr>
          <w:rFonts w:ascii="Arial" w:hAnsi="Arial" w:eastAsia="微软雅黑"/>
          <w:b/>
          <w:color w:val="333333"/>
          <w:sz w:val="22"/>
        </w:rPr>
        <w:t xml:space="preserve">[偏强] </w:t>
      </w:r>
      <w:r>
        <w:rPr>
          <w:rFonts w:ascii="Arial" w:hAnsi="Arial" w:eastAsia="微软雅黑"/>
          <w:b w:val="0"/>
          <w:sz w:val="22"/>
        </w:rPr>
        <w:t>利好国内半导体产业链(沪电股份/深南电路/光迅科技/立讯精密)</w:t>
      </w:r>
    </w:p>
    <w:p>
      <w:r>
        <w:rPr>
          <w:rFonts w:ascii="Arial" w:hAnsi="Arial" w:eastAsia="微软雅黑"/>
          <w:b w:val="0"/>
          <w:color w:val="666666"/>
          <w:sz w:val="20"/>
        </w:rPr>
        <w:t xml:space="preserve">  → 关注: 沪电股份,深南电路,光迅科技,立讯精密,东山精密</w:t>
      </w:r>
    </w:p>
    <w:p>
      <w:r>
        <w:rPr>
          <w:rFonts w:ascii="Arial" w:hAnsi="Arial" w:eastAsia="微软雅黑"/>
          <w:b/>
          <w:color w:val="0066CC"/>
          <w:sz w:val="22"/>
        </w:rPr>
        <w:t xml:space="preserve">● 科技 </w:t>
      </w:r>
      <w:r>
        <w:rPr>
          <w:rFonts w:ascii="Arial" w:hAnsi="Arial" w:eastAsia="微软雅黑"/>
          <w:b/>
          <w:color w:val="CC0000"/>
          <w:sz w:val="22"/>
        </w:rPr>
        <w:t xml:space="preserve">+0.53% </w:t>
      </w:r>
      <w:r>
        <w:rPr>
          <w:rFonts w:ascii="Arial" w:hAnsi="Arial" w:eastAsia="微软雅黑"/>
          <w:b/>
          <w:color w:val="333333"/>
          <w:sz w:val="22"/>
        </w:rPr>
        <w:t xml:space="preserve">[偏强] </w:t>
      </w:r>
      <w:r>
        <w:rPr>
          <w:rFonts w:ascii="Arial" w:hAnsi="Arial" w:eastAsia="微软雅黑"/>
          <w:b w:val="0"/>
          <w:sz w:val="22"/>
        </w:rPr>
        <w:t>利好国内科技板块(拓维信息/烽火通信)</w:t>
      </w:r>
    </w:p>
    <w:p>
      <w:r>
        <w:rPr>
          <w:rFonts w:ascii="Arial" w:hAnsi="Arial" w:eastAsia="微软雅黑"/>
          <w:b w:val="0"/>
          <w:color w:val="666666"/>
          <w:sz w:val="20"/>
        </w:rPr>
        <w:t xml:space="preserve">  → 关注: 拓维信息,烽火通信,特发信息</w:t>
      </w:r>
    </w:p>
    <w:p>
      <w:r>
        <w:rPr>
          <w:rFonts w:ascii="Arial" w:hAnsi="Arial" w:eastAsia="微软雅黑"/>
          <w:b/>
          <w:color w:val="0066CC"/>
          <w:sz w:val="22"/>
        </w:rPr>
        <w:t xml:space="preserve">● 新能源 </w:t>
      </w:r>
      <w:r>
        <w:rPr>
          <w:rFonts w:ascii="Arial" w:hAnsi="Arial" w:eastAsia="微软雅黑"/>
          <w:b/>
          <w:color w:val="CC0000"/>
          <w:sz w:val="22"/>
        </w:rPr>
        <w:t xml:space="preserve">+0.35% </w:t>
      </w:r>
      <w:r>
        <w:rPr>
          <w:rFonts w:ascii="Arial" w:hAnsi="Arial" w:eastAsia="微软雅黑"/>
          <w:b/>
          <w:color w:val="333333"/>
          <w:sz w:val="22"/>
        </w:rPr>
        <w:t xml:space="preserve">[中性] </w:t>
      </w:r>
      <w:r>
        <w:rPr>
          <w:rFonts w:ascii="Arial" w:hAnsi="Arial" w:eastAsia="微软雅黑"/>
          <w:b w:val="0"/>
          <w:sz w:val="22"/>
        </w:rPr>
        <w:t>利好国内新能源板块(亨通光电/盛新锂能)</w:t>
      </w:r>
    </w:p>
    <w:p>
      <w:r>
        <w:rPr>
          <w:rFonts w:ascii="Arial" w:hAnsi="Arial" w:eastAsia="微软雅黑"/>
          <w:b w:val="0"/>
          <w:color w:val="666666"/>
          <w:sz w:val="20"/>
        </w:rPr>
        <w:t xml:space="preserve">  → 关注: 亨通光电,盛新锂能,云南锗业</w:t>
      </w:r>
    </w:p>
    <w:p>
      <w:r>
        <w:rPr>
          <w:rFonts w:ascii="Arial" w:hAnsi="Arial" w:eastAsia="微软雅黑"/>
          <w:b/>
          <w:color w:val="0066CC"/>
          <w:sz w:val="22"/>
        </w:rPr>
        <w:t xml:space="preserve">● 消费 </w:t>
      </w:r>
      <w:r>
        <w:rPr>
          <w:rFonts w:ascii="Arial" w:hAnsi="Arial" w:eastAsia="微软雅黑"/>
          <w:b/>
          <w:color w:val="CC0000"/>
          <w:sz w:val="22"/>
        </w:rPr>
        <w:t xml:space="preserve">+0.22% </w:t>
      </w:r>
      <w:r>
        <w:rPr>
          <w:rFonts w:ascii="Arial" w:hAnsi="Arial" w:eastAsia="微软雅黑"/>
          <w:b/>
          <w:color w:val="333333"/>
          <w:sz w:val="22"/>
        </w:rPr>
        <w:t xml:space="preserve">[中性] </w:t>
      </w:r>
      <w:r>
        <w:rPr>
          <w:rFonts w:ascii="Arial" w:hAnsi="Arial" w:eastAsia="微软雅黑"/>
          <w:b w:val="0"/>
          <w:sz w:val="22"/>
        </w:rPr>
        <w:t>利好国内消费板块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A3C6E"/>
          <w:sz w:val="36"/>
        </w:rPr>
        <w:t>第二章：选股策略</w:t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2.1 核心选股标准</w:t>
      </w:r>
    </w:p>
    <w:p>
      <w:r>
        <w:rPr>
          <w:rFonts w:ascii="Arial" w:hAnsi="Arial" w:eastAsia="微软雅黑"/>
          <w:b w:val="0"/>
          <w:sz w:val="22"/>
        </w:rPr>
        <w:t>1. 近2个月内龙虎榜上榜≥ 3次，且机构/游资净买入为正</w:t>
      </w:r>
    </w:p>
    <w:p>
      <w:r>
        <w:rPr>
          <w:rFonts w:ascii="Arial" w:hAnsi="Arial" w:eastAsia="微软雅黑"/>
          <w:b w:val="0"/>
          <w:sz w:val="22"/>
        </w:rPr>
        <w:t>2. 股性活跃：近60日涨停≥ 2次，连板高度≥ 2板</w:t>
      </w:r>
    </w:p>
    <w:p>
      <w:r>
        <w:rPr>
          <w:rFonts w:ascii="Arial" w:hAnsi="Arial" w:eastAsia="微软雅黑"/>
          <w:b w:val="0"/>
          <w:sz w:val="22"/>
        </w:rPr>
        <w:t>3. 非ST、非科创板、非北交所，主板+创业板为主</w:t>
      </w:r>
    </w:p>
    <w:p>
      <w:r>
        <w:rPr>
          <w:rFonts w:ascii="Arial" w:hAnsi="Arial" w:eastAsia="微软雅黑"/>
          <w:b w:val="0"/>
          <w:sz w:val="22"/>
        </w:rPr>
        <w:t>4. 流动性充足：日均成交额 &gt; 5000万，市值 &gt; 20亿</w:t>
      </w:r>
    </w:p>
    <w:p>
      <w:r>
        <w:rPr>
          <w:rFonts w:ascii="Arial" w:hAnsi="Arial" w:eastAsia="微软雅黑"/>
          <w:b w:val="0"/>
          <w:sz w:val="22"/>
        </w:rPr>
        <w:t>5. 真实上涨逻辑硬，不因涨幅大就排除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2.2 全维度分析框架</w:t>
      </w:r>
    </w:p>
    <w:p>
      <w:r>
        <w:rPr>
          <w:rFonts w:ascii="Arial" w:hAnsi="Arial" w:eastAsia="微软雅黑"/>
          <w:b w:val="0"/>
          <w:sz w:val="22"/>
        </w:rPr>
        <w:t>- 大盘指数：上证、深证、创业板指数走势与周期位置</w:t>
      </w:r>
    </w:p>
    <w:p>
      <w:r>
        <w:rPr>
          <w:rFonts w:ascii="Arial" w:hAnsi="Arial" w:eastAsia="微软雅黑"/>
          <w:b w:val="0"/>
          <w:sz w:val="22"/>
        </w:rPr>
        <w:t>- 美股港股：美股大盘、中概股、恒生指数联动影响</w:t>
      </w:r>
    </w:p>
    <w:p>
      <w:r>
        <w:rPr>
          <w:rFonts w:ascii="Arial" w:hAnsi="Arial" w:eastAsia="微软雅黑"/>
          <w:b w:val="0"/>
          <w:sz w:val="22"/>
        </w:rPr>
        <w:t>- 涨停情绪：涨停/跌停家数、连板梯队、封板强度</w:t>
      </w:r>
    </w:p>
    <w:p>
      <w:r>
        <w:rPr>
          <w:rFonts w:ascii="Arial" w:hAnsi="Arial" w:eastAsia="微软雅黑"/>
          <w:b w:val="0"/>
          <w:sz w:val="22"/>
        </w:rPr>
        <w:t>- 消息面+政策面：重大新闻、政策变化、行业催化剂</w:t>
      </w:r>
    </w:p>
    <w:p>
      <w:r>
        <w:rPr>
          <w:rFonts w:ascii="Arial" w:hAnsi="Arial" w:eastAsia="微软雅黑"/>
          <w:b w:val="0"/>
          <w:sz w:val="22"/>
        </w:rPr>
        <w:t>- 龙虎榜+评论区：机构/游资动向、股吧情绪共识</w:t>
      </w:r>
    </w:p>
    <w:p>
      <w:r>
        <w:rPr>
          <w:rFonts w:ascii="Arial" w:hAnsi="Arial" w:eastAsia="微软雅黑"/>
          <w:b w:val="0"/>
          <w:sz w:val="22"/>
        </w:rPr>
        <w:t>- 资金面+技术面：主力资金流向、均线、RSI、MACD、量价配合</w:t>
      </w:r>
    </w:p>
    <w:p>
      <w:r>
        <w:rPr>
          <w:rFonts w:ascii="Arial" w:hAnsi="Arial" w:eastAsia="微软雅黑"/>
          <w:b w:val="0"/>
          <w:sz w:val="22"/>
        </w:rPr>
        <w:t>- 基本面+板块热度：PE/PB估值、营收增速、板块资金聚集度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2.3 操作策略</w:t>
      </w:r>
    </w:p>
    <w:p>
      <w:r>
        <w:rPr>
          <w:rFonts w:ascii="Arial" w:hAnsi="Arial" w:eastAsia="微软雅黑"/>
          <w:b w:val="0"/>
          <w:sz w:val="22"/>
        </w:rPr>
        <w:t>1. 买在分歧转一致，确认转强再介入，不追高不恋歹</w:t>
      </w:r>
    </w:p>
    <w:p>
      <w:r>
        <w:rPr>
          <w:rFonts w:ascii="Arial" w:hAnsi="Arial" w:eastAsia="微软雅黑"/>
          <w:b w:val="0"/>
          <w:sz w:val="22"/>
        </w:rPr>
        <w:t>2. 龙头股分歧日低吸，一致日高抛，做T降成本</w:t>
      </w:r>
    </w:p>
    <w:p>
      <w:r>
        <w:rPr>
          <w:rFonts w:ascii="Arial" w:hAnsi="Arial" w:eastAsia="微软雅黑"/>
          <w:b w:val="0"/>
          <w:sz w:val="22"/>
        </w:rPr>
        <w:t>3. 首板确认后关注二板接力机会，三板确认龙头地位</w:t>
      </w:r>
    </w:p>
    <w:p>
      <w:r>
        <w:rPr>
          <w:rFonts w:ascii="Arial" w:hAnsi="Arial" w:eastAsia="微软雅黑"/>
          <w:b w:val="0"/>
          <w:sz w:val="22"/>
        </w:rPr>
        <w:t>4. 机构重仓股回调至关键均线附近分批建仓</w:t>
      </w:r>
    </w:p>
    <w:p>
      <w:r>
        <w:rPr>
          <w:rFonts w:ascii="Arial" w:hAnsi="Arial" w:eastAsia="微软雅黑"/>
          <w:b w:val="0"/>
          <w:sz w:val="22"/>
        </w:rPr>
        <w:t>5. 严格止损，单票亏损不超过总资金5%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A3C6E"/>
          <w:sz w:val="36"/>
        </w:rPr>
        <w:t>三、25只推荐股总览</w:t>
      </w:r>
    </w:p>
    <w:p>
      <w:pPr>
        <w:sectPr>
          <w:headerReference w:type="default" r:id="rId14"/>
          <w:pgSz w:w="11906" w:h="16838"/>
          <w:pgMar w:top="850" w:right="1020" w:bottom="850" w:left="102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c>
          <w:tcPr>
            <w:tcW w:type="dxa" w:w="1138"/>
            <w:tcW w:w="396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138"/>
            <w:tcW w:w="1247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股票</w:t>
            </w:r>
          </w:p>
        </w:tc>
        <w:tc>
          <w:tcPr>
            <w:tcW w:type="dxa" w:w="1138"/>
            <w:tcW w:w="793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1138"/>
            <w:tcW w:w="510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股价</w:t>
            </w:r>
          </w:p>
        </w:tc>
        <w:tc>
          <w:tcPr>
            <w:tcW w:type="dxa" w:w="1138"/>
            <w:tcW w:w="396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上榜</w:t>
            </w:r>
          </w:p>
        </w:tc>
        <w:tc>
          <w:tcPr>
            <w:tcW w:type="dxa" w:w="1138"/>
            <w:tcW w:w="396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涨停</w:t>
            </w:r>
          </w:p>
        </w:tc>
        <w:tc>
          <w:tcPr>
            <w:tcW w:type="dxa" w:w="1138"/>
            <w:tcW w:w="396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连板</w:t>
            </w:r>
          </w:p>
        </w:tc>
        <w:tc>
          <w:tcPr>
            <w:tcW w:type="dxa" w:w="1138"/>
            <w:tcW w:w="510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股性</w:t>
            </w:r>
          </w:p>
        </w:tc>
        <w:tc>
          <w:tcPr>
            <w:tcW w:type="dxa" w:w="1138"/>
            <w:tcW w:w="396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RSI</w:t>
            </w:r>
          </w:p>
        </w:tc>
        <w:tc>
          <w:tcPr>
            <w:tcW w:type="dxa" w:w="1138"/>
            <w:tcW w:w="793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明盘净额</w:t>
            </w:r>
          </w:p>
        </w:tc>
        <w:tc>
          <w:tcPr>
            <w:tcW w:type="dxa" w:w="1138"/>
            <w:tcW w:w="793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暗盘净额</w:t>
            </w:r>
          </w:p>
        </w:tc>
        <w:tc>
          <w:tcPr>
            <w:tcW w:type="dxa" w:w="1138"/>
            <w:tcW w:w="623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综合评分</w:t>
            </w:r>
          </w:p>
        </w:tc>
        <w:tc>
          <w:tcPr>
            <w:tcW w:type="dxa" w:w="1138"/>
            <w:tcW w:w="510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买卖比</w:t>
            </w:r>
          </w:p>
        </w:tc>
        <w:tc>
          <w:tcPr>
            <w:tcW w:type="dxa" w:w="1138"/>
            <w:tcW w:w="7597" w:type="dxa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真实逻辑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德明利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001309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447.24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60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90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75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存储主控芯片龙头，受益于AI算力存储需求爆发+存储超级周期，2026Q1营收+502%净利润+4943%扭亏为盈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博云新材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002297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24.5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11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7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流出0.2亿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流出0.7亿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74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0.93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商业航天碳/碳复合材料绝对龙头，飞机刹车副国内垄断市占率超80%，航天发动机部件核心供应商，2025年业绩增长133倍，受益于商业航天发射密集期和军品订单放量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3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通鼎互联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002491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15.8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11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73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流出2.1亿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流出0.7亿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69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0.88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光纤光缆龙头，通信设备+网络安全双主业，28亿大单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4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中国长城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000066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19.82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68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国产CPU（飞腾）+整机龙头，信创核心标的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5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立讯精密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002475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65.73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65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流出7.5亿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流出3.1亿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68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0.83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消费电子制造龙头，苹果+汽车电子双驱动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6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特发信息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000070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18.08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10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57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流出2.5亿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流出0.9亿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70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0.77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军工光通信龙头，特种光纤+光电传感器双驱动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7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赤天化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600227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4.09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10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51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流出0.5亿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流出1.1亿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66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0.63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化工化肥龙头，尿素+甲醇+医药双主业，贵州煤化工核心标的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8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金螳螂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002081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5.9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10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5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86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流出1.1亿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流入3.2亿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66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1.36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公装龙头，半导体先进封装供应链（子公司承建晶圆厂无尘室）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9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豫能控股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001896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15.24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14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11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7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54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流出8.0亿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流出1.8亿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65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0.78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河南省级电力平台，火电+风电+光伏综合能源运营商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10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通达股份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002560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14.67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11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67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64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超导电缆+军工线缆双龙头，航空航天线缆核心供应商，受益于电网投资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11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汉缆股份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002498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8.72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63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流出5.6亿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008800"/>
                <w:sz w:val="20"/>
              </w:rPr>
              <w:t>流出0.7亿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64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0.85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超高压电缆龙头，海底电缆+特高压电缆双驱动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12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水发燃气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603318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14.26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10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61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63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天然气+氢能双赛道，高纯氦气国产替代龙头（A股稀缺标的）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13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美诺华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603538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62.46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16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9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5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55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62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特色原料药+CDMO一体化龙头，独立逻辑趋势龙头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14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丰元股份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002805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22.85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85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丰元股份为市场活跃标的，具备一定交易价值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15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恩捷股份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002812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77.18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66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恩捷股份为市场活跃标的，具备一定交易价值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16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浙江新能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600032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9.87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53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66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浙江新能为市场活跃标的，具备一定交易价值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17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圣阳股份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002580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30.58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13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9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7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64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圣阳股份为市场活跃标的，具备一定交易价值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18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金海通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603061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315.18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60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57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64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金海通为市场活跃标的，具备一定交易价值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19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大为股份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002213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32.51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75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大为股份为市场活跃标的，具备一定交易价值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20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中晶科技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003026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45.28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55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84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59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中晶科技为市场活跃标的，具备一定交易价值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21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翔丰华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300890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39.79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55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66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59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翔丰华为市场活跃标的，具备一定交易价值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22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华电能源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600726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6.58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13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81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59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华电能源为市场活跃标的，具备一定交易价值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23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维科技术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600152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14.85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9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67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59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维科技术为市场活跃标的，具备一定交易价值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24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华电辽能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600396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9.92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17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77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59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华电辽能为市场活跃标的，具备一定交易价值</w:t>
            </w:r>
          </w:p>
        </w:tc>
      </w:tr>
      <w:tr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25</w:t>
            </w:r>
          </w:p>
        </w:tc>
        <w:tc>
          <w:tcPr>
            <w:tcW w:type="dxa" w:w="1138"/>
            <w:tcW w:w="124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333333"/>
                <w:sz w:val="20"/>
              </w:rPr>
              <w:t>东望时代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600052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4.58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CC0000"/>
                <w:sz w:val="20"/>
              </w:rPr>
              <w:t>68</w:t>
            </w:r>
          </w:p>
        </w:tc>
        <w:tc>
          <w:tcPr>
            <w:tcW w:type="dxa" w:w="1138"/>
            <w:tcW w:w="3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666666"/>
                <w:sz w:val="20"/>
              </w:rPr>
              <w:t>67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9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62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59</w:t>
            </w:r>
          </w:p>
        </w:tc>
        <w:tc>
          <w:tcPr>
            <w:tcW w:type="dxa" w:w="1138"/>
            <w:tcW w:w="5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1138"/>
            <w:tcW w:w="7597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color w:val="333333"/>
                <w:sz w:val="20"/>
              </w:rPr>
              <w:t>东望时代为市场活跃标的，具备一定交易价值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A3C6E"/>
          <w:sz w:val="36"/>
        </w:rPr>
        <w:t>第四章：5只重点推荐（深度分析）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hAnsi="Arial" w:eastAsia="微软雅黑"/>
          <w:b/>
          <w:color w:val="0066CC"/>
          <w:sz w:val="28"/>
        </w:rPr>
        <w:t>【德明利（001309）447.24元】</w:t>
      </w:r>
    </w:p>
    <w:p>
      <w:r>
        <w:rPr>
          <w:rFonts w:ascii="Arial" w:hAnsi="Arial" w:eastAsia="微软雅黑"/>
          <w:b/>
          <w:sz w:val="22"/>
        </w:rPr>
        <w:t>逻辑硬度：</w:t>
      </w:r>
      <w:r>
        <w:rPr>
          <w:rFonts w:ascii="Arial" w:hAnsi="Arial" w:eastAsia="微软雅黑"/>
          <w:b/>
          <w:color w:val="CC0000"/>
          <w:sz w:val="24"/>
        </w:rPr>
        <w:t>★★★★★</w:t>
      </w:r>
    </w:p>
    <w:p>
      <w:r>
        <w:rPr>
          <w:rFonts w:ascii="Arial" w:hAnsi="Arial" w:eastAsia="微软雅黑"/>
          <w:b/>
          <w:sz w:val="22"/>
        </w:rPr>
        <w:t>真实上涨逻辑：</w:t>
      </w:r>
      <w:r>
        <w:rPr>
          <w:rFonts w:ascii="Arial" w:hAnsi="Arial" w:eastAsia="微软雅黑"/>
          <w:b/>
          <w:color w:val="CC0000"/>
          <w:sz w:val="22"/>
        </w:rPr>
        <w:t>-</w:t>
      </w:r>
      <w:r>
        <w:rPr>
          <w:rFonts w:ascii="Arial" w:hAnsi="Arial" w:eastAsia="微软雅黑"/>
          <w:b w:val="0"/>
          <w:sz w:val="22"/>
        </w:rPr>
        <w:t xml:space="preserve">　存储主控芯片龙头，受益于AI算力存储需求爆发+存储超级周期，2026Q1营收+502%净利润+4943%扭亏为盈</w:t>
      </w:r>
      <w:r>
        <w:rPr>
          <w:rFonts w:ascii="Arial" w:hAnsi="Arial" w:eastAsia="微软雅黑"/>
          <w:b w:val="0"/>
          <w:sz w:val="22"/>
        </w:rPr>
        <w:t xml:space="preserve">　催化：存储超级周期+AI算力需求+业绩暴增4943%</w:t>
      </w:r>
      <w:r>
        <w:rPr>
          <w:rFonts w:ascii="Arial" w:hAnsi="Arial" w:eastAsia="微软雅黑"/>
          <w:b w:val="0"/>
          <w:sz w:val="22"/>
        </w:rPr>
        <w:t xml:space="preserve">　资金：混合（机构+游资）</w:t>
      </w:r>
    </w:p>
    <w:p>
      <w:r>
        <w:rPr>
          <w:rFonts w:ascii="Arial" w:hAnsi="Arial" w:eastAsia="微软雅黑"/>
          <w:b/>
          <w:sz w:val="22"/>
        </w:rPr>
        <w:t>主力资金：</w:t>
      </w:r>
      <w:r>
        <w:rPr>
          <w:rFonts w:ascii="Arial" w:hAnsi="Arial" w:eastAsia="微软雅黑"/>
          <w:b w:val="0"/>
          <w:color w:val="666666"/>
          <w:sz w:val="22"/>
        </w:rPr>
        <w:t>暂无资金流向数据</w:t>
      </w:r>
    </w:p>
    <w:p>
      <w:r>
        <w:rPr>
          <w:rFonts w:ascii="Arial" w:hAnsi="Arial" w:eastAsia="微软雅黑"/>
          <w:b/>
          <w:sz w:val="22"/>
        </w:rPr>
        <w:t>AI评分：</w:t>
      </w:r>
      <w:r>
        <w:rPr>
          <w:rFonts w:ascii="Arial" w:hAnsi="Arial" w:eastAsia="微软雅黑"/>
          <w:b/>
          <w:color w:val="333333"/>
          <w:sz w:val="24"/>
        </w:rPr>
        <w:t xml:space="preserve">47.8分 </w:t>
      </w:r>
      <w:r>
        <w:rPr>
          <w:rFonts w:ascii="Arial" w:hAnsi="Arial" w:eastAsia="微软雅黑"/>
          <w:b w:val="0"/>
          <w:sz w:val="22"/>
        </w:rPr>
        <w:t xml:space="preserve">信号:卖出 </w:t>
      </w:r>
      <w:r>
        <w:rPr>
          <w:rFonts w:ascii="Arial" w:hAnsi="Arial" w:eastAsia="微软雅黑"/>
          <w:b w:val="0"/>
          <w:sz w:val="22"/>
        </w:rPr>
        <w:t>资金合力:机构吸筹</w:t>
      </w:r>
    </w:p>
    <w:p>
      <w:r>
        <w:rPr>
          <w:rFonts w:ascii="Arial" w:hAnsi="Arial" w:eastAsia="微软雅黑"/>
          <w:b/>
          <w:sz w:val="22"/>
        </w:rPr>
        <w:t>逐笔暗盘：</w:t>
      </w:r>
      <w:r>
        <w:rPr>
          <w:rFonts w:ascii="Arial" w:hAnsi="Arial" w:eastAsia="微软雅黑"/>
          <w:b w:val="0"/>
          <w:color w:val="666666"/>
          <w:sz w:val="22"/>
        </w:rPr>
        <w:t>暂无逐笔数据</w:t>
      </w:r>
    </w:p>
    <w:p>
      <w:r>
        <w:rPr>
          <w:rFonts w:ascii="Arial" w:hAnsi="Arial" w:eastAsia="微软雅黑"/>
          <w:b/>
          <w:sz w:val="22"/>
        </w:rPr>
        <w:t>股性+技术面：</w:t>
      </w:r>
      <w:r>
        <w:rPr>
          <w:rFonts w:ascii="Arial" w:hAnsi="Arial" w:eastAsia="微软雅黑"/>
          <w:b w:val="0"/>
          <w:sz w:val="22"/>
        </w:rPr>
        <w:t>上榜4次 | 涨停4次 | 最高1连板 | 股性评分60.0分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RSI 90.4 | MA5 547.586 | MA20 495.21800000000013 | 量比0.99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60日最大回撤0.0% | 反弹63.0% | 20日涨幅63.0%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均线排列：- | MACD：金叉 | KDJ：金叉</w:t>
      </w:r>
    </w:p>
    <w:p>
      <w:r>
        <w:rPr>
          <w:rFonts w:ascii="Arial" w:hAnsi="Arial" w:eastAsia="微软雅黑"/>
          <w:b/>
          <w:sz w:val="22"/>
        </w:rPr>
        <w:t>基本面：</w:t>
      </w:r>
      <w:r>
        <w:rPr>
          <w:rFonts w:ascii="Arial" w:hAnsi="Arial" w:eastAsia="微软雅黑"/>
          <w:b w:val="0"/>
          <w:sz w:val="22"/>
        </w:rPr>
        <w:t>PE 30.0 | PB 2.0 | 总市值3082.6亿</w:t>
      </w:r>
    </w:p>
    <w:p>
      <w:r>
        <w:rPr>
          <w:rFonts w:ascii="Arial" w:hAnsi="Arial" w:eastAsia="微软雅黑"/>
          <w:b/>
          <w:sz w:val="22"/>
        </w:rPr>
        <w:t>龙虎榜资金面：</w:t>
      </w:r>
      <w:r>
        <w:rPr>
          <w:rFonts w:ascii="Arial" w:hAnsi="Arial" w:eastAsia="微软雅黑"/>
          <w:b w:val="0"/>
          <w:sz w:val="22"/>
        </w:rPr>
        <w:t>净买入均值166934.04 | 总买入1866554.04 | 总卖出1699620.01</w:t>
      </w:r>
    </w:p>
    <w:p>
      <w:r>
        <w:rPr>
          <w:rFonts w:ascii="Arial" w:hAnsi="Arial" w:eastAsia="微软雅黑"/>
          <w:b/>
          <w:sz w:val="22"/>
        </w:rPr>
        <w:t>当前时机：</w:t>
      </w:r>
      <w:r>
        <w:rPr>
          <w:rFonts w:ascii="Arial" w:hAnsi="Arial" w:eastAsia="微软雅黑"/>
          <w:b w:val="0"/>
          <w:sz w:val="22"/>
        </w:rPr>
        <w:t>中性偏多，可小仓位试探</w:t>
      </w:r>
    </w:p>
    <w:p>
      <w:r>
        <w:rPr>
          <w:rFonts w:ascii="Arial" w:hAnsi="Arial" w:eastAsia="微软雅黑"/>
          <w:b/>
          <w:sz w:val="22"/>
        </w:rPr>
        <w:t>操作建议：</w:t>
      </w:r>
      <w:r>
        <w:rPr>
          <w:rFonts w:ascii="Arial" w:hAnsi="Arial" w:eastAsia="微软雅黑"/>
          <w:b/>
          <w:color w:val="CC0000"/>
          <w:sz w:val="22"/>
        </w:rPr>
        <w:t>谨慎参与：部分维度达标，轻仓试探</w:t>
      </w:r>
    </w:p>
    <w:p>
      <w:r>
        <w:rPr>
          <w:rFonts w:ascii="Arial" w:hAnsi="Arial" w:eastAsia="微软雅黑"/>
          <w:b/>
          <w:sz w:val="22"/>
        </w:rPr>
        <w:t>评论区：</w:t>
      </w:r>
      <w:r>
        <w:rPr>
          <w:rFonts w:ascii="Arial" w:hAnsi="Arial" w:eastAsia="微软雅黑"/>
          <w:b w:val="0"/>
          <w:sz w:val="22"/>
        </w:rPr>
        <w:t>股吧-帖，共识中性。热门帖：-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</w:pPr>
      <w:r>
        <w:rPr>
          <w:rFonts w:ascii="Arial" w:hAnsi="Arial" w:eastAsia="微软雅黑"/>
          <w:b/>
          <w:sz w:val="22"/>
        </w:rPr>
        <w:t>【K线图】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68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_001309_德明利_202605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hAnsi="Arial" w:eastAsia="微软雅黑"/>
          <w:b/>
          <w:color w:val="0066CC"/>
          <w:sz w:val="28"/>
        </w:rPr>
        <w:t>【通鼎互联（002491）15.8元】</w:t>
      </w:r>
    </w:p>
    <w:p>
      <w:r>
        <w:rPr>
          <w:rFonts w:ascii="Arial" w:hAnsi="Arial" w:eastAsia="微软雅黑"/>
          <w:b/>
          <w:sz w:val="22"/>
        </w:rPr>
        <w:t>逻辑硬度：</w:t>
      </w:r>
      <w:r>
        <w:rPr>
          <w:rFonts w:ascii="Arial" w:hAnsi="Arial" w:eastAsia="微软雅黑"/>
          <w:b/>
          <w:color w:val="CC0000"/>
          <w:sz w:val="24"/>
        </w:rPr>
        <w:t>★★★★☆</w:t>
      </w:r>
    </w:p>
    <w:p>
      <w:r>
        <w:rPr>
          <w:rFonts w:ascii="Arial" w:hAnsi="Arial" w:eastAsia="微软雅黑"/>
          <w:b/>
          <w:sz w:val="22"/>
        </w:rPr>
        <w:t>真实上涨逻辑：</w:t>
      </w:r>
      <w:r>
        <w:rPr>
          <w:rFonts w:ascii="Arial" w:hAnsi="Arial" w:eastAsia="微软雅黑"/>
          <w:b/>
          <w:color w:val="CC0000"/>
          <w:sz w:val="22"/>
        </w:rPr>
        <w:t>-</w:t>
      </w:r>
      <w:r>
        <w:rPr>
          <w:rFonts w:ascii="Arial" w:hAnsi="Arial" w:eastAsia="微软雅黑"/>
          <w:b w:val="0"/>
          <w:sz w:val="22"/>
        </w:rPr>
        <w:t xml:space="preserve">　光纤光缆龙头，通信设备+网络安全双主业，28亿大单</w:t>
      </w:r>
      <w:r>
        <w:rPr>
          <w:rFonts w:ascii="Arial" w:hAnsi="Arial" w:eastAsia="微软雅黑"/>
          <w:b w:val="0"/>
          <w:sz w:val="22"/>
        </w:rPr>
        <w:t xml:space="preserve">　催化：光纤涨价+国产替代+大额订单</w:t>
      </w:r>
      <w:r>
        <w:rPr>
          <w:rFonts w:ascii="Arial" w:hAnsi="Arial" w:eastAsia="微软雅黑"/>
          <w:b w:val="0"/>
          <w:sz w:val="22"/>
        </w:rPr>
        <w:t xml:space="preserve">　资金：混合（机构+游资）</w:t>
      </w:r>
    </w:p>
    <w:p>
      <w:r>
        <w:rPr>
          <w:rFonts w:ascii="Arial" w:hAnsi="Arial" w:eastAsia="微软雅黑"/>
          <w:b/>
          <w:sz w:val="22"/>
        </w:rPr>
        <w:t>主力资金：</w:t>
      </w:r>
      <w:r>
        <w:rPr>
          <w:rFonts w:ascii="Arial" w:hAnsi="Arial" w:eastAsia="微软雅黑"/>
          <w:b/>
          <w:color w:val="008800"/>
          <w:sz w:val="22"/>
        </w:rPr>
        <w:t xml:space="preserve">流出0.7亿 </w:t>
      </w:r>
      <w:r>
        <w:rPr>
          <w:rFonts w:ascii="Arial" w:hAnsi="Arial" w:eastAsia="微软雅黑"/>
          <w:b w:val="0"/>
          <w:sz w:val="22"/>
        </w:rPr>
        <w:t xml:space="preserve">买卖比0.88 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/>
          <w:sz w:val="22"/>
        </w:rPr>
        <w:t>明盘：</w:t>
      </w:r>
      <w:r>
        <w:rPr>
          <w:rFonts w:ascii="Arial" w:hAnsi="Arial" w:eastAsia="微软雅黑"/>
          <w:b/>
          <w:color w:val="008800"/>
          <w:sz w:val="22"/>
        </w:rPr>
        <w:t>流出2.1亿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/>
          <w:sz w:val="22"/>
        </w:rPr>
        <w:t>暗盘：</w:t>
      </w:r>
      <w:r>
        <w:rPr>
          <w:rFonts w:ascii="Arial" w:hAnsi="Arial" w:eastAsia="微软雅黑"/>
          <w:b/>
          <w:color w:val="008800"/>
          <w:sz w:val="22"/>
        </w:rPr>
        <w:t>流出0.7亿</w:t>
      </w:r>
      <w:r>
        <w:rPr>
          <w:rFonts w:ascii="Arial" w:hAnsi="Arial" w:eastAsia="微软雅黑"/>
          <w:b w:val="0"/>
          <w:sz w:val="22"/>
        </w:rPr>
        <w:t xml:space="preserve"> 轻度暗盘 </w:t>
      </w:r>
      <w:r>
        <w:rPr>
          <w:rFonts w:ascii="Arial" w:hAnsi="Arial" w:eastAsia="微软雅黑"/>
          <w:b w:val="0"/>
          <w:sz w:val="22"/>
        </w:rPr>
        <w:t xml:space="preserve">评分15 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/>
          <w:sz w:val="22"/>
        </w:rPr>
        <w:t>资金评分：</w:t>
      </w:r>
      <w:r>
        <w:rPr>
          <w:rFonts w:ascii="Arial" w:hAnsi="Arial" w:eastAsia="微软雅黑"/>
          <w:b/>
          <w:color w:val="008800"/>
          <w:sz w:val="22"/>
        </w:rPr>
        <w:t xml:space="preserve">-40分 </w:t>
      </w:r>
      <w:r>
        <w:rPr>
          <w:rFonts w:ascii="Arial" w:hAnsi="Arial" w:eastAsia="微软雅黑"/>
          <w:b w:val="0"/>
          <w:color w:val="008800"/>
          <w:sz w:val="22"/>
        </w:rPr>
        <w:t>偏空</w:t>
      </w:r>
      <w:r>
        <w:rPr>
          <w:rFonts w:ascii="Arial" w:hAnsi="Arial" w:eastAsia="微软雅黑"/>
          <w:b w:val="0"/>
          <w:color w:val="008800"/>
          <w:sz w:val="22"/>
        </w:rPr>
        <w:t xml:space="preserve"> (明盘流出2.1亿、暗盘流出0.7亿)</w:t>
      </w:r>
    </w:p>
    <w:p>
      <w:r>
        <w:rPr>
          <w:rFonts w:ascii="Arial" w:hAnsi="Arial" w:eastAsia="微软雅黑"/>
          <w:b/>
          <w:sz w:val="22"/>
        </w:rPr>
        <w:t>AI评分：</w:t>
      </w:r>
      <w:r>
        <w:rPr>
          <w:rFonts w:ascii="Arial" w:hAnsi="Arial" w:eastAsia="微软雅黑"/>
          <w:b/>
          <w:color w:val="333333"/>
          <w:sz w:val="24"/>
        </w:rPr>
        <w:t xml:space="preserve">54.8分 </w:t>
      </w:r>
      <w:r>
        <w:rPr>
          <w:rFonts w:ascii="Arial" w:hAnsi="Arial" w:eastAsia="微软雅黑"/>
          <w:b w:val="0"/>
          <w:sz w:val="22"/>
        </w:rPr>
        <w:t xml:space="preserve">信号:卖出 </w:t>
      </w:r>
      <w:r>
        <w:rPr>
          <w:rFonts w:ascii="Arial" w:hAnsi="Arial" w:eastAsia="微软雅黑"/>
          <w:b w:val="0"/>
          <w:sz w:val="22"/>
        </w:rPr>
        <w:t>资金合力:机构吸筹</w:t>
      </w:r>
    </w:p>
    <w:p>
      <w:r>
        <w:rPr>
          <w:rFonts w:ascii="Arial" w:hAnsi="Arial" w:eastAsia="微软雅黑"/>
          <w:b/>
          <w:sz w:val="22"/>
        </w:rPr>
        <w:t>逐笔暗盘：</w:t>
      </w:r>
      <w:r>
        <w:rPr>
          <w:rFonts w:ascii="Arial" w:hAnsi="Arial" w:eastAsia="微软雅黑"/>
          <w:b/>
          <w:color w:val="666666"/>
          <w:sz w:val="22"/>
        </w:rPr>
        <w:t xml:space="preserve">轻度暗盘 </w:t>
      </w:r>
      <w:r>
        <w:rPr>
          <w:rFonts w:ascii="Arial" w:hAnsi="Arial" w:eastAsia="微软雅黑"/>
          <w:b w:val="0"/>
          <w:sz w:val="22"/>
        </w:rPr>
        <w:t xml:space="preserve">评分15分 </w:t>
      </w:r>
      <w:r>
        <w:rPr>
          <w:rFonts w:ascii="Arial" w:hAnsi="Arial" w:eastAsia="微软雅黑"/>
          <w:b w:val="0"/>
          <w:sz w:val="22"/>
        </w:rPr>
        <w:t xml:space="preserve">1050笔 </w:t>
      </w:r>
      <w:r>
        <w:rPr>
          <w:rFonts w:ascii="Arial" w:hAnsi="Arial" w:eastAsia="微软雅黑"/>
          <w:b w:val="0"/>
          <w:sz w:val="22"/>
        </w:rPr>
        <w:t xml:space="preserve">买卖比0.88 </w:t>
      </w:r>
      <w:r>
        <w:rPr>
          <w:rFonts w:ascii="Arial" w:hAnsi="Arial" w:eastAsia="微软雅黑"/>
          <w:b/>
          <w:color w:val="008800"/>
          <w:sz w:val="22"/>
        </w:rPr>
        <w:t xml:space="preserve">暗盘-7387万 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 w:val="0"/>
          <w:color w:val="CC0000"/>
          <w:sz w:val="22"/>
        </w:rPr>
        <w:t xml:space="preserve">买盘5.5亿 </w:t>
      </w:r>
      <w:r>
        <w:rPr>
          <w:rFonts w:ascii="Arial" w:hAnsi="Arial" w:eastAsia="微软雅黑"/>
          <w:b w:val="0"/>
          <w:color w:val="008800"/>
          <w:sz w:val="22"/>
        </w:rPr>
        <w:t xml:space="preserve">卖盘6.3亿 </w:t>
      </w:r>
      <w:r>
        <w:rPr>
          <w:rFonts w:ascii="Arial" w:hAnsi="Arial" w:eastAsia="微软雅黑"/>
          <w:b/>
          <w:color w:val="008800"/>
          <w:sz w:val="22"/>
        </w:rPr>
        <w:t xml:space="preserve">净买入-7387万 </w:t>
      </w:r>
      <w:r>
        <w:rPr>
          <w:rFonts w:ascii="Arial" w:hAnsi="Arial" w:eastAsia="微软雅黑"/>
          <w:b w:val="0"/>
          <w:sz w:val="22"/>
        </w:rPr>
        <w:t xml:space="preserve">小单&lt;100手0笔(0.0%) </w:t>
      </w:r>
      <w:r>
        <w:rPr>
          <w:rFonts w:ascii="Arial" w:hAnsi="Arial" w:eastAsia="微软雅黑"/>
          <w:b w:val="0"/>
          <w:sz w:val="22"/>
        </w:rPr>
        <w:t>大单≥500手407笔</w:t>
      </w:r>
    </w:p>
    <w:p>
      <w:r>
        <w:rPr>
          <w:rFonts w:ascii="Arial" w:hAnsi="Arial" w:eastAsia="微软雅黑"/>
          <w:b w:val="0"/>
          <w:color w:val="666666"/>
          <w:sz w:val="18"/>
        </w:rPr>
        <w:t xml:space="preserve">  → 大单买入占比36.3%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 w:val="0"/>
          <w:sz w:val="22"/>
        </w:rPr>
        <w:t xml:space="preserve">小单连买1段0手 </w:t>
      </w:r>
      <w:r>
        <w:rPr>
          <w:rFonts w:ascii="Arial" w:hAnsi="Arial" w:eastAsia="微软雅黑"/>
          <w:b w:val="0"/>
          <w:sz w:val="22"/>
        </w:rPr>
        <w:t>固定40手占0.9%</w:t>
      </w:r>
    </w:p>
    <w:p>
      <w:r>
        <w:rPr>
          <w:rFonts w:ascii="Arial" w:hAnsi="Arial" w:eastAsia="微软雅黑"/>
          <w:b/>
          <w:sz w:val="22"/>
        </w:rPr>
        <w:t>股性+技术面：</w:t>
      </w:r>
      <w:r>
        <w:rPr>
          <w:rFonts w:ascii="Arial" w:hAnsi="Arial" w:eastAsia="微软雅黑"/>
          <w:b w:val="0"/>
          <w:sz w:val="22"/>
        </w:rPr>
        <w:t>上榜11次 | 涨停12次 | 最高2连板 | 股性评分68.0分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RSI 73.8 | MA5 16.956 | MA20 15.965000000000003 | 量比0.54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60日最大回撤0.0% | 反弹35.9% | 20日涨幅35.9%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均线排列：- | MACD：金叉 | KDJ：金叉</w:t>
      </w:r>
    </w:p>
    <w:p>
      <w:r>
        <w:rPr>
          <w:rFonts w:ascii="Arial" w:hAnsi="Arial" w:eastAsia="微软雅黑"/>
          <w:b/>
          <w:sz w:val="22"/>
        </w:rPr>
        <w:t>基本面：</w:t>
      </w:r>
      <w:r>
        <w:rPr>
          <w:rFonts w:ascii="Arial" w:hAnsi="Arial" w:eastAsia="微软雅黑"/>
          <w:b w:val="0"/>
          <w:sz w:val="22"/>
        </w:rPr>
        <w:t>PE 30.0 | PB 2.0 | 总市值93.9亿</w:t>
      </w:r>
    </w:p>
    <w:p>
      <w:r>
        <w:rPr>
          <w:rFonts w:ascii="Arial" w:hAnsi="Arial" w:eastAsia="微软雅黑"/>
          <w:b/>
          <w:sz w:val="22"/>
        </w:rPr>
        <w:t>龙虎榜资金面：</w:t>
      </w:r>
      <w:r>
        <w:rPr>
          <w:rFonts w:ascii="Arial" w:hAnsi="Arial" w:eastAsia="微软雅黑"/>
          <w:b w:val="0"/>
          <w:sz w:val="22"/>
        </w:rPr>
        <w:t>净买入均值47730.76 | 总买入1000611.06 | 总卖出952880.3</w:t>
      </w:r>
    </w:p>
    <w:p>
      <w:r>
        <w:rPr>
          <w:rFonts w:ascii="Arial" w:hAnsi="Arial" w:eastAsia="微软雅黑"/>
          <w:b/>
          <w:sz w:val="22"/>
        </w:rPr>
        <w:t>当前时机：</w:t>
      </w:r>
      <w:r>
        <w:rPr>
          <w:rFonts w:ascii="Arial" w:hAnsi="Arial" w:eastAsia="微软雅黑"/>
          <w:b w:val="0"/>
          <w:sz w:val="22"/>
        </w:rPr>
        <w:t>中性偏多，可小仓位试探</w:t>
      </w:r>
    </w:p>
    <w:p>
      <w:r>
        <w:rPr>
          <w:rFonts w:ascii="Arial" w:hAnsi="Arial" w:eastAsia="微软雅黑"/>
          <w:b/>
          <w:sz w:val="22"/>
        </w:rPr>
        <w:t>操作建议：</w:t>
      </w:r>
      <w:r>
        <w:rPr>
          <w:rFonts w:ascii="Arial" w:hAnsi="Arial" w:eastAsia="微软雅黑"/>
          <w:b/>
          <w:color w:val="CC0000"/>
          <w:sz w:val="22"/>
        </w:rPr>
        <w:t>谨慎参与：部分维度达标，轻仓试探（注意：资金双流出2.8亿）</w:t>
      </w:r>
    </w:p>
    <w:p>
      <w:r>
        <w:rPr>
          <w:rFonts w:ascii="Arial" w:hAnsi="Arial" w:eastAsia="微软雅黑"/>
          <w:b/>
          <w:sz w:val="22"/>
        </w:rPr>
        <w:t>评论区：</w:t>
      </w:r>
      <w:r>
        <w:rPr>
          <w:rFonts w:ascii="Arial" w:hAnsi="Arial" w:eastAsia="微软雅黑"/>
          <w:b w:val="0"/>
          <w:sz w:val="22"/>
        </w:rPr>
        <w:t>股吧81帖，共识中性。热门帖：随着光纤涨价出货量增长一季度业绩比较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</w:pPr>
      <w:r>
        <w:rPr>
          <w:rFonts w:ascii="Arial" w:hAnsi="Arial" w:eastAsia="微软雅黑"/>
          <w:b/>
          <w:sz w:val="22"/>
        </w:rPr>
        <w:t>【K线图】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665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_002491_通鼎互联_202605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hAnsi="Arial" w:eastAsia="微软雅黑"/>
          <w:b/>
          <w:color w:val="0066CC"/>
          <w:sz w:val="28"/>
        </w:rPr>
        <w:t>【中国长城（000066）19.82元】</w:t>
      </w:r>
    </w:p>
    <w:p>
      <w:r>
        <w:rPr>
          <w:rFonts w:ascii="Arial" w:hAnsi="Arial" w:eastAsia="微软雅黑"/>
          <w:b/>
          <w:sz w:val="22"/>
        </w:rPr>
        <w:t>逻辑硬度：</w:t>
      </w:r>
      <w:r>
        <w:rPr>
          <w:rFonts w:ascii="Arial" w:hAnsi="Arial" w:eastAsia="微软雅黑"/>
          <w:b/>
          <w:color w:val="CC0000"/>
          <w:sz w:val="24"/>
        </w:rPr>
        <w:t>★★☆☆☆</w:t>
      </w:r>
    </w:p>
    <w:p>
      <w:r>
        <w:rPr>
          <w:rFonts w:ascii="Arial" w:hAnsi="Arial" w:eastAsia="微软雅黑"/>
          <w:b/>
          <w:sz w:val="22"/>
        </w:rPr>
        <w:t>真实上涨逻辑：</w:t>
      </w:r>
      <w:r>
        <w:rPr>
          <w:rFonts w:ascii="Arial" w:hAnsi="Arial" w:eastAsia="微软雅黑"/>
          <w:b/>
          <w:color w:val="CC0000"/>
          <w:sz w:val="22"/>
        </w:rPr>
        <w:t>-</w:t>
      </w:r>
      <w:r>
        <w:rPr>
          <w:rFonts w:ascii="Arial" w:hAnsi="Arial" w:eastAsia="微软雅黑"/>
          <w:b w:val="0"/>
          <w:sz w:val="22"/>
        </w:rPr>
        <w:t xml:space="preserve">　国产CPU（飞腾）+整机龙头，信创核心标的</w:t>
      </w:r>
      <w:r>
        <w:rPr>
          <w:rFonts w:ascii="Arial" w:hAnsi="Arial" w:eastAsia="微软雅黑"/>
          <w:b w:val="0"/>
          <w:sz w:val="22"/>
        </w:rPr>
        <w:t xml:space="preserve">　催化：信创采购+国产替代</w:t>
      </w:r>
      <w:r>
        <w:rPr>
          <w:rFonts w:ascii="Arial" w:hAnsi="Arial" w:eastAsia="微软雅黑"/>
          <w:b w:val="0"/>
          <w:sz w:val="22"/>
        </w:rPr>
        <w:t xml:space="preserve">　资金：混合（机构+游资）</w:t>
      </w:r>
    </w:p>
    <w:p>
      <w:r>
        <w:rPr>
          <w:rFonts w:ascii="Arial" w:hAnsi="Arial" w:eastAsia="微软雅黑"/>
          <w:b/>
          <w:sz w:val="22"/>
        </w:rPr>
        <w:t>主力资金：</w:t>
      </w:r>
      <w:r>
        <w:rPr>
          <w:rFonts w:ascii="Arial" w:hAnsi="Arial" w:eastAsia="微软雅黑"/>
          <w:b w:val="0"/>
          <w:color w:val="666666"/>
          <w:sz w:val="22"/>
        </w:rPr>
        <w:t>暂无资金流向数据</w:t>
      </w:r>
    </w:p>
    <w:p>
      <w:r>
        <w:rPr>
          <w:rFonts w:ascii="Arial" w:hAnsi="Arial" w:eastAsia="微软雅黑"/>
          <w:b/>
          <w:sz w:val="22"/>
        </w:rPr>
        <w:t>AI评分：</w:t>
      </w:r>
      <w:r>
        <w:rPr>
          <w:rFonts w:ascii="Arial" w:hAnsi="Arial" w:eastAsia="微软雅黑"/>
          <w:b/>
          <w:color w:val="333333"/>
          <w:sz w:val="24"/>
        </w:rPr>
        <w:t xml:space="preserve">48.5分 </w:t>
      </w:r>
      <w:r>
        <w:rPr>
          <w:rFonts w:ascii="Arial" w:hAnsi="Arial" w:eastAsia="微软雅黑"/>
          <w:b w:val="0"/>
          <w:sz w:val="22"/>
        </w:rPr>
        <w:t xml:space="preserve">信号:卖出 </w:t>
      </w:r>
      <w:r>
        <w:rPr>
          <w:rFonts w:ascii="Arial" w:hAnsi="Arial" w:eastAsia="微软雅黑"/>
          <w:b w:val="0"/>
          <w:sz w:val="22"/>
        </w:rPr>
        <w:t>资金合力:机构出货</w:t>
      </w:r>
    </w:p>
    <w:p>
      <w:r>
        <w:rPr>
          <w:rFonts w:ascii="Arial" w:hAnsi="Arial" w:eastAsia="微软雅黑"/>
          <w:b/>
          <w:sz w:val="22"/>
        </w:rPr>
        <w:t>逐笔暗盘：</w:t>
      </w:r>
      <w:r>
        <w:rPr>
          <w:rFonts w:ascii="Arial" w:hAnsi="Arial" w:eastAsia="微软雅黑"/>
          <w:b w:val="0"/>
          <w:color w:val="666666"/>
          <w:sz w:val="22"/>
        </w:rPr>
        <w:t>暂无逐笔数据</w:t>
      </w:r>
    </w:p>
    <w:p>
      <w:r>
        <w:rPr>
          <w:rFonts w:ascii="Arial" w:hAnsi="Arial" w:eastAsia="微软雅黑"/>
          <w:b/>
          <w:sz w:val="22"/>
        </w:rPr>
        <w:t>股性+技术面：</w:t>
      </w:r>
      <w:r>
        <w:rPr>
          <w:rFonts w:ascii="Arial" w:hAnsi="Arial" w:eastAsia="微软雅黑"/>
          <w:b w:val="0"/>
          <w:sz w:val="22"/>
        </w:rPr>
        <w:t>上榜2次 | 涨停4次 | 最高3连板 | 股性评分68.0分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RSI - | MA5 - | MA20 - | 量比-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60日最大回撤-15% | 反弹10% | 20日涨幅5%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均线排列：- | MACD：- | KDJ：-</w:t>
      </w:r>
    </w:p>
    <w:p>
      <w:r>
        <w:rPr>
          <w:rFonts w:ascii="Arial" w:hAnsi="Arial" w:eastAsia="微软雅黑"/>
          <w:b/>
          <w:sz w:val="22"/>
        </w:rPr>
        <w:t>基本面：</w:t>
      </w:r>
      <w:r>
        <w:rPr>
          <w:rFonts w:ascii="Arial" w:hAnsi="Arial" w:eastAsia="微软雅黑"/>
          <w:b w:val="0"/>
          <w:sz w:val="22"/>
        </w:rPr>
        <w:t>PE - | PB - | 总市值亿</w:t>
      </w:r>
    </w:p>
    <w:p>
      <w:r>
        <w:rPr>
          <w:rFonts w:ascii="Arial" w:hAnsi="Arial" w:eastAsia="微软雅黑"/>
          <w:b/>
          <w:sz w:val="22"/>
        </w:rPr>
        <w:t>龙虎榜资金面：</w:t>
      </w:r>
      <w:r>
        <w:rPr>
          <w:rFonts w:ascii="Arial" w:hAnsi="Arial" w:eastAsia="微软雅黑"/>
          <w:b w:val="0"/>
          <w:sz w:val="22"/>
        </w:rPr>
        <w:t>净买入均值128312.3 | 总买入250602.2 | 总卖出122289.9</w:t>
      </w:r>
    </w:p>
    <w:p>
      <w:r>
        <w:rPr>
          <w:rFonts w:ascii="Arial" w:hAnsi="Arial" w:eastAsia="微软雅黑"/>
          <w:b/>
          <w:sz w:val="22"/>
        </w:rPr>
        <w:t>当前时机：</w:t>
      </w:r>
      <w:r>
        <w:rPr>
          <w:rFonts w:ascii="Arial" w:hAnsi="Arial" w:eastAsia="微软雅黑"/>
          <w:b w:val="0"/>
          <w:sz w:val="22"/>
        </w:rPr>
        <w:t>暂无时机判断</w:t>
      </w:r>
    </w:p>
    <w:p>
      <w:r>
        <w:rPr>
          <w:rFonts w:ascii="Arial" w:hAnsi="Arial" w:eastAsia="微软雅黑"/>
          <w:b/>
          <w:sz w:val="22"/>
        </w:rPr>
        <w:t>操作建议：</w:t>
      </w:r>
      <w:r>
        <w:rPr>
          <w:rFonts w:ascii="Arial" w:hAnsi="Arial" w:eastAsia="微软雅黑"/>
          <w:b/>
          <w:color w:val="CC0000"/>
          <w:sz w:val="22"/>
        </w:rPr>
        <w:t>暂无操作建议</w:t>
      </w:r>
    </w:p>
    <w:p>
      <w:r>
        <w:rPr>
          <w:rFonts w:ascii="Arial" w:hAnsi="Arial" w:eastAsia="微软雅黑"/>
          <w:b/>
          <w:sz w:val="22"/>
        </w:rPr>
        <w:t>评论区：</w:t>
      </w:r>
      <w:r>
        <w:rPr>
          <w:rFonts w:ascii="Arial" w:hAnsi="Arial" w:eastAsia="微软雅黑"/>
          <w:b w:val="0"/>
          <w:sz w:val="22"/>
        </w:rPr>
        <w:t>股吧-帖，共识中性。热门帖：-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</w:pPr>
      <w:r>
        <w:rPr>
          <w:rFonts w:ascii="Arial" w:hAnsi="Arial" w:eastAsia="微软雅黑"/>
          <w:b/>
          <w:sz w:val="22"/>
        </w:rPr>
        <w:t>【K线图】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68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_000066_中国长城_202605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hAnsi="Arial" w:eastAsia="微软雅黑"/>
          <w:b/>
          <w:color w:val="0066CC"/>
          <w:sz w:val="28"/>
        </w:rPr>
        <w:t>【立讯精密（002475）65.73元】</w:t>
      </w:r>
    </w:p>
    <w:p>
      <w:r>
        <w:rPr>
          <w:rFonts w:ascii="Arial" w:hAnsi="Arial" w:eastAsia="微软雅黑"/>
          <w:b/>
          <w:sz w:val="22"/>
        </w:rPr>
        <w:t>逻辑硬度：</w:t>
      </w:r>
      <w:r>
        <w:rPr>
          <w:rFonts w:ascii="Arial" w:hAnsi="Arial" w:eastAsia="微软雅黑"/>
          <w:b/>
          <w:color w:val="CC0000"/>
          <w:sz w:val="24"/>
        </w:rPr>
        <w:t>★★★☆☆</w:t>
      </w:r>
    </w:p>
    <w:p>
      <w:r>
        <w:rPr>
          <w:rFonts w:ascii="Arial" w:hAnsi="Arial" w:eastAsia="微软雅黑"/>
          <w:b/>
          <w:sz w:val="22"/>
        </w:rPr>
        <w:t>真实上涨逻辑：</w:t>
      </w:r>
      <w:r>
        <w:rPr>
          <w:rFonts w:ascii="Arial" w:hAnsi="Arial" w:eastAsia="微软雅黑"/>
          <w:b/>
          <w:color w:val="CC0000"/>
          <w:sz w:val="22"/>
        </w:rPr>
        <w:t>-</w:t>
      </w:r>
      <w:r>
        <w:rPr>
          <w:rFonts w:ascii="Arial" w:hAnsi="Arial" w:eastAsia="微软雅黑"/>
          <w:b w:val="0"/>
          <w:sz w:val="22"/>
        </w:rPr>
        <w:t xml:space="preserve">　消费电子制造龙头，苹果+汽车电子双驱动</w:t>
      </w:r>
      <w:r>
        <w:rPr>
          <w:rFonts w:ascii="Arial" w:hAnsi="Arial" w:eastAsia="微软雅黑"/>
          <w:b w:val="0"/>
          <w:sz w:val="22"/>
        </w:rPr>
        <w:t xml:space="preserve">　催化：苹果新品+汽车电子放量</w:t>
      </w:r>
      <w:r>
        <w:rPr>
          <w:rFonts w:ascii="Arial" w:hAnsi="Arial" w:eastAsia="微软雅黑"/>
          <w:b w:val="0"/>
          <w:sz w:val="22"/>
        </w:rPr>
        <w:t xml:space="preserve">　资金：混合（机构+游资）</w:t>
      </w:r>
    </w:p>
    <w:p>
      <w:r>
        <w:rPr>
          <w:rFonts w:ascii="Arial" w:hAnsi="Arial" w:eastAsia="微软雅黑"/>
          <w:b/>
          <w:sz w:val="22"/>
        </w:rPr>
        <w:t>主力资金：</w:t>
      </w:r>
      <w:r>
        <w:rPr>
          <w:rFonts w:ascii="Arial" w:hAnsi="Arial" w:eastAsia="微软雅黑"/>
          <w:b/>
          <w:color w:val="008800"/>
          <w:sz w:val="22"/>
        </w:rPr>
        <w:t xml:space="preserve">流出3.1亿 </w:t>
      </w:r>
      <w:r>
        <w:rPr>
          <w:rFonts w:ascii="Arial" w:hAnsi="Arial" w:eastAsia="微软雅黑"/>
          <w:b w:val="0"/>
          <w:sz w:val="22"/>
        </w:rPr>
        <w:t xml:space="preserve">买卖比0.83 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/>
          <w:sz w:val="22"/>
        </w:rPr>
        <w:t>明盘：</w:t>
      </w:r>
      <w:r>
        <w:rPr>
          <w:rFonts w:ascii="Arial" w:hAnsi="Arial" w:eastAsia="微软雅黑"/>
          <w:b/>
          <w:color w:val="008800"/>
          <w:sz w:val="22"/>
        </w:rPr>
        <w:t>流出7.5亿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/>
          <w:sz w:val="22"/>
        </w:rPr>
        <w:t>暗盘：</w:t>
      </w:r>
      <w:r>
        <w:rPr>
          <w:rFonts w:ascii="Arial" w:hAnsi="Arial" w:eastAsia="微软雅黑"/>
          <w:b/>
          <w:color w:val="008800"/>
          <w:sz w:val="22"/>
        </w:rPr>
        <w:t>流出3.1亿</w:t>
      </w:r>
      <w:r>
        <w:rPr>
          <w:rFonts w:ascii="Arial" w:hAnsi="Arial" w:eastAsia="微软雅黑"/>
          <w:b w:val="0"/>
          <w:sz w:val="22"/>
        </w:rPr>
        <w:t xml:space="preserve"> 轻度暗盘 </w:t>
      </w:r>
      <w:r>
        <w:rPr>
          <w:rFonts w:ascii="Arial" w:hAnsi="Arial" w:eastAsia="微软雅黑"/>
          <w:b w:val="0"/>
          <w:sz w:val="22"/>
        </w:rPr>
        <w:t xml:space="preserve">评分15 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/>
          <w:sz w:val="22"/>
        </w:rPr>
        <w:t>资金评分：</w:t>
      </w:r>
      <w:r>
        <w:rPr>
          <w:rFonts w:ascii="Arial" w:hAnsi="Arial" w:eastAsia="微软雅黑"/>
          <w:b/>
          <w:color w:val="008800"/>
          <w:sz w:val="22"/>
        </w:rPr>
        <w:t xml:space="preserve">-50分 </w:t>
      </w:r>
      <w:r>
        <w:rPr>
          <w:rFonts w:ascii="Arial" w:hAnsi="Arial" w:eastAsia="微软雅黑"/>
          <w:b w:val="0"/>
          <w:color w:val="008800"/>
          <w:sz w:val="22"/>
        </w:rPr>
        <w:t>偏空</w:t>
      </w:r>
      <w:r>
        <w:rPr>
          <w:rFonts w:ascii="Arial" w:hAnsi="Arial" w:eastAsia="微软雅黑"/>
          <w:b w:val="0"/>
          <w:color w:val="008800"/>
          <w:sz w:val="22"/>
        </w:rPr>
        <w:t xml:space="preserve"> (明盘流出7.5亿、暗盘流出3.1亿)</w:t>
      </w:r>
    </w:p>
    <w:p>
      <w:r>
        <w:rPr>
          <w:rFonts w:ascii="Arial" w:hAnsi="Arial" w:eastAsia="微软雅黑"/>
          <w:b/>
          <w:sz w:val="22"/>
        </w:rPr>
        <w:t>AI评分：</w:t>
      </w:r>
      <w:r>
        <w:rPr>
          <w:rFonts w:ascii="Arial" w:hAnsi="Arial" w:eastAsia="微软雅黑"/>
          <w:b/>
          <w:color w:val="333333"/>
          <w:sz w:val="24"/>
        </w:rPr>
        <w:t xml:space="preserve">51.5分 </w:t>
      </w:r>
      <w:r>
        <w:rPr>
          <w:rFonts w:ascii="Arial" w:hAnsi="Arial" w:eastAsia="微软雅黑"/>
          <w:b w:val="0"/>
          <w:sz w:val="22"/>
        </w:rPr>
        <w:t xml:space="preserve">信号:买入 </w:t>
      </w:r>
      <w:r>
        <w:rPr>
          <w:rFonts w:ascii="Arial" w:hAnsi="Arial" w:eastAsia="微软雅黑"/>
          <w:b w:val="0"/>
          <w:sz w:val="22"/>
        </w:rPr>
        <w:t>资金合力:合力做多</w:t>
      </w:r>
    </w:p>
    <w:p>
      <w:r>
        <w:rPr>
          <w:rFonts w:ascii="Arial" w:hAnsi="Arial" w:eastAsia="微软雅黑"/>
          <w:b/>
          <w:sz w:val="22"/>
        </w:rPr>
        <w:t>逐笔暗盘：</w:t>
      </w:r>
      <w:r>
        <w:rPr>
          <w:rFonts w:ascii="Arial" w:hAnsi="Arial" w:eastAsia="微软雅黑"/>
          <w:b/>
          <w:color w:val="666666"/>
          <w:sz w:val="22"/>
        </w:rPr>
        <w:t xml:space="preserve">轻度暗盘 </w:t>
      </w:r>
      <w:r>
        <w:rPr>
          <w:rFonts w:ascii="Arial" w:hAnsi="Arial" w:eastAsia="微软雅黑"/>
          <w:b w:val="0"/>
          <w:sz w:val="22"/>
        </w:rPr>
        <w:t xml:space="preserve">评分15分 </w:t>
      </w:r>
      <w:r>
        <w:rPr>
          <w:rFonts w:ascii="Arial" w:hAnsi="Arial" w:eastAsia="微软雅黑"/>
          <w:b w:val="0"/>
          <w:sz w:val="22"/>
        </w:rPr>
        <w:t xml:space="preserve">1050笔 </w:t>
      </w:r>
      <w:r>
        <w:rPr>
          <w:rFonts w:ascii="Arial" w:hAnsi="Arial" w:eastAsia="微软雅黑"/>
          <w:b w:val="0"/>
          <w:sz w:val="22"/>
        </w:rPr>
        <w:t xml:space="preserve">买卖比0.83 </w:t>
      </w:r>
      <w:r>
        <w:rPr>
          <w:rFonts w:ascii="Arial" w:hAnsi="Arial" w:eastAsia="微软雅黑"/>
          <w:b/>
          <w:color w:val="008800"/>
          <w:sz w:val="22"/>
        </w:rPr>
        <w:t xml:space="preserve">暗盘-3.1亿 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 w:val="0"/>
          <w:color w:val="CC0000"/>
          <w:sz w:val="22"/>
        </w:rPr>
        <w:t xml:space="preserve">买盘15.3亿 </w:t>
      </w:r>
      <w:r>
        <w:rPr>
          <w:rFonts w:ascii="Arial" w:hAnsi="Arial" w:eastAsia="微软雅黑"/>
          <w:b w:val="0"/>
          <w:color w:val="008800"/>
          <w:sz w:val="22"/>
        </w:rPr>
        <w:t xml:space="preserve">卖盘18.4亿 </w:t>
      </w:r>
      <w:r>
        <w:rPr>
          <w:rFonts w:ascii="Arial" w:hAnsi="Arial" w:eastAsia="微软雅黑"/>
          <w:b/>
          <w:color w:val="008800"/>
          <w:sz w:val="22"/>
        </w:rPr>
        <w:t xml:space="preserve">净买入-3.1亿 </w:t>
      </w:r>
      <w:r>
        <w:rPr>
          <w:rFonts w:ascii="Arial" w:hAnsi="Arial" w:eastAsia="微软雅黑"/>
          <w:b w:val="0"/>
          <w:sz w:val="22"/>
        </w:rPr>
        <w:t xml:space="preserve">小单&lt;100手0笔(0.0%) </w:t>
      </w:r>
      <w:r>
        <w:rPr>
          <w:rFonts w:ascii="Arial" w:hAnsi="Arial" w:eastAsia="微软雅黑"/>
          <w:b w:val="0"/>
          <w:sz w:val="22"/>
        </w:rPr>
        <w:t>大单≥500手358笔</w:t>
      </w:r>
    </w:p>
    <w:p>
      <w:r>
        <w:rPr>
          <w:rFonts w:ascii="Arial" w:hAnsi="Arial" w:eastAsia="微软雅黑"/>
          <w:b w:val="0"/>
          <w:color w:val="666666"/>
          <w:sz w:val="18"/>
        </w:rPr>
        <w:t xml:space="preserve">  → 大单买入占比25.3%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 w:val="0"/>
          <w:sz w:val="22"/>
        </w:rPr>
        <w:t xml:space="preserve">小单连买0段0手 </w:t>
      </w:r>
      <w:r>
        <w:rPr>
          <w:rFonts w:ascii="Arial" w:hAnsi="Arial" w:eastAsia="微软雅黑"/>
          <w:b w:val="0"/>
          <w:sz w:val="22"/>
        </w:rPr>
        <w:t>固定393手占0.6%</w:t>
      </w:r>
    </w:p>
    <w:p>
      <w:r>
        <w:rPr>
          <w:rFonts w:ascii="Arial" w:hAnsi="Arial" w:eastAsia="微软雅黑"/>
          <w:b/>
          <w:sz w:val="22"/>
        </w:rPr>
        <w:t>股性+技术面：</w:t>
      </w:r>
      <w:r>
        <w:rPr>
          <w:rFonts w:ascii="Arial" w:hAnsi="Arial" w:eastAsia="微软雅黑"/>
          <w:b w:val="0"/>
          <w:sz w:val="22"/>
        </w:rPr>
        <w:t>上榜2次 | 涨停2次 | 最高1连板 | 股性评分65分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RSI 65.6 | MA5 68.42399999999999 | MA20 62.900999999999996 | 量比0.82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60日最大回撤-6.9% | 反弹43.7% | 20日涨幅43.7%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均线排列：- | MACD：金叉 | KDJ：死叉</w:t>
      </w:r>
    </w:p>
    <w:p>
      <w:r>
        <w:rPr>
          <w:rFonts w:ascii="Arial" w:hAnsi="Arial" w:eastAsia="微软雅黑"/>
          <w:b/>
          <w:sz w:val="22"/>
        </w:rPr>
        <w:t>基本面：</w:t>
      </w:r>
      <w:r>
        <w:rPr>
          <w:rFonts w:ascii="Arial" w:hAnsi="Arial" w:eastAsia="微软雅黑"/>
          <w:b w:val="0"/>
          <w:sz w:val="22"/>
        </w:rPr>
        <w:t>PE 30.0 | PB 2.0 | 总市值347.6亿</w:t>
      </w:r>
    </w:p>
    <w:p>
      <w:r>
        <w:rPr>
          <w:rFonts w:ascii="Arial" w:hAnsi="Arial" w:eastAsia="微软雅黑"/>
          <w:b/>
          <w:sz w:val="22"/>
        </w:rPr>
        <w:t>龙虎榜资金面：</w:t>
      </w:r>
      <w:r>
        <w:rPr>
          <w:rFonts w:ascii="Arial" w:hAnsi="Arial" w:eastAsia="微软雅黑"/>
          <w:b w:val="0"/>
          <w:sz w:val="22"/>
        </w:rPr>
        <w:t>净买入均值248254.3 | 总买入1185076.55 | 总卖出936822.25</w:t>
      </w:r>
    </w:p>
    <w:p>
      <w:r>
        <w:rPr>
          <w:rFonts w:ascii="Arial" w:hAnsi="Arial" w:eastAsia="微软雅黑"/>
          <w:b/>
          <w:sz w:val="22"/>
        </w:rPr>
        <w:t>当前时机：</w:t>
      </w:r>
      <w:r>
        <w:rPr>
          <w:rFonts w:ascii="Arial" w:hAnsi="Arial" w:eastAsia="微软雅黑"/>
          <w:b w:val="0"/>
          <w:sz w:val="22"/>
        </w:rPr>
        <w:t>观望为主，控制仓位</w:t>
      </w:r>
    </w:p>
    <w:p>
      <w:r>
        <w:rPr>
          <w:rFonts w:ascii="Arial" w:hAnsi="Arial" w:eastAsia="微软雅黑"/>
          <w:b/>
          <w:sz w:val="22"/>
        </w:rPr>
        <w:t>操作建议：</w:t>
      </w:r>
      <w:r>
        <w:rPr>
          <w:rFonts w:ascii="Arial" w:hAnsi="Arial" w:eastAsia="微软雅黑"/>
          <w:b/>
          <w:color w:val="CC0000"/>
          <w:sz w:val="22"/>
        </w:rPr>
        <w:t>谨慎参与：部分维度达标，轻仓试探（注意：资金双流出10.6亿）</w:t>
      </w:r>
    </w:p>
    <w:p>
      <w:r>
        <w:rPr>
          <w:rFonts w:ascii="Arial" w:hAnsi="Arial" w:eastAsia="微软雅黑"/>
          <w:b/>
          <w:sz w:val="22"/>
        </w:rPr>
        <w:t>评论区：</w:t>
      </w:r>
      <w:r>
        <w:rPr>
          <w:rFonts w:ascii="Arial" w:hAnsi="Arial" w:eastAsia="微软雅黑"/>
          <w:b w:val="0"/>
          <w:sz w:val="22"/>
        </w:rPr>
        <w:t>股吧-帖，共识中性。热门帖：-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</w:pPr>
      <w:r>
        <w:rPr>
          <w:rFonts w:ascii="Arial" w:hAnsi="Arial" w:eastAsia="微软雅黑"/>
          <w:b/>
          <w:sz w:val="22"/>
        </w:rPr>
        <w:t>【K线图】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68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_002475_立讯精密_202605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hAnsi="Arial" w:eastAsia="微软雅黑"/>
          <w:b/>
          <w:color w:val="0066CC"/>
          <w:sz w:val="28"/>
        </w:rPr>
        <w:t>【赤天化（600227）4.09元】</w:t>
      </w:r>
    </w:p>
    <w:p>
      <w:r>
        <w:rPr>
          <w:rFonts w:ascii="Arial" w:hAnsi="Arial" w:eastAsia="微软雅黑"/>
          <w:b/>
          <w:sz w:val="22"/>
        </w:rPr>
        <w:t>逻辑硬度：</w:t>
      </w:r>
      <w:r>
        <w:rPr>
          <w:rFonts w:ascii="Arial" w:hAnsi="Arial" w:eastAsia="微软雅黑"/>
          <w:b/>
          <w:color w:val="CC0000"/>
          <w:sz w:val="24"/>
        </w:rPr>
        <w:t>★★★★☆</w:t>
      </w:r>
    </w:p>
    <w:p>
      <w:r>
        <w:rPr>
          <w:rFonts w:ascii="Arial" w:hAnsi="Arial" w:eastAsia="微软雅黑"/>
          <w:b/>
          <w:sz w:val="22"/>
        </w:rPr>
        <w:t>真实上涨逻辑：</w:t>
      </w:r>
      <w:r>
        <w:rPr>
          <w:rFonts w:ascii="Arial" w:hAnsi="Arial" w:eastAsia="微软雅黑"/>
          <w:b/>
          <w:color w:val="CC0000"/>
          <w:sz w:val="22"/>
        </w:rPr>
        <w:t>-</w:t>
      </w:r>
      <w:r>
        <w:rPr>
          <w:rFonts w:ascii="Arial" w:hAnsi="Arial" w:eastAsia="微软雅黑"/>
          <w:b w:val="0"/>
          <w:sz w:val="22"/>
        </w:rPr>
        <w:t xml:space="preserve">　化工化肥龙头，尿素+甲醇+医药双主业，贵州煤化工核心标的</w:t>
      </w:r>
      <w:r>
        <w:rPr>
          <w:rFonts w:ascii="Arial" w:hAnsi="Arial" w:eastAsia="微软雅黑"/>
          <w:b w:val="0"/>
          <w:sz w:val="22"/>
        </w:rPr>
        <w:t xml:space="preserve">　催化：化肥涨价+煤化工景气+医药转型</w:t>
      </w:r>
      <w:r>
        <w:rPr>
          <w:rFonts w:ascii="Arial" w:hAnsi="Arial" w:eastAsia="微软雅黑"/>
          <w:b w:val="0"/>
          <w:sz w:val="22"/>
        </w:rPr>
        <w:t xml:space="preserve">　资金：混合（机构+游资）</w:t>
      </w:r>
    </w:p>
    <w:p>
      <w:r>
        <w:rPr>
          <w:rFonts w:ascii="Arial" w:hAnsi="Arial" w:eastAsia="微软雅黑"/>
          <w:b/>
          <w:sz w:val="22"/>
        </w:rPr>
        <w:t>主力资金：</w:t>
      </w:r>
      <w:r>
        <w:rPr>
          <w:rFonts w:ascii="Arial" w:hAnsi="Arial" w:eastAsia="微软雅黑"/>
          <w:b/>
          <w:color w:val="008800"/>
          <w:sz w:val="22"/>
        </w:rPr>
        <w:t xml:space="preserve">流出1.1亿 </w:t>
      </w:r>
      <w:r>
        <w:rPr>
          <w:rFonts w:ascii="Arial" w:hAnsi="Arial" w:eastAsia="微软雅黑"/>
          <w:b w:val="0"/>
          <w:sz w:val="22"/>
        </w:rPr>
        <w:t xml:space="preserve">买卖比0.63 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/>
          <w:sz w:val="22"/>
        </w:rPr>
        <w:t>明盘：</w:t>
      </w:r>
      <w:r>
        <w:rPr>
          <w:rFonts w:ascii="Arial" w:hAnsi="Arial" w:eastAsia="微软雅黑"/>
          <w:b/>
          <w:color w:val="008800"/>
          <w:sz w:val="22"/>
        </w:rPr>
        <w:t>流出0.5亿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/>
          <w:sz w:val="22"/>
        </w:rPr>
        <w:t>暗盘：</w:t>
      </w:r>
      <w:r>
        <w:rPr>
          <w:rFonts w:ascii="Arial" w:hAnsi="Arial" w:eastAsia="微软雅黑"/>
          <w:b/>
          <w:color w:val="008800"/>
          <w:sz w:val="22"/>
        </w:rPr>
        <w:t>流出1.1亿</w:t>
      </w:r>
      <w:r>
        <w:rPr>
          <w:rFonts w:ascii="Arial" w:hAnsi="Arial" w:eastAsia="微软雅黑"/>
          <w:b w:val="0"/>
          <w:sz w:val="22"/>
        </w:rPr>
        <w:t xml:space="preserve">评分5 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/>
          <w:sz w:val="22"/>
        </w:rPr>
        <w:t>资金评分：</w:t>
      </w:r>
      <w:r>
        <w:rPr>
          <w:rFonts w:ascii="Arial" w:hAnsi="Arial" w:eastAsia="微软雅黑"/>
          <w:b/>
          <w:color w:val="008800"/>
          <w:sz w:val="22"/>
        </w:rPr>
        <w:t xml:space="preserve">-40分 </w:t>
      </w:r>
      <w:r>
        <w:rPr>
          <w:rFonts w:ascii="Arial" w:hAnsi="Arial" w:eastAsia="微软雅黑"/>
          <w:b w:val="0"/>
          <w:color w:val="008800"/>
          <w:sz w:val="22"/>
        </w:rPr>
        <w:t>偏空</w:t>
      </w:r>
      <w:r>
        <w:rPr>
          <w:rFonts w:ascii="Arial" w:hAnsi="Arial" w:eastAsia="微软雅黑"/>
          <w:b w:val="0"/>
          <w:color w:val="008800"/>
          <w:sz w:val="22"/>
        </w:rPr>
        <w:t xml:space="preserve"> (暗盘流出1.1亿)</w:t>
      </w:r>
    </w:p>
    <w:p>
      <w:r>
        <w:rPr>
          <w:rFonts w:ascii="Arial" w:hAnsi="Arial" w:eastAsia="微软雅黑"/>
          <w:b/>
          <w:sz w:val="22"/>
        </w:rPr>
        <w:t>AI评分：</w:t>
      </w:r>
      <w:r>
        <w:rPr>
          <w:rFonts w:ascii="Arial" w:hAnsi="Arial" w:eastAsia="微软雅黑"/>
          <w:b/>
          <w:color w:val="333333"/>
          <w:sz w:val="24"/>
        </w:rPr>
        <w:t xml:space="preserve">47.8分 </w:t>
      </w:r>
      <w:r>
        <w:rPr>
          <w:rFonts w:ascii="Arial" w:hAnsi="Arial" w:eastAsia="微软雅黑"/>
          <w:b w:val="0"/>
          <w:sz w:val="22"/>
        </w:rPr>
        <w:t xml:space="preserve">信号:卖出 </w:t>
      </w:r>
      <w:r>
        <w:rPr>
          <w:rFonts w:ascii="Arial" w:hAnsi="Arial" w:eastAsia="微软雅黑"/>
          <w:b w:val="0"/>
          <w:sz w:val="22"/>
        </w:rPr>
        <w:t>资金合力:机构吸筹</w:t>
      </w:r>
    </w:p>
    <w:p>
      <w:r>
        <w:rPr>
          <w:rFonts w:ascii="Arial" w:hAnsi="Arial" w:eastAsia="微软雅黑"/>
          <w:b/>
          <w:sz w:val="22"/>
        </w:rPr>
        <w:t>逐笔暗盘：</w:t>
      </w:r>
      <w:r>
        <w:rPr>
          <w:rFonts w:ascii="Arial" w:hAnsi="Arial" w:eastAsia="微软雅黑"/>
          <w:b/>
          <w:color w:val="666666"/>
          <w:sz w:val="22"/>
        </w:rPr>
        <w:t xml:space="preserve">无明显暗盘 </w:t>
      </w:r>
      <w:r>
        <w:rPr>
          <w:rFonts w:ascii="Arial" w:hAnsi="Arial" w:eastAsia="微软雅黑"/>
          <w:b w:val="0"/>
          <w:sz w:val="22"/>
        </w:rPr>
        <w:t xml:space="preserve">评分5分 </w:t>
      </w:r>
      <w:r>
        <w:rPr>
          <w:rFonts w:ascii="Arial" w:hAnsi="Arial" w:eastAsia="微软雅黑"/>
          <w:b w:val="0"/>
          <w:sz w:val="22"/>
        </w:rPr>
        <w:t xml:space="preserve">1050笔 </w:t>
      </w:r>
      <w:r>
        <w:rPr>
          <w:rFonts w:ascii="Arial" w:hAnsi="Arial" w:eastAsia="微软雅黑"/>
          <w:b w:val="0"/>
          <w:sz w:val="22"/>
        </w:rPr>
        <w:t xml:space="preserve">买卖比0.63 </w:t>
      </w:r>
      <w:r>
        <w:rPr>
          <w:rFonts w:ascii="Arial" w:hAnsi="Arial" w:eastAsia="微软雅黑"/>
          <w:b/>
          <w:color w:val="008800"/>
          <w:sz w:val="22"/>
        </w:rPr>
        <w:t xml:space="preserve">暗盘-1.1亿 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 w:val="0"/>
          <w:color w:val="CC0000"/>
          <w:sz w:val="22"/>
        </w:rPr>
        <w:t xml:space="preserve">买盘1.9亿 </w:t>
      </w:r>
      <w:r>
        <w:rPr>
          <w:rFonts w:ascii="Arial" w:hAnsi="Arial" w:eastAsia="微软雅黑"/>
          <w:b w:val="0"/>
          <w:color w:val="008800"/>
          <w:sz w:val="22"/>
        </w:rPr>
        <w:t xml:space="preserve">卖盘3.0亿 </w:t>
      </w:r>
      <w:r>
        <w:rPr>
          <w:rFonts w:ascii="Arial" w:hAnsi="Arial" w:eastAsia="微软雅黑"/>
          <w:b/>
          <w:color w:val="008800"/>
          <w:sz w:val="22"/>
        </w:rPr>
        <w:t xml:space="preserve">净买入-1.1亿 </w:t>
      </w:r>
      <w:r>
        <w:rPr>
          <w:rFonts w:ascii="Arial" w:hAnsi="Arial" w:eastAsia="微软雅黑"/>
          <w:b w:val="0"/>
          <w:sz w:val="22"/>
        </w:rPr>
        <w:t xml:space="preserve">小单&lt;100手0笔(0.0%) </w:t>
      </w:r>
      <w:r>
        <w:rPr>
          <w:rFonts w:ascii="Arial" w:hAnsi="Arial" w:eastAsia="微软雅黑"/>
          <w:b w:val="0"/>
          <w:sz w:val="22"/>
        </w:rPr>
        <w:t>大单≥500手603笔</w:t>
      </w:r>
    </w:p>
    <w:p>
      <w:r>
        <w:rPr>
          <w:rFonts w:ascii="Arial" w:hAnsi="Arial" w:eastAsia="微软雅黑"/>
          <w:b w:val="0"/>
          <w:color w:val="666666"/>
          <w:sz w:val="18"/>
        </w:rPr>
        <w:t xml:space="preserve">  → 买卖比0.63卖盘偏强 | 大单买入占比33.3%</w:t>
      </w:r>
    </w:p>
    <w:p>
      <w:r>
        <w:rPr>
          <w:rFonts w:ascii="Arial" w:hAnsi="Arial" w:eastAsia="微软雅黑"/>
          <w:b w:val="0"/>
          <w:color w:val="666666"/>
          <w:sz w:val="22"/>
        </w:rPr>
        <w:t xml:space="preserve">  → </w:t>
      </w:r>
      <w:r>
        <w:rPr>
          <w:rFonts w:ascii="Arial" w:hAnsi="Arial" w:eastAsia="微软雅黑"/>
          <w:b w:val="0"/>
          <w:sz w:val="22"/>
        </w:rPr>
        <w:t xml:space="preserve">小单连买0段0手 </w:t>
      </w:r>
      <w:r>
        <w:rPr>
          <w:rFonts w:ascii="Arial" w:hAnsi="Arial" w:eastAsia="微软雅黑"/>
          <w:b w:val="0"/>
          <w:sz w:val="22"/>
        </w:rPr>
        <w:t>固定440手占0.4%</w:t>
      </w:r>
    </w:p>
    <w:p>
      <w:r>
        <w:rPr>
          <w:rFonts w:ascii="Arial" w:hAnsi="Arial" w:eastAsia="微软雅黑"/>
          <w:b/>
          <w:sz w:val="22"/>
        </w:rPr>
        <w:t>股性+技术面：</w:t>
      </w:r>
      <w:r>
        <w:rPr>
          <w:rFonts w:ascii="Arial" w:hAnsi="Arial" w:eastAsia="微软雅黑"/>
          <w:b w:val="0"/>
          <w:sz w:val="22"/>
        </w:rPr>
        <w:t>上榜18次 | 涨停10次 | 最高3连板 | 股性评分68.0分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RSI 51.6 | MA5 4.066 | MA20 3.7800000000000002 | 量比1.43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60日最大回撤-34.6% | 反弹13.6% | 20日涨幅2.9%</w:t>
      </w:r>
    </w:p>
    <w:p>
      <w:r>
        <w:rPr>
          <w:rFonts w:ascii="Arial" w:hAnsi="Arial" w:eastAsia="微软雅黑"/>
          <w:b w:val="0"/>
          <w:sz w:val="22"/>
        </w:rPr>
        <w:t xml:space="preserve">  </w:t>
      </w:r>
      <w:r>
        <w:rPr>
          <w:rFonts w:ascii="Arial" w:hAnsi="Arial" w:eastAsia="微软雅黑"/>
          <w:b w:val="0"/>
          <w:sz w:val="22"/>
        </w:rPr>
        <w:t>均线排列：- | MACD：金叉 | KDJ：死叉</w:t>
      </w:r>
    </w:p>
    <w:p>
      <w:r>
        <w:rPr>
          <w:rFonts w:ascii="Arial" w:hAnsi="Arial" w:eastAsia="微软雅黑"/>
          <w:b/>
          <w:sz w:val="22"/>
        </w:rPr>
        <w:t>基本面：</w:t>
      </w:r>
      <w:r>
        <w:rPr>
          <w:rFonts w:ascii="Arial" w:hAnsi="Arial" w:eastAsia="微软雅黑"/>
          <w:b w:val="0"/>
          <w:sz w:val="22"/>
        </w:rPr>
        <w:t>PE 30.0 | PB 2.0 | 总市值19.6亿</w:t>
      </w:r>
    </w:p>
    <w:p>
      <w:r>
        <w:rPr>
          <w:rFonts w:ascii="Arial" w:hAnsi="Arial" w:eastAsia="微软雅黑"/>
          <w:b/>
          <w:sz w:val="22"/>
        </w:rPr>
        <w:t>龙虎榜资金面：</w:t>
      </w:r>
      <w:r>
        <w:rPr>
          <w:rFonts w:ascii="Arial" w:hAnsi="Arial" w:eastAsia="微软雅黑"/>
          <w:b w:val="0"/>
          <w:sz w:val="22"/>
        </w:rPr>
        <w:t>净买入均值51669.72 | 总买入296703.78 | 总卖出245034.06</w:t>
      </w:r>
    </w:p>
    <w:p>
      <w:r>
        <w:rPr>
          <w:rFonts w:ascii="Arial" w:hAnsi="Arial" w:eastAsia="微软雅黑"/>
          <w:b/>
          <w:sz w:val="22"/>
        </w:rPr>
        <w:t>当前时机：</w:t>
      </w:r>
      <w:r>
        <w:rPr>
          <w:rFonts w:ascii="Arial" w:hAnsi="Arial" w:eastAsia="微软雅黑"/>
          <w:b w:val="0"/>
          <w:sz w:val="22"/>
        </w:rPr>
        <w:t>中性偏多，可小仓位试探</w:t>
      </w:r>
    </w:p>
    <w:p>
      <w:r>
        <w:rPr>
          <w:rFonts w:ascii="Arial" w:hAnsi="Arial" w:eastAsia="微软雅黑"/>
          <w:b/>
          <w:sz w:val="22"/>
        </w:rPr>
        <w:t>操作建议：</w:t>
      </w:r>
      <w:r>
        <w:rPr>
          <w:rFonts w:ascii="Arial" w:hAnsi="Arial" w:eastAsia="微软雅黑"/>
          <w:b/>
          <w:color w:val="CC0000"/>
          <w:sz w:val="22"/>
        </w:rPr>
        <w:t>谨慎参与：部分维度达标，轻仓试探</w:t>
      </w:r>
    </w:p>
    <w:p>
      <w:r>
        <w:rPr>
          <w:rFonts w:ascii="Arial" w:hAnsi="Arial" w:eastAsia="微软雅黑"/>
          <w:b/>
          <w:sz w:val="22"/>
        </w:rPr>
        <w:t>评论区：</w:t>
      </w:r>
      <w:r>
        <w:rPr>
          <w:rFonts w:ascii="Arial" w:hAnsi="Arial" w:eastAsia="微软雅黑"/>
          <w:b w:val="0"/>
          <w:sz w:val="22"/>
        </w:rPr>
        <w:t>股吧80帖，共识偏多。热门帖：暂无热门帖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center"/>
      </w:pPr>
      <w:r>
        <w:rPr>
          <w:rFonts w:ascii="Arial" w:hAnsi="Arial" w:eastAsia="微软雅黑"/>
          <w:b/>
          <w:sz w:val="22"/>
        </w:rPr>
        <w:t>【K线图】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68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_600227_赤天化_202605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A3C6E"/>
          <w:sz w:val="36"/>
        </w:rPr>
        <w:t>第五章：连板梯队与反包修复分析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【华电辽能（600396）9.92元】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连板高度：2板 | 封板时间：- | 封单金额：-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所属板块：综合 | 概念标签：综合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次日预判：</w:t>
      </w:r>
      <w:r>
        <w:rPr>
          <w:rFonts w:ascii="Arial" w:hAnsi="Arial" w:eastAsia="微软雅黑"/>
          <w:b/>
          <w:color w:val="CC0000"/>
          <w:sz w:val="22"/>
        </w:rPr>
        <w:t>技术面强势，有望继续上涨</w:t>
      </w:r>
    </w:p>
    <w:p>
      <w:r>
        <w:rPr>
          <w:rFonts w:ascii="Arial" w:hAnsi="Arial" w:eastAsia="微软雅黑"/>
          <w:b/>
          <w:sz w:val="22"/>
        </w:rPr>
        <w:t xml:space="preserve">  操作建议：</w:t>
      </w:r>
      <w:r>
        <w:rPr>
          <w:rFonts w:ascii="Arial" w:hAnsi="Arial" w:eastAsia="微软雅黑"/>
          <w:b w:val="0"/>
          <w:color w:val="CC0000"/>
          <w:sz w:val="22"/>
        </w:rPr>
        <w:t>暂不推荐：技术面偏弱且有卖出信号</w:t>
      </w:r>
    </w:p>
    <w:p>
      <w:r>
        <w:rPr>
          <w:rFonts w:ascii="Arial" w:hAnsi="Arial" w:eastAsia="微软雅黑"/>
          <w:b/>
          <w:sz w:val="22"/>
        </w:rPr>
        <w:t xml:space="preserve">  技术面：</w:t>
      </w:r>
      <w:r>
        <w:rPr>
          <w:rFonts w:ascii="Arial" w:hAnsi="Arial" w:eastAsia="微软雅黑"/>
          <w:b w:val="0"/>
          <w:color w:val="333333"/>
          <w:sz w:val="22"/>
        </w:rPr>
        <w:t xml:space="preserve">RSI77.7 </w:t>
      </w:r>
      <w:r>
        <w:rPr>
          <w:rFonts w:ascii="Arial" w:hAnsi="Arial" w:eastAsia="微软雅黑"/>
          <w:b w:val="0"/>
          <w:sz w:val="22"/>
        </w:rPr>
        <w:t xml:space="preserve">MACD:金叉 </w:t>
      </w:r>
      <w:r>
        <w:rPr>
          <w:rFonts w:ascii="Arial" w:hAnsi="Arial" w:eastAsia="微软雅黑"/>
          <w:b w:val="0"/>
          <w:sz w:val="22"/>
        </w:rPr>
        <w:t xml:space="preserve">KDJ:金叉 </w:t>
      </w:r>
      <w:r>
        <w:rPr>
          <w:rFonts w:ascii="Arial" w:hAnsi="Arial" w:eastAsia="微软雅黑"/>
          <w:b w:val="0"/>
          <w:sz w:val="22"/>
        </w:rPr>
        <w:t xml:space="preserve">量比1.08 </w:t>
      </w:r>
      <w:r>
        <w:rPr>
          <w:rFonts w:ascii="Arial" w:hAnsi="Arial" w:eastAsia="微软雅黑"/>
          <w:b w:val="0"/>
          <w:sz w:val="22"/>
        </w:rPr>
        <w:t xml:space="preserve">20日涨59.6% </w:t>
      </w:r>
      <w:r>
        <w:rPr>
          <w:rFonts w:ascii="Arial" w:hAnsi="Arial" w:eastAsia="微软雅黑"/>
          <w:b w:val="0"/>
          <w:sz w:val="22"/>
        </w:rPr>
        <w:t>-</w:t>
      </w:r>
    </w:p>
    <w:p>
      <w:r>
        <w:rPr>
          <w:rFonts w:ascii="Arial" w:hAnsi="Arial" w:eastAsia="微软雅黑"/>
          <w:b/>
          <w:sz w:val="22"/>
        </w:rPr>
        <w:t xml:space="preserve">  基本面：</w:t>
      </w:r>
      <w:r>
        <w:rPr>
          <w:rFonts w:ascii="Arial" w:hAnsi="Arial" w:eastAsia="微软雅黑"/>
          <w:b w:val="0"/>
          <w:sz w:val="22"/>
        </w:rPr>
        <w:t xml:space="preserve">PE:30.0 </w:t>
      </w:r>
      <w:r>
        <w:rPr>
          <w:rFonts w:ascii="Arial" w:hAnsi="Arial" w:eastAsia="微软雅黑"/>
          <w:b w:val="0"/>
          <w:sz w:val="22"/>
        </w:rPr>
        <w:t xml:space="preserve">PB:2.0 </w:t>
      </w:r>
    </w:p>
    <w:p>
      <w:r>
        <w:rPr>
          <w:rFonts w:ascii="Arial" w:hAnsi="Arial" w:eastAsia="微软雅黑"/>
          <w:b/>
          <w:sz w:val="22"/>
        </w:rPr>
        <w:t xml:space="preserve">  龙虎榜：</w:t>
      </w:r>
      <w:r>
        <w:rPr>
          <w:rFonts w:ascii="Arial" w:hAnsi="Arial" w:eastAsia="微软雅黑"/>
          <w:b w:val="0"/>
          <w:sz w:val="22"/>
        </w:rPr>
        <w:t xml:space="preserve">普通席位买入，成功率37.86% </w:t>
      </w:r>
      <w:r>
        <w:rPr>
          <w:rFonts w:ascii="Arial" w:hAnsi="Arial" w:eastAsia="微软雅黑"/>
          <w:b w:val="0"/>
          <w:sz w:val="22"/>
        </w:rPr>
        <w:t xml:space="preserve">买入席8家 卖出席8家 </w:t>
      </w:r>
    </w:p>
    <w:p>
      <w:r>
        <w:rPr>
          <w:rFonts w:ascii="Arial" w:hAnsi="Arial" w:eastAsia="微软雅黑"/>
          <w:b/>
          <w:sz w:val="22"/>
        </w:rPr>
        <w:t xml:space="preserve">  逻辑：</w:t>
      </w:r>
      <w:r>
        <w:rPr>
          <w:rFonts w:ascii="Arial" w:hAnsi="Arial" w:eastAsia="微软雅黑"/>
          <w:b w:val="0"/>
          <w:sz w:val="22"/>
        </w:rPr>
        <w:t>华电辽能为市场活跃标的，具备一定交易价值</w:t>
      </w:r>
    </w:p>
    <w:p>
      <w:r>
        <w:rPr>
          <w:rFonts w:ascii="Arial" w:hAnsi="Arial" w:eastAsia="微软雅黑"/>
          <w:b w:val="0"/>
          <w:sz w:val="22"/>
        </w:rPr>
        <w:t xml:space="preserve">  资金：暂无资金流向数据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【金螳螂（002081）5.9元】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连板高度：5板 | 封板时间：- | 封单金额：-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所属板块：装修装饰 | 概念标签：装修装饰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次日预判：</w:t>
      </w:r>
      <w:r>
        <w:rPr>
          <w:rFonts w:ascii="Arial" w:hAnsi="Arial" w:eastAsia="微软雅黑"/>
          <w:b/>
          <w:color w:val="CC0000"/>
          <w:sz w:val="22"/>
        </w:rPr>
        <w:t>技术面强势，有望继续上涨</w:t>
      </w:r>
    </w:p>
    <w:p>
      <w:r>
        <w:rPr>
          <w:rFonts w:ascii="Arial" w:hAnsi="Arial" w:eastAsia="微软雅黑"/>
          <w:b/>
          <w:sz w:val="22"/>
        </w:rPr>
        <w:t xml:space="preserve">  操作建议：</w:t>
      </w:r>
      <w:r>
        <w:rPr>
          <w:rFonts w:ascii="Arial" w:hAnsi="Arial" w:eastAsia="微软雅黑"/>
          <w:b w:val="0"/>
          <w:color w:val="CC0000"/>
          <w:sz w:val="22"/>
        </w:rPr>
        <w:t>谨慎参与：部分维度达标，轻仓试探</w:t>
      </w:r>
    </w:p>
    <w:p>
      <w:r>
        <w:rPr>
          <w:rFonts w:ascii="Arial" w:hAnsi="Arial" w:eastAsia="微软雅黑"/>
          <w:b/>
          <w:sz w:val="22"/>
        </w:rPr>
        <w:t xml:space="preserve">  技术面：</w:t>
      </w:r>
      <w:r>
        <w:rPr>
          <w:rFonts w:ascii="Arial" w:hAnsi="Arial" w:eastAsia="微软雅黑"/>
          <w:b w:val="0"/>
          <w:color w:val="CC0000"/>
          <w:sz w:val="22"/>
        </w:rPr>
        <w:t xml:space="preserve">RSI86.7 </w:t>
      </w:r>
      <w:r>
        <w:rPr>
          <w:rFonts w:ascii="Arial" w:hAnsi="Arial" w:eastAsia="微软雅黑"/>
          <w:b w:val="0"/>
          <w:sz w:val="22"/>
        </w:rPr>
        <w:t xml:space="preserve">MACD:金叉 </w:t>
      </w:r>
      <w:r>
        <w:rPr>
          <w:rFonts w:ascii="Arial" w:hAnsi="Arial" w:eastAsia="微软雅黑"/>
          <w:b w:val="0"/>
          <w:sz w:val="22"/>
        </w:rPr>
        <w:t xml:space="preserve">KDJ:金叉 </w:t>
      </w:r>
      <w:r>
        <w:rPr>
          <w:rFonts w:ascii="Arial" w:hAnsi="Arial" w:eastAsia="微软雅黑"/>
          <w:b w:val="0"/>
          <w:sz w:val="22"/>
        </w:rPr>
        <w:t xml:space="preserve">量比3.51 </w:t>
      </w:r>
      <w:r>
        <w:rPr>
          <w:rFonts w:ascii="Arial" w:hAnsi="Arial" w:eastAsia="微软雅黑"/>
          <w:b w:val="0"/>
          <w:sz w:val="22"/>
        </w:rPr>
        <w:t xml:space="preserve">20日涨115.7% </w:t>
      </w:r>
      <w:r>
        <w:rPr>
          <w:rFonts w:ascii="Arial" w:hAnsi="Arial" w:eastAsia="微软雅黑"/>
          <w:b w:val="0"/>
          <w:sz w:val="22"/>
        </w:rPr>
        <w:t>-</w:t>
      </w:r>
    </w:p>
    <w:p>
      <w:r>
        <w:rPr>
          <w:rFonts w:ascii="Arial" w:hAnsi="Arial" w:eastAsia="微软雅黑"/>
          <w:b/>
          <w:sz w:val="22"/>
        </w:rPr>
        <w:t xml:space="preserve">  基本面：</w:t>
      </w:r>
      <w:r>
        <w:rPr>
          <w:rFonts w:ascii="Arial" w:hAnsi="Arial" w:eastAsia="微软雅黑"/>
          <w:b w:val="0"/>
          <w:sz w:val="22"/>
        </w:rPr>
        <w:t xml:space="preserve">PE:30.0 </w:t>
      </w:r>
      <w:r>
        <w:rPr>
          <w:rFonts w:ascii="Arial" w:hAnsi="Arial" w:eastAsia="微软雅黑"/>
          <w:b w:val="0"/>
          <w:sz w:val="22"/>
        </w:rPr>
        <w:t xml:space="preserve">PB:2.0 </w:t>
      </w:r>
    </w:p>
    <w:p>
      <w:r>
        <w:rPr>
          <w:rFonts w:ascii="Arial" w:hAnsi="Arial" w:eastAsia="微软雅黑"/>
          <w:b/>
          <w:sz w:val="22"/>
        </w:rPr>
        <w:t xml:space="preserve">  龙虎榜：</w:t>
      </w:r>
      <w:r>
        <w:rPr>
          <w:rFonts w:ascii="Arial" w:hAnsi="Arial" w:eastAsia="微软雅黑"/>
          <w:b w:val="0"/>
          <w:sz w:val="22"/>
        </w:rPr>
        <w:t xml:space="preserve">- </w:t>
      </w:r>
      <w:r>
        <w:rPr>
          <w:rFonts w:ascii="Arial" w:hAnsi="Arial" w:eastAsia="微软雅黑"/>
          <w:b w:val="0"/>
          <w:sz w:val="22"/>
        </w:rPr>
        <w:t xml:space="preserve">买入席24家 卖出席26家 </w:t>
      </w:r>
    </w:p>
    <w:p>
      <w:r>
        <w:rPr>
          <w:rFonts w:ascii="Arial" w:hAnsi="Arial" w:eastAsia="微软雅黑"/>
          <w:b/>
          <w:sz w:val="22"/>
        </w:rPr>
        <w:t xml:space="preserve">  逻辑：</w:t>
      </w:r>
      <w:r>
        <w:rPr>
          <w:rFonts w:ascii="Arial" w:hAnsi="Arial" w:eastAsia="微软雅黑"/>
          <w:b w:val="0"/>
          <w:sz w:val="22"/>
        </w:rPr>
        <w:t>公装龙头，半导体先进封装供应链（子公司承建晶圆厂无尘室）</w:t>
      </w:r>
    </w:p>
    <w:p>
      <w:r>
        <w:rPr>
          <w:rFonts w:ascii="Arial" w:hAnsi="Arial" w:eastAsia="微软雅黑"/>
          <w:b/>
          <w:sz w:val="22"/>
        </w:rPr>
        <w:t xml:space="preserve">  资金：</w:t>
      </w:r>
      <w:r>
        <w:rPr>
          <w:rFonts w:ascii="Arial" w:hAnsi="Arial" w:eastAsia="微软雅黑"/>
          <w:b w:val="0"/>
          <w:color w:val="008800"/>
          <w:sz w:val="22"/>
        </w:rPr>
        <w:t xml:space="preserve">明盘流出1.1亿 </w:t>
      </w:r>
      <w:r>
        <w:rPr>
          <w:rFonts w:ascii="Arial" w:hAnsi="Arial" w:eastAsia="微软雅黑"/>
          <w:b w:val="0"/>
          <w:color w:val="CC0000"/>
          <w:sz w:val="22"/>
        </w:rPr>
        <w:t xml:space="preserve">暗盘流入3.2亿 </w:t>
      </w:r>
      <w:r>
        <w:rPr>
          <w:rFonts w:ascii="Arial" w:hAnsi="Arial" w:eastAsia="微软雅黑"/>
          <w:b w:val="0"/>
          <w:sz w:val="22"/>
        </w:rPr>
        <w:t xml:space="preserve">暗盘信号:暗盘活跃 </w:t>
      </w:r>
      <w:r>
        <w:rPr>
          <w:rFonts w:ascii="Arial" w:hAnsi="Arial" w:eastAsia="微软雅黑"/>
          <w:b w:val="0"/>
          <w:sz w:val="22"/>
        </w:rPr>
        <w:t>评分40</w:t>
      </w:r>
      <w:r>
        <w:rPr>
          <w:rFonts w:ascii="Arial" w:hAnsi="Arial" w:eastAsia="微软雅黑"/>
          <w:b/>
          <w:color w:val="CC6600"/>
          <w:sz w:val="22"/>
        </w:rPr>
        <w:t xml:space="preserve"> ⚠️明出暗入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【丰元股份（002805）22.85元】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连板高度：0板 | 封板时间：- | 封单金额：-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所属板块：综合 | 概念标签：综合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次日预判：</w:t>
      </w:r>
      <w:r>
        <w:rPr>
          <w:rFonts w:ascii="Arial" w:hAnsi="Arial" w:eastAsia="微软雅黑"/>
          <w:b/>
          <w:color w:val="CC0000"/>
          <w:sz w:val="22"/>
        </w:rPr>
        <w:t>技术面强势，有望继续上涨</w:t>
      </w:r>
    </w:p>
    <w:p>
      <w:r>
        <w:rPr>
          <w:rFonts w:ascii="Arial" w:hAnsi="Arial" w:eastAsia="微软雅黑"/>
          <w:b/>
          <w:sz w:val="22"/>
        </w:rPr>
        <w:t xml:space="preserve">  操作建议：</w:t>
      </w:r>
      <w:r>
        <w:rPr>
          <w:rFonts w:ascii="Arial" w:hAnsi="Arial" w:eastAsia="微软雅黑"/>
          <w:b w:val="0"/>
          <w:color w:val="CC0000"/>
          <w:sz w:val="22"/>
        </w:rPr>
        <w:t>谨慎参与：部分维度达标，轻仓试探</w:t>
      </w:r>
    </w:p>
    <w:p>
      <w:r>
        <w:rPr>
          <w:rFonts w:ascii="Arial" w:hAnsi="Arial" w:eastAsia="微软雅黑"/>
          <w:b/>
          <w:sz w:val="22"/>
        </w:rPr>
        <w:t xml:space="preserve">  技术面：</w:t>
      </w:r>
      <w:r>
        <w:rPr>
          <w:rFonts w:ascii="Arial" w:hAnsi="Arial" w:eastAsia="微软雅黑"/>
          <w:b w:val="0"/>
          <w:color w:val="CC0000"/>
          <w:sz w:val="22"/>
        </w:rPr>
        <w:t xml:space="preserve">RSI85.4 </w:t>
      </w:r>
      <w:r>
        <w:rPr>
          <w:rFonts w:ascii="Arial" w:hAnsi="Arial" w:eastAsia="微软雅黑"/>
          <w:b w:val="0"/>
          <w:sz w:val="22"/>
        </w:rPr>
        <w:t xml:space="preserve">MACD:金叉 </w:t>
      </w:r>
      <w:r>
        <w:rPr>
          <w:rFonts w:ascii="Arial" w:hAnsi="Arial" w:eastAsia="微软雅黑"/>
          <w:b w:val="0"/>
          <w:sz w:val="22"/>
        </w:rPr>
        <w:t xml:space="preserve">KDJ:金叉 </w:t>
      </w:r>
      <w:r>
        <w:rPr>
          <w:rFonts w:ascii="Arial" w:hAnsi="Arial" w:eastAsia="微软雅黑"/>
          <w:b w:val="0"/>
          <w:sz w:val="22"/>
        </w:rPr>
        <w:t xml:space="preserve">量比2.14 </w:t>
      </w:r>
      <w:r>
        <w:rPr>
          <w:rFonts w:ascii="Arial" w:hAnsi="Arial" w:eastAsia="微软雅黑"/>
          <w:b w:val="0"/>
          <w:sz w:val="22"/>
        </w:rPr>
        <w:t xml:space="preserve">20日涨47.1% </w:t>
      </w:r>
      <w:r>
        <w:rPr>
          <w:rFonts w:ascii="Arial" w:hAnsi="Arial" w:eastAsia="微软雅黑"/>
          <w:b w:val="0"/>
          <w:sz w:val="22"/>
        </w:rPr>
        <w:t>-</w:t>
      </w:r>
    </w:p>
    <w:p>
      <w:r>
        <w:rPr>
          <w:rFonts w:ascii="Arial" w:hAnsi="Arial" w:eastAsia="微软雅黑"/>
          <w:b/>
          <w:sz w:val="22"/>
        </w:rPr>
        <w:t xml:space="preserve">  基本面：</w:t>
      </w:r>
      <w:r>
        <w:rPr>
          <w:rFonts w:ascii="Arial" w:hAnsi="Arial" w:eastAsia="微软雅黑"/>
          <w:b w:val="0"/>
          <w:sz w:val="22"/>
        </w:rPr>
        <w:t xml:space="preserve">PE:30.0 </w:t>
      </w:r>
      <w:r>
        <w:rPr>
          <w:rFonts w:ascii="Arial" w:hAnsi="Arial" w:eastAsia="微软雅黑"/>
          <w:b w:val="0"/>
          <w:sz w:val="22"/>
        </w:rPr>
        <w:t xml:space="preserve">PB:2.0 </w:t>
      </w:r>
    </w:p>
    <w:p>
      <w:r>
        <w:rPr>
          <w:rFonts w:ascii="Arial" w:hAnsi="Arial" w:eastAsia="微软雅黑"/>
          <w:b/>
          <w:sz w:val="22"/>
        </w:rPr>
        <w:t xml:space="preserve">  龙虎榜：</w:t>
      </w:r>
      <w:r>
        <w:rPr>
          <w:rFonts w:ascii="Arial" w:hAnsi="Arial" w:eastAsia="微软雅黑"/>
          <w:b w:val="0"/>
          <w:sz w:val="22"/>
        </w:rPr>
        <w:t xml:space="preserve">5家机构买入，成功率35.89% </w:t>
      </w:r>
      <w:r>
        <w:rPr>
          <w:rFonts w:ascii="Arial" w:hAnsi="Arial" w:eastAsia="微软雅黑"/>
          <w:b w:val="0"/>
          <w:sz w:val="22"/>
        </w:rPr>
        <w:t xml:space="preserve">买入席1家 卖出席1家 </w:t>
      </w:r>
    </w:p>
    <w:p>
      <w:r>
        <w:rPr>
          <w:rFonts w:ascii="Arial" w:hAnsi="Arial" w:eastAsia="微软雅黑"/>
          <w:b/>
          <w:sz w:val="22"/>
        </w:rPr>
        <w:t xml:space="preserve">  逻辑：</w:t>
      </w:r>
      <w:r>
        <w:rPr>
          <w:rFonts w:ascii="Arial" w:hAnsi="Arial" w:eastAsia="微软雅黑"/>
          <w:b w:val="0"/>
          <w:sz w:val="22"/>
        </w:rPr>
        <w:t>丰元股份为市场活跃标的，具备一定交易价值</w:t>
      </w:r>
    </w:p>
    <w:p>
      <w:r>
        <w:rPr>
          <w:rFonts w:ascii="Arial" w:hAnsi="Arial" w:eastAsia="微软雅黑"/>
          <w:b w:val="0"/>
          <w:sz w:val="22"/>
        </w:rPr>
        <w:t xml:space="preserve">  资金：暂无资金流向数据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【华电能源（600726）6.58元】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连板高度：1板 | 封板时间：- | 封单金额：-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所属板块：综合 | 概念标签：综合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次日预判：</w:t>
      </w:r>
      <w:r>
        <w:rPr>
          <w:rFonts w:ascii="Arial" w:hAnsi="Arial" w:eastAsia="微软雅黑"/>
          <w:b/>
          <w:color w:val="CC0000"/>
          <w:sz w:val="22"/>
        </w:rPr>
        <w:t>技术面强势，有望继续上涨</w:t>
      </w:r>
    </w:p>
    <w:p>
      <w:r>
        <w:rPr>
          <w:rFonts w:ascii="Arial" w:hAnsi="Arial" w:eastAsia="微软雅黑"/>
          <w:b/>
          <w:sz w:val="22"/>
        </w:rPr>
        <w:t xml:space="preserve">  操作建议：</w:t>
      </w:r>
      <w:r>
        <w:rPr>
          <w:rFonts w:ascii="Arial" w:hAnsi="Arial" w:eastAsia="微软雅黑"/>
          <w:b w:val="0"/>
          <w:color w:val="CC0000"/>
          <w:sz w:val="22"/>
        </w:rPr>
        <w:t>谨慎参与：部分维度达标，轻仓试探</w:t>
      </w:r>
    </w:p>
    <w:p>
      <w:r>
        <w:rPr>
          <w:rFonts w:ascii="Arial" w:hAnsi="Arial" w:eastAsia="微软雅黑"/>
          <w:b/>
          <w:sz w:val="22"/>
        </w:rPr>
        <w:t xml:space="preserve">  技术面：</w:t>
      </w:r>
      <w:r>
        <w:rPr>
          <w:rFonts w:ascii="Arial" w:hAnsi="Arial" w:eastAsia="微软雅黑"/>
          <w:b w:val="0"/>
          <w:color w:val="CC0000"/>
          <w:sz w:val="22"/>
        </w:rPr>
        <w:t xml:space="preserve">RSI81.0 </w:t>
      </w:r>
      <w:r>
        <w:rPr>
          <w:rFonts w:ascii="Arial" w:hAnsi="Arial" w:eastAsia="微软雅黑"/>
          <w:b w:val="0"/>
          <w:sz w:val="22"/>
        </w:rPr>
        <w:t xml:space="preserve">MACD:金叉 </w:t>
      </w:r>
      <w:r>
        <w:rPr>
          <w:rFonts w:ascii="Arial" w:hAnsi="Arial" w:eastAsia="微软雅黑"/>
          <w:b w:val="0"/>
          <w:sz w:val="22"/>
        </w:rPr>
        <w:t xml:space="preserve">KDJ:金叉 </w:t>
      </w:r>
      <w:r>
        <w:rPr>
          <w:rFonts w:ascii="Arial" w:hAnsi="Arial" w:eastAsia="微软雅黑"/>
          <w:b w:val="0"/>
          <w:sz w:val="22"/>
        </w:rPr>
        <w:t xml:space="preserve">量比1.61 </w:t>
      </w:r>
      <w:r>
        <w:rPr>
          <w:rFonts w:ascii="Arial" w:hAnsi="Arial" w:eastAsia="微软雅黑"/>
          <w:b w:val="0"/>
          <w:sz w:val="22"/>
        </w:rPr>
        <w:t xml:space="preserve">20日涨52.8% </w:t>
      </w:r>
      <w:r>
        <w:rPr>
          <w:rFonts w:ascii="Arial" w:hAnsi="Arial" w:eastAsia="微软雅黑"/>
          <w:b w:val="0"/>
          <w:sz w:val="22"/>
        </w:rPr>
        <w:t>-</w:t>
      </w:r>
    </w:p>
    <w:p>
      <w:r>
        <w:rPr>
          <w:rFonts w:ascii="Arial" w:hAnsi="Arial" w:eastAsia="微软雅黑"/>
          <w:b/>
          <w:sz w:val="22"/>
        </w:rPr>
        <w:t xml:space="preserve">  基本面：</w:t>
      </w:r>
      <w:r>
        <w:rPr>
          <w:rFonts w:ascii="Arial" w:hAnsi="Arial" w:eastAsia="微软雅黑"/>
          <w:b w:val="0"/>
          <w:sz w:val="22"/>
        </w:rPr>
        <w:t xml:space="preserve">PE:30.0 </w:t>
      </w:r>
      <w:r>
        <w:rPr>
          <w:rFonts w:ascii="Arial" w:hAnsi="Arial" w:eastAsia="微软雅黑"/>
          <w:b w:val="0"/>
          <w:sz w:val="22"/>
        </w:rPr>
        <w:t xml:space="preserve">PB:2.0 </w:t>
      </w:r>
    </w:p>
    <w:p>
      <w:r>
        <w:rPr>
          <w:rFonts w:ascii="Arial" w:hAnsi="Arial" w:eastAsia="微软雅黑"/>
          <w:b/>
          <w:sz w:val="22"/>
        </w:rPr>
        <w:t xml:space="preserve">  龙虎榜：</w:t>
      </w:r>
      <w:r>
        <w:rPr>
          <w:rFonts w:ascii="Arial" w:hAnsi="Arial" w:eastAsia="微软雅黑"/>
          <w:b w:val="0"/>
          <w:sz w:val="22"/>
        </w:rPr>
        <w:t xml:space="preserve">普通席位买入，成功率43.05% </w:t>
      </w:r>
      <w:r>
        <w:rPr>
          <w:rFonts w:ascii="Arial" w:hAnsi="Arial" w:eastAsia="微软雅黑"/>
          <w:b w:val="0"/>
          <w:sz w:val="22"/>
        </w:rPr>
        <w:t xml:space="preserve">买入席6家 卖出席6家 </w:t>
      </w:r>
    </w:p>
    <w:p>
      <w:r>
        <w:rPr>
          <w:rFonts w:ascii="Arial" w:hAnsi="Arial" w:eastAsia="微软雅黑"/>
          <w:b/>
          <w:sz w:val="22"/>
        </w:rPr>
        <w:t xml:space="preserve">  逻辑：</w:t>
      </w:r>
      <w:r>
        <w:rPr>
          <w:rFonts w:ascii="Arial" w:hAnsi="Arial" w:eastAsia="微软雅黑"/>
          <w:b w:val="0"/>
          <w:sz w:val="22"/>
        </w:rPr>
        <w:t>华电能源为市场活跃标的，具备一定交易价值</w:t>
      </w:r>
    </w:p>
    <w:p>
      <w:r>
        <w:rPr>
          <w:rFonts w:ascii="Arial" w:hAnsi="Arial" w:eastAsia="微软雅黑"/>
          <w:b w:val="0"/>
          <w:sz w:val="22"/>
        </w:rPr>
        <w:t xml:space="preserve">  资金：暂无资金流向数据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【中晶科技（003026）45.28元】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连板高度：0板 | 封板时间：- | 封单金额：-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所属板块：综合 | 概念标签：综合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次日预判：</w:t>
      </w:r>
      <w:r>
        <w:rPr>
          <w:rFonts w:ascii="Arial" w:hAnsi="Arial" w:eastAsia="微软雅黑"/>
          <w:b/>
          <w:color w:val="CC0000"/>
          <w:sz w:val="22"/>
        </w:rPr>
        <w:t>技术面强势，有望继续上涨</w:t>
      </w:r>
    </w:p>
    <w:p>
      <w:r>
        <w:rPr>
          <w:rFonts w:ascii="Arial" w:hAnsi="Arial" w:eastAsia="微软雅黑"/>
          <w:b/>
          <w:sz w:val="22"/>
        </w:rPr>
        <w:t xml:space="preserve">  操作建议：</w:t>
      </w:r>
      <w:r>
        <w:rPr>
          <w:rFonts w:ascii="Arial" w:hAnsi="Arial" w:eastAsia="微软雅黑"/>
          <w:b w:val="0"/>
          <w:color w:val="CC0000"/>
          <w:sz w:val="22"/>
        </w:rPr>
        <w:t>谨慎参与：部分维度达标，轻仓试探</w:t>
      </w:r>
    </w:p>
    <w:p>
      <w:r>
        <w:rPr>
          <w:rFonts w:ascii="Arial" w:hAnsi="Arial" w:eastAsia="微软雅黑"/>
          <w:b/>
          <w:sz w:val="22"/>
        </w:rPr>
        <w:t xml:space="preserve">  技术面：</w:t>
      </w:r>
      <w:r>
        <w:rPr>
          <w:rFonts w:ascii="Arial" w:hAnsi="Arial" w:eastAsia="微软雅黑"/>
          <w:b w:val="0"/>
          <w:color w:val="CC0000"/>
          <w:sz w:val="22"/>
        </w:rPr>
        <w:t xml:space="preserve">RSI84.8 </w:t>
      </w:r>
      <w:r>
        <w:rPr>
          <w:rFonts w:ascii="Arial" w:hAnsi="Arial" w:eastAsia="微软雅黑"/>
          <w:b w:val="0"/>
          <w:sz w:val="22"/>
        </w:rPr>
        <w:t xml:space="preserve">MACD:金叉 </w:t>
      </w:r>
      <w:r>
        <w:rPr>
          <w:rFonts w:ascii="Arial" w:hAnsi="Arial" w:eastAsia="微软雅黑"/>
          <w:b w:val="0"/>
          <w:sz w:val="22"/>
        </w:rPr>
        <w:t xml:space="preserve">KDJ:金叉 </w:t>
      </w:r>
      <w:r>
        <w:rPr>
          <w:rFonts w:ascii="Arial" w:hAnsi="Arial" w:eastAsia="微软雅黑"/>
          <w:b w:val="0"/>
          <w:sz w:val="22"/>
        </w:rPr>
        <w:t xml:space="preserve">量比3.2 </w:t>
      </w:r>
      <w:r>
        <w:rPr>
          <w:rFonts w:ascii="Arial" w:hAnsi="Arial" w:eastAsia="微软雅黑"/>
          <w:b w:val="0"/>
          <w:sz w:val="22"/>
        </w:rPr>
        <w:t xml:space="preserve">20日涨48.8% </w:t>
      </w:r>
      <w:r>
        <w:rPr>
          <w:rFonts w:ascii="Arial" w:hAnsi="Arial" w:eastAsia="微软雅黑"/>
          <w:b w:val="0"/>
          <w:sz w:val="22"/>
        </w:rPr>
        <w:t>-</w:t>
      </w:r>
    </w:p>
    <w:p>
      <w:r>
        <w:rPr>
          <w:rFonts w:ascii="Arial" w:hAnsi="Arial" w:eastAsia="微软雅黑"/>
          <w:b/>
          <w:sz w:val="22"/>
        </w:rPr>
        <w:t xml:space="preserve">  基本面：</w:t>
      </w:r>
      <w:r>
        <w:rPr>
          <w:rFonts w:ascii="Arial" w:hAnsi="Arial" w:eastAsia="微软雅黑"/>
          <w:b w:val="0"/>
          <w:sz w:val="22"/>
        </w:rPr>
        <w:t xml:space="preserve">PE:30.0 </w:t>
      </w:r>
      <w:r>
        <w:rPr>
          <w:rFonts w:ascii="Arial" w:hAnsi="Arial" w:eastAsia="微软雅黑"/>
          <w:b w:val="0"/>
          <w:sz w:val="22"/>
        </w:rPr>
        <w:t xml:space="preserve">PB:2.0 </w:t>
      </w:r>
    </w:p>
    <w:p>
      <w:r>
        <w:rPr>
          <w:rFonts w:ascii="Arial" w:hAnsi="Arial" w:eastAsia="微软雅黑"/>
          <w:b/>
          <w:sz w:val="22"/>
        </w:rPr>
        <w:t xml:space="preserve">  龙虎榜：</w:t>
      </w:r>
      <w:r>
        <w:rPr>
          <w:rFonts w:ascii="Arial" w:hAnsi="Arial" w:eastAsia="微软雅黑"/>
          <w:b w:val="0"/>
          <w:sz w:val="22"/>
        </w:rPr>
        <w:t xml:space="preserve">4家机构买入，成功率41.17% </w:t>
      </w:r>
      <w:r>
        <w:rPr>
          <w:rFonts w:ascii="Arial" w:hAnsi="Arial" w:eastAsia="微软雅黑"/>
          <w:b w:val="0"/>
          <w:sz w:val="22"/>
        </w:rPr>
        <w:t xml:space="preserve">买入席3家 卖出席3家 </w:t>
      </w:r>
    </w:p>
    <w:p>
      <w:r>
        <w:rPr>
          <w:rFonts w:ascii="Arial" w:hAnsi="Arial" w:eastAsia="微软雅黑"/>
          <w:b/>
          <w:sz w:val="22"/>
        </w:rPr>
        <w:t xml:space="preserve">  逻辑：</w:t>
      </w:r>
      <w:r>
        <w:rPr>
          <w:rFonts w:ascii="Arial" w:hAnsi="Arial" w:eastAsia="微软雅黑"/>
          <w:b w:val="0"/>
          <w:sz w:val="22"/>
        </w:rPr>
        <w:t>中晶科技为市场活跃标的，具备一定交易价值</w:t>
      </w:r>
    </w:p>
    <w:p>
      <w:r>
        <w:rPr>
          <w:rFonts w:ascii="Arial" w:hAnsi="Arial" w:eastAsia="微软雅黑"/>
          <w:b w:val="0"/>
          <w:sz w:val="22"/>
        </w:rPr>
        <w:t xml:space="preserve">  资金：暂无资金流向数据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【汉缆股份（002498）8.72元】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连板高度：0板 | 封板时间：- | 封单金额：-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所属板块：电网设备 | 概念标签：电网设备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次日预判：</w:t>
      </w:r>
      <w:r>
        <w:rPr>
          <w:rFonts w:ascii="Arial" w:hAnsi="Arial" w:eastAsia="微软雅黑"/>
          <w:b/>
          <w:color w:val="008800"/>
          <w:sz w:val="22"/>
        </w:rPr>
        <w:t>MACD金叉，偏多运行</w:t>
      </w:r>
    </w:p>
    <w:p>
      <w:r>
        <w:rPr>
          <w:rFonts w:ascii="Arial" w:hAnsi="Arial" w:eastAsia="微软雅黑"/>
          <w:b/>
          <w:sz w:val="22"/>
        </w:rPr>
        <w:t xml:space="preserve">  操作建议：</w:t>
      </w:r>
      <w:r>
        <w:rPr>
          <w:rFonts w:ascii="Arial" w:hAnsi="Arial" w:eastAsia="微软雅黑"/>
          <w:b w:val="0"/>
          <w:color w:val="CC0000"/>
          <w:sz w:val="22"/>
        </w:rPr>
        <w:t>暂不推荐：技术面偏弱且有卖出信号（注意：资金双流出6.3亿）</w:t>
      </w:r>
    </w:p>
    <w:p>
      <w:r>
        <w:rPr>
          <w:rFonts w:ascii="Arial" w:hAnsi="Arial" w:eastAsia="微软雅黑"/>
          <w:b/>
          <w:sz w:val="22"/>
        </w:rPr>
        <w:t xml:space="preserve">  技术面：</w:t>
      </w:r>
      <w:r>
        <w:rPr>
          <w:rFonts w:ascii="Arial" w:hAnsi="Arial" w:eastAsia="微软雅黑"/>
          <w:b w:val="0"/>
          <w:color w:val="333333"/>
          <w:sz w:val="22"/>
        </w:rPr>
        <w:t xml:space="preserve">RSI63.6 </w:t>
      </w:r>
      <w:r>
        <w:rPr>
          <w:rFonts w:ascii="Arial" w:hAnsi="Arial" w:eastAsia="微软雅黑"/>
          <w:b w:val="0"/>
          <w:sz w:val="22"/>
        </w:rPr>
        <w:t xml:space="preserve">MACD:金叉 </w:t>
      </w:r>
      <w:r>
        <w:rPr>
          <w:rFonts w:ascii="Arial" w:hAnsi="Arial" w:eastAsia="微软雅黑"/>
          <w:b w:val="0"/>
          <w:sz w:val="22"/>
        </w:rPr>
        <w:t xml:space="preserve">KDJ:金叉 </w:t>
      </w:r>
      <w:r>
        <w:rPr>
          <w:rFonts w:ascii="Arial" w:hAnsi="Arial" w:eastAsia="微软雅黑"/>
          <w:b w:val="0"/>
          <w:sz w:val="22"/>
        </w:rPr>
        <w:t xml:space="preserve">量比1.08 </w:t>
      </w:r>
      <w:r>
        <w:rPr>
          <w:rFonts w:ascii="Arial" w:hAnsi="Arial" w:eastAsia="微软雅黑"/>
          <w:b w:val="0"/>
          <w:sz w:val="22"/>
        </w:rPr>
        <w:t xml:space="preserve">20日涨22.4% </w:t>
      </w:r>
      <w:r>
        <w:rPr>
          <w:rFonts w:ascii="Arial" w:hAnsi="Arial" w:eastAsia="微软雅黑"/>
          <w:b w:val="0"/>
          <w:sz w:val="22"/>
        </w:rPr>
        <w:t>-</w:t>
      </w:r>
    </w:p>
    <w:p>
      <w:r>
        <w:rPr>
          <w:rFonts w:ascii="Arial" w:hAnsi="Arial" w:eastAsia="微软雅黑"/>
          <w:b/>
          <w:sz w:val="22"/>
        </w:rPr>
        <w:t xml:space="preserve">  基本面：</w:t>
      </w:r>
      <w:r>
        <w:rPr>
          <w:rFonts w:ascii="Arial" w:hAnsi="Arial" w:eastAsia="微软雅黑"/>
          <w:b w:val="0"/>
          <w:sz w:val="22"/>
        </w:rPr>
        <w:t xml:space="preserve">PE:30.0 </w:t>
      </w:r>
      <w:r>
        <w:rPr>
          <w:rFonts w:ascii="Arial" w:hAnsi="Arial" w:eastAsia="微软雅黑"/>
          <w:b w:val="0"/>
          <w:sz w:val="22"/>
        </w:rPr>
        <w:t xml:space="preserve">PB:2.0 </w:t>
      </w:r>
    </w:p>
    <w:p>
      <w:r>
        <w:rPr>
          <w:rFonts w:ascii="Arial" w:hAnsi="Arial" w:eastAsia="微软雅黑"/>
          <w:b/>
          <w:sz w:val="22"/>
        </w:rPr>
        <w:t xml:space="preserve">  龙虎榜：</w:t>
      </w:r>
      <w:r>
        <w:rPr>
          <w:rFonts w:ascii="Arial" w:hAnsi="Arial" w:eastAsia="微软雅黑"/>
          <w:b w:val="0"/>
          <w:sz w:val="22"/>
        </w:rPr>
        <w:t xml:space="preserve">- </w:t>
      </w:r>
      <w:r>
        <w:rPr>
          <w:rFonts w:ascii="Arial" w:hAnsi="Arial" w:eastAsia="微软雅黑"/>
          <w:b w:val="0"/>
          <w:sz w:val="22"/>
        </w:rPr>
        <w:t xml:space="preserve">买入席22家 卖出席12家 </w:t>
      </w:r>
    </w:p>
    <w:p>
      <w:r>
        <w:rPr>
          <w:rFonts w:ascii="Arial" w:hAnsi="Arial" w:eastAsia="微软雅黑"/>
          <w:b/>
          <w:sz w:val="22"/>
        </w:rPr>
        <w:t xml:space="preserve">  逻辑：</w:t>
      </w:r>
      <w:r>
        <w:rPr>
          <w:rFonts w:ascii="Arial" w:hAnsi="Arial" w:eastAsia="微软雅黑"/>
          <w:b w:val="0"/>
          <w:sz w:val="22"/>
        </w:rPr>
        <w:t>超高压电缆龙头，海底电缆+特高压电缆双驱动</w:t>
      </w:r>
    </w:p>
    <w:p>
      <w:r>
        <w:rPr>
          <w:rFonts w:ascii="Arial" w:hAnsi="Arial" w:eastAsia="微软雅黑"/>
          <w:b/>
          <w:sz w:val="22"/>
        </w:rPr>
        <w:t xml:space="preserve">  资金：</w:t>
      </w:r>
      <w:r>
        <w:rPr>
          <w:rFonts w:ascii="Arial" w:hAnsi="Arial" w:eastAsia="微软雅黑"/>
          <w:b w:val="0"/>
          <w:color w:val="008800"/>
          <w:sz w:val="22"/>
        </w:rPr>
        <w:t xml:space="preserve">明盘流出5.6亿 </w:t>
      </w:r>
      <w:r>
        <w:rPr>
          <w:rFonts w:ascii="Arial" w:hAnsi="Arial" w:eastAsia="微软雅黑"/>
          <w:b w:val="0"/>
          <w:color w:val="008800"/>
          <w:sz w:val="22"/>
        </w:rPr>
        <w:t xml:space="preserve">暗盘流出0.7亿 </w:t>
      </w:r>
      <w:r>
        <w:rPr>
          <w:rFonts w:ascii="Arial" w:hAnsi="Arial" w:eastAsia="微软雅黑"/>
          <w:b w:val="0"/>
          <w:sz w:val="22"/>
        </w:rPr>
        <w:t xml:space="preserve">暗盘信号:轻度暗盘 </w:t>
      </w:r>
      <w:r>
        <w:rPr>
          <w:rFonts w:ascii="Arial" w:hAnsi="Arial" w:eastAsia="微软雅黑"/>
          <w:b w:val="0"/>
          <w:sz w:val="22"/>
        </w:rPr>
        <w:t>评分15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【博云新材（002297）24.5元】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连板高度：0板 | 封板时间：- | 封单金额：-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所属板块：商业航天 | 概念标签：商业航天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次日预判：</w:t>
      </w:r>
      <w:r>
        <w:rPr>
          <w:rFonts w:ascii="Arial" w:hAnsi="Arial" w:eastAsia="微软雅黑"/>
          <w:b/>
          <w:color w:val="008800"/>
          <w:sz w:val="22"/>
        </w:rPr>
        <w:t>技术面中性，观望为主</w:t>
      </w:r>
    </w:p>
    <w:p>
      <w:r>
        <w:rPr>
          <w:rFonts w:ascii="Arial" w:hAnsi="Arial" w:eastAsia="微软雅黑"/>
          <w:b/>
          <w:sz w:val="22"/>
        </w:rPr>
        <w:t xml:space="preserve">  操作建议：</w:t>
      </w:r>
      <w:r>
        <w:rPr>
          <w:rFonts w:ascii="Arial" w:hAnsi="Arial" w:eastAsia="微软雅黑"/>
          <w:b w:val="0"/>
          <w:color w:val="CC0000"/>
          <w:sz w:val="22"/>
        </w:rPr>
        <w:t>-</w:t>
      </w:r>
    </w:p>
    <w:p>
      <w:r>
        <w:rPr>
          <w:rFonts w:ascii="Arial" w:hAnsi="Arial" w:eastAsia="微软雅黑"/>
          <w:b/>
          <w:sz w:val="22"/>
        </w:rPr>
        <w:t xml:space="preserve">  技术面：</w:t>
      </w:r>
      <w:r>
        <w:rPr>
          <w:rFonts w:ascii="Arial" w:hAnsi="Arial" w:eastAsia="微软雅黑"/>
          <w:b w:val="0"/>
          <w:sz w:val="22"/>
        </w:rPr>
        <w:t>-</w:t>
      </w:r>
    </w:p>
    <w:p>
      <w:r>
        <w:rPr>
          <w:rFonts w:ascii="Arial" w:hAnsi="Arial" w:eastAsia="微软雅黑"/>
          <w:b/>
          <w:sz w:val="22"/>
        </w:rPr>
        <w:t xml:space="preserve">  基本面：</w:t>
      </w:r>
      <w:r>
        <w:rPr>
          <w:rFonts w:ascii="Arial" w:hAnsi="Arial" w:eastAsia="微软雅黑"/>
          <w:b w:val="0"/>
          <w:color w:val="666666"/>
          <w:sz w:val="22"/>
        </w:rPr>
        <w:t>数据获取中</w:t>
      </w:r>
    </w:p>
    <w:p>
      <w:r>
        <w:rPr>
          <w:rFonts w:ascii="Arial" w:hAnsi="Arial" w:eastAsia="微软雅黑"/>
          <w:b/>
          <w:sz w:val="22"/>
        </w:rPr>
        <w:t xml:space="preserve">  龙虎榜：</w:t>
      </w:r>
      <w:r>
        <w:rPr>
          <w:rFonts w:ascii="Arial" w:hAnsi="Arial" w:eastAsia="微软雅黑"/>
          <w:b w:val="0"/>
          <w:sz w:val="22"/>
        </w:rPr>
        <w:t xml:space="preserve">- </w:t>
      </w:r>
      <w:r>
        <w:rPr>
          <w:rFonts w:ascii="Arial" w:hAnsi="Arial" w:eastAsia="微软雅黑"/>
          <w:b w:val="0"/>
          <w:sz w:val="22"/>
        </w:rPr>
        <w:t xml:space="preserve">买入席23家 卖出席24家 </w:t>
      </w:r>
    </w:p>
    <w:p>
      <w:r>
        <w:rPr>
          <w:rFonts w:ascii="Arial" w:hAnsi="Arial" w:eastAsia="微软雅黑"/>
          <w:b/>
          <w:sz w:val="22"/>
        </w:rPr>
        <w:t xml:space="preserve">  逻辑：</w:t>
      </w:r>
      <w:r>
        <w:rPr>
          <w:rFonts w:ascii="Arial" w:hAnsi="Arial" w:eastAsia="微软雅黑"/>
          <w:b w:val="0"/>
          <w:sz w:val="22"/>
        </w:rPr>
        <w:t>商业航天碳/碳复合材料绝对龙头，飞机刹车副国内垄断市占率超80%，航天发动机部件核心供应商，2025年业绩增长133倍，受益于商业航天发射密集期和军品订单放量</w:t>
      </w:r>
    </w:p>
    <w:p>
      <w:r>
        <w:rPr>
          <w:rFonts w:ascii="Arial" w:hAnsi="Arial" w:eastAsia="微软雅黑"/>
          <w:b/>
          <w:sz w:val="22"/>
        </w:rPr>
        <w:t xml:space="preserve">  资金：</w:t>
      </w:r>
      <w:r>
        <w:rPr>
          <w:rFonts w:ascii="Arial" w:hAnsi="Arial" w:eastAsia="微软雅黑"/>
          <w:b w:val="0"/>
          <w:color w:val="008800"/>
          <w:sz w:val="22"/>
        </w:rPr>
        <w:t xml:space="preserve">明盘流出0.2亿 </w:t>
      </w:r>
      <w:r>
        <w:rPr>
          <w:rFonts w:ascii="Arial" w:hAnsi="Arial" w:eastAsia="微软雅黑"/>
          <w:b w:val="0"/>
          <w:color w:val="008800"/>
          <w:sz w:val="22"/>
        </w:rPr>
        <w:t xml:space="preserve">暗盘流出0.7亿 </w:t>
      </w:r>
      <w:r>
        <w:rPr>
          <w:rFonts w:ascii="Arial" w:hAnsi="Arial" w:eastAsia="微软雅黑"/>
          <w:b w:val="0"/>
          <w:sz w:val="22"/>
        </w:rPr>
        <w:t xml:space="preserve">暗盘信号:轻度暗盘 </w:t>
      </w:r>
      <w:r>
        <w:rPr>
          <w:rFonts w:ascii="Arial" w:hAnsi="Arial" w:eastAsia="微软雅黑"/>
          <w:b w:val="0"/>
          <w:sz w:val="22"/>
        </w:rPr>
        <w:t>评分15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【水发燃气（603318）14.26元】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连板高度：0板 | 封板时间：- | 封单金额：-</w:t>
      </w:r>
    </w:p>
    <w:p>
      <w:pPr>
        <w:spacing w:after="20"/>
      </w:pPr>
      <w:r>
        <w:rPr>
          <w:rFonts w:ascii="Arial" w:hAnsi="Arial" w:eastAsia="微软雅黑"/>
          <w:b w:val="0"/>
          <w:sz w:val="22"/>
        </w:rPr>
        <w:t xml:space="preserve">  所属板块：燃气 | 概念标签：燃气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次日预判：</w:t>
      </w:r>
      <w:r>
        <w:rPr>
          <w:rFonts w:ascii="Arial" w:hAnsi="Arial" w:eastAsia="微软雅黑"/>
          <w:b/>
          <w:color w:val="008800"/>
          <w:sz w:val="22"/>
        </w:rPr>
        <w:t>MACD金叉，偏多运行</w:t>
      </w:r>
    </w:p>
    <w:p>
      <w:r>
        <w:rPr>
          <w:rFonts w:ascii="Arial" w:hAnsi="Arial" w:eastAsia="微软雅黑"/>
          <w:b/>
          <w:sz w:val="22"/>
        </w:rPr>
        <w:t xml:space="preserve">  操作建议：</w:t>
      </w:r>
      <w:r>
        <w:rPr>
          <w:rFonts w:ascii="Arial" w:hAnsi="Arial" w:eastAsia="微软雅黑"/>
          <w:b w:val="0"/>
          <w:color w:val="CC0000"/>
          <w:sz w:val="22"/>
        </w:rPr>
        <w:t>谨慎参与：部分维度达标，轻仓试探</w:t>
      </w:r>
    </w:p>
    <w:p>
      <w:r>
        <w:rPr>
          <w:rFonts w:ascii="Arial" w:hAnsi="Arial" w:eastAsia="微软雅黑"/>
          <w:b/>
          <w:sz w:val="22"/>
        </w:rPr>
        <w:t xml:space="preserve">  技术面：</w:t>
      </w:r>
      <w:r>
        <w:rPr>
          <w:rFonts w:ascii="Arial" w:hAnsi="Arial" w:eastAsia="微软雅黑"/>
          <w:b w:val="0"/>
          <w:color w:val="333333"/>
          <w:sz w:val="22"/>
        </w:rPr>
        <w:t xml:space="preserve">RSI61.2 </w:t>
      </w:r>
      <w:r>
        <w:rPr>
          <w:rFonts w:ascii="Arial" w:hAnsi="Arial" w:eastAsia="微软雅黑"/>
          <w:b w:val="0"/>
          <w:sz w:val="22"/>
        </w:rPr>
        <w:t xml:space="preserve">MACD:金叉 </w:t>
      </w:r>
      <w:r>
        <w:rPr>
          <w:rFonts w:ascii="Arial" w:hAnsi="Arial" w:eastAsia="微软雅黑"/>
          <w:b w:val="0"/>
          <w:sz w:val="22"/>
        </w:rPr>
        <w:t xml:space="preserve">KDJ:死叉 </w:t>
      </w:r>
      <w:r>
        <w:rPr>
          <w:rFonts w:ascii="Arial" w:hAnsi="Arial" w:eastAsia="微软雅黑"/>
          <w:b w:val="0"/>
          <w:sz w:val="22"/>
        </w:rPr>
        <w:t xml:space="preserve">量比3.27 </w:t>
      </w:r>
      <w:r>
        <w:rPr>
          <w:rFonts w:ascii="Arial" w:hAnsi="Arial" w:eastAsia="微软雅黑"/>
          <w:b w:val="0"/>
          <w:sz w:val="22"/>
        </w:rPr>
        <w:t xml:space="preserve">20日涨68.4% </w:t>
      </w:r>
      <w:r>
        <w:rPr>
          <w:rFonts w:ascii="Arial" w:hAnsi="Arial" w:eastAsia="微软雅黑"/>
          <w:b w:val="0"/>
          <w:sz w:val="22"/>
        </w:rPr>
        <w:t>-</w:t>
      </w:r>
    </w:p>
    <w:p>
      <w:r>
        <w:rPr>
          <w:rFonts w:ascii="Arial" w:hAnsi="Arial" w:eastAsia="微软雅黑"/>
          <w:b/>
          <w:sz w:val="22"/>
        </w:rPr>
        <w:t xml:space="preserve">  基本面：</w:t>
      </w:r>
      <w:r>
        <w:rPr>
          <w:rFonts w:ascii="Arial" w:hAnsi="Arial" w:eastAsia="微软雅黑"/>
          <w:b w:val="0"/>
          <w:sz w:val="22"/>
        </w:rPr>
        <w:t xml:space="preserve">PE:30.0 </w:t>
      </w:r>
      <w:r>
        <w:rPr>
          <w:rFonts w:ascii="Arial" w:hAnsi="Arial" w:eastAsia="微软雅黑"/>
          <w:b w:val="0"/>
          <w:sz w:val="22"/>
        </w:rPr>
        <w:t xml:space="preserve">PB:2.0 </w:t>
      </w:r>
    </w:p>
    <w:p>
      <w:r>
        <w:rPr>
          <w:rFonts w:ascii="Arial" w:hAnsi="Arial" w:eastAsia="微软雅黑"/>
          <w:b/>
          <w:sz w:val="22"/>
        </w:rPr>
        <w:t xml:space="preserve">  龙虎榜：</w:t>
      </w:r>
      <w:r>
        <w:rPr>
          <w:rFonts w:ascii="Arial" w:hAnsi="Arial" w:eastAsia="微软雅黑"/>
          <w:b w:val="0"/>
          <w:sz w:val="22"/>
        </w:rPr>
        <w:t xml:space="preserve">普通席位卖出，成功率45.83% </w:t>
      </w:r>
      <w:r>
        <w:rPr>
          <w:rFonts w:ascii="Arial" w:hAnsi="Arial" w:eastAsia="微软雅黑"/>
          <w:b w:val="0"/>
          <w:sz w:val="22"/>
        </w:rPr>
        <w:t xml:space="preserve">买入席7家 卖出席7家 </w:t>
      </w:r>
    </w:p>
    <w:p>
      <w:r>
        <w:rPr>
          <w:rFonts w:ascii="Arial" w:hAnsi="Arial" w:eastAsia="微软雅黑"/>
          <w:b/>
          <w:sz w:val="22"/>
        </w:rPr>
        <w:t xml:space="preserve">  逻辑：</w:t>
      </w:r>
      <w:r>
        <w:rPr>
          <w:rFonts w:ascii="Arial" w:hAnsi="Arial" w:eastAsia="微软雅黑"/>
          <w:b w:val="0"/>
          <w:sz w:val="22"/>
        </w:rPr>
        <w:t>天然气+氢能双赛道，高纯氦气国产替代龙头（A股稀缺标的）</w:t>
      </w:r>
    </w:p>
    <w:p>
      <w:r>
        <w:rPr>
          <w:rFonts w:ascii="Arial" w:hAnsi="Arial" w:eastAsia="微软雅黑"/>
          <w:b w:val="0"/>
          <w:sz w:val="22"/>
        </w:rPr>
        <w:t xml:space="preserve">  资金：暂无资金流向数据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A3C6E"/>
          <w:sz w:val="36"/>
        </w:rPr>
        <w:t>第六章：趋势大牛（上涨中段可长期持有）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22"/>
        </w:rPr>
        <w:t>本章基于美诺华（603538）的走势形态特征，在全市场候选池中筛选当前处于上涨中段、可长期持有的趋势大牛。美诺华在2026年3月至4月期间涨幅超180%，其核心特征包括：均线多头排列、趋势斜率高、回撤控制优秀、涨停日缩量（主力锁仓）、进二退一连板模式等。形态匹配评分满分100分，60分以上视为走势形态相似。重点推荐处于「上升中段」的股票，买入后即可获利，适合中长期持有。</w:t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6.1 趋势大牛匹配总览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70"/>
        <w:gridCol w:w="1770"/>
        <w:gridCol w:w="1770"/>
        <w:gridCol w:w="1770"/>
        <w:gridCol w:w="1770"/>
        <w:gridCol w:w="1770"/>
        <w:gridCol w:w="1770"/>
        <w:gridCol w:w="1770"/>
        <w:gridCol w:w="1770"/>
      </w:tblGrid>
      <w:tr>
        <w:tc>
          <w:tcPr>
            <w:tcW w:type="dxa" w:w="526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051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股票名称</w:t>
            </w:r>
          </w:p>
        </w:tc>
        <w:tc>
          <w:tcPr>
            <w:tcW w:type="dxa" w:w="1227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1051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趋势匹配分</w:t>
            </w:r>
          </w:p>
        </w:tc>
        <w:tc>
          <w:tcPr>
            <w:tcW w:type="dxa" w:w="1051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趋势阶段</w:t>
            </w:r>
          </w:p>
        </w:tc>
        <w:tc>
          <w:tcPr>
            <w:tcW w:type="dxa" w:w="876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涨幅</w:t>
            </w:r>
          </w:p>
        </w:tc>
        <w:tc>
          <w:tcPr>
            <w:tcW w:type="dxa" w:w="876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涨停次数</w:t>
            </w:r>
          </w:p>
        </w:tc>
        <w:tc>
          <w:tcPr>
            <w:tcW w:type="dxa" w:w="876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最大回撤</w:t>
            </w:r>
          </w:p>
        </w:tc>
        <w:tc>
          <w:tcPr>
            <w:tcW w:type="dxa" w:w="2103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买入建议</w:t>
            </w:r>
          </w:p>
        </w:tc>
      </w:tr>
      <w:tr>
        <w:tc>
          <w:tcPr>
            <w:tcW w:type="dxa" w:w="52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1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博云新材</w:t>
            </w:r>
          </w:p>
        </w:tc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002297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90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上升末期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143.4%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7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13.8%</w:t>
            </w:r>
          </w:p>
        </w:tc>
        <w:tc>
          <w:tcPr>
            <w:tcW w:type="dxa" w:w="21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涨幅较大，注意风险</w:t>
            </w:r>
          </w:p>
        </w:tc>
      </w:tr>
      <w:tr>
        <w:tc>
          <w:tcPr>
            <w:tcW w:type="dxa" w:w="52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2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通鼎互联</w:t>
            </w:r>
          </w:p>
        </w:tc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002491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90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上升中段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99.4%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7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17.6%</w:t>
            </w:r>
          </w:p>
        </w:tc>
        <w:tc>
          <w:tcPr>
            <w:tcW w:type="dxa" w:w="21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趋势中段，可介入</w:t>
            </w:r>
          </w:p>
        </w:tc>
      </w:tr>
      <w:tr>
        <w:tc>
          <w:tcPr>
            <w:tcW w:type="dxa" w:w="52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3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美诺华</w:t>
            </w:r>
          </w:p>
        </w:tc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603538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87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上升末期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130.4%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7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16.3%</w:t>
            </w:r>
          </w:p>
        </w:tc>
        <w:tc>
          <w:tcPr>
            <w:tcW w:type="dxa" w:w="21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涨幅较大，注意风险</w:t>
            </w:r>
          </w:p>
        </w:tc>
      </w:tr>
      <w:tr>
        <w:tc>
          <w:tcPr>
            <w:tcW w:type="dxa" w:w="52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4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维科技术</w:t>
            </w:r>
          </w:p>
        </w:tc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600152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82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上升中段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67.5%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7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24.0%</w:t>
            </w:r>
          </w:p>
        </w:tc>
        <w:tc>
          <w:tcPr>
            <w:tcW w:type="dxa" w:w="21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趋势中段，可介入</w:t>
            </w:r>
          </w:p>
        </w:tc>
      </w:tr>
      <w:tr>
        <w:tc>
          <w:tcPr>
            <w:tcW w:type="dxa" w:w="52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5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大为股份</w:t>
            </w:r>
          </w:p>
        </w:tc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002213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80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上升中段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42.7%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4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18.3%</w:t>
            </w:r>
          </w:p>
        </w:tc>
        <w:tc>
          <w:tcPr>
            <w:tcW w:type="dxa" w:w="21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趋势中段，可介入</w:t>
            </w:r>
          </w:p>
        </w:tc>
      </w:tr>
      <w:tr>
        <w:tc>
          <w:tcPr>
            <w:tcW w:type="dxa" w:w="52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6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华电辽能</w:t>
            </w:r>
          </w:p>
        </w:tc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600396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80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上升中段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74.2%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11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31.3%</w:t>
            </w:r>
          </w:p>
        </w:tc>
        <w:tc>
          <w:tcPr>
            <w:tcW w:type="dxa" w:w="21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趋势中段，可介入</w:t>
            </w:r>
          </w:p>
        </w:tc>
      </w:tr>
      <w:tr>
        <w:tc>
          <w:tcPr>
            <w:tcW w:type="dxa" w:w="52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7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德明利</w:t>
            </w:r>
          </w:p>
        </w:tc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001309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75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上升中段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92.1%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2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15.7%</w:t>
            </w:r>
          </w:p>
        </w:tc>
        <w:tc>
          <w:tcPr>
            <w:tcW w:type="dxa" w:w="21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趋势中段，可介入</w:t>
            </w:r>
          </w:p>
        </w:tc>
      </w:tr>
      <w:tr>
        <w:tc>
          <w:tcPr>
            <w:tcW w:type="dxa" w:w="52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8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金螳螂</w:t>
            </w:r>
          </w:p>
        </w:tc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002081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75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上升末期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123.8%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10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19.4%</w:t>
            </w:r>
          </w:p>
        </w:tc>
        <w:tc>
          <w:tcPr>
            <w:tcW w:type="dxa" w:w="21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涨幅较大，注意风险</w:t>
            </w:r>
          </w:p>
        </w:tc>
      </w:tr>
      <w:tr>
        <w:tc>
          <w:tcPr>
            <w:tcW w:type="dxa" w:w="52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9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丰元股份</w:t>
            </w:r>
          </w:p>
        </w:tc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002805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75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上升中段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48.1%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3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13.0%</w:t>
            </w:r>
          </w:p>
        </w:tc>
        <w:tc>
          <w:tcPr>
            <w:tcW w:type="dxa" w:w="21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趋势中段，可介入</w:t>
            </w:r>
          </w:p>
        </w:tc>
      </w:tr>
      <w:tr>
        <w:tc>
          <w:tcPr>
            <w:tcW w:type="dxa" w:w="52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10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立讯精密</w:t>
            </w:r>
          </w:p>
        </w:tc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002475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20"/>
              </w:rPr>
              <w:t>74</w:t>
            </w:r>
          </w:p>
        </w:tc>
        <w:tc>
          <w:tcPr>
            <w:tcW w:type="dxa" w:w="10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上升中段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50.1%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2</w:t>
            </w:r>
          </w:p>
        </w:tc>
        <w:tc>
          <w:tcPr>
            <w:tcW w:type="dxa" w:w="87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color w:val="CC0000"/>
                <w:sz w:val="20"/>
              </w:rPr>
              <w:t>8.9%</w:t>
            </w:r>
          </w:p>
        </w:tc>
        <w:tc>
          <w:tcPr>
            <w:tcW w:type="dxa" w:w="21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 w:val="0"/>
                <w:sz w:val="20"/>
              </w:rPr>
              <w:t>趋势中段，可介入</w:t>
            </w:r>
          </w:p>
        </w:tc>
      </w:tr>
    </w:tbl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6.2 个股形态分析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【博云新材（002297）24.75元】趋势匹配90分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趋势阶段：</w:t>
      </w:r>
      <w:r>
        <w:rPr>
          <w:rFonts w:ascii="Arial" w:hAnsi="Arial" w:eastAsia="微软雅黑"/>
          <w:b/>
          <w:color w:val="008800"/>
          <w:sz w:val="22"/>
        </w:rPr>
        <w:t>上升末期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买入建议：</w:t>
      </w:r>
      <w:r>
        <w:rPr>
          <w:rFonts w:ascii="Arial" w:hAnsi="Arial" w:eastAsia="微软雅黑"/>
          <w:b/>
          <w:color w:val="008800"/>
          <w:sz w:val="22"/>
        </w:rPr>
        <w:t>涨幅较大，注意风险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趋势匹配原因：</w:t>
      </w:r>
      <w:r>
        <w:rPr>
          <w:rFonts w:ascii="Arial" w:hAnsi="Arial" w:eastAsia="微软雅黑"/>
          <w:b w:val="0"/>
          <w:sz w:val="22"/>
        </w:rPr>
        <w:t>均线多头排列（MA5=23.81 &gt; MA10=22.34 &gt; MA20=18.04）；趋势强劲，日均涨幅5.66%；上涨天数占比67%（20涨10跌）；最大回撤13.83%，控制良好；涨停7次，最大连板6板，涨停基因强；大跌后1天内反包，反包能力极强；涨停日缩量为主（4次缩量/7次涨停），主力锁仓；有连板记录（最大6板）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关键指标：</w:t>
      </w:r>
      <w:r>
        <w:rPr>
          <w:rFonts w:ascii="Arial" w:hAnsi="Arial" w:eastAsia="微软雅黑"/>
          <w:b w:val="0"/>
          <w:sz w:val="22"/>
        </w:rPr>
        <w:t xml:space="preserve">涨幅143.4% </w:t>
      </w:r>
      <w:r>
        <w:rPr>
          <w:rFonts w:ascii="Arial" w:hAnsi="Arial" w:eastAsia="微软雅黑"/>
          <w:b w:val="0"/>
          <w:sz w:val="22"/>
        </w:rPr>
        <w:t xml:space="preserve">涨停7次 </w:t>
      </w:r>
      <w:r>
        <w:rPr>
          <w:rFonts w:ascii="Arial" w:hAnsi="Arial" w:eastAsia="微软雅黑"/>
          <w:b w:val="0"/>
          <w:sz w:val="22"/>
        </w:rPr>
        <w:t xml:space="preserve">最大连板6板 </w:t>
      </w:r>
      <w:r>
        <w:rPr>
          <w:rFonts w:ascii="Arial" w:hAnsi="Arial" w:eastAsia="微软雅黑"/>
          <w:b w:val="0"/>
          <w:sz w:val="22"/>
        </w:rPr>
        <w:t xml:space="preserve">回撤13.8% </w:t>
      </w:r>
      <w:r>
        <w:rPr>
          <w:rFonts w:ascii="Arial" w:hAnsi="Arial" w:eastAsia="微软雅黑"/>
          <w:b w:val="0"/>
          <w:sz w:val="22"/>
        </w:rPr>
        <w:t xml:space="preserve">上涨占比67% </w:t>
      </w:r>
      <w:r>
        <w:rPr>
          <w:rFonts w:ascii="Arial" w:hAnsi="Arial" w:eastAsia="微软雅黑"/>
          <w:b w:val="0"/>
          <w:sz w:val="22"/>
        </w:rPr>
        <w:t xml:space="preserve">日均涨幅5.66% </w:t>
      </w:r>
      <w:r>
        <w:rPr>
          <w:rFonts w:ascii="Arial" w:hAnsi="Arial" w:eastAsia="微软雅黑"/>
          <w:b w:val="0"/>
          <w:sz w:val="22"/>
        </w:rPr>
        <w:t>波动率5.2%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维度得分：</w:t>
      </w:r>
      <w:r>
        <w:rPr>
          <w:rFonts w:ascii="Arial" w:hAnsi="Arial" w:eastAsia="微软雅黑"/>
          <w:b w:val="0"/>
          <w:sz w:val="22"/>
        </w:rPr>
        <w:t xml:space="preserve">均线排列15分 </w:t>
      </w:r>
      <w:r>
        <w:rPr>
          <w:rFonts w:ascii="Arial" w:hAnsi="Arial" w:eastAsia="微软雅黑"/>
          <w:b w:val="0"/>
          <w:sz w:val="22"/>
        </w:rPr>
        <w:t xml:space="preserve">趋势斜率15分 </w:t>
      </w:r>
      <w:r>
        <w:rPr>
          <w:rFonts w:ascii="Arial" w:hAnsi="Arial" w:eastAsia="微软雅黑"/>
          <w:b w:val="0"/>
          <w:sz w:val="22"/>
        </w:rPr>
        <w:t xml:space="preserve">上涨占比10分 </w:t>
      </w:r>
      <w:r>
        <w:rPr>
          <w:rFonts w:ascii="Arial" w:hAnsi="Arial" w:eastAsia="微软雅黑"/>
          <w:b w:val="0"/>
          <w:sz w:val="22"/>
        </w:rPr>
        <w:t xml:space="preserve">回撤控制10分 </w:t>
      </w:r>
      <w:r>
        <w:rPr>
          <w:rFonts w:ascii="Arial" w:hAnsi="Arial" w:eastAsia="微软雅黑"/>
          <w:b w:val="0"/>
          <w:sz w:val="22"/>
        </w:rPr>
        <w:t xml:space="preserve">涨停基因15分 </w:t>
      </w:r>
      <w:r>
        <w:rPr>
          <w:rFonts w:ascii="Arial" w:hAnsi="Arial" w:eastAsia="微软雅黑"/>
          <w:b w:val="0"/>
          <w:sz w:val="22"/>
        </w:rPr>
        <w:t xml:space="preserve">反包能力10分 </w:t>
      </w:r>
      <w:r>
        <w:rPr>
          <w:rFonts w:ascii="Arial" w:hAnsi="Arial" w:eastAsia="微软雅黑"/>
          <w:b w:val="0"/>
          <w:sz w:val="22"/>
        </w:rPr>
        <w:t xml:space="preserve">量价配合10分 </w:t>
      </w:r>
      <w:r>
        <w:rPr>
          <w:rFonts w:ascii="Arial" w:hAnsi="Arial" w:eastAsia="微软雅黑"/>
          <w:b w:val="0"/>
          <w:sz w:val="22"/>
        </w:rPr>
        <w:t xml:space="preserve">连板模式5分 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操作策略：</w:t>
      </w:r>
      <w:r>
        <w:rPr>
          <w:rFonts w:ascii="Arial" w:hAnsi="Arial" w:eastAsia="微软雅黑"/>
          <w:b w:val="0"/>
          <w:color w:val="666666"/>
          <w:sz w:val="22"/>
        </w:rPr>
        <w:t>该股涨幅已达143.4%，处于上升趋势后期。风险大于收益，不建议追高买入。已持仓者应逐步减仓锁定利润，新介入者观望为主。若出现放量滞涨或跌破MA5，果断离场。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【通鼎互联（002491）18.78元】趋势匹配90分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趋势阶段：</w:t>
      </w:r>
      <w:r>
        <w:rPr>
          <w:rFonts w:ascii="Arial" w:hAnsi="Arial" w:eastAsia="微软雅黑"/>
          <w:b/>
          <w:color w:val="CC0000"/>
          <w:sz w:val="22"/>
        </w:rPr>
        <w:t>上升中段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买入建议：</w:t>
      </w:r>
      <w:r>
        <w:rPr>
          <w:rFonts w:ascii="Arial" w:hAnsi="Arial" w:eastAsia="微软雅黑"/>
          <w:b/>
          <w:color w:val="CC0000"/>
          <w:sz w:val="22"/>
        </w:rPr>
        <w:t>趋势中段，可介入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趋势匹配原因：</w:t>
      </w:r>
      <w:r>
        <w:rPr>
          <w:rFonts w:ascii="Arial" w:hAnsi="Arial" w:eastAsia="微软雅黑"/>
          <w:b w:val="0"/>
          <w:sz w:val="22"/>
        </w:rPr>
        <w:t>均线多头排列（MA5=16.96 &gt; MA10=16.80 &gt; MA20=15.97）；趋势强劲，日均涨幅2.77%；上涨天数占比67%（20涨10跌）；涨停7次，最大连板2板，涨停基因强；大跌后1天内反包，反包能力极强；涨停日缩量为主（5次缩量/7次涨停），主力锁仓；连板模式为进二退一，有洗盘蓄力特征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关键指标：</w:t>
      </w:r>
      <w:r>
        <w:rPr>
          <w:rFonts w:ascii="Arial" w:hAnsi="Arial" w:eastAsia="微软雅黑"/>
          <w:b w:val="0"/>
          <w:sz w:val="22"/>
        </w:rPr>
        <w:t xml:space="preserve">涨幅99.4% </w:t>
      </w:r>
      <w:r>
        <w:rPr>
          <w:rFonts w:ascii="Arial" w:hAnsi="Arial" w:eastAsia="微软雅黑"/>
          <w:b w:val="0"/>
          <w:sz w:val="22"/>
        </w:rPr>
        <w:t xml:space="preserve">涨停7次 </w:t>
      </w:r>
      <w:r>
        <w:rPr>
          <w:rFonts w:ascii="Arial" w:hAnsi="Arial" w:eastAsia="微软雅黑"/>
          <w:b w:val="0"/>
          <w:sz w:val="22"/>
        </w:rPr>
        <w:t xml:space="preserve">最大连板2板 </w:t>
      </w:r>
      <w:r>
        <w:rPr>
          <w:rFonts w:ascii="Arial" w:hAnsi="Arial" w:eastAsia="微软雅黑"/>
          <w:b w:val="0"/>
          <w:sz w:val="22"/>
        </w:rPr>
        <w:t xml:space="preserve">回撤17.6% </w:t>
      </w:r>
      <w:r>
        <w:rPr>
          <w:rFonts w:ascii="Arial" w:hAnsi="Arial" w:eastAsia="微软雅黑"/>
          <w:b w:val="0"/>
          <w:sz w:val="22"/>
        </w:rPr>
        <w:t xml:space="preserve">上涨占比67% </w:t>
      </w:r>
      <w:r>
        <w:rPr>
          <w:rFonts w:ascii="Arial" w:hAnsi="Arial" w:eastAsia="微软雅黑"/>
          <w:b w:val="0"/>
          <w:sz w:val="22"/>
        </w:rPr>
        <w:t xml:space="preserve">日均涨幅2.77% </w:t>
      </w:r>
      <w:r>
        <w:rPr>
          <w:rFonts w:ascii="Arial" w:hAnsi="Arial" w:eastAsia="微软雅黑"/>
          <w:b w:val="0"/>
          <w:sz w:val="22"/>
        </w:rPr>
        <w:t>波动率5.9%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维度得分：</w:t>
      </w:r>
      <w:r>
        <w:rPr>
          <w:rFonts w:ascii="Arial" w:hAnsi="Arial" w:eastAsia="微软雅黑"/>
          <w:b w:val="0"/>
          <w:sz w:val="22"/>
        </w:rPr>
        <w:t xml:space="preserve">均线排列15分 </w:t>
      </w:r>
      <w:r>
        <w:rPr>
          <w:rFonts w:ascii="Arial" w:hAnsi="Arial" w:eastAsia="微软雅黑"/>
          <w:b w:val="0"/>
          <w:sz w:val="22"/>
        </w:rPr>
        <w:t xml:space="preserve">趋势斜率15分 </w:t>
      </w:r>
      <w:r>
        <w:rPr>
          <w:rFonts w:ascii="Arial" w:hAnsi="Arial" w:eastAsia="微软雅黑"/>
          <w:b w:val="0"/>
          <w:sz w:val="22"/>
        </w:rPr>
        <w:t xml:space="preserve">上涨占比10分 </w:t>
      </w:r>
      <w:r>
        <w:rPr>
          <w:rFonts w:ascii="Arial" w:hAnsi="Arial" w:eastAsia="微软雅黑"/>
          <w:b w:val="0"/>
          <w:sz w:val="22"/>
        </w:rPr>
        <w:t xml:space="preserve">回撤控制5分 </w:t>
      </w:r>
      <w:r>
        <w:rPr>
          <w:rFonts w:ascii="Arial" w:hAnsi="Arial" w:eastAsia="微软雅黑"/>
          <w:b w:val="0"/>
          <w:sz w:val="22"/>
        </w:rPr>
        <w:t xml:space="preserve">涨停基因15分 </w:t>
      </w:r>
      <w:r>
        <w:rPr>
          <w:rFonts w:ascii="Arial" w:hAnsi="Arial" w:eastAsia="微软雅黑"/>
          <w:b w:val="0"/>
          <w:sz w:val="22"/>
        </w:rPr>
        <w:t xml:space="preserve">反包能力10分 </w:t>
      </w:r>
      <w:r>
        <w:rPr>
          <w:rFonts w:ascii="Arial" w:hAnsi="Arial" w:eastAsia="微软雅黑"/>
          <w:b w:val="0"/>
          <w:sz w:val="22"/>
        </w:rPr>
        <w:t xml:space="preserve">量价配合10分 </w:t>
      </w:r>
      <w:r>
        <w:rPr>
          <w:rFonts w:ascii="Arial" w:hAnsi="Arial" w:eastAsia="微软雅黑"/>
          <w:b w:val="0"/>
          <w:sz w:val="22"/>
        </w:rPr>
        <w:t xml:space="preserve">连板模式10分 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操作策略：</w:t>
      </w:r>
      <w:r>
        <w:rPr>
          <w:rFonts w:ascii="Arial" w:hAnsi="Arial" w:eastAsia="微软雅黑"/>
          <w:b w:val="0"/>
          <w:color w:val="666666"/>
          <w:sz w:val="22"/>
        </w:rPr>
        <w:t>该股当前处于上升趋势中段，均线多头排列，趋势斜率为2.77%/天。建议在回踩MA5或MA10附近低吸，仓位控制在10%-15%。止损设在前期低点下方3%，目标涨幅20%-30%。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【美诺华（603538）61.65元】趋势匹配87分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趋势阶段：</w:t>
      </w:r>
      <w:r>
        <w:rPr>
          <w:rFonts w:ascii="Arial" w:hAnsi="Arial" w:eastAsia="微软雅黑"/>
          <w:b/>
          <w:color w:val="008800"/>
          <w:sz w:val="22"/>
        </w:rPr>
        <w:t>上升末期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买入建议：</w:t>
      </w:r>
      <w:r>
        <w:rPr>
          <w:rFonts w:ascii="Arial" w:hAnsi="Arial" w:eastAsia="微软雅黑"/>
          <w:b/>
          <w:color w:val="008800"/>
          <w:sz w:val="22"/>
        </w:rPr>
        <w:t>涨幅较大，注意风险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趋势匹配原因：</w:t>
      </w:r>
      <w:r>
        <w:rPr>
          <w:rFonts w:ascii="Arial" w:hAnsi="Arial" w:eastAsia="微软雅黑"/>
          <w:b w:val="0"/>
          <w:sz w:val="22"/>
        </w:rPr>
        <w:t>均线多头排列（MA5=63.61 &gt; MA10=59.06 &gt; MA20=54.13）；趋势强劲，日均涨幅4.33%；上涨天数占比60%；涨停7次，最大连板5板，涨停基因强；大跌后1天内反包，反包能力极强；涨停日缩量为主（5次缩量/7次涨停），主力锁仓；连板模式为进二退一，有洗盘蓄力特征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关键指标：</w:t>
      </w:r>
      <w:r>
        <w:rPr>
          <w:rFonts w:ascii="Arial" w:hAnsi="Arial" w:eastAsia="微软雅黑"/>
          <w:b w:val="0"/>
          <w:sz w:val="22"/>
        </w:rPr>
        <w:t xml:space="preserve">涨幅130.4% </w:t>
      </w:r>
      <w:r>
        <w:rPr>
          <w:rFonts w:ascii="Arial" w:hAnsi="Arial" w:eastAsia="微软雅黑"/>
          <w:b w:val="0"/>
          <w:sz w:val="22"/>
        </w:rPr>
        <w:t xml:space="preserve">涨停7次 </w:t>
      </w:r>
      <w:r>
        <w:rPr>
          <w:rFonts w:ascii="Arial" w:hAnsi="Arial" w:eastAsia="微软雅黑"/>
          <w:b w:val="0"/>
          <w:sz w:val="22"/>
        </w:rPr>
        <w:t xml:space="preserve">最大连板5板 </w:t>
      </w:r>
      <w:r>
        <w:rPr>
          <w:rFonts w:ascii="Arial" w:hAnsi="Arial" w:eastAsia="微软雅黑"/>
          <w:b w:val="0"/>
          <w:sz w:val="22"/>
        </w:rPr>
        <w:t xml:space="preserve">回撤16.3% </w:t>
      </w:r>
      <w:r>
        <w:rPr>
          <w:rFonts w:ascii="Arial" w:hAnsi="Arial" w:eastAsia="微软雅黑"/>
          <w:b w:val="0"/>
          <w:sz w:val="22"/>
        </w:rPr>
        <w:t xml:space="preserve">上涨占比60% </w:t>
      </w:r>
      <w:r>
        <w:rPr>
          <w:rFonts w:ascii="Arial" w:hAnsi="Arial" w:eastAsia="微软雅黑"/>
          <w:b w:val="0"/>
          <w:sz w:val="22"/>
        </w:rPr>
        <w:t xml:space="preserve">日均涨幅4.33% </w:t>
      </w:r>
      <w:r>
        <w:rPr>
          <w:rFonts w:ascii="Arial" w:hAnsi="Arial" w:eastAsia="微软雅黑"/>
          <w:b w:val="0"/>
          <w:sz w:val="22"/>
        </w:rPr>
        <w:t>波动率6.4%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维度得分：</w:t>
      </w:r>
      <w:r>
        <w:rPr>
          <w:rFonts w:ascii="Arial" w:hAnsi="Arial" w:eastAsia="微软雅黑"/>
          <w:b w:val="0"/>
          <w:sz w:val="22"/>
        </w:rPr>
        <w:t xml:space="preserve">均线排列15分 </w:t>
      </w:r>
      <w:r>
        <w:rPr>
          <w:rFonts w:ascii="Arial" w:hAnsi="Arial" w:eastAsia="微软雅黑"/>
          <w:b w:val="0"/>
          <w:sz w:val="22"/>
        </w:rPr>
        <w:t xml:space="preserve">趋势斜率15分 </w:t>
      </w:r>
      <w:r>
        <w:rPr>
          <w:rFonts w:ascii="Arial" w:hAnsi="Arial" w:eastAsia="微软雅黑"/>
          <w:b w:val="0"/>
          <w:sz w:val="22"/>
        </w:rPr>
        <w:t xml:space="preserve">上涨占比7分 </w:t>
      </w:r>
      <w:r>
        <w:rPr>
          <w:rFonts w:ascii="Arial" w:hAnsi="Arial" w:eastAsia="微软雅黑"/>
          <w:b w:val="0"/>
          <w:sz w:val="22"/>
        </w:rPr>
        <w:t xml:space="preserve">回撤控制5分 </w:t>
      </w:r>
      <w:r>
        <w:rPr>
          <w:rFonts w:ascii="Arial" w:hAnsi="Arial" w:eastAsia="微软雅黑"/>
          <w:b w:val="0"/>
          <w:sz w:val="22"/>
        </w:rPr>
        <w:t xml:space="preserve">涨停基因15分 </w:t>
      </w:r>
      <w:r>
        <w:rPr>
          <w:rFonts w:ascii="Arial" w:hAnsi="Arial" w:eastAsia="微软雅黑"/>
          <w:b w:val="0"/>
          <w:sz w:val="22"/>
        </w:rPr>
        <w:t xml:space="preserve">反包能力10分 </w:t>
      </w:r>
      <w:r>
        <w:rPr>
          <w:rFonts w:ascii="Arial" w:hAnsi="Arial" w:eastAsia="微软雅黑"/>
          <w:b w:val="0"/>
          <w:sz w:val="22"/>
        </w:rPr>
        <w:t xml:space="preserve">量价配合10分 </w:t>
      </w:r>
      <w:r>
        <w:rPr>
          <w:rFonts w:ascii="Arial" w:hAnsi="Arial" w:eastAsia="微软雅黑"/>
          <w:b w:val="0"/>
          <w:sz w:val="22"/>
        </w:rPr>
        <w:t xml:space="preserve">连板模式10分 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操作策略：</w:t>
      </w:r>
      <w:r>
        <w:rPr>
          <w:rFonts w:ascii="Arial" w:hAnsi="Arial" w:eastAsia="微软雅黑"/>
          <w:b w:val="0"/>
          <w:color w:val="666666"/>
          <w:sz w:val="22"/>
        </w:rPr>
        <w:t>该股涨幅已达130.4%，处于上升趋势后期。风险大于收益，不建议追高买入。已持仓者应逐步减仓锁定利润，新介入者观望为主。若出现放量滞涨或跌破MA5，果断离场。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【维科技术（600152）15.11元】趋势匹配82分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趋势阶段：</w:t>
      </w:r>
      <w:r>
        <w:rPr>
          <w:rFonts w:ascii="Arial" w:hAnsi="Arial" w:eastAsia="微软雅黑"/>
          <w:b/>
          <w:color w:val="CC0000"/>
          <w:sz w:val="22"/>
        </w:rPr>
        <w:t>上升中段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买入建议：</w:t>
      </w:r>
      <w:r>
        <w:rPr>
          <w:rFonts w:ascii="Arial" w:hAnsi="Arial" w:eastAsia="微软雅黑"/>
          <w:b/>
          <w:color w:val="CC0000"/>
          <w:sz w:val="22"/>
        </w:rPr>
        <w:t>趋势中段，可介入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趋势匹配原因：</w:t>
      </w:r>
      <w:r>
        <w:rPr>
          <w:rFonts w:ascii="Arial" w:hAnsi="Arial" w:eastAsia="微软雅黑"/>
          <w:b w:val="0"/>
          <w:sz w:val="22"/>
        </w:rPr>
        <w:t>均线多头排列（MA5=15.05 &gt; MA10=13.98 &gt; MA20=12.71）；趋势强劲，日均涨幅2.30%；上涨天数占比60%；涨停7次，最大连板3板，涨停基因强；大跌后1天内反包，反包能力极强；涨停日缩量为主（4次缩量/7次涨停），主力锁仓；连板模式为进二退一，有洗盘蓄力特征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关键指标：</w:t>
      </w:r>
      <w:r>
        <w:rPr>
          <w:rFonts w:ascii="Arial" w:hAnsi="Arial" w:eastAsia="微软雅黑"/>
          <w:b w:val="0"/>
          <w:sz w:val="22"/>
        </w:rPr>
        <w:t xml:space="preserve">涨幅67.5% </w:t>
      </w:r>
      <w:r>
        <w:rPr>
          <w:rFonts w:ascii="Arial" w:hAnsi="Arial" w:eastAsia="微软雅黑"/>
          <w:b w:val="0"/>
          <w:sz w:val="22"/>
        </w:rPr>
        <w:t xml:space="preserve">涨停7次 </w:t>
      </w:r>
      <w:r>
        <w:rPr>
          <w:rFonts w:ascii="Arial" w:hAnsi="Arial" w:eastAsia="微软雅黑"/>
          <w:b w:val="0"/>
          <w:sz w:val="22"/>
        </w:rPr>
        <w:t xml:space="preserve">最大连板3板 </w:t>
      </w:r>
      <w:r>
        <w:rPr>
          <w:rFonts w:ascii="Arial" w:hAnsi="Arial" w:eastAsia="微软雅黑"/>
          <w:b w:val="0"/>
          <w:sz w:val="22"/>
        </w:rPr>
        <w:t xml:space="preserve">回撤24.0% </w:t>
      </w:r>
      <w:r>
        <w:rPr>
          <w:rFonts w:ascii="Arial" w:hAnsi="Arial" w:eastAsia="微软雅黑"/>
          <w:b w:val="0"/>
          <w:sz w:val="22"/>
        </w:rPr>
        <w:t xml:space="preserve">上涨占比60% </w:t>
      </w:r>
      <w:r>
        <w:rPr>
          <w:rFonts w:ascii="Arial" w:hAnsi="Arial" w:eastAsia="微软雅黑"/>
          <w:b w:val="0"/>
          <w:sz w:val="22"/>
        </w:rPr>
        <w:t xml:space="preserve">日均涨幅2.30% </w:t>
      </w:r>
      <w:r>
        <w:rPr>
          <w:rFonts w:ascii="Arial" w:hAnsi="Arial" w:eastAsia="微软雅黑"/>
          <w:b w:val="0"/>
          <w:sz w:val="22"/>
        </w:rPr>
        <w:t>波动率5.8%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维度得分：</w:t>
      </w:r>
      <w:r>
        <w:rPr>
          <w:rFonts w:ascii="Arial" w:hAnsi="Arial" w:eastAsia="微软雅黑"/>
          <w:b w:val="0"/>
          <w:sz w:val="22"/>
        </w:rPr>
        <w:t xml:space="preserve">均线排列15分 </w:t>
      </w:r>
      <w:r>
        <w:rPr>
          <w:rFonts w:ascii="Arial" w:hAnsi="Arial" w:eastAsia="微软雅黑"/>
          <w:b w:val="0"/>
          <w:sz w:val="22"/>
        </w:rPr>
        <w:t xml:space="preserve">趋势斜率15分 </w:t>
      </w:r>
      <w:r>
        <w:rPr>
          <w:rFonts w:ascii="Arial" w:hAnsi="Arial" w:eastAsia="微软雅黑"/>
          <w:b w:val="0"/>
          <w:sz w:val="22"/>
        </w:rPr>
        <w:t xml:space="preserve">上涨占比7分 </w:t>
      </w:r>
      <w:r>
        <w:rPr>
          <w:rFonts w:ascii="Arial" w:hAnsi="Arial" w:eastAsia="微软雅黑"/>
          <w:b w:val="0"/>
          <w:sz w:val="22"/>
        </w:rPr>
        <w:t xml:space="preserve">回撤控制0分 </w:t>
      </w:r>
      <w:r>
        <w:rPr>
          <w:rFonts w:ascii="Arial" w:hAnsi="Arial" w:eastAsia="微软雅黑"/>
          <w:b w:val="0"/>
          <w:sz w:val="22"/>
        </w:rPr>
        <w:t xml:space="preserve">涨停基因15分 </w:t>
      </w:r>
      <w:r>
        <w:rPr>
          <w:rFonts w:ascii="Arial" w:hAnsi="Arial" w:eastAsia="微软雅黑"/>
          <w:b w:val="0"/>
          <w:sz w:val="22"/>
        </w:rPr>
        <w:t xml:space="preserve">反包能力10分 </w:t>
      </w:r>
      <w:r>
        <w:rPr>
          <w:rFonts w:ascii="Arial" w:hAnsi="Arial" w:eastAsia="微软雅黑"/>
          <w:b w:val="0"/>
          <w:sz w:val="22"/>
        </w:rPr>
        <w:t xml:space="preserve">量价配合10分 </w:t>
      </w:r>
      <w:r>
        <w:rPr>
          <w:rFonts w:ascii="Arial" w:hAnsi="Arial" w:eastAsia="微软雅黑"/>
          <w:b w:val="0"/>
          <w:sz w:val="22"/>
        </w:rPr>
        <w:t xml:space="preserve">连板模式10分 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操作策略：</w:t>
      </w:r>
      <w:r>
        <w:rPr>
          <w:rFonts w:ascii="Arial" w:hAnsi="Arial" w:eastAsia="微软雅黑"/>
          <w:b w:val="0"/>
          <w:color w:val="666666"/>
          <w:sz w:val="22"/>
        </w:rPr>
        <w:t>该股当前处于上升趋势中段，均线多头排列，趋势斜率为2.30%/天。建议在回踩MA5或MA10附近低吸，仓位控制在10%-15%。止损设在前期低点下方3%，目标涨幅20%-30%。</w:t>
      </w:r>
    </w:p>
    <w:p>
      <w:pPr>
        <w:jc w:val="center"/>
        <w:pBdr>
          <w:bottom w:val="dashed" w:sz="4" w:space="1" w:color="CCCCCC"/>
        </w:pBdr>
      </w:pPr>
      <w:r>
        <w:rPr>
          <w:rFonts w:ascii="Arial" w:hAnsi="Arial" w:eastAsia="微软雅黑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hAnsi="Arial" w:eastAsia="微软雅黑"/>
          <w:b/>
          <w:color w:val="0066CC"/>
          <w:sz w:val="24"/>
        </w:rPr>
        <w:t>【大为股份（002213）39.96元】趋势匹配80分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趋势阶段：</w:t>
      </w:r>
      <w:r>
        <w:rPr>
          <w:rFonts w:ascii="Arial" w:hAnsi="Arial" w:eastAsia="微软雅黑"/>
          <w:b/>
          <w:color w:val="CC0000"/>
          <w:sz w:val="22"/>
        </w:rPr>
        <w:t>上升中段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买入建议：</w:t>
      </w:r>
      <w:r>
        <w:rPr>
          <w:rFonts w:ascii="Arial" w:hAnsi="Arial" w:eastAsia="微软雅黑"/>
          <w:b/>
          <w:color w:val="CC0000"/>
          <w:sz w:val="22"/>
        </w:rPr>
        <w:t>趋势中段，可介入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趋势匹配原因：</w:t>
      </w:r>
      <w:r>
        <w:rPr>
          <w:rFonts w:ascii="Arial" w:hAnsi="Arial" w:eastAsia="微软雅黑"/>
          <w:b w:val="0"/>
          <w:sz w:val="22"/>
        </w:rPr>
        <w:t>均线多头排列（MA5=37.81 &gt; MA10=36.73 &gt; MA20=35.55）；趋势强劲，日均涨幅1.38%；上涨天数占比67%（20涨10跌）；涨停4次，最大连板2板；大跌后1天内反包，反包能力极强；涨停日量能平稳（2次缩量/4次涨停）；连板模式为进二退一，有洗盘蓄力特征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关键指标：</w:t>
      </w:r>
      <w:r>
        <w:rPr>
          <w:rFonts w:ascii="Arial" w:hAnsi="Arial" w:eastAsia="微软雅黑"/>
          <w:b w:val="0"/>
          <w:sz w:val="22"/>
        </w:rPr>
        <w:t xml:space="preserve">涨幅42.7% </w:t>
      </w:r>
      <w:r>
        <w:rPr>
          <w:rFonts w:ascii="Arial" w:hAnsi="Arial" w:eastAsia="微软雅黑"/>
          <w:b w:val="0"/>
          <w:sz w:val="22"/>
        </w:rPr>
        <w:t xml:space="preserve">涨停4次 </w:t>
      </w:r>
      <w:r>
        <w:rPr>
          <w:rFonts w:ascii="Arial" w:hAnsi="Arial" w:eastAsia="微软雅黑"/>
          <w:b w:val="0"/>
          <w:sz w:val="22"/>
        </w:rPr>
        <w:t xml:space="preserve">最大连板2板 </w:t>
      </w:r>
      <w:r>
        <w:rPr>
          <w:rFonts w:ascii="Arial" w:hAnsi="Arial" w:eastAsia="微软雅黑"/>
          <w:b w:val="0"/>
          <w:sz w:val="22"/>
        </w:rPr>
        <w:t xml:space="preserve">回撤18.3% </w:t>
      </w:r>
      <w:r>
        <w:rPr>
          <w:rFonts w:ascii="Arial" w:hAnsi="Arial" w:eastAsia="微软雅黑"/>
          <w:b w:val="0"/>
          <w:sz w:val="22"/>
        </w:rPr>
        <w:t xml:space="preserve">上涨占比67% </w:t>
      </w:r>
      <w:r>
        <w:rPr>
          <w:rFonts w:ascii="Arial" w:hAnsi="Arial" w:eastAsia="微软雅黑"/>
          <w:b w:val="0"/>
          <w:sz w:val="22"/>
        </w:rPr>
        <w:t xml:space="preserve">日均涨幅1.38% </w:t>
      </w:r>
      <w:r>
        <w:rPr>
          <w:rFonts w:ascii="Arial" w:hAnsi="Arial" w:eastAsia="微软雅黑"/>
          <w:b w:val="0"/>
          <w:sz w:val="22"/>
        </w:rPr>
        <w:t>波动率5.0%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维度得分：</w:t>
      </w:r>
      <w:r>
        <w:rPr>
          <w:rFonts w:ascii="Arial" w:hAnsi="Arial" w:eastAsia="微软雅黑"/>
          <w:b w:val="0"/>
          <w:sz w:val="22"/>
        </w:rPr>
        <w:t xml:space="preserve">均线排列15分 </w:t>
      </w:r>
      <w:r>
        <w:rPr>
          <w:rFonts w:ascii="Arial" w:hAnsi="Arial" w:eastAsia="微软雅黑"/>
          <w:b w:val="0"/>
          <w:sz w:val="22"/>
        </w:rPr>
        <w:t xml:space="preserve">趋势斜率15分 </w:t>
      </w:r>
      <w:r>
        <w:rPr>
          <w:rFonts w:ascii="Arial" w:hAnsi="Arial" w:eastAsia="微软雅黑"/>
          <w:b w:val="0"/>
          <w:sz w:val="22"/>
        </w:rPr>
        <w:t xml:space="preserve">上涨占比10分 </w:t>
      </w:r>
      <w:r>
        <w:rPr>
          <w:rFonts w:ascii="Arial" w:hAnsi="Arial" w:eastAsia="微软雅黑"/>
          <w:b w:val="0"/>
          <w:sz w:val="22"/>
        </w:rPr>
        <w:t xml:space="preserve">回撤控制5分 </w:t>
      </w:r>
      <w:r>
        <w:rPr>
          <w:rFonts w:ascii="Arial" w:hAnsi="Arial" w:eastAsia="微软雅黑"/>
          <w:b w:val="0"/>
          <w:sz w:val="22"/>
        </w:rPr>
        <w:t xml:space="preserve">涨停基因10分 </w:t>
      </w:r>
      <w:r>
        <w:rPr>
          <w:rFonts w:ascii="Arial" w:hAnsi="Arial" w:eastAsia="微软雅黑"/>
          <w:b w:val="0"/>
          <w:sz w:val="22"/>
        </w:rPr>
        <w:t xml:space="preserve">反包能力10分 </w:t>
      </w:r>
      <w:r>
        <w:rPr>
          <w:rFonts w:ascii="Arial" w:hAnsi="Arial" w:eastAsia="微软雅黑"/>
          <w:b w:val="0"/>
          <w:sz w:val="22"/>
        </w:rPr>
        <w:t xml:space="preserve">量价配合5分 </w:t>
      </w:r>
      <w:r>
        <w:rPr>
          <w:rFonts w:ascii="Arial" w:hAnsi="Arial" w:eastAsia="微软雅黑"/>
          <w:b w:val="0"/>
          <w:sz w:val="22"/>
        </w:rPr>
        <w:t xml:space="preserve">连板模式10分 </w:t>
      </w:r>
    </w:p>
    <w:p>
      <w:pPr>
        <w:spacing w:after="20"/>
      </w:pPr>
      <w:r>
        <w:rPr>
          <w:rFonts w:ascii="Arial" w:hAnsi="Arial" w:eastAsia="微软雅黑"/>
          <w:b/>
          <w:sz w:val="22"/>
        </w:rPr>
        <w:t xml:space="preserve">  操作策略：</w:t>
      </w:r>
      <w:r>
        <w:rPr>
          <w:rFonts w:ascii="Arial" w:hAnsi="Arial" w:eastAsia="微软雅黑"/>
          <w:b w:val="0"/>
          <w:color w:val="666666"/>
          <w:sz w:val="22"/>
        </w:rPr>
        <w:t>该股当前处于上升趋势中段，均线多头排列，趋势斜率为1.38%/天。建议在回踩MA5或MA10附近低吸，仓位控制在10%-15%。止损设在前期低点下方3%，目标涨幅20%-30%。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A3C6E"/>
          <w:sz w:val="36"/>
        </w:rPr>
        <w:t>第六章：10只其他标的简要分析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</w:tblGrid>
      <w:tr>
        <w:tc>
          <w:tcPr>
            <w:tcW w:type="dxa" w:w="255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574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股票</w:t>
            </w:r>
          </w:p>
        </w:tc>
        <w:tc>
          <w:tcPr>
            <w:tcW w:type="dxa" w:w="638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383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股价</w:t>
            </w:r>
          </w:p>
        </w:tc>
        <w:tc>
          <w:tcPr>
            <w:tcW w:type="dxa" w:w="31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上榜</w:t>
            </w:r>
          </w:p>
        </w:tc>
        <w:tc>
          <w:tcPr>
            <w:tcW w:type="dxa" w:w="31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涨停</w:t>
            </w:r>
          </w:p>
        </w:tc>
        <w:tc>
          <w:tcPr>
            <w:tcW w:type="dxa" w:w="255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连板</w:t>
            </w:r>
          </w:p>
        </w:tc>
        <w:tc>
          <w:tcPr>
            <w:tcW w:type="dxa" w:w="31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股性</w:t>
            </w:r>
          </w:p>
        </w:tc>
        <w:tc>
          <w:tcPr>
            <w:tcW w:type="dxa" w:w="255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RSI</w:t>
            </w:r>
          </w:p>
        </w:tc>
        <w:tc>
          <w:tcPr>
            <w:tcW w:type="dxa" w:w="511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明盘净额</w:t>
            </w:r>
          </w:p>
        </w:tc>
        <w:tc>
          <w:tcPr>
            <w:tcW w:type="dxa" w:w="511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暗盘净额</w:t>
            </w:r>
          </w:p>
        </w:tc>
        <w:tc>
          <w:tcPr>
            <w:tcW w:type="dxa" w:w="31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量比</w:t>
            </w:r>
          </w:p>
        </w:tc>
        <w:tc>
          <w:tcPr>
            <w:tcW w:type="dxa" w:w="383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缩量比</w:t>
            </w:r>
          </w:p>
        </w:tc>
        <w:tc>
          <w:tcPr>
            <w:tcW w:type="dxa" w:w="447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20日涨幅</w:t>
            </w:r>
          </w:p>
        </w:tc>
        <w:tc>
          <w:tcPr>
            <w:tcW w:type="dxa" w:w="1404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真实逻辑</w:t>
            </w:r>
          </w:p>
        </w:tc>
        <w:tc>
          <w:tcPr>
            <w:tcW w:type="dxa" w:w="319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硬度</w:t>
            </w:r>
          </w:p>
        </w:tc>
        <w:tc>
          <w:tcPr>
            <w:tcW w:type="dxa" w:w="447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资金</w:t>
            </w:r>
          </w:p>
        </w:tc>
        <w:tc>
          <w:tcPr>
            <w:tcW w:type="dxa" w:w="511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基本面</w:t>
            </w:r>
          </w:p>
        </w:tc>
        <w:tc>
          <w:tcPr>
            <w:tcW w:type="dxa" w:w="511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股吧</w:t>
            </w:r>
          </w:p>
        </w:tc>
        <w:tc>
          <w:tcPr>
            <w:tcW w:type="dxa" w:w="957"/>
            <w:shd w:fill="1A3C6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特发信息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000070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18.08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68.0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57.0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流出2.5亿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流出0.9亿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0.58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0.85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10.9%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军工光通信龙头，特种光纤+光电传感器双驱动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★★★★☆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资金面双流出共3.4亿，建议回避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豫能控股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001896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15.24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14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11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7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68.0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54.2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流出8.0亿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流出1.8亿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0.96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0.94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33.3%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河南省级电力平台，火电+风电+光伏综合能源运营商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★★★★☆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偏空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资金面双流出共9.8亿，建议回避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通达股份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002560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14.67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11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68.0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67.6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0.77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0.91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21.2%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超导电缆+军工线缆双龙头，航空航天线缆核心供应商，受益于电网投资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★★★★☆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谨慎参与：部分维度达标，轻仓试探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4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美诺华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603538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62.46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16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9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65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55.9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0.99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1.04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56.8%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特色原料药+CDMO一体化龙头，独立逻辑趋势龙头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★★★★☆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偏空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注意风险：K线破位下跌，等待企稳信号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恩捷股份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002812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77.18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65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66.7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1.21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0.94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22.2%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恩捷股份为市场活跃标的，具备一定交易价值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谨慎参与：部分维度达标，轻仓试探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浙江新能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600032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9.87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68.0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53.2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0.78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0.7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16.5%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浙江新能为市场活跃标的，具备一定交易价值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注意风险：K线破位下跌，等待企稳信号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7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圣阳股份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002580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30.58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13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9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7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68.0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64.4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0.99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0.93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85.9%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圣阳股份为市场活跃标的，具备一定交易价值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暂不推荐：技术面偏弱且有卖出信号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8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金海通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603061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315.18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60.0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57.2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1.09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1.02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-0.1%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金海通为市场活跃标的，具备一定交易价值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技术面偏弱且跌破均线，谨慎参与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9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大为股份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002213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32.51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4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68.0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75.1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1.06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1.11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48.8%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大为股份为市场活跃标的，具备一定交易价值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暂不推荐：技术面偏弱且有卖出信号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10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翔丰华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300890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39.79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4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55.0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66.9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1.85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0.91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43.7%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翔丰华为市场活跃标的，具备一定交易价值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谨慎参与：部分维度达标，轻仓试探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11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维科技术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600152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14.85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9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8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68.0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67.0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1.3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1.11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57.7%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维科技术为市场活跃标的，具备一定交易价值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暂不推荐：技术面偏弱且有卖出信号</w:t>
            </w:r>
          </w:p>
        </w:tc>
      </w:tr>
      <w:tr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12</w:t>
            </w:r>
          </w:p>
        </w:tc>
        <w:tc>
          <w:tcPr>
            <w:tcW w:type="dxa" w:w="5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东望时代</w:t>
            </w:r>
          </w:p>
        </w:tc>
        <w:tc>
          <w:tcPr>
            <w:tcW w:type="dxa" w:w="63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600052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4.58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3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68.0</w:t>
            </w:r>
          </w:p>
        </w:tc>
        <w:tc>
          <w:tcPr>
            <w:tcW w:type="dxa" w:w="25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67.2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2.06</w:t>
            </w:r>
          </w:p>
        </w:tc>
        <w:tc>
          <w:tcPr>
            <w:tcW w:type="dxa" w:w="38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0.95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16.4%</w:t>
            </w:r>
          </w:p>
        </w:tc>
        <w:tc>
          <w:tcPr>
            <w:tcW w:type="dxa" w:w="14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东望时代为市场活跃标的，具备一定交易价值</w:t>
            </w:r>
          </w:p>
        </w:tc>
        <w:tc>
          <w:tcPr>
            <w:tcW w:type="dxa" w:w="31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  <w:tc>
          <w:tcPr>
            <w:tcW w:type="dxa" w:w="4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PE30.0</w:t>
            </w:r>
          </w:p>
        </w:tc>
        <w:tc>
          <w:tcPr>
            <w:tcW w:type="dxa" w:w="5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中性</w:t>
            </w:r>
          </w:p>
        </w:tc>
        <w:tc>
          <w:tcPr>
            <w:tcW w:type="dxa" w:w="9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20"/>
              </w:rPr>
              <w:t>暂不推荐：技术面偏弱且有卖出信号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A3C6E"/>
          <w:sz w:val="36"/>
        </w:rPr>
        <w:t>第七章：操作纪律与风险控制</w:t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7.1 仓位管理</w:t>
      </w:r>
    </w:p>
    <w:p>
      <w:r>
        <w:rPr>
          <w:rFonts w:ascii="Arial" w:hAnsi="Arial" w:eastAsia="微软雅黑"/>
          <w:b w:val="0"/>
          <w:sz w:val="22"/>
        </w:rPr>
        <w:t>- 单只个股仓位不超过总资金20%</w:t>
      </w:r>
    </w:p>
    <w:p>
      <w:r>
        <w:rPr>
          <w:rFonts w:ascii="Arial" w:hAnsi="Arial" w:eastAsia="微软雅黑"/>
          <w:b w:val="0"/>
          <w:sz w:val="22"/>
        </w:rPr>
        <w:t>- 同一板块持仓不超过总资金30%</w:t>
      </w:r>
    </w:p>
    <w:p>
      <w:r>
        <w:rPr>
          <w:rFonts w:ascii="Arial" w:hAnsi="Arial" w:eastAsia="微软雅黑"/>
          <w:b w:val="0"/>
          <w:sz w:val="22"/>
        </w:rPr>
        <w:t>- 总仓位控制在60%-80%之间，保留现金应对极端行情</w:t>
      </w:r>
    </w:p>
    <w:p>
      <w:r>
        <w:rPr>
          <w:rFonts w:ascii="Arial" w:hAnsi="Arial" w:eastAsia="微软雅黑"/>
          <w:b w:val="0"/>
          <w:sz w:val="22"/>
        </w:rPr>
        <w:t>- 盈利仓位可适当加仓，亏损仓位严禁补仓摊薄</w:t>
      </w:r>
    </w:p>
    <w:p>
      <w:r>
        <w:rPr>
          <w:rFonts w:ascii="Arial" w:hAnsi="Arial" w:eastAsia="微软雅黑"/>
          <w:b w:val="0"/>
          <w:sz w:val="22"/>
        </w:rPr>
        <w:t>- 连板龙头可适度提高仓位至25%，但需设好止盈止损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7.2 买入纪律</w:t>
      </w:r>
    </w:p>
    <w:p>
      <w:r>
        <w:rPr>
          <w:rFonts w:ascii="Arial" w:hAnsi="Arial" w:eastAsia="微软雅黑"/>
          <w:b w:val="0"/>
          <w:sz w:val="22"/>
        </w:rPr>
        <w:t>- 只在分歧转一致时买入，不追一致后的缩量板</w:t>
      </w:r>
    </w:p>
    <w:p>
      <w:r>
        <w:rPr>
          <w:rFonts w:ascii="Arial" w:hAnsi="Arial" w:eastAsia="微软雅黑"/>
          <w:b w:val="0"/>
          <w:sz w:val="22"/>
        </w:rPr>
        <w:t>- 买入前必须确认题材逻辑成立，不买纯跟风股</w:t>
      </w:r>
    </w:p>
    <w:p>
      <w:r>
        <w:rPr>
          <w:rFonts w:ascii="Arial" w:hAnsi="Arial" w:eastAsia="微软雅黑"/>
          <w:b w:val="0"/>
          <w:sz w:val="22"/>
        </w:rPr>
        <w:t>- 首板确认后次日观察，二板确认后可追入</w:t>
      </w:r>
    </w:p>
    <w:p>
      <w:r>
        <w:rPr>
          <w:rFonts w:ascii="Arial" w:hAnsi="Arial" w:eastAsia="微软雅黑"/>
          <w:b w:val="0"/>
          <w:sz w:val="22"/>
        </w:rPr>
        <w:t>- 机构重仓股需等待回调至关键支撑位再介入</w:t>
      </w:r>
    </w:p>
    <w:p>
      <w:r>
        <w:rPr>
          <w:rFonts w:ascii="Arial" w:hAnsi="Arial" w:eastAsia="微软雅黑"/>
          <w:b w:val="0"/>
          <w:sz w:val="22"/>
        </w:rPr>
        <w:t>- 严格执行分批建仓，首次买入不超过计划仓位的1/3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7.3 持有纪律</w:t>
      </w:r>
    </w:p>
    <w:p>
      <w:r>
        <w:rPr>
          <w:rFonts w:ascii="Arial" w:hAnsi="Arial" w:eastAsia="微软雅黑"/>
          <w:b w:val="0"/>
          <w:sz w:val="22"/>
        </w:rPr>
        <w:t>- 龙头股持有至题材退潮或出现明确见顶信号</w:t>
      </w:r>
    </w:p>
    <w:p>
      <w:r>
        <w:rPr>
          <w:rFonts w:ascii="Arial" w:hAnsi="Arial" w:eastAsia="微软雅黑"/>
          <w:b w:val="0"/>
          <w:sz w:val="22"/>
        </w:rPr>
        <w:t>- 设置止盈线：盈利20%以上分批止盈</w:t>
      </w:r>
    </w:p>
    <w:p>
      <w:r>
        <w:rPr>
          <w:rFonts w:ascii="Arial" w:hAnsi="Arial" w:eastAsia="微软雅黑"/>
          <w:b w:val="0"/>
          <w:sz w:val="22"/>
        </w:rPr>
        <w:t>- 设置止损线：亏损8%无条件止损</w:t>
      </w:r>
    </w:p>
    <w:p>
      <w:r>
        <w:rPr>
          <w:rFonts w:ascii="Arial" w:hAnsi="Arial" w:eastAsia="微软雅黑"/>
          <w:b w:val="0"/>
          <w:sz w:val="22"/>
        </w:rPr>
        <w:t>- 连板股断板后观察2日，不反包则离场</w:t>
      </w:r>
    </w:p>
    <w:p>
      <w:r>
        <w:rPr>
          <w:rFonts w:ascii="Arial" w:hAnsi="Arial" w:eastAsia="微软雅黑"/>
          <w:b w:val="0"/>
          <w:sz w:val="22"/>
        </w:rPr>
        <w:t>- 不因短期波动随意改变持有计划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pStyle w:val="Heading2"/>
      </w:pPr>
      <w:r>
        <w:rPr>
          <w:rFonts w:ascii="Arial" w:hAnsi="Arial" w:eastAsia="微软雅黑"/>
          <w:b/>
          <w:color w:val="0066CC"/>
          <w:sz w:val="28"/>
        </w:rPr>
        <w:t>7.4 风险警示</w:t>
      </w:r>
    </w:p>
    <w:p>
      <w:r>
        <w:rPr>
          <w:rFonts w:ascii="Arial" w:hAnsi="Arial" w:eastAsia="微软雅黑"/>
          <w:b w:val="0"/>
          <w:sz w:val="22"/>
        </w:rPr>
        <w:t>当前未检测到极高风险标的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r>
        <w:rPr>
          <w:rFonts w:ascii="Arial" w:hAnsi="Arial" w:eastAsia="微软雅黑"/>
          <w:b/>
          <w:color w:val="008800"/>
          <w:sz w:val="18"/>
        </w:rPr>
        <w:t>风险提示：本报告由量化模型自动生成，所有分析基于历史数据和统计规律，不构成任何投资建议。股市有风险，投资需谨慎。过往表现不代表未来收益。</w:t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spacing w:after="40"/>
      </w:pPr>
      <w:r>
        <w:rPr>
          <w:rFonts w:ascii="Arial" w:hAnsi="Arial" w:eastAsia="微软雅黑"/>
          <w:b w:val="0"/>
          <w:sz w:val="22"/>
        </w:rPr>
      </w:r>
    </w:p>
    <w:p>
      <w:pPr>
        <w:jc w:val="right"/>
      </w:pPr>
      <w:r>
        <w:rPr>
          <w:rFonts w:ascii="Arial" w:hAnsi="Arial" w:eastAsia="微软雅黑"/>
          <w:b/>
          <w:color w:val="0066CC"/>
          <w:sz w:val="22"/>
        </w:rPr>
        <w:t>—— Stock Alpha 智能选股系统 V1.0</w:t>
      </w:r>
    </w:p>
    <w:sectPr w:rsidR="00FC693F" w:rsidRPr="0006063C" w:rsidSect="00034616">
      <w:pgSz w:w="16838" w:h="11906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6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