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C7139" w14:textId="4AA72136" w:rsidR="00857F9D" w:rsidRDefault="00857F9D" w:rsidP="00857F9D">
      <w:pPr>
        <w:spacing w:after="240"/>
        <w:jc w:val="center"/>
        <w:rPr>
          <w:b/>
          <w:bCs/>
          <w:sz w:val="28"/>
          <w:szCs w:val="28"/>
          <w:highlight w:val="yellow"/>
        </w:rPr>
      </w:pPr>
      <w:bookmarkStart w:id="0" w:name="_Hlk17656052"/>
      <w:r>
        <w:rPr>
          <w:b/>
          <w:bCs/>
          <w:sz w:val="28"/>
          <w:szCs w:val="28"/>
          <w:highlight w:val="yellow"/>
        </w:rPr>
        <w:t xml:space="preserve">* </w:t>
      </w:r>
      <w:r w:rsidRPr="00D85BCE">
        <w:rPr>
          <w:b/>
          <w:bCs/>
          <w:sz w:val="28"/>
          <w:szCs w:val="28"/>
          <w:highlight w:val="yellow"/>
        </w:rPr>
        <w:t>COMPLETE THIS CHECKLIST TO FINALIZE YOUR QAPP *</w:t>
      </w:r>
    </w:p>
    <w:p w14:paraId="5CF05C1D" w14:textId="77777777" w:rsidR="00857F9D" w:rsidRDefault="00857F9D" w:rsidP="00857F9D">
      <w:pPr>
        <w:pStyle w:val="BodyText"/>
        <w:rPr>
          <w:highlight w:val="yellow"/>
        </w:rPr>
      </w:pPr>
      <w:r>
        <w:rPr>
          <w:b/>
          <w:bCs/>
          <w:highlight w:val="yellow"/>
        </w:rPr>
        <w:t xml:space="preserve">ATTENTION: </w:t>
      </w:r>
      <w:r w:rsidRPr="00C748C5">
        <w:rPr>
          <w:highlight w:val="yellow"/>
        </w:rPr>
        <w:t xml:space="preserve">This generated QAPP has been created based on your input </w:t>
      </w:r>
      <w:r>
        <w:rPr>
          <w:highlight w:val="yellow"/>
        </w:rPr>
        <w:t>to</w:t>
      </w:r>
      <w:r w:rsidRPr="00C748C5">
        <w:rPr>
          <w:highlight w:val="yellow"/>
        </w:rPr>
        <w:t xml:space="preserve"> the </w:t>
      </w:r>
      <w:proofErr w:type="spellStart"/>
      <w:r w:rsidRPr="00C748C5">
        <w:rPr>
          <w:highlight w:val="yellow"/>
        </w:rPr>
        <w:t>AquaQAPP</w:t>
      </w:r>
      <w:proofErr w:type="spellEnd"/>
      <w:r w:rsidRPr="00C748C5">
        <w:rPr>
          <w:highlight w:val="yellow"/>
        </w:rPr>
        <w:t xml:space="preserve"> application. Before your generated QAPP can be considered approved by MassDEP, you must manually complete some sections and attach additional materials. Please carefully read the following information.</w:t>
      </w:r>
    </w:p>
    <w:p w14:paraId="0C0ABE86" w14:textId="6E430361" w:rsidR="00857F9D" w:rsidRDefault="00857F9D" w:rsidP="00EC1051">
      <w:pPr>
        <w:rPr>
          <w:b/>
          <w:bCs/>
          <w:highlight w:val="yellow"/>
        </w:rPr>
      </w:pPr>
      <w:r w:rsidRPr="4B592037">
        <w:rPr>
          <w:b/>
          <w:bCs/>
          <w:highlight w:val="yellow"/>
        </w:rPr>
        <w:t xml:space="preserve">Once you have completed these sections, please delete all material in these cover pages </w:t>
      </w:r>
      <w:r w:rsidR="005C2280" w:rsidRPr="4B592037">
        <w:rPr>
          <w:b/>
          <w:bCs/>
          <w:highlight w:val="yellow"/>
        </w:rPr>
        <w:t xml:space="preserve">up to </w:t>
      </w:r>
      <w:r w:rsidR="7F2A32FE" w:rsidRPr="4B592037">
        <w:rPr>
          <w:b/>
          <w:bCs/>
          <w:highlight w:val="yellow"/>
        </w:rPr>
        <w:t>your</w:t>
      </w:r>
      <w:r w:rsidR="005C2280" w:rsidRPr="4B592037">
        <w:rPr>
          <w:b/>
          <w:bCs/>
          <w:highlight w:val="yellow"/>
        </w:rPr>
        <w:t xml:space="preserve"> QAPP </w:t>
      </w:r>
      <w:r w:rsidR="2EB35618" w:rsidRPr="4B592037">
        <w:rPr>
          <w:b/>
          <w:bCs/>
          <w:highlight w:val="yellow"/>
        </w:rPr>
        <w:t xml:space="preserve">title </w:t>
      </w:r>
      <w:r w:rsidR="005C2280" w:rsidRPr="4B592037">
        <w:rPr>
          <w:b/>
          <w:bCs/>
          <w:highlight w:val="yellow"/>
        </w:rPr>
        <w:t xml:space="preserve">page </w:t>
      </w:r>
      <w:r w:rsidRPr="4B592037">
        <w:rPr>
          <w:b/>
          <w:bCs/>
          <w:highlight w:val="yellow"/>
        </w:rPr>
        <w:t>and remove the yellow highlighting in the generated QAPP.</w:t>
      </w:r>
    </w:p>
    <w:p w14:paraId="134CA2C2" w14:textId="77777777" w:rsidR="00857F9D" w:rsidRDefault="00857F9D" w:rsidP="00EC1051">
      <w:pPr>
        <w:rPr>
          <w:b/>
          <w:bCs/>
          <w:highlight w:val="yellow"/>
        </w:rPr>
      </w:pPr>
    </w:p>
    <w:p w14:paraId="133BC312" w14:textId="7E0CA019" w:rsidR="00857F9D" w:rsidRDefault="00857F9D" w:rsidP="00857F9D">
      <w:pPr>
        <w:pStyle w:val="BodyText"/>
      </w:pPr>
      <w:bookmarkStart w:id="1" w:name="_Hlk75962187"/>
      <w:r w:rsidRPr="007E650F">
        <w:t xml:space="preserve">Use this checklist to confirm that you have </w:t>
      </w:r>
      <w:r>
        <w:t>addressed</w:t>
      </w:r>
      <w:r w:rsidRPr="007E650F">
        <w:t xml:space="preserve"> all items required</w:t>
      </w:r>
      <w:r>
        <w:t xml:space="preserve"> to be completed manually in the generated QAPP:</w:t>
      </w:r>
    </w:p>
    <w:p w14:paraId="76B73957" w14:textId="77777777" w:rsidR="00857F9D" w:rsidRDefault="00857F9D" w:rsidP="00857F9D">
      <w:pPr>
        <w:pStyle w:val="ListParagraph"/>
        <w:numPr>
          <w:ilvl w:val="0"/>
          <w:numId w:val="296"/>
        </w:numPr>
        <w:spacing w:after="160" w:line="259" w:lineRule="auto"/>
      </w:pPr>
      <w:r>
        <w:t>Manually complete all sections listed in Table 1. This includes adding information for any “other” parameters (see additional details below). Remove the yellow highlighting in the generated QAPP after you have added the required information from Table 1.</w:t>
      </w:r>
    </w:p>
    <w:p w14:paraId="6E1FBA76" w14:textId="77777777" w:rsidR="00857F9D" w:rsidRDefault="00857F9D" w:rsidP="00857F9D">
      <w:pPr>
        <w:pStyle w:val="ListParagraph"/>
        <w:numPr>
          <w:ilvl w:val="0"/>
          <w:numId w:val="296"/>
        </w:numPr>
        <w:spacing w:after="160" w:line="259" w:lineRule="auto"/>
      </w:pPr>
      <w:r>
        <w:t>Attach all required supplemental materials, as described in Table 2.</w:t>
      </w:r>
    </w:p>
    <w:p w14:paraId="52412472" w14:textId="124F2D9D" w:rsidR="00857F9D" w:rsidRDefault="00857F9D" w:rsidP="00857F9D">
      <w:pPr>
        <w:pStyle w:val="ListParagraph"/>
        <w:numPr>
          <w:ilvl w:val="0"/>
          <w:numId w:val="296"/>
        </w:numPr>
        <w:spacing w:after="160" w:line="259" w:lineRule="auto"/>
      </w:pPr>
      <w:r>
        <w:t xml:space="preserve">Download and </w:t>
      </w:r>
      <w:r w:rsidR="005C2280">
        <w:t>adapt</w:t>
      </w:r>
      <w:r>
        <w:t xml:space="preserve"> forms </w:t>
      </w:r>
      <w:r w:rsidR="005C2280">
        <w:t>relevant to</w:t>
      </w:r>
      <w:r>
        <w:t xml:space="preserve"> your project/QAPP type(s), listed in Table 3.</w:t>
      </w:r>
    </w:p>
    <w:p w14:paraId="282012B1" w14:textId="77777777" w:rsidR="00857F9D" w:rsidRDefault="00857F9D" w:rsidP="005C2280">
      <w:pPr>
        <w:pStyle w:val="ListParagraph"/>
        <w:numPr>
          <w:ilvl w:val="0"/>
          <w:numId w:val="296"/>
        </w:numPr>
        <w:tabs>
          <w:tab w:val="left" w:pos="1800"/>
        </w:tabs>
        <w:spacing w:after="160" w:line="259" w:lineRule="auto"/>
      </w:pPr>
      <w:r>
        <w:t xml:space="preserve">[Optional] If you used any analytical methods for parameters not identified in </w:t>
      </w:r>
      <w:proofErr w:type="spellStart"/>
      <w:r>
        <w:t>AquaQAPP</w:t>
      </w:r>
      <w:proofErr w:type="spellEnd"/>
      <w:r>
        <w:t xml:space="preserve"> (i.e., you selected “other” parameters), attach SOPs for these analytical methods.</w:t>
      </w:r>
    </w:p>
    <w:p w14:paraId="7179CBA4" w14:textId="77777777" w:rsidR="00857F9D" w:rsidRDefault="00857F9D" w:rsidP="00857F9D">
      <w:pPr>
        <w:pStyle w:val="BodyText"/>
      </w:pPr>
      <w:proofErr w:type="spellStart"/>
      <w:r>
        <w:t>AquaQAPP</w:t>
      </w:r>
      <w:proofErr w:type="spellEnd"/>
      <w:r>
        <w:t xml:space="preserve"> allows users to select “other” parameters and methods. </w:t>
      </w:r>
      <w:r w:rsidRPr="00CC6750">
        <w:t xml:space="preserve">If your organization intends to submit data to MassDEP and you enter </w:t>
      </w:r>
      <w:proofErr w:type="gramStart"/>
      <w:r w:rsidRPr="00CC6750">
        <w:t>an "other"</w:t>
      </w:r>
      <w:proofErr w:type="gramEnd"/>
      <w:r w:rsidRPr="00CC6750">
        <w:t xml:space="preserve"> parameter, please note that MassDEP will need to review the generated QAPP before you can implement it.</w:t>
      </w:r>
      <w:r>
        <w:t xml:space="preserve"> You will also need to add extra information about “other” parameters, as listed in Table 1.</w:t>
      </w:r>
    </w:p>
    <w:bookmarkEnd w:id="1"/>
    <w:p w14:paraId="40463CA7" w14:textId="37F8FAAF" w:rsidR="005C2280" w:rsidRDefault="00857F9D" w:rsidP="00025250">
      <w:pPr>
        <w:spacing w:after="240"/>
      </w:pPr>
      <w:r>
        <w:rPr>
          <w:b/>
          <w:bCs/>
        </w:rPr>
        <w:t>Table 1 - List of Sections to Manually Complete</w:t>
      </w:r>
      <w:r>
        <w:rPr>
          <w:b/>
          <w:bCs/>
        </w:rPr>
        <w:br/>
      </w:r>
      <w:proofErr w:type="spellStart"/>
      <w:r>
        <w:t>C</w:t>
      </w:r>
      <w:r w:rsidRPr="00C748C5">
        <w:t>omplete</w:t>
      </w:r>
      <w:proofErr w:type="spellEnd"/>
      <w:r w:rsidRPr="00C748C5">
        <w:t xml:space="preserve"> the following fields and tables in </w:t>
      </w:r>
      <w:r>
        <w:t>this generated QAPP</w:t>
      </w:r>
      <w:r w:rsidRPr="00C748C5">
        <w:t>.</w:t>
      </w:r>
    </w:p>
    <w:p w14:paraId="0A976C21" w14:textId="6E1BEC54" w:rsidR="005C2280" w:rsidRDefault="005C2280" w:rsidP="005C2280">
      <w:pPr>
        <w:pStyle w:val="xmsonormal"/>
      </w:pPr>
      <w:r>
        <w:t xml:space="preserve">Note: Several of the items in this table apply only if you have included "other" parameters in your project plan, as noted in the Instructions column. If you only added parameters listed in </w:t>
      </w:r>
      <w:proofErr w:type="spellStart"/>
      <w:r>
        <w:t>AquaQAPP</w:t>
      </w:r>
      <w:proofErr w:type="spellEnd"/>
      <w:r>
        <w:t>, you will not need to take any action on those items.</w:t>
      </w:r>
    </w:p>
    <w:p w14:paraId="6461E56C" w14:textId="77777777" w:rsidR="005C2280" w:rsidRDefault="005C2280" w:rsidP="00EC1051"/>
    <w:tbl>
      <w:tblPr>
        <w:tblStyle w:val="TableGrid"/>
        <w:tblW w:w="5000"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13"/>
        <w:gridCol w:w="1974"/>
        <w:gridCol w:w="4743"/>
      </w:tblGrid>
      <w:tr w:rsidR="00857F9D" w14:paraId="7FC1F6A2" w14:textId="77777777" w:rsidTr="74385BC3">
        <w:trPr>
          <w:tblHeader/>
        </w:trPr>
        <w:tc>
          <w:tcPr>
            <w:tcW w:w="1400" w:type="pct"/>
            <w:tcBorders>
              <w:top w:val="single" w:sz="12" w:space="0" w:color="auto"/>
              <w:bottom w:val="single" w:sz="12" w:space="0" w:color="auto"/>
            </w:tcBorders>
            <w:shd w:val="clear" w:color="auto" w:fill="D9D9D9" w:themeFill="background1" w:themeFillShade="D9"/>
            <w:vAlign w:val="center"/>
          </w:tcPr>
          <w:p w14:paraId="39D64BA6" w14:textId="77777777" w:rsidR="00857F9D" w:rsidRPr="00FE3AEB" w:rsidRDefault="00857F9D" w:rsidP="00D66FF7">
            <w:pPr>
              <w:rPr>
                <w:b/>
                <w:bCs/>
              </w:rPr>
            </w:pPr>
            <w:r>
              <w:rPr>
                <w:b/>
                <w:bCs/>
              </w:rPr>
              <w:t xml:space="preserve">Name/Description of </w:t>
            </w:r>
            <w:r w:rsidRPr="00FE3AEB">
              <w:rPr>
                <w:b/>
                <w:bCs/>
              </w:rPr>
              <w:t>Incomplete Section</w:t>
            </w:r>
          </w:p>
        </w:tc>
        <w:tc>
          <w:tcPr>
            <w:tcW w:w="1058" w:type="pct"/>
            <w:tcBorders>
              <w:top w:val="single" w:sz="12" w:space="0" w:color="auto"/>
              <w:bottom w:val="single" w:sz="12" w:space="0" w:color="auto"/>
            </w:tcBorders>
            <w:shd w:val="clear" w:color="auto" w:fill="D9D9D9" w:themeFill="background1" w:themeFillShade="D9"/>
            <w:vAlign w:val="center"/>
          </w:tcPr>
          <w:p w14:paraId="6D20F4CC" w14:textId="77777777" w:rsidR="00857F9D" w:rsidRPr="00FE3AEB" w:rsidRDefault="00857F9D" w:rsidP="00D66FF7">
            <w:pPr>
              <w:rPr>
                <w:b/>
                <w:bCs/>
              </w:rPr>
            </w:pPr>
            <w:r w:rsidRPr="00FE3AEB">
              <w:rPr>
                <w:b/>
                <w:bCs/>
              </w:rPr>
              <w:t xml:space="preserve">Section </w:t>
            </w:r>
            <w:r>
              <w:rPr>
                <w:b/>
                <w:bCs/>
              </w:rPr>
              <w:t xml:space="preserve">Number </w:t>
            </w:r>
            <w:r w:rsidRPr="00FE3AEB">
              <w:rPr>
                <w:b/>
                <w:bCs/>
              </w:rPr>
              <w:t>in Generated QAPP</w:t>
            </w:r>
          </w:p>
        </w:tc>
        <w:tc>
          <w:tcPr>
            <w:tcW w:w="2542" w:type="pct"/>
            <w:tcBorders>
              <w:top w:val="single" w:sz="12" w:space="0" w:color="auto"/>
              <w:bottom w:val="single" w:sz="12" w:space="0" w:color="auto"/>
            </w:tcBorders>
            <w:shd w:val="clear" w:color="auto" w:fill="D9D9D9" w:themeFill="background1" w:themeFillShade="D9"/>
            <w:vAlign w:val="center"/>
          </w:tcPr>
          <w:p w14:paraId="245C309F" w14:textId="77777777" w:rsidR="00857F9D" w:rsidRPr="00FE3AEB" w:rsidRDefault="00857F9D" w:rsidP="00D66FF7">
            <w:pPr>
              <w:rPr>
                <w:b/>
                <w:bCs/>
              </w:rPr>
            </w:pPr>
            <w:r>
              <w:rPr>
                <w:b/>
                <w:bCs/>
              </w:rPr>
              <w:t>Instructions</w:t>
            </w:r>
          </w:p>
        </w:tc>
      </w:tr>
      <w:tr w:rsidR="00857F9D" w14:paraId="5DCECB54" w14:textId="77777777" w:rsidTr="74385BC3">
        <w:tc>
          <w:tcPr>
            <w:tcW w:w="1400" w:type="pct"/>
            <w:tcBorders>
              <w:top w:val="single" w:sz="12" w:space="0" w:color="auto"/>
              <w:bottom w:val="single" w:sz="4" w:space="0" w:color="auto"/>
            </w:tcBorders>
          </w:tcPr>
          <w:p w14:paraId="4F1FB1DE" w14:textId="77777777" w:rsidR="00857F9D" w:rsidRDefault="00857F9D" w:rsidP="00504E49">
            <w:r>
              <w:t>Effective dates of plan</w:t>
            </w:r>
          </w:p>
        </w:tc>
        <w:tc>
          <w:tcPr>
            <w:tcW w:w="1058" w:type="pct"/>
            <w:tcBorders>
              <w:top w:val="single" w:sz="12" w:space="0" w:color="auto"/>
              <w:bottom w:val="single" w:sz="4" w:space="0" w:color="auto"/>
            </w:tcBorders>
          </w:tcPr>
          <w:p w14:paraId="0DF765CC" w14:textId="77777777" w:rsidR="00857F9D" w:rsidRPr="008C375A" w:rsidRDefault="00857F9D" w:rsidP="00504E49">
            <w:r>
              <w:t>Section A1</w:t>
            </w:r>
          </w:p>
        </w:tc>
        <w:tc>
          <w:tcPr>
            <w:tcW w:w="2542" w:type="pct"/>
            <w:tcBorders>
              <w:top w:val="single" w:sz="12" w:space="0" w:color="auto"/>
              <w:bottom w:val="single" w:sz="4" w:space="0" w:color="auto"/>
            </w:tcBorders>
          </w:tcPr>
          <w:p w14:paraId="6708F5E9" w14:textId="77777777" w:rsidR="00857F9D" w:rsidRDefault="00857F9D" w:rsidP="00504E49">
            <w:r>
              <w:t>Enter the effective dates of the generated QAPP.</w:t>
            </w:r>
          </w:p>
        </w:tc>
      </w:tr>
      <w:tr w:rsidR="00857F9D" w14:paraId="7A1A0BB7" w14:textId="77777777" w:rsidTr="74385BC3">
        <w:tc>
          <w:tcPr>
            <w:tcW w:w="1400" w:type="pct"/>
            <w:tcBorders>
              <w:top w:val="single" w:sz="4" w:space="0" w:color="auto"/>
            </w:tcBorders>
          </w:tcPr>
          <w:p w14:paraId="615B2DA1" w14:textId="77777777" w:rsidR="00857F9D" w:rsidRDefault="00857F9D" w:rsidP="00504E49">
            <w:r>
              <w:t>Signatures and confirmation of no changes</w:t>
            </w:r>
          </w:p>
        </w:tc>
        <w:tc>
          <w:tcPr>
            <w:tcW w:w="1058" w:type="pct"/>
            <w:tcBorders>
              <w:top w:val="single" w:sz="4" w:space="0" w:color="auto"/>
            </w:tcBorders>
          </w:tcPr>
          <w:p w14:paraId="01F26AB6" w14:textId="77777777" w:rsidR="00857F9D" w:rsidRPr="008C375A" w:rsidRDefault="00857F9D" w:rsidP="00504E49">
            <w:r>
              <w:t>Section A1</w:t>
            </w:r>
          </w:p>
        </w:tc>
        <w:tc>
          <w:tcPr>
            <w:tcW w:w="2542" w:type="pct"/>
            <w:tcBorders>
              <w:top w:val="single" w:sz="4" w:space="0" w:color="auto"/>
            </w:tcBorders>
          </w:tcPr>
          <w:p w14:paraId="4BF466D6" w14:textId="77777777" w:rsidR="00857F9D" w:rsidRDefault="00857F9D" w:rsidP="00504E49">
            <w:r>
              <w:t>Sign in the designated spaces. Mark the check boxes to indicate whether you have made changes to the QAPP.</w:t>
            </w:r>
          </w:p>
        </w:tc>
      </w:tr>
      <w:tr w:rsidR="00857F9D" w14:paraId="5EEA33C7" w14:textId="77777777" w:rsidTr="74385BC3">
        <w:tc>
          <w:tcPr>
            <w:tcW w:w="1400" w:type="pct"/>
            <w:tcBorders>
              <w:top w:val="single" w:sz="4" w:space="0" w:color="auto"/>
            </w:tcBorders>
          </w:tcPr>
          <w:p w14:paraId="54405282" w14:textId="77777777" w:rsidR="00857F9D" w:rsidRDefault="00857F9D" w:rsidP="00504E49">
            <w:r>
              <w:t>Table of Contents and List of Tables</w:t>
            </w:r>
          </w:p>
        </w:tc>
        <w:tc>
          <w:tcPr>
            <w:tcW w:w="1058" w:type="pct"/>
            <w:tcBorders>
              <w:top w:val="single" w:sz="4" w:space="0" w:color="auto"/>
            </w:tcBorders>
          </w:tcPr>
          <w:p w14:paraId="42AA15C6" w14:textId="77777777" w:rsidR="00857F9D" w:rsidRPr="008C375A" w:rsidRDefault="00857F9D" w:rsidP="00504E49">
            <w:r>
              <w:t>Section A2</w:t>
            </w:r>
          </w:p>
        </w:tc>
        <w:tc>
          <w:tcPr>
            <w:tcW w:w="2542" w:type="pct"/>
            <w:tcBorders>
              <w:top w:val="single" w:sz="4" w:space="0" w:color="auto"/>
            </w:tcBorders>
          </w:tcPr>
          <w:p w14:paraId="3C192E93" w14:textId="50A74BC7" w:rsidR="00857F9D" w:rsidRDefault="00857F9D" w:rsidP="00504E49">
            <w:r>
              <w:t xml:space="preserve">Refresh the Table of Contents and List of Tables to customize them for your QAPP. To do so, right-click anywhere in the list and select “Update Field.” </w:t>
            </w:r>
            <w:r w:rsidR="005C2280">
              <w:t xml:space="preserve">In the pop-up window, </w:t>
            </w:r>
            <w:r>
              <w:t xml:space="preserve">select “Update </w:t>
            </w:r>
            <w:r w:rsidR="005C2280">
              <w:t>entire table</w:t>
            </w:r>
            <w:r>
              <w:t>.”</w:t>
            </w:r>
            <w:r w:rsidR="005C2280">
              <w:t xml:space="preserve"> The headers and page numbers will automatically update to match the generated QAPP.</w:t>
            </w:r>
            <w:r w:rsidR="00025250">
              <w:t xml:space="preserve"> You will need to repeat this process for both the Table of Contents and List of Tables.</w:t>
            </w:r>
          </w:p>
          <w:p w14:paraId="3D9AEEEB" w14:textId="77777777" w:rsidR="005C2280" w:rsidRDefault="005C2280" w:rsidP="00504E49"/>
          <w:p w14:paraId="719421DC" w14:textId="77777777" w:rsidR="005C2280" w:rsidRDefault="005C2280" w:rsidP="4B592037">
            <w:r>
              <w:t>You may notice that some section numbers are missing or duplicated. This is because some sections may not be relevant to your project, or they are relevant to more than one parameter or location.</w:t>
            </w:r>
          </w:p>
          <w:p w14:paraId="60E3E3D6" w14:textId="77777777" w:rsidR="000F0E77" w:rsidRDefault="000F0E77" w:rsidP="4B592037"/>
          <w:p w14:paraId="121230E3" w14:textId="033F9C60" w:rsidR="000F0E77" w:rsidRDefault="000F0E77" w:rsidP="4B592037">
            <w:r w:rsidRPr="000F0E77">
              <w:t xml:space="preserve">You will see multiple Section Bs if you are sampling in more than one water type (fresh or marine) and/or media (water column or benthic). These section names will include a unique descriptor (e.g., Freshwater Benthic) to identify their content. The purpose is to remain consistent with the EPA’s suggested QAPP format as detailed in its </w:t>
            </w:r>
            <w:hyperlink r:id="rId11" w:history="1">
              <w:r w:rsidRPr="000F0E77">
                <w:rPr>
                  <w:rStyle w:val="Hyperlink"/>
                  <w:i/>
                  <w:iCs/>
                </w:rPr>
                <w:t xml:space="preserve">Guidance </w:t>
              </w:r>
              <w:r w:rsidRPr="000F0E77">
                <w:rPr>
                  <w:rStyle w:val="Hyperlink"/>
                  <w:i/>
                  <w:iCs/>
                </w:rPr>
                <w:t>f</w:t>
              </w:r>
              <w:r w:rsidRPr="000F0E77">
                <w:rPr>
                  <w:rStyle w:val="Hyperlink"/>
                  <w:i/>
                  <w:iCs/>
                </w:rPr>
                <w:t>or Quality Assurance Project Plans</w:t>
              </w:r>
            </w:hyperlink>
            <w:r w:rsidRPr="000F0E77">
              <w:t>.</w:t>
            </w:r>
          </w:p>
        </w:tc>
      </w:tr>
      <w:tr w:rsidR="00857F9D" w14:paraId="7975CDC0" w14:textId="77777777" w:rsidTr="74385BC3">
        <w:trPr>
          <w:trHeight w:val="728"/>
        </w:trPr>
        <w:tc>
          <w:tcPr>
            <w:tcW w:w="1400" w:type="pct"/>
          </w:tcPr>
          <w:p w14:paraId="55CDE30B" w14:textId="7BA580FD" w:rsidR="00857F9D" w:rsidRDefault="00857F9D" w:rsidP="00504E49">
            <w:r>
              <w:t>Table A7.2</w:t>
            </w:r>
          </w:p>
          <w:p w14:paraId="59D145CA" w14:textId="0C41F047" w:rsidR="00857F9D" w:rsidRDefault="16394038" w:rsidP="00AA1062">
            <w:r>
              <w:t>Data Quality Indicators and Acceptance Criteria (Performance Goals)</w:t>
            </w:r>
          </w:p>
        </w:tc>
        <w:tc>
          <w:tcPr>
            <w:tcW w:w="1058" w:type="pct"/>
          </w:tcPr>
          <w:p w14:paraId="4C6F30D2" w14:textId="77777777" w:rsidR="00857F9D" w:rsidRPr="008C375A" w:rsidRDefault="00857F9D" w:rsidP="00504E49">
            <w:r>
              <w:t>Section A7</w:t>
            </w:r>
          </w:p>
        </w:tc>
        <w:tc>
          <w:tcPr>
            <w:tcW w:w="2542" w:type="pct"/>
          </w:tcPr>
          <w:p w14:paraId="60B0CB58" w14:textId="77777777" w:rsidR="00857F9D" w:rsidRDefault="00857F9D" w:rsidP="00504E49">
            <w:r>
              <w:t xml:space="preserve">Complete the table for any “other” parameters entered in </w:t>
            </w:r>
            <w:proofErr w:type="spellStart"/>
            <w:r>
              <w:t>AquaQAPP</w:t>
            </w:r>
            <w:proofErr w:type="spellEnd"/>
            <w:r>
              <w:t>.</w:t>
            </w:r>
          </w:p>
        </w:tc>
      </w:tr>
      <w:tr w:rsidR="00857F9D" w14:paraId="7428572F" w14:textId="77777777" w:rsidTr="74385BC3">
        <w:trPr>
          <w:trHeight w:val="728"/>
        </w:trPr>
        <w:tc>
          <w:tcPr>
            <w:tcW w:w="5000" w:type="pct"/>
            <w:gridSpan w:val="3"/>
          </w:tcPr>
          <w:p w14:paraId="37633656" w14:textId="77777777" w:rsidR="00857F9D" w:rsidRDefault="00857F9D" w:rsidP="00504E49">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w:t>
            </w:r>
            <w:r>
              <w:t>Freshwater Water Quality</w:t>
            </w:r>
            <w:r>
              <w:rPr>
                <w:rFonts w:cstheme="minorHAnsi"/>
              </w:rPr>
              <w:t>'</w:t>
            </w:r>
            <w:r>
              <w:t>).length &gt; 0 +++</w:t>
            </w:r>
          </w:p>
        </w:tc>
      </w:tr>
      <w:tr w:rsidR="00857F9D" w14:paraId="1AED3270" w14:textId="77777777" w:rsidTr="74385BC3">
        <w:trPr>
          <w:trHeight w:val="728"/>
        </w:trPr>
        <w:tc>
          <w:tcPr>
            <w:tcW w:w="1400" w:type="pct"/>
          </w:tcPr>
          <w:p w14:paraId="6C14F5C0" w14:textId="32FF9347" w:rsidR="00857F9D" w:rsidRDefault="00857F9D" w:rsidP="00504E49">
            <w:r>
              <w:t>Table B2.1</w:t>
            </w:r>
          </w:p>
          <w:p w14:paraId="4AA58D06" w14:textId="40B4DC7E" w:rsidR="00857F9D" w:rsidRDefault="19BA0B51" w:rsidP="19A61870">
            <w:r w:rsidRPr="19A61870">
              <w:rPr>
                <w:rFonts w:eastAsia="Calibri" w:cs="Calibri"/>
              </w:rPr>
              <w:t>Equipment Preparation, Sample Processing, and Storage Requirements</w:t>
            </w:r>
          </w:p>
        </w:tc>
        <w:tc>
          <w:tcPr>
            <w:tcW w:w="1058" w:type="pct"/>
          </w:tcPr>
          <w:p w14:paraId="4C200F32" w14:textId="77777777" w:rsidR="00857F9D" w:rsidRPr="008C375A" w:rsidRDefault="00857F9D" w:rsidP="00504E49">
            <w:r>
              <w:t>Section B2 (Freshwater Water Quality)</w:t>
            </w:r>
          </w:p>
        </w:tc>
        <w:tc>
          <w:tcPr>
            <w:tcW w:w="2542" w:type="pct"/>
          </w:tcPr>
          <w:p w14:paraId="04F3E036" w14:textId="77777777" w:rsidR="00857F9D" w:rsidRDefault="00857F9D" w:rsidP="00504E49">
            <w:r>
              <w:t xml:space="preserve">Complete the table for any “other” parameters entered in </w:t>
            </w:r>
            <w:proofErr w:type="spellStart"/>
            <w:r>
              <w:t>AquaQAPP</w:t>
            </w:r>
            <w:proofErr w:type="spellEnd"/>
            <w:r>
              <w:t>.</w:t>
            </w:r>
          </w:p>
        </w:tc>
      </w:tr>
      <w:tr w:rsidR="00857F9D" w14:paraId="40DD9774" w14:textId="77777777" w:rsidTr="74385BC3">
        <w:trPr>
          <w:trHeight w:val="728"/>
        </w:trPr>
        <w:tc>
          <w:tcPr>
            <w:tcW w:w="1400" w:type="pct"/>
          </w:tcPr>
          <w:p w14:paraId="6C99A5F4" w14:textId="42CE3C2F" w:rsidR="00857F9D" w:rsidRDefault="00857F9D" w:rsidP="00504E49">
            <w:r>
              <w:t>Table B4.1</w:t>
            </w:r>
          </w:p>
          <w:p w14:paraId="18B4BCB8" w14:textId="04F48C4D" w:rsidR="00857F9D" w:rsidRDefault="7071C530" w:rsidP="00504E49">
            <w:r w:rsidRPr="19A61870">
              <w:rPr>
                <w:rFonts w:eastAsia="Calibri" w:cs="Calibri"/>
              </w:rPr>
              <w:t>Approved Analytical Methods</w:t>
            </w:r>
          </w:p>
        </w:tc>
        <w:tc>
          <w:tcPr>
            <w:tcW w:w="1058" w:type="pct"/>
          </w:tcPr>
          <w:p w14:paraId="68B8A400" w14:textId="77777777" w:rsidR="00857F9D" w:rsidRPr="008C375A" w:rsidRDefault="00857F9D" w:rsidP="00504E49">
            <w:r>
              <w:t>Section B4 (Freshwater Water Quality)</w:t>
            </w:r>
          </w:p>
        </w:tc>
        <w:tc>
          <w:tcPr>
            <w:tcW w:w="2542" w:type="pct"/>
          </w:tcPr>
          <w:p w14:paraId="0E7886F1" w14:textId="77777777" w:rsidR="00857F9D" w:rsidRDefault="00857F9D" w:rsidP="00504E49">
            <w:r>
              <w:t xml:space="preserve">Complete the table for any “other” parameters entered in </w:t>
            </w:r>
            <w:proofErr w:type="spellStart"/>
            <w:r>
              <w:t>AquaQAPP</w:t>
            </w:r>
            <w:proofErr w:type="spellEnd"/>
            <w:r>
              <w:t>.</w:t>
            </w:r>
          </w:p>
        </w:tc>
      </w:tr>
      <w:tr w:rsidR="00857F9D" w14:paraId="307716B5" w14:textId="77777777" w:rsidTr="74385BC3">
        <w:trPr>
          <w:trHeight w:val="728"/>
        </w:trPr>
        <w:tc>
          <w:tcPr>
            <w:tcW w:w="1400" w:type="pct"/>
          </w:tcPr>
          <w:p w14:paraId="508428F5" w14:textId="6C556C63" w:rsidR="00857F9D" w:rsidRDefault="00857F9D" w:rsidP="000C4AA3">
            <w:r>
              <w:t>Table B5.1</w:t>
            </w:r>
          </w:p>
          <w:p w14:paraId="7F2895C7" w14:textId="60AE712B" w:rsidR="00857F9D" w:rsidRDefault="67B56D04" w:rsidP="000C4AA3">
            <w:r w:rsidRPr="19A61870">
              <w:rPr>
                <w:rFonts w:eastAsia="Calibri" w:cs="Calibri"/>
              </w:rPr>
              <w:t>Quality Control Measures</w:t>
            </w:r>
          </w:p>
          <w:p w14:paraId="1008170F" w14:textId="1506A8E2" w:rsidR="00857F9D" w:rsidRDefault="00857F9D" w:rsidP="19A61870"/>
        </w:tc>
        <w:tc>
          <w:tcPr>
            <w:tcW w:w="1058" w:type="pct"/>
          </w:tcPr>
          <w:p w14:paraId="21694CBA" w14:textId="171A020D" w:rsidR="00857F9D" w:rsidRDefault="00857F9D" w:rsidP="00544AD6">
            <w:r>
              <w:t>Section B5</w:t>
            </w:r>
            <w:r w:rsidR="00544AD6">
              <w:t xml:space="preserve"> </w:t>
            </w:r>
            <w:r>
              <w:t>(Freshwater Water Quality)</w:t>
            </w:r>
          </w:p>
        </w:tc>
        <w:tc>
          <w:tcPr>
            <w:tcW w:w="2542" w:type="pct"/>
          </w:tcPr>
          <w:p w14:paraId="5FB150D6" w14:textId="77777777" w:rsidR="00857F9D" w:rsidRDefault="00857F9D" w:rsidP="000C4AA3">
            <w:r>
              <w:t xml:space="preserve">Complete the five columns pertaining to precision and accuracy checks for each sampling event. Complete the table for any “other” parameters entered in </w:t>
            </w:r>
            <w:proofErr w:type="spellStart"/>
            <w:r>
              <w:t>AquaQAPP</w:t>
            </w:r>
            <w:proofErr w:type="spellEnd"/>
            <w:r>
              <w:t>.</w:t>
            </w:r>
          </w:p>
        </w:tc>
      </w:tr>
      <w:tr w:rsidR="00857F9D" w14:paraId="47B9D248" w14:textId="77777777" w:rsidTr="74385BC3">
        <w:trPr>
          <w:trHeight w:val="602"/>
        </w:trPr>
        <w:tc>
          <w:tcPr>
            <w:tcW w:w="5000" w:type="pct"/>
            <w:gridSpan w:val="3"/>
          </w:tcPr>
          <w:p w14:paraId="63AEE5FC" w14:textId="77777777" w:rsidR="00857F9D" w:rsidRDefault="00857F9D" w:rsidP="000C4AA3">
            <w:r w:rsidRPr="00B02A42">
              <w:rPr>
                <w:rFonts w:eastAsia="Courier New" w:cstheme="minorHAnsi"/>
              </w:rPr>
              <w:t>+++</w:t>
            </w:r>
            <w:r>
              <w:rPr>
                <w:rFonts w:eastAsia="Courier New" w:cstheme="minorHAnsi"/>
              </w:rPr>
              <w:t>IF</w:t>
            </w:r>
            <w:r w:rsidRPr="00B02A42">
              <w:rPr>
                <w:rFonts w:eastAsia="Courier New" w:cstheme="minorHAnsi"/>
              </w:rPr>
              <w:t xml:space="preserve"> </w:t>
            </w:r>
            <w:proofErr w:type="spellStart"/>
            <w:proofErr w:type="gramStart"/>
            <w:r w:rsidRPr="00B02A42">
              <w:rPr>
                <w:rFonts w:eastAsia="Courier New" w:cstheme="minorHAnsi"/>
              </w:rPr>
              <w:t>parameters.filter</w:t>
            </w:r>
            <w:proofErr w:type="spellEnd"/>
            <w:proofErr w:type="gramEnd"/>
            <w:r w:rsidRPr="00B02A42">
              <w:rPr>
                <w:rFonts w:eastAsia="Courier New" w:cstheme="minorHAnsi"/>
              </w:rPr>
              <w:t xml:space="preserve">((param) =&gt; </w:t>
            </w:r>
            <w:proofErr w:type="spellStart"/>
            <w:r w:rsidRPr="00B02A42">
              <w:rPr>
                <w:rFonts w:eastAsia="Courier New" w:cstheme="minorHAnsi"/>
              </w:rPr>
              <w:t>param.monitoringCategory</w:t>
            </w:r>
            <w:proofErr w:type="spellEnd"/>
            <w:r w:rsidRPr="00B02A42">
              <w:rPr>
                <w:rFonts w:eastAsia="Courier New" w:cstheme="minorHAnsi"/>
              </w:rPr>
              <w:t xml:space="preserve"> === 'Freshwater Water Quality' &amp;&amp; </w:t>
            </w:r>
            <w:proofErr w:type="spellStart"/>
            <w:r w:rsidRPr="00B02A42">
              <w:rPr>
                <w:rFonts w:eastAsia="Courier New" w:cstheme="minorHAnsi"/>
              </w:rPr>
              <w:t>param.method.includes</w:t>
            </w:r>
            <w:proofErr w:type="spellEnd"/>
            <w:r w:rsidRPr="00B02A42">
              <w:rPr>
                <w:rFonts w:eastAsia="Courier New" w:cstheme="minorHAnsi"/>
              </w:rPr>
              <w:t>('meter'))</w:t>
            </w:r>
            <w:r>
              <w:rPr>
                <w:rFonts w:eastAsia="Courier New" w:cstheme="minorHAnsi"/>
              </w:rPr>
              <w:t xml:space="preserve">.length &gt; 0 </w:t>
            </w:r>
            <w:r w:rsidRPr="00B02A42">
              <w:rPr>
                <w:rFonts w:eastAsia="Courier New" w:cstheme="minorHAnsi"/>
              </w:rPr>
              <w:t>+++</w:t>
            </w:r>
          </w:p>
        </w:tc>
      </w:tr>
      <w:tr w:rsidR="00857F9D" w14:paraId="0F9B61B7" w14:textId="77777777" w:rsidTr="74385BC3">
        <w:trPr>
          <w:trHeight w:val="728"/>
        </w:trPr>
        <w:tc>
          <w:tcPr>
            <w:tcW w:w="1400" w:type="pct"/>
          </w:tcPr>
          <w:p w14:paraId="341A13CC" w14:textId="24A47526" w:rsidR="00857F9D" w:rsidRDefault="00857F9D" w:rsidP="000C4AA3">
            <w:r>
              <w:t>Table B5.2</w:t>
            </w:r>
          </w:p>
          <w:p w14:paraId="3EC4F6EA" w14:textId="055EBDD1" w:rsidR="00857F9D" w:rsidRDefault="5E466648" w:rsidP="000C4AA3">
            <w:r w:rsidRPr="19A61870">
              <w:rPr>
                <w:rFonts w:eastAsia="Calibri" w:cs="Calibri"/>
              </w:rPr>
              <w:t>Field Quality Control (measured using sensors)</w:t>
            </w:r>
          </w:p>
        </w:tc>
        <w:tc>
          <w:tcPr>
            <w:tcW w:w="1058" w:type="pct"/>
          </w:tcPr>
          <w:p w14:paraId="254131EC" w14:textId="1BE58E9C" w:rsidR="00857F9D" w:rsidRDefault="00857F9D" w:rsidP="000C4AA3">
            <w:r>
              <w:t>Section B5 (Freshwater Water Quality)</w:t>
            </w:r>
          </w:p>
        </w:tc>
        <w:tc>
          <w:tcPr>
            <w:tcW w:w="2542" w:type="pct"/>
          </w:tcPr>
          <w:p w14:paraId="5124E614" w14:textId="77777777" w:rsidR="00857F9D" w:rsidRDefault="00857F9D" w:rsidP="000C4AA3">
            <w:r>
              <w:t xml:space="preserve">Complete the table for any “other” parameters entered in </w:t>
            </w:r>
            <w:proofErr w:type="spellStart"/>
            <w:r>
              <w:t>AquaQAPP</w:t>
            </w:r>
            <w:proofErr w:type="spellEnd"/>
            <w:r>
              <w:t>.</w:t>
            </w:r>
          </w:p>
        </w:tc>
      </w:tr>
      <w:tr w:rsidR="00857F9D" w14:paraId="424EA7F2" w14:textId="77777777" w:rsidTr="74385BC3">
        <w:trPr>
          <w:trHeight w:val="305"/>
        </w:trPr>
        <w:tc>
          <w:tcPr>
            <w:tcW w:w="5000" w:type="pct"/>
            <w:gridSpan w:val="3"/>
          </w:tcPr>
          <w:p w14:paraId="570051CA" w14:textId="77777777" w:rsidR="00857F9D" w:rsidRDefault="00857F9D" w:rsidP="000C4AA3">
            <w:r>
              <w:t>+++END-IF +++</w:t>
            </w:r>
          </w:p>
        </w:tc>
      </w:tr>
      <w:tr w:rsidR="00857F9D" w14:paraId="6CF6FEC3" w14:textId="77777777" w:rsidTr="74385BC3">
        <w:trPr>
          <w:trHeight w:val="728"/>
        </w:trPr>
        <w:tc>
          <w:tcPr>
            <w:tcW w:w="1400" w:type="pct"/>
          </w:tcPr>
          <w:p w14:paraId="005BEAB7" w14:textId="7117D301" w:rsidR="00857F9D" w:rsidRDefault="00857F9D" w:rsidP="000C4AA3">
            <w:r>
              <w:t>Table B6.1</w:t>
            </w:r>
          </w:p>
          <w:p w14:paraId="5E8DC887" w14:textId="6F837F11" w:rsidR="00857F9D" w:rsidRDefault="67861A93" w:rsidP="000C4AA3">
            <w:r w:rsidRPr="19A61870">
              <w:rPr>
                <w:rFonts w:eastAsia="Calibri" w:cs="Calibri"/>
              </w:rPr>
              <w:t>Typical Instrument/Equipment Inspection and Testing Procedures</w:t>
            </w:r>
          </w:p>
        </w:tc>
        <w:tc>
          <w:tcPr>
            <w:tcW w:w="1058" w:type="pct"/>
          </w:tcPr>
          <w:p w14:paraId="0052C62D" w14:textId="77777777" w:rsidR="00857F9D" w:rsidRPr="008C375A" w:rsidRDefault="00857F9D" w:rsidP="000C4AA3">
            <w:r w:rsidRPr="008C375A">
              <w:t>Section B6 (Freshwater Water Quality)</w:t>
            </w:r>
          </w:p>
        </w:tc>
        <w:tc>
          <w:tcPr>
            <w:tcW w:w="2542" w:type="pct"/>
          </w:tcPr>
          <w:p w14:paraId="02896BBE" w14:textId="77777777" w:rsidR="00857F9D" w:rsidRDefault="00857F9D" w:rsidP="000C4AA3">
            <w:r>
              <w:t>Enter the role of the person responsible for each inspection and testing procedure.</w:t>
            </w:r>
          </w:p>
        </w:tc>
      </w:tr>
      <w:tr w:rsidR="00857F9D" w14:paraId="232F3731" w14:textId="77777777" w:rsidTr="74385BC3">
        <w:trPr>
          <w:trHeight w:val="728"/>
        </w:trPr>
        <w:tc>
          <w:tcPr>
            <w:tcW w:w="5000" w:type="pct"/>
            <w:gridSpan w:val="3"/>
          </w:tcPr>
          <w:p w14:paraId="5A986388" w14:textId="77777777" w:rsidR="00857F9D" w:rsidRDefault="00857F9D" w:rsidP="000C4AA3">
            <w:r w:rsidRPr="00DC6112">
              <w:rPr>
                <w:rFonts w:cs="Courier New"/>
              </w:rPr>
              <w:t>+++</w:t>
            </w:r>
            <w:r>
              <w:rPr>
                <w:rFonts w:cs="Courier New"/>
              </w:rPr>
              <w:t>IF</w:t>
            </w:r>
            <w:r w:rsidRPr="00DC6112">
              <w:rPr>
                <w:rFonts w:cs="Courier New"/>
              </w:rPr>
              <w:t xml:space="preserve"> </w:t>
            </w:r>
            <w:proofErr w:type="spellStart"/>
            <w:proofErr w:type="gramStart"/>
            <w:r w:rsidRPr="00DC6112">
              <w:rPr>
                <w:rFonts w:cs="Courier New"/>
              </w:rPr>
              <w:t>parameters.filter</w:t>
            </w:r>
            <w:proofErr w:type="spellEnd"/>
            <w:proofErr w:type="gramEnd"/>
            <w:r w:rsidRPr="00DC6112">
              <w:rPr>
                <w:rFonts w:cs="Courier New"/>
              </w:rPr>
              <w:t xml:space="preserve">((param) =&gt; </w:t>
            </w:r>
            <w:proofErr w:type="spellStart"/>
            <w:r w:rsidRPr="00DC6112">
              <w:rPr>
                <w:rFonts w:cs="Courier New"/>
              </w:rPr>
              <w:t>param.monitoringCategory</w:t>
            </w:r>
            <w:proofErr w:type="spellEnd"/>
            <w:r w:rsidRPr="00DC6112">
              <w:rPr>
                <w:rFonts w:cs="Courier New"/>
              </w:rPr>
              <w:t xml:space="preserve"> === 'Freshwater Water Quality'</w:t>
            </w:r>
            <w:r>
              <w:rPr>
                <w:rFonts w:cs="Courier New"/>
              </w:rPr>
              <w:t xml:space="preserve"> </w:t>
            </w:r>
            <w:r w:rsidRPr="00B02A42">
              <w:rPr>
                <w:rFonts w:eastAsia="Courier New" w:cstheme="minorHAnsi"/>
              </w:rPr>
              <w:t xml:space="preserve">&amp;&amp; </w:t>
            </w:r>
            <w:proofErr w:type="spellStart"/>
            <w:r w:rsidRPr="00B02A42">
              <w:rPr>
                <w:rFonts w:eastAsia="Courier New" w:cstheme="minorHAnsi"/>
              </w:rPr>
              <w:t>param.method</w:t>
            </w:r>
            <w:proofErr w:type="spellEnd"/>
            <w:r>
              <w:rPr>
                <w:rFonts w:eastAsia="Courier New" w:cstheme="minorHAnsi"/>
              </w:rPr>
              <w:t xml:space="preserve"> === </w:t>
            </w:r>
            <w:r w:rsidRPr="00B02A42">
              <w:rPr>
                <w:rFonts w:eastAsia="Courier New" w:cstheme="minorHAnsi"/>
              </w:rPr>
              <w:t>'</w:t>
            </w:r>
            <w:r>
              <w:rPr>
                <w:rFonts w:eastAsia="Courier New" w:cstheme="minorHAnsi"/>
              </w:rPr>
              <w:t xml:space="preserve">Multi-parameter probe </w:t>
            </w:r>
            <w:r w:rsidRPr="00B02A42">
              <w:rPr>
                <w:rFonts w:eastAsia="Courier New" w:cstheme="minorHAnsi"/>
              </w:rPr>
              <w:t>meter'</w:t>
            </w:r>
            <w:r>
              <w:rPr>
                <w:rFonts w:cs="Courier New"/>
              </w:rPr>
              <w:t>).length &gt; 0</w:t>
            </w:r>
            <w:r w:rsidRPr="00DC6112">
              <w:rPr>
                <w:rFonts w:cs="Courier New"/>
              </w:rPr>
              <w:t xml:space="preserve"> +++</w:t>
            </w:r>
          </w:p>
        </w:tc>
      </w:tr>
      <w:tr w:rsidR="00857F9D" w14:paraId="5BEB33A2" w14:textId="77777777" w:rsidTr="74385BC3">
        <w:trPr>
          <w:trHeight w:val="728"/>
        </w:trPr>
        <w:tc>
          <w:tcPr>
            <w:tcW w:w="1400" w:type="pct"/>
          </w:tcPr>
          <w:p w14:paraId="7D332730" w14:textId="1B24684D" w:rsidR="00857F9D" w:rsidRDefault="00857F9D" w:rsidP="000C4AA3">
            <w:r>
              <w:t>Table B7.1</w:t>
            </w:r>
          </w:p>
          <w:p w14:paraId="65652405" w14:textId="6A266461" w:rsidR="00857F9D" w:rsidRDefault="0BC12078" w:rsidP="000C4AA3">
            <w:r w:rsidRPr="19A61870">
              <w:rPr>
                <w:rFonts w:eastAsia="Calibri" w:cs="Calibri"/>
              </w:rPr>
              <w:t>Instrument Calibration Procedures</w:t>
            </w:r>
          </w:p>
        </w:tc>
        <w:tc>
          <w:tcPr>
            <w:tcW w:w="1058" w:type="pct"/>
          </w:tcPr>
          <w:p w14:paraId="7423D01F" w14:textId="509CBF94" w:rsidR="00857F9D" w:rsidRPr="008C375A" w:rsidRDefault="00857F9D" w:rsidP="000C4AA3">
            <w:r>
              <w:t>Section B7 (Freshwater Water Quality)</w:t>
            </w:r>
          </w:p>
        </w:tc>
        <w:tc>
          <w:tcPr>
            <w:tcW w:w="2542" w:type="pct"/>
          </w:tcPr>
          <w:p w14:paraId="1CF41C37" w14:textId="77777777" w:rsidR="00857F9D" w:rsidRDefault="00857F9D" w:rsidP="000C4AA3">
            <w:r>
              <w:t xml:space="preserve">Complete the table for any “other” parameters entered in </w:t>
            </w:r>
            <w:proofErr w:type="spellStart"/>
            <w:r>
              <w:t>AquaQAPP</w:t>
            </w:r>
            <w:proofErr w:type="spellEnd"/>
            <w:r>
              <w:t>.</w:t>
            </w:r>
          </w:p>
        </w:tc>
      </w:tr>
      <w:tr w:rsidR="00857F9D" w14:paraId="5AE37E5F" w14:textId="77777777" w:rsidTr="74385BC3">
        <w:trPr>
          <w:trHeight w:val="332"/>
        </w:trPr>
        <w:tc>
          <w:tcPr>
            <w:tcW w:w="5000" w:type="pct"/>
            <w:gridSpan w:val="3"/>
          </w:tcPr>
          <w:p w14:paraId="6928BCE5" w14:textId="77777777" w:rsidR="00857F9D" w:rsidRDefault="00857F9D" w:rsidP="000C4AA3">
            <w:r>
              <w:t>+++END-IF +++</w:t>
            </w:r>
          </w:p>
        </w:tc>
      </w:tr>
      <w:tr w:rsidR="00857F9D" w14:paraId="077F2665" w14:textId="77777777" w:rsidTr="74385BC3">
        <w:tc>
          <w:tcPr>
            <w:tcW w:w="1400" w:type="pct"/>
          </w:tcPr>
          <w:p w14:paraId="0E27630E" w14:textId="5DEA3728" w:rsidR="00857F9D" w:rsidRDefault="00857F9D" w:rsidP="000C4AA3">
            <w:r>
              <w:t>Table B8.1</w:t>
            </w:r>
          </w:p>
          <w:p w14:paraId="6473F2E7" w14:textId="23B64C03" w:rsidR="00857F9D" w:rsidRDefault="37B6749F" w:rsidP="000C4AA3">
            <w:r w:rsidRPr="19A61870">
              <w:rPr>
                <w:rFonts w:eastAsia="Calibri" w:cs="Calibri"/>
              </w:rPr>
              <w:t>Critical Field Supplies, Acceptance Criteria, and Responsibility for Critical Field Supplies</w:t>
            </w:r>
          </w:p>
        </w:tc>
        <w:tc>
          <w:tcPr>
            <w:tcW w:w="1058" w:type="pct"/>
          </w:tcPr>
          <w:p w14:paraId="4F3A7371" w14:textId="77777777" w:rsidR="00857F9D" w:rsidRPr="008C375A" w:rsidRDefault="00857F9D" w:rsidP="000C4AA3">
            <w:r w:rsidRPr="008C375A">
              <w:t>Section B8 (Freshwater Water Quality)</w:t>
            </w:r>
          </w:p>
        </w:tc>
        <w:tc>
          <w:tcPr>
            <w:tcW w:w="2542" w:type="pct"/>
          </w:tcPr>
          <w:p w14:paraId="106B82A1" w14:textId="77777777" w:rsidR="00857F9D" w:rsidRPr="0020144A" w:rsidRDefault="00857F9D" w:rsidP="000C4AA3">
            <w:r>
              <w:t>Enter the role of the person responsible for each inspection requirement.</w:t>
            </w:r>
          </w:p>
        </w:tc>
      </w:tr>
      <w:tr w:rsidR="00857F9D" w14:paraId="31D9B72A" w14:textId="77777777" w:rsidTr="74385BC3">
        <w:tc>
          <w:tcPr>
            <w:tcW w:w="5000" w:type="pct"/>
            <w:gridSpan w:val="3"/>
          </w:tcPr>
          <w:p w14:paraId="33F0A43E" w14:textId="77777777" w:rsidR="00857F9D" w:rsidRDefault="00857F9D" w:rsidP="000C4AA3">
            <w:r>
              <w:t>+++END-IF +++</w:t>
            </w:r>
          </w:p>
        </w:tc>
      </w:tr>
      <w:tr w:rsidR="00857F9D" w14:paraId="30DF58A5" w14:textId="77777777" w:rsidTr="74385BC3">
        <w:tc>
          <w:tcPr>
            <w:tcW w:w="5000" w:type="pct"/>
            <w:gridSpan w:val="3"/>
          </w:tcPr>
          <w:p w14:paraId="08549B88" w14:textId="77777777" w:rsidR="00857F9D" w:rsidDel="00A0356B" w:rsidRDefault="00857F9D" w:rsidP="000C4AA3">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w:t>
            </w:r>
            <w:r>
              <w:t>Freshwater Benthic</w:t>
            </w:r>
            <w:r>
              <w:rPr>
                <w:rFonts w:cstheme="minorHAnsi"/>
              </w:rPr>
              <w:t>'</w:t>
            </w:r>
            <w:r>
              <w:t>).length &gt; 0 +++</w:t>
            </w:r>
          </w:p>
        </w:tc>
      </w:tr>
      <w:tr w:rsidR="00857F9D" w14:paraId="7453C7B8" w14:textId="77777777" w:rsidTr="74385BC3">
        <w:tc>
          <w:tcPr>
            <w:tcW w:w="5000" w:type="pct"/>
            <w:gridSpan w:val="3"/>
          </w:tcPr>
          <w:p w14:paraId="03587A2D" w14:textId="77777777" w:rsidR="00857F9D" w:rsidRDefault="00857F9D" w:rsidP="000C4AA3">
            <w:bookmarkStart w:id="2" w:name="_Hlk63242252"/>
            <w:r>
              <w:t xml:space="preserve"> +++IF </w:t>
            </w:r>
            <w:proofErr w:type="spellStart"/>
            <w:proofErr w:type="gramStart"/>
            <w:r>
              <w:t>parameters.filter</w:t>
            </w:r>
            <w:proofErr w:type="spellEnd"/>
            <w:proofErr w:type="gramEnd"/>
            <w:r>
              <w:t xml:space="preserve">((param) =&gt; </w:t>
            </w:r>
            <w:proofErr w:type="spellStart"/>
            <w:r>
              <w:t>param.parameter</w:t>
            </w:r>
            <w:proofErr w:type="spellEnd"/>
            <w:r>
              <w:t xml:space="preserve"> === </w:t>
            </w:r>
            <w:r>
              <w:rPr>
                <w:rFonts w:cstheme="minorHAnsi"/>
              </w:rPr>
              <w:t>'</w:t>
            </w:r>
            <w:r w:rsidRPr="002A3FA1">
              <w:rPr>
                <w:rFonts w:cstheme="minorHAnsi"/>
              </w:rPr>
              <w:t>Macroinvertebrates</w:t>
            </w:r>
            <w:r>
              <w:rPr>
                <w:rFonts w:cstheme="minorHAnsi"/>
              </w:rPr>
              <w:t>'</w:t>
            </w:r>
            <w:r>
              <w:t>).length &gt; 0 +++</w:t>
            </w:r>
          </w:p>
        </w:tc>
      </w:tr>
      <w:tr w:rsidR="00857F9D" w14:paraId="2D99A5EE" w14:textId="77777777" w:rsidTr="74385BC3">
        <w:tc>
          <w:tcPr>
            <w:tcW w:w="1400" w:type="pct"/>
          </w:tcPr>
          <w:p w14:paraId="4D21C099" w14:textId="77777777" w:rsidR="00857F9D" w:rsidRDefault="00857F9D" w:rsidP="000C4AA3">
            <w:r>
              <w:t>Macroinvertebrate sorting procedure</w:t>
            </w:r>
          </w:p>
        </w:tc>
        <w:tc>
          <w:tcPr>
            <w:tcW w:w="1058" w:type="pct"/>
          </w:tcPr>
          <w:p w14:paraId="22E69702" w14:textId="77777777" w:rsidR="00857F9D" w:rsidRPr="008C375A" w:rsidRDefault="00857F9D" w:rsidP="000C4AA3">
            <w:r w:rsidRPr="008C375A">
              <w:t>Section B2 (Freshwater Benthic)</w:t>
            </w:r>
          </w:p>
        </w:tc>
        <w:tc>
          <w:tcPr>
            <w:tcW w:w="2542" w:type="pct"/>
          </w:tcPr>
          <w:p w14:paraId="033BF103" w14:textId="77777777" w:rsidR="00857F9D" w:rsidRDefault="00857F9D" w:rsidP="000C4AA3">
            <w:r>
              <w:t>Check the appropriate option to indicate the selected approach to macroinvertebrate sample processing.</w:t>
            </w:r>
          </w:p>
        </w:tc>
      </w:tr>
      <w:bookmarkEnd w:id="2"/>
      <w:tr w:rsidR="00857F9D" w14:paraId="0CCCDE19" w14:textId="77777777" w:rsidTr="74385BC3">
        <w:tc>
          <w:tcPr>
            <w:tcW w:w="1400" w:type="pct"/>
          </w:tcPr>
          <w:p w14:paraId="37238DE4" w14:textId="17520B10" w:rsidR="00857F9D" w:rsidRDefault="00857F9D" w:rsidP="002A3FA1">
            <w:r>
              <w:t>Table B5.1</w:t>
            </w:r>
          </w:p>
          <w:p w14:paraId="7A7F6AE2" w14:textId="5255C882" w:rsidR="00857F9D" w:rsidRDefault="31D4105D" w:rsidP="002A3FA1">
            <w:r w:rsidRPr="19A61870">
              <w:rPr>
                <w:rFonts w:eastAsia="Calibri" w:cs="Calibri"/>
              </w:rPr>
              <w:t>Field Quality Assurance/Quality Control Summary</w:t>
            </w:r>
          </w:p>
        </w:tc>
        <w:tc>
          <w:tcPr>
            <w:tcW w:w="1058" w:type="pct"/>
          </w:tcPr>
          <w:p w14:paraId="053465A1" w14:textId="77777777" w:rsidR="00857F9D" w:rsidRPr="008C375A" w:rsidRDefault="00857F9D" w:rsidP="002A3FA1">
            <w:r w:rsidRPr="008C375A">
              <w:t>Section B5 (Freshwater Benthic)</w:t>
            </w:r>
          </w:p>
        </w:tc>
        <w:tc>
          <w:tcPr>
            <w:tcW w:w="2542" w:type="pct"/>
          </w:tcPr>
          <w:p w14:paraId="462B78FA" w14:textId="77777777" w:rsidR="00857F9D" w:rsidRDefault="00857F9D" w:rsidP="002A3FA1">
            <w:r>
              <w:t>Enter the role of the person responsible for each quality control step.</w:t>
            </w:r>
          </w:p>
        </w:tc>
      </w:tr>
      <w:tr w:rsidR="00857F9D" w14:paraId="50CAABFB" w14:textId="77777777" w:rsidTr="74385BC3">
        <w:tc>
          <w:tcPr>
            <w:tcW w:w="5000" w:type="pct"/>
            <w:gridSpan w:val="3"/>
          </w:tcPr>
          <w:p w14:paraId="2A711F4E" w14:textId="77777777" w:rsidR="00857F9D" w:rsidRDefault="00857F9D" w:rsidP="002A3FA1">
            <w:r>
              <w:t>+++END-IF +++</w:t>
            </w:r>
          </w:p>
        </w:tc>
      </w:tr>
      <w:tr w:rsidR="00857F9D" w14:paraId="2A3E3AF9" w14:textId="77777777" w:rsidTr="74385BC3">
        <w:tc>
          <w:tcPr>
            <w:tcW w:w="1400" w:type="pct"/>
          </w:tcPr>
          <w:p w14:paraId="334B02D4" w14:textId="5AF8E5DB" w:rsidR="00857F9D" w:rsidRDefault="00857F9D" w:rsidP="00971CE3">
            <w:r>
              <w:t>Table B6.1</w:t>
            </w:r>
          </w:p>
          <w:p w14:paraId="0A34A251" w14:textId="3FF3A06E" w:rsidR="00857F9D" w:rsidRDefault="5B9030AB" w:rsidP="00971CE3">
            <w:r w:rsidRPr="19A61870">
              <w:rPr>
                <w:rFonts w:eastAsia="Calibri" w:cs="Calibri"/>
              </w:rPr>
              <w:t>Typical Instrument/Equipment Inspection and Testing Procedures</w:t>
            </w:r>
          </w:p>
        </w:tc>
        <w:tc>
          <w:tcPr>
            <w:tcW w:w="1058" w:type="pct"/>
          </w:tcPr>
          <w:p w14:paraId="2043A0A5" w14:textId="77777777" w:rsidR="00857F9D" w:rsidRDefault="00857F9D" w:rsidP="00971CE3">
            <w:r>
              <w:t>Section B6 (Freshwater Benthic)</w:t>
            </w:r>
          </w:p>
        </w:tc>
        <w:tc>
          <w:tcPr>
            <w:tcW w:w="2542" w:type="pct"/>
          </w:tcPr>
          <w:p w14:paraId="5D769BA7" w14:textId="77777777" w:rsidR="00857F9D" w:rsidRDefault="00857F9D" w:rsidP="00971CE3">
            <w:r>
              <w:t>Enter the role of the person responsible for each inspection requirement.</w:t>
            </w:r>
          </w:p>
        </w:tc>
      </w:tr>
      <w:tr w:rsidR="00857F9D" w14:paraId="79971D49" w14:textId="77777777" w:rsidTr="74385BC3">
        <w:tc>
          <w:tcPr>
            <w:tcW w:w="1400" w:type="pct"/>
          </w:tcPr>
          <w:p w14:paraId="1AFE5C76" w14:textId="32CF3654" w:rsidR="00857F9D" w:rsidRDefault="00857F9D" w:rsidP="00971CE3">
            <w:r>
              <w:t>Table B7.1</w:t>
            </w:r>
          </w:p>
          <w:p w14:paraId="30692C1D" w14:textId="3EB6DFBE" w:rsidR="00857F9D" w:rsidRDefault="44F26A11" w:rsidP="00971CE3">
            <w:r w:rsidRPr="19A61870">
              <w:rPr>
                <w:rFonts w:eastAsia="Calibri" w:cs="Calibri"/>
              </w:rPr>
              <w:t>Instrument Calibration Procedures</w:t>
            </w:r>
          </w:p>
        </w:tc>
        <w:tc>
          <w:tcPr>
            <w:tcW w:w="1058" w:type="pct"/>
          </w:tcPr>
          <w:p w14:paraId="4DCE1D37" w14:textId="286E607E" w:rsidR="00857F9D" w:rsidRPr="008C375A" w:rsidRDefault="00857F9D" w:rsidP="00971CE3">
            <w:r>
              <w:t>Section B7 (Freshwater Benthic)</w:t>
            </w:r>
          </w:p>
        </w:tc>
        <w:tc>
          <w:tcPr>
            <w:tcW w:w="2542" w:type="pct"/>
          </w:tcPr>
          <w:p w14:paraId="7743A829" w14:textId="77777777" w:rsidR="00857F9D" w:rsidRDefault="00857F9D" w:rsidP="00971CE3">
            <w:r>
              <w:t xml:space="preserve">Complete the table for any “other” parameters entered in </w:t>
            </w:r>
            <w:proofErr w:type="spellStart"/>
            <w:r>
              <w:t>AquaQAPP</w:t>
            </w:r>
            <w:proofErr w:type="spellEnd"/>
            <w:r>
              <w:t>.</w:t>
            </w:r>
          </w:p>
        </w:tc>
      </w:tr>
      <w:tr w:rsidR="00857F9D" w14:paraId="373A1624" w14:textId="77777777" w:rsidTr="74385BC3">
        <w:tc>
          <w:tcPr>
            <w:tcW w:w="1400" w:type="pct"/>
          </w:tcPr>
          <w:p w14:paraId="3DA01DC4" w14:textId="3683F956" w:rsidR="00857F9D" w:rsidRDefault="00857F9D" w:rsidP="00971CE3">
            <w:r>
              <w:t>Table B8.1</w:t>
            </w:r>
          </w:p>
          <w:p w14:paraId="354B650B" w14:textId="10FE2814" w:rsidR="00857F9D" w:rsidRDefault="326A7DB0" w:rsidP="00971CE3">
            <w:r w:rsidRPr="19A61870">
              <w:rPr>
                <w:rFonts w:eastAsia="Calibri" w:cs="Calibri"/>
              </w:rPr>
              <w:t>Critical Field Supplies, Acceptance Criteria, and Responsibility for Critical Field Supplies</w:t>
            </w:r>
          </w:p>
        </w:tc>
        <w:tc>
          <w:tcPr>
            <w:tcW w:w="1058" w:type="pct"/>
          </w:tcPr>
          <w:p w14:paraId="287023A6" w14:textId="77777777" w:rsidR="00857F9D" w:rsidRPr="008C375A" w:rsidRDefault="00857F9D" w:rsidP="00971CE3">
            <w:r w:rsidRPr="008C375A">
              <w:t>Section B8 (Freshwater Benthic</w:t>
            </w:r>
            <w:r>
              <w:t>)</w:t>
            </w:r>
          </w:p>
        </w:tc>
        <w:tc>
          <w:tcPr>
            <w:tcW w:w="2542" w:type="pct"/>
          </w:tcPr>
          <w:p w14:paraId="71146A2C" w14:textId="77777777" w:rsidR="00857F9D" w:rsidRDefault="00857F9D" w:rsidP="00971CE3">
            <w:r>
              <w:t>Enter the role of the person responsible for each inspection requirement.</w:t>
            </w:r>
          </w:p>
        </w:tc>
      </w:tr>
      <w:tr w:rsidR="00857F9D" w14:paraId="4EC11656" w14:textId="77777777" w:rsidTr="74385BC3">
        <w:tc>
          <w:tcPr>
            <w:tcW w:w="5000" w:type="pct"/>
            <w:gridSpan w:val="3"/>
          </w:tcPr>
          <w:p w14:paraId="4A703C2B" w14:textId="77777777" w:rsidR="00857F9D" w:rsidRDefault="00857F9D" w:rsidP="00971CE3">
            <w:r>
              <w:t>+++END-IF +++</w:t>
            </w:r>
          </w:p>
        </w:tc>
      </w:tr>
      <w:tr w:rsidR="00857F9D" w14:paraId="12ABE22A" w14:textId="77777777" w:rsidTr="74385BC3">
        <w:tc>
          <w:tcPr>
            <w:tcW w:w="5000" w:type="pct"/>
            <w:gridSpan w:val="3"/>
          </w:tcPr>
          <w:p w14:paraId="6082BD7A" w14:textId="77777777" w:rsidR="00857F9D" w:rsidRDefault="00857F9D" w:rsidP="00971CE3">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w:t>
            </w:r>
            <w:r>
              <w:t>Saltwater Benthic</w:t>
            </w:r>
            <w:r>
              <w:rPr>
                <w:rFonts w:cstheme="minorHAnsi"/>
              </w:rPr>
              <w:t>'</w:t>
            </w:r>
            <w:r>
              <w:t>).length &gt; 0 +++</w:t>
            </w:r>
          </w:p>
        </w:tc>
      </w:tr>
      <w:tr w:rsidR="19A61870" w14:paraId="18E361F8" w14:textId="77777777" w:rsidTr="74385BC3">
        <w:tc>
          <w:tcPr>
            <w:tcW w:w="2613" w:type="dxa"/>
          </w:tcPr>
          <w:p w14:paraId="3BC3D1E5" w14:textId="68E9633A" w:rsidR="6563C9D1" w:rsidRDefault="6563C9D1" w:rsidP="19A61870">
            <w:r>
              <w:t xml:space="preserve">Table B2.1 </w:t>
            </w:r>
          </w:p>
          <w:p w14:paraId="1A55673D" w14:textId="44A8CD15" w:rsidR="6563C9D1" w:rsidRDefault="6563C9D1">
            <w:r w:rsidRPr="19A61870">
              <w:rPr>
                <w:rFonts w:eastAsia="Calibri" w:cs="Calibri"/>
              </w:rPr>
              <w:t>Processing and Storage of Field Samples taken on Marine Benthic Monitoring Surveys</w:t>
            </w:r>
          </w:p>
        </w:tc>
        <w:tc>
          <w:tcPr>
            <w:tcW w:w="1974" w:type="dxa"/>
          </w:tcPr>
          <w:p w14:paraId="0A39FC5B" w14:textId="2A093C8E" w:rsidR="6563C9D1" w:rsidRDefault="6563C9D1" w:rsidP="19A61870">
            <w:r>
              <w:t xml:space="preserve">Section B2 (Marine Benthic) </w:t>
            </w:r>
          </w:p>
        </w:tc>
        <w:tc>
          <w:tcPr>
            <w:tcW w:w="4743" w:type="dxa"/>
          </w:tcPr>
          <w:p w14:paraId="6E0582C7" w14:textId="42FC9239" w:rsidR="6563C9D1" w:rsidRDefault="6563C9D1" w:rsidP="19A61870">
            <w:r>
              <w:t>Complete the table for any “other”</w:t>
            </w:r>
            <w:r w:rsidR="59F8607F">
              <w:t xml:space="preserve"> parameters entered in </w:t>
            </w:r>
            <w:proofErr w:type="spellStart"/>
            <w:r w:rsidR="59F8607F">
              <w:t>AquaQAPP</w:t>
            </w:r>
            <w:proofErr w:type="spellEnd"/>
            <w:r w:rsidR="59F8607F">
              <w:t>.</w:t>
            </w:r>
          </w:p>
        </w:tc>
      </w:tr>
      <w:tr w:rsidR="00857F9D" w14:paraId="41D4F087" w14:textId="77777777" w:rsidTr="74385BC3">
        <w:tc>
          <w:tcPr>
            <w:tcW w:w="1400" w:type="pct"/>
          </w:tcPr>
          <w:p w14:paraId="1E49ACE6" w14:textId="7B747F61" w:rsidR="00857F9D" w:rsidRDefault="00857F9D" w:rsidP="00971CE3">
            <w:r>
              <w:t>Table B6.1</w:t>
            </w:r>
          </w:p>
          <w:p w14:paraId="67102DDC" w14:textId="28E51930" w:rsidR="00857F9D" w:rsidRDefault="71919E71" w:rsidP="00971CE3">
            <w:r w:rsidRPr="19A61870">
              <w:rPr>
                <w:rFonts w:eastAsia="Calibri" w:cs="Calibri"/>
              </w:rPr>
              <w:t>Typical Instrument/Equipment Inspection and Testing Procedures</w:t>
            </w:r>
          </w:p>
        </w:tc>
        <w:tc>
          <w:tcPr>
            <w:tcW w:w="1058" w:type="pct"/>
          </w:tcPr>
          <w:p w14:paraId="72BC517F" w14:textId="77777777" w:rsidR="00857F9D" w:rsidRPr="008C375A" w:rsidRDefault="00857F9D" w:rsidP="00971CE3">
            <w:r>
              <w:t>Section B6 (Marine Benthic)</w:t>
            </w:r>
          </w:p>
        </w:tc>
        <w:tc>
          <w:tcPr>
            <w:tcW w:w="2542" w:type="pct"/>
          </w:tcPr>
          <w:p w14:paraId="3D8F69A7" w14:textId="77777777" w:rsidR="00857F9D" w:rsidRDefault="00857F9D" w:rsidP="00971CE3">
            <w:r>
              <w:t>Enter the role of the person responsible for each inspection requirement.</w:t>
            </w:r>
          </w:p>
        </w:tc>
      </w:tr>
      <w:tr w:rsidR="00857F9D" w14:paraId="75C98C82" w14:textId="77777777" w:rsidTr="74385BC3">
        <w:tc>
          <w:tcPr>
            <w:tcW w:w="1400" w:type="pct"/>
          </w:tcPr>
          <w:p w14:paraId="49BE1B16" w14:textId="493A0FAB" w:rsidR="00857F9D" w:rsidRDefault="00857F9D" w:rsidP="00971CE3">
            <w:r>
              <w:t>Table B8.1</w:t>
            </w:r>
          </w:p>
          <w:p w14:paraId="211C421D" w14:textId="07640D1D" w:rsidR="00857F9D" w:rsidRDefault="131DF3C9" w:rsidP="00971CE3">
            <w:r w:rsidRPr="19A61870">
              <w:rPr>
                <w:rFonts w:eastAsia="Calibri" w:cs="Calibri"/>
              </w:rPr>
              <w:t>Critical Field Supplies, Acceptance Criteria, and Responsibility for Critical Field Supplies</w:t>
            </w:r>
          </w:p>
        </w:tc>
        <w:tc>
          <w:tcPr>
            <w:tcW w:w="1058" w:type="pct"/>
          </w:tcPr>
          <w:p w14:paraId="5421088F" w14:textId="77777777" w:rsidR="00857F9D" w:rsidRPr="008C375A" w:rsidRDefault="00857F9D" w:rsidP="00971CE3">
            <w:r w:rsidRPr="008C375A">
              <w:t>Section B8 (Marine Benthic)</w:t>
            </w:r>
          </w:p>
        </w:tc>
        <w:tc>
          <w:tcPr>
            <w:tcW w:w="2542" w:type="pct"/>
          </w:tcPr>
          <w:p w14:paraId="12522E5E" w14:textId="77777777" w:rsidR="00857F9D" w:rsidRDefault="00857F9D" w:rsidP="00971CE3">
            <w:r>
              <w:t>Enter the role of the person responsible for each inspection requirement.</w:t>
            </w:r>
          </w:p>
        </w:tc>
      </w:tr>
      <w:tr w:rsidR="00857F9D" w14:paraId="70CC6792" w14:textId="77777777" w:rsidTr="74385BC3">
        <w:tc>
          <w:tcPr>
            <w:tcW w:w="1400" w:type="pct"/>
          </w:tcPr>
          <w:p w14:paraId="5020588D" w14:textId="77777777" w:rsidR="00857F9D" w:rsidRDefault="00857F9D" w:rsidP="00971CE3">
            <w:r>
              <w:t>+++END-IF +++</w:t>
            </w:r>
          </w:p>
        </w:tc>
        <w:tc>
          <w:tcPr>
            <w:tcW w:w="1058" w:type="pct"/>
          </w:tcPr>
          <w:p w14:paraId="03F206D9" w14:textId="77777777" w:rsidR="00857F9D" w:rsidRPr="008C375A" w:rsidRDefault="00857F9D" w:rsidP="00971CE3"/>
        </w:tc>
        <w:tc>
          <w:tcPr>
            <w:tcW w:w="2542" w:type="pct"/>
          </w:tcPr>
          <w:p w14:paraId="76FD5C57" w14:textId="77777777" w:rsidR="00857F9D" w:rsidRDefault="00857F9D" w:rsidP="00971CE3"/>
        </w:tc>
      </w:tr>
      <w:tr w:rsidR="00857F9D" w14:paraId="7188281E" w14:textId="77777777" w:rsidTr="74385BC3">
        <w:tc>
          <w:tcPr>
            <w:tcW w:w="5000" w:type="pct"/>
            <w:gridSpan w:val="3"/>
          </w:tcPr>
          <w:p w14:paraId="6CAE3084" w14:textId="77777777" w:rsidR="00857F9D" w:rsidRDefault="00857F9D" w:rsidP="00971CE3">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'Saltwater Water Quality'</w:t>
            </w:r>
            <w:r>
              <w:t>).length &gt; 0 +++</w:t>
            </w:r>
          </w:p>
        </w:tc>
      </w:tr>
      <w:tr w:rsidR="00857F9D" w14:paraId="5F40F07B" w14:textId="77777777" w:rsidTr="74385BC3">
        <w:tc>
          <w:tcPr>
            <w:tcW w:w="1400" w:type="pct"/>
          </w:tcPr>
          <w:p w14:paraId="238117A9" w14:textId="670A025A" w:rsidR="00857F9D" w:rsidRDefault="00857F9D" w:rsidP="00971CE3">
            <w:r>
              <w:t>Table B2.2</w:t>
            </w:r>
          </w:p>
          <w:p w14:paraId="0F7803F5" w14:textId="111B21CC" w:rsidR="00857F9D" w:rsidRDefault="3CDDC639" w:rsidP="00971CE3">
            <w:r w:rsidRPr="19A61870">
              <w:rPr>
                <w:rFonts w:eastAsia="Calibri" w:cs="Calibri"/>
              </w:rPr>
              <w:t xml:space="preserve">Equipment Preparation, Sample Processing, and Storage Requirements </w:t>
            </w:r>
          </w:p>
        </w:tc>
        <w:tc>
          <w:tcPr>
            <w:tcW w:w="1058" w:type="pct"/>
          </w:tcPr>
          <w:p w14:paraId="0A3C87A1" w14:textId="00B47203" w:rsidR="00857F9D" w:rsidRDefault="00857F9D" w:rsidP="00971CE3">
            <w:r>
              <w:t>Section B2 (Marine Water Quality)</w:t>
            </w:r>
          </w:p>
        </w:tc>
        <w:tc>
          <w:tcPr>
            <w:tcW w:w="2542" w:type="pct"/>
          </w:tcPr>
          <w:p w14:paraId="4F2BD2C0" w14:textId="77777777" w:rsidR="00857F9D" w:rsidRDefault="00857F9D" w:rsidP="00971CE3">
            <w:r>
              <w:t xml:space="preserve">Complete the table for any “other” parameters entered in </w:t>
            </w:r>
            <w:proofErr w:type="spellStart"/>
            <w:r>
              <w:t>AquaQAPP</w:t>
            </w:r>
            <w:proofErr w:type="spellEnd"/>
            <w:r>
              <w:t>.</w:t>
            </w:r>
          </w:p>
        </w:tc>
      </w:tr>
      <w:tr w:rsidR="00857F9D" w14:paraId="0A7C29ED" w14:textId="77777777" w:rsidTr="74385BC3">
        <w:tc>
          <w:tcPr>
            <w:tcW w:w="1400" w:type="pct"/>
          </w:tcPr>
          <w:p w14:paraId="19C1B734" w14:textId="0A2013B7" w:rsidR="00857F9D" w:rsidRDefault="00857F9D" w:rsidP="00971CE3">
            <w:r>
              <w:t>Table B4.1</w:t>
            </w:r>
          </w:p>
          <w:p w14:paraId="59568BA1" w14:textId="3DF5D963" w:rsidR="00857F9D" w:rsidRDefault="5AA41026" w:rsidP="00971CE3">
            <w:r w:rsidRPr="19A61870">
              <w:rPr>
                <w:rFonts w:eastAsia="Calibri" w:cs="Calibri"/>
              </w:rPr>
              <w:t>Approved Analytical Methods</w:t>
            </w:r>
          </w:p>
        </w:tc>
        <w:tc>
          <w:tcPr>
            <w:tcW w:w="1058" w:type="pct"/>
          </w:tcPr>
          <w:p w14:paraId="68377D5F" w14:textId="77777777" w:rsidR="00857F9D" w:rsidRDefault="00857F9D" w:rsidP="00971CE3">
            <w:r>
              <w:t>Section B4 (Marine Water Quality)</w:t>
            </w:r>
          </w:p>
        </w:tc>
        <w:tc>
          <w:tcPr>
            <w:tcW w:w="2542" w:type="pct"/>
          </w:tcPr>
          <w:p w14:paraId="33D19634" w14:textId="77777777" w:rsidR="00857F9D" w:rsidRDefault="00857F9D" w:rsidP="00971CE3">
            <w:r>
              <w:t xml:space="preserve">Complete the table for any “other” parameters entered in </w:t>
            </w:r>
            <w:proofErr w:type="spellStart"/>
            <w:r>
              <w:t>AquaQAPP</w:t>
            </w:r>
            <w:proofErr w:type="spellEnd"/>
            <w:r>
              <w:t>.</w:t>
            </w:r>
          </w:p>
        </w:tc>
      </w:tr>
      <w:tr w:rsidR="00857F9D" w14:paraId="5AD6A9CA" w14:textId="77777777" w:rsidTr="74385BC3">
        <w:tc>
          <w:tcPr>
            <w:tcW w:w="1400" w:type="pct"/>
          </w:tcPr>
          <w:p w14:paraId="5D278D56" w14:textId="2B01921F" w:rsidR="00857F9D" w:rsidRDefault="00857F9D" w:rsidP="00971CE3">
            <w:r>
              <w:t>Table B5.1</w:t>
            </w:r>
          </w:p>
          <w:p w14:paraId="38DCA91C" w14:textId="60AE712B" w:rsidR="00857F9D" w:rsidRDefault="13ACE147" w:rsidP="19A61870">
            <w:pPr>
              <w:rPr>
                <w:rFonts w:eastAsia="Calibri" w:cs="Calibri"/>
              </w:rPr>
            </w:pPr>
            <w:r w:rsidRPr="19A61870">
              <w:rPr>
                <w:rFonts w:eastAsia="Calibri" w:cs="Calibri"/>
              </w:rPr>
              <w:t>Quality Control Measures</w:t>
            </w:r>
          </w:p>
          <w:p w14:paraId="58612530" w14:textId="6E7F7571" w:rsidR="00857F9D" w:rsidRDefault="00857F9D" w:rsidP="19A61870"/>
        </w:tc>
        <w:tc>
          <w:tcPr>
            <w:tcW w:w="1058" w:type="pct"/>
          </w:tcPr>
          <w:p w14:paraId="21DC9634" w14:textId="77777777" w:rsidR="00857F9D" w:rsidRDefault="00857F9D" w:rsidP="00971CE3">
            <w:r>
              <w:t>Section B5 (Marine Water Quality)</w:t>
            </w:r>
          </w:p>
        </w:tc>
        <w:tc>
          <w:tcPr>
            <w:tcW w:w="2542" w:type="pct"/>
          </w:tcPr>
          <w:p w14:paraId="267B14B8" w14:textId="77777777" w:rsidR="00857F9D" w:rsidRDefault="00857F9D" w:rsidP="00971CE3">
            <w:r>
              <w:t xml:space="preserve">Complete the five columns pertaining to precision and accuracy checks for each sampling event. Complete the table for any “other” parameters entered in </w:t>
            </w:r>
            <w:proofErr w:type="spellStart"/>
            <w:r>
              <w:t>AquaQAPP</w:t>
            </w:r>
            <w:proofErr w:type="spellEnd"/>
            <w:r>
              <w:t>.</w:t>
            </w:r>
          </w:p>
        </w:tc>
      </w:tr>
      <w:tr w:rsidR="00857F9D" w14:paraId="45196B56" w14:textId="77777777" w:rsidTr="74385BC3">
        <w:tc>
          <w:tcPr>
            <w:tcW w:w="5000" w:type="pct"/>
            <w:gridSpan w:val="3"/>
          </w:tcPr>
          <w:p w14:paraId="783C8724" w14:textId="77777777" w:rsidR="00857F9D" w:rsidRDefault="00857F9D" w:rsidP="00971CE3">
            <w:r w:rsidRPr="44180A45">
              <w:rPr>
                <w:rFonts w:eastAsia="Courier New" w:cs="Courier New"/>
              </w:rPr>
              <w:t>+++</w:t>
            </w:r>
            <w:r>
              <w:rPr>
                <w:rFonts w:eastAsia="Courier New" w:cs="Courier New"/>
              </w:rPr>
              <w:t xml:space="preserve">IF </w:t>
            </w:r>
            <w:proofErr w:type="spellStart"/>
            <w:proofErr w:type="gramStart"/>
            <w:r>
              <w:rPr>
                <w:rFonts w:eastAsia="Courier New" w:cs="Courier New"/>
              </w:rPr>
              <w:t>parameters</w:t>
            </w:r>
            <w:r w:rsidRPr="44180A45">
              <w:rPr>
                <w:rFonts w:eastAsia="Courier New" w:cs="Courier New"/>
              </w:rPr>
              <w:t>.filter</w:t>
            </w:r>
            <w:proofErr w:type="spellEnd"/>
            <w:proofErr w:type="gramEnd"/>
            <w:r w:rsidRPr="44180A45">
              <w:rPr>
                <w:rFonts w:eastAsia="Courier New" w:cs="Courier New"/>
              </w:rPr>
              <w:t xml:space="preserve">((param) =&gt; </w:t>
            </w:r>
            <w:proofErr w:type="spellStart"/>
            <w:r w:rsidRPr="44180A45">
              <w:rPr>
                <w:rFonts w:eastAsia="Courier New" w:cs="Courier New"/>
              </w:rPr>
              <w:t>param.monitoringCategory</w:t>
            </w:r>
            <w:proofErr w:type="spellEnd"/>
            <w:r w:rsidRPr="44180A45">
              <w:rPr>
                <w:rFonts w:eastAsia="Courier New" w:cs="Courier New"/>
              </w:rPr>
              <w:t xml:space="preserve"> === 'Saltwater Water Quality' &amp;&amp; </w:t>
            </w:r>
            <w:proofErr w:type="spellStart"/>
            <w:r w:rsidRPr="44180A45">
              <w:rPr>
                <w:rFonts w:eastAsia="Courier New" w:cs="Courier New"/>
              </w:rPr>
              <w:t>param.method</w:t>
            </w:r>
            <w:proofErr w:type="spellEnd"/>
            <w:r w:rsidRPr="44180A45">
              <w:rPr>
                <w:rFonts w:cs="Courier New"/>
              </w:rPr>
              <w:t xml:space="preserve"> === </w:t>
            </w:r>
            <w:r w:rsidRPr="44180A45">
              <w:rPr>
                <w:rFonts w:eastAsia="Courier New" w:cs="Courier New"/>
              </w:rPr>
              <w:t>'</w:t>
            </w:r>
            <w:r>
              <w:rPr>
                <w:rFonts w:eastAsia="Courier New" w:cs="Courier New"/>
              </w:rPr>
              <w:t>M</w:t>
            </w:r>
            <w:r w:rsidRPr="44180A45">
              <w:rPr>
                <w:rFonts w:eastAsia="Courier New"/>
                <w:color w:val="333333"/>
              </w:rPr>
              <w:t>ulti-</w:t>
            </w:r>
            <w:r w:rsidRPr="44180A45">
              <w:rPr>
                <w:color w:val="333333"/>
              </w:rPr>
              <w:t>parameter probe meter</w:t>
            </w:r>
            <w:r w:rsidRPr="44180A45">
              <w:rPr>
                <w:rFonts w:cs="Courier New"/>
              </w:rPr>
              <w:t>'</w:t>
            </w:r>
            <w:r w:rsidRPr="44180A45">
              <w:rPr>
                <w:rFonts w:eastAsia="Courier New" w:cs="Courier New"/>
              </w:rPr>
              <w:t>)</w:t>
            </w:r>
            <w:r>
              <w:rPr>
                <w:rFonts w:eastAsia="Courier New" w:cs="Courier New"/>
              </w:rPr>
              <w:t xml:space="preserve">.length &gt; 0 </w:t>
            </w:r>
            <w:r w:rsidRPr="44180A45">
              <w:rPr>
                <w:rFonts w:eastAsia="Courier New" w:cs="Courier New"/>
              </w:rPr>
              <w:t>+++</w:t>
            </w:r>
          </w:p>
        </w:tc>
      </w:tr>
      <w:tr w:rsidR="00857F9D" w14:paraId="011ABB55" w14:textId="77777777" w:rsidTr="74385BC3">
        <w:tc>
          <w:tcPr>
            <w:tcW w:w="1400" w:type="pct"/>
          </w:tcPr>
          <w:p w14:paraId="7B37946F" w14:textId="77777777" w:rsidR="00857F9D" w:rsidRDefault="00857F9D" w:rsidP="00971CE3">
            <w:r>
              <w:t>Table B5.2</w:t>
            </w:r>
          </w:p>
        </w:tc>
        <w:tc>
          <w:tcPr>
            <w:tcW w:w="1058" w:type="pct"/>
          </w:tcPr>
          <w:p w14:paraId="1E46707F" w14:textId="77777777" w:rsidR="00857F9D" w:rsidRDefault="00857F9D" w:rsidP="00971CE3">
            <w:r>
              <w:t>Section B5 (Marine Water Quality)</w:t>
            </w:r>
          </w:p>
        </w:tc>
        <w:tc>
          <w:tcPr>
            <w:tcW w:w="2542" w:type="pct"/>
          </w:tcPr>
          <w:p w14:paraId="0F566985" w14:textId="77777777" w:rsidR="00857F9D" w:rsidRDefault="00857F9D" w:rsidP="00971CE3">
            <w:r>
              <w:t xml:space="preserve">Complete the table for any “other” parameters entered in </w:t>
            </w:r>
            <w:proofErr w:type="spellStart"/>
            <w:r>
              <w:t>AquaQAPP</w:t>
            </w:r>
            <w:proofErr w:type="spellEnd"/>
            <w:r>
              <w:t>.</w:t>
            </w:r>
          </w:p>
        </w:tc>
      </w:tr>
      <w:tr w:rsidR="00857F9D" w14:paraId="58FE37FD" w14:textId="77777777" w:rsidTr="74385BC3">
        <w:tc>
          <w:tcPr>
            <w:tcW w:w="5000" w:type="pct"/>
            <w:gridSpan w:val="3"/>
          </w:tcPr>
          <w:p w14:paraId="79915F34" w14:textId="77777777" w:rsidR="00857F9D" w:rsidRDefault="00857F9D" w:rsidP="00971CE3">
            <w:r>
              <w:t>+++END-IF +++</w:t>
            </w:r>
          </w:p>
        </w:tc>
      </w:tr>
      <w:tr w:rsidR="00857F9D" w14:paraId="00EDC9AB" w14:textId="77777777" w:rsidTr="74385BC3">
        <w:tc>
          <w:tcPr>
            <w:tcW w:w="1400" w:type="pct"/>
          </w:tcPr>
          <w:p w14:paraId="637AA412" w14:textId="0A3F1C6D" w:rsidR="00857F9D" w:rsidRDefault="00857F9D" w:rsidP="00971CE3">
            <w:r>
              <w:t>Table B6.1</w:t>
            </w:r>
          </w:p>
          <w:p w14:paraId="2BB6D215" w14:textId="34790ABC" w:rsidR="00857F9D" w:rsidRDefault="71B58D57" w:rsidP="00971CE3">
            <w:r w:rsidRPr="19A61870">
              <w:rPr>
                <w:rFonts w:eastAsia="Calibri" w:cs="Calibri"/>
              </w:rPr>
              <w:t>Typical Instrument/Equipment Inspection and Testing Procedures</w:t>
            </w:r>
          </w:p>
        </w:tc>
        <w:tc>
          <w:tcPr>
            <w:tcW w:w="1058" w:type="pct"/>
          </w:tcPr>
          <w:p w14:paraId="1FA63C0F" w14:textId="77777777" w:rsidR="00857F9D" w:rsidRDefault="00857F9D" w:rsidP="00971CE3">
            <w:r>
              <w:t>Section B6 (Marine Water Quality)</w:t>
            </w:r>
          </w:p>
        </w:tc>
        <w:tc>
          <w:tcPr>
            <w:tcW w:w="2542" w:type="pct"/>
          </w:tcPr>
          <w:p w14:paraId="475AC96A" w14:textId="77777777" w:rsidR="00857F9D" w:rsidRDefault="00857F9D" w:rsidP="00971CE3">
            <w:r>
              <w:t>Enter the role of the person responsible for each inspection requirement.</w:t>
            </w:r>
          </w:p>
        </w:tc>
      </w:tr>
      <w:tr w:rsidR="00857F9D" w14:paraId="1C4F2588" w14:textId="77777777" w:rsidTr="74385BC3">
        <w:tc>
          <w:tcPr>
            <w:tcW w:w="1400" w:type="pct"/>
          </w:tcPr>
          <w:p w14:paraId="1386329C" w14:textId="4CAA99E3" w:rsidR="00857F9D" w:rsidRDefault="00857F9D" w:rsidP="00971CE3">
            <w:r>
              <w:t>Table B7.1</w:t>
            </w:r>
          </w:p>
          <w:p w14:paraId="3D5E56A6" w14:textId="55CF475F" w:rsidR="00857F9D" w:rsidRDefault="21F1E23F" w:rsidP="00971CE3">
            <w:r w:rsidRPr="19A61870">
              <w:rPr>
                <w:rFonts w:eastAsia="Calibri" w:cs="Calibri"/>
              </w:rPr>
              <w:t>Instrument Calibration Procedures</w:t>
            </w:r>
          </w:p>
        </w:tc>
        <w:tc>
          <w:tcPr>
            <w:tcW w:w="1058" w:type="pct"/>
          </w:tcPr>
          <w:p w14:paraId="672EFA9E" w14:textId="70357E9A" w:rsidR="00857F9D" w:rsidRDefault="00857F9D" w:rsidP="00971CE3">
            <w:r>
              <w:t>Section B7 (Marine Water Quality)</w:t>
            </w:r>
          </w:p>
        </w:tc>
        <w:tc>
          <w:tcPr>
            <w:tcW w:w="2542" w:type="pct"/>
          </w:tcPr>
          <w:p w14:paraId="10515C50" w14:textId="77777777" w:rsidR="00857F9D" w:rsidRDefault="00857F9D" w:rsidP="00971CE3">
            <w:r>
              <w:t xml:space="preserve">Complete the table for any “other” parameters entered in </w:t>
            </w:r>
            <w:proofErr w:type="spellStart"/>
            <w:r>
              <w:t>AquaQAPP</w:t>
            </w:r>
            <w:proofErr w:type="spellEnd"/>
            <w:r>
              <w:t>.</w:t>
            </w:r>
          </w:p>
        </w:tc>
      </w:tr>
      <w:tr w:rsidR="00857F9D" w14:paraId="730B15A3" w14:textId="77777777" w:rsidTr="74385BC3">
        <w:tc>
          <w:tcPr>
            <w:tcW w:w="1400" w:type="pct"/>
          </w:tcPr>
          <w:p w14:paraId="47B4E821" w14:textId="67EC3AC7" w:rsidR="00857F9D" w:rsidRDefault="00857F9D" w:rsidP="00971CE3">
            <w:r>
              <w:t>Table B8.1</w:t>
            </w:r>
          </w:p>
          <w:p w14:paraId="235F9C4A" w14:textId="0828DCE2" w:rsidR="00857F9D" w:rsidRDefault="120DF9EB" w:rsidP="00971CE3">
            <w:r w:rsidRPr="19A61870">
              <w:rPr>
                <w:rFonts w:eastAsia="Calibri" w:cs="Calibri"/>
              </w:rPr>
              <w:t>Critical Field Supplies, Acceptance Criteria, and Responsibility for Critical Field Supplies</w:t>
            </w:r>
          </w:p>
        </w:tc>
        <w:tc>
          <w:tcPr>
            <w:tcW w:w="1058" w:type="pct"/>
          </w:tcPr>
          <w:p w14:paraId="25FB7A1B" w14:textId="77777777" w:rsidR="00857F9D" w:rsidRPr="008C375A" w:rsidRDefault="00857F9D" w:rsidP="00971CE3">
            <w:r w:rsidRPr="008C375A">
              <w:t>Section B8 (Marine Water Quality)</w:t>
            </w:r>
          </w:p>
        </w:tc>
        <w:tc>
          <w:tcPr>
            <w:tcW w:w="2542" w:type="pct"/>
          </w:tcPr>
          <w:p w14:paraId="3B8832A1" w14:textId="77777777" w:rsidR="00857F9D" w:rsidRDefault="00857F9D" w:rsidP="00971CE3">
            <w:r>
              <w:t>Enter the role of the person responsible for each inspection requirement.</w:t>
            </w:r>
          </w:p>
        </w:tc>
      </w:tr>
      <w:tr w:rsidR="00857F9D" w14:paraId="65F2B2BB" w14:textId="77777777" w:rsidTr="74385BC3">
        <w:tc>
          <w:tcPr>
            <w:tcW w:w="1400" w:type="pct"/>
          </w:tcPr>
          <w:p w14:paraId="0B4A158A" w14:textId="77777777" w:rsidR="00857F9D" w:rsidRDefault="00857F9D" w:rsidP="00971CE3">
            <w:r>
              <w:t>+++END-IF +++</w:t>
            </w:r>
          </w:p>
        </w:tc>
        <w:tc>
          <w:tcPr>
            <w:tcW w:w="1058" w:type="pct"/>
          </w:tcPr>
          <w:p w14:paraId="34290468" w14:textId="77777777" w:rsidR="00857F9D" w:rsidRPr="008C375A" w:rsidRDefault="00857F9D" w:rsidP="00971CE3"/>
        </w:tc>
        <w:tc>
          <w:tcPr>
            <w:tcW w:w="2542" w:type="pct"/>
          </w:tcPr>
          <w:p w14:paraId="249AE93E" w14:textId="77777777" w:rsidR="00857F9D" w:rsidRDefault="00857F9D" w:rsidP="00971CE3"/>
        </w:tc>
      </w:tr>
    </w:tbl>
    <w:p w14:paraId="2ABFAD84" w14:textId="7BD6A514" w:rsidR="00F428BB" w:rsidRDefault="00F428BB" w:rsidP="00EC1051">
      <w:pPr>
        <w:rPr>
          <w:b/>
          <w:bCs/>
        </w:rPr>
      </w:pPr>
    </w:p>
    <w:p w14:paraId="7487F6C2" w14:textId="77777777" w:rsidR="00F428BB" w:rsidRDefault="00F428BB">
      <w:pPr>
        <w:spacing w:after="160" w:line="259" w:lineRule="auto"/>
        <w:rPr>
          <w:b/>
          <w:bCs/>
        </w:rPr>
      </w:pPr>
      <w:r>
        <w:rPr>
          <w:b/>
          <w:bCs/>
        </w:rPr>
        <w:br w:type="page"/>
      </w:r>
    </w:p>
    <w:p w14:paraId="7086BB91" w14:textId="77777777" w:rsidR="00857F9D" w:rsidRDefault="00857F9D" w:rsidP="00EC1051">
      <w:pPr>
        <w:rPr>
          <w:b/>
          <w:bCs/>
        </w:rPr>
      </w:pPr>
    </w:p>
    <w:p w14:paraId="167064EA" w14:textId="77777777" w:rsidR="00857F9D" w:rsidRDefault="00857F9D" w:rsidP="00EC1051">
      <w:pPr>
        <w:rPr>
          <w:b/>
          <w:bCs/>
        </w:rPr>
      </w:pPr>
      <w:r>
        <w:rPr>
          <w:b/>
          <w:bCs/>
        </w:rPr>
        <w:t>Table 2 - Attachments</w:t>
      </w:r>
    </w:p>
    <w:tbl>
      <w:tblPr>
        <w:tblStyle w:val="TableGrid"/>
        <w:tblW w:w="5000" w:type="pct"/>
        <w:tblLook w:val="04A0" w:firstRow="1" w:lastRow="0" w:firstColumn="1" w:lastColumn="0" w:noHBand="0" w:noVBand="1"/>
      </w:tblPr>
      <w:tblGrid>
        <w:gridCol w:w="2911"/>
        <w:gridCol w:w="6419"/>
      </w:tblGrid>
      <w:tr w:rsidR="00857F9D" w14:paraId="1C93BE6F" w14:textId="77777777" w:rsidTr="00F428BB">
        <w:trPr>
          <w:trHeight w:val="402"/>
          <w:tblHeader/>
        </w:trPr>
        <w:tc>
          <w:tcPr>
            <w:tcW w:w="1560" w:type="pct"/>
            <w:tcBorders>
              <w:top w:val="single" w:sz="12" w:space="0" w:color="auto"/>
              <w:left w:val="single" w:sz="12" w:space="0" w:color="auto"/>
              <w:bottom w:val="single" w:sz="12" w:space="0" w:color="auto"/>
            </w:tcBorders>
            <w:shd w:val="clear" w:color="auto" w:fill="D9D9D9"/>
            <w:vAlign w:val="center"/>
          </w:tcPr>
          <w:p w14:paraId="70DC352E" w14:textId="77777777" w:rsidR="00857F9D" w:rsidRPr="00FE3AEB" w:rsidRDefault="00857F9D" w:rsidP="00D66FF7">
            <w:pPr>
              <w:rPr>
                <w:b/>
                <w:bCs/>
              </w:rPr>
            </w:pPr>
            <w:bookmarkStart w:id="3" w:name="_Hlk75958726"/>
            <w:r>
              <w:rPr>
                <w:b/>
                <w:bCs/>
              </w:rPr>
              <w:t>Name of Item to Attach</w:t>
            </w:r>
          </w:p>
        </w:tc>
        <w:tc>
          <w:tcPr>
            <w:tcW w:w="3440" w:type="pct"/>
            <w:tcBorders>
              <w:top w:val="single" w:sz="12" w:space="0" w:color="auto"/>
              <w:bottom w:val="single" w:sz="12" w:space="0" w:color="auto"/>
              <w:right w:val="single" w:sz="12" w:space="0" w:color="auto"/>
            </w:tcBorders>
            <w:shd w:val="clear" w:color="auto" w:fill="D9D9D9"/>
            <w:vAlign w:val="center"/>
          </w:tcPr>
          <w:p w14:paraId="4AF10D30" w14:textId="77777777" w:rsidR="00857F9D" w:rsidRPr="00FE3AEB" w:rsidRDefault="00857F9D" w:rsidP="00D66FF7">
            <w:pPr>
              <w:rPr>
                <w:b/>
                <w:bCs/>
              </w:rPr>
            </w:pPr>
            <w:r>
              <w:rPr>
                <w:b/>
                <w:bCs/>
              </w:rPr>
              <w:t>Instructions</w:t>
            </w:r>
          </w:p>
        </w:tc>
      </w:tr>
      <w:tr w:rsidR="00857F9D" w14:paraId="24ACD613" w14:textId="77777777" w:rsidTr="00F428BB">
        <w:tc>
          <w:tcPr>
            <w:tcW w:w="1560" w:type="pct"/>
            <w:tcBorders>
              <w:top w:val="single" w:sz="12" w:space="0" w:color="auto"/>
              <w:left w:val="single" w:sz="12" w:space="0" w:color="auto"/>
              <w:bottom w:val="single" w:sz="4" w:space="0" w:color="auto"/>
              <w:right w:val="single" w:sz="4" w:space="0" w:color="auto"/>
            </w:tcBorders>
          </w:tcPr>
          <w:p w14:paraId="6AFD738D" w14:textId="77777777" w:rsidR="00857F9D" w:rsidRDefault="00857F9D" w:rsidP="00504E49">
            <w:r>
              <w:t>Map(s) of Sampling Locations</w:t>
            </w:r>
          </w:p>
        </w:tc>
        <w:tc>
          <w:tcPr>
            <w:tcW w:w="3440" w:type="pct"/>
            <w:tcBorders>
              <w:top w:val="single" w:sz="12" w:space="0" w:color="auto"/>
              <w:left w:val="single" w:sz="4" w:space="0" w:color="auto"/>
              <w:bottom w:val="single" w:sz="4" w:space="0" w:color="auto"/>
              <w:right w:val="single" w:sz="12" w:space="0" w:color="auto"/>
            </w:tcBorders>
          </w:tcPr>
          <w:p w14:paraId="1846D027" w14:textId="77777777" w:rsidR="00857F9D" w:rsidRDefault="00857F9D" w:rsidP="00504E49">
            <w:r>
              <w:t>Attach map(s) of the area to be sampled, preferably by taking screenshots of the map on the Monitoring Locations screen. Take as many screenshots as necessary to capture the area that will be monitored. If monitoring will occur over a large area, it may be necessary to take multiple screenshots at different zoom extents.</w:t>
            </w:r>
          </w:p>
          <w:p w14:paraId="6FAC193E" w14:textId="77777777" w:rsidR="00857F9D" w:rsidRDefault="00857F9D" w:rsidP="00504E49"/>
          <w:p w14:paraId="38515EC1" w14:textId="3D12F46C" w:rsidR="00857F9D" w:rsidRDefault="00857F9D" w:rsidP="00504E49">
            <w:r>
              <w:t>If you are attaching your own map, be sure that it includes a legend, scale, and compass direction. Include the waterbody that will be assessed through this monitoring program. Identify all sampling locations with labels.</w:t>
            </w:r>
          </w:p>
        </w:tc>
      </w:tr>
      <w:tr w:rsidR="00857F9D" w14:paraId="4CF4FC28" w14:textId="77777777" w:rsidTr="00F428BB">
        <w:tc>
          <w:tcPr>
            <w:tcW w:w="1560" w:type="pct"/>
            <w:tcBorders>
              <w:top w:val="single" w:sz="4" w:space="0" w:color="auto"/>
              <w:left w:val="single" w:sz="12" w:space="0" w:color="auto"/>
              <w:bottom w:val="single" w:sz="4" w:space="0" w:color="auto"/>
              <w:right w:val="single" w:sz="4" w:space="0" w:color="auto"/>
            </w:tcBorders>
          </w:tcPr>
          <w:p w14:paraId="159D6714" w14:textId="77777777" w:rsidR="00857F9D" w:rsidRDefault="00857F9D" w:rsidP="00504E49">
            <w:r>
              <w:t>Sample Collection and Storage SOPs</w:t>
            </w:r>
          </w:p>
        </w:tc>
        <w:tc>
          <w:tcPr>
            <w:tcW w:w="3440" w:type="pct"/>
            <w:tcBorders>
              <w:top w:val="single" w:sz="4" w:space="0" w:color="auto"/>
              <w:left w:val="single" w:sz="4" w:space="0" w:color="auto"/>
              <w:bottom w:val="single" w:sz="4" w:space="0" w:color="auto"/>
              <w:right w:val="single" w:sz="12" w:space="0" w:color="auto"/>
            </w:tcBorders>
          </w:tcPr>
          <w:p w14:paraId="52882B61" w14:textId="77777777" w:rsidR="00857F9D" w:rsidRDefault="00857F9D" w:rsidP="00504E49">
            <w:r>
              <w:t>Attach SOPs related to any sample collection and storage procedures.</w:t>
            </w:r>
          </w:p>
        </w:tc>
      </w:tr>
      <w:tr w:rsidR="00857F9D" w14:paraId="6285261F" w14:textId="77777777" w:rsidTr="00F428BB">
        <w:tc>
          <w:tcPr>
            <w:tcW w:w="1560" w:type="pct"/>
            <w:tcBorders>
              <w:top w:val="single" w:sz="4" w:space="0" w:color="auto"/>
              <w:left w:val="single" w:sz="12" w:space="0" w:color="auto"/>
              <w:bottom w:val="single" w:sz="4" w:space="0" w:color="auto"/>
              <w:right w:val="single" w:sz="4" w:space="0" w:color="auto"/>
            </w:tcBorders>
          </w:tcPr>
          <w:p w14:paraId="6D7A7527" w14:textId="77777777" w:rsidR="00857F9D" w:rsidRDefault="00857F9D" w:rsidP="00504E49">
            <w:r>
              <w:t>Forms</w:t>
            </w:r>
          </w:p>
        </w:tc>
        <w:tc>
          <w:tcPr>
            <w:tcW w:w="3440" w:type="pct"/>
            <w:tcBorders>
              <w:top w:val="single" w:sz="4" w:space="0" w:color="auto"/>
              <w:left w:val="single" w:sz="4" w:space="0" w:color="auto"/>
              <w:bottom w:val="single" w:sz="4" w:space="0" w:color="auto"/>
              <w:right w:val="single" w:sz="12" w:space="0" w:color="auto"/>
            </w:tcBorders>
          </w:tcPr>
          <w:p w14:paraId="0DED4538" w14:textId="77777777" w:rsidR="00857F9D" w:rsidRDefault="00857F9D" w:rsidP="00504E49">
            <w:r>
              <w:t>Attach samples of all forms listed in Table A9.2 and, if applicable, Tables A9.3 and A9.4.</w:t>
            </w:r>
          </w:p>
        </w:tc>
      </w:tr>
      <w:tr w:rsidR="00857F9D" w14:paraId="5105D067" w14:textId="77777777" w:rsidTr="00F428BB">
        <w:tc>
          <w:tcPr>
            <w:tcW w:w="1560" w:type="pct"/>
            <w:tcBorders>
              <w:top w:val="single" w:sz="4" w:space="0" w:color="auto"/>
              <w:left w:val="single" w:sz="12" w:space="0" w:color="auto"/>
              <w:bottom w:val="single" w:sz="4" w:space="0" w:color="auto"/>
              <w:right w:val="single" w:sz="4" w:space="0" w:color="auto"/>
            </w:tcBorders>
          </w:tcPr>
          <w:p w14:paraId="2914569E" w14:textId="77777777" w:rsidR="00857F9D" w:rsidRDefault="00857F9D" w:rsidP="00504E49">
            <w:r>
              <w:t>Laboratory SOPs</w:t>
            </w:r>
          </w:p>
        </w:tc>
        <w:tc>
          <w:tcPr>
            <w:tcW w:w="3440" w:type="pct"/>
            <w:tcBorders>
              <w:top w:val="single" w:sz="4" w:space="0" w:color="auto"/>
              <w:left w:val="single" w:sz="4" w:space="0" w:color="auto"/>
              <w:bottom w:val="single" w:sz="4" w:space="0" w:color="auto"/>
              <w:right w:val="single" w:sz="12" w:space="0" w:color="auto"/>
            </w:tcBorders>
          </w:tcPr>
          <w:p w14:paraId="0C4BBFB2" w14:textId="21BB1E6C" w:rsidR="00857F9D" w:rsidRDefault="00857F9D" w:rsidP="00504E49">
            <w:r>
              <w:t>Attach all applicable SOPs from the laboratory or laboratories conducting analyses.</w:t>
            </w:r>
            <w:r w:rsidR="00025250">
              <w:t xml:space="preserve"> SOPs should include the method numbers and minimum reporting limits (MRLs), as well as the percent of laboratory QC samples to be analyzed and reported.</w:t>
            </w:r>
          </w:p>
        </w:tc>
      </w:tr>
      <w:tr w:rsidR="00857F9D" w14:paraId="3A2D9F32" w14:textId="77777777" w:rsidTr="00F428BB">
        <w:tc>
          <w:tcPr>
            <w:tcW w:w="1560" w:type="pct"/>
            <w:tcBorders>
              <w:top w:val="single" w:sz="4" w:space="0" w:color="auto"/>
              <w:left w:val="single" w:sz="12" w:space="0" w:color="auto"/>
              <w:bottom w:val="single" w:sz="12" w:space="0" w:color="auto"/>
              <w:right w:val="single" w:sz="4" w:space="0" w:color="auto"/>
            </w:tcBorders>
          </w:tcPr>
          <w:p w14:paraId="6718D6DB" w14:textId="77777777" w:rsidR="00857F9D" w:rsidRDefault="00857F9D" w:rsidP="00504E49">
            <w:r>
              <w:t>Laboratory QAPP</w:t>
            </w:r>
          </w:p>
        </w:tc>
        <w:tc>
          <w:tcPr>
            <w:tcW w:w="3440" w:type="pct"/>
            <w:tcBorders>
              <w:top w:val="single" w:sz="4" w:space="0" w:color="auto"/>
              <w:left w:val="single" w:sz="4" w:space="0" w:color="auto"/>
              <w:bottom w:val="single" w:sz="12" w:space="0" w:color="auto"/>
              <w:right w:val="single" w:sz="12" w:space="0" w:color="auto"/>
            </w:tcBorders>
          </w:tcPr>
          <w:p w14:paraId="3EF78ECA" w14:textId="77777777" w:rsidR="00857F9D" w:rsidRDefault="00857F9D" w:rsidP="00504E49">
            <w:r>
              <w:t>Attach the QAPP for all laboratory or laboratories conducting analyses.</w:t>
            </w:r>
          </w:p>
        </w:tc>
      </w:tr>
      <w:bookmarkEnd w:id="3"/>
    </w:tbl>
    <w:p w14:paraId="03410368" w14:textId="77777777" w:rsidR="00857F9D" w:rsidRDefault="00857F9D" w:rsidP="00EC1051"/>
    <w:p w14:paraId="702C4FC5" w14:textId="57EAC0AF" w:rsidR="00857F9D" w:rsidRDefault="00857F9D" w:rsidP="00EC1051"/>
    <w:p w14:paraId="3D4CF046" w14:textId="77777777" w:rsidR="005C2280" w:rsidRDefault="00857F9D" w:rsidP="005C2280">
      <w:pPr>
        <w:spacing w:after="240"/>
      </w:pPr>
      <w:r>
        <w:rPr>
          <w:b/>
          <w:bCs/>
        </w:rPr>
        <w:t>Table 3 - List of Forms.</w:t>
      </w:r>
      <w:r>
        <w:t xml:space="preserve"> </w:t>
      </w:r>
      <w:r w:rsidR="005C2280">
        <w:t xml:space="preserve">This table lists all forms that you may wish to attach to your final QAPP, listed by project type. Some </w:t>
      </w:r>
      <w:r w:rsidR="005C2280" w:rsidRPr="005C2280">
        <w:t xml:space="preserve">forms </w:t>
      </w:r>
      <w:r w:rsidR="005C2280" w:rsidRPr="005C2280">
        <w:rPr>
          <w:rFonts w:eastAsia="Calibri" w:cs="Calibri"/>
        </w:rPr>
        <w:t xml:space="preserve">in the table below </w:t>
      </w:r>
      <w:r w:rsidR="005C2280">
        <w:t>are marked with (*); these forms (as relevant to your project) must be attached to the final QAPP. Be sure to cross-check your attachments with the tables in Section A9 of your generated QAPP.</w:t>
      </w:r>
    </w:p>
    <w:p w14:paraId="6EFD321A" w14:textId="4441E2BE" w:rsidR="00857F9D" w:rsidRDefault="005C2280" w:rsidP="005C2280">
      <w:pPr>
        <w:spacing w:after="240"/>
      </w:pPr>
      <w:r>
        <w:t xml:space="preserve">If you do not already have forms for your project, visit the </w:t>
      </w:r>
      <w:proofErr w:type="spellStart"/>
      <w:r>
        <w:t>AquaQAPP</w:t>
      </w:r>
      <w:proofErr w:type="spellEnd"/>
      <w:r>
        <w:t xml:space="preserve"> website (</w:t>
      </w:r>
      <w:hyperlink r:id="rId12">
        <w:r w:rsidRPr="4B0CDC5B">
          <w:rPr>
            <w:rStyle w:val="Hyperlink"/>
          </w:rPr>
          <w:t>https://mass.gov/how-to/use-aquaqapp-to-plan-your-monitoring-project</w:t>
        </w:r>
      </w:hyperlink>
      <w:r>
        <w:t>) to find templates that can be adapted for your project/QAPP type(s). Only the Secondary Data form will be filled in, as it documents materials used to develop the QAP</w:t>
      </w:r>
      <w:r w:rsidRPr="005C2280">
        <w:t xml:space="preserve">P itself, </w:t>
      </w:r>
      <w:r w:rsidRPr="005C2280">
        <w:rPr>
          <w:rFonts w:eastAsia="Calibri" w:cs="Calibri"/>
        </w:rPr>
        <w:t xml:space="preserve">while the others will be completed </w:t>
      </w:r>
      <w:proofErr w:type="gramStart"/>
      <w:r w:rsidRPr="005C2280">
        <w:rPr>
          <w:rFonts w:eastAsia="Calibri" w:cs="Calibri"/>
        </w:rPr>
        <w:t>in the course of</w:t>
      </w:r>
      <w:proofErr w:type="gramEnd"/>
      <w:r w:rsidRPr="005C2280">
        <w:rPr>
          <w:rFonts w:eastAsia="Calibri" w:cs="Calibri"/>
        </w:rPr>
        <w:t xml:space="preserve"> project implementation</w:t>
      </w:r>
      <w:r w:rsidRPr="005C2280">
        <w:t>.</w:t>
      </w:r>
    </w:p>
    <w:tbl>
      <w:tblPr>
        <w:tblW w:w="5000" w:type="pct"/>
        <w:tblLook w:val="04A0" w:firstRow="1" w:lastRow="0" w:firstColumn="1" w:lastColumn="0" w:noHBand="0" w:noVBand="1"/>
      </w:tblPr>
      <w:tblGrid>
        <w:gridCol w:w="2597"/>
        <w:gridCol w:w="584"/>
        <w:gridCol w:w="586"/>
        <w:gridCol w:w="584"/>
        <w:gridCol w:w="586"/>
        <w:gridCol w:w="4393"/>
      </w:tblGrid>
      <w:tr w:rsidR="00857F9D" w:rsidRPr="004D465E" w14:paraId="2A330A09" w14:textId="77777777" w:rsidTr="00025250">
        <w:trPr>
          <w:trHeight w:val="440"/>
          <w:tblHeader/>
        </w:trPr>
        <w:tc>
          <w:tcPr>
            <w:tcW w:w="1392" w:type="pct"/>
            <w:vMerge w:val="restart"/>
            <w:tcBorders>
              <w:top w:val="single" w:sz="12" w:space="0" w:color="auto"/>
              <w:left w:val="single" w:sz="12" w:space="0" w:color="auto"/>
              <w:bottom w:val="single" w:sz="4" w:space="0" w:color="auto"/>
              <w:right w:val="single" w:sz="4" w:space="0" w:color="auto"/>
            </w:tcBorders>
            <w:shd w:val="clear" w:color="auto" w:fill="D9D9D9"/>
            <w:noWrap/>
            <w:vAlign w:val="center"/>
            <w:hideMark/>
          </w:tcPr>
          <w:p w14:paraId="0277F1D5" w14:textId="77777777" w:rsidR="00857F9D" w:rsidRPr="004D465E" w:rsidRDefault="00857F9D" w:rsidP="00F428BB">
            <w:pPr>
              <w:spacing w:before="20" w:after="20"/>
              <w:jc w:val="center"/>
              <w:rPr>
                <w:rFonts w:eastAsia="Times New Roman" w:cs="Calibri"/>
                <w:b/>
                <w:bCs/>
                <w:color w:val="000000"/>
              </w:rPr>
            </w:pPr>
            <w:r>
              <w:rPr>
                <w:rFonts w:eastAsia="Times New Roman" w:cs="Calibri"/>
                <w:b/>
                <w:bCs/>
                <w:color w:val="000000"/>
              </w:rPr>
              <w:t xml:space="preserve">Form </w:t>
            </w:r>
            <w:r w:rsidRPr="004D465E">
              <w:rPr>
                <w:rFonts w:eastAsia="Times New Roman" w:cs="Calibri"/>
                <w:b/>
                <w:bCs/>
                <w:color w:val="000000"/>
              </w:rPr>
              <w:t>Name</w:t>
            </w:r>
          </w:p>
        </w:tc>
        <w:tc>
          <w:tcPr>
            <w:tcW w:w="1253" w:type="pct"/>
            <w:gridSpan w:val="4"/>
            <w:tcBorders>
              <w:top w:val="single" w:sz="12" w:space="0" w:color="auto"/>
              <w:left w:val="nil"/>
              <w:bottom w:val="single" w:sz="4" w:space="0" w:color="auto"/>
              <w:right w:val="single" w:sz="4" w:space="0" w:color="auto"/>
            </w:tcBorders>
            <w:shd w:val="clear" w:color="auto" w:fill="D9D9D9"/>
            <w:vAlign w:val="center"/>
            <w:hideMark/>
          </w:tcPr>
          <w:p w14:paraId="4E851886" w14:textId="77777777" w:rsidR="00857F9D" w:rsidRPr="004D465E" w:rsidRDefault="00857F9D" w:rsidP="00F428BB">
            <w:pPr>
              <w:spacing w:before="20" w:after="20"/>
              <w:ind w:right="39"/>
              <w:jc w:val="center"/>
              <w:rPr>
                <w:rFonts w:eastAsia="Times New Roman" w:cs="Calibri"/>
                <w:b/>
                <w:bCs/>
                <w:color w:val="000000"/>
              </w:rPr>
            </w:pPr>
            <w:r w:rsidRPr="004D465E">
              <w:rPr>
                <w:rFonts w:eastAsia="Times New Roman" w:cs="Calibri"/>
                <w:b/>
                <w:bCs/>
                <w:color w:val="000000"/>
              </w:rPr>
              <w:t>Project / QAPP type</w:t>
            </w:r>
          </w:p>
        </w:tc>
        <w:tc>
          <w:tcPr>
            <w:tcW w:w="2355" w:type="pct"/>
            <w:vMerge w:val="restart"/>
            <w:tcBorders>
              <w:top w:val="single" w:sz="12" w:space="0" w:color="auto"/>
              <w:left w:val="single" w:sz="4" w:space="0" w:color="auto"/>
              <w:bottom w:val="single" w:sz="4" w:space="0" w:color="auto"/>
              <w:right w:val="single" w:sz="12" w:space="0" w:color="auto"/>
            </w:tcBorders>
            <w:shd w:val="clear" w:color="auto" w:fill="D9D9D9"/>
            <w:vAlign w:val="center"/>
            <w:hideMark/>
          </w:tcPr>
          <w:p w14:paraId="630AA399" w14:textId="77777777" w:rsidR="00857F9D" w:rsidRPr="004D465E" w:rsidRDefault="00857F9D" w:rsidP="00F428BB">
            <w:pPr>
              <w:spacing w:before="20" w:after="20"/>
              <w:jc w:val="center"/>
              <w:rPr>
                <w:rFonts w:eastAsia="Times New Roman" w:cs="Calibri"/>
                <w:b/>
                <w:bCs/>
                <w:color w:val="000000"/>
              </w:rPr>
            </w:pPr>
            <w:r w:rsidRPr="004D465E">
              <w:rPr>
                <w:rFonts w:eastAsia="Times New Roman" w:cs="Calibri"/>
                <w:b/>
                <w:bCs/>
                <w:color w:val="000000"/>
              </w:rPr>
              <w:t>Description</w:t>
            </w:r>
          </w:p>
        </w:tc>
      </w:tr>
      <w:tr w:rsidR="00857F9D" w:rsidRPr="004D465E" w14:paraId="75A44198" w14:textId="77777777" w:rsidTr="00025250">
        <w:trPr>
          <w:cantSplit/>
          <w:trHeight w:val="971"/>
        </w:trPr>
        <w:tc>
          <w:tcPr>
            <w:tcW w:w="1392" w:type="pct"/>
            <w:vMerge/>
            <w:tcBorders>
              <w:top w:val="single" w:sz="4" w:space="0" w:color="auto"/>
              <w:left w:val="single" w:sz="12" w:space="0" w:color="auto"/>
              <w:bottom w:val="single" w:sz="4" w:space="0" w:color="auto"/>
              <w:right w:val="single" w:sz="4" w:space="0" w:color="auto"/>
            </w:tcBorders>
            <w:shd w:val="clear" w:color="auto" w:fill="D9D9D9"/>
            <w:vAlign w:val="center"/>
            <w:hideMark/>
          </w:tcPr>
          <w:p w14:paraId="0314D2DD" w14:textId="77777777" w:rsidR="00857F9D" w:rsidRPr="004D465E" w:rsidRDefault="00857F9D" w:rsidP="00F428BB">
            <w:pPr>
              <w:spacing w:before="20" w:after="20"/>
              <w:rPr>
                <w:rFonts w:eastAsia="Times New Roman" w:cs="Calibri"/>
                <w:b/>
                <w:bCs/>
                <w:color w:val="000000"/>
              </w:rPr>
            </w:pPr>
          </w:p>
        </w:tc>
        <w:tc>
          <w:tcPr>
            <w:tcW w:w="313" w:type="pct"/>
            <w:tcBorders>
              <w:top w:val="nil"/>
              <w:left w:val="nil"/>
              <w:bottom w:val="single" w:sz="4" w:space="0" w:color="auto"/>
              <w:right w:val="single" w:sz="4" w:space="0" w:color="auto"/>
            </w:tcBorders>
            <w:shd w:val="clear" w:color="auto" w:fill="D9D9D9"/>
            <w:textDirection w:val="btLr"/>
            <w:vAlign w:val="center"/>
            <w:hideMark/>
          </w:tcPr>
          <w:p w14:paraId="50EA28B9" w14:textId="77777777" w:rsidR="00857F9D" w:rsidRPr="004D465E" w:rsidRDefault="00857F9D" w:rsidP="00F428BB">
            <w:pPr>
              <w:spacing w:before="20" w:after="20"/>
              <w:ind w:left="113" w:right="39"/>
              <w:rPr>
                <w:rFonts w:eastAsia="Times New Roman" w:cs="Calibri"/>
                <w:b/>
                <w:bCs/>
                <w:color w:val="000000"/>
                <w:sz w:val="16"/>
                <w:szCs w:val="16"/>
              </w:rPr>
            </w:pPr>
            <w:r w:rsidRPr="004D465E">
              <w:rPr>
                <w:rFonts w:eastAsia="Times New Roman" w:cs="Calibri"/>
                <w:b/>
                <w:bCs/>
                <w:color w:val="000000"/>
                <w:sz w:val="16"/>
                <w:szCs w:val="16"/>
              </w:rPr>
              <w:t>F</w:t>
            </w:r>
            <w:r>
              <w:rPr>
                <w:rFonts w:eastAsia="Times New Roman" w:cs="Calibri"/>
                <w:b/>
                <w:bCs/>
                <w:color w:val="000000"/>
                <w:sz w:val="16"/>
                <w:szCs w:val="16"/>
              </w:rPr>
              <w:t>reshwater</w:t>
            </w:r>
            <w:r w:rsidRPr="004D465E">
              <w:rPr>
                <w:rFonts w:eastAsia="Times New Roman" w:cs="Calibri"/>
                <w:b/>
                <w:bCs/>
                <w:color w:val="000000"/>
                <w:sz w:val="16"/>
                <w:szCs w:val="16"/>
              </w:rPr>
              <w:t xml:space="preserve"> Benthic</w:t>
            </w:r>
          </w:p>
        </w:tc>
        <w:tc>
          <w:tcPr>
            <w:tcW w:w="314" w:type="pct"/>
            <w:tcBorders>
              <w:top w:val="nil"/>
              <w:left w:val="nil"/>
              <w:bottom w:val="single" w:sz="4" w:space="0" w:color="auto"/>
              <w:right w:val="single" w:sz="4" w:space="0" w:color="auto"/>
            </w:tcBorders>
            <w:shd w:val="clear" w:color="auto" w:fill="D9D9D9"/>
            <w:textDirection w:val="btLr"/>
            <w:vAlign w:val="center"/>
            <w:hideMark/>
          </w:tcPr>
          <w:p w14:paraId="42292324" w14:textId="77777777" w:rsidR="00857F9D" w:rsidRPr="004D465E" w:rsidRDefault="00857F9D" w:rsidP="00F428BB">
            <w:pPr>
              <w:spacing w:before="20" w:after="20"/>
              <w:ind w:left="113" w:right="39"/>
              <w:rPr>
                <w:rFonts w:eastAsia="Times New Roman" w:cs="Calibri"/>
                <w:b/>
                <w:bCs/>
                <w:color w:val="000000"/>
                <w:sz w:val="16"/>
                <w:szCs w:val="16"/>
              </w:rPr>
            </w:pPr>
            <w:r w:rsidRPr="004D465E">
              <w:rPr>
                <w:rFonts w:eastAsia="Times New Roman" w:cs="Calibri"/>
                <w:b/>
                <w:bCs/>
                <w:color w:val="000000"/>
                <w:sz w:val="16"/>
                <w:szCs w:val="16"/>
              </w:rPr>
              <w:t>Marine Benthic</w:t>
            </w:r>
          </w:p>
        </w:tc>
        <w:tc>
          <w:tcPr>
            <w:tcW w:w="313" w:type="pct"/>
            <w:tcBorders>
              <w:top w:val="nil"/>
              <w:left w:val="nil"/>
              <w:bottom w:val="single" w:sz="4" w:space="0" w:color="auto"/>
              <w:right w:val="single" w:sz="4" w:space="0" w:color="auto"/>
            </w:tcBorders>
            <w:shd w:val="clear" w:color="auto" w:fill="D9D9D9"/>
            <w:textDirection w:val="btLr"/>
            <w:vAlign w:val="center"/>
            <w:hideMark/>
          </w:tcPr>
          <w:p w14:paraId="3F35F611" w14:textId="4A6D6584" w:rsidR="00857F9D" w:rsidRPr="004D465E" w:rsidRDefault="00857F9D" w:rsidP="00F428BB">
            <w:pPr>
              <w:spacing w:before="20" w:after="20"/>
              <w:ind w:left="113" w:right="39"/>
              <w:rPr>
                <w:rFonts w:eastAsia="Times New Roman" w:cs="Calibri"/>
                <w:b/>
                <w:bCs/>
                <w:color w:val="000000"/>
                <w:sz w:val="16"/>
                <w:szCs w:val="16"/>
              </w:rPr>
            </w:pPr>
            <w:r>
              <w:rPr>
                <w:rFonts w:eastAsia="Times New Roman" w:cs="Calibri"/>
                <w:b/>
                <w:bCs/>
                <w:color w:val="000000"/>
                <w:sz w:val="16"/>
                <w:szCs w:val="16"/>
              </w:rPr>
              <w:t>Freshwater</w:t>
            </w:r>
            <w:r w:rsidRPr="004D465E">
              <w:rPr>
                <w:rFonts w:eastAsia="Times New Roman" w:cs="Calibri"/>
                <w:b/>
                <w:bCs/>
                <w:color w:val="000000"/>
                <w:sz w:val="16"/>
                <w:szCs w:val="16"/>
              </w:rPr>
              <w:t xml:space="preserve"> W</w:t>
            </w:r>
            <w:r w:rsidR="00025250">
              <w:rPr>
                <w:rFonts w:eastAsia="Times New Roman" w:cs="Calibri"/>
                <w:b/>
                <w:bCs/>
                <w:color w:val="000000"/>
                <w:sz w:val="16"/>
                <w:szCs w:val="16"/>
              </w:rPr>
              <w:t>Q</w:t>
            </w:r>
          </w:p>
        </w:tc>
        <w:tc>
          <w:tcPr>
            <w:tcW w:w="314" w:type="pct"/>
            <w:tcBorders>
              <w:top w:val="nil"/>
              <w:left w:val="nil"/>
              <w:bottom w:val="single" w:sz="4" w:space="0" w:color="auto"/>
              <w:right w:val="single" w:sz="4" w:space="0" w:color="auto"/>
            </w:tcBorders>
            <w:shd w:val="clear" w:color="auto" w:fill="D9D9D9"/>
            <w:textDirection w:val="btLr"/>
            <w:vAlign w:val="center"/>
            <w:hideMark/>
          </w:tcPr>
          <w:p w14:paraId="142DC9CA" w14:textId="77777777" w:rsidR="00857F9D" w:rsidRPr="004D465E" w:rsidRDefault="00857F9D" w:rsidP="00F428BB">
            <w:pPr>
              <w:spacing w:before="20" w:after="20"/>
              <w:ind w:left="113" w:right="39"/>
              <w:rPr>
                <w:rFonts w:eastAsia="Times New Roman" w:cs="Calibri"/>
                <w:b/>
                <w:bCs/>
                <w:color w:val="000000"/>
                <w:sz w:val="16"/>
                <w:szCs w:val="16"/>
              </w:rPr>
            </w:pPr>
            <w:r w:rsidRPr="004D465E">
              <w:rPr>
                <w:rFonts w:eastAsia="Times New Roman" w:cs="Calibri"/>
                <w:b/>
                <w:bCs/>
                <w:color w:val="000000"/>
                <w:sz w:val="16"/>
                <w:szCs w:val="16"/>
              </w:rPr>
              <w:t xml:space="preserve">Marine </w:t>
            </w:r>
            <w:r>
              <w:rPr>
                <w:rFonts w:eastAsia="Times New Roman" w:cs="Calibri"/>
                <w:b/>
                <w:bCs/>
                <w:color w:val="000000"/>
                <w:sz w:val="16"/>
                <w:szCs w:val="16"/>
              </w:rPr>
              <w:t xml:space="preserve">  WQ</w:t>
            </w:r>
          </w:p>
        </w:tc>
        <w:tc>
          <w:tcPr>
            <w:tcW w:w="2355" w:type="pct"/>
            <w:vMerge/>
            <w:tcBorders>
              <w:top w:val="single" w:sz="4" w:space="0" w:color="auto"/>
              <w:left w:val="single" w:sz="4" w:space="0" w:color="auto"/>
              <w:bottom w:val="single" w:sz="4" w:space="0" w:color="auto"/>
              <w:right w:val="single" w:sz="12" w:space="0" w:color="auto"/>
            </w:tcBorders>
            <w:shd w:val="clear" w:color="auto" w:fill="D9D9D9"/>
            <w:vAlign w:val="center"/>
            <w:hideMark/>
          </w:tcPr>
          <w:p w14:paraId="3BA2F52B" w14:textId="77777777" w:rsidR="00857F9D" w:rsidRPr="004D465E" w:rsidRDefault="00857F9D" w:rsidP="00F428BB">
            <w:pPr>
              <w:spacing w:before="20" w:after="20"/>
              <w:rPr>
                <w:rFonts w:eastAsia="Times New Roman" w:cs="Calibri"/>
                <w:b/>
                <w:bCs/>
                <w:color w:val="000000"/>
              </w:rPr>
            </w:pPr>
          </w:p>
        </w:tc>
      </w:tr>
      <w:tr w:rsidR="00857F9D" w:rsidRPr="004D465E" w14:paraId="19882E25"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39754F4B"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Training log</w:t>
            </w:r>
          </w:p>
        </w:tc>
        <w:tc>
          <w:tcPr>
            <w:tcW w:w="313" w:type="pct"/>
            <w:tcBorders>
              <w:top w:val="nil"/>
              <w:left w:val="nil"/>
              <w:bottom w:val="single" w:sz="4" w:space="0" w:color="auto"/>
              <w:right w:val="single" w:sz="4" w:space="0" w:color="auto"/>
            </w:tcBorders>
            <w:shd w:val="clear" w:color="auto" w:fill="auto"/>
            <w:vAlign w:val="center"/>
            <w:hideMark/>
          </w:tcPr>
          <w:p w14:paraId="646FB973"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2D2A5C60"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4D26A26B"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5E31D104"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382C60BE"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Compiles information on trainings offered</w:t>
            </w:r>
          </w:p>
        </w:tc>
      </w:tr>
      <w:tr w:rsidR="00857F9D" w:rsidRPr="004D465E" w14:paraId="5472FE61"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185F021B"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Training check-in form</w:t>
            </w:r>
          </w:p>
        </w:tc>
        <w:tc>
          <w:tcPr>
            <w:tcW w:w="313" w:type="pct"/>
            <w:tcBorders>
              <w:top w:val="nil"/>
              <w:left w:val="nil"/>
              <w:bottom w:val="single" w:sz="4" w:space="0" w:color="auto"/>
              <w:right w:val="single" w:sz="4" w:space="0" w:color="auto"/>
            </w:tcBorders>
            <w:shd w:val="clear" w:color="auto" w:fill="auto"/>
            <w:vAlign w:val="center"/>
            <w:hideMark/>
          </w:tcPr>
          <w:p w14:paraId="0FE09649"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35F22525"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2587BFE1"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63D8E07F"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000000" w:fill="FFFFFF"/>
            <w:vAlign w:val="center"/>
            <w:hideMark/>
          </w:tcPr>
          <w:p w14:paraId="1229461A"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Verifies attendance at trainings</w:t>
            </w:r>
          </w:p>
        </w:tc>
      </w:tr>
      <w:tr w:rsidR="00857F9D" w:rsidRPr="004D465E" w14:paraId="1B879189"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5A95AC26"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Training evaluation form</w:t>
            </w:r>
          </w:p>
        </w:tc>
        <w:tc>
          <w:tcPr>
            <w:tcW w:w="313" w:type="pct"/>
            <w:tcBorders>
              <w:top w:val="nil"/>
              <w:left w:val="nil"/>
              <w:bottom w:val="single" w:sz="4" w:space="0" w:color="auto"/>
              <w:right w:val="single" w:sz="4" w:space="0" w:color="auto"/>
            </w:tcBorders>
            <w:shd w:val="clear" w:color="auto" w:fill="auto"/>
            <w:vAlign w:val="center"/>
            <w:hideMark/>
          </w:tcPr>
          <w:p w14:paraId="3AFA10A3"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265D0719"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59E6014E"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67CCE22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3A0CE3AF"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Template for getting feedback after training session</w:t>
            </w:r>
          </w:p>
        </w:tc>
      </w:tr>
      <w:tr w:rsidR="00857F9D" w:rsidRPr="004D465E" w14:paraId="799669CB"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3AE6E9E5"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Site assessment form, Marine</w:t>
            </w:r>
          </w:p>
        </w:tc>
        <w:tc>
          <w:tcPr>
            <w:tcW w:w="313" w:type="pct"/>
            <w:tcBorders>
              <w:top w:val="nil"/>
              <w:left w:val="nil"/>
              <w:bottom w:val="single" w:sz="4" w:space="0" w:color="auto"/>
              <w:right w:val="single" w:sz="4" w:space="0" w:color="auto"/>
            </w:tcBorders>
            <w:shd w:val="clear" w:color="auto" w:fill="auto"/>
            <w:vAlign w:val="center"/>
            <w:hideMark/>
          </w:tcPr>
          <w:p w14:paraId="47A7C7B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0AA582F0"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0A9CE14C"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3F7BC540"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0A4AFB46"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Includes purpose and general environmental conditions that describe the site</w:t>
            </w:r>
          </w:p>
        </w:tc>
      </w:tr>
      <w:tr w:rsidR="00857F9D" w:rsidRPr="004D465E" w14:paraId="1BC0531A"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1A6587E2"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Site assessment form, Freshwater</w:t>
            </w:r>
          </w:p>
        </w:tc>
        <w:tc>
          <w:tcPr>
            <w:tcW w:w="313" w:type="pct"/>
            <w:tcBorders>
              <w:top w:val="nil"/>
              <w:left w:val="nil"/>
              <w:bottom w:val="single" w:sz="4" w:space="0" w:color="auto"/>
              <w:right w:val="single" w:sz="4" w:space="0" w:color="auto"/>
            </w:tcBorders>
            <w:shd w:val="clear" w:color="auto" w:fill="auto"/>
            <w:vAlign w:val="center"/>
            <w:hideMark/>
          </w:tcPr>
          <w:p w14:paraId="441ABBBF"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50A175A3"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3" w:type="pct"/>
            <w:tcBorders>
              <w:top w:val="nil"/>
              <w:left w:val="nil"/>
              <w:bottom w:val="single" w:sz="4" w:space="0" w:color="auto"/>
              <w:right w:val="single" w:sz="4" w:space="0" w:color="auto"/>
            </w:tcBorders>
            <w:shd w:val="clear" w:color="auto" w:fill="auto"/>
            <w:vAlign w:val="center"/>
            <w:hideMark/>
          </w:tcPr>
          <w:p w14:paraId="5D2AD39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4F043ED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70EBA907"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Includes purpose and general environmental conditions that describe the site</w:t>
            </w:r>
          </w:p>
        </w:tc>
      </w:tr>
      <w:tr w:rsidR="00857F9D" w:rsidRPr="004D465E" w14:paraId="0471ADD6"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3C40D31A"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Station assessment form (detailed), Marine</w:t>
            </w:r>
          </w:p>
        </w:tc>
        <w:tc>
          <w:tcPr>
            <w:tcW w:w="313" w:type="pct"/>
            <w:tcBorders>
              <w:top w:val="nil"/>
              <w:left w:val="nil"/>
              <w:bottom w:val="single" w:sz="4" w:space="0" w:color="auto"/>
              <w:right w:val="single" w:sz="4" w:space="0" w:color="auto"/>
            </w:tcBorders>
            <w:shd w:val="clear" w:color="auto" w:fill="auto"/>
            <w:vAlign w:val="center"/>
            <w:hideMark/>
          </w:tcPr>
          <w:p w14:paraId="1DEF714D"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05DA5D2F"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25358F1F"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12C050D6"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76E9DA89"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A more detailed assessment of a sampling station, including nearby land uses and observed pollution</w:t>
            </w:r>
          </w:p>
        </w:tc>
      </w:tr>
      <w:tr w:rsidR="00857F9D" w:rsidRPr="004D465E" w14:paraId="28519872"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1826AC28" w14:textId="59D4251D"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Physical characteristics and habitat assessment field sheet (Freshwater)</w:t>
            </w:r>
          </w:p>
        </w:tc>
        <w:tc>
          <w:tcPr>
            <w:tcW w:w="313" w:type="pct"/>
            <w:tcBorders>
              <w:top w:val="nil"/>
              <w:left w:val="nil"/>
              <w:bottom w:val="single" w:sz="4" w:space="0" w:color="auto"/>
              <w:right w:val="single" w:sz="4" w:space="0" w:color="auto"/>
            </w:tcBorders>
            <w:shd w:val="clear" w:color="auto" w:fill="auto"/>
            <w:vAlign w:val="center"/>
            <w:hideMark/>
          </w:tcPr>
          <w:p w14:paraId="1EA743F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11E70E82"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3" w:type="pct"/>
            <w:tcBorders>
              <w:top w:val="nil"/>
              <w:left w:val="nil"/>
              <w:bottom w:val="single" w:sz="4" w:space="0" w:color="auto"/>
              <w:right w:val="single" w:sz="4" w:space="0" w:color="auto"/>
            </w:tcBorders>
            <w:shd w:val="clear" w:color="auto" w:fill="auto"/>
            <w:vAlign w:val="center"/>
            <w:hideMark/>
          </w:tcPr>
          <w:p w14:paraId="68245868"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55607D0C"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71AA2B72"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A highly detailed assessment of a freshwater station, including land uses, in situ measurements, hydrology and sediment observations</w:t>
            </w:r>
          </w:p>
        </w:tc>
      </w:tr>
      <w:tr w:rsidR="00857F9D" w:rsidRPr="004D465E" w14:paraId="386F856F"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5D5213C5" w14:textId="5A594F5A"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 xml:space="preserve">Field data form, </w:t>
            </w:r>
            <w:r w:rsidR="00857F9D" w:rsidRPr="004D465E">
              <w:rPr>
                <w:rFonts w:eastAsia="Times New Roman" w:cs="Calibri"/>
                <w:i/>
                <w:iCs/>
                <w:color w:val="000000"/>
                <w:sz w:val="20"/>
                <w:szCs w:val="20"/>
              </w:rPr>
              <w:t>in situ</w:t>
            </w:r>
            <w:r w:rsidR="00857F9D" w:rsidRPr="004D465E">
              <w:rPr>
                <w:rFonts w:eastAsia="Times New Roman" w:cs="Calibri"/>
                <w:color w:val="000000"/>
                <w:sz w:val="20"/>
                <w:szCs w:val="20"/>
              </w:rPr>
              <w:t xml:space="preserve"> WQ parameters (detailed), Freshwater</w:t>
            </w:r>
          </w:p>
        </w:tc>
        <w:tc>
          <w:tcPr>
            <w:tcW w:w="313" w:type="pct"/>
            <w:tcBorders>
              <w:top w:val="nil"/>
              <w:left w:val="nil"/>
              <w:bottom w:val="single" w:sz="4" w:space="0" w:color="auto"/>
              <w:right w:val="single" w:sz="4" w:space="0" w:color="auto"/>
            </w:tcBorders>
            <w:shd w:val="clear" w:color="auto" w:fill="auto"/>
            <w:vAlign w:val="center"/>
            <w:hideMark/>
          </w:tcPr>
          <w:p w14:paraId="30CD5BE9"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514BD056"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3" w:type="pct"/>
            <w:tcBorders>
              <w:top w:val="nil"/>
              <w:left w:val="nil"/>
              <w:bottom w:val="single" w:sz="4" w:space="0" w:color="auto"/>
              <w:right w:val="single" w:sz="4" w:space="0" w:color="auto"/>
            </w:tcBorders>
            <w:shd w:val="clear" w:color="auto" w:fill="auto"/>
            <w:vAlign w:val="center"/>
            <w:hideMark/>
          </w:tcPr>
          <w:p w14:paraId="64845326"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4376C5D3"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3E901482"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Documents site-specific field WQ measurements and sample collection information, site location and ID, weather, etc.</w:t>
            </w:r>
          </w:p>
        </w:tc>
      </w:tr>
      <w:tr w:rsidR="00857F9D" w:rsidRPr="004D465E" w14:paraId="5AC900F2"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295ED4BC" w14:textId="3A10630E"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 xml:space="preserve">Field data form, </w:t>
            </w:r>
            <w:r w:rsidR="00857F9D" w:rsidRPr="005856AB">
              <w:rPr>
                <w:rFonts w:eastAsia="Times New Roman" w:cs="Calibri"/>
                <w:i/>
                <w:iCs/>
                <w:color w:val="000000"/>
                <w:sz w:val="20"/>
                <w:szCs w:val="20"/>
              </w:rPr>
              <w:t>in situ</w:t>
            </w:r>
            <w:r w:rsidR="00857F9D" w:rsidRPr="004D465E">
              <w:rPr>
                <w:rFonts w:eastAsia="Times New Roman" w:cs="Calibri"/>
                <w:color w:val="000000"/>
                <w:sz w:val="20"/>
                <w:szCs w:val="20"/>
              </w:rPr>
              <w:t xml:space="preserve"> WQ parameters (detailed), Marine</w:t>
            </w:r>
          </w:p>
        </w:tc>
        <w:tc>
          <w:tcPr>
            <w:tcW w:w="313" w:type="pct"/>
            <w:tcBorders>
              <w:top w:val="nil"/>
              <w:left w:val="nil"/>
              <w:bottom w:val="single" w:sz="4" w:space="0" w:color="auto"/>
              <w:right w:val="single" w:sz="4" w:space="0" w:color="auto"/>
            </w:tcBorders>
            <w:shd w:val="clear" w:color="auto" w:fill="auto"/>
            <w:vAlign w:val="center"/>
            <w:hideMark/>
          </w:tcPr>
          <w:p w14:paraId="3613E8DE"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34D96BCF"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1409B1E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52FAAC41"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75AF226F"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Documents site-specific field WQ measurements and sample collection information, site location and ID, weather, etc.</w:t>
            </w:r>
          </w:p>
        </w:tc>
      </w:tr>
      <w:tr w:rsidR="00857F9D" w:rsidRPr="004D465E" w14:paraId="082EE732"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6C36313B" w14:textId="183A32CC"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Flow velocity form</w:t>
            </w:r>
          </w:p>
        </w:tc>
        <w:tc>
          <w:tcPr>
            <w:tcW w:w="313" w:type="pct"/>
            <w:tcBorders>
              <w:top w:val="nil"/>
              <w:left w:val="nil"/>
              <w:bottom w:val="single" w:sz="4" w:space="0" w:color="auto"/>
              <w:right w:val="single" w:sz="4" w:space="0" w:color="auto"/>
            </w:tcBorders>
            <w:shd w:val="clear" w:color="auto" w:fill="auto"/>
            <w:vAlign w:val="center"/>
            <w:hideMark/>
          </w:tcPr>
          <w:p w14:paraId="760BA528"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37CBF222"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3" w:type="pct"/>
            <w:tcBorders>
              <w:top w:val="nil"/>
              <w:left w:val="nil"/>
              <w:bottom w:val="single" w:sz="4" w:space="0" w:color="auto"/>
              <w:right w:val="single" w:sz="4" w:space="0" w:color="auto"/>
            </w:tcBorders>
            <w:shd w:val="clear" w:color="auto" w:fill="auto"/>
            <w:vAlign w:val="center"/>
            <w:hideMark/>
          </w:tcPr>
          <w:p w14:paraId="2614CCE8"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314" w:type="pct"/>
            <w:tcBorders>
              <w:top w:val="nil"/>
              <w:left w:val="nil"/>
              <w:bottom w:val="single" w:sz="4" w:space="0" w:color="auto"/>
              <w:right w:val="single" w:sz="4" w:space="0" w:color="auto"/>
            </w:tcBorders>
            <w:shd w:val="clear" w:color="auto" w:fill="auto"/>
            <w:vAlign w:val="center"/>
            <w:hideMark/>
          </w:tcPr>
          <w:p w14:paraId="0705AFDC"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00383AA8"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 xml:space="preserve">Used when calculating surface flow or discharge using the area-velocity technique, timed fills, and floating a buoyant object </w:t>
            </w:r>
          </w:p>
        </w:tc>
      </w:tr>
      <w:tr w:rsidR="00857F9D" w:rsidRPr="004D465E" w14:paraId="43702061"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0A682A6F" w14:textId="58BB65C5"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Algal biomass (viewing bucket) field sheet</w:t>
            </w:r>
          </w:p>
        </w:tc>
        <w:tc>
          <w:tcPr>
            <w:tcW w:w="313" w:type="pct"/>
            <w:tcBorders>
              <w:top w:val="nil"/>
              <w:left w:val="nil"/>
              <w:bottom w:val="single" w:sz="4" w:space="0" w:color="auto"/>
              <w:right w:val="single" w:sz="4" w:space="0" w:color="auto"/>
            </w:tcBorders>
            <w:shd w:val="clear" w:color="auto" w:fill="auto"/>
            <w:vAlign w:val="center"/>
            <w:hideMark/>
          </w:tcPr>
          <w:p w14:paraId="593087D4"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35D7C4B5"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3" w:type="pct"/>
            <w:tcBorders>
              <w:top w:val="nil"/>
              <w:left w:val="nil"/>
              <w:bottom w:val="single" w:sz="4" w:space="0" w:color="auto"/>
              <w:right w:val="single" w:sz="4" w:space="0" w:color="auto"/>
            </w:tcBorders>
            <w:shd w:val="clear" w:color="auto" w:fill="auto"/>
            <w:vAlign w:val="center"/>
            <w:hideMark/>
          </w:tcPr>
          <w:p w14:paraId="31A22DE5"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35C77160"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3F5538C8"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Used when visually assessing periphyton algae load on streambed using a viewing bucket</w:t>
            </w:r>
          </w:p>
        </w:tc>
      </w:tr>
      <w:tr w:rsidR="00857F9D" w:rsidRPr="004D465E" w14:paraId="007CAA36"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3F970D45" w14:textId="37C599CC"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Kick sample field sheet</w:t>
            </w:r>
          </w:p>
        </w:tc>
        <w:tc>
          <w:tcPr>
            <w:tcW w:w="313" w:type="pct"/>
            <w:tcBorders>
              <w:top w:val="nil"/>
              <w:left w:val="nil"/>
              <w:bottom w:val="single" w:sz="4" w:space="0" w:color="auto"/>
              <w:right w:val="single" w:sz="4" w:space="0" w:color="auto"/>
            </w:tcBorders>
            <w:shd w:val="clear" w:color="auto" w:fill="auto"/>
            <w:vAlign w:val="center"/>
            <w:hideMark/>
          </w:tcPr>
          <w:p w14:paraId="20E4D65A"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05FFFCB6"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3" w:type="pct"/>
            <w:tcBorders>
              <w:top w:val="nil"/>
              <w:left w:val="nil"/>
              <w:bottom w:val="single" w:sz="4" w:space="0" w:color="auto"/>
              <w:right w:val="single" w:sz="4" w:space="0" w:color="auto"/>
            </w:tcBorders>
            <w:shd w:val="clear" w:color="auto" w:fill="auto"/>
            <w:vAlign w:val="center"/>
            <w:hideMark/>
          </w:tcPr>
          <w:p w14:paraId="488E8691"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1ECD4836"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445809CC"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Includes sampling techn</w:t>
            </w:r>
            <w:r>
              <w:rPr>
                <w:rFonts w:eastAsia="Times New Roman" w:cs="Calibri"/>
                <w:color w:val="000000"/>
                <w:sz w:val="20"/>
                <w:szCs w:val="20"/>
              </w:rPr>
              <w:t>i</w:t>
            </w:r>
            <w:r w:rsidRPr="004D465E">
              <w:rPr>
                <w:rFonts w:eastAsia="Times New Roman" w:cs="Calibri"/>
                <w:color w:val="000000"/>
                <w:sz w:val="20"/>
                <w:szCs w:val="20"/>
              </w:rPr>
              <w:t>ques and abundance measures for aquatic biota</w:t>
            </w:r>
          </w:p>
        </w:tc>
      </w:tr>
      <w:tr w:rsidR="00857F9D" w:rsidRPr="004D465E" w14:paraId="55E39AB7"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499A7797" w14:textId="239A2553"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Rock basket field sheet</w:t>
            </w:r>
          </w:p>
        </w:tc>
        <w:tc>
          <w:tcPr>
            <w:tcW w:w="313" w:type="pct"/>
            <w:tcBorders>
              <w:top w:val="nil"/>
              <w:left w:val="nil"/>
              <w:bottom w:val="single" w:sz="4" w:space="0" w:color="auto"/>
              <w:right w:val="single" w:sz="4" w:space="0" w:color="auto"/>
            </w:tcBorders>
            <w:shd w:val="clear" w:color="auto" w:fill="auto"/>
            <w:vAlign w:val="center"/>
            <w:hideMark/>
          </w:tcPr>
          <w:p w14:paraId="45EAA882"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564F618F"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3" w:type="pct"/>
            <w:tcBorders>
              <w:top w:val="nil"/>
              <w:left w:val="nil"/>
              <w:bottom w:val="single" w:sz="4" w:space="0" w:color="auto"/>
              <w:right w:val="single" w:sz="4" w:space="0" w:color="auto"/>
            </w:tcBorders>
            <w:shd w:val="clear" w:color="auto" w:fill="auto"/>
            <w:vAlign w:val="center"/>
            <w:hideMark/>
          </w:tcPr>
          <w:p w14:paraId="3E5E9F1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4F09FDA9"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4D552119"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Includes sampling tech</w:t>
            </w:r>
            <w:r>
              <w:rPr>
                <w:rFonts w:eastAsia="Times New Roman" w:cs="Calibri"/>
                <w:color w:val="000000"/>
                <w:sz w:val="20"/>
                <w:szCs w:val="20"/>
              </w:rPr>
              <w:t>ni</w:t>
            </w:r>
            <w:r w:rsidRPr="004D465E">
              <w:rPr>
                <w:rFonts w:eastAsia="Times New Roman" w:cs="Calibri"/>
                <w:color w:val="000000"/>
                <w:sz w:val="20"/>
                <w:szCs w:val="20"/>
              </w:rPr>
              <w:t>ques, site characteristics, in situ WQ measurements and documentation of aquatic biota</w:t>
            </w:r>
          </w:p>
        </w:tc>
      </w:tr>
      <w:tr w:rsidR="00857F9D" w:rsidRPr="004D465E" w14:paraId="26CA88EC"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17B34822"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Freshwater benthic survey log</w:t>
            </w:r>
          </w:p>
        </w:tc>
        <w:tc>
          <w:tcPr>
            <w:tcW w:w="313" w:type="pct"/>
            <w:tcBorders>
              <w:top w:val="nil"/>
              <w:left w:val="nil"/>
              <w:bottom w:val="single" w:sz="4" w:space="0" w:color="auto"/>
              <w:right w:val="single" w:sz="4" w:space="0" w:color="auto"/>
            </w:tcBorders>
            <w:shd w:val="clear" w:color="auto" w:fill="auto"/>
            <w:vAlign w:val="center"/>
            <w:hideMark/>
          </w:tcPr>
          <w:p w14:paraId="53E2F82C"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45579630"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3" w:type="pct"/>
            <w:tcBorders>
              <w:top w:val="nil"/>
              <w:left w:val="nil"/>
              <w:bottom w:val="single" w:sz="4" w:space="0" w:color="auto"/>
              <w:right w:val="single" w:sz="4" w:space="0" w:color="auto"/>
            </w:tcBorders>
            <w:shd w:val="clear" w:color="auto" w:fill="auto"/>
            <w:vAlign w:val="center"/>
            <w:hideMark/>
          </w:tcPr>
          <w:p w14:paraId="4C297FFC"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6F1FCA80"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31A8762E"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Documents the types of benthic samples collected at each monitoring location</w:t>
            </w:r>
          </w:p>
        </w:tc>
      </w:tr>
      <w:tr w:rsidR="00857F9D" w:rsidRPr="004D465E" w14:paraId="18538E1F"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42F380C7"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Marine benthic survey log</w:t>
            </w:r>
          </w:p>
        </w:tc>
        <w:tc>
          <w:tcPr>
            <w:tcW w:w="313" w:type="pct"/>
            <w:tcBorders>
              <w:top w:val="nil"/>
              <w:left w:val="nil"/>
              <w:bottom w:val="single" w:sz="4" w:space="0" w:color="auto"/>
              <w:right w:val="single" w:sz="4" w:space="0" w:color="auto"/>
            </w:tcBorders>
            <w:shd w:val="clear" w:color="auto" w:fill="auto"/>
            <w:vAlign w:val="center"/>
            <w:hideMark/>
          </w:tcPr>
          <w:p w14:paraId="12A0313B"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268D5D3B"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183E6E23"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2E13F60E"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4ED3398C"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Documents the types of benthic samples collected at each monitoring location</w:t>
            </w:r>
          </w:p>
        </w:tc>
      </w:tr>
      <w:tr w:rsidR="00857F9D" w:rsidRPr="004D465E" w14:paraId="7168707F"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58800211"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 xml:space="preserve">Benthic photo/video log </w:t>
            </w:r>
          </w:p>
        </w:tc>
        <w:tc>
          <w:tcPr>
            <w:tcW w:w="313" w:type="pct"/>
            <w:tcBorders>
              <w:top w:val="nil"/>
              <w:left w:val="nil"/>
              <w:bottom w:val="single" w:sz="4" w:space="0" w:color="auto"/>
              <w:right w:val="single" w:sz="4" w:space="0" w:color="auto"/>
            </w:tcBorders>
            <w:shd w:val="clear" w:color="auto" w:fill="auto"/>
            <w:vAlign w:val="center"/>
            <w:hideMark/>
          </w:tcPr>
          <w:p w14:paraId="41DC38F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3882400F"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77E0619A"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760D4F32"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77A433E9"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Used to document photo or video</w:t>
            </w:r>
            <w:r>
              <w:rPr>
                <w:rFonts w:eastAsia="Times New Roman" w:cs="Calibri"/>
                <w:color w:val="000000"/>
                <w:sz w:val="20"/>
                <w:szCs w:val="20"/>
              </w:rPr>
              <w:t xml:space="preserve"> </w:t>
            </w:r>
            <w:r w:rsidRPr="004D465E">
              <w:rPr>
                <w:rFonts w:eastAsia="Times New Roman" w:cs="Calibri"/>
                <w:color w:val="000000"/>
                <w:sz w:val="20"/>
                <w:szCs w:val="20"/>
              </w:rPr>
              <w:t>taken during benthic surveys</w:t>
            </w:r>
          </w:p>
        </w:tc>
      </w:tr>
      <w:tr w:rsidR="00857F9D" w:rsidRPr="004D465E" w14:paraId="0C8455BB"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4EB0A5E8"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Water quality sample collection log</w:t>
            </w:r>
          </w:p>
        </w:tc>
        <w:tc>
          <w:tcPr>
            <w:tcW w:w="313" w:type="pct"/>
            <w:tcBorders>
              <w:top w:val="nil"/>
              <w:left w:val="nil"/>
              <w:bottom w:val="single" w:sz="4" w:space="0" w:color="auto"/>
              <w:right w:val="single" w:sz="4" w:space="0" w:color="auto"/>
            </w:tcBorders>
            <w:shd w:val="clear" w:color="auto" w:fill="auto"/>
            <w:vAlign w:val="center"/>
            <w:hideMark/>
          </w:tcPr>
          <w:p w14:paraId="69D9932A"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5AEFA2F3"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364B254F"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7BE32A2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54D50DEE"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Documents WQ sample collection and preservation in the field during a sampling event, incl chain of custody</w:t>
            </w:r>
          </w:p>
        </w:tc>
      </w:tr>
      <w:tr w:rsidR="00857F9D" w:rsidRPr="004D465E" w14:paraId="47C2CD22"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4BD99A7C" w14:textId="209E3929"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Marine benthic field sheet (v</w:t>
            </w:r>
            <w:r w:rsidR="00857F9D">
              <w:rPr>
                <w:rFonts w:eastAsia="Times New Roman" w:cs="Calibri"/>
                <w:color w:val="000000"/>
                <w:sz w:val="20"/>
                <w:szCs w:val="20"/>
              </w:rPr>
              <w:t xml:space="preserve">ersion </w:t>
            </w:r>
            <w:r w:rsidR="00857F9D" w:rsidRPr="004D465E">
              <w:rPr>
                <w:rFonts w:eastAsia="Times New Roman" w:cs="Calibri"/>
                <w:color w:val="000000"/>
                <w:sz w:val="20"/>
                <w:szCs w:val="20"/>
              </w:rPr>
              <w:t>1)</w:t>
            </w:r>
          </w:p>
        </w:tc>
        <w:tc>
          <w:tcPr>
            <w:tcW w:w="313" w:type="pct"/>
            <w:tcBorders>
              <w:top w:val="nil"/>
              <w:left w:val="nil"/>
              <w:bottom w:val="single" w:sz="4" w:space="0" w:color="auto"/>
              <w:right w:val="single" w:sz="4" w:space="0" w:color="auto"/>
            </w:tcBorders>
            <w:shd w:val="clear" w:color="auto" w:fill="auto"/>
            <w:vAlign w:val="center"/>
            <w:hideMark/>
          </w:tcPr>
          <w:p w14:paraId="76085FAF"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314" w:type="pct"/>
            <w:tcBorders>
              <w:top w:val="nil"/>
              <w:left w:val="nil"/>
              <w:bottom w:val="single" w:sz="4" w:space="0" w:color="auto"/>
              <w:right w:val="single" w:sz="4" w:space="0" w:color="auto"/>
            </w:tcBorders>
            <w:shd w:val="clear" w:color="auto" w:fill="auto"/>
            <w:vAlign w:val="center"/>
            <w:hideMark/>
          </w:tcPr>
          <w:p w14:paraId="3A4BB835"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05E69802"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7A62348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24861AE7"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Documents individual sediment grab sample location, depth, and sediment characteristics</w:t>
            </w:r>
          </w:p>
        </w:tc>
      </w:tr>
      <w:tr w:rsidR="00857F9D" w:rsidRPr="004D465E" w14:paraId="54AC2FB2"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17447A8E" w14:textId="1336A998" w:rsidR="00857F9D" w:rsidRPr="004D465E" w:rsidRDefault="005C2280" w:rsidP="00F428BB">
            <w:pPr>
              <w:spacing w:before="20" w:after="20"/>
              <w:rPr>
                <w:rFonts w:eastAsia="Times New Roman" w:cs="Calibri"/>
                <w:sz w:val="20"/>
                <w:szCs w:val="20"/>
              </w:rPr>
            </w:pPr>
            <w:r>
              <w:rPr>
                <w:rFonts w:eastAsia="Times New Roman" w:cs="Calibri"/>
                <w:sz w:val="20"/>
                <w:szCs w:val="20"/>
              </w:rPr>
              <w:t xml:space="preserve">(*) </w:t>
            </w:r>
            <w:r w:rsidR="00857F9D" w:rsidRPr="004D465E">
              <w:rPr>
                <w:rFonts w:eastAsia="Times New Roman" w:cs="Calibri"/>
                <w:sz w:val="20"/>
                <w:szCs w:val="20"/>
              </w:rPr>
              <w:t>Marine benthic field sheet (v</w:t>
            </w:r>
            <w:r w:rsidR="00857F9D">
              <w:rPr>
                <w:rFonts w:eastAsia="Times New Roman" w:cs="Calibri"/>
                <w:sz w:val="20"/>
                <w:szCs w:val="20"/>
              </w:rPr>
              <w:t xml:space="preserve">ersion </w:t>
            </w:r>
            <w:r w:rsidR="00857F9D" w:rsidRPr="004D465E">
              <w:rPr>
                <w:rFonts w:eastAsia="Times New Roman" w:cs="Calibri"/>
                <w:sz w:val="20"/>
                <w:szCs w:val="20"/>
              </w:rPr>
              <w:t>2)</w:t>
            </w:r>
          </w:p>
        </w:tc>
        <w:tc>
          <w:tcPr>
            <w:tcW w:w="313" w:type="pct"/>
            <w:tcBorders>
              <w:top w:val="nil"/>
              <w:left w:val="nil"/>
              <w:bottom w:val="single" w:sz="4" w:space="0" w:color="auto"/>
              <w:right w:val="single" w:sz="4" w:space="0" w:color="auto"/>
            </w:tcBorders>
            <w:shd w:val="clear" w:color="auto" w:fill="auto"/>
            <w:vAlign w:val="center"/>
            <w:hideMark/>
          </w:tcPr>
          <w:p w14:paraId="391E4DF6"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 xml:space="preserve"> </w:t>
            </w:r>
          </w:p>
        </w:tc>
        <w:tc>
          <w:tcPr>
            <w:tcW w:w="314" w:type="pct"/>
            <w:tcBorders>
              <w:top w:val="nil"/>
              <w:left w:val="nil"/>
              <w:bottom w:val="single" w:sz="4" w:space="0" w:color="auto"/>
              <w:right w:val="single" w:sz="4" w:space="0" w:color="auto"/>
            </w:tcBorders>
            <w:shd w:val="clear" w:color="auto" w:fill="auto"/>
            <w:vAlign w:val="center"/>
            <w:hideMark/>
          </w:tcPr>
          <w:p w14:paraId="5AA1AEEE"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07C0D521"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0BBCFF59"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6C9CC130" w14:textId="77777777" w:rsidR="00857F9D" w:rsidRPr="004D465E" w:rsidRDefault="00857F9D" w:rsidP="00F428BB">
            <w:pPr>
              <w:spacing w:before="20" w:after="20"/>
              <w:rPr>
                <w:rFonts w:eastAsia="Times New Roman" w:cs="Calibri"/>
                <w:sz w:val="20"/>
                <w:szCs w:val="20"/>
              </w:rPr>
            </w:pPr>
            <w:r w:rsidRPr="004D465E">
              <w:rPr>
                <w:rFonts w:eastAsia="Times New Roman" w:cs="Calibri"/>
                <w:sz w:val="20"/>
                <w:szCs w:val="20"/>
              </w:rPr>
              <w:t>Documents individual sediment grab sample location, depth, and sediment characteristics</w:t>
            </w:r>
            <w:r>
              <w:rPr>
                <w:rFonts w:eastAsia="Times New Roman" w:cs="Calibri"/>
                <w:sz w:val="20"/>
                <w:szCs w:val="20"/>
              </w:rPr>
              <w:t>;</w:t>
            </w:r>
            <w:r w:rsidRPr="004D465E">
              <w:rPr>
                <w:rFonts w:eastAsia="Times New Roman" w:cs="Calibri"/>
                <w:sz w:val="20"/>
                <w:szCs w:val="20"/>
              </w:rPr>
              <w:t xml:space="preserve"> sediment samples for lab analysis</w:t>
            </w:r>
          </w:p>
        </w:tc>
      </w:tr>
      <w:tr w:rsidR="00857F9D" w:rsidRPr="004D465E" w14:paraId="7CCA82AE"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6CAE90CF"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Invertebrate sorting form</w:t>
            </w:r>
          </w:p>
        </w:tc>
        <w:tc>
          <w:tcPr>
            <w:tcW w:w="313" w:type="pct"/>
            <w:tcBorders>
              <w:top w:val="nil"/>
              <w:left w:val="nil"/>
              <w:bottom w:val="single" w:sz="4" w:space="0" w:color="auto"/>
              <w:right w:val="single" w:sz="4" w:space="0" w:color="auto"/>
            </w:tcBorders>
            <w:shd w:val="clear" w:color="auto" w:fill="auto"/>
            <w:vAlign w:val="center"/>
            <w:hideMark/>
          </w:tcPr>
          <w:p w14:paraId="7FF64A89"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269654FE"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313" w:type="pct"/>
            <w:tcBorders>
              <w:top w:val="nil"/>
              <w:left w:val="nil"/>
              <w:bottom w:val="single" w:sz="4" w:space="0" w:color="auto"/>
              <w:right w:val="single" w:sz="4" w:space="0" w:color="auto"/>
            </w:tcBorders>
            <w:shd w:val="clear" w:color="auto" w:fill="auto"/>
            <w:vAlign w:val="center"/>
            <w:hideMark/>
          </w:tcPr>
          <w:p w14:paraId="70476B6A"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7EF0A4DC"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70F186BA"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Form to document invertebrate sorting, including QC and efficiency calculation</w:t>
            </w:r>
          </w:p>
        </w:tc>
      </w:tr>
      <w:tr w:rsidR="00857F9D" w:rsidRPr="004D465E" w14:paraId="71DEE899"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000449D2" w14:textId="557609AC"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Sample labels</w:t>
            </w:r>
          </w:p>
        </w:tc>
        <w:tc>
          <w:tcPr>
            <w:tcW w:w="313" w:type="pct"/>
            <w:tcBorders>
              <w:top w:val="nil"/>
              <w:left w:val="nil"/>
              <w:bottom w:val="single" w:sz="4" w:space="0" w:color="auto"/>
              <w:right w:val="single" w:sz="4" w:space="0" w:color="auto"/>
            </w:tcBorders>
            <w:shd w:val="clear" w:color="auto" w:fill="auto"/>
            <w:vAlign w:val="center"/>
            <w:hideMark/>
          </w:tcPr>
          <w:p w14:paraId="3F90B376"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2D419C39"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4912FCB1"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7874DECD"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369449C5"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Templates for various sample types; should be printed on adhesive labels (modify as needed to fit your labels) or printed and taped to sample containers</w:t>
            </w:r>
          </w:p>
        </w:tc>
      </w:tr>
      <w:tr w:rsidR="00857F9D" w:rsidRPr="004D465E" w14:paraId="51EF5B85"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0F8E3437" w14:textId="408F1B29"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Chain of custody form</w:t>
            </w:r>
          </w:p>
        </w:tc>
        <w:tc>
          <w:tcPr>
            <w:tcW w:w="313" w:type="pct"/>
            <w:tcBorders>
              <w:top w:val="nil"/>
              <w:left w:val="nil"/>
              <w:bottom w:val="single" w:sz="4" w:space="0" w:color="auto"/>
              <w:right w:val="single" w:sz="4" w:space="0" w:color="auto"/>
            </w:tcBorders>
            <w:shd w:val="clear" w:color="auto" w:fill="auto"/>
            <w:vAlign w:val="center"/>
            <w:hideMark/>
          </w:tcPr>
          <w:p w14:paraId="5D75D48E"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0C683CBB"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15EE900D"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7C190C73"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67FF8DCA"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Tracks sample containers from collection site to lab</w:t>
            </w:r>
          </w:p>
        </w:tc>
      </w:tr>
      <w:tr w:rsidR="00857F9D" w:rsidRPr="004D465E" w14:paraId="13037971"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6696CEB0" w14:textId="5C271B71"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Secondary data table</w:t>
            </w:r>
          </w:p>
        </w:tc>
        <w:tc>
          <w:tcPr>
            <w:tcW w:w="313" w:type="pct"/>
            <w:tcBorders>
              <w:top w:val="nil"/>
              <w:left w:val="nil"/>
              <w:bottom w:val="single" w:sz="4" w:space="0" w:color="auto"/>
              <w:right w:val="single" w:sz="4" w:space="0" w:color="auto"/>
            </w:tcBorders>
            <w:shd w:val="clear" w:color="auto" w:fill="auto"/>
            <w:vAlign w:val="center"/>
            <w:hideMark/>
          </w:tcPr>
          <w:p w14:paraId="428419D1"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60DF45A2"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707F487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5E0BFDA8"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0D0EFCC3"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Documents other data sources used to design</w:t>
            </w:r>
            <w:r>
              <w:rPr>
                <w:rFonts w:eastAsia="Times New Roman" w:cs="Calibri"/>
                <w:color w:val="000000"/>
                <w:sz w:val="20"/>
                <w:szCs w:val="20"/>
              </w:rPr>
              <w:t>/</w:t>
            </w:r>
            <w:r w:rsidRPr="004D465E">
              <w:rPr>
                <w:rFonts w:eastAsia="Times New Roman" w:cs="Calibri"/>
                <w:color w:val="000000"/>
                <w:sz w:val="20"/>
                <w:szCs w:val="20"/>
              </w:rPr>
              <w:t>implement project</w:t>
            </w:r>
          </w:p>
        </w:tc>
      </w:tr>
      <w:tr w:rsidR="00857F9D" w:rsidRPr="004D465E" w14:paraId="02C52CE7"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0756AB29" w14:textId="77777777" w:rsidR="00857F9D" w:rsidRPr="004D465E" w:rsidRDefault="00857F9D" w:rsidP="00F428BB">
            <w:pPr>
              <w:spacing w:before="20" w:after="20"/>
              <w:rPr>
                <w:rFonts w:eastAsia="Times New Roman" w:cs="Calibri"/>
                <w:sz w:val="20"/>
                <w:szCs w:val="20"/>
              </w:rPr>
            </w:pPr>
            <w:r w:rsidRPr="004D465E">
              <w:rPr>
                <w:rFonts w:eastAsia="Times New Roman" w:cs="Calibri"/>
                <w:sz w:val="20"/>
                <w:szCs w:val="20"/>
              </w:rPr>
              <w:t>Data entry QC check form</w:t>
            </w:r>
          </w:p>
        </w:tc>
        <w:tc>
          <w:tcPr>
            <w:tcW w:w="313" w:type="pct"/>
            <w:tcBorders>
              <w:top w:val="nil"/>
              <w:left w:val="nil"/>
              <w:bottom w:val="single" w:sz="4" w:space="0" w:color="auto"/>
              <w:right w:val="single" w:sz="4" w:space="0" w:color="auto"/>
            </w:tcBorders>
            <w:shd w:val="clear" w:color="auto" w:fill="auto"/>
            <w:vAlign w:val="center"/>
            <w:hideMark/>
          </w:tcPr>
          <w:p w14:paraId="22F105D5"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1379903A"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399EBE5D"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19F9BF98"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1D37DA7A" w14:textId="77777777" w:rsidR="00857F9D" w:rsidRPr="004D465E" w:rsidRDefault="00857F9D" w:rsidP="00F428BB">
            <w:pPr>
              <w:spacing w:before="20" w:after="20"/>
              <w:rPr>
                <w:rFonts w:eastAsia="Times New Roman" w:cs="Calibri"/>
                <w:sz w:val="20"/>
                <w:szCs w:val="20"/>
              </w:rPr>
            </w:pPr>
            <w:r w:rsidRPr="004D465E">
              <w:rPr>
                <w:rFonts w:eastAsia="Times New Roman" w:cs="Calibri"/>
                <w:sz w:val="20"/>
                <w:szCs w:val="20"/>
              </w:rPr>
              <w:t>Documents the accurate transcription of raw data into the project database; can be used to track the processing of batches of data</w:t>
            </w:r>
          </w:p>
        </w:tc>
      </w:tr>
      <w:tr w:rsidR="00857F9D" w:rsidRPr="004D465E" w14:paraId="6D650E58"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61583E55" w14:textId="6F179585" w:rsidR="00857F9D" w:rsidRPr="004D465E" w:rsidRDefault="005C2280" w:rsidP="00F428BB">
            <w:pPr>
              <w:spacing w:before="20" w:after="20"/>
              <w:rPr>
                <w:rFonts w:eastAsia="Times New Roman" w:cs="Calibri"/>
                <w:sz w:val="20"/>
                <w:szCs w:val="20"/>
              </w:rPr>
            </w:pPr>
            <w:r>
              <w:rPr>
                <w:rFonts w:eastAsia="Times New Roman" w:cs="Calibri"/>
                <w:sz w:val="20"/>
                <w:szCs w:val="20"/>
              </w:rPr>
              <w:t xml:space="preserve">(*) </w:t>
            </w:r>
            <w:r w:rsidR="00857F9D" w:rsidRPr="004D465E">
              <w:rPr>
                <w:rFonts w:eastAsia="Times New Roman" w:cs="Calibri"/>
                <w:sz w:val="20"/>
                <w:szCs w:val="20"/>
              </w:rPr>
              <w:t>Corrective action reporting form</w:t>
            </w:r>
          </w:p>
        </w:tc>
        <w:tc>
          <w:tcPr>
            <w:tcW w:w="313" w:type="pct"/>
            <w:tcBorders>
              <w:top w:val="nil"/>
              <w:left w:val="nil"/>
              <w:bottom w:val="single" w:sz="4" w:space="0" w:color="auto"/>
              <w:right w:val="single" w:sz="4" w:space="0" w:color="auto"/>
            </w:tcBorders>
            <w:shd w:val="clear" w:color="auto" w:fill="auto"/>
            <w:vAlign w:val="center"/>
            <w:hideMark/>
          </w:tcPr>
          <w:p w14:paraId="115C275D"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175ED528"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2C24261E"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01D7046D"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30D16D91" w14:textId="77777777" w:rsidR="00857F9D" w:rsidRPr="004D465E" w:rsidRDefault="00857F9D" w:rsidP="00F428BB">
            <w:pPr>
              <w:spacing w:before="20" w:after="20"/>
              <w:rPr>
                <w:rFonts w:eastAsia="Times New Roman" w:cs="Calibri"/>
                <w:sz w:val="20"/>
                <w:szCs w:val="20"/>
              </w:rPr>
            </w:pPr>
            <w:r w:rsidRPr="004D465E">
              <w:rPr>
                <w:rFonts w:eastAsia="Times New Roman" w:cs="Calibri"/>
                <w:sz w:val="20"/>
                <w:szCs w:val="20"/>
              </w:rPr>
              <w:t>Documents actions taken during implementation to assure data quality</w:t>
            </w:r>
          </w:p>
        </w:tc>
      </w:tr>
      <w:tr w:rsidR="00857F9D" w:rsidRPr="004D465E" w14:paraId="5B18578C"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58E43F6D"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Laboratory data form</w:t>
            </w:r>
          </w:p>
        </w:tc>
        <w:tc>
          <w:tcPr>
            <w:tcW w:w="313" w:type="pct"/>
            <w:tcBorders>
              <w:top w:val="nil"/>
              <w:left w:val="nil"/>
              <w:bottom w:val="single" w:sz="4" w:space="0" w:color="auto"/>
              <w:right w:val="single" w:sz="4" w:space="0" w:color="auto"/>
            </w:tcBorders>
            <w:shd w:val="clear" w:color="auto" w:fill="auto"/>
            <w:vAlign w:val="center"/>
            <w:hideMark/>
          </w:tcPr>
          <w:p w14:paraId="4762235F"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1AF3C722"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152B321B"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352DE59D"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3CCE8D87" w14:textId="539517A4"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Documents lab results; include lab SOP number, data analysis, QA/</w:t>
            </w:r>
            <w:proofErr w:type="gramStart"/>
            <w:r w:rsidRPr="004D465E">
              <w:rPr>
                <w:rFonts w:eastAsia="Times New Roman" w:cs="Calibri"/>
                <w:color w:val="000000"/>
                <w:sz w:val="20"/>
                <w:szCs w:val="20"/>
              </w:rPr>
              <w:t>QC</w:t>
            </w:r>
            <w:proofErr w:type="gramEnd"/>
            <w:r w:rsidRPr="004D465E">
              <w:rPr>
                <w:rFonts w:eastAsia="Times New Roman" w:cs="Calibri"/>
                <w:color w:val="000000"/>
                <w:sz w:val="20"/>
                <w:szCs w:val="20"/>
              </w:rPr>
              <w:t xml:space="preserve"> and results</w:t>
            </w:r>
          </w:p>
        </w:tc>
      </w:tr>
      <w:tr w:rsidR="00857F9D" w:rsidRPr="004D465E" w14:paraId="48E051E5"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4FE37817"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Instrument calibration log</w:t>
            </w:r>
          </w:p>
        </w:tc>
        <w:tc>
          <w:tcPr>
            <w:tcW w:w="313" w:type="pct"/>
            <w:tcBorders>
              <w:top w:val="nil"/>
              <w:left w:val="nil"/>
              <w:bottom w:val="single" w:sz="4" w:space="0" w:color="auto"/>
              <w:right w:val="single" w:sz="4" w:space="0" w:color="auto"/>
            </w:tcBorders>
            <w:shd w:val="clear" w:color="auto" w:fill="auto"/>
            <w:vAlign w:val="center"/>
            <w:hideMark/>
          </w:tcPr>
          <w:p w14:paraId="6482E936"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0D39BB2D"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7ACE58CE"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5931BE29"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64591750"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 xml:space="preserve">Documents maintenance, </w:t>
            </w:r>
            <w:proofErr w:type="gramStart"/>
            <w:r w:rsidRPr="004D465E">
              <w:rPr>
                <w:rFonts w:eastAsia="Times New Roman" w:cs="Calibri"/>
                <w:color w:val="000000"/>
                <w:sz w:val="20"/>
                <w:szCs w:val="20"/>
              </w:rPr>
              <w:t>calibration</w:t>
            </w:r>
            <w:proofErr w:type="gramEnd"/>
            <w:r w:rsidRPr="004D465E">
              <w:rPr>
                <w:rFonts w:eastAsia="Times New Roman" w:cs="Calibri"/>
                <w:color w:val="000000"/>
                <w:sz w:val="20"/>
                <w:szCs w:val="20"/>
              </w:rPr>
              <w:t xml:space="preserve"> and testing of equipment</w:t>
            </w:r>
          </w:p>
        </w:tc>
      </w:tr>
      <w:tr w:rsidR="00857F9D" w:rsidRPr="004D465E" w14:paraId="295FFC86" w14:textId="77777777" w:rsidTr="00025250">
        <w:tc>
          <w:tcPr>
            <w:tcW w:w="1392" w:type="pct"/>
            <w:tcBorders>
              <w:top w:val="nil"/>
              <w:left w:val="single" w:sz="12" w:space="0" w:color="auto"/>
              <w:bottom w:val="single" w:sz="12" w:space="0" w:color="auto"/>
              <w:right w:val="single" w:sz="4" w:space="0" w:color="auto"/>
            </w:tcBorders>
            <w:shd w:val="clear" w:color="auto" w:fill="auto"/>
            <w:vAlign w:val="center"/>
            <w:hideMark/>
          </w:tcPr>
          <w:p w14:paraId="60B2A55E" w14:textId="366B75DB"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EPA WQX Templates (</w:t>
            </w:r>
            <w:r w:rsidR="005C2280">
              <w:rPr>
                <w:rFonts w:eastAsia="Times New Roman" w:cs="Calibri"/>
                <w:color w:val="000000"/>
                <w:sz w:val="20"/>
                <w:szCs w:val="20"/>
              </w:rPr>
              <w:t xml:space="preserve">included to aid data management; </w:t>
            </w:r>
            <w:r w:rsidRPr="004D465E">
              <w:rPr>
                <w:rFonts w:eastAsia="Times New Roman" w:cs="Calibri"/>
                <w:color w:val="000000"/>
                <w:sz w:val="20"/>
                <w:szCs w:val="20"/>
              </w:rPr>
              <w:t>not required with QAPP)</w:t>
            </w:r>
          </w:p>
        </w:tc>
        <w:tc>
          <w:tcPr>
            <w:tcW w:w="313" w:type="pct"/>
            <w:tcBorders>
              <w:top w:val="nil"/>
              <w:left w:val="nil"/>
              <w:bottom w:val="single" w:sz="12" w:space="0" w:color="auto"/>
              <w:right w:val="single" w:sz="4" w:space="0" w:color="auto"/>
            </w:tcBorders>
            <w:shd w:val="clear" w:color="auto" w:fill="auto"/>
            <w:vAlign w:val="center"/>
            <w:hideMark/>
          </w:tcPr>
          <w:p w14:paraId="407EE58F"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 </w:t>
            </w:r>
          </w:p>
        </w:tc>
        <w:tc>
          <w:tcPr>
            <w:tcW w:w="314" w:type="pct"/>
            <w:tcBorders>
              <w:top w:val="nil"/>
              <w:left w:val="nil"/>
              <w:bottom w:val="single" w:sz="12" w:space="0" w:color="auto"/>
              <w:right w:val="single" w:sz="4" w:space="0" w:color="auto"/>
            </w:tcBorders>
            <w:shd w:val="clear" w:color="auto" w:fill="auto"/>
            <w:vAlign w:val="center"/>
            <w:hideMark/>
          </w:tcPr>
          <w:p w14:paraId="5F3973B1"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 </w:t>
            </w:r>
          </w:p>
        </w:tc>
        <w:tc>
          <w:tcPr>
            <w:tcW w:w="313" w:type="pct"/>
            <w:tcBorders>
              <w:top w:val="nil"/>
              <w:left w:val="nil"/>
              <w:bottom w:val="single" w:sz="12" w:space="0" w:color="auto"/>
              <w:right w:val="single" w:sz="4" w:space="0" w:color="auto"/>
            </w:tcBorders>
            <w:shd w:val="clear" w:color="auto" w:fill="auto"/>
            <w:vAlign w:val="center"/>
            <w:hideMark/>
          </w:tcPr>
          <w:p w14:paraId="3A1837D9"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 </w:t>
            </w:r>
          </w:p>
        </w:tc>
        <w:tc>
          <w:tcPr>
            <w:tcW w:w="314" w:type="pct"/>
            <w:tcBorders>
              <w:top w:val="nil"/>
              <w:left w:val="nil"/>
              <w:bottom w:val="single" w:sz="12" w:space="0" w:color="auto"/>
              <w:right w:val="single" w:sz="4" w:space="0" w:color="auto"/>
            </w:tcBorders>
            <w:shd w:val="clear" w:color="auto" w:fill="auto"/>
            <w:vAlign w:val="center"/>
            <w:hideMark/>
          </w:tcPr>
          <w:p w14:paraId="4E2364E9"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 </w:t>
            </w:r>
          </w:p>
        </w:tc>
        <w:tc>
          <w:tcPr>
            <w:tcW w:w="2355" w:type="pct"/>
            <w:tcBorders>
              <w:top w:val="nil"/>
              <w:left w:val="nil"/>
              <w:bottom w:val="single" w:sz="12" w:space="0" w:color="auto"/>
              <w:right w:val="single" w:sz="12" w:space="0" w:color="auto"/>
            </w:tcBorders>
            <w:shd w:val="clear" w:color="auto" w:fill="auto"/>
            <w:vAlign w:val="center"/>
            <w:hideMark/>
          </w:tcPr>
          <w:p w14:paraId="3EE319C2"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 xml:space="preserve">Formats data for submission to WQX; may help inform layout of field or lab forms </w:t>
            </w:r>
          </w:p>
        </w:tc>
      </w:tr>
    </w:tbl>
    <w:p w14:paraId="34209FC4" w14:textId="77777777" w:rsidR="00DE3212" w:rsidRDefault="00DE3212">
      <w:pPr>
        <w:spacing w:after="160" w:line="259" w:lineRule="auto"/>
        <w:rPr>
          <w:rStyle w:val="Hyperlink"/>
          <w:rFonts w:asciiTheme="minorHAnsi" w:hAnsiTheme="minorHAnsi" w:cstheme="minorHAnsi"/>
        </w:rPr>
        <w:sectPr w:rsidR="00DE3212" w:rsidSect="00CE599D">
          <w:headerReference w:type="default" r:id="rId13"/>
          <w:footerReference w:type="default" r:id="rId14"/>
          <w:pgSz w:w="12240" w:h="15840" w:code="1"/>
          <w:pgMar w:top="1440" w:right="1440" w:bottom="1440" w:left="1440" w:header="720" w:footer="720" w:gutter="0"/>
          <w:pgNumType w:fmt="lowerRoman" w:start="1"/>
          <w:cols w:space="720"/>
          <w:docGrid w:linePitch="360"/>
        </w:sectPr>
      </w:pPr>
    </w:p>
    <w:p w14:paraId="65C9F268" w14:textId="77777777" w:rsidR="00004913" w:rsidRPr="002E1658" w:rsidRDefault="00004913" w:rsidP="00004913">
      <w:pPr>
        <w:rPr>
          <w:rStyle w:val="Hyperlink"/>
          <w:rFonts w:asciiTheme="minorHAnsi" w:hAnsiTheme="minorHAnsi" w:cstheme="minorHAnsi"/>
        </w:rPr>
      </w:pPr>
    </w:p>
    <w:p w14:paraId="0663D0CE" w14:textId="6FE5C662" w:rsidR="002E1658" w:rsidRPr="00575394" w:rsidRDefault="519BA1FE" w:rsidP="519BA1FE">
      <w:pPr>
        <w:rPr>
          <w:rFonts w:ascii="Courier New" w:hAnsi="Courier New" w:cs="Courier New"/>
          <w:sz w:val="18"/>
          <w:szCs w:val="18"/>
        </w:rPr>
      </w:pPr>
      <w:r w:rsidRPr="519BA1FE">
        <w:rPr>
          <w:rFonts w:ascii="Courier New" w:hAnsi="Courier New" w:cs="Courier New"/>
          <w:sz w:val="18"/>
          <w:szCs w:val="18"/>
          <w:highlight w:val="green"/>
        </w:rPr>
        <w:t>+++ IF 4 &lt; 3 +++</w:t>
      </w:r>
    </w:p>
    <w:p w14:paraId="3E4E2B3B" w14:textId="77777777" w:rsidR="002E1658" w:rsidRPr="00575394" w:rsidRDefault="002E1658" w:rsidP="002E1658">
      <w:pPr>
        <w:ind w:firstLine="360"/>
        <w:rPr>
          <w:rFonts w:ascii="Courier New" w:hAnsi="Courier New" w:cs="Courier New"/>
          <w:b/>
          <w:sz w:val="18"/>
          <w:szCs w:val="18"/>
          <w:u w:val="single"/>
        </w:rPr>
      </w:pPr>
      <w:r w:rsidRPr="00575394">
        <w:rPr>
          <w:rFonts w:ascii="Courier New" w:hAnsi="Courier New" w:cs="Courier New"/>
          <w:b/>
          <w:sz w:val="18"/>
          <w:szCs w:val="18"/>
          <w:u w:val="single"/>
        </w:rPr>
        <w:t>Color key for this file</w:t>
      </w:r>
    </w:p>
    <w:p w14:paraId="57DD3958" w14:textId="77777777" w:rsidR="002E1658" w:rsidRPr="00E87F58" w:rsidRDefault="002E1658" w:rsidP="002E1658">
      <w:pPr>
        <w:pStyle w:val="NoSpacing"/>
        <w:numPr>
          <w:ilvl w:val="0"/>
          <w:numId w:val="48"/>
        </w:numPr>
        <w:rPr>
          <w:rFonts w:ascii="Courier New" w:eastAsia="Times New Roman" w:hAnsi="Courier New" w:cs="Courier New"/>
          <w:b/>
          <w:sz w:val="18"/>
          <w:szCs w:val="18"/>
        </w:rPr>
      </w:pPr>
      <w:r w:rsidRPr="00E87F58">
        <w:rPr>
          <w:rFonts w:ascii="Courier New" w:eastAsia="Times New Roman" w:hAnsi="Courier New" w:cs="Courier New"/>
          <w:b/>
          <w:color w:val="7030A0"/>
          <w:sz w:val="18"/>
          <w:szCs w:val="18"/>
        </w:rPr>
        <w:t>Purple text is important information that will be turned into Developer code</w:t>
      </w:r>
    </w:p>
    <w:p w14:paraId="5CEDC6AC" w14:textId="4C02DF63" w:rsidR="002E1658" w:rsidRPr="00575394" w:rsidRDefault="002E1658" w:rsidP="002E1658">
      <w:pPr>
        <w:pStyle w:val="NoSpacing"/>
        <w:numPr>
          <w:ilvl w:val="0"/>
          <w:numId w:val="48"/>
        </w:numPr>
        <w:rPr>
          <w:rFonts w:ascii="Courier New" w:eastAsia="Times New Roman" w:hAnsi="Courier New" w:cs="Courier New"/>
          <w:sz w:val="18"/>
          <w:szCs w:val="18"/>
        </w:rPr>
      </w:pPr>
      <w:r w:rsidRPr="00575394">
        <w:rPr>
          <w:rFonts w:ascii="Courier New" w:hAnsi="Courier New" w:cs="Courier New"/>
          <w:bCs/>
          <w:sz w:val="18"/>
          <w:szCs w:val="18"/>
        </w:rPr>
        <w:t>Do not touch the developer code that looks like “</w:t>
      </w:r>
      <w:r w:rsidRPr="00575394">
        <w:rPr>
          <w:rFonts w:ascii="Courier New" w:hAnsi="Courier New" w:cs="Courier New"/>
          <w:b/>
          <w:bCs/>
          <w:sz w:val="18"/>
          <w:szCs w:val="18"/>
        </w:rPr>
        <w:t>+++INS `${title}`+++</w:t>
      </w:r>
      <w:r w:rsidRPr="00575394">
        <w:rPr>
          <w:rFonts w:ascii="Courier New" w:hAnsi="Courier New" w:cs="Courier New"/>
          <w:bCs/>
          <w:sz w:val="18"/>
          <w:szCs w:val="18"/>
        </w:rPr>
        <w:t>”</w:t>
      </w:r>
    </w:p>
    <w:p w14:paraId="2540AEC2" w14:textId="4A70F772" w:rsidR="005A7E33" w:rsidRPr="00575394" w:rsidRDefault="005A7E33" w:rsidP="005A7E33">
      <w:pPr>
        <w:pStyle w:val="NoSpacing"/>
        <w:numPr>
          <w:ilvl w:val="0"/>
          <w:numId w:val="48"/>
        </w:numPr>
        <w:rPr>
          <w:rFonts w:ascii="Courier New" w:eastAsia="Times New Roman" w:hAnsi="Courier New" w:cs="Courier New"/>
          <w:sz w:val="18"/>
          <w:szCs w:val="18"/>
          <w:highlight w:val="green"/>
        </w:rPr>
      </w:pPr>
      <w:r w:rsidRPr="00575394">
        <w:rPr>
          <w:rFonts w:ascii="Courier New" w:hAnsi="Courier New" w:cs="Courier New"/>
          <w:bCs/>
          <w:sz w:val="18"/>
          <w:szCs w:val="18"/>
          <w:highlight w:val="green"/>
        </w:rPr>
        <w:t>Do not touch the developer code that is green highlighted</w:t>
      </w:r>
    </w:p>
    <w:p w14:paraId="28EBAF4B" w14:textId="4F566DC8" w:rsidR="002E1658" w:rsidRPr="00575394" w:rsidRDefault="002E1658" w:rsidP="002E1658">
      <w:pPr>
        <w:pStyle w:val="NoSpacing"/>
        <w:numPr>
          <w:ilvl w:val="0"/>
          <w:numId w:val="48"/>
        </w:numPr>
        <w:rPr>
          <w:rFonts w:ascii="Courier New" w:eastAsia="Times New Roman" w:hAnsi="Courier New" w:cs="Courier New"/>
          <w:sz w:val="18"/>
          <w:szCs w:val="18"/>
          <w:highlight w:val="yellow"/>
        </w:rPr>
      </w:pPr>
      <w:r w:rsidRPr="00575394">
        <w:rPr>
          <w:rFonts w:ascii="Courier New" w:eastAsia="Times New Roman" w:hAnsi="Courier New" w:cs="Courier New"/>
          <w:sz w:val="18"/>
          <w:szCs w:val="18"/>
          <w:highlight w:val="yellow"/>
        </w:rPr>
        <w:t>Must be provided before the QAPP is considered complete.</w:t>
      </w:r>
    </w:p>
    <w:p w14:paraId="74B09EEB" w14:textId="77777777" w:rsidR="002E1658" w:rsidRPr="00575394" w:rsidRDefault="706AD373" w:rsidP="002E1658">
      <w:pPr>
        <w:rPr>
          <w:rFonts w:ascii="Courier New" w:hAnsi="Courier New" w:cs="Courier New"/>
          <w:sz w:val="18"/>
          <w:szCs w:val="18"/>
        </w:rPr>
      </w:pPr>
      <w:r w:rsidRPr="706AD373">
        <w:rPr>
          <w:rFonts w:ascii="Courier New" w:hAnsi="Courier New" w:cs="Courier New"/>
          <w:sz w:val="18"/>
          <w:szCs w:val="18"/>
          <w:highlight w:val="green"/>
        </w:rPr>
        <w:t>+++ END-IF +++</w:t>
      </w:r>
    </w:p>
    <w:p w14:paraId="1CA36DF9" w14:textId="15522020" w:rsidR="706AD373" w:rsidRDefault="706AD373">
      <w:r w:rsidRPr="706AD373">
        <w:rPr>
          <w:rFonts w:ascii="Courier New" w:eastAsia="Courier New" w:hAnsi="Courier New" w:cs="Courier New"/>
          <w:sz w:val="16"/>
          <w:szCs w:val="16"/>
          <w:highlight w:val="green"/>
        </w:rPr>
        <w:t>+++EXEC</w:t>
      </w:r>
    </w:p>
    <w:p w14:paraId="0B23BBAF" w14:textId="77777777" w:rsidR="00FF5277"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determine = (</w:t>
      </w:r>
      <w:proofErr w:type="spellStart"/>
      <w:r w:rsidRPr="00FF5277">
        <w:rPr>
          <w:rFonts w:ascii="Courier New" w:hAnsi="Courier New" w:cs="Courier New"/>
          <w:sz w:val="16"/>
          <w:szCs w:val="16"/>
          <w:highlight w:val="green"/>
        </w:rPr>
        <w:t>mtype</w:t>
      </w:r>
      <w:proofErr w:type="spellEnd"/>
      <w:r w:rsidRPr="00FF5277">
        <w:rPr>
          <w:rFonts w:ascii="Courier New" w:hAnsi="Courier New" w:cs="Courier New"/>
          <w:sz w:val="16"/>
          <w:szCs w:val="16"/>
          <w:highlight w:val="green"/>
        </w:rPr>
        <w:t xml:space="preserve">, </w:t>
      </w:r>
      <w:proofErr w:type="spellStart"/>
      <w:r w:rsidRPr="00FF5277">
        <w:rPr>
          <w:rFonts w:ascii="Courier New" w:hAnsi="Courier New" w:cs="Courier New"/>
          <w:sz w:val="16"/>
          <w:szCs w:val="16"/>
          <w:highlight w:val="green"/>
        </w:rPr>
        <w:t>wtype</w:t>
      </w:r>
      <w:proofErr w:type="spellEnd"/>
      <w:r w:rsidRPr="00FF5277">
        <w:rPr>
          <w:rFonts w:ascii="Courier New" w:hAnsi="Courier New" w:cs="Courier New"/>
          <w:sz w:val="16"/>
          <w:szCs w:val="16"/>
          <w:highlight w:val="green"/>
        </w:rPr>
        <w:t>, name, method) =&gt;</w:t>
      </w:r>
    </w:p>
    <w:p w14:paraId="4B580B62" w14:textId="77777777" w:rsidR="00FF5277" w:rsidRPr="00FF5277" w:rsidRDefault="00FF5277"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proofErr w:type="spellStart"/>
      <w:proofErr w:type="gramStart"/>
      <w:r w:rsidRPr="00FF5277">
        <w:rPr>
          <w:rFonts w:ascii="Courier New" w:hAnsi="Courier New" w:cs="Courier New"/>
          <w:sz w:val="16"/>
          <w:szCs w:val="16"/>
          <w:highlight w:val="green"/>
        </w:rPr>
        <w:t>p</w:t>
      </w:r>
      <w:r w:rsidR="00847679" w:rsidRPr="00FF5277">
        <w:rPr>
          <w:rFonts w:ascii="Courier New" w:hAnsi="Courier New" w:cs="Courier New"/>
          <w:sz w:val="16"/>
          <w:szCs w:val="16"/>
          <w:highlight w:val="green"/>
        </w:rPr>
        <w:t>arameters.some</w:t>
      </w:r>
      <w:proofErr w:type="spellEnd"/>
      <w:proofErr w:type="gramEnd"/>
      <w:r w:rsidR="00847679" w:rsidRPr="00FF5277">
        <w:rPr>
          <w:rFonts w:ascii="Courier New" w:hAnsi="Courier New" w:cs="Courier New"/>
          <w:sz w:val="16"/>
          <w:szCs w:val="16"/>
          <w:highlight w:val="green"/>
        </w:rPr>
        <w:t>(</w:t>
      </w:r>
    </w:p>
    <w:p w14:paraId="565D38DE" w14:textId="46940E32" w:rsidR="00847679" w:rsidRPr="00FF5277" w:rsidRDefault="00FF5277"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r w:rsidR="00847679" w:rsidRPr="00FF5277">
        <w:rPr>
          <w:rFonts w:ascii="Courier New" w:hAnsi="Courier New" w:cs="Courier New"/>
          <w:sz w:val="16"/>
          <w:szCs w:val="16"/>
          <w:highlight w:val="green"/>
        </w:rPr>
        <w:t>(param) =&gt;</w:t>
      </w:r>
    </w:p>
    <w:p w14:paraId="515B8E64" w14:textId="2325B156"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r w:rsidR="00FF5277" w:rsidRPr="00FF5277">
        <w:rPr>
          <w:rFonts w:ascii="Courier New" w:hAnsi="Courier New" w:cs="Courier New"/>
          <w:sz w:val="16"/>
          <w:szCs w:val="16"/>
          <w:highlight w:val="green"/>
        </w:rPr>
        <w:t xml:space="preserve">  </w:t>
      </w:r>
      <w:r w:rsidRPr="00FF5277">
        <w:rPr>
          <w:rFonts w:ascii="Courier New" w:hAnsi="Courier New" w:cs="Courier New"/>
          <w:sz w:val="16"/>
          <w:szCs w:val="16"/>
          <w:highlight w:val="green"/>
        </w:rPr>
        <w:t>(</w:t>
      </w:r>
      <w:proofErr w:type="spellStart"/>
      <w:proofErr w:type="gramStart"/>
      <w:r w:rsidRPr="00FF5277">
        <w:rPr>
          <w:rFonts w:ascii="Courier New" w:hAnsi="Courier New" w:cs="Courier New"/>
          <w:sz w:val="16"/>
          <w:szCs w:val="16"/>
          <w:highlight w:val="green"/>
        </w:rPr>
        <w:t>mtype</w:t>
      </w:r>
      <w:proofErr w:type="spellEnd"/>
      <w:r w:rsidRPr="00FF5277">
        <w:rPr>
          <w:rFonts w:ascii="Courier New" w:hAnsi="Courier New" w:cs="Courier New"/>
          <w:sz w:val="16"/>
          <w:szCs w:val="16"/>
          <w:highlight w:val="green"/>
        </w:rPr>
        <w:t xml:space="preserve"> !</w:t>
      </w:r>
      <w:proofErr w:type="gramEnd"/>
      <w:r w:rsidRPr="00FF5277">
        <w:rPr>
          <w:rFonts w:ascii="Courier New" w:hAnsi="Courier New" w:cs="Courier New"/>
          <w:sz w:val="16"/>
          <w:szCs w:val="16"/>
          <w:highlight w:val="green"/>
        </w:rPr>
        <w:t xml:space="preserve">== '' ? </w:t>
      </w:r>
      <w:proofErr w:type="spellStart"/>
      <w:r w:rsidRPr="00FF5277">
        <w:rPr>
          <w:rFonts w:ascii="Courier New" w:hAnsi="Courier New" w:cs="Courier New"/>
          <w:sz w:val="16"/>
          <w:szCs w:val="16"/>
          <w:highlight w:val="green"/>
        </w:rPr>
        <w:t>param.monitoringCategory.toLowerCase</w:t>
      </w:r>
      <w:proofErr w:type="spellEnd"/>
      <w:r w:rsidRPr="00FF5277">
        <w:rPr>
          <w:rFonts w:ascii="Courier New" w:hAnsi="Courier New" w:cs="Courier New"/>
          <w:sz w:val="16"/>
          <w:szCs w:val="16"/>
          <w:highlight w:val="green"/>
        </w:rPr>
        <w:t xml:space="preserve">() === </w:t>
      </w:r>
      <w:proofErr w:type="spellStart"/>
      <w:r w:rsidRPr="00FF5277">
        <w:rPr>
          <w:rFonts w:ascii="Courier New" w:hAnsi="Courier New" w:cs="Courier New"/>
          <w:sz w:val="16"/>
          <w:szCs w:val="16"/>
          <w:highlight w:val="green"/>
        </w:rPr>
        <w:t>mtype.toLowerCase</w:t>
      </w:r>
      <w:proofErr w:type="spellEnd"/>
      <w:r w:rsidRPr="00FF5277">
        <w:rPr>
          <w:rFonts w:ascii="Courier New" w:hAnsi="Courier New" w:cs="Courier New"/>
          <w:sz w:val="16"/>
          <w:szCs w:val="16"/>
          <w:highlight w:val="green"/>
        </w:rPr>
        <w:t>() : true) &amp;&amp;</w:t>
      </w:r>
    </w:p>
    <w:p w14:paraId="407261D4" w14:textId="5F3D6BED"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proofErr w:type="spellStart"/>
      <w:proofErr w:type="gramStart"/>
      <w:r w:rsidRPr="00FF5277">
        <w:rPr>
          <w:rFonts w:ascii="Courier New" w:hAnsi="Courier New" w:cs="Courier New"/>
          <w:sz w:val="16"/>
          <w:szCs w:val="16"/>
          <w:highlight w:val="green"/>
        </w:rPr>
        <w:t>wtype</w:t>
      </w:r>
      <w:proofErr w:type="spellEnd"/>
      <w:r w:rsidRPr="00FF5277">
        <w:rPr>
          <w:rFonts w:ascii="Courier New" w:hAnsi="Courier New" w:cs="Courier New"/>
          <w:sz w:val="16"/>
          <w:szCs w:val="16"/>
          <w:highlight w:val="green"/>
        </w:rPr>
        <w:t xml:space="preserve"> !</w:t>
      </w:r>
      <w:proofErr w:type="gramEnd"/>
      <w:r w:rsidRPr="00FF5277">
        <w:rPr>
          <w:rFonts w:ascii="Courier New" w:hAnsi="Courier New" w:cs="Courier New"/>
          <w:sz w:val="16"/>
          <w:szCs w:val="16"/>
          <w:highlight w:val="green"/>
        </w:rPr>
        <w:t xml:space="preserve">== '' ? </w:t>
      </w:r>
      <w:proofErr w:type="spellStart"/>
      <w:r w:rsidRPr="00FF5277">
        <w:rPr>
          <w:rFonts w:ascii="Courier New" w:hAnsi="Courier New" w:cs="Courier New"/>
          <w:sz w:val="16"/>
          <w:szCs w:val="16"/>
          <w:highlight w:val="green"/>
        </w:rPr>
        <w:t>param.waterType.toLowerCase</w:t>
      </w:r>
      <w:proofErr w:type="spellEnd"/>
      <w:r w:rsidRPr="00FF5277">
        <w:rPr>
          <w:rFonts w:ascii="Courier New" w:hAnsi="Courier New" w:cs="Courier New"/>
          <w:sz w:val="16"/>
          <w:szCs w:val="16"/>
          <w:highlight w:val="green"/>
        </w:rPr>
        <w:t xml:space="preserve">() === </w:t>
      </w:r>
      <w:proofErr w:type="spellStart"/>
      <w:r w:rsidRPr="00FF5277">
        <w:rPr>
          <w:rFonts w:ascii="Courier New" w:hAnsi="Courier New" w:cs="Courier New"/>
          <w:sz w:val="16"/>
          <w:szCs w:val="16"/>
          <w:highlight w:val="green"/>
        </w:rPr>
        <w:t>wtype.toLowerCase</w:t>
      </w:r>
      <w:proofErr w:type="spellEnd"/>
      <w:r w:rsidRPr="00FF5277">
        <w:rPr>
          <w:rFonts w:ascii="Courier New" w:hAnsi="Courier New" w:cs="Courier New"/>
          <w:sz w:val="16"/>
          <w:szCs w:val="16"/>
          <w:highlight w:val="green"/>
        </w:rPr>
        <w:t>() : true) &amp;&amp;</w:t>
      </w:r>
    </w:p>
    <w:p w14:paraId="7F1FD123" w14:textId="586BFB93"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proofErr w:type="gramStart"/>
      <w:r w:rsidRPr="00FF5277">
        <w:rPr>
          <w:rFonts w:ascii="Courier New" w:hAnsi="Courier New" w:cs="Courier New"/>
          <w:sz w:val="16"/>
          <w:szCs w:val="16"/>
          <w:highlight w:val="green"/>
        </w:rPr>
        <w:t>name !</w:t>
      </w:r>
      <w:proofErr w:type="gramEnd"/>
      <w:r w:rsidRPr="00FF5277">
        <w:rPr>
          <w:rFonts w:ascii="Courier New" w:hAnsi="Courier New" w:cs="Courier New"/>
          <w:sz w:val="16"/>
          <w:szCs w:val="16"/>
          <w:highlight w:val="green"/>
        </w:rPr>
        <w:t xml:space="preserve">== '' ? </w:t>
      </w:r>
      <w:proofErr w:type="spellStart"/>
      <w:r w:rsidRPr="00FF5277">
        <w:rPr>
          <w:rFonts w:ascii="Courier New" w:hAnsi="Courier New" w:cs="Courier New"/>
          <w:sz w:val="16"/>
          <w:szCs w:val="16"/>
          <w:highlight w:val="green"/>
        </w:rPr>
        <w:t>param.parameter.toLowerCase</w:t>
      </w:r>
      <w:proofErr w:type="spellEnd"/>
      <w:r w:rsidRPr="00FF5277">
        <w:rPr>
          <w:rFonts w:ascii="Courier New" w:hAnsi="Courier New" w:cs="Courier New"/>
          <w:sz w:val="16"/>
          <w:szCs w:val="16"/>
          <w:highlight w:val="green"/>
        </w:rPr>
        <w:t xml:space="preserve">() === </w:t>
      </w:r>
      <w:proofErr w:type="spellStart"/>
      <w:r w:rsidRPr="00FF5277">
        <w:rPr>
          <w:rFonts w:ascii="Courier New" w:hAnsi="Courier New" w:cs="Courier New"/>
          <w:sz w:val="16"/>
          <w:szCs w:val="16"/>
          <w:highlight w:val="green"/>
        </w:rPr>
        <w:t>name.toLowerCase</w:t>
      </w:r>
      <w:proofErr w:type="spellEnd"/>
      <w:r w:rsidRPr="00FF5277">
        <w:rPr>
          <w:rFonts w:ascii="Courier New" w:hAnsi="Courier New" w:cs="Courier New"/>
          <w:sz w:val="16"/>
          <w:szCs w:val="16"/>
          <w:highlight w:val="green"/>
        </w:rPr>
        <w:t>() : true) &amp;&amp;</w:t>
      </w:r>
    </w:p>
    <w:p w14:paraId="02A724BA" w14:textId="68893840"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proofErr w:type="gramStart"/>
      <w:r w:rsidRPr="00FF5277">
        <w:rPr>
          <w:rFonts w:ascii="Courier New" w:hAnsi="Courier New" w:cs="Courier New"/>
          <w:sz w:val="16"/>
          <w:szCs w:val="16"/>
          <w:highlight w:val="green"/>
        </w:rPr>
        <w:t>method !</w:t>
      </w:r>
      <w:proofErr w:type="gramEnd"/>
      <w:r w:rsidRPr="00FF5277">
        <w:rPr>
          <w:rFonts w:ascii="Courier New" w:hAnsi="Courier New" w:cs="Courier New"/>
          <w:sz w:val="16"/>
          <w:szCs w:val="16"/>
          <w:highlight w:val="green"/>
        </w:rPr>
        <w:t xml:space="preserve">== '' ? </w:t>
      </w:r>
      <w:proofErr w:type="spellStart"/>
      <w:r w:rsidRPr="00FF5277">
        <w:rPr>
          <w:rFonts w:ascii="Courier New" w:hAnsi="Courier New" w:cs="Courier New"/>
          <w:sz w:val="16"/>
          <w:szCs w:val="16"/>
          <w:highlight w:val="green"/>
        </w:rPr>
        <w:t>param.method.toLowerCase</w:t>
      </w:r>
      <w:proofErr w:type="spellEnd"/>
      <w:r w:rsidRPr="00FF5277">
        <w:rPr>
          <w:rFonts w:ascii="Courier New" w:hAnsi="Courier New" w:cs="Courier New"/>
          <w:sz w:val="16"/>
          <w:szCs w:val="16"/>
          <w:highlight w:val="green"/>
        </w:rPr>
        <w:t xml:space="preserve">() === </w:t>
      </w:r>
      <w:proofErr w:type="spellStart"/>
      <w:r w:rsidRPr="00FF5277">
        <w:rPr>
          <w:rFonts w:ascii="Courier New" w:hAnsi="Courier New" w:cs="Courier New"/>
          <w:sz w:val="16"/>
          <w:szCs w:val="16"/>
          <w:highlight w:val="green"/>
        </w:rPr>
        <w:t>method.toLowerCase</w:t>
      </w:r>
      <w:proofErr w:type="spellEnd"/>
      <w:r w:rsidRPr="00FF5277">
        <w:rPr>
          <w:rFonts w:ascii="Courier New" w:hAnsi="Courier New" w:cs="Courier New"/>
          <w:sz w:val="16"/>
          <w:szCs w:val="16"/>
          <w:highlight w:val="green"/>
        </w:rPr>
        <w:t>() : true)</w:t>
      </w:r>
    </w:p>
    <w:p w14:paraId="2F55154C" w14:textId="03035636" w:rsidR="706AD373" w:rsidRDefault="00847679" w:rsidP="00847679">
      <w:pPr>
        <w:rPr>
          <w:rFonts w:ascii="Courier New" w:hAnsi="Courier New" w:cs="Courier New"/>
          <w:sz w:val="16"/>
          <w:szCs w:val="16"/>
        </w:rPr>
      </w:pPr>
      <w:r w:rsidRPr="00FF5277">
        <w:rPr>
          <w:rFonts w:ascii="Courier New" w:hAnsi="Courier New" w:cs="Courier New"/>
          <w:sz w:val="16"/>
          <w:szCs w:val="16"/>
          <w:highlight w:val="green"/>
        </w:rPr>
        <w:t xml:space="preserve">  );</w:t>
      </w:r>
    </w:p>
    <w:p w14:paraId="140386A4" w14:textId="77777777" w:rsidR="00FF5277" w:rsidRPr="00847679" w:rsidRDefault="00FF5277" w:rsidP="00847679">
      <w:pPr>
        <w:rPr>
          <w:rFonts w:ascii="Courier New" w:hAnsi="Courier New" w:cs="Courier New"/>
          <w:sz w:val="16"/>
          <w:szCs w:val="16"/>
        </w:rPr>
      </w:pPr>
    </w:p>
    <w:p w14:paraId="6745DF4D" w14:textId="1D9CEE5B" w:rsidR="51001942" w:rsidRDefault="51001942">
      <w:proofErr w:type="spellStart"/>
      <w:r w:rsidRPr="51001942">
        <w:rPr>
          <w:rFonts w:ascii="Courier New" w:eastAsia="Courier New" w:hAnsi="Courier New" w:cs="Courier New"/>
          <w:sz w:val="16"/>
          <w:szCs w:val="16"/>
          <w:highlight w:val="green"/>
        </w:rPr>
        <w:t>determineConcern</w:t>
      </w:r>
      <w:proofErr w:type="spellEnd"/>
      <w:r w:rsidRPr="51001942">
        <w:rPr>
          <w:rFonts w:ascii="Courier New" w:eastAsia="Courier New" w:hAnsi="Courier New" w:cs="Courier New"/>
          <w:sz w:val="16"/>
          <w:szCs w:val="16"/>
          <w:highlight w:val="green"/>
        </w:rPr>
        <w:t xml:space="preserve"> = (label) =&gt; </w:t>
      </w:r>
      <w:proofErr w:type="spellStart"/>
      <w:r w:rsidRPr="51001942">
        <w:rPr>
          <w:rFonts w:ascii="Courier New" w:eastAsia="Courier New" w:hAnsi="Courier New" w:cs="Courier New"/>
          <w:sz w:val="16"/>
          <w:szCs w:val="16"/>
          <w:highlight w:val="green"/>
        </w:rPr>
        <w:t>waterConcerns.some</w:t>
      </w:r>
      <w:proofErr w:type="spellEnd"/>
      <w:r w:rsidRPr="51001942">
        <w:rPr>
          <w:rFonts w:ascii="Courier New" w:eastAsia="Courier New" w:hAnsi="Courier New" w:cs="Courier New"/>
          <w:sz w:val="16"/>
          <w:szCs w:val="16"/>
          <w:highlight w:val="green"/>
        </w:rPr>
        <w:t xml:space="preserve">((concern) =&gt; </w:t>
      </w:r>
      <w:proofErr w:type="spellStart"/>
      <w:proofErr w:type="gramStart"/>
      <w:r w:rsidRPr="51001942">
        <w:rPr>
          <w:rFonts w:ascii="Courier New" w:eastAsia="Courier New" w:hAnsi="Courier New" w:cs="Courier New"/>
          <w:sz w:val="16"/>
          <w:szCs w:val="16"/>
          <w:highlight w:val="green"/>
        </w:rPr>
        <w:t>concern.label</w:t>
      </w:r>
      <w:proofErr w:type="gramEnd"/>
      <w:r w:rsidRPr="51001942">
        <w:rPr>
          <w:rFonts w:ascii="Courier New" w:eastAsia="Courier New" w:hAnsi="Courier New" w:cs="Courier New"/>
          <w:sz w:val="16"/>
          <w:szCs w:val="16"/>
          <w:highlight w:val="green"/>
        </w:rPr>
        <w:t>.toLowerCase</w:t>
      </w:r>
      <w:proofErr w:type="spellEnd"/>
      <w:r w:rsidRPr="51001942">
        <w:rPr>
          <w:rFonts w:ascii="Courier New" w:eastAsia="Courier New" w:hAnsi="Courier New" w:cs="Courier New"/>
          <w:sz w:val="16"/>
          <w:szCs w:val="16"/>
          <w:highlight w:val="green"/>
        </w:rPr>
        <w:t xml:space="preserve">() === </w:t>
      </w:r>
      <w:proofErr w:type="spellStart"/>
      <w:r w:rsidRPr="51001942">
        <w:rPr>
          <w:rFonts w:ascii="Courier New" w:eastAsia="Courier New" w:hAnsi="Courier New" w:cs="Courier New"/>
          <w:sz w:val="16"/>
          <w:szCs w:val="16"/>
          <w:highlight w:val="green"/>
        </w:rPr>
        <w:t>label.toLowerCase</w:t>
      </w:r>
      <w:proofErr w:type="spellEnd"/>
      <w:r w:rsidRPr="51001942">
        <w:rPr>
          <w:rFonts w:ascii="Courier New" w:eastAsia="Courier New" w:hAnsi="Courier New" w:cs="Courier New"/>
          <w:sz w:val="16"/>
          <w:szCs w:val="16"/>
          <w:highlight w:val="green"/>
        </w:rPr>
        <w:t>());</w:t>
      </w:r>
    </w:p>
    <w:p w14:paraId="2F36C248" w14:textId="282F3E01" w:rsidR="706AD373" w:rsidRDefault="706AD373">
      <w:r w:rsidRPr="706AD373">
        <w:rPr>
          <w:rFonts w:ascii="Courier New" w:eastAsia="Courier New" w:hAnsi="Courier New" w:cs="Courier New"/>
          <w:sz w:val="16"/>
          <w:szCs w:val="16"/>
          <w:highlight w:val="green"/>
        </w:rPr>
        <w:t>+++</w:t>
      </w:r>
    </w:p>
    <w:p w14:paraId="4FF670D4" w14:textId="3EE7AC9D" w:rsidR="006144ED" w:rsidRPr="006144ED" w:rsidRDefault="006144ED" w:rsidP="006144ED">
      <w:pPr>
        <w:rPr>
          <w:rFonts w:ascii="Courier New" w:hAnsi="Courier New" w:cs="Courier New"/>
          <w:sz w:val="16"/>
          <w:szCs w:val="16"/>
          <w:highlight w:val="green"/>
        </w:rPr>
      </w:pPr>
    </w:p>
    <w:p w14:paraId="36CD92EF" w14:textId="77777777" w:rsidR="002E1658" w:rsidRPr="002E1658" w:rsidRDefault="002E1658" w:rsidP="002E1658">
      <w:pPr>
        <w:tabs>
          <w:tab w:val="left" w:pos="-1440"/>
        </w:tabs>
        <w:rPr>
          <w:rFonts w:cstheme="minorHAnsi"/>
          <w:b/>
          <w:bCs/>
        </w:rPr>
      </w:pPr>
    </w:p>
    <w:p w14:paraId="078AB484" w14:textId="77777777" w:rsidR="002E1658" w:rsidRPr="002E1658" w:rsidRDefault="002E1658" w:rsidP="002E1658">
      <w:pPr>
        <w:tabs>
          <w:tab w:val="left" w:pos="-1440"/>
        </w:tabs>
        <w:jc w:val="center"/>
        <w:rPr>
          <w:rFonts w:cstheme="minorHAnsi"/>
          <w:b/>
          <w:bCs/>
          <w:sz w:val="36"/>
          <w:szCs w:val="36"/>
        </w:rPr>
      </w:pPr>
    </w:p>
    <w:p w14:paraId="6F3BEFB0" w14:textId="77777777" w:rsidR="002E1658" w:rsidRPr="002E1658" w:rsidRDefault="002E1658" w:rsidP="002E1658">
      <w:pPr>
        <w:tabs>
          <w:tab w:val="left" w:pos="-1440"/>
        </w:tabs>
        <w:jc w:val="center"/>
        <w:rPr>
          <w:rFonts w:cstheme="minorHAnsi"/>
          <w:b/>
          <w:bCs/>
          <w:sz w:val="36"/>
          <w:szCs w:val="36"/>
        </w:rPr>
      </w:pPr>
    </w:p>
    <w:p w14:paraId="69671491"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Quality Assurance Project Plan</w:t>
      </w:r>
    </w:p>
    <w:p w14:paraId="328CF297"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for</w:t>
      </w:r>
    </w:p>
    <w:p w14:paraId="6443649E" w14:textId="77777777" w:rsidR="002E1658" w:rsidRPr="002E1658" w:rsidRDefault="002E1658" w:rsidP="002E1658">
      <w:pPr>
        <w:tabs>
          <w:tab w:val="left" w:pos="-1440"/>
        </w:tabs>
        <w:jc w:val="center"/>
        <w:rPr>
          <w:rFonts w:cstheme="minorHAnsi"/>
          <w:b/>
          <w:bCs/>
          <w:sz w:val="36"/>
          <w:szCs w:val="36"/>
        </w:rPr>
      </w:pPr>
    </w:p>
    <w:p w14:paraId="0877F278" w14:textId="77777777" w:rsidR="002E1658" w:rsidRPr="008B69B4" w:rsidRDefault="002E1658" w:rsidP="002E1658">
      <w:pPr>
        <w:tabs>
          <w:tab w:val="left" w:pos="-1440"/>
        </w:tabs>
        <w:jc w:val="center"/>
        <w:rPr>
          <w:rFonts w:cstheme="minorHAnsi"/>
          <w:b/>
          <w:bCs/>
          <w:sz w:val="36"/>
          <w:szCs w:val="36"/>
        </w:rPr>
      </w:pPr>
      <w:r w:rsidRPr="008B69B4">
        <w:rPr>
          <w:rFonts w:cstheme="minorHAnsi"/>
          <w:b/>
          <w:bCs/>
          <w:sz w:val="36"/>
          <w:szCs w:val="36"/>
        </w:rPr>
        <w:t>+++INS `${title}`+++</w:t>
      </w:r>
    </w:p>
    <w:p w14:paraId="7C9D9CBD" w14:textId="77777777" w:rsidR="002E1658" w:rsidRPr="008B69B4" w:rsidRDefault="002E1658" w:rsidP="002E1658">
      <w:pPr>
        <w:tabs>
          <w:tab w:val="left" w:pos="-1440"/>
        </w:tabs>
        <w:jc w:val="center"/>
        <w:rPr>
          <w:rFonts w:cstheme="minorHAnsi"/>
          <w:b/>
          <w:bCs/>
        </w:rPr>
      </w:pPr>
    </w:p>
    <w:p w14:paraId="4592F2E0" w14:textId="77777777" w:rsidR="002E1658" w:rsidRPr="008B69B4" w:rsidRDefault="002E1658" w:rsidP="002E1658">
      <w:pPr>
        <w:tabs>
          <w:tab w:val="left" w:pos="-1440"/>
        </w:tabs>
        <w:jc w:val="center"/>
        <w:rPr>
          <w:rFonts w:cstheme="minorHAnsi"/>
          <w:b/>
          <w:bCs/>
        </w:rPr>
      </w:pPr>
    </w:p>
    <w:p w14:paraId="317C4ABA" w14:textId="77777777" w:rsidR="002E1658" w:rsidRPr="008B69B4" w:rsidRDefault="002E1658" w:rsidP="002E1658">
      <w:pPr>
        <w:tabs>
          <w:tab w:val="left" w:pos="-1440"/>
        </w:tabs>
        <w:jc w:val="center"/>
        <w:rPr>
          <w:rFonts w:cstheme="minorHAnsi"/>
          <w:b/>
          <w:bCs/>
        </w:rPr>
      </w:pPr>
    </w:p>
    <w:p w14:paraId="084B82C3" w14:textId="77777777" w:rsidR="002E1658" w:rsidRPr="008B69B4" w:rsidRDefault="002E1658" w:rsidP="002E1658">
      <w:pPr>
        <w:tabs>
          <w:tab w:val="left" w:pos="-1440"/>
        </w:tabs>
        <w:jc w:val="center"/>
        <w:rPr>
          <w:rFonts w:cstheme="minorHAnsi"/>
          <w:b/>
          <w:bCs/>
          <w:sz w:val="28"/>
          <w:szCs w:val="28"/>
        </w:rPr>
      </w:pPr>
      <w:r w:rsidRPr="008B69B4">
        <w:rPr>
          <w:rFonts w:cstheme="minorHAnsi"/>
          <w:b/>
          <w:bCs/>
          <w:sz w:val="28"/>
          <w:szCs w:val="28"/>
        </w:rPr>
        <w:t>Prepared by</w:t>
      </w:r>
    </w:p>
    <w:p w14:paraId="53E4275D" w14:textId="77777777" w:rsidR="002E1658" w:rsidRPr="002E1658" w:rsidRDefault="002E1658" w:rsidP="002E1658">
      <w:pPr>
        <w:tabs>
          <w:tab w:val="left" w:pos="-1440"/>
        </w:tabs>
        <w:jc w:val="center"/>
        <w:rPr>
          <w:rFonts w:cstheme="minorHAnsi"/>
          <w:b/>
          <w:bCs/>
          <w:sz w:val="28"/>
          <w:szCs w:val="28"/>
        </w:rPr>
      </w:pPr>
      <w:r w:rsidRPr="008B69B4">
        <w:rPr>
          <w:rFonts w:cstheme="minorHAnsi"/>
          <w:b/>
          <w:bCs/>
          <w:sz w:val="28"/>
          <w:szCs w:val="28"/>
        </w:rPr>
        <w:t>+++INS `${</w:t>
      </w:r>
      <w:proofErr w:type="spellStart"/>
      <w:r w:rsidRPr="008B69B4">
        <w:rPr>
          <w:rFonts w:cstheme="minorHAnsi"/>
          <w:b/>
          <w:bCs/>
          <w:sz w:val="28"/>
          <w:szCs w:val="28"/>
        </w:rPr>
        <w:t>preparedBy</w:t>
      </w:r>
      <w:proofErr w:type="spellEnd"/>
      <w:r w:rsidRPr="008B69B4">
        <w:rPr>
          <w:rFonts w:cstheme="minorHAnsi"/>
          <w:b/>
          <w:bCs/>
          <w:sz w:val="28"/>
          <w:szCs w:val="28"/>
        </w:rPr>
        <w:t>}`+++</w:t>
      </w:r>
    </w:p>
    <w:p w14:paraId="72C70149" w14:textId="77777777" w:rsidR="002E1658" w:rsidRPr="002E1658" w:rsidRDefault="002E1658" w:rsidP="002E1658">
      <w:pPr>
        <w:rPr>
          <w:rFonts w:cstheme="minorHAnsi"/>
          <w:sz w:val="28"/>
          <w:szCs w:val="28"/>
        </w:rPr>
      </w:pPr>
    </w:p>
    <w:p w14:paraId="578939F1" w14:textId="77777777" w:rsidR="002E1658" w:rsidRPr="002E1658" w:rsidRDefault="002E1658" w:rsidP="002E1658">
      <w:pPr>
        <w:rPr>
          <w:rFonts w:cstheme="minorHAnsi"/>
        </w:rPr>
      </w:pPr>
    </w:p>
    <w:p w14:paraId="4680A619" w14:textId="04614EF8" w:rsidR="002E1658" w:rsidRDefault="002E1658" w:rsidP="002E1658">
      <w:pPr>
        <w:rPr>
          <w:rFonts w:cstheme="minorHAnsi"/>
        </w:rPr>
      </w:pPr>
    </w:p>
    <w:p w14:paraId="241F2243" w14:textId="77777777" w:rsidR="002E1658" w:rsidRPr="002E1658" w:rsidRDefault="002E1658" w:rsidP="002E1658">
      <w:pPr>
        <w:rPr>
          <w:rFonts w:cstheme="minorHAnsi"/>
        </w:rPr>
      </w:pPr>
    </w:p>
    <w:p w14:paraId="56A23AF7" w14:textId="77777777" w:rsidR="00004913" w:rsidRDefault="00004913" w:rsidP="00004913"/>
    <w:p w14:paraId="28BCEBFA" w14:textId="2969BBE7" w:rsidR="00004913" w:rsidRPr="00E87F58" w:rsidRDefault="00004913" w:rsidP="6A190F99">
      <w:pPr>
        <w:jc w:val="center"/>
        <w:rPr>
          <w:i/>
          <w:iCs/>
        </w:rPr>
      </w:pPr>
      <w:r w:rsidRPr="6A190F99">
        <w:rPr>
          <w:i/>
          <w:iCs/>
        </w:rPr>
        <w:t xml:space="preserve">This </w:t>
      </w:r>
      <w:r w:rsidR="005937A4" w:rsidRPr="6A190F99">
        <w:rPr>
          <w:i/>
          <w:iCs/>
        </w:rPr>
        <w:t>Quality Assurance Project</w:t>
      </w:r>
      <w:r w:rsidR="00925D21" w:rsidRPr="6A190F99">
        <w:rPr>
          <w:i/>
          <w:iCs/>
        </w:rPr>
        <w:t xml:space="preserve"> Plan</w:t>
      </w:r>
      <w:r w:rsidRPr="6A190F99">
        <w:rPr>
          <w:i/>
          <w:iCs/>
        </w:rPr>
        <w:t xml:space="preserve"> </w:t>
      </w:r>
      <w:r w:rsidR="00E51007" w:rsidRPr="6A190F99">
        <w:rPr>
          <w:i/>
          <w:iCs/>
        </w:rPr>
        <w:t>was</w:t>
      </w:r>
      <w:r w:rsidR="001074AB" w:rsidRPr="6A190F99">
        <w:rPr>
          <w:i/>
          <w:iCs/>
        </w:rPr>
        <w:t xml:space="preserve"> </w:t>
      </w:r>
      <w:r w:rsidRPr="6A190F99">
        <w:rPr>
          <w:i/>
          <w:iCs/>
        </w:rPr>
        <w:t xml:space="preserve">generated by </w:t>
      </w:r>
      <w:proofErr w:type="spellStart"/>
      <w:r w:rsidRPr="6A190F99">
        <w:rPr>
          <w:i/>
          <w:iCs/>
        </w:rPr>
        <w:t>AquaQAPP</w:t>
      </w:r>
      <w:proofErr w:type="spellEnd"/>
      <w:r w:rsidRPr="6A190F99">
        <w:rPr>
          <w:i/>
          <w:iCs/>
        </w:rPr>
        <w:t>, a tool managed by Massachusetts Bay</w:t>
      </w:r>
      <w:r w:rsidR="00997921" w:rsidRPr="6A190F99">
        <w:rPr>
          <w:i/>
          <w:iCs/>
        </w:rPr>
        <w:t>s</w:t>
      </w:r>
      <w:r w:rsidRPr="6A190F99">
        <w:rPr>
          <w:i/>
          <w:iCs/>
        </w:rPr>
        <w:t xml:space="preserve"> National Estuary Pa</w:t>
      </w:r>
      <w:r w:rsidR="6A190F99" w:rsidRPr="6A190F99">
        <w:rPr>
          <w:i/>
          <w:iCs/>
        </w:rPr>
        <w:t>rtnership a</w:t>
      </w:r>
      <w:r w:rsidRPr="6A190F99">
        <w:rPr>
          <w:i/>
          <w:iCs/>
        </w:rPr>
        <w:t xml:space="preserve">nd developed with funding from </w:t>
      </w:r>
      <w:r w:rsidR="0044249D" w:rsidRPr="6A190F99">
        <w:rPr>
          <w:i/>
          <w:iCs/>
        </w:rPr>
        <w:t xml:space="preserve">the </w:t>
      </w:r>
      <w:r w:rsidRPr="6A190F99">
        <w:rPr>
          <w:i/>
          <w:iCs/>
        </w:rPr>
        <w:t>U</w:t>
      </w:r>
      <w:r w:rsidR="0044249D" w:rsidRPr="6A190F99">
        <w:rPr>
          <w:i/>
          <w:iCs/>
        </w:rPr>
        <w:t>nited States</w:t>
      </w:r>
      <w:r w:rsidRPr="6A190F99">
        <w:rPr>
          <w:i/>
          <w:iCs/>
        </w:rPr>
        <w:t xml:space="preserve"> </w:t>
      </w:r>
      <w:r w:rsidR="0044249D" w:rsidRPr="6A190F99">
        <w:rPr>
          <w:i/>
          <w:iCs/>
        </w:rPr>
        <w:t xml:space="preserve">Environmental </w:t>
      </w:r>
      <w:r w:rsidRPr="6A190F99">
        <w:rPr>
          <w:i/>
          <w:iCs/>
        </w:rPr>
        <w:t>P</w:t>
      </w:r>
      <w:r w:rsidR="0044249D" w:rsidRPr="6A190F99">
        <w:rPr>
          <w:i/>
          <w:iCs/>
        </w:rPr>
        <w:t xml:space="preserve">rotection </w:t>
      </w:r>
      <w:r w:rsidRPr="6A190F99">
        <w:rPr>
          <w:i/>
          <w:iCs/>
        </w:rPr>
        <w:t>A</w:t>
      </w:r>
      <w:r w:rsidR="0044249D" w:rsidRPr="6A190F99">
        <w:rPr>
          <w:i/>
          <w:iCs/>
        </w:rPr>
        <w:t>gency</w:t>
      </w:r>
      <w:r w:rsidRPr="6A190F99">
        <w:rPr>
          <w:i/>
          <w:iCs/>
        </w:rPr>
        <w:t xml:space="preserve"> and </w:t>
      </w:r>
      <w:r w:rsidR="00577CE3" w:rsidRPr="6A190F99">
        <w:rPr>
          <w:i/>
          <w:iCs/>
        </w:rPr>
        <w:t xml:space="preserve">the </w:t>
      </w:r>
      <w:r w:rsidRPr="6A190F99">
        <w:rPr>
          <w:i/>
          <w:iCs/>
        </w:rPr>
        <w:t>Massachusetts Department of Environmental Protection.</w:t>
      </w:r>
    </w:p>
    <w:p w14:paraId="72B58BEA" w14:textId="77777777" w:rsidR="00004913" w:rsidRDefault="00004913" w:rsidP="00004913"/>
    <w:p w14:paraId="39C595C1" w14:textId="1D3CF1C5" w:rsidR="00DE3BC3" w:rsidRDefault="00DE3BC3" w:rsidP="00004913"/>
    <w:p w14:paraId="4613E5BD" w14:textId="77777777" w:rsidR="002E1658" w:rsidRDefault="002E1658" w:rsidP="00004913"/>
    <w:p w14:paraId="6C0EEFCB" w14:textId="5E6A0ADC" w:rsidR="00004913" w:rsidRPr="00004913" w:rsidRDefault="020EFAA8" w:rsidP="020EFAA8">
      <w:pPr>
        <w:jc w:val="center"/>
        <w:rPr>
          <w:sz w:val="28"/>
          <w:szCs w:val="28"/>
        </w:rPr>
      </w:pPr>
      <w:r w:rsidRPr="020EFAA8">
        <w:rPr>
          <w:sz w:val="28"/>
          <w:szCs w:val="28"/>
        </w:rPr>
        <w:t xml:space="preserve">Date generated: </w:t>
      </w:r>
      <w:r w:rsidRPr="000E2DAB">
        <w:rPr>
          <w:sz w:val="28"/>
          <w:szCs w:val="28"/>
        </w:rPr>
        <w:t>+++INS `${</w:t>
      </w:r>
      <w:proofErr w:type="spellStart"/>
      <w:r w:rsidRPr="000E2DAB">
        <w:rPr>
          <w:sz w:val="28"/>
          <w:szCs w:val="28"/>
        </w:rPr>
        <w:t>dateGenerated</w:t>
      </w:r>
      <w:proofErr w:type="spellEnd"/>
      <w:r w:rsidRPr="000E2DAB">
        <w:rPr>
          <w:sz w:val="28"/>
          <w:szCs w:val="28"/>
        </w:rPr>
        <w:t>}`+++</w:t>
      </w:r>
    </w:p>
    <w:p w14:paraId="1412210E" w14:textId="77777777" w:rsidR="00004913" w:rsidRDefault="00004913" w:rsidP="00004913"/>
    <w:p w14:paraId="168AD58E" w14:textId="77777777" w:rsidR="00004913" w:rsidRPr="00004913" w:rsidRDefault="00004913" w:rsidP="00004913"/>
    <w:p w14:paraId="4B6B4E7D" w14:textId="77777777" w:rsidR="00677795" w:rsidRDefault="00677795" w:rsidP="00004913">
      <w:pPr>
        <w:tabs>
          <w:tab w:val="center" w:pos="4680"/>
        </w:tabs>
      </w:pPr>
      <w:r>
        <w:br w:type="page"/>
      </w:r>
    </w:p>
    <w:p w14:paraId="0499B8A8" w14:textId="32A723F9" w:rsidR="009F0542" w:rsidRDefault="65A228DC" w:rsidP="00085DA3">
      <w:pPr>
        <w:pStyle w:val="BodyText"/>
      </w:pPr>
      <w:r w:rsidRPr="65A228DC">
        <w:rPr>
          <w:b/>
          <w:bCs/>
        </w:rPr>
        <w:t xml:space="preserve">Disclaimer: </w:t>
      </w:r>
      <w:r>
        <w:t xml:space="preserve">This plan was generated by </w:t>
      </w:r>
      <w:proofErr w:type="spellStart"/>
      <w:r>
        <w:t>AquaQAPP</w:t>
      </w:r>
      <w:proofErr w:type="spellEnd"/>
      <w:r>
        <w:t xml:space="preserve">, a web-based application created by the Massachusetts Bays National Estuary </w:t>
      </w:r>
      <w:r w:rsidR="003D4269">
        <w:t>Partnership</w:t>
      </w:r>
      <w:r w:rsidR="008B3D9C">
        <w:t xml:space="preserve"> (MassBays)</w:t>
      </w:r>
      <w:r>
        <w:t xml:space="preserve">. </w:t>
      </w:r>
      <w:proofErr w:type="spellStart"/>
      <w:r>
        <w:t>AquaQAPP</w:t>
      </w:r>
      <w:proofErr w:type="spellEnd"/>
      <w:r>
        <w:t xml:space="preserve"> generates tailored </w:t>
      </w:r>
      <w:r w:rsidR="009A220E">
        <w:t>Quality Assurance Project</w:t>
      </w:r>
      <w:r>
        <w:t xml:space="preserve"> Plans (</w:t>
      </w:r>
      <w:r w:rsidR="00D46B8D">
        <w:t>QAPPs</w:t>
      </w:r>
      <w:r>
        <w:t xml:space="preserve">) for </w:t>
      </w:r>
      <w:r w:rsidR="00B52231">
        <w:t xml:space="preserve">marine and freshwater </w:t>
      </w:r>
      <w:r>
        <w:t xml:space="preserve">water quality </w:t>
      </w:r>
      <w:r w:rsidR="00B52231">
        <w:t xml:space="preserve">and benthic </w:t>
      </w:r>
      <w:r>
        <w:t xml:space="preserve">monitoring efforts in the </w:t>
      </w:r>
      <w:r w:rsidR="006F4773">
        <w:t>Commonwealth of</w:t>
      </w:r>
      <w:r>
        <w:t xml:space="preserve"> Massachusetts and is intended to </w:t>
      </w:r>
      <w:r w:rsidR="001B0371">
        <w:t>assist</w:t>
      </w:r>
      <w:r w:rsidR="0037091A" w:rsidRPr="0037091A">
        <w:t xml:space="preserve"> volunteer monitoring programs</w:t>
      </w:r>
      <w:r w:rsidR="00D071D0">
        <w:t xml:space="preserve"> in collecting quality-assured data</w:t>
      </w:r>
      <w:r>
        <w:t xml:space="preserve">. </w:t>
      </w:r>
    </w:p>
    <w:p w14:paraId="3BE79404" w14:textId="3ED8DFC3" w:rsidR="00F25C03" w:rsidRDefault="00F25C03" w:rsidP="26FA3458">
      <w:pPr>
        <w:pStyle w:val="BodyText"/>
      </w:pPr>
      <w:r>
        <w:t xml:space="preserve">This </w:t>
      </w:r>
      <w:r w:rsidR="00D071D0">
        <w:t>plan</w:t>
      </w:r>
      <w:r>
        <w:t xml:space="preserve"> does not define, or otherwise limit, the purpose for which organizations may seek to use the plan or apply their data.</w:t>
      </w:r>
      <w:r w:rsidR="0007360D" w:rsidRPr="00E5E878">
        <w:t xml:space="preserve"> </w:t>
      </w:r>
      <w:r w:rsidR="0007360D">
        <w:t xml:space="preserve">A goal of the </w:t>
      </w:r>
      <w:proofErr w:type="spellStart"/>
      <w:r w:rsidR="0007360D">
        <w:t>AquaQAPP</w:t>
      </w:r>
      <w:proofErr w:type="spellEnd"/>
      <w:r w:rsidR="0007360D">
        <w:t xml:space="preserve"> project, however, is to </w:t>
      </w:r>
      <w:r w:rsidR="006529A3">
        <w:t>bring more citizen science data to decision makers</w:t>
      </w:r>
      <w:r w:rsidR="008B3D9C">
        <w:t>, including MassBays, the Massachusetts Department of Environmental Protection (DEP), and the Environmental Protection Agency (EPA)</w:t>
      </w:r>
      <w:r w:rsidR="006529A3" w:rsidRPr="00E5E878">
        <w:t>.</w:t>
      </w:r>
      <w:r w:rsidR="00E5E878">
        <w:t xml:space="preserve"> </w:t>
      </w:r>
    </w:p>
    <w:p w14:paraId="73264703" w14:textId="22ACDEE0" w:rsidR="005A5AA8" w:rsidRDefault="25FF1C52" w:rsidP="25FF1C52">
      <w:pPr>
        <w:pStyle w:val="BodyText"/>
      </w:pPr>
      <w:r>
        <w:t xml:space="preserve">Use of </w:t>
      </w:r>
      <w:proofErr w:type="spellStart"/>
      <w:r>
        <w:t>AquaQAPP</w:t>
      </w:r>
      <w:proofErr w:type="spellEnd"/>
      <w:r>
        <w:t xml:space="preserve"> is not required. </w:t>
      </w:r>
      <w:r w:rsidR="15814725">
        <w:t>U</w:t>
      </w:r>
      <w:r w:rsidR="00743553">
        <w:t xml:space="preserve">sing </w:t>
      </w:r>
      <w:proofErr w:type="spellStart"/>
      <w:r w:rsidR="00743553">
        <w:t>AquaQAPP</w:t>
      </w:r>
      <w:proofErr w:type="spellEnd"/>
      <w:r w:rsidR="00814271">
        <w:t xml:space="preserve"> to</w:t>
      </w:r>
      <w:r w:rsidR="004A3F6B">
        <w:t xml:space="preserve"> document and plan for </w:t>
      </w:r>
      <w:r w:rsidR="00D071D0">
        <w:t xml:space="preserve">collection of </w:t>
      </w:r>
      <w:r w:rsidR="004A3F6B">
        <w:t>quality assur</w:t>
      </w:r>
      <w:r w:rsidR="00D071D0">
        <w:t>ed data</w:t>
      </w:r>
      <w:r w:rsidR="00743553">
        <w:t xml:space="preserve">, </w:t>
      </w:r>
      <w:r w:rsidR="69640538">
        <w:t>produce</w:t>
      </w:r>
      <w:r w:rsidR="21A25406">
        <w:t>s</w:t>
      </w:r>
      <w:r w:rsidR="69640538">
        <w:t xml:space="preserve"> a</w:t>
      </w:r>
      <w:r w:rsidR="00FF33AE">
        <w:t xml:space="preserve"> </w:t>
      </w:r>
      <w:r w:rsidR="00C401DB">
        <w:t xml:space="preserve">QAPP </w:t>
      </w:r>
      <w:r w:rsidR="1167321A">
        <w:t xml:space="preserve">that </w:t>
      </w:r>
      <w:r w:rsidR="00C401DB">
        <w:t xml:space="preserve">is </w:t>
      </w:r>
      <w:r w:rsidR="00C873B6">
        <w:t>con</w:t>
      </w:r>
      <w:r w:rsidR="000104F7">
        <w:t xml:space="preserve">sidered </w:t>
      </w:r>
      <w:r w:rsidR="00D071D0">
        <w:t xml:space="preserve">pre-approved </w:t>
      </w:r>
      <w:r w:rsidR="006F4773">
        <w:t>by</w:t>
      </w:r>
      <w:r w:rsidR="65A228DC">
        <w:t xml:space="preserve"> </w:t>
      </w:r>
      <w:proofErr w:type="gramStart"/>
      <w:r w:rsidR="65A228DC">
        <w:t>DEP</w:t>
      </w:r>
      <w:proofErr w:type="gramEnd"/>
      <w:r w:rsidR="00B97001">
        <w:t xml:space="preserve"> and </w:t>
      </w:r>
      <w:r w:rsidR="46633156">
        <w:t xml:space="preserve">which </w:t>
      </w:r>
      <w:r w:rsidR="6B711706">
        <w:t xml:space="preserve">should be </w:t>
      </w:r>
      <w:r w:rsidR="1E57EB35">
        <w:t xml:space="preserve">acceptable </w:t>
      </w:r>
      <w:r w:rsidR="744E6F7A">
        <w:t xml:space="preserve">to </w:t>
      </w:r>
      <w:r w:rsidR="00B97001">
        <w:t>EPA</w:t>
      </w:r>
      <w:r w:rsidR="65A228DC">
        <w:t xml:space="preserve">, </w:t>
      </w:r>
      <w:r w:rsidR="4032806E">
        <w:t xml:space="preserve">therefore </w:t>
      </w:r>
      <w:r w:rsidR="00A6144E">
        <w:t>agency</w:t>
      </w:r>
      <w:r w:rsidR="00DC76FA">
        <w:t xml:space="preserve"> review is not required prior to sampling. </w:t>
      </w:r>
      <w:r w:rsidR="00D56C6E">
        <w:t xml:space="preserve">This pre-approval </w:t>
      </w:r>
      <w:r w:rsidR="00D071D0">
        <w:t>is valid</w:t>
      </w:r>
      <w:r w:rsidR="00D56C6E">
        <w:t xml:space="preserve"> so long as</w:t>
      </w:r>
      <w:r w:rsidR="002018B4">
        <w:t xml:space="preserve"> s</w:t>
      </w:r>
      <w:r w:rsidR="007C2CE1">
        <w:t xml:space="preserve">amples are collected </w:t>
      </w:r>
      <w:r w:rsidR="002018B4">
        <w:t xml:space="preserve">and analyzed </w:t>
      </w:r>
      <w:r w:rsidR="00A6144E">
        <w:t xml:space="preserve">in strict accordance </w:t>
      </w:r>
      <w:r w:rsidR="00626D68">
        <w:t>with the</w:t>
      </w:r>
      <w:r w:rsidR="007C2CE1">
        <w:t xml:space="preserve"> QAPP generated by the application</w:t>
      </w:r>
      <w:r w:rsidR="00D4203E">
        <w:t xml:space="preserve"> </w:t>
      </w:r>
      <w:r w:rsidR="00626D68">
        <w:t xml:space="preserve">which </w:t>
      </w:r>
      <w:r w:rsidR="005824DD">
        <w:t xml:space="preserve">itself </w:t>
      </w:r>
      <w:r w:rsidR="00626D68">
        <w:t xml:space="preserve">has </w:t>
      </w:r>
      <w:r w:rsidR="00D4203E">
        <w:t xml:space="preserve">not </w:t>
      </w:r>
      <w:r w:rsidR="00626D68">
        <w:t xml:space="preserve">been </w:t>
      </w:r>
      <w:r w:rsidR="00D4203E">
        <w:t>significantly altered from the original output.</w:t>
      </w:r>
      <w:r w:rsidR="00734C30">
        <w:t xml:space="preserve"> “Not significantly altered” means that </w:t>
      </w:r>
      <w:r w:rsidR="00D50B4E">
        <w:t xml:space="preserve">the user </w:t>
      </w:r>
      <w:r w:rsidR="00364497">
        <w:t xml:space="preserve">has </w:t>
      </w:r>
      <w:r w:rsidR="009A679B">
        <w:t xml:space="preserve">not </w:t>
      </w:r>
      <w:r w:rsidR="00D50B4E">
        <w:t>ma</w:t>
      </w:r>
      <w:r w:rsidR="00364497">
        <w:t>de</w:t>
      </w:r>
      <w:r w:rsidR="00D50B4E">
        <w:t xml:space="preserve"> </w:t>
      </w:r>
      <w:r w:rsidR="00626D68">
        <w:t xml:space="preserve">or will not make </w:t>
      </w:r>
      <w:r w:rsidR="65A228DC">
        <w:t xml:space="preserve">changes to </w:t>
      </w:r>
      <w:r w:rsidR="005824DD">
        <w:t xml:space="preserve">sample </w:t>
      </w:r>
      <w:r w:rsidR="0068494A">
        <w:t xml:space="preserve">collection </w:t>
      </w:r>
      <w:r w:rsidR="00791A6A">
        <w:t>protocols</w:t>
      </w:r>
      <w:r w:rsidR="00626D68">
        <w:t>,</w:t>
      </w:r>
      <w:r w:rsidR="00791A6A">
        <w:t xml:space="preserve"> </w:t>
      </w:r>
      <w:r w:rsidR="0068494A">
        <w:t xml:space="preserve">analytical </w:t>
      </w:r>
      <w:r w:rsidR="006F4773">
        <w:t>methods</w:t>
      </w:r>
      <w:r w:rsidR="00626D68">
        <w:t>, or other substantive content</w:t>
      </w:r>
      <w:r w:rsidR="00613BE7">
        <w:t xml:space="preserve"> included in the </w:t>
      </w:r>
      <w:r w:rsidR="00DA72C4">
        <w:t>generated QAPP</w:t>
      </w:r>
      <w:r w:rsidR="005A227E">
        <w:t xml:space="preserve">. </w:t>
      </w:r>
      <w:r w:rsidR="005824DD">
        <w:t>Changes such as addition of project roles and responsibilities, or additional detail regarding data quality indicators are not considered significant alterations.</w:t>
      </w:r>
    </w:p>
    <w:p w14:paraId="04F392B1" w14:textId="2552ABA7" w:rsidR="00667827" w:rsidRDefault="005A227E" w:rsidP="00085DA3">
      <w:pPr>
        <w:pStyle w:val="BodyText"/>
      </w:pPr>
      <w:r>
        <w:t xml:space="preserve">Where </w:t>
      </w:r>
      <w:r w:rsidR="00903317">
        <w:t xml:space="preserve">new </w:t>
      </w:r>
      <w:r w:rsidR="00626D68">
        <w:t xml:space="preserve">or revised </w:t>
      </w:r>
      <w:r w:rsidR="00903317">
        <w:t xml:space="preserve">methods, </w:t>
      </w:r>
      <w:r w:rsidR="006F4773">
        <w:t>addition</w:t>
      </w:r>
      <w:r w:rsidR="00DD7651">
        <w:t>al</w:t>
      </w:r>
      <w:r w:rsidR="006F4773">
        <w:t xml:space="preserve"> parameters</w:t>
      </w:r>
      <w:r w:rsidR="00667827">
        <w:t>, or other substantial changes</w:t>
      </w:r>
      <w:r w:rsidR="006F4773">
        <w:t xml:space="preserve"> </w:t>
      </w:r>
      <w:r w:rsidR="00DD7651">
        <w:t xml:space="preserve">are </w:t>
      </w:r>
      <w:r w:rsidR="00667827">
        <w:t xml:space="preserve">included </w:t>
      </w:r>
      <w:r w:rsidR="006F4773">
        <w:t xml:space="preserve">beyond the </w:t>
      </w:r>
      <w:r w:rsidR="65A228DC">
        <w:t xml:space="preserve">content generated by </w:t>
      </w:r>
      <w:proofErr w:type="spellStart"/>
      <w:r w:rsidR="65A228DC">
        <w:t>AquaQAPP</w:t>
      </w:r>
      <w:proofErr w:type="spellEnd"/>
      <w:r w:rsidR="00DD7651">
        <w:t>,</w:t>
      </w:r>
      <w:r w:rsidR="002D3657">
        <w:t xml:space="preserve"> </w:t>
      </w:r>
      <w:r w:rsidR="004B1798">
        <w:t>and a</w:t>
      </w:r>
      <w:r w:rsidR="00667827">
        <w:t xml:space="preserve"> stated</w:t>
      </w:r>
      <w:r w:rsidR="004B1798">
        <w:t xml:space="preserve"> objective of the monitoring effort is to submit the resulting data to DEP,</w:t>
      </w:r>
      <w:r w:rsidR="004B1798" w:rsidDel="005D2760">
        <w:t xml:space="preserve"> </w:t>
      </w:r>
      <w:r w:rsidR="65A228DC">
        <w:t>DEP</w:t>
      </w:r>
      <w:r w:rsidR="00903317">
        <w:t xml:space="preserve"> </w:t>
      </w:r>
      <w:r w:rsidR="005D2760">
        <w:t xml:space="preserve">requires </w:t>
      </w:r>
      <w:r w:rsidR="00B25C53">
        <w:t xml:space="preserve">QAPP </w:t>
      </w:r>
      <w:r w:rsidR="005D2760">
        <w:t xml:space="preserve">review </w:t>
      </w:r>
      <w:r w:rsidR="00903317">
        <w:t>prior to implementation</w:t>
      </w:r>
      <w:r w:rsidR="003D14BF">
        <w:t xml:space="preserve">. The modified QAPP can be submitted to: </w:t>
      </w:r>
    </w:p>
    <w:p w14:paraId="6D97AA18" w14:textId="6AB1A4C6" w:rsidR="00667827" w:rsidRDefault="00667827" w:rsidP="00E87F58">
      <w:pPr>
        <w:pStyle w:val="BodyText"/>
        <w:spacing w:after="0"/>
        <w:ind w:left="720"/>
      </w:pPr>
      <w:r>
        <w:t>Suzanne Flint</w:t>
      </w:r>
      <w:r w:rsidR="00526A1B">
        <w:t xml:space="preserve"> (Suzanne.Flint@mass.gov)</w:t>
      </w:r>
    </w:p>
    <w:p w14:paraId="4D250605" w14:textId="106BBF63" w:rsidR="00526A1B" w:rsidRDefault="00526A1B" w:rsidP="00E87F58">
      <w:pPr>
        <w:pStyle w:val="BodyText"/>
        <w:spacing w:after="0"/>
        <w:ind w:left="720"/>
      </w:pPr>
      <w:r>
        <w:t>Bureau of Water Resources, Watershed Planning Program</w:t>
      </w:r>
    </w:p>
    <w:p w14:paraId="7CC87471" w14:textId="60186902" w:rsidR="00526A1B" w:rsidRDefault="00526A1B" w:rsidP="00E87F58">
      <w:pPr>
        <w:pStyle w:val="BodyText"/>
        <w:spacing w:after="0"/>
        <w:ind w:left="720"/>
      </w:pPr>
      <w:r>
        <w:t>Massachusetts Department of Environmental Protection</w:t>
      </w:r>
    </w:p>
    <w:p w14:paraId="2561AA7F" w14:textId="77777777" w:rsidR="000A5D27" w:rsidRDefault="00526A1B" w:rsidP="00E87F58">
      <w:pPr>
        <w:pStyle w:val="BodyText"/>
        <w:spacing w:after="0"/>
        <w:ind w:left="720"/>
      </w:pPr>
      <w:r>
        <w:t>8 New Bond Street, Worcester, MA  01606</w:t>
      </w:r>
    </w:p>
    <w:p w14:paraId="5F4FB5EF" w14:textId="01C5A942" w:rsidR="00667827" w:rsidRPr="00FD4A2A" w:rsidRDefault="00667827" w:rsidP="00FD4A2A"/>
    <w:p w14:paraId="4D62A593" w14:textId="4AFDEE9E" w:rsidR="00EF263A" w:rsidRDefault="65A228DC" w:rsidP="00085DA3">
      <w:pPr>
        <w:pStyle w:val="BodyText"/>
      </w:pPr>
      <w:r>
        <w:t xml:space="preserve">DEP retains sole discretion as to what extent </w:t>
      </w:r>
      <w:r w:rsidR="007259E1">
        <w:t xml:space="preserve">the agency </w:t>
      </w:r>
      <w:r>
        <w:t xml:space="preserve">will use data or information produced or resulting from use of this document. </w:t>
      </w:r>
    </w:p>
    <w:p w14:paraId="4E86E7A1" w14:textId="6D8D5B11" w:rsidR="00085DA3" w:rsidRDefault="569353B5" w:rsidP="007408AA">
      <w:pPr>
        <w:pStyle w:val="BodyText"/>
      </w:pPr>
      <w:r w:rsidRPr="23200700">
        <w:rPr>
          <w:rFonts w:ascii="Calibri" w:eastAsia="Calibri" w:hAnsi="Calibri" w:cs="Calibri"/>
          <w:color w:val="000000" w:themeColor="text1"/>
          <w:szCs w:val="22"/>
        </w:rPr>
        <w:t xml:space="preserve">Note that </w:t>
      </w:r>
      <w:r w:rsidR="36BBA2B8" w:rsidRPr="23200700">
        <w:rPr>
          <w:rFonts w:ascii="Calibri" w:eastAsia="Calibri" w:hAnsi="Calibri" w:cs="Calibri"/>
          <w:color w:val="000000" w:themeColor="text1"/>
          <w:szCs w:val="22"/>
        </w:rPr>
        <w:t xml:space="preserve">for any projects funded by their agencies, </w:t>
      </w:r>
      <w:r w:rsidRPr="23200700">
        <w:rPr>
          <w:rFonts w:ascii="Calibri" w:eastAsia="Calibri" w:hAnsi="Calibri" w:cs="Calibri"/>
          <w:color w:val="000000" w:themeColor="text1"/>
          <w:szCs w:val="22"/>
        </w:rPr>
        <w:t>both DEP and EPA still require QAPP review prior to sampling.</w:t>
      </w:r>
      <w:r>
        <w:t xml:space="preserve"> </w:t>
      </w:r>
      <w:r w:rsidR="084F5C3B">
        <w:t xml:space="preserve">Monitoring programs </w:t>
      </w:r>
      <w:r w:rsidR="084F5C3B" w:rsidRPr="23200700">
        <w:rPr>
          <w:u w:val="single"/>
        </w:rPr>
        <w:t>funded</w:t>
      </w:r>
      <w:r w:rsidR="084F5C3B">
        <w:t xml:space="preserve"> by EPA or DEP must follow agency requirements</w:t>
      </w:r>
      <w:r w:rsidR="3DC42B25">
        <w:t xml:space="preserve"> for quality a</w:t>
      </w:r>
      <w:r w:rsidR="7662FF56">
        <w:t>ssurance</w:t>
      </w:r>
      <w:r w:rsidR="084F5C3B">
        <w:t xml:space="preserve">, and </w:t>
      </w:r>
      <w:r w:rsidR="005824DD">
        <w:t xml:space="preserve">a QAPP generated with </w:t>
      </w:r>
      <w:proofErr w:type="spellStart"/>
      <w:r w:rsidR="084F5C3B">
        <w:t>AquaQAPP</w:t>
      </w:r>
      <w:proofErr w:type="spellEnd"/>
      <w:r w:rsidR="084F5C3B">
        <w:t xml:space="preserve"> may or may not </w:t>
      </w:r>
      <w:r w:rsidR="3DC42B25">
        <w:t>meet those</w:t>
      </w:r>
      <w:r w:rsidR="7662FF56">
        <w:t xml:space="preserve"> requirements</w:t>
      </w:r>
      <w:r w:rsidR="3DC42B25">
        <w:t>.</w:t>
      </w:r>
      <w:r w:rsidR="005824DD">
        <w:t xml:space="preserve"> QAPPs for monitoring programs to support or influence discharge permits or TMDLs will also require additional review.</w:t>
      </w:r>
      <w:r w:rsidR="3DC42B25">
        <w:t xml:space="preserve"> Please check with the funding agency for guidance</w:t>
      </w:r>
      <w:r w:rsidR="014E3329">
        <w:t xml:space="preserve"> in </w:t>
      </w:r>
      <w:r w:rsidR="005824DD">
        <w:t>these</w:t>
      </w:r>
      <w:r w:rsidR="014E3329">
        <w:t xml:space="preserve"> case</w:t>
      </w:r>
      <w:r w:rsidR="005824DD">
        <w:t>s</w:t>
      </w:r>
      <w:r w:rsidR="3DC42B25">
        <w:t>.</w:t>
      </w:r>
    </w:p>
    <w:p w14:paraId="0E9BF35F" w14:textId="2A29449C" w:rsidR="00DE3212" w:rsidRDefault="00DE3212">
      <w:pPr>
        <w:spacing w:after="160" w:line="259" w:lineRule="auto"/>
      </w:pPr>
      <w:r>
        <w:br w:type="page"/>
      </w:r>
    </w:p>
    <w:p w14:paraId="5DCF02D3" w14:textId="79A97ED4" w:rsidR="00004913" w:rsidRPr="0026159D" w:rsidRDefault="00CA460F" w:rsidP="0026159D">
      <w:pPr>
        <w:pStyle w:val="Heading1"/>
      </w:pPr>
      <w:bookmarkStart w:id="4" w:name="_Toc7605602"/>
      <w:bookmarkStart w:id="5" w:name="_Toc80609776"/>
      <w:r>
        <w:t xml:space="preserve">Section </w:t>
      </w:r>
      <w:r w:rsidR="00DC2D14">
        <w:t xml:space="preserve">A. </w:t>
      </w:r>
      <w:r w:rsidR="00004913" w:rsidRPr="0026159D">
        <w:t>Project Management Elements</w:t>
      </w:r>
      <w:bookmarkEnd w:id="4"/>
      <w:bookmarkEnd w:id="5"/>
    </w:p>
    <w:p w14:paraId="69AC4FDC" w14:textId="3544D577" w:rsidR="00004913" w:rsidRPr="00BF389E" w:rsidRDefault="00004913" w:rsidP="009372C3">
      <w:pPr>
        <w:pStyle w:val="Heading2"/>
      </w:pPr>
      <w:bookmarkStart w:id="6" w:name="_Toc7605603"/>
      <w:bookmarkStart w:id="7" w:name="_Toc80609777"/>
      <w:r w:rsidRPr="00BF389E">
        <w:t>A1</w:t>
      </w:r>
      <w:r w:rsidR="003008A8">
        <w:tab/>
      </w:r>
      <w:r w:rsidRPr="00BF389E">
        <w:t xml:space="preserve">Title and </w:t>
      </w:r>
      <w:bookmarkEnd w:id="6"/>
      <w:r w:rsidR="00903317" w:rsidRPr="00BF389E">
        <w:t xml:space="preserve">Certification </w:t>
      </w:r>
      <w:r w:rsidR="003D278E" w:rsidRPr="00BF389E">
        <w:t>Page</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5"/>
        <w:gridCol w:w="268"/>
        <w:gridCol w:w="704"/>
        <w:gridCol w:w="353"/>
        <w:gridCol w:w="6630"/>
      </w:tblGrid>
      <w:tr w:rsidR="009525E2" w14:paraId="0058CABA" w14:textId="77777777" w:rsidTr="000D7514">
        <w:tc>
          <w:tcPr>
            <w:tcW w:w="1405" w:type="dxa"/>
            <w:vAlign w:val="bottom"/>
          </w:tcPr>
          <w:p w14:paraId="22C855B4" w14:textId="0548CA46" w:rsidR="009525E2" w:rsidRPr="009525E2" w:rsidRDefault="009525E2" w:rsidP="009525E2">
            <w:pPr>
              <w:spacing w:before="320"/>
              <w:rPr>
                <w:b/>
                <w:bCs/>
              </w:rPr>
            </w:pPr>
            <w:r w:rsidRPr="009525E2">
              <w:rPr>
                <w:b/>
                <w:bCs/>
              </w:rPr>
              <w:t>Plan Title:</w:t>
            </w:r>
          </w:p>
        </w:tc>
        <w:tc>
          <w:tcPr>
            <w:tcW w:w="7955" w:type="dxa"/>
            <w:gridSpan w:val="4"/>
            <w:tcBorders>
              <w:bottom w:val="single" w:sz="12" w:space="0" w:color="auto"/>
            </w:tcBorders>
            <w:vAlign w:val="bottom"/>
          </w:tcPr>
          <w:p w14:paraId="7A8CA311" w14:textId="00152A64" w:rsidR="009525E2" w:rsidRPr="00A74191" w:rsidRDefault="5C1D97D4" w:rsidP="007C7241">
            <w:pPr>
              <w:spacing w:before="320"/>
            </w:pPr>
            <w:r w:rsidRPr="00A74191">
              <w:t>+++INS</w:t>
            </w:r>
            <w:r w:rsidR="007D4C5B" w:rsidRPr="00A74191">
              <w:t xml:space="preserve"> `${title}`+++</w:t>
            </w:r>
          </w:p>
        </w:tc>
      </w:tr>
      <w:tr w:rsidR="000D7514" w14:paraId="76FD00A4" w14:textId="77777777" w:rsidTr="00847679">
        <w:trPr>
          <w:trHeight w:val="753"/>
        </w:trPr>
        <w:tc>
          <w:tcPr>
            <w:tcW w:w="2730" w:type="dxa"/>
            <w:gridSpan w:val="4"/>
            <w:vAlign w:val="bottom"/>
          </w:tcPr>
          <w:p w14:paraId="6965E54F" w14:textId="48357CC7" w:rsidR="000D7514" w:rsidRPr="0068520B" w:rsidRDefault="000D7514" w:rsidP="00C67A01">
            <w:pPr>
              <w:spacing w:before="240"/>
              <w:rPr>
                <w:b/>
                <w:bCs/>
              </w:rPr>
            </w:pPr>
            <w:r>
              <w:rPr>
                <w:b/>
              </w:rPr>
              <w:t>Name of Individual Preparing QAPP and Name of Organization(s) Implementing Project</w:t>
            </w:r>
            <w:r w:rsidRPr="006637B3">
              <w:rPr>
                <w:b/>
              </w:rPr>
              <w:t>:</w:t>
            </w:r>
          </w:p>
        </w:tc>
        <w:tc>
          <w:tcPr>
            <w:tcW w:w="6630" w:type="dxa"/>
            <w:tcBorders>
              <w:bottom w:val="single" w:sz="12" w:space="0" w:color="auto"/>
            </w:tcBorders>
            <w:vAlign w:val="bottom"/>
          </w:tcPr>
          <w:p w14:paraId="051AFA32" w14:textId="001DD39E" w:rsidR="000D7514" w:rsidRPr="00B4415E" w:rsidRDefault="000D7514" w:rsidP="00C67A01">
            <w:pPr>
              <w:spacing w:before="240"/>
            </w:pPr>
            <w:r w:rsidRPr="00B4415E">
              <w:t>+++INS `${</w:t>
            </w:r>
            <w:proofErr w:type="spellStart"/>
            <w:r w:rsidRPr="00B4415E">
              <w:t>preparedBy</w:t>
            </w:r>
            <w:proofErr w:type="spellEnd"/>
            <w:r w:rsidRPr="00B4415E">
              <w:t>}`+++</w:t>
            </w:r>
          </w:p>
        </w:tc>
      </w:tr>
      <w:tr w:rsidR="000D7514" w14:paraId="003BA570" w14:textId="77777777" w:rsidTr="00847679">
        <w:tc>
          <w:tcPr>
            <w:tcW w:w="1673" w:type="dxa"/>
            <w:gridSpan w:val="2"/>
            <w:vAlign w:val="bottom"/>
          </w:tcPr>
          <w:p w14:paraId="630E816C" w14:textId="6486C8B0" w:rsidR="000D7514" w:rsidRPr="006637B3" w:rsidRDefault="000D7514" w:rsidP="00C67A01">
            <w:pPr>
              <w:spacing w:before="240"/>
              <w:rPr>
                <w:b/>
              </w:rPr>
            </w:pPr>
            <w:r w:rsidRPr="0091109C">
              <w:rPr>
                <w:b/>
                <w:highlight w:val="yellow"/>
              </w:rPr>
              <w:t>Effective Dates of Plan:</w:t>
            </w:r>
          </w:p>
        </w:tc>
        <w:tc>
          <w:tcPr>
            <w:tcW w:w="7687" w:type="dxa"/>
            <w:gridSpan w:val="3"/>
            <w:tcBorders>
              <w:top w:val="single" w:sz="12" w:space="0" w:color="auto"/>
              <w:bottom w:val="single" w:sz="12" w:space="0" w:color="auto"/>
            </w:tcBorders>
            <w:vAlign w:val="bottom"/>
          </w:tcPr>
          <w:p w14:paraId="3E87F12A" w14:textId="752F086C" w:rsidR="000D7514" w:rsidRPr="00B4415E" w:rsidRDefault="000D7514" w:rsidP="00C67A01">
            <w:pPr>
              <w:spacing w:before="240"/>
            </w:pPr>
          </w:p>
        </w:tc>
      </w:tr>
      <w:tr w:rsidR="000D7514" w14:paraId="43B55A33" w14:textId="77777777" w:rsidTr="00847679">
        <w:tc>
          <w:tcPr>
            <w:tcW w:w="2377" w:type="dxa"/>
            <w:gridSpan w:val="3"/>
            <w:vAlign w:val="bottom"/>
          </w:tcPr>
          <w:p w14:paraId="0B46709D" w14:textId="69B38D84" w:rsidR="000D7514" w:rsidRPr="0068520B" w:rsidRDefault="000D7514" w:rsidP="00C67A01">
            <w:pPr>
              <w:spacing w:before="240"/>
              <w:rPr>
                <w:b/>
              </w:rPr>
            </w:pPr>
          </w:p>
        </w:tc>
        <w:tc>
          <w:tcPr>
            <w:tcW w:w="6983" w:type="dxa"/>
            <w:gridSpan w:val="2"/>
            <w:tcBorders>
              <w:top w:val="single" w:sz="12" w:space="0" w:color="auto"/>
              <w:bottom w:val="single" w:sz="12" w:space="0" w:color="auto"/>
            </w:tcBorders>
            <w:vAlign w:val="bottom"/>
          </w:tcPr>
          <w:p w14:paraId="285AEFFC" w14:textId="77777777" w:rsidR="000D7514" w:rsidRDefault="000D7514" w:rsidP="00C67A01">
            <w:pPr>
              <w:spacing w:before="240"/>
            </w:pPr>
          </w:p>
        </w:tc>
      </w:tr>
    </w:tbl>
    <w:p w14:paraId="207D73C6" w14:textId="13359F00" w:rsidR="24A77153" w:rsidRPr="00B4415E" w:rsidRDefault="7A4C70A6" w:rsidP="00DE3212">
      <w:pPr>
        <w:spacing w:before="120" w:after="100"/>
        <w:rPr>
          <w:b/>
          <w:bCs/>
          <w:sz w:val="24"/>
          <w:szCs w:val="24"/>
        </w:rPr>
      </w:pPr>
      <w:r w:rsidRPr="00B4415E">
        <w:t xml:space="preserve">+++FOR person IN </w:t>
      </w:r>
      <w:proofErr w:type="spellStart"/>
      <w:r w:rsidRPr="00B4415E">
        <w:t>projectOrganization</w:t>
      </w:r>
      <w:proofErr w:type="spellEnd"/>
      <w:r w:rsidRPr="00B4415E">
        <w:t xml:space="preserve"> +++</w:t>
      </w:r>
    </w:p>
    <w:p w14:paraId="470B9E15" w14:textId="5112F763" w:rsidR="25E08544" w:rsidRPr="00B4415E" w:rsidRDefault="25E08544" w:rsidP="00DE3212">
      <w:pPr>
        <w:spacing w:after="100"/>
      </w:pPr>
      <w:r w:rsidRPr="00B4415E">
        <w:t>+++IF $</w:t>
      </w:r>
      <w:proofErr w:type="spellStart"/>
      <w:proofErr w:type="gramStart"/>
      <w:r w:rsidRPr="00B4415E">
        <w:t>person.primaryContact</w:t>
      </w:r>
      <w:proofErr w:type="spellEnd"/>
      <w:proofErr w:type="gramEnd"/>
      <w:r w:rsidRPr="00B4415E">
        <w:t xml:space="preserve"> </w:t>
      </w:r>
      <w:r w:rsidR="61E65F81" w:rsidRPr="00B4415E">
        <w:t>!</w:t>
      </w:r>
      <w:r w:rsidRPr="00B4415E">
        <w:t xml:space="preserve">== 'X'+++  </w:t>
      </w:r>
    </w:p>
    <w:p w14:paraId="6D0ED6FE" w14:textId="0B218577" w:rsidR="009525E2" w:rsidRPr="00B4415E" w:rsidRDefault="7A4C70A6" w:rsidP="00DE3212">
      <w:pPr>
        <w:spacing w:before="240" w:after="100"/>
        <w:rPr>
          <w:b/>
          <w:sz w:val="24"/>
          <w:szCs w:val="24"/>
        </w:rPr>
      </w:pPr>
      <w:r w:rsidRPr="00B4415E">
        <w:rPr>
          <w:rFonts w:eastAsia="Calibri" w:cs="Calibri"/>
          <w:b/>
          <w:bCs/>
          <w:sz w:val="24"/>
          <w:szCs w:val="24"/>
        </w:rPr>
        <w:t>+++ INS $</w:t>
      </w:r>
      <w:proofErr w:type="spellStart"/>
      <w:proofErr w:type="gramStart"/>
      <w:r w:rsidRPr="00B4415E">
        <w:rPr>
          <w:rFonts w:eastAsia="Calibri" w:cs="Calibri"/>
          <w:b/>
          <w:bCs/>
          <w:sz w:val="24"/>
          <w:szCs w:val="24"/>
        </w:rPr>
        <w:t>person.titlePosition</w:t>
      </w:r>
      <w:proofErr w:type="spellEnd"/>
      <w:proofErr w:type="gramEnd"/>
      <w:r w:rsidRPr="00B4415E">
        <w:rPr>
          <w:rFonts w:eastAsia="Calibri" w:cs="Calibri"/>
          <w:b/>
          <w:bCs/>
          <w:sz w:val="24"/>
          <w:szCs w:val="24"/>
        </w:rPr>
        <w:t>+++</w:t>
      </w:r>
      <w:r w:rsidR="009525E2" w:rsidRPr="00B4415E">
        <w:rPr>
          <w:b/>
          <w:b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9525E2" w:rsidRPr="00B4415E" w14:paraId="1B42BCAA" w14:textId="77777777" w:rsidTr="006637B3">
        <w:tc>
          <w:tcPr>
            <w:tcW w:w="1016" w:type="dxa"/>
          </w:tcPr>
          <w:p w14:paraId="4604536C" w14:textId="1C4B1E08" w:rsidR="009525E2" w:rsidRPr="00B4415E" w:rsidRDefault="009525E2" w:rsidP="00C67A01">
            <w:pPr>
              <w:spacing w:before="240"/>
              <w:rPr>
                <w:b/>
                <w:bCs/>
              </w:rPr>
            </w:pPr>
            <w:r w:rsidRPr="00B4415E">
              <w:rPr>
                <w:b/>
                <w:bCs/>
              </w:rPr>
              <w:t>Name:</w:t>
            </w:r>
          </w:p>
        </w:tc>
        <w:tc>
          <w:tcPr>
            <w:tcW w:w="5033" w:type="dxa"/>
            <w:gridSpan w:val="2"/>
            <w:tcBorders>
              <w:bottom w:val="single" w:sz="12" w:space="0" w:color="auto"/>
            </w:tcBorders>
          </w:tcPr>
          <w:p w14:paraId="22EFD588" w14:textId="0B063090" w:rsidR="009525E2" w:rsidRPr="00B4415E" w:rsidRDefault="3246FF80" w:rsidP="00C67A01">
            <w:pPr>
              <w:spacing w:before="240"/>
            </w:pPr>
            <w:r w:rsidRPr="00B4415E">
              <w:t>+++</w:t>
            </w:r>
            <w:r w:rsidR="51F99A43" w:rsidRPr="00B4415E">
              <w:t>INS $</w:t>
            </w:r>
            <w:proofErr w:type="spellStart"/>
            <w:proofErr w:type="gramStart"/>
            <w:r w:rsidR="51F99A43" w:rsidRPr="00B4415E">
              <w:t>person.fullName</w:t>
            </w:r>
            <w:proofErr w:type="spellEnd"/>
            <w:proofErr w:type="gramEnd"/>
            <w:r w:rsidR="51F99A43" w:rsidRPr="00B4415E">
              <w:t>+++</w:t>
            </w:r>
          </w:p>
        </w:tc>
        <w:tc>
          <w:tcPr>
            <w:tcW w:w="236" w:type="dxa"/>
          </w:tcPr>
          <w:p w14:paraId="1F5221F2" w14:textId="0F509EFC" w:rsidR="009525E2" w:rsidRPr="00B4415E" w:rsidRDefault="009525E2" w:rsidP="00C67A01">
            <w:pPr>
              <w:spacing w:before="240"/>
            </w:pPr>
          </w:p>
        </w:tc>
        <w:tc>
          <w:tcPr>
            <w:tcW w:w="895" w:type="dxa"/>
          </w:tcPr>
          <w:p w14:paraId="22ABAC52" w14:textId="199CED47" w:rsidR="009525E2" w:rsidRPr="00B4415E" w:rsidRDefault="009525E2" w:rsidP="00C67A01">
            <w:pPr>
              <w:spacing w:before="240"/>
            </w:pPr>
            <w:r w:rsidRPr="00B4415E">
              <w:rPr>
                <w:b/>
                <w:bCs/>
              </w:rPr>
              <w:t>Phone:</w:t>
            </w:r>
          </w:p>
        </w:tc>
        <w:tc>
          <w:tcPr>
            <w:tcW w:w="2180" w:type="dxa"/>
            <w:tcBorders>
              <w:bottom w:val="single" w:sz="12" w:space="0" w:color="auto"/>
            </w:tcBorders>
          </w:tcPr>
          <w:p w14:paraId="2CED00C1" w14:textId="0A7577DD" w:rsidR="009525E2" w:rsidRPr="00B4415E" w:rsidRDefault="5623CE87" w:rsidP="00C67A01">
            <w:pPr>
              <w:spacing w:before="240"/>
            </w:pPr>
            <w:r w:rsidRPr="00B4415E">
              <w:t>+++INS $</w:t>
            </w:r>
            <w:proofErr w:type="spellStart"/>
            <w:proofErr w:type="gramStart"/>
            <w:r w:rsidRPr="00B4415E">
              <w:t>person.telephone</w:t>
            </w:r>
            <w:proofErr w:type="spellEnd"/>
            <w:proofErr w:type="gramEnd"/>
            <w:r w:rsidRPr="00B4415E">
              <w:t>+++</w:t>
            </w:r>
          </w:p>
        </w:tc>
      </w:tr>
      <w:tr w:rsidR="009525E2" w:rsidRPr="00B4415E" w14:paraId="0846E03A" w14:textId="77777777" w:rsidTr="006637B3">
        <w:tc>
          <w:tcPr>
            <w:tcW w:w="1230" w:type="dxa"/>
            <w:gridSpan w:val="2"/>
          </w:tcPr>
          <w:p w14:paraId="4C4F2785" w14:textId="3BBB29FD" w:rsidR="009525E2" w:rsidRPr="00B4415E" w:rsidRDefault="009525E2" w:rsidP="00C67A01">
            <w:pPr>
              <w:spacing w:before="240"/>
              <w:rPr>
                <w:b/>
                <w:bCs/>
              </w:rPr>
            </w:pPr>
            <w:r w:rsidRPr="007D4C5B">
              <w:rPr>
                <w:b/>
                <w:bCs/>
                <w:highlight w:val="yellow"/>
              </w:rPr>
              <w:t>Signature:</w:t>
            </w:r>
          </w:p>
        </w:tc>
        <w:tc>
          <w:tcPr>
            <w:tcW w:w="4819" w:type="dxa"/>
            <w:tcBorders>
              <w:bottom w:val="single" w:sz="12" w:space="0" w:color="auto"/>
            </w:tcBorders>
          </w:tcPr>
          <w:p w14:paraId="5925B706" w14:textId="1A595422" w:rsidR="009525E2" w:rsidRPr="00B4415E" w:rsidRDefault="009525E2" w:rsidP="00C67A01">
            <w:pPr>
              <w:spacing w:before="240"/>
            </w:pPr>
          </w:p>
        </w:tc>
        <w:tc>
          <w:tcPr>
            <w:tcW w:w="236" w:type="dxa"/>
          </w:tcPr>
          <w:p w14:paraId="6A4C8359" w14:textId="25E660E2" w:rsidR="009525E2" w:rsidRPr="00B4415E" w:rsidRDefault="009525E2" w:rsidP="00C67A01">
            <w:pPr>
              <w:spacing w:before="240"/>
            </w:pPr>
          </w:p>
        </w:tc>
        <w:tc>
          <w:tcPr>
            <w:tcW w:w="895" w:type="dxa"/>
          </w:tcPr>
          <w:p w14:paraId="77F9E3C5" w14:textId="2EA75AAD" w:rsidR="009525E2" w:rsidRPr="00B4415E" w:rsidRDefault="009525E2" w:rsidP="00C67A01">
            <w:pPr>
              <w:spacing w:before="240"/>
            </w:pPr>
            <w:r w:rsidRPr="007D4C5B">
              <w:rPr>
                <w:b/>
                <w:bCs/>
                <w:highlight w:val="yellow"/>
              </w:rPr>
              <w:t>Date:</w:t>
            </w:r>
            <w:r w:rsidRPr="00B4415E">
              <w:rPr>
                <w:b/>
                <w:bCs/>
              </w:rPr>
              <w:t xml:space="preserve">  </w:t>
            </w:r>
          </w:p>
        </w:tc>
        <w:tc>
          <w:tcPr>
            <w:tcW w:w="2180" w:type="dxa"/>
            <w:tcBorders>
              <w:top w:val="single" w:sz="12" w:space="0" w:color="auto"/>
              <w:bottom w:val="single" w:sz="12" w:space="0" w:color="auto"/>
            </w:tcBorders>
          </w:tcPr>
          <w:p w14:paraId="1457D303" w14:textId="7B7F2D3D" w:rsidR="009525E2" w:rsidRPr="00B4415E" w:rsidRDefault="009525E2" w:rsidP="00C67A01">
            <w:pPr>
              <w:spacing w:before="240"/>
            </w:pPr>
          </w:p>
        </w:tc>
      </w:tr>
    </w:tbl>
    <w:p w14:paraId="24FB5C3D" w14:textId="57396019" w:rsidR="009525E2" w:rsidRPr="00B4415E" w:rsidRDefault="53B12CA3" w:rsidP="00DE3212">
      <w:pPr>
        <w:spacing w:after="80"/>
      </w:pPr>
      <w:r w:rsidRPr="00B4415E">
        <w:t>+++END-IF+++</w:t>
      </w:r>
    </w:p>
    <w:p w14:paraId="78766D42" w14:textId="202979BB" w:rsidR="23E417EF" w:rsidRPr="00B4415E" w:rsidRDefault="23E417EF" w:rsidP="00DE3212">
      <w:pPr>
        <w:spacing w:after="80"/>
      </w:pPr>
      <w:r w:rsidRPr="00B4415E">
        <w:t>+++END-FOR person+++</w:t>
      </w:r>
    </w:p>
    <w:p w14:paraId="31DB26A7" w14:textId="26938AC1" w:rsidR="08F14D55" w:rsidRPr="00B4415E" w:rsidRDefault="2A359E8A" w:rsidP="00DE3212">
      <w:pPr>
        <w:spacing w:after="80"/>
      </w:pPr>
      <w:r w:rsidRPr="00B4415E">
        <w:t xml:space="preserve">+++FOR person IN </w:t>
      </w:r>
      <w:proofErr w:type="spellStart"/>
      <w:r w:rsidRPr="00B4415E">
        <w:t>projectOrganization</w:t>
      </w:r>
      <w:proofErr w:type="spellEnd"/>
      <w:r w:rsidRPr="00B4415E">
        <w:t xml:space="preserve"> +++ </w:t>
      </w:r>
    </w:p>
    <w:p w14:paraId="0C2EA26A" w14:textId="191ADF66" w:rsidR="009525E2" w:rsidRPr="00B4415E" w:rsidRDefault="25E08544" w:rsidP="00DE3212">
      <w:pPr>
        <w:spacing w:afterLines="60" w:after="144"/>
      </w:pPr>
      <w:r w:rsidRPr="00B4415E">
        <w:t>+++IF $</w:t>
      </w:r>
      <w:proofErr w:type="spellStart"/>
      <w:proofErr w:type="gramStart"/>
      <w:r w:rsidRPr="00B4415E">
        <w:t>person.primaryContact</w:t>
      </w:r>
      <w:proofErr w:type="spellEnd"/>
      <w:proofErr w:type="gramEnd"/>
      <w:r w:rsidRPr="00B4415E">
        <w:t xml:space="preserve"> === 'X'+++</w:t>
      </w:r>
      <w:r w:rsidRPr="00B4415E">
        <w:rPr>
          <w:b/>
          <w:bCs/>
          <w:sz w:val="24"/>
          <w:szCs w:val="24"/>
        </w:rPr>
        <w:t xml:space="preserve"> </w:t>
      </w:r>
    </w:p>
    <w:p w14:paraId="69E39372" w14:textId="614EABA4" w:rsidR="009525E2" w:rsidRPr="00B4415E" w:rsidRDefault="009525E2" w:rsidP="002B4CA8">
      <w:pPr>
        <w:spacing w:before="120" w:after="120"/>
        <w:rPr>
          <w:b/>
          <w:bCs/>
          <w:sz w:val="24"/>
          <w:szCs w:val="24"/>
        </w:rPr>
      </w:pPr>
      <w:r w:rsidRPr="00B4415E">
        <w:rPr>
          <w:b/>
          <w:bCs/>
          <w:sz w:val="24"/>
          <w:szCs w:val="24"/>
        </w:rPr>
        <w:t>Primary Contact: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9525E2" w:rsidRPr="00B4415E" w14:paraId="462A1C63" w14:textId="77777777" w:rsidTr="00DE3212">
        <w:trPr>
          <w:trHeight w:val="702"/>
        </w:trPr>
        <w:tc>
          <w:tcPr>
            <w:tcW w:w="1016" w:type="dxa"/>
          </w:tcPr>
          <w:p w14:paraId="5A9C5D4C" w14:textId="77777777" w:rsidR="009525E2" w:rsidRPr="00B4415E" w:rsidRDefault="009525E2" w:rsidP="00DE3212">
            <w:pPr>
              <w:spacing w:before="260"/>
              <w:rPr>
                <w:b/>
                <w:bCs/>
              </w:rPr>
            </w:pPr>
            <w:r w:rsidRPr="00B4415E">
              <w:rPr>
                <w:b/>
                <w:bCs/>
              </w:rPr>
              <w:t>Name:</w:t>
            </w:r>
          </w:p>
        </w:tc>
        <w:tc>
          <w:tcPr>
            <w:tcW w:w="5033" w:type="dxa"/>
            <w:gridSpan w:val="2"/>
            <w:tcBorders>
              <w:bottom w:val="single" w:sz="12" w:space="0" w:color="auto"/>
            </w:tcBorders>
          </w:tcPr>
          <w:p w14:paraId="3BB40121" w14:textId="39D6C225" w:rsidR="009525E2" w:rsidRPr="00B4415E" w:rsidRDefault="53B12CA3" w:rsidP="00DE3212">
            <w:pPr>
              <w:spacing w:before="260"/>
            </w:pPr>
            <w:r w:rsidRPr="00B4415E">
              <w:t>+++INS $</w:t>
            </w:r>
            <w:proofErr w:type="spellStart"/>
            <w:proofErr w:type="gramStart"/>
            <w:r w:rsidRPr="00B4415E">
              <w:t>person.fullName</w:t>
            </w:r>
            <w:proofErr w:type="spellEnd"/>
            <w:proofErr w:type="gramEnd"/>
            <w:r w:rsidRPr="00B4415E">
              <w:t>+++</w:t>
            </w:r>
          </w:p>
        </w:tc>
        <w:tc>
          <w:tcPr>
            <w:tcW w:w="236" w:type="dxa"/>
          </w:tcPr>
          <w:p w14:paraId="039C24A3" w14:textId="77777777" w:rsidR="009525E2" w:rsidRPr="00B4415E" w:rsidRDefault="009525E2" w:rsidP="00DE3212">
            <w:pPr>
              <w:spacing w:before="260"/>
            </w:pPr>
          </w:p>
        </w:tc>
        <w:tc>
          <w:tcPr>
            <w:tcW w:w="895" w:type="dxa"/>
          </w:tcPr>
          <w:p w14:paraId="183625EF" w14:textId="77777777" w:rsidR="009525E2" w:rsidRPr="00B4415E" w:rsidRDefault="009525E2" w:rsidP="00DE3212">
            <w:pPr>
              <w:spacing w:before="260"/>
            </w:pPr>
            <w:r w:rsidRPr="00B4415E">
              <w:rPr>
                <w:b/>
                <w:bCs/>
              </w:rPr>
              <w:t>Phone:</w:t>
            </w:r>
          </w:p>
        </w:tc>
        <w:tc>
          <w:tcPr>
            <w:tcW w:w="2180" w:type="dxa"/>
            <w:tcBorders>
              <w:bottom w:val="single" w:sz="12" w:space="0" w:color="auto"/>
            </w:tcBorders>
          </w:tcPr>
          <w:p w14:paraId="7059F572" w14:textId="5D3EE1CB" w:rsidR="009525E2" w:rsidRPr="00B4415E" w:rsidRDefault="53B12CA3" w:rsidP="00DE3212">
            <w:pPr>
              <w:spacing w:before="260"/>
            </w:pPr>
            <w:r w:rsidRPr="00B4415E">
              <w:t>+++INS $</w:t>
            </w:r>
            <w:proofErr w:type="spellStart"/>
            <w:proofErr w:type="gramStart"/>
            <w:r w:rsidRPr="00B4415E">
              <w:t>person.telephone</w:t>
            </w:r>
            <w:proofErr w:type="spellEnd"/>
            <w:proofErr w:type="gramEnd"/>
            <w:r w:rsidRPr="00B4415E">
              <w:t>+++</w:t>
            </w:r>
          </w:p>
        </w:tc>
      </w:tr>
      <w:tr w:rsidR="009525E2" w14:paraId="65A36991" w14:textId="77777777" w:rsidTr="53B12CA3">
        <w:tc>
          <w:tcPr>
            <w:tcW w:w="1230" w:type="dxa"/>
            <w:gridSpan w:val="2"/>
          </w:tcPr>
          <w:p w14:paraId="588FD31C" w14:textId="77777777" w:rsidR="009525E2" w:rsidRPr="00B4415E" w:rsidRDefault="009525E2" w:rsidP="00DE3212">
            <w:pPr>
              <w:spacing w:before="260"/>
              <w:rPr>
                <w:b/>
                <w:bCs/>
              </w:rPr>
            </w:pPr>
            <w:r w:rsidRPr="007D4C5B">
              <w:rPr>
                <w:b/>
                <w:bCs/>
                <w:highlight w:val="yellow"/>
              </w:rPr>
              <w:t>Signature:</w:t>
            </w:r>
          </w:p>
        </w:tc>
        <w:tc>
          <w:tcPr>
            <w:tcW w:w="4819" w:type="dxa"/>
            <w:tcBorders>
              <w:bottom w:val="single" w:sz="12" w:space="0" w:color="auto"/>
            </w:tcBorders>
          </w:tcPr>
          <w:p w14:paraId="20A2CE83" w14:textId="77777777" w:rsidR="009525E2" w:rsidRPr="00B4415E" w:rsidRDefault="009525E2" w:rsidP="00DE3212">
            <w:pPr>
              <w:spacing w:before="260"/>
            </w:pPr>
          </w:p>
        </w:tc>
        <w:tc>
          <w:tcPr>
            <w:tcW w:w="236" w:type="dxa"/>
          </w:tcPr>
          <w:p w14:paraId="20D93C4D" w14:textId="77777777" w:rsidR="009525E2" w:rsidRPr="00B4415E" w:rsidRDefault="009525E2" w:rsidP="00DE3212">
            <w:pPr>
              <w:spacing w:before="260"/>
            </w:pPr>
          </w:p>
        </w:tc>
        <w:tc>
          <w:tcPr>
            <w:tcW w:w="895" w:type="dxa"/>
          </w:tcPr>
          <w:p w14:paraId="48EB1F1A" w14:textId="77777777" w:rsidR="009525E2" w:rsidRDefault="009525E2" w:rsidP="00DE3212">
            <w:pPr>
              <w:spacing w:before="260"/>
            </w:pPr>
            <w:r w:rsidRPr="007D4C5B">
              <w:rPr>
                <w:b/>
                <w:bCs/>
                <w:highlight w:val="yellow"/>
              </w:rPr>
              <w:t>Date:</w:t>
            </w:r>
            <w:r w:rsidRPr="009525E2">
              <w:rPr>
                <w:b/>
                <w:bCs/>
              </w:rPr>
              <w:t xml:space="preserve">  </w:t>
            </w:r>
          </w:p>
        </w:tc>
        <w:tc>
          <w:tcPr>
            <w:tcW w:w="2180" w:type="dxa"/>
            <w:tcBorders>
              <w:top w:val="single" w:sz="12" w:space="0" w:color="auto"/>
              <w:bottom w:val="single" w:sz="12" w:space="0" w:color="auto"/>
            </w:tcBorders>
          </w:tcPr>
          <w:p w14:paraId="7F150D12" w14:textId="77777777" w:rsidR="009525E2" w:rsidRPr="009525E2" w:rsidRDefault="009525E2" w:rsidP="00DE3212">
            <w:pPr>
              <w:spacing w:before="260"/>
            </w:pPr>
          </w:p>
        </w:tc>
      </w:tr>
    </w:tbl>
    <w:p w14:paraId="4915CD98" w14:textId="72D36EB1" w:rsidR="009525E2" w:rsidRDefault="009525E2" w:rsidP="009525E2"/>
    <w:p w14:paraId="79DCBB20" w14:textId="2D11B4EA" w:rsidR="005E18C3" w:rsidRDefault="005E18C3" w:rsidP="53B12CA3">
      <w:pPr>
        <w:spacing w:after="60"/>
        <w:rPr>
          <w:highlight w:val="green"/>
        </w:rPr>
      </w:pPr>
      <w:r>
        <w:t xml:space="preserve">I </w:t>
      </w:r>
      <w:r w:rsidR="48E0EBA5">
        <w:t>+++INS $</w:t>
      </w:r>
      <w:proofErr w:type="spellStart"/>
      <w:proofErr w:type="gramStart"/>
      <w:r w:rsidR="48E0EBA5">
        <w:t>person.fullName</w:t>
      </w:r>
      <w:proofErr w:type="spellEnd"/>
      <w:proofErr w:type="gramEnd"/>
      <w:r w:rsidR="48E0EBA5">
        <w:t>+++</w:t>
      </w:r>
      <w:r>
        <w:t xml:space="preserve"> certify that </w:t>
      </w:r>
      <w:r w:rsidR="58BB589C">
        <w:t>+++INS $</w:t>
      </w:r>
      <w:proofErr w:type="spellStart"/>
      <w:r w:rsidR="58BB589C">
        <w:t>person.organization</w:t>
      </w:r>
      <w:proofErr w:type="spellEnd"/>
      <w:r w:rsidR="58BB589C">
        <w:t>+++</w:t>
      </w:r>
      <w:r>
        <w:t xml:space="preserve"> </w:t>
      </w:r>
      <w:r w:rsidRPr="23200700">
        <w:rPr>
          <w:highlight w:val="yellow"/>
        </w:rPr>
        <w:t>[  ]</w:t>
      </w:r>
      <w:r>
        <w:t xml:space="preserve"> has </w:t>
      </w:r>
      <w:r w:rsidRPr="23200700">
        <w:rPr>
          <w:highlight w:val="yellow"/>
        </w:rPr>
        <w:t>[  ]</w:t>
      </w:r>
      <w:r>
        <w:t xml:space="preserve"> has not made changes to methods, or added monitoring parameters beyond the content generated by </w:t>
      </w:r>
      <w:proofErr w:type="spellStart"/>
      <w:r>
        <w:t>AquaQAPP</w:t>
      </w:r>
      <w:proofErr w:type="spellEnd"/>
      <w:r w:rsidR="18E754F9">
        <w:t xml:space="preserve"> and further certify that I have read and understood the auto-generated content contained he</w:t>
      </w:r>
      <w:r w:rsidR="1D6E16B6">
        <w:t>rein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4819"/>
        <w:gridCol w:w="236"/>
        <w:gridCol w:w="895"/>
        <w:gridCol w:w="2180"/>
      </w:tblGrid>
      <w:tr w:rsidR="005E18C3" w14:paraId="647BAD37" w14:textId="77777777" w:rsidTr="00E66325">
        <w:trPr>
          <w:trHeight w:val="666"/>
        </w:trPr>
        <w:tc>
          <w:tcPr>
            <w:tcW w:w="1230" w:type="dxa"/>
            <w:vAlign w:val="bottom"/>
          </w:tcPr>
          <w:p w14:paraId="59429A3A" w14:textId="5C791400" w:rsidR="005E18C3" w:rsidRPr="009525E2" w:rsidRDefault="005E18C3" w:rsidP="00DE3212">
            <w:pPr>
              <w:spacing w:before="260"/>
              <w:rPr>
                <w:b/>
                <w:bCs/>
              </w:rPr>
            </w:pPr>
            <w:r w:rsidRPr="007D4C5B">
              <w:rPr>
                <w:b/>
                <w:bCs/>
                <w:highlight w:val="yellow"/>
              </w:rPr>
              <w:t>Signature:</w:t>
            </w:r>
          </w:p>
        </w:tc>
        <w:tc>
          <w:tcPr>
            <w:tcW w:w="4819" w:type="dxa"/>
            <w:tcBorders>
              <w:bottom w:val="single" w:sz="12" w:space="0" w:color="auto"/>
            </w:tcBorders>
            <w:vAlign w:val="bottom"/>
          </w:tcPr>
          <w:p w14:paraId="6B238AC5" w14:textId="5FD72A27" w:rsidR="005E18C3" w:rsidRPr="005E18C3" w:rsidRDefault="005E18C3" w:rsidP="00DE3212">
            <w:pPr>
              <w:spacing w:before="260"/>
            </w:pPr>
          </w:p>
        </w:tc>
        <w:tc>
          <w:tcPr>
            <w:tcW w:w="236" w:type="dxa"/>
          </w:tcPr>
          <w:p w14:paraId="4D8FA765" w14:textId="77777777" w:rsidR="005E18C3" w:rsidRPr="009525E2" w:rsidRDefault="005E18C3" w:rsidP="00DE3212">
            <w:pPr>
              <w:spacing w:before="260"/>
            </w:pPr>
          </w:p>
        </w:tc>
        <w:tc>
          <w:tcPr>
            <w:tcW w:w="895" w:type="dxa"/>
            <w:vAlign w:val="bottom"/>
          </w:tcPr>
          <w:p w14:paraId="1B15A30A" w14:textId="77777777" w:rsidR="005E18C3" w:rsidRDefault="005E18C3" w:rsidP="00DE3212">
            <w:pPr>
              <w:spacing w:before="260"/>
            </w:pPr>
            <w:r w:rsidRPr="007D4C5B">
              <w:rPr>
                <w:b/>
                <w:bCs/>
                <w:highlight w:val="yellow"/>
              </w:rPr>
              <w:t>Date:</w:t>
            </w:r>
            <w:r w:rsidRPr="009525E2">
              <w:rPr>
                <w:b/>
                <w:bCs/>
              </w:rPr>
              <w:t xml:space="preserve">  </w:t>
            </w:r>
          </w:p>
        </w:tc>
        <w:tc>
          <w:tcPr>
            <w:tcW w:w="2180" w:type="dxa"/>
            <w:tcBorders>
              <w:bottom w:val="single" w:sz="12" w:space="0" w:color="auto"/>
            </w:tcBorders>
            <w:vAlign w:val="bottom"/>
          </w:tcPr>
          <w:p w14:paraId="281C65D7" w14:textId="77777777" w:rsidR="005E18C3" w:rsidRPr="009525E2" w:rsidRDefault="005E18C3" w:rsidP="00DE3212">
            <w:pPr>
              <w:spacing w:before="260"/>
            </w:pPr>
          </w:p>
        </w:tc>
      </w:tr>
    </w:tbl>
    <w:p w14:paraId="685F5AC8" w14:textId="1FDE0184" w:rsidR="53B12CA3" w:rsidRPr="00B4415E" w:rsidRDefault="53B12CA3" w:rsidP="00DE3212">
      <w:pPr>
        <w:spacing w:after="80" w:line="259" w:lineRule="auto"/>
      </w:pPr>
      <w:r w:rsidRPr="00B4415E">
        <w:t>+++END-IF+++</w:t>
      </w:r>
    </w:p>
    <w:p w14:paraId="3F8E3BF7" w14:textId="250B4D7C" w:rsidR="23200700" w:rsidRDefault="53B12CA3" w:rsidP="00DE3212">
      <w:pPr>
        <w:spacing w:after="160" w:line="259" w:lineRule="auto"/>
      </w:pPr>
      <w:r>
        <w:t>+++END-FOR person+++</w:t>
      </w:r>
    </w:p>
    <w:p w14:paraId="6628D837" w14:textId="7FE4FCFA" w:rsidR="00ED34F3" w:rsidRDefault="00ED34F3" w:rsidP="53B12CA3">
      <w:pPr>
        <w:spacing w:after="160" w:line="259" w:lineRule="auto"/>
        <w:rPr>
          <w:highlight w:val="green"/>
        </w:rPr>
        <w:sectPr w:rsidR="00ED34F3" w:rsidSect="00CE599D">
          <w:footerReference w:type="default" r:id="rId15"/>
          <w:pgSz w:w="12240" w:h="15840" w:code="1"/>
          <w:pgMar w:top="1440" w:right="1440" w:bottom="1440" w:left="1440" w:header="720" w:footer="720" w:gutter="0"/>
          <w:pgNumType w:start="1"/>
          <w:cols w:space="720"/>
          <w:docGrid w:linePitch="360"/>
        </w:sectPr>
      </w:pPr>
    </w:p>
    <w:p w14:paraId="5A93A3F6" w14:textId="1402B4ED" w:rsidR="00573330" w:rsidRDefault="00573330"/>
    <w:p w14:paraId="51BB23B2" w14:textId="112DE337" w:rsidR="00654404" w:rsidRPr="00BF389E" w:rsidRDefault="00654404" w:rsidP="009372C3">
      <w:pPr>
        <w:pStyle w:val="Heading2"/>
      </w:pPr>
      <w:bookmarkStart w:id="8" w:name="_Toc80609778"/>
      <w:r w:rsidRPr="00BF389E">
        <w:t>A2</w:t>
      </w:r>
      <w:r w:rsidR="003008A8">
        <w:tab/>
      </w:r>
      <w:r w:rsidRPr="00BF389E">
        <w:t>Table of Contents</w:t>
      </w:r>
      <w:bookmarkEnd w:id="8"/>
    </w:p>
    <w:p w14:paraId="4CDFF2D5" w14:textId="74C1B4AC" w:rsidR="008979B5" w:rsidRDefault="00654404">
      <w:pPr>
        <w:pStyle w:val="TOC1"/>
        <w:rPr>
          <w:rFonts w:asciiTheme="minorHAnsi" w:eastAsiaTheme="minorEastAsia" w:hAnsiTheme="minorHAnsi"/>
          <w:b w:val="0"/>
          <w:noProof/>
        </w:rPr>
      </w:pPr>
      <w:r>
        <w:fldChar w:fldCharType="begin"/>
      </w:r>
      <w:r>
        <w:instrText xml:space="preserve"> TOC \o "1-3" \h \z \u </w:instrText>
      </w:r>
      <w:r>
        <w:fldChar w:fldCharType="separate"/>
      </w:r>
      <w:hyperlink w:anchor="_Toc80609776" w:history="1">
        <w:r w:rsidR="008979B5" w:rsidRPr="00D9212A">
          <w:rPr>
            <w:rStyle w:val="Hyperlink"/>
            <w:noProof/>
          </w:rPr>
          <w:t>Section A. Project Management Elements</w:t>
        </w:r>
        <w:r w:rsidR="008979B5">
          <w:rPr>
            <w:noProof/>
            <w:webHidden/>
          </w:rPr>
          <w:tab/>
        </w:r>
        <w:r w:rsidR="008979B5">
          <w:rPr>
            <w:noProof/>
            <w:webHidden/>
          </w:rPr>
          <w:fldChar w:fldCharType="begin"/>
        </w:r>
        <w:r w:rsidR="008979B5">
          <w:rPr>
            <w:noProof/>
            <w:webHidden/>
          </w:rPr>
          <w:instrText xml:space="preserve"> PAGEREF _Toc80609776 \h </w:instrText>
        </w:r>
        <w:r w:rsidR="008979B5">
          <w:rPr>
            <w:noProof/>
            <w:webHidden/>
          </w:rPr>
        </w:r>
        <w:r w:rsidR="008979B5">
          <w:rPr>
            <w:noProof/>
            <w:webHidden/>
          </w:rPr>
          <w:fldChar w:fldCharType="separate"/>
        </w:r>
        <w:r w:rsidR="008979B5">
          <w:rPr>
            <w:noProof/>
            <w:webHidden/>
          </w:rPr>
          <w:t>3</w:t>
        </w:r>
        <w:r w:rsidR="008979B5">
          <w:rPr>
            <w:noProof/>
            <w:webHidden/>
          </w:rPr>
          <w:fldChar w:fldCharType="end"/>
        </w:r>
      </w:hyperlink>
    </w:p>
    <w:p w14:paraId="4673B67C" w14:textId="3A7DBED0" w:rsidR="008979B5" w:rsidRDefault="00A014A7">
      <w:pPr>
        <w:pStyle w:val="TOC2"/>
        <w:rPr>
          <w:rFonts w:asciiTheme="minorHAnsi" w:eastAsiaTheme="minorEastAsia" w:hAnsiTheme="minorHAnsi"/>
          <w:noProof/>
        </w:rPr>
      </w:pPr>
      <w:hyperlink w:anchor="_Toc80609777" w:history="1">
        <w:r w:rsidR="008979B5" w:rsidRPr="00D9212A">
          <w:rPr>
            <w:rStyle w:val="Hyperlink"/>
            <w:noProof/>
          </w:rPr>
          <w:t>A1</w:t>
        </w:r>
        <w:r w:rsidR="008979B5">
          <w:rPr>
            <w:rFonts w:asciiTheme="minorHAnsi" w:eastAsiaTheme="minorEastAsia" w:hAnsiTheme="minorHAnsi"/>
            <w:noProof/>
          </w:rPr>
          <w:tab/>
        </w:r>
        <w:r w:rsidR="008979B5" w:rsidRPr="00D9212A">
          <w:rPr>
            <w:rStyle w:val="Hyperlink"/>
            <w:noProof/>
          </w:rPr>
          <w:t>Title and Certification Page</w:t>
        </w:r>
        <w:r w:rsidR="008979B5">
          <w:rPr>
            <w:noProof/>
            <w:webHidden/>
          </w:rPr>
          <w:tab/>
        </w:r>
        <w:r w:rsidR="008979B5">
          <w:rPr>
            <w:noProof/>
            <w:webHidden/>
          </w:rPr>
          <w:fldChar w:fldCharType="begin"/>
        </w:r>
        <w:r w:rsidR="008979B5">
          <w:rPr>
            <w:noProof/>
            <w:webHidden/>
          </w:rPr>
          <w:instrText xml:space="preserve"> PAGEREF _Toc80609777 \h </w:instrText>
        </w:r>
        <w:r w:rsidR="008979B5">
          <w:rPr>
            <w:noProof/>
            <w:webHidden/>
          </w:rPr>
        </w:r>
        <w:r w:rsidR="008979B5">
          <w:rPr>
            <w:noProof/>
            <w:webHidden/>
          </w:rPr>
          <w:fldChar w:fldCharType="separate"/>
        </w:r>
        <w:r w:rsidR="008979B5">
          <w:rPr>
            <w:noProof/>
            <w:webHidden/>
          </w:rPr>
          <w:t>3</w:t>
        </w:r>
        <w:r w:rsidR="008979B5">
          <w:rPr>
            <w:noProof/>
            <w:webHidden/>
          </w:rPr>
          <w:fldChar w:fldCharType="end"/>
        </w:r>
      </w:hyperlink>
    </w:p>
    <w:p w14:paraId="602C9C78" w14:textId="51A3E56A" w:rsidR="008979B5" w:rsidRDefault="00A014A7">
      <w:pPr>
        <w:pStyle w:val="TOC2"/>
        <w:rPr>
          <w:rFonts w:asciiTheme="minorHAnsi" w:eastAsiaTheme="minorEastAsia" w:hAnsiTheme="minorHAnsi"/>
          <w:noProof/>
        </w:rPr>
      </w:pPr>
      <w:hyperlink w:anchor="_Toc80609778" w:history="1">
        <w:r w:rsidR="008979B5" w:rsidRPr="00D9212A">
          <w:rPr>
            <w:rStyle w:val="Hyperlink"/>
            <w:noProof/>
          </w:rPr>
          <w:t>A2</w:t>
        </w:r>
        <w:r w:rsidR="008979B5">
          <w:rPr>
            <w:rFonts w:asciiTheme="minorHAnsi" w:eastAsiaTheme="minorEastAsia" w:hAnsiTheme="minorHAnsi"/>
            <w:noProof/>
          </w:rPr>
          <w:tab/>
        </w:r>
        <w:r w:rsidR="008979B5" w:rsidRPr="00D9212A">
          <w:rPr>
            <w:rStyle w:val="Hyperlink"/>
            <w:noProof/>
          </w:rPr>
          <w:t>Table of Contents</w:t>
        </w:r>
        <w:r w:rsidR="008979B5">
          <w:rPr>
            <w:noProof/>
            <w:webHidden/>
          </w:rPr>
          <w:tab/>
        </w:r>
        <w:r w:rsidR="008979B5">
          <w:rPr>
            <w:noProof/>
            <w:webHidden/>
          </w:rPr>
          <w:fldChar w:fldCharType="begin"/>
        </w:r>
        <w:r w:rsidR="008979B5">
          <w:rPr>
            <w:noProof/>
            <w:webHidden/>
          </w:rPr>
          <w:instrText xml:space="preserve"> PAGEREF _Toc80609778 \h </w:instrText>
        </w:r>
        <w:r w:rsidR="008979B5">
          <w:rPr>
            <w:noProof/>
            <w:webHidden/>
          </w:rPr>
        </w:r>
        <w:r w:rsidR="008979B5">
          <w:rPr>
            <w:noProof/>
            <w:webHidden/>
          </w:rPr>
          <w:fldChar w:fldCharType="separate"/>
        </w:r>
        <w:r w:rsidR="008979B5">
          <w:rPr>
            <w:noProof/>
            <w:webHidden/>
          </w:rPr>
          <w:t>4</w:t>
        </w:r>
        <w:r w:rsidR="008979B5">
          <w:rPr>
            <w:noProof/>
            <w:webHidden/>
          </w:rPr>
          <w:fldChar w:fldCharType="end"/>
        </w:r>
      </w:hyperlink>
    </w:p>
    <w:p w14:paraId="2A7B973D" w14:textId="2101E498" w:rsidR="008979B5" w:rsidRDefault="00A014A7">
      <w:pPr>
        <w:pStyle w:val="TOC2"/>
        <w:rPr>
          <w:rFonts w:asciiTheme="minorHAnsi" w:eastAsiaTheme="minorEastAsia" w:hAnsiTheme="minorHAnsi"/>
          <w:noProof/>
        </w:rPr>
      </w:pPr>
      <w:hyperlink w:anchor="_Toc80609779" w:history="1">
        <w:r w:rsidR="008979B5" w:rsidRPr="00D9212A">
          <w:rPr>
            <w:rStyle w:val="Hyperlink"/>
            <w:noProof/>
          </w:rPr>
          <w:t>A3</w:t>
        </w:r>
        <w:r w:rsidR="008979B5">
          <w:rPr>
            <w:rFonts w:asciiTheme="minorHAnsi" w:eastAsiaTheme="minorEastAsia" w:hAnsiTheme="minorHAnsi"/>
            <w:noProof/>
          </w:rPr>
          <w:tab/>
        </w:r>
        <w:r w:rsidR="008979B5" w:rsidRPr="00D9212A">
          <w:rPr>
            <w:rStyle w:val="Hyperlink"/>
            <w:noProof/>
          </w:rPr>
          <w:t>Distribution List</w:t>
        </w:r>
        <w:r w:rsidR="008979B5">
          <w:rPr>
            <w:noProof/>
            <w:webHidden/>
          </w:rPr>
          <w:tab/>
        </w:r>
        <w:r w:rsidR="008979B5">
          <w:rPr>
            <w:noProof/>
            <w:webHidden/>
          </w:rPr>
          <w:fldChar w:fldCharType="begin"/>
        </w:r>
        <w:r w:rsidR="008979B5">
          <w:rPr>
            <w:noProof/>
            <w:webHidden/>
          </w:rPr>
          <w:instrText xml:space="preserve"> PAGEREF _Toc80609779 \h </w:instrText>
        </w:r>
        <w:r w:rsidR="008979B5">
          <w:rPr>
            <w:noProof/>
            <w:webHidden/>
          </w:rPr>
        </w:r>
        <w:r w:rsidR="008979B5">
          <w:rPr>
            <w:noProof/>
            <w:webHidden/>
          </w:rPr>
          <w:fldChar w:fldCharType="separate"/>
        </w:r>
        <w:r w:rsidR="008979B5">
          <w:rPr>
            <w:noProof/>
            <w:webHidden/>
          </w:rPr>
          <w:t>15</w:t>
        </w:r>
        <w:r w:rsidR="008979B5">
          <w:rPr>
            <w:noProof/>
            <w:webHidden/>
          </w:rPr>
          <w:fldChar w:fldCharType="end"/>
        </w:r>
      </w:hyperlink>
    </w:p>
    <w:p w14:paraId="6265CB5C" w14:textId="4FB98D24" w:rsidR="008979B5" w:rsidRDefault="00A014A7">
      <w:pPr>
        <w:pStyle w:val="TOC2"/>
        <w:rPr>
          <w:rFonts w:asciiTheme="minorHAnsi" w:eastAsiaTheme="minorEastAsia" w:hAnsiTheme="minorHAnsi"/>
          <w:noProof/>
        </w:rPr>
      </w:pPr>
      <w:hyperlink w:anchor="_Toc80609780" w:history="1">
        <w:r w:rsidR="008979B5" w:rsidRPr="00D9212A">
          <w:rPr>
            <w:rStyle w:val="Hyperlink"/>
            <w:noProof/>
          </w:rPr>
          <w:t>A4</w:t>
        </w:r>
        <w:r w:rsidR="008979B5">
          <w:rPr>
            <w:rFonts w:asciiTheme="minorHAnsi" w:eastAsiaTheme="minorEastAsia" w:hAnsiTheme="minorHAnsi"/>
            <w:noProof/>
          </w:rPr>
          <w:tab/>
        </w:r>
        <w:r w:rsidR="008979B5" w:rsidRPr="00D9212A">
          <w:rPr>
            <w:rStyle w:val="Hyperlink"/>
            <w:noProof/>
          </w:rPr>
          <w:t>Program Organization and Task Responsibilities</w:t>
        </w:r>
        <w:r w:rsidR="008979B5">
          <w:rPr>
            <w:noProof/>
            <w:webHidden/>
          </w:rPr>
          <w:tab/>
        </w:r>
        <w:r w:rsidR="008979B5">
          <w:rPr>
            <w:noProof/>
            <w:webHidden/>
          </w:rPr>
          <w:fldChar w:fldCharType="begin"/>
        </w:r>
        <w:r w:rsidR="008979B5">
          <w:rPr>
            <w:noProof/>
            <w:webHidden/>
          </w:rPr>
          <w:instrText xml:space="preserve"> PAGEREF _Toc80609780 \h </w:instrText>
        </w:r>
        <w:r w:rsidR="008979B5">
          <w:rPr>
            <w:noProof/>
            <w:webHidden/>
          </w:rPr>
        </w:r>
        <w:r w:rsidR="008979B5">
          <w:rPr>
            <w:noProof/>
            <w:webHidden/>
          </w:rPr>
          <w:fldChar w:fldCharType="separate"/>
        </w:r>
        <w:r w:rsidR="008979B5">
          <w:rPr>
            <w:noProof/>
            <w:webHidden/>
          </w:rPr>
          <w:t>16</w:t>
        </w:r>
        <w:r w:rsidR="008979B5">
          <w:rPr>
            <w:noProof/>
            <w:webHidden/>
          </w:rPr>
          <w:fldChar w:fldCharType="end"/>
        </w:r>
      </w:hyperlink>
    </w:p>
    <w:p w14:paraId="76377E35" w14:textId="57B51D16" w:rsidR="008979B5" w:rsidRDefault="00A014A7">
      <w:pPr>
        <w:pStyle w:val="TOC2"/>
        <w:rPr>
          <w:rFonts w:asciiTheme="minorHAnsi" w:eastAsiaTheme="minorEastAsia" w:hAnsiTheme="minorHAnsi"/>
          <w:noProof/>
        </w:rPr>
      </w:pPr>
      <w:hyperlink w:anchor="_Toc80609781" w:history="1">
        <w:r w:rsidR="008979B5" w:rsidRPr="00D9212A">
          <w:rPr>
            <w:rStyle w:val="Hyperlink"/>
            <w:noProof/>
          </w:rPr>
          <w:t>A5</w:t>
        </w:r>
        <w:r w:rsidR="008979B5">
          <w:rPr>
            <w:rFonts w:asciiTheme="minorHAnsi" w:eastAsiaTheme="minorEastAsia" w:hAnsiTheme="minorHAnsi"/>
            <w:noProof/>
          </w:rPr>
          <w:tab/>
        </w:r>
        <w:r w:rsidR="008979B5" w:rsidRPr="00D9212A">
          <w:rPr>
            <w:rStyle w:val="Hyperlink"/>
            <w:noProof/>
          </w:rPr>
          <w:t>Problem Definition/Background</w:t>
        </w:r>
        <w:r w:rsidR="008979B5">
          <w:rPr>
            <w:noProof/>
            <w:webHidden/>
          </w:rPr>
          <w:tab/>
        </w:r>
        <w:r w:rsidR="008979B5">
          <w:rPr>
            <w:noProof/>
            <w:webHidden/>
          </w:rPr>
          <w:fldChar w:fldCharType="begin"/>
        </w:r>
        <w:r w:rsidR="008979B5">
          <w:rPr>
            <w:noProof/>
            <w:webHidden/>
          </w:rPr>
          <w:instrText xml:space="preserve"> PAGEREF _Toc80609781 \h </w:instrText>
        </w:r>
        <w:r w:rsidR="008979B5">
          <w:rPr>
            <w:noProof/>
            <w:webHidden/>
          </w:rPr>
        </w:r>
        <w:r w:rsidR="008979B5">
          <w:rPr>
            <w:noProof/>
            <w:webHidden/>
          </w:rPr>
          <w:fldChar w:fldCharType="separate"/>
        </w:r>
        <w:r w:rsidR="008979B5">
          <w:rPr>
            <w:noProof/>
            <w:webHidden/>
          </w:rPr>
          <w:t>16</w:t>
        </w:r>
        <w:r w:rsidR="008979B5">
          <w:rPr>
            <w:noProof/>
            <w:webHidden/>
          </w:rPr>
          <w:fldChar w:fldCharType="end"/>
        </w:r>
      </w:hyperlink>
    </w:p>
    <w:p w14:paraId="49F1A5C6" w14:textId="0B1F64DA" w:rsidR="008979B5" w:rsidRDefault="00A014A7">
      <w:pPr>
        <w:pStyle w:val="TOC3"/>
        <w:rPr>
          <w:rFonts w:asciiTheme="minorHAnsi" w:eastAsiaTheme="minorEastAsia" w:hAnsiTheme="minorHAnsi"/>
          <w:noProof/>
        </w:rPr>
      </w:pPr>
      <w:hyperlink w:anchor="_Toc80609782" w:history="1">
        <w:r w:rsidR="008979B5" w:rsidRPr="00D9212A">
          <w:rPr>
            <w:rStyle w:val="Hyperlink"/>
            <w:noProof/>
          </w:rPr>
          <w:t>A5.1</w:t>
        </w:r>
        <w:r w:rsidR="008979B5">
          <w:rPr>
            <w:rFonts w:asciiTheme="minorHAnsi" w:eastAsiaTheme="minorEastAsia" w:hAnsiTheme="minorHAnsi"/>
            <w:noProof/>
          </w:rPr>
          <w:tab/>
        </w:r>
        <w:r w:rsidR="008979B5" w:rsidRPr="00D9212A">
          <w:rPr>
            <w:rStyle w:val="Hyperlink"/>
            <w:noProof/>
          </w:rPr>
          <w:t>Problem Definition</w:t>
        </w:r>
        <w:r w:rsidR="008979B5">
          <w:rPr>
            <w:noProof/>
            <w:webHidden/>
          </w:rPr>
          <w:tab/>
        </w:r>
        <w:r w:rsidR="008979B5">
          <w:rPr>
            <w:noProof/>
            <w:webHidden/>
          </w:rPr>
          <w:fldChar w:fldCharType="begin"/>
        </w:r>
        <w:r w:rsidR="008979B5">
          <w:rPr>
            <w:noProof/>
            <w:webHidden/>
          </w:rPr>
          <w:instrText xml:space="preserve"> PAGEREF _Toc80609782 \h </w:instrText>
        </w:r>
        <w:r w:rsidR="008979B5">
          <w:rPr>
            <w:noProof/>
            <w:webHidden/>
          </w:rPr>
        </w:r>
        <w:r w:rsidR="008979B5">
          <w:rPr>
            <w:noProof/>
            <w:webHidden/>
          </w:rPr>
          <w:fldChar w:fldCharType="separate"/>
        </w:r>
        <w:r w:rsidR="008979B5">
          <w:rPr>
            <w:noProof/>
            <w:webHidden/>
          </w:rPr>
          <w:t>16</w:t>
        </w:r>
        <w:r w:rsidR="008979B5">
          <w:rPr>
            <w:noProof/>
            <w:webHidden/>
          </w:rPr>
          <w:fldChar w:fldCharType="end"/>
        </w:r>
      </w:hyperlink>
    </w:p>
    <w:p w14:paraId="567173C5" w14:textId="379707E1" w:rsidR="008979B5" w:rsidRDefault="00A014A7">
      <w:pPr>
        <w:pStyle w:val="TOC3"/>
        <w:rPr>
          <w:rFonts w:asciiTheme="minorHAnsi" w:eastAsiaTheme="minorEastAsia" w:hAnsiTheme="minorHAnsi"/>
          <w:noProof/>
        </w:rPr>
      </w:pPr>
      <w:hyperlink w:anchor="_Toc80609783" w:history="1">
        <w:r w:rsidR="008979B5" w:rsidRPr="00D9212A">
          <w:rPr>
            <w:rStyle w:val="Hyperlink"/>
            <w:noProof/>
          </w:rPr>
          <w:t>A5.2</w:t>
        </w:r>
        <w:r w:rsidR="008979B5">
          <w:rPr>
            <w:rFonts w:asciiTheme="minorHAnsi" w:eastAsiaTheme="minorEastAsia" w:hAnsiTheme="minorHAnsi"/>
            <w:noProof/>
          </w:rPr>
          <w:tab/>
        </w:r>
        <w:r w:rsidR="008979B5" w:rsidRPr="00D9212A">
          <w:rPr>
            <w:rStyle w:val="Hyperlink"/>
            <w:noProof/>
          </w:rPr>
          <w:t>Problem Background</w:t>
        </w:r>
        <w:r w:rsidR="008979B5">
          <w:rPr>
            <w:noProof/>
            <w:webHidden/>
          </w:rPr>
          <w:tab/>
        </w:r>
        <w:r w:rsidR="008979B5">
          <w:rPr>
            <w:noProof/>
            <w:webHidden/>
          </w:rPr>
          <w:fldChar w:fldCharType="begin"/>
        </w:r>
        <w:r w:rsidR="008979B5">
          <w:rPr>
            <w:noProof/>
            <w:webHidden/>
          </w:rPr>
          <w:instrText xml:space="preserve"> PAGEREF _Toc80609783 \h </w:instrText>
        </w:r>
        <w:r w:rsidR="008979B5">
          <w:rPr>
            <w:noProof/>
            <w:webHidden/>
          </w:rPr>
        </w:r>
        <w:r w:rsidR="008979B5">
          <w:rPr>
            <w:noProof/>
            <w:webHidden/>
          </w:rPr>
          <w:fldChar w:fldCharType="separate"/>
        </w:r>
        <w:r w:rsidR="008979B5">
          <w:rPr>
            <w:noProof/>
            <w:webHidden/>
          </w:rPr>
          <w:t>16</w:t>
        </w:r>
        <w:r w:rsidR="008979B5">
          <w:rPr>
            <w:noProof/>
            <w:webHidden/>
          </w:rPr>
          <w:fldChar w:fldCharType="end"/>
        </w:r>
      </w:hyperlink>
    </w:p>
    <w:p w14:paraId="59733A69" w14:textId="1803A5C1" w:rsidR="008979B5" w:rsidRDefault="00A014A7">
      <w:pPr>
        <w:pStyle w:val="TOC2"/>
        <w:rPr>
          <w:rFonts w:asciiTheme="minorHAnsi" w:eastAsiaTheme="minorEastAsia" w:hAnsiTheme="minorHAnsi"/>
          <w:noProof/>
        </w:rPr>
      </w:pPr>
      <w:hyperlink w:anchor="_Toc80609784" w:history="1">
        <w:r w:rsidR="008979B5" w:rsidRPr="00D9212A">
          <w:rPr>
            <w:rStyle w:val="Hyperlink"/>
            <w:noProof/>
          </w:rPr>
          <w:t>A6</w:t>
        </w:r>
        <w:r w:rsidR="008979B5">
          <w:rPr>
            <w:rFonts w:asciiTheme="minorHAnsi" w:eastAsiaTheme="minorEastAsia" w:hAnsiTheme="minorHAnsi"/>
            <w:noProof/>
          </w:rPr>
          <w:tab/>
        </w:r>
        <w:r w:rsidR="008979B5" w:rsidRPr="00D9212A">
          <w:rPr>
            <w:rStyle w:val="Hyperlink"/>
            <w:noProof/>
          </w:rPr>
          <w:t>Project Description and Timeline</w:t>
        </w:r>
        <w:r w:rsidR="008979B5">
          <w:rPr>
            <w:noProof/>
            <w:webHidden/>
          </w:rPr>
          <w:tab/>
        </w:r>
        <w:r w:rsidR="008979B5">
          <w:rPr>
            <w:noProof/>
            <w:webHidden/>
          </w:rPr>
          <w:fldChar w:fldCharType="begin"/>
        </w:r>
        <w:r w:rsidR="008979B5">
          <w:rPr>
            <w:noProof/>
            <w:webHidden/>
          </w:rPr>
          <w:instrText xml:space="preserve"> PAGEREF _Toc80609784 \h </w:instrText>
        </w:r>
        <w:r w:rsidR="008979B5">
          <w:rPr>
            <w:noProof/>
            <w:webHidden/>
          </w:rPr>
        </w:r>
        <w:r w:rsidR="008979B5">
          <w:rPr>
            <w:noProof/>
            <w:webHidden/>
          </w:rPr>
          <w:fldChar w:fldCharType="separate"/>
        </w:r>
        <w:r w:rsidR="008979B5">
          <w:rPr>
            <w:noProof/>
            <w:webHidden/>
          </w:rPr>
          <w:t>16</w:t>
        </w:r>
        <w:r w:rsidR="008979B5">
          <w:rPr>
            <w:noProof/>
            <w:webHidden/>
          </w:rPr>
          <w:fldChar w:fldCharType="end"/>
        </w:r>
      </w:hyperlink>
    </w:p>
    <w:p w14:paraId="3494B2ED" w14:textId="2878857B" w:rsidR="008979B5" w:rsidRDefault="00A014A7">
      <w:pPr>
        <w:pStyle w:val="TOC3"/>
        <w:rPr>
          <w:rFonts w:asciiTheme="minorHAnsi" w:eastAsiaTheme="minorEastAsia" w:hAnsiTheme="minorHAnsi"/>
          <w:noProof/>
        </w:rPr>
      </w:pPr>
      <w:hyperlink w:anchor="_Toc80609785" w:history="1">
        <w:r w:rsidR="008979B5" w:rsidRPr="00D9212A">
          <w:rPr>
            <w:rStyle w:val="Hyperlink"/>
            <w:noProof/>
          </w:rPr>
          <w:t>A6.1</w:t>
        </w:r>
        <w:r w:rsidR="008979B5">
          <w:rPr>
            <w:rFonts w:asciiTheme="minorHAnsi" w:eastAsiaTheme="minorEastAsia" w:hAnsiTheme="minorHAnsi"/>
            <w:noProof/>
          </w:rPr>
          <w:tab/>
        </w:r>
        <w:r w:rsidR="008979B5" w:rsidRPr="00D9212A">
          <w:rPr>
            <w:rStyle w:val="Hyperlink"/>
            <w:noProof/>
          </w:rPr>
          <w:t>Project Description</w:t>
        </w:r>
        <w:r w:rsidR="008979B5">
          <w:rPr>
            <w:noProof/>
            <w:webHidden/>
          </w:rPr>
          <w:tab/>
        </w:r>
        <w:r w:rsidR="008979B5">
          <w:rPr>
            <w:noProof/>
            <w:webHidden/>
          </w:rPr>
          <w:fldChar w:fldCharType="begin"/>
        </w:r>
        <w:r w:rsidR="008979B5">
          <w:rPr>
            <w:noProof/>
            <w:webHidden/>
          </w:rPr>
          <w:instrText xml:space="preserve"> PAGEREF _Toc80609785 \h </w:instrText>
        </w:r>
        <w:r w:rsidR="008979B5">
          <w:rPr>
            <w:noProof/>
            <w:webHidden/>
          </w:rPr>
        </w:r>
        <w:r w:rsidR="008979B5">
          <w:rPr>
            <w:noProof/>
            <w:webHidden/>
          </w:rPr>
          <w:fldChar w:fldCharType="separate"/>
        </w:r>
        <w:r w:rsidR="008979B5">
          <w:rPr>
            <w:noProof/>
            <w:webHidden/>
          </w:rPr>
          <w:t>16</w:t>
        </w:r>
        <w:r w:rsidR="008979B5">
          <w:rPr>
            <w:noProof/>
            <w:webHidden/>
          </w:rPr>
          <w:fldChar w:fldCharType="end"/>
        </w:r>
      </w:hyperlink>
    </w:p>
    <w:p w14:paraId="47A0ED56" w14:textId="434FCBEB" w:rsidR="008979B5" w:rsidRDefault="00A014A7">
      <w:pPr>
        <w:pStyle w:val="TOC3"/>
        <w:rPr>
          <w:rFonts w:asciiTheme="minorHAnsi" w:eastAsiaTheme="minorEastAsia" w:hAnsiTheme="minorHAnsi"/>
          <w:noProof/>
        </w:rPr>
      </w:pPr>
      <w:hyperlink w:anchor="_Toc80609786" w:history="1">
        <w:r w:rsidR="008979B5" w:rsidRPr="00D9212A">
          <w:rPr>
            <w:rStyle w:val="Hyperlink"/>
            <w:noProof/>
          </w:rPr>
          <w:t>A6.2</w:t>
        </w:r>
        <w:r w:rsidR="008979B5">
          <w:rPr>
            <w:rFonts w:asciiTheme="minorHAnsi" w:eastAsiaTheme="minorEastAsia" w:hAnsiTheme="minorHAnsi"/>
            <w:noProof/>
          </w:rPr>
          <w:tab/>
        </w:r>
        <w:r w:rsidR="008979B5" w:rsidRPr="00D9212A">
          <w:rPr>
            <w:rStyle w:val="Hyperlink"/>
            <w:noProof/>
          </w:rPr>
          <w:t>Map(s) of Area, Waterbody, and Sampling Sites</w:t>
        </w:r>
        <w:r w:rsidR="008979B5">
          <w:rPr>
            <w:noProof/>
            <w:webHidden/>
          </w:rPr>
          <w:tab/>
        </w:r>
        <w:r w:rsidR="008979B5">
          <w:rPr>
            <w:noProof/>
            <w:webHidden/>
          </w:rPr>
          <w:fldChar w:fldCharType="begin"/>
        </w:r>
        <w:r w:rsidR="008979B5">
          <w:rPr>
            <w:noProof/>
            <w:webHidden/>
          </w:rPr>
          <w:instrText xml:space="preserve"> PAGEREF _Toc80609786 \h </w:instrText>
        </w:r>
        <w:r w:rsidR="008979B5">
          <w:rPr>
            <w:noProof/>
            <w:webHidden/>
          </w:rPr>
        </w:r>
        <w:r w:rsidR="008979B5">
          <w:rPr>
            <w:noProof/>
            <w:webHidden/>
          </w:rPr>
          <w:fldChar w:fldCharType="separate"/>
        </w:r>
        <w:r w:rsidR="008979B5">
          <w:rPr>
            <w:noProof/>
            <w:webHidden/>
          </w:rPr>
          <w:t>17</w:t>
        </w:r>
        <w:r w:rsidR="008979B5">
          <w:rPr>
            <w:noProof/>
            <w:webHidden/>
          </w:rPr>
          <w:fldChar w:fldCharType="end"/>
        </w:r>
      </w:hyperlink>
    </w:p>
    <w:p w14:paraId="03BDE1C6" w14:textId="300E7F6B" w:rsidR="008979B5" w:rsidRDefault="00A014A7">
      <w:pPr>
        <w:pStyle w:val="TOC3"/>
        <w:rPr>
          <w:rFonts w:asciiTheme="minorHAnsi" w:eastAsiaTheme="minorEastAsia" w:hAnsiTheme="minorHAnsi"/>
          <w:noProof/>
        </w:rPr>
      </w:pPr>
      <w:hyperlink w:anchor="_Toc80609787" w:history="1">
        <w:r w:rsidR="008979B5" w:rsidRPr="00D9212A">
          <w:rPr>
            <w:rStyle w:val="Hyperlink"/>
            <w:noProof/>
          </w:rPr>
          <w:t>A6.3</w:t>
        </w:r>
        <w:r w:rsidR="008979B5">
          <w:rPr>
            <w:rFonts w:asciiTheme="minorHAnsi" w:eastAsiaTheme="minorEastAsia" w:hAnsiTheme="minorHAnsi"/>
            <w:noProof/>
          </w:rPr>
          <w:tab/>
        </w:r>
        <w:r w:rsidR="008979B5" w:rsidRPr="00D9212A">
          <w:rPr>
            <w:rStyle w:val="Hyperlink"/>
            <w:noProof/>
          </w:rPr>
          <w:t>Anticipated Schedule</w:t>
        </w:r>
        <w:r w:rsidR="008979B5">
          <w:rPr>
            <w:noProof/>
            <w:webHidden/>
          </w:rPr>
          <w:tab/>
        </w:r>
        <w:r w:rsidR="008979B5">
          <w:rPr>
            <w:noProof/>
            <w:webHidden/>
          </w:rPr>
          <w:fldChar w:fldCharType="begin"/>
        </w:r>
        <w:r w:rsidR="008979B5">
          <w:rPr>
            <w:noProof/>
            <w:webHidden/>
          </w:rPr>
          <w:instrText xml:space="preserve"> PAGEREF _Toc80609787 \h </w:instrText>
        </w:r>
        <w:r w:rsidR="008979B5">
          <w:rPr>
            <w:noProof/>
            <w:webHidden/>
          </w:rPr>
        </w:r>
        <w:r w:rsidR="008979B5">
          <w:rPr>
            <w:noProof/>
            <w:webHidden/>
          </w:rPr>
          <w:fldChar w:fldCharType="separate"/>
        </w:r>
        <w:r w:rsidR="008979B5">
          <w:rPr>
            <w:noProof/>
            <w:webHidden/>
          </w:rPr>
          <w:t>17</w:t>
        </w:r>
        <w:r w:rsidR="008979B5">
          <w:rPr>
            <w:noProof/>
            <w:webHidden/>
          </w:rPr>
          <w:fldChar w:fldCharType="end"/>
        </w:r>
      </w:hyperlink>
    </w:p>
    <w:p w14:paraId="268B2121" w14:textId="206256B6" w:rsidR="008979B5" w:rsidRDefault="00A014A7">
      <w:pPr>
        <w:pStyle w:val="TOC2"/>
        <w:rPr>
          <w:rFonts w:asciiTheme="minorHAnsi" w:eastAsiaTheme="minorEastAsia" w:hAnsiTheme="minorHAnsi"/>
          <w:noProof/>
        </w:rPr>
      </w:pPr>
      <w:hyperlink w:anchor="_Toc80609788" w:history="1">
        <w:r w:rsidR="008979B5" w:rsidRPr="00D9212A">
          <w:rPr>
            <w:rStyle w:val="Hyperlink"/>
            <w:noProof/>
          </w:rPr>
          <w:t>A7</w:t>
        </w:r>
        <w:r w:rsidR="008979B5">
          <w:rPr>
            <w:rFonts w:asciiTheme="minorHAnsi" w:eastAsiaTheme="minorEastAsia" w:hAnsiTheme="minorHAnsi"/>
            <w:noProof/>
          </w:rPr>
          <w:tab/>
        </w:r>
        <w:r w:rsidR="008979B5" w:rsidRPr="00D9212A">
          <w:rPr>
            <w:rStyle w:val="Hyperlink"/>
            <w:noProof/>
          </w:rPr>
          <w:t>Data Quality Objectives</w:t>
        </w:r>
        <w:r w:rsidR="008979B5">
          <w:rPr>
            <w:noProof/>
            <w:webHidden/>
          </w:rPr>
          <w:tab/>
        </w:r>
        <w:r w:rsidR="008979B5">
          <w:rPr>
            <w:noProof/>
            <w:webHidden/>
          </w:rPr>
          <w:fldChar w:fldCharType="begin"/>
        </w:r>
        <w:r w:rsidR="008979B5">
          <w:rPr>
            <w:noProof/>
            <w:webHidden/>
          </w:rPr>
          <w:instrText xml:space="preserve"> PAGEREF _Toc80609788 \h </w:instrText>
        </w:r>
        <w:r w:rsidR="008979B5">
          <w:rPr>
            <w:noProof/>
            <w:webHidden/>
          </w:rPr>
        </w:r>
        <w:r w:rsidR="008979B5">
          <w:rPr>
            <w:noProof/>
            <w:webHidden/>
          </w:rPr>
          <w:fldChar w:fldCharType="separate"/>
        </w:r>
        <w:r w:rsidR="008979B5">
          <w:rPr>
            <w:noProof/>
            <w:webHidden/>
          </w:rPr>
          <w:t>17</w:t>
        </w:r>
        <w:r w:rsidR="008979B5">
          <w:rPr>
            <w:noProof/>
            <w:webHidden/>
          </w:rPr>
          <w:fldChar w:fldCharType="end"/>
        </w:r>
      </w:hyperlink>
    </w:p>
    <w:p w14:paraId="4282AB4E" w14:textId="74ADE6FD" w:rsidR="008979B5" w:rsidRDefault="00A014A7">
      <w:pPr>
        <w:pStyle w:val="TOC2"/>
        <w:rPr>
          <w:rFonts w:asciiTheme="minorHAnsi" w:eastAsiaTheme="minorEastAsia" w:hAnsiTheme="minorHAnsi"/>
          <w:noProof/>
        </w:rPr>
      </w:pPr>
      <w:hyperlink w:anchor="_Toc80609789" w:history="1">
        <w:r w:rsidR="008979B5" w:rsidRPr="00D9212A">
          <w:rPr>
            <w:rStyle w:val="Hyperlink"/>
            <w:noProof/>
          </w:rPr>
          <w:t>A8</w:t>
        </w:r>
        <w:r w:rsidR="008979B5">
          <w:rPr>
            <w:rFonts w:asciiTheme="minorHAnsi" w:eastAsiaTheme="minorEastAsia" w:hAnsiTheme="minorHAnsi"/>
            <w:noProof/>
          </w:rPr>
          <w:tab/>
        </w:r>
        <w:r w:rsidR="008979B5" w:rsidRPr="00D9212A">
          <w:rPr>
            <w:rStyle w:val="Hyperlink"/>
            <w:noProof/>
          </w:rPr>
          <w:t>Training Requirements</w:t>
        </w:r>
        <w:r w:rsidR="008979B5">
          <w:rPr>
            <w:noProof/>
            <w:webHidden/>
          </w:rPr>
          <w:tab/>
        </w:r>
        <w:r w:rsidR="008979B5">
          <w:rPr>
            <w:noProof/>
            <w:webHidden/>
          </w:rPr>
          <w:fldChar w:fldCharType="begin"/>
        </w:r>
        <w:r w:rsidR="008979B5">
          <w:rPr>
            <w:noProof/>
            <w:webHidden/>
          </w:rPr>
          <w:instrText xml:space="preserve"> PAGEREF _Toc80609789 \h </w:instrText>
        </w:r>
        <w:r w:rsidR="008979B5">
          <w:rPr>
            <w:noProof/>
            <w:webHidden/>
          </w:rPr>
        </w:r>
        <w:r w:rsidR="008979B5">
          <w:rPr>
            <w:noProof/>
            <w:webHidden/>
          </w:rPr>
          <w:fldChar w:fldCharType="separate"/>
        </w:r>
        <w:r w:rsidR="008979B5">
          <w:rPr>
            <w:noProof/>
            <w:webHidden/>
          </w:rPr>
          <w:t>19</w:t>
        </w:r>
        <w:r w:rsidR="008979B5">
          <w:rPr>
            <w:noProof/>
            <w:webHidden/>
          </w:rPr>
          <w:fldChar w:fldCharType="end"/>
        </w:r>
      </w:hyperlink>
    </w:p>
    <w:p w14:paraId="29F2B1A5" w14:textId="43D8CCA0" w:rsidR="008979B5" w:rsidRDefault="00A014A7">
      <w:pPr>
        <w:pStyle w:val="TOC2"/>
        <w:rPr>
          <w:rFonts w:asciiTheme="minorHAnsi" w:eastAsiaTheme="minorEastAsia" w:hAnsiTheme="minorHAnsi"/>
          <w:noProof/>
        </w:rPr>
      </w:pPr>
      <w:hyperlink w:anchor="_Toc80609790" w:history="1">
        <w:r w:rsidR="008979B5" w:rsidRPr="00D9212A">
          <w:rPr>
            <w:rStyle w:val="Hyperlink"/>
            <w:noProof/>
          </w:rPr>
          <w:t>A9</w:t>
        </w:r>
        <w:r w:rsidR="008979B5">
          <w:rPr>
            <w:rFonts w:asciiTheme="minorHAnsi" w:eastAsiaTheme="minorEastAsia" w:hAnsiTheme="minorHAnsi"/>
            <w:noProof/>
          </w:rPr>
          <w:tab/>
        </w:r>
        <w:r w:rsidR="008979B5" w:rsidRPr="00D9212A">
          <w:rPr>
            <w:rStyle w:val="Hyperlink"/>
            <w:noProof/>
          </w:rPr>
          <w:t>Documentation and Records</w:t>
        </w:r>
        <w:r w:rsidR="008979B5">
          <w:rPr>
            <w:noProof/>
            <w:webHidden/>
          </w:rPr>
          <w:tab/>
        </w:r>
        <w:r w:rsidR="008979B5">
          <w:rPr>
            <w:noProof/>
            <w:webHidden/>
          </w:rPr>
          <w:fldChar w:fldCharType="begin"/>
        </w:r>
        <w:r w:rsidR="008979B5">
          <w:rPr>
            <w:noProof/>
            <w:webHidden/>
          </w:rPr>
          <w:instrText xml:space="preserve"> PAGEREF _Toc80609790 \h </w:instrText>
        </w:r>
        <w:r w:rsidR="008979B5">
          <w:rPr>
            <w:noProof/>
            <w:webHidden/>
          </w:rPr>
        </w:r>
        <w:r w:rsidR="008979B5">
          <w:rPr>
            <w:noProof/>
            <w:webHidden/>
          </w:rPr>
          <w:fldChar w:fldCharType="separate"/>
        </w:r>
        <w:r w:rsidR="008979B5">
          <w:rPr>
            <w:noProof/>
            <w:webHidden/>
          </w:rPr>
          <w:t>19</w:t>
        </w:r>
        <w:r w:rsidR="008979B5">
          <w:rPr>
            <w:noProof/>
            <w:webHidden/>
          </w:rPr>
          <w:fldChar w:fldCharType="end"/>
        </w:r>
      </w:hyperlink>
    </w:p>
    <w:p w14:paraId="5E95C667" w14:textId="1DA51B32" w:rsidR="008979B5" w:rsidRDefault="00A014A7">
      <w:pPr>
        <w:pStyle w:val="TOC3"/>
        <w:rPr>
          <w:rFonts w:asciiTheme="minorHAnsi" w:eastAsiaTheme="minorEastAsia" w:hAnsiTheme="minorHAnsi"/>
          <w:noProof/>
        </w:rPr>
      </w:pPr>
      <w:hyperlink w:anchor="_Toc80609791" w:history="1">
        <w:r w:rsidR="008979B5" w:rsidRPr="00D9212A">
          <w:rPr>
            <w:rStyle w:val="Hyperlink"/>
            <w:noProof/>
          </w:rPr>
          <w:t>A9.1</w:t>
        </w:r>
        <w:r w:rsidR="008979B5">
          <w:rPr>
            <w:rFonts w:asciiTheme="minorHAnsi" w:eastAsiaTheme="minorEastAsia" w:hAnsiTheme="minorHAnsi"/>
            <w:noProof/>
          </w:rPr>
          <w:tab/>
        </w:r>
        <w:r w:rsidR="008979B5" w:rsidRPr="00D9212A">
          <w:rPr>
            <w:rStyle w:val="Hyperlink"/>
            <w:noProof/>
          </w:rPr>
          <w:t>Documentation</w:t>
        </w:r>
        <w:r w:rsidR="008979B5">
          <w:rPr>
            <w:noProof/>
            <w:webHidden/>
          </w:rPr>
          <w:tab/>
        </w:r>
        <w:r w:rsidR="008979B5">
          <w:rPr>
            <w:noProof/>
            <w:webHidden/>
          </w:rPr>
          <w:fldChar w:fldCharType="begin"/>
        </w:r>
        <w:r w:rsidR="008979B5">
          <w:rPr>
            <w:noProof/>
            <w:webHidden/>
          </w:rPr>
          <w:instrText xml:space="preserve"> PAGEREF _Toc80609791 \h </w:instrText>
        </w:r>
        <w:r w:rsidR="008979B5">
          <w:rPr>
            <w:noProof/>
            <w:webHidden/>
          </w:rPr>
        </w:r>
        <w:r w:rsidR="008979B5">
          <w:rPr>
            <w:noProof/>
            <w:webHidden/>
          </w:rPr>
          <w:fldChar w:fldCharType="separate"/>
        </w:r>
        <w:r w:rsidR="008979B5">
          <w:rPr>
            <w:noProof/>
            <w:webHidden/>
          </w:rPr>
          <w:t>19</w:t>
        </w:r>
        <w:r w:rsidR="008979B5">
          <w:rPr>
            <w:noProof/>
            <w:webHidden/>
          </w:rPr>
          <w:fldChar w:fldCharType="end"/>
        </w:r>
      </w:hyperlink>
    </w:p>
    <w:p w14:paraId="32E957DA" w14:textId="4197B8A7" w:rsidR="008979B5" w:rsidRDefault="00A014A7">
      <w:pPr>
        <w:pStyle w:val="TOC3"/>
        <w:rPr>
          <w:rFonts w:asciiTheme="minorHAnsi" w:eastAsiaTheme="minorEastAsia" w:hAnsiTheme="minorHAnsi"/>
          <w:noProof/>
        </w:rPr>
      </w:pPr>
      <w:hyperlink w:anchor="_Toc80609792" w:history="1">
        <w:r w:rsidR="008979B5" w:rsidRPr="00D9212A">
          <w:rPr>
            <w:rStyle w:val="Hyperlink"/>
            <w:noProof/>
          </w:rPr>
          <w:t>A9.2</w:t>
        </w:r>
        <w:r w:rsidR="008979B5">
          <w:rPr>
            <w:rFonts w:asciiTheme="minorHAnsi" w:eastAsiaTheme="minorEastAsia" w:hAnsiTheme="minorHAnsi"/>
            <w:noProof/>
          </w:rPr>
          <w:tab/>
        </w:r>
        <w:r w:rsidR="008979B5" w:rsidRPr="00D9212A">
          <w:rPr>
            <w:rStyle w:val="Hyperlink"/>
            <w:noProof/>
          </w:rPr>
          <w:t>Field Records</w:t>
        </w:r>
        <w:r w:rsidR="008979B5">
          <w:rPr>
            <w:noProof/>
            <w:webHidden/>
          </w:rPr>
          <w:tab/>
        </w:r>
        <w:r w:rsidR="008979B5">
          <w:rPr>
            <w:noProof/>
            <w:webHidden/>
          </w:rPr>
          <w:fldChar w:fldCharType="begin"/>
        </w:r>
        <w:r w:rsidR="008979B5">
          <w:rPr>
            <w:noProof/>
            <w:webHidden/>
          </w:rPr>
          <w:instrText xml:space="preserve"> PAGEREF _Toc80609792 \h </w:instrText>
        </w:r>
        <w:r w:rsidR="008979B5">
          <w:rPr>
            <w:noProof/>
            <w:webHidden/>
          </w:rPr>
        </w:r>
        <w:r w:rsidR="008979B5">
          <w:rPr>
            <w:noProof/>
            <w:webHidden/>
          </w:rPr>
          <w:fldChar w:fldCharType="separate"/>
        </w:r>
        <w:r w:rsidR="008979B5">
          <w:rPr>
            <w:noProof/>
            <w:webHidden/>
          </w:rPr>
          <w:t>20</w:t>
        </w:r>
        <w:r w:rsidR="008979B5">
          <w:rPr>
            <w:noProof/>
            <w:webHidden/>
          </w:rPr>
          <w:fldChar w:fldCharType="end"/>
        </w:r>
      </w:hyperlink>
    </w:p>
    <w:p w14:paraId="3CDC1864" w14:textId="15007CD8" w:rsidR="008979B5" w:rsidRDefault="00A014A7">
      <w:pPr>
        <w:pStyle w:val="TOC3"/>
        <w:rPr>
          <w:rFonts w:asciiTheme="minorHAnsi" w:eastAsiaTheme="minorEastAsia" w:hAnsiTheme="minorHAnsi"/>
          <w:noProof/>
        </w:rPr>
      </w:pPr>
      <w:hyperlink w:anchor="_Toc80609793" w:history="1">
        <w:r w:rsidR="008979B5" w:rsidRPr="00D9212A">
          <w:rPr>
            <w:rStyle w:val="Hyperlink"/>
            <w:noProof/>
          </w:rPr>
          <w:t>A9</w:t>
        </w:r>
        <w:r w:rsidR="008979B5" w:rsidRPr="00D9212A">
          <w:rPr>
            <w:rStyle w:val="Hyperlink"/>
            <w:i/>
            <w:iCs/>
            <w:noProof/>
          </w:rPr>
          <w:t>.</w:t>
        </w:r>
        <w:r w:rsidR="008979B5" w:rsidRPr="00D9212A">
          <w:rPr>
            <w:rStyle w:val="Hyperlink"/>
            <w:noProof/>
          </w:rPr>
          <w:t>3</w:t>
        </w:r>
        <w:r w:rsidR="008979B5">
          <w:rPr>
            <w:rFonts w:asciiTheme="minorHAnsi" w:eastAsiaTheme="minorEastAsia" w:hAnsiTheme="minorHAnsi"/>
            <w:noProof/>
          </w:rPr>
          <w:tab/>
        </w:r>
        <w:r w:rsidR="008979B5" w:rsidRPr="00D9212A">
          <w:rPr>
            <w:rStyle w:val="Hyperlink"/>
            <w:noProof/>
          </w:rPr>
          <w:t>Infaunal and Sediment Data Analyses—Marine Benthic Grab</w:t>
        </w:r>
        <w:r w:rsidR="008979B5">
          <w:rPr>
            <w:noProof/>
            <w:webHidden/>
          </w:rPr>
          <w:tab/>
        </w:r>
        <w:r w:rsidR="008979B5">
          <w:rPr>
            <w:noProof/>
            <w:webHidden/>
          </w:rPr>
          <w:fldChar w:fldCharType="begin"/>
        </w:r>
        <w:r w:rsidR="008979B5">
          <w:rPr>
            <w:noProof/>
            <w:webHidden/>
          </w:rPr>
          <w:instrText xml:space="preserve"> PAGEREF _Toc80609793 \h </w:instrText>
        </w:r>
        <w:r w:rsidR="008979B5">
          <w:rPr>
            <w:noProof/>
            <w:webHidden/>
          </w:rPr>
        </w:r>
        <w:r w:rsidR="008979B5">
          <w:rPr>
            <w:noProof/>
            <w:webHidden/>
          </w:rPr>
          <w:fldChar w:fldCharType="separate"/>
        </w:r>
        <w:r w:rsidR="008979B5">
          <w:rPr>
            <w:noProof/>
            <w:webHidden/>
          </w:rPr>
          <w:t>22</w:t>
        </w:r>
        <w:r w:rsidR="008979B5">
          <w:rPr>
            <w:noProof/>
            <w:webHidden/>
          </w:rPr>
          <w:fldChar w:fldCharType="end"/>
        </w:r>
      </w:hyperlink>
    </w:p>
    <w:p w14:paraId="62A09821" w14:textId="22643870" w:rsidR="008979B5" w:rsidRDefault="00A014A7">
      <w:pPr>
        <w:pStyle w:val="TOC3"/>
        <w:rPr>
          <w:rFonts w:asciiTheme="minorHAnsi" w:eastAsiaTheme="minorEastAsia" w:hAnsiTheme="minorHAnsi"/>
          <w:noProof/>
        </w:rPr>
      </w:pPr>
      <w:hyperlink w:anchor="_Toc80609794" w:history="1">
        <w:r w:rsidR="008979B5" w:rsidRPr="00D9212A">
          <w:rPr>
            <w:rStyle w:val="Hyperlink"/>
            <w:noProof/>
          </w:rPr>
          <w:t>A9.4</w:t>
        </w:r>
        <w:r w:rsidR="008979B5">
          <w:rPr>
            <w:rFonts w:asciiTheme="minorHAnsi" w:eastAsiaTheme="minorEastAsia" w:hAnsiTheme="minorHAnsi"/>
            <w:noProof/>
          </w:rPr>
          <w:tab/>
        </w:r>
        <w:r w:rsidR="008979B5" w:rsidRPr="00D9212A">
          <w:rPr>
            <w:rStyle w:val="Hyperlink"/>
            <w:noProof/>
          </w:rPr>
          <w:t>Infaunal Data Analyses—Marine Benthic Grab</w:t>
        </w:r>
        <w:r w:rsidR="008979B5">
          <w:rPr>
            <w:noProof/>
            <w:webHidden/>
          </w:rPr>
          <w:tab/>
        </w:r>
        <w:r w:rsidR="008979B5">
          <w:rPr>
            <w:noProof/>
            <w:webHidden/>
          </w:rPr>
          <w:fldChar w:fldCharType="begin"/>
        </w:r>
        <w:r w:rsidR="008979B5">
          <w:rPr>
            <w:noProof/>
            <w:webHidden/>
          </w:rPr>
          <w:instrText xml:space="preserve"> PAGEREF _Toc80609794 \h </w:instrText>
        </w:r>
        <w:r w:rsidR="008979B5">
          <w:rPr>
            <w:noProof/>
            <w:webHidden/>
          </w:rPr>
        </w:r>
        <w:r w:rsidR="008979B5">
          <w:rPr>
            <w:noProof/>
            <w:webHidden/>
          </w:rPr>
          <w:fldChar w:fldCharType="separate"/>
        </w:r>
        <w:r w:rsidR="008979B5">
          <w:rPr>
            <w:noProof/>
            <w:webHidden/>
          </w:rPr>
          <w:t>23</w:t>
        </w:r>
        <w:r w:rsidR="008979B5">
          <w:rPr>
            <w:noProof/>
            <w:webHidden/>
          </w:rPr>
          <w:fldChar w:fldCharType="end"/>
        </w:r>
      </w:hyperlink>
    </w:p>
    <w:p w14:paraId="45F92818" w14:textId="09B5032F" w:rsidR="008979B5" w:rsidRDefault="00A014A7">
      <w:pPr>
        <w:pStyle w:val="TOC1"/>
        <w:rPr>
          <w:rFonts w:asciiTheme="minorHAnsi" w:eastAsiaTheme="minorEastAsia" w:hAnsiTheme="minorHAnsi"/>
          <w:b w:val="0"/>
          <w:noProof/>
        </w:rPr>
      </w:pPr>
      <w:hyperlink w:anchor="_Toc80609795" w:history="1">
        <w:r w:rsidR="008979B5" w:rsidRPr="00D9212A">
          <w:rPr>
            <w:rStyle w:val="Hyperlink"/>
            <w:noProof/>
          </w:rPr>
          <w:t>Section B. Fresh Water/Water Quality Data Generation and Acquisition</w:t>
        </w:r>
        <w:r w:rsidR="008979B5">
          <w:rPr>
            <w:noProof/>
            <w:webHidden/>
          </w:rPr>
          <w:tab/>
        </w:r>
        <w:r w:rsidR="008979B5">
          <w:rPr>
            <w:noProof/>
            <w:webHidden/>
          </w:rPr>
          <w:fldChar w:fldCharType="begin"/>
        </w:r>
        <w:r w:rsidR="008979B5">
          <w:rPr>
            <w:noProof/>
            <w:webHidden/>
          </w:rPr>
          <w:instrText xml:space="preserve"> PAGEREF _Toc80609795 \h </w:instrText>
        </w:r>
        <w:r w:rsidR="008979B5">
          <w:rPr>
            <w:noProof/>
            <w:webHidden/>
          </w:rPr>
        </w:r>
        <w:r w:rsidR="008979B5">
          <w:rPr>
            <w:noProof/>
            <w:webHidden/>
          </w:rPr>
          <w:fldChar w:fldCharType="separate"/>
        </w:r>
        <w:r w:rsidR="008979B5">
          <w:rPr>
            <w:noProof/>
            <w:webHidden/>
          </w:rPr>
          <w:t>24</w:t>
        </w:r>
        <w:r w:rsidR="008979B5">
          <w:rPr>
            <w:noProof/>
            <w:webHidden/>
          </w:rPr>
          <w:fldChar w:fldCharType="end"/>
        </w:r>
      </w:hyperlink>
    </w:p>
    <w:p w14:paraId="0283EF19" w14:textId="0FDF13A5" w:rsidR="008979B5" w:rsidRDefault="00A014A7">
      <w:pPr>
        <w:pStyle w:val="TOC2"/>
        <w:rPr>
          <w:rFonts w:asciiTheme="minorHAnsi" w:eastAsiaTheme="minorEastAsia" w:hAnsiTheme="minorHAnsi"/>
          <w:noProof/>
        </w:rPr>
      </w:pPr>
      <w:hyperlink w:anchor="_Toc80609796" w:history="1">
        <w:r w:rsidR="008979B5" w:rsidRPr="00D9212A">
          <w:rPr>
            <w:rStyle w:val="Hyperlink"/>
            <w:noProof/>
          </w:rPr>
          <w:t>B1</w:t>
        </w:r>
        <w:r w:rsidR="008979B5">
          <w:rPr>
            <w:rFonts w:asciiTheme="minorHAnsi" w:eastAsiaTheme="minorEastAsia" w:hAnsiTheme="minorHAnsi"/>
            <w:noProof/>
          </w:rPr>
          <w:tab/>
        </w:r>
        <w:r w:rsidR="008979B5" w:rsidRPr="00D9212A">
          <w:rPr>
            <w:rStyle w:val="Hyperlink"/>
            <w:noProof/>
          </w:rPr>
          <w:t>Sampling Design</w:t>
        </w:r>
        <w:r w:rsidR="008979B5">
          <w:rPr>
            <w:noProof/>
            <w:webHidden/>
          </w:rPr>
          <w:tab/>
        </w:r>
        <w:r w:rsidR="008979B5">
          <w:rPr>
            <w:noProof/>
            <w:webHidden/>
          </w:rPr>
          <w:fldChar w:fldCharType="begin"/>
        </w:r>
        <w:r w:rsidR="008979B5">
          <w:rPr>
            <w:noProof/>
            <w:webHidden/>
          </w:rPr>
          <w:instrText xml:space="preserve"> PAGEREF _Toc80609796 \h </w:instrText>
        </w:r>
        <w:r w:rsidR="008979B5">
          <w:rPr>
            <w:noProof/>
            <w:webHidden/>
          </w:rPr>
        </w:r>
        <w:r w:rsidR="008979B5">
          <w:rPr>
            <w:noProof/>
            <w:webHidden/>
          </w:rPr>
          <w:fldChar w:fldCharType="separate"/>
        </w:r>
        <w:r w:rsidR="008979B5">
          <w:rPr>
            <w:noProof/>
            <w:webHidden/>
          </w:rPr>
          <w:t>24</w:t>
        </w:r>
        <w:r w:rsidR="008979B5">
          <w:rPr>
            <w:noProof/>
            <w:webHidden/>
          </w:rPr>
          <w:fldChar w:fldCharType="end"/>
        </w:r>
      </w:hyperlink>
    </w:p>
    <w:p w14:paraId="1A784569" w14:textId="066FA1D6" w:rsidR="008979B5" w:rsidRDefault="00A014A7">
      <w:pPr>
        <w:pStyle w:val="TOC3"/>
        <w:rPr>
          <w:rFonts w:asciiTheme="minorHAnsi" w:eastAsiaTheme="minorEastAsia" w:hAnsiTheme="minorHAnsi"/>
          <w:noProof/>
        </w:rPr>
      </w:pPr>
      <w:hyperlink w:anchor="_Toc80609797" w:history="1">
        <w:r w:rsidR="008979B5" w:rsidRPr="00D9212A">
          <w:rPr>
            <w:rStyle w:val="Hyperlink"/>
            <w:noProof/>
          </w:rPr>
          <w:t>B1.1</w:t>
        </w:r>
        <w:r w:rsidR="008979B5">
          <w:rPr>
            <w:rFonts w:asciiTheme="minorHAnsi" w:eastAsiaTheme="minorEastAsia" w:hAnsiTheme="minorHAnsi"/>
            <w:noProof/>
          </w:rPr>
          <w:tab/>
        </w:r>
        <w:r w:rsidR="008979B5" w:rsidRPr="00D9212A">
          <w:rPr>
            <w:rStyle w:val="Hyperlink"/>
            <w:noProof/>
          </w:rPr>
          <w:t>Sampling Site Selection</w:t>
        </w:r>
        <w:r w:rsidR="008979B5">
          <w:rPr>
            <w:noProof/>
            <w:webHidden/>
          </w:rPr>
          <w:tab/>
        </w:r>
        <w:r w:rsidR="008979B5">
          <w:rPr>
            <w:noProof/>
            <w:webHidden/>
          </w:rPr>
          <w:fldChar w:fldCharType="begin"/>
        </w:r>
        <w:r w:rsidR="008979B5">
          <w:rPr>
            <w:noProof/>
            <w:webHidden/>
          </w:rPr>
          <w:instrText xml:space="preserve"> PAGEREF _Toc80609797 \h </w:instrText>
        </w:r>
        <w:r w:rsidR="008979B5">
          <w:rPr>
            <w:noProof/>
            <w:webHidden/>
          </w:rPr>
        </w:r>
        <w:r w:rsidR="008979B5">
          <w:rPr>
            <w:noProof/>
            <w:webHidden/>
          </w:rPr>
          <w:fldChar w:fldCharType="separate"/>
        </w:r>
        <w:r w:rsidR="008979B5">
          <w:rPr>
            <w:noProof/>
            <w:webHidden/>
          </w:rPr>
          <w:t>24</w:t>
        </w:r>
        <w:r w:rsidR="008979B5">
          <w:rPr>
            <w:noProof/>
            <w:webHidden/>
          </w:rPr>
          <w:fldChar w:fldCharType="end"/>
        </w:r>
      </w:hyperlink>
    </w:p>
    <w:p w14:paraId="130B90E3" w14:textId="54824FDC" w:rsidR="008979B5" w:rsidRDefault="00A014A7">
      <w:pPr>
        <w:pStyle w:val="TOC3"/>
        <w:rPr>
          <w:rFonts w:asciiTheme="minorHAnsi" w:eastAsiaTheme="minorEastAsia" w:hAnsiTheme="minorHAnsi"/>
          <w:noProof/>
        </w:rPr>
      </w:pPr>
      <w:hyperlink w:anchor="_Toc80609798" w:history="1">
        <w:r w:rsidR="008979B5" w:rsidRPr="00D9212A">
          <w:rPr>
            <w:rStyle w:val="Hyperlink"/>
            <w:noProof/>
          </w:rPr>
          <w:t>B1.1</w:t>
        </w:r>
        <w:r w:rsidR="008979B5">
          <w:rPr>
            <w:rFonts w:asciiTheme="minorHAnsi" w:eastAsiaTheme="minorEastAsia" w:hAnsiTheme="minorHAnsi"/>
            <w:noProof/>
          </w:rPr>
          <w:tab/>
        </w:r>
        <w:r w:rsidR="008979B5" w:rsidRPr="00D9212A">
          <w:rPr>
            <w:rStyle w:val="Hyperlink"/>
            <w:noProof/>
          </w:rPr>
          <w:t>Sample Site Selection</w:t>
        </w:r>
        <w:r w:rsidR="008979B5">
          <w:rPr>
            <w:noProof/>
            <w:webHidden/>
          </w:rPr>
          <w:tab/>
        </w:r>
        <w:r w:rsidR="008979B5">
          <w:rPr>
            <w:noProof/>
            <w:webHidden/>
          </w:rPr>
          <w:fldChar w:fldCharType="begin"/>
        </w:r>
        <w:r w:rsidR="008979B5">
          <w:rPr>
            <w:noProof/>
            <w:webHidden/>
          </w:rPr>
          <w:instrText xml:space="preserve"> PAGEREF _Toc80609798 \h </w:instrText>
        </w:r>
        <w:r w:rsidR="008979B5">
          <w:rPr>
            <w:noProof/>
            <w:webHidden/>
          </w:rPr>
        </w:r>
        <w:r w:rsidR="008979B5">
          <w:rPr>
            <w:noProof/>
            <w:webHidden/>
          </w:rPr>
          <w:fldChar w:fldCharType="separate"/>
        </w:r>
        <w:r w:rsidR="008979B5">
          <w:rPr>
            <w:noProof/>
            <w:webHidden/>
          </w:rPr>
          <w:t>24</w:t>
        </w:r>
        <w:r w:rsidR="008979B5">
          <w:rPr>
            <w:noProof/>
            <w:webHidden/>
          </w:rPr>
          <w:fldChar w:fldCharType="end"/>
        </w:r>
      </w:hyperlink>
    </w:p>
    <w:p w14:paraId="3DC20060" w14:textId="289694D3" w:rsidR="008979B5" w:rsidRDefault="00A014A7">
      <w:pPr>
        <w:pStyle w:val="TOC3"/>
        <w:rPr>
          <w:rFonts w:asciiTheme="minorHAnsi" w:eastAsiaTheme="minorEastAsia" w:hAnsiTheme="minorHAnsi"/>
          <w:noProof/>
        </w:rPr>
      </w:pPr>
      <w:hyperlink w:anchor="_Toc80609799" w:history="1">
        <w:r w:rsidR="008979B5" w:rsidRPr="00D9212A">
          <w:rPr>
            <w:rStyle w:val="Hyperlink"/>
            <w:noProof/>
          </w:rPr>
          <w:t>B1.2</w:t>
        </w:r>
        <w:r w:rsidR="008979B5">
          <w:rPr>
            <w:rFonts w:asciiTheme="minorHAnsi" w:eastAsiaTheme="minorEastAsia" w:hAnsiTheme="minorHAnsi"/>
            <w:noProof/>
          </w:rPr>
          <w:tab/>
        </w:r>
        <w:r w:rsidR="008979B5" w:rsidRPr="00D9212A">
          <w:rPr>
            <w:rStyle w:val="Hyperlink"/>
            <w:noProof/>
          </w:rPr>
          <w:t>Location</w:t>
        </w:r>
        <w:r w:rsidR="008979B5">
          <w:rPr>
            <w:noProof/>
            <w:webHidden/>
          </w:rPr>
          <w:tab/>
        </w:r>
        <w:r w:rsidR="008979B5">
          <w:rPr>
            <w:noProof/>
            <w:webHidden/>
          </w:rPr>
          <w:fldChar w:fldCharType="begin"/>
        </w:r>
        <w:r w:rsidR="008979B5">
          <w:rPr>
            <w:noProof/>
            <w:webHidden/>
          </w:rPr>
          <w:instrText xml:space="preserve"> PAGEREF _Toc80609799 \h </w:instrText>
        </w:r>
        <w:r w:rsidR="008979B5">
          <w:rPr>
            <w:noProof/>
            <w:webHidden/>
          </w:rPr>
        </w:r>
        <w:r w:rsidR="008979B5">
          <w:rPr>
            <w:noProof/>
            <w:webHidden/>
          </w:rPr>
          <w:fldChar w:fldCharType="separate"/>
        </w:r>
        <w:r w:rsidR="008979B5">
          <w:rPr>
            <w:noProof/>
            <w:webHidden/>
          </w:rPr>
          <w:t>24</w:t>
        </w:r>
        <w:r w:rsidR="008979B5">
          <w:rPr>
            <w:noProof/>
            <w:webHidden/>
          </w:rPr>
          <w:fldChar w:fldCharType="end"/>
        </w:r>
      </w:hyperlink>
    </w:p>
    <w:p w14:paraId="56952749" w14:textId="3B771190" w:rsidR="008979B5" w:rsidRDefault="00A014A7">
      <w:pPr>
        <w:pStyle w:val="TOC3"/>
        <w:rPr>
          <w:rFonts w:asciiTheme="minorHAnsi" w:eastAsiaTheme="minorEastAsia" w:hAnsiTheme="minorHAnsi"/>
          <w:noProof/>
        </w:rPr>
      </w:pPr>
      <w:hyperlink w:anchor="_Toc80609800" w:history="1">
        <w:r w:rsidR="008979B5" w:rsidRPr="00D9212A">
          <w:rPr>
            <w:rStyle w:val="Hyperlink"/>
            <w:noProof/>
          </w:rPr>
          <w:t>B1.3</w:t>
        </w:r>
        <w:r w:rsidR="008979B5">
          <w:rPr>
            <w:rFonts w:asciiTheme="minorHAnsi" w:eastAsiaTheme="minorEastAsia" w:hAnsiTheme="minorHAnsi"/>
            <w:noProof/>
          </w:rPr>
          <w:tab/>
        </w:r>
        <w:r w:rsidR="008979B5" w:rsidRPr="00D9212A">
          <w:rPr>
            <w:rStyle w:val="Hyperlink"/>
            <w:noProof/>
          </w:rPr>
          <w:t>Sample Collection Methods</w:t>
        </w:r>
        <w:r w:rsidR="008979B5">
          <w:rPr>
            <w:noProof/>
            <w:webHidden/>
          </w:rPr>
          <w:tab/>
        </w:r>
        <w:r w:rsidR="008979B5">
          <w:rPr>
            <w:noProof/>
            <w:webHidden/>
          </w:rPr>
          <w:fldChar w:fldCharType="begin"/>
        </w:r>
        <w:r w:rsidR="008979B5">
          <w:rPr>
            <w:noProof/>
            <w:webHidden/>
          </w:rPr>
          <w:instrText xml:space="preserve"> PAGEREF _Toc80609800 \h </w:instrText>
        </w:r>
        <w:r w:rsidR="008979B5">
          <w:rPr>
            <w:noProof/>
            <w:webHidden/>
          </w:rPr>
        </w:r>
        <w:r w:rsidR="008979B5">
          <w:rPr>
            <w:noProof/>
            <w:webHidden/>
          </w:rPr>
          <w:fldChar w:fldCharType="separate"/>
        </w:r>
        <w:r w:rsidR="008979B5">
          <w:rPr>
            <w:noProof/>
            <w:webHidden/>
          </w:rPr>
          <w:t>25</w:t>
        </w:r>
        <w:r w:rsidR="008979B5">
          <w:rPr>
            <w:noProof/>
            <w:webHidden/>
          </w:rPr>
          <w:fldChar w:fldCharType="end"/>
        </w:r>
      </w:hyperlink>
    </w:p>
    <w:p w14:paraId="3310EF24" w14:textId="36FA514C" w:rsidR="008979B5" w:rsidRDefault="00A014A7">
      <w:pPr>
        <w:pStyle w:val="TOC2"/>
        <w:rPr>
          <w:rFonts w:asciiTheme="minorHAnsi" w:eastAsiaTheme="minorEastAsia" w:hAnsiTheme="minorHAnsi"/>
          <w:noProof/>
        </w:rPr>
      </w:pPr>
      <w:hyperlink w:anchor="_Toc80609801" w:history="1">
        <w:r w:rsidR="008979B5" w:rsidRPr="00D9212A">
          <w:rPr>
            <w:rStyle w:val="Hyperlink"/>
            <w:noProof/>
          </w:rPr>
          <w:t>B2</w:t>
        </w:r>
        <w:r w:rsidR="008979B5">
          <w:rPr>
            <w:rFonts w:asciiTheme="minorHAnsi" w:eastAsiaTheme="minorEastAsia" w:hAnsiTheme="minorHAnsi"/>
            <w:noProof/>
          </w:rPr>
          <w:tab/>
        </w:r>
        <w:r w:rsidR="008979B5" w:rsidRPr="00D9212A">
          <w:rPr>
            <w:rStyle w:val="Hyperlink"/>
            <w:noProof/>
          </w:rPr>
          <w:t>Sampling Methods: Sample Collection and Storage</w:t>
        </w:r>
        <w:r w:rsidR="008979B5">
          <w:rPr>
            <w:noProof/>
            <w:webHidden/>
          </w:rPr>
          <w:tab/>
        </w:r>
        <w:r w:rsidR="008979B5">
          <w:rPr>
            <w:noProof/>
            <w:webHidden/>
          </w:rPr>
          <w:fldChar w:fldCharType="begin"/>
        </w:r>
        <w:r w:rsidR="008979B5">
          <w:rPr>
            <w:noProof/>
            <w:webHidden/>
          </w:rPr>
          <w:instrText xml:space="preserve"> PAGEREF _Toc80609801 \h </w:instrText>
        </w:r>
        <w:r w:rsidR="008979B5">
          <w:rPr>
            <w:noProof/>
            <w:webHidden/>
          </w:rPr>
        </w:r>
        <w:r w:rsidR="008979B5">
          <w:rPr>
            <w:noProof/>
            <w:webHidden/>
          </w:rPr>
          <w:fldChar w:fldCharType="separate"/>
        </w:r>
        <w:r w:rsidR="008979B5">
          <w:rPr>
            <w:noProof/>
            <w:webHidden/>
          </w:rPr>
          <w:t>25</w:t>
        </w:r>
        <w:r w:rsidR="008979B5">
          <w:rPr>
            <w:noProof/>
            <w:webHidden/>
          </w:rPr>
          <w:fldChar w:fldCharType="end"/>
        </w:r>
      </w:hyperlink>
    </w:p>
    <w:p w14:paraId="2BB306D4" w14:textId="0936E90E" w:rsidR="008979B5" w:rsidRDefault="00A014A7">
      <w:pPr>
        <w:pStyle w:val="TOC3"/>
        <w:rPr>
          <w:rFonts w:asciiTheme="minorHAnsi" w:eastAsiaTheme="minorEastAsia" w:hAnsiTheme="minorHAnsi"/>
          <w:noProof/>
        </w:rPr>
      </w:pPr>
      <w:hyperlink w:anchor="_Toc80609802" w:history="1">
        <w:r w:rsidR="008979B5" w:rsidRPr="00D9212A">
          <w:rPr>
            <w:rStyle w:val="Hyperlink"/>
            <w:noProof/>
          </w:rPr>
          <w:t>B2.1</w:t>
        </w:r>
        <w:r w:rsidR="008979B5">
          <w:rPr>
            <w:rFonts w:asciiTheme="minorHAnsi" w:eastAsiaTheme="minorEastAsia" w:hAnsiTheme="minorHAnsi"/>
            <w:noProof/>
          </w:rPr>
          <w:tab/>
        </w:r>
        <w:r w:rsidR="008979B5" w:rsidRPr="00D9212A">
          <w:rPr>
            <w:rStyle w:val="Hyperlink"/>
            <w:noProof/>
          </w:rPr>
          <w:t>Water Quality Monitoring</w:t>
        </w:r>
        <w:r w:rsidR="008979B5">
          <w:rPr>
            <w:noProof/>
            <w:webHidden/>
          </w:rPr>
          <w:tab/>
        </w:r>
        <w:r w:rsidR="008979B5">
          <w:rPr>
            <w:noProof/>
            <w:webHidden/>
          </w:rPr>
          <w:fldChar w:fldCharType="begin"/>
        </w:r>
        <w:r w:rsidR="008979B5">
          <w:rPr>
            <w:noProof/>
            <w:webHidden/>
          </w:rPr>
          <w:instrText xml:space="preserve"> PAGEREF _Toc80609802 \h </w:instrText>
        </w:r>
        <w:r w:rsidR="008979B5">
          <w:rPr>
            <w:noProof/>
            <w:webHidden/>
          </w:rPr>
        </w:r>
        <w:r w:rsidR="008979B5">
          <w:rPr>
            <w:noProof/>
            <w:webHidden/>
          </w:rPr>
          <w:fldChar w:fldCharType="separate"/>
        </w:r>
        <w:r w:rsidR="008979B5">
          <w:rPr>
            <w:noProof/>
            <w:webHidden/>
          </w:rPr>
          <w:t>26</w:t>
        </w:r>
        <w:r w:rsidR="008979B5">
          <w:rPr>
            <w:noProof/>
            <w:webHidden/>
          </w:rPr>
          <w:fldChar w:fldCharType="end"/>
        </w:r>
      </w:hyperlink>
    </w:p>
    <w:p w14:paraId="0E19C930" w14:textId="5A5ABFEC" w:rsidR="008979B5" w:rsidRDefault="00A014A7">
      <w:pPr>
        <w:pStyle w:val="TOC2"/>
        <w:rPr>
          <w:rFonts w:asciiTheme="minorHAnsi" w:eastAsiaTheme="minorEastAsia" w:hAnsiTheme="minorHAnsi"/>
          <w:noProof/>
        </w:rPr>
      </w:pPr>
      <w:hyperlink w:anchor="_Toc80609803" w:history="1">
        <w:r w:rsidR="008979B5" w:rsidRPr="00D9212A">
          <w:rPr>
            <w:rStyle w:val="Hyperlink"/>
            <w:noProof/>
          </w:rPr>
          <w:t>B3</w:t>
        </w:r>
        <w:r w:rsidR="008979B5">
          <w:rPr>
            <w:rFonts w:asciiTheme="minorHAnsi" w:eastAsiaTheme="minorEastAsia" w:hAnsiTheme="minorHAnsi"/>
            <w:noProof/>
          </w:rPr>
          <w:tab/>
        </w:r>
        <w:r w:rsidR="008979B5" w:rsidRPr="00D9212A">
          <w:rPr>
            <w:rStyle w:val="Hyperlink"/>
            <w:noProof/>
          </w:rPr>
          <w:t>Sample Handling and Custody</w:t>
        </w:r>
        <w:r w:rsidR="008979B5">
          <w:rPr>
            <w:noProof/>
            <w:webHidden/>
          </w:rPr>
          <w:tab/>
        </w:r>
        <w:r w:rsidR="008979B5">
          <w:rPr>
            <w:noProof/>
            <w:webHidden/>
          </w:rPr>
          <w:fldChar w:fldCharType="begin"/>
        </w:r>
        <w:r w:rsidR="008979B5">
          <w:rPr>
            <w:noProof/>
            <w:webHidden/>
          </w:rPr>
          <w:instrText xml:space="preserve"> PAGEREF _Toc80609803 \h </w:instrText>
        </w:r>
        <w:r w:rsidR="008979B5">
          <w:rPr>
            <w:noProof/>
            <w:webHidden/>
          </w:rPr>
        </w:r>
        <w:r w:rsidR="008979B5">
          <w:rPr>
            <w:noProof/>
            <w:webHidden/>
          </w:rPr>
          <w:fldChar w:fldCharType="separate"/>
        </w:r>
        <w:r w:rsidR="008979B5">
          <w:rPr>
            <w:noProof/>
            <w:webHidden/>
          </w:rPr>
          <w:t>26</w:t>
        </w:r>
        <w:r w:rsidR="008979B5">
          <w:rPr>
            <w:noProof/>
            <w:webHidden/>
          </w:rPr>
          <w:fldChar w:fldCharType="end"/>
        </w:r>
      </w:hyperlink>
    </w:p>
    <w:p w14:paraId="0E47E592" w14:textId="5934A5B5" w:rsidR="008979B5" w:rsidRDefault="00A014A7">
      <w:pPr>
        <w:pStyle w:val="TOC2"/>
        <w:rPr>
          <w:rFonts w:asciiTheme="minorHAnsi" w:eastAsiaTheme="minorEastAsia" w:hAnsiTheme="minorHAnsi"/>
          <w:noProof/>
        </w:rPr>
      </w:pPr>
      <w:hyperlink w:anchor="_Toc80609804" w:history="1">
        <w:r w:rsidR="008979B5" w:rsidRPr="00D9212A">
          <w:rPr>
            <w:rStyle w:val="Hyperlink"/>
            <w:noProof/>
          </w:rPr>
          <w:t>B4</w:t>
        </w:r>
        <w:r w:rsidR="008979B5">
          <w:rPr>
            <w:rFonts w:asciiTheme="minorHAnsi" w:eastAsiaTheme="minorEastAsia" w:hAnsiTheme="minorHAnsi"/>
            <w:noProof/>
          </w:rPr>
          <w:tab/>
        </w:r>
        <w:r w:rsidR="008979B5" w:rsidRPr="00D9212A">
          <w:rPr>
            <w:rStyle w:val="Hyperlink"/>
            <w:noProof/>
          </w:rPr>
          <w:t>Analytical Methods</w:t>
        </w:r>
        <w:r w:rsidR="008979B5">
          <w:rPr>
            <w:noProof/>
            <w:webHidden/>
          </w:rPr>
          <w:tab/>
        </w:r>
        <w:r w:rsidR="008979B5">
          <w:rPr>
            <w:noProof/>
            <w:webHidden/>
          </w:rPr>
          <w:fldChar w:fldCharType="begin"/>
        </w:r>
        <w:r w:rsidR="008979B5">
          <w:rPr>
            <w:noProof/>
            <w:webHidden/>
          </w:rPr>
          <w:instrText xml:space="preserve"> PAGEREF _Toc80609804 \h </w:instrText>
        </w:r>
        <w:r w:rsidR="008979B5">
          <w:rPr>
            <w:noProof/>
            <w:webHidden/>
          </w:rPr>
        </w:r>
        <w:r w:rsidR="008979B5">
          <w:rPr>
            <w:noProof/>
            <w:webHidden/>
          </w:rPr>
          <w:fldChar w:fldCharType="separate"/>
        </w:r>
        <w:r w:rsidR="008979B5">
          <w:rPr>
            <w:noProof/>
            <w:webHidden/>
          </w:rPr>
          <w:t>27</w:t>
        </w:r>
        <w:r w:rsidR="008979B5">
          <w:rPr>
            <w:noProof/>
            <w:webHidden/>
          </w:rPr>
          <w:fldChar w:fldCharType="end"/>
        </w:r>
      </w:hyperlink>
    </w:p>
    <w:p w14:paraId="773ECF2D" w14:textId="7CBF1673" w:rsidR="008979B5" w:rsidRDefault="00A014A7">
      <w:pPr>
        <w:pStyle w:val="TOC2"/>
        <w:rPr>
          <w:rFonts w:asciiTheme="minorHAnsi" w:eastAsiaTheme="minorEastAsia" w:hAnsiTheme="minorHAnsi"/>
          <w:noProof/>
        </w:rPr>
      </w:pPr>
      <w:hyperlink w:anchor="_Toc80609805" w:history="1">
        <w:r w:rsidR="008979B5" w:rsidRPr="00D9212A">
          <w:rPr>
            <w:rStyle w:val="Hyperlink"/>
            <w:noProof/>
          </w:rPr>
          <w:t>B5</w:t>
        </w:r>
        <w:r w:rsidR="008979B5">
          <w:rPr>
            <w:rFonts w:asciiTheme="minorHAnsi" w:eastAsiaTheme="minorEastAsia" w:hAnsiTheme="minorHAnsi"/>
            <w:noProof/>
          </w:rPr>
          <w:tab/>
        </w:r>
        <w:r w:rsidR="008979B5" w:rsidRPr="00D9212A">
          <w:rPr>
            <w:rStyle w:val="Hyperlink"/>
            <w:noProof/>
          </w:rPr>
          <w:t>Field and Analytical Laboratory Quality Control</w:t>
        </w:r>
        <w:r w:rsidR="008979B5">
          <w:rPr>
            <w:noProof/>
            <w:webHidden/>
          </w:rPr>
          <w:tab/>
        </w:r>
        <w:r w:rsidR="008979B5">
          <w:rPr>
            <w:noProof/>
            <w:webHidden/>
          </w:rPr>
          <w:fldChar w:fldCharType="begin"/>
        </w:r>
        <w:r w:rsidR="008979B5">
          <w:rPr>
            <w:noProof/>
            <w:webHidden/>
          </w:rPr>
          <w:instrText xml:space="preserve"> PAGEREF _Toc80609805 \h </w:instrText>
        </w:r>
        <w:r w:rsidR="008979B5">
          <w:rPr>
            <w:noProof/>
            <w:webHidden/>
          </w:rPr>
        </w:r>
        <w:r w:rsidR="008979B5">
          <w:rPr>
            <w:noProof/>
            <w:webHidden/>
          </w:rPr>
          <w:fldChar w:fldCharType="separate"/>
        </w:r>
        <w:r w:rsidR="008979B5">
          <w:rPr>
            <w:noProof/>
            <w:webHidden/>
          </w:rPr>
          <w:t>27</w:t>
        </w:r>
        <w:r w:rsidR="008979B5">
          <w:rPr>
            <w:noProof/>
            <w:webHidden/>
          </w:rPr>
          <w:fldChar w:fldCharType="end"/>
        </w:r>
      </w:hyperlink>
    </w:p>
    <w:p w14:paraId="3F9EF9F1" w14:textId="48A2A08E" w:rsidR="008979B5" w:rsidRDefault="00A014A7">
      <w:pPr>
        <w:pStyle w:val="TOC3"/>
        <w:rPr>
          <w:rFonts w:asciiTheme="minorHAnsi" w:eastAsiaTheme="minorEastAsia" w:hAnsiTheme="minorHAnsi"/>
          <w:noProof/>
        </w:rPr>
      </w:pPr>
      <w:hyperlink w:anchor="_Toc80609806" w:history="1">
        <w:r w:rsidR="008979B5" w:rsidRPr="00D9212A">
          <w:rPr>
            <w:rStyle w:val="Hyperlink"/>
            <w:noProof/>
          </w:rPr>
          <w:t>B5.1</w:t>
        </w:r>
        <w:r w:rsidR="008979B5">
          <w:rPr>
            <w:rFonts w:asciiTheme="minorHAnsi" w:eastAsiaTheme="minorEastAsia" w:hAnsiTheme="minorHAnsi"/>
            <w:noProof/>
          </w:rPr>
          <w:tab/>
        </w:r>
        <w:r w:rsidR="008979B5" w:rsidRPr="00D9212A">
          <w:rPr>
            <w:rStyle w:val="Hyperlink"/>
            <w:noProof/>
          </w:rPr>
          <w:t>Field Duplicates and Field Blanks</w:t>
        </w:r>
        <w:r w:rsidR="008979B5">
          <w:rPr>
            <w:noProof/>
            <w:webHidden/>
          </w:rPr>
          <w:tab/>
        </w:r>
        <w:r w:rsidR="008979B5">
          <w:rPr>
            <w:noProof/>
            <w:webHidden/>
          </w:rPr>
          <w:fldChar w:fldCharType="begin"/>
        </w:r>
        <w:r w:rsidR="008979B5">
          <w:rPr>
            <w:noProof/>
            <w:webHidden/>
          </w:rPr>
          <w:instrText xml:space="preserve"> PAGEREF _Toc80609806 \h </w:instrText>
        </w:r>
        <w:r w:rsidR="008979B5">
          <w:rPr>
            <w:noProof/>
            <w:webHidden/>
          </w:rPr>
        </w:r>
        <w:r w:rsidR="008979B5">
          <w:rPr>
            <w:noProof/>
            <w:webHidden/>
          </w:rPr>
          <w:fldChar w:fldCharType="separate"/>
        </w:r>
        <w:r w:rsidR="008979B5">
          <w:rPr>
            <w:noProof/>
            <w:webHidden/>
          </w:rPr>
          <w:t>27</w:t>
        </w:r>
        <w:r w:rsidR="008979B5">
          <w:rPr>
            <w:noProof/>
            <w:webHidden/>
          </w:rPr>
          <w:fldChar w:fldCharType="end"/>
        </w:r>
      </w:hyperlink>
    </w:p>
    <w:p w14:paraId="50E7717C" w14:textId="4EDE420F" w:rsidR="008979B5" w:rsidRDefault="00A014A7">
      <w:pPr>
        <w:pStyle w:val="TOC2"/>
        <w:rPr>
          <w:rFonts w:asciiTheme="minorHAnsi" w:eastAsiaTheme="minorEastAsia" w:hAnsiTheme="minorHAnsi"/>
          <w:noProof/>
        </w:rPr>
      </w:pPr>
      <w:hyperlink w:anchor="_Toc80609807" w:history="1">
        <w:r w:rsidR="008979B5" w:rsidRPr="00D9212A">
          <w:rPr>
            <w:rStyle w:val="Hyperlink"/>
            <w:noProof/>
          </w:rPr>
          <w:t>B6</w:t>
        </w:r>
        <w:r w:rsidR="008979B5">
          <w:rPr>
            <w:rFonts w:asciiTheme="minorHAnsi" w:eastAsiaTheme="minorEastAsia" w:hAnsiTheme="minorHAnsi"/>
            <w:noProof/>
          </w:rPr>
          <w:tab/>
        </w:r>
        <w:r w:rsidR="008979B5" w:rsidRPr="00D9212A">
          <w:rPr>
            <w:rStyle w:val="Hyperlink"/>
            <w:noProof/>
          </w:rPr>
          <w:t>Instrument/Equipment Inspection and Testing</w:t>
        </w:r>
        <w:r w:rsidR="008979B5">
          <w:rPr>
            <w:noProof/>
            <w:webHidden/>
          </w:rPr>
          <w:tab/>
        </w:r>
        <w:r w:rsidR="008979B5">
          <w:rPr>
            <w:noProof/>
            <w:webHidden/>
          </w:rPr>
          <w:fldChar w:fldCharType="begin"/>
        </w:r>
        <w:r w:rsidR="008979B5">
          <w:rPr>
            <w:noProof/>
            <w:webHidden/>
          </w:rPr>
          <w:instrText xml:space="preserve"> PAGEREF _Toc80609807 \h </w:instrText>
        </w:r>
        <w:r w:rsidR="008979B5">
          <w:rPr>
            <w:noProof/>
            <w:webHidden/>
          </w:rPr>
        </w:r>
        <w:r w:rsidR="008979B5">
          <w:rPr>
            <w:noProof/>
            <w:webHidden/>
          </w:rPr>
          <w:fldChar w:fldCharType="separate"/>
        </w:r>
        <w:r w:rsidR="008979B5">
          <w:rPr>
            <w:noProof/>
            <w:webHidden/>
          </w:rPr>
          <w:t>32</w:t>
        </w:r>
        <w:r w:rsidR="008979B5">
          <w:rPr>
            <w:noProof/>
            <w:webHidden/>
          </w:rPr>
          <w:fldChar w:fldCharType="end"/>
        </w:r>
      </w:hyperlink>
    </w:p>
    <w:p w14:paraId="59F98134" w14:textId="217988E0" w:rsidR="008979B5" w:rsidRDefault="00A014A7">
      <w:pPr>
        <w:pStyle w:val="TOC2"/>
        <w:rPr>
          <w:rFonts w:asciiTheme="minorHAnsi" w:eastAsiaTheme="minorEastAsia" w:hAnsiTheme="minorHAnsi"/>
          <w:noProof/>
        </w:rPr>
      </w:pPr>
      <w:hyperlink w:anchor="_Toc80609808" w:history="1">
        <w:r w:rsidR="008979B5" w:rsidRPr="00D9212A">
          <w:rPr>
            <w:rStyle w:val="Hyperlink"/>
            <w:noProof/>
          </w:rPr>
          <w:t>B7</w:t>
        </w:r>
        <w:r w:rsidR="008979B5">
          <w:rPr>
            <w:rFonts w:asciiTheme="minorHAnsi" w:eastAsiaTheme="minorEastAsia" w:hAnsiTheme="minorHAnsi"/>
            <w:noProof/>
          </w:rPr>
          <w:tab/>
        </w:r>
        <w:r w:rsidR="008979B5" w:rsidRPr="00D9212A">
          <w:rPr>
            <w:rStyle w:val="Hyperlink"/>
            <w:noProof/>
          </w:rPr>
          <w:t>Field Equipment/Maintenance, Inspection, and Calibration</w:t>
        </w:r>
        <w:r w:rsidR="008979B5">
          <w:rPr>
            <w:noProof/>
            <w:webHidden/>
          </w:rPr>
          <w:tab/>
        </w:r>
        <w:r w:rsidR="008979B5">
          <w:rPr>
            <w:noProof/>
            <w:webHidden/>
          </w:rPr>
          <w:fldChar w:fldCharType="begin"/>
        </w:r>
        <w:r w:rsidR="008979B5">
          <w:rPr>
            <w:noProof/>
            <w:webHidden/>
          </w:rPr>
          <w:instrText xml:space="preserve"> PAGEREF _Toc80609808 \h </w:instrText>
        </w:r>
        <w:r w:rsidR="008979B5">
          <w:rPr>
            <w:noProof/>
            <w:webHidden/>
          </w:rPr>
        </w:r>
        <w:r w:rsidR="008979B5">
          <w:rPr>
            <w:noProof/>
            <w:webHidden/>
          </w:rPr>
          <w:fldChar w:fldCharType="separate"/>
        </w:r>
        <w:r w:rsidR="008979B5">
          <w:rPr>
            <w:noProof/>
            <w:webHidden/>
          </w:rPr>
          <w:t>33</w:t>
        </w:r>
        <w:r w:rsidR="008979B5">
          <w:rPr>
            <w:noProof/>
            <w:webHidden/>
          </w:rPr>
          <w:fldChar w:fldCharType="end"/>
        </w:r>
      </w:hyperlink>
    </w:p>
    <w:p w14:paraId="53DE9BF4" w14:textId="2375FF2C" w:rsidR="008979B5" w:rsidRDefault="00A014A7">
      <w:pPr>
        <w:pStyle w:val="TOC3"/>
        <w:rPr>
          <w:rFonts w:asciiTheme="minorHAnsi" w:eastAsiaTheme="minorEastAsia" w:hAnsiTheme="minorHAnsi"/>
          <w:noProof/>
        </w:rPr>
      </w:pPr>
      <w:hyperlink w:anchor="_Toc80609809" w:history="1">
        <w:r w:rsidR="008979B5" w:rsidRPr="00D9212A">
          <w:rPr>
            <w:rStyle w:val="Hyperlink"/>
            <w:noProof/>
          </w:rPr>
          <w:t>B7.1</w:t>
        </w:r>
        <w:r w:rsidR="008979B5">
          <w:rPr>
            <w:rFonts w:asciiTheme="minorHAnsi" w:eastAsiaTheme="minorEastAsia" w:hAnsiTheme="minorHAnsi"/>
            <w:noProof/>
          </w:rPr>
          <w:tab/>
        </w:r>
        <w:r w:rsidR="008979B5" w:rsidRPr="00D9212A">
          <w:rPr>
            <w:rStyle w:val="Hyperlink"/>
            <w:noProof/>
          </w:rPr>
          <w:t>Pre-measurement Instrument Checks and Calibration</w:t>
        </w:r>
        <w:r w:rsidR="008979B5">
          <w:rPr>
            <w:noProof/>
            <w:webHidden/>
          </w:rPr>
          <w:tab/>
        </w:r>
        <w:r w:rsidR="008979B5">
          <w:rPr>
            <w:noProof/>
            <w:webHidden/>
          </w:rPr>
          <w:fldChar w:fldCharType="begin"/>
        </w:r>
        <w:r w:rsidR="008979B5">
          <w:rPr>
            <w:noProof/>
            <w:webHidden/>
          </w:rPr>
          <w:instrText xml:space="preserve"> PAGEREF _Toc80609809 \h </w:instrText>
        </w:r>
        <w:r w:rsidR="008979B5">
          <w:rPr>
            <w:noProof/>
            <w:webHidden/>
          </w:rPr>
        </w:r>
        <w:r w:rsidR="008979B5">
          <w:rPr>
            <w:noProof/>
            <w:webHidden/>
          </w:rPr>
          <w:fldChar w:fldCharType="separate"/>
        </w:r>
        <w:r w:rsidR="008979B5">
          <w:rPr>
            <w:noProof/>
            <w:webHidden/>
          </w:rPr>
          <w:t>33</w:t>
        </w:r>
        <w:r w:rsidR="008979B5">
          <w:rPr>
            <w:noProof/>
            <w:webHidden/>
          </w:rPr>
          <w:fldChar w:fldCharType="end"/>
        </w:r>
      </w:hyperlink>
    </w:p>
    <w:p w14:paraId="1E11C758" w14:textId="3FD4A65C" w:rsidR="008979B5" w:rsidRDefault="00A014A7">
      <w:pPr>
        <w:pStyle w:val="TOC3"/>
        <w:rPr>
          <w:rFonts w:asciiTheme="minorHAnsi" w:eastAsiaTheme="minorEastAsia" w:hAnsiTheme="minorHAnsi"/>
          <w:noProof/>
        </w:rPr>
      </w:pPr>
      <w:hyperlink w:anchor="_Toc80609810" w:history="1">
        <w:r w:rsidR="008979B5" w:rsidRPr="00D9212A">
          <w:rPr>
            <w:rStyle w:val="Hyperlink"/>
            <w:noProof/>
          </w:rPr>
          <w:t>B7.2</w:t>
        </w:r>
        <w:r w:rsidR="008979B5">
          <w:rPr>
            <w:rFonts w:asciiTheme="minorHAnsi" w:eastAsiaTheme="minorEastAsia" w:hAnsiTheme="minorHAnsi"/>
            <w:noProof/>
          </w:rPr>
          <w:tab/>
        </w:r>
        <w:r w:rsidR="008979B5" w:rsidRPr="00D9212A">
          <w:rPr>
            <w:rStyle w:val="Hyperlink"/>
            <w:noProof/>
          </w:rPr>
          <w:t>Post-measurement Calibration Check—Multi-Parameter unit</w:t>
        </w:r>
        <w:r w:rsidR="008979B5">
          <w:rPr>
            <w:noProof/>
            <w:webHidden/>
          </w:rPr>
          <w:tab/>
        </w:r>
        <w:r w:rsidR="008979B5">
          <w:rPr>
            <w:noProof/>
            <w:webHidden/>
          </w:rPr>
          <w:fldChar w:fldCharType="begin"/>
        </w:r>
        <w:r w:rsidR="008979B5">
          <w:rPr>
            <w:noProof/>
            <w:webHidden/>
          </w:rPr>
          <w:instrText xml:space="preserve"> PAGEREF _Toc80609810 \h </w:instrText>
        </w:r>
        <w:r w:rsidR="008979B5">
          <w:rPr>
            <w:noProof/>
            <w:webHidden/>
          </w:rPr>
        </w:r>
        <w:r w:rsidR="008979B5">
          <w:rPr>
            <w:noProof/>
            <w:webHidden/>
          </w:rPr>
          <w:fldChar w:fldCharType="separate"/>
        </w:r>
        <w:r w:rsidR="008979B5">
          <w:rPr>
            <w:noProof/>
            <w:webHidden/>
          </w:rPr>
          <w:t>34</w:t>
        </w:r>
        <w:r w:rsidR="008979B5">
          <w:rPr>
            <w:noProof/>
            <w:webHidden/>
          </w:rPr>
          <w:fldChar w:fldCharType="end"/>
        </w:r>
      </w:hyperlink>
    </w:p>
    <w:p w14:paraId="2B193D6F" w14:textId="0D2FE665" w:rsidR="008979B5" w:rsidRDefault="00A014A7">
      <w:pPr>
        <w:pStyle w:val="TOC3"/>
        <w:rPr>
          <w:rFonts w:asciiTheme="minorHAnsi" w:eastAsiaTheme="minorEastAsia" w:hAnsiTheme="minorHAnsi"/>
          <w:noProof/>
        </w:rPr>
      </w:pPr>
      <w:hyperlink w:anchor="_Toc80609811" w:history="1">
        <w:r w:rsidR="008979B5" w:rsidRPr="00D9212A">
          <w:rPr>
            <w:rStyle w:val="Hyperlink"/>
            <w:noProof/>
          </w:rPr>
          <w:t>B7.3</w:t>
        </w:r>
        <w:r w:rsidR="008979B5">
          <w:rPr>
            <w:rFonts w:asciiTheme="minorHAnsi" w:eastAsiaTheme="minorEastAsia" w:hAnsiTheme="minorHAnsi"/>
            <w:noProof/>
          </w:rPr>
          <w:tab/>
        </w:r>
        <w:r w:rsidR="008979B5" w:rsidRPr="00D9212A">
          <w:rPr>
            <w:rStyle w:val="Hyperlink"/>
            <w:noProof/>
          </w:rPr>
          <w:t>Instrument/Equipment Inspection, Testing Procedures</w:t>
        </w:r>
        <w:r w:rsidR="008979B5">
          <w:rPr>
            <w:noProof/>
            <w:webHidden/>
          </w:rPr>
          <w:tab/>
        </w:r>
        <w:r w:rsidR="008979B5">
          <w:rPr>
            <w:noProof/>
            <w:webHidden/>
          </w:rPr>
          <w:fldChar w:fldCharType="begin"/>
        </w:r>
        <w:r w:rsidR="008979B5">
          <w:rPr>
            <w:noProof/>
            <w:webHidden/>
          </w:rPr>
          <w:instrText xml:space="preserve"> PAGEREF _Toc80609811 \h </w:instrText>
        </w:r>
        <w:r w:rsidR="008979B5">
          <w:rPr>
            <w:noProof/>
            <w:webHidden/>
          </w:rPr>
        </w:r>
        <w:r w:rsidR="008979B5">
          <w:rPr>
            <w:noProof/>
            <w:webHidden/>
          </w:rPr>
          <w:fldChar w:fldCharType="separate"/>
        </w:r>
        <w:r w:rsidR="008979B5">
          <w:rPr>
            <w:noProof/>
            <w:webHidden/>
          </w:rPr>
          <w:t>34</w:t>
        </w:r>
        <w:r w:rsidR="008979B5">
          <w:rPr>
            <w:noProof/>
            <w:webHidden/>
          </w:rPr>
          <w:fldChar w:fldCharType="end"/>
        </w:r>
      </w:hyperlink>
    </w:p>
    <w:p w14:paraId="0256833A" w14:textId="79D1CE89" w:rsidR="008979B5" w:rsidRDefault="00A014A7">
      <w:pPr>
        <w:pStyle w:val="TOC2"/>
        <w:rPr>
          <w:rFonts w:asciiTheme="minorHAnsi" w:eastAsiaTheme="minorEastAsia" w:hAnsiTheme="minorHAnsi"/>
          <w:noProof/>
        </w:rPr>
      </w:pPr>
      <w:hyperlink w:anchor="_Toc80609812" w:history="1">
        <w:r w:rsidR="008979B5" w:rsidRPr="00D9212A">
          <w:rPr>
            <w:rStyle w:val="Hyperlink"/>
            <w:noProof/>
          </w:rPr>
          <w:t>B8</w:t>
        </w:r>
        <w:r w:rsidR="008979B5">
          <w:rPr>
            <w:rFonts w:asciiTheme="minorHAnsi" w:eastAsiaTheme="minorEastAsia" w:hAnsiTheme="minorHAnsi"/>
            <w:noProof/>
          </w:rPr>
          <w:tab/>
        </w:r>
        <w:r w:rsidR="008979B5" w:rsidRPr="00D9212A">
          <w:rPr>
            <w:rStyle w:val="Hyperlink"/>
            <w:noProof/>
          </w:rPr>
          <w:t>Inspection/Acceptance of Supplies and Consumables</w:t>
        </w:r>
        <w:r w:rsidR="008979B5">
          <w:rPr>
            <w:noProof/>
            <w:webHidden/>
          </w:rPr>
          <w:tab/>
        </w:r>
        <w:r w:rsidR="008979B5">
          <w:rPr>
            <w:noProof/>
            <w:webHidden/>
          </w:rPr>
          <w:fldChar w:fldCharType="begin"/>
        </w:r>
        <w:r w:rsidR="008979B5">
          <w:rPr>
            <w:noProof/>
            <w:webHidden/>
          </w:rPr>
          <w:instrText xml:space="preserve"> PAGEREF _Toc80609812 \h </w:instrText>
        </w:r>
        <w:r w:rsidR="008979B5">
          <w:rPr>
            <w:noProof/>
            <w:webHidden/>
          </w:rPr>
        </w:r>
        <w:r w:rsidR="008979B5">
          <w:rPr>
            <w:noProof/>
            <w:webHidden/>
          </w:rPr>
          <w:fldChar w:fldCharType="separate"/>
        </w:r>
        <w:r w:rsidR="008979B5">
          <w:rPr>
            <w:noProof/>
            <w:webHidden/>
          </w:rPr>
          <w:t>34</w:t>
        </w:r>
        <w:r w:rsidR="008979B5">
          <w:rPr>
            <w:noProof/>
            <w:webHidden/>
          </w:rPr>
          <w:fldChar w:fldCharType="end"/>
        </w:r>
      </w:hyperlink>
    </w:p>
    <w:p w14:paraId="4BF4E884" w14:textId="46E6BCCB" w:rsidR="008979B5" w:rsidRDefault="00A014A7">
      <w:pPr>
        <w:pStyle w:val="TOC2"/>
        <w:rPr>
          <w:rFonts w:asciiTheme="minorHAnsi" w:eastAsiaTheme="minorEastAsia" w:hAnsiTheme="minorHAnsi"/>
          <w:noProof/>
        </w:rPr>
      </w:pPr>
      <w:hyperlink w:anchor="_Toc80609813" w:history="1">
        <w:r w:rsidR="008979B5" w:rsidRPr="00D9212A">
          <w:rPr>
            <w:rStyle w:val="Hyperlink"/>
            <w:noProof/>
          </w:rPr>
          <w:t xml:space="preserve">B9 </w:t>
        </w:r>
        <w:r w:rsidR="008979B5">
          <w:rPr>
            <w:rFonts w:asciiTheme="minorHAnsi" w:eastAsiaTheme="minorEastAsia" w:hAnsiTheme="minorHAnsi"/>
            <w:noProof/>
          </w:rPr>
          <w:tab/>
        </w:r>
        <w:r w:rsidR="008979B5" w:rsidRPr="00D9212A">
          <w:rPr>
            <w:rStyle w:val="Hyperlink"/>
            <w:noProof/>
          </w:rPr>
          <w:t>Data Acquisition Requirements</w:t>
        </w:r>
        <w:r w:rsidR="008979B5">
          <w:rPr>
            <w:noProof/>
            <w:webHidden/>
          </w:rPr>
          <w:tab/>
        </w:r>
        <w:r w:rsidR="008979B5">
          <w:rPr>
            <w:noProof/>
            <w:webHidden/>
          </w:rPr>
          <w:fldChar w:fldCharType="begin"/>
        </w:r>
        <w:r w:rsidR="008979B5">
          <w:rPr>
            <w:noProof/>
            <w:webHidden/>
          </w:rPr>
          <w:instrText xml:space="preserve"> PAGEREF _Toc80609813 \h </w:instrText>
        </w:r>
        <w:r w:rsidR="008979B5">
          <w:rPr>
            <w:noProof/>
            <w:webHidden/>
          </w:rPr>
        </w:r>
        <w:r w:rsidR="008979B5">
          <w:rPr>
            <w:noProof/>
            <w:webHidden/>
          </w:rPr>
          <w:fldChar w:fldCharType="separate"/>
        </w:r>
        <w:r w:rsidR="008979B5">
          <w:rPr>
            <w:noProof/>
            <w:webHidden/>
          </w:rPr>
          <w:t>35</w:t>
        </w:r>
        <w:r w:rsidR="008979B5">
          <w:rPr>
            <w:noProof/>
            <w:webHidden/>
          </w:rPr>
          <w:fldChar w:fldCharType="end"/>
        </w:r>
      </w:hyperlink>
    </w:p>
    <w:p w14:paraId="0D88DC63" w14:textId="5318A054" w:rsidR="008979B5" w:rsidRDefault="00A014A7">
      <w:pPr>
        <w:pStyle w:val="TOC2"/>
        <w:rPr>
          <w:rFonts w:asciiTheme="minorHAnsi" w:eastAsiaTheme="minorEastAsia" w:hAnsiTheme="minorHAnsi"/>
          <w:noProof/>
        </w:rPr>
      </w:pPr>
      <w:hyperlink w:anchor="_Toc80609814" w:history="1">
        <w:r w:rsidR="008979B5" w:rsidRPr="00D9212A">
          <w:rPr>
            <w:rStyle w:val="Hyperlink"/>
            <w:noProof/>
          </w:rPr>
          <w:t>B10</w:t>
        </w:r>
        <w:r w:rsidR="008979B5">
          <w:rPr>
            <w:rFonts w:asciiTheme="minorHAnsi" w:eastAsiaTheme="minorEastAsia" w:hAnsiTheme="minorHAnsi"/>
            <w:noProof/>
          </w:rPr>
          <w:tab/>
        </w:r>
        <w:r w:rsidR="008979B5" w:rsidRPr="00D9212A">
          <w:rPr>
            <w:rStyle w:val="Hyperlink"/>
            <w:noProof/>
          </w:rPr>
          <w:t>Data Management</w:t>
        </w:r>
        <w:r w:rsidR="008979B5">
          <w:rPr>
            <w:noProof/>
            <w:webHidden/>
          </w:rPr>
          <w:tab/>
        </w:r>
        <w:r w:rsidR="008979B5">
          <w:rPr>
            <w:noProof/>
            <w:webHidden/>
          </w:rPr>
          <w:fldChar w:fldCharType="begin"/>
        </w:r>
        <w:r w:rsidR="008979B5">
          <w:rPr>
            <w:noProof/>
            <w:webHidden/>
          </w:rPr>
          <w:instrText xml:space="preserve"> PAGEREF _Toc80609814 \h </w:instrText>
        </w:r>
        <w:r w:rsidR="008979B5">
          <w:rPr>
            <w:noProof/>
            <w:webHidden/>
          </w:rPr>
        </w:r>
        <w:r w:rsidR="008979B5">
          <w:rPr>
            <w:noProof/>
            <w:webHidden/>
          </w:rPr>
          <w:fldChar w:fldCharType="separate"/>
        </w:r>
        <w:r w:rsidR="008979B5">
          <w:rPr>
            <w:noProof/>
            <w:webHidden/>
          </w:rPr>
          <w:t>35</w:t>
        </w:r>
        <w:r w:rsidR="008979B5">
          <w:rPr>
            <w:noProof/>
            <w:webHidden/>
          </w:rPr>
          <w:fldChar w:fldCharType="end"/>
        </w:r>
      </w:hyperlink>
    </w:p>
    <w:p w14:paraId="567B7092" w14:textId="10C5FB88" w:rsidR="008979B5" w:rsidRDefault="00A014A7">
      <w:pPr>
        <w:pStyle w:val="TOC3"/>
        <w:rPr>
          <w:rFonts w:asciiTheme="minorHAnsi" w:eastAsiaTheme="minorEastAsia" w:hAnsiTheme="minorHAnsi"/>
          <w:noProof/>
        </w:rPr>
      </w:pPr>
      <w:hyperlink w:anchor="_Toc80609815" w:history="1">
        <w:r w:rsidR="008979B5" w:rsidRPr="00D9212A">
          <w:rPr>
            <w:rStyle w:val="Hyperlink"/>
            <w:noProof/>
          </w:rPr>
          <w:t>B10.1</w:t>
        </w:r>
        <w:r w:rsidR="008979B5">
          <w:rPr>
            <w:rFonts w:asciiTheme="minorHAnsi" w:eastAsiaTheme="minorEastAsia" w:hAnsiTheme="minorHAnsi"/>
            <w:noProof/>
          </w:rPr>
          <w:tab/>
        </w:r>
        <w:r w:rsidR="008979B5" w:rsidRPr="00D9212A">
          <w:rPr>
            <w:rStyle w:val="Hyperlink"/>
            <w:noProof/>
          </w:rPr>
          <w:t>Process and Procedures</w:t>
        </w:r>
        <w:r w:rsidR="008979B5">
          <w:rPr>
            <w:noProof/>
            <w:webHidden/>
          </w:rPr>
          <w:tab/>
        </w:r>
        <w:r w:rsidR="008979B5">
          <w:rPr>
            <w:noProof/>
            <w:webHidden/>
          </w:rPr>
          <w:fldChar w:fldCharType="begin"/>
        </w:r>
        <w:r w:rsidR="008979B5">
          <w:rPr>
            <w:noProof/>
            <w:webHidden/>
          </w:rPr>
          <w:instrText xml:space="preserve"> PAGEREF _Toc80609815 \h </w:instrText>
        </w:r>
        <w:r w:rsidR="008979B5">
          <w:rPr>
            <w:noProof/>
            <w:webHidden/>
          </w:rPr>
        </w:r>
        <w:r w:rsidR="008979B5">
          <w:rPr>
            <w:noProof/>
            <w:webHidden/>
          </w:rPr>
          <w:fldChar w:fldCharType="separate"/>
        </w:r>
        <w:r w:rsidR="008979B5">
          <w:rPr>
            <w:noProof/>
            <w:webHidden/>
          </w:rPr>
          <w:t>35</w:t>
        </w:r>
        <w:r w:rsidR="008979B5">
          <w:rPr>
            <w:noProof/>
            <w:webHidden/>
          </w:rPr>
          <w:fldChar w:fldCharType="end"/>
        </w:r>
      </w:hyperlink>
    </w:p>
    <w:p w14:paraId="589A6A21" w14:textId="18F9E2CD" w:rsidR="008979B5" w:rsidRDefault="00A014A7">
      <w:pPr>
        <w:pStyle w:val="TOC3"/>
        <w:rPr>
          <w:rFonts w:asciiTheme="minorHAnsi" w:eastAsiaTheme="minorEastAsia" w:hAnsiTheme="minorHAnsi"/>
          <w:noProof/>
        </w:rPr>
      </w:pPr>
      <w:hyperlink w:anchor="_Toc80609816" w:history="1">
        <w:r w:rsidR="008979B5" w:rsidRPr="00D9212A">
          <w:rPr>
            <w:rStyle w:val="Hyperlink"/>
            <w:noProof/>
          </w:rPr>
          <w:t>B10.2</w:t>
        </w:r>
        <w:r w:rsidR="008979B5">
          <w:rPr>
            <w:rFonts w:asciiTheme="minorHAnsi" w:eastAsiaTheme="minorEastAsia" w:hAnsiTheme="minorHAnsi"/>
            <w:noProof/>
          </w:rPr>
          <w:tab/>
        </w:r>
        <w:r w:rsidR="008979B5" w:rsidRPr="00D9212A">
          <w:rPr>
            <w:rStyle w:val="Hyperlink"/>
            <w:noProof/>
          </w:rPr>
          <w:t>Data Handling</w:t>
        </w:r>
        <w:r w:rsidR="008979B5">
          <w:rPr>
            <w:noProof/>
            <w:webHidden/>
          </w:rPr>
          <w:tab/>
        </w:r>
        <w:r w:rsidR="008979B5">
          <w:rPr>
            <w:noProof/>
            <w:webHidden/>
          </w:rPr>
          <w:fldChar w:fldCharType="begin"/>
        </w:r>
        <w:r w:rsidR="008979B5">
          <w:rPr>
            <w:noProof/>
            <w:webHidden/>
          </w:rPr>
          <w:instrText xml:space="preserve"> PAGEREF _Toc80609816 \h </w:instrText>
        </w:r>
        <w:r w:rsidR="008979B5">
          <w:rPr>
            <w:noProof/>
            <w:webHidden/>
          </w:rPr>
        </w:r>
        <w:r w:rsidR="008979B5">
          <w:rPr>
            <w:noProof/>
            <w:webHidden/>
          </w:rPr>
          <w:fldChar w:fldCharType="separate"/>
        </w:r>
        <w:r w:rsidR="008979B5">
          <w:rPr>
            <w:noProof/>
            <w:webHidden/>
          </w:rPr>
          <w:t>35</w:t>
        </w:r>
        <w:r w:rsidR="008979B5">
          <w:rPr>
            <w:noProof/>
            <w:webHidden/>
          </w:rPr>
          <w:fldChar w:fldCharType="end"/>
        </w:r>
      </w:hyperlink>
    </w:p>
    <w:p w14:paraId="36E64CB4" w14:textId="1C9F62E0" w:rsidR="008979B5" w:rsidRDefault="00A014A7">
      <w:pPr>
        <w:pStyle w:val="TOC3"/>
        <w:rPr>
          <w:rFonts w:asciiTheme="minorHAnsi" w:eastAsiaTheme="minorEastAsia" w:hAnsiTheme="minorHAnsi"/>
          <w:noProof/>
        </w:rPr>
      </w:pPr>
      <w:hyperlink w:anchor="_Toc80609817" w:history="1">
        <w:r w:rsidR="008979B5" w:rsidRPr="00D9212A">
          <w:rPr>
            <w:rStyle w:val="Hyperlink"/>
            <w:noProof/>
          </w:rPr>
          <w:t>B10.3</w:t>
        </w:r>
        <w:r w:rsidR="008979B5">
          <w:rPr>
            <w:rFonts w:asciiTheme="minorHAnsi" w:eastAsiaTheme="minorEastAsia" w:hAnsiTheme="minorHAnsi"/>
            <w:noProof/>
          </w:rPr>
          <w:tab/>
        </w:r>
        <w:r w:rsidR="008979B5" w:rsidRPr="00D9212A">
          <w:rPr>
            <w:rStyle w:val="Hyperlink"/>
            <w:noProof/>
          </w:rPr>
          <w:t>Management Requirements</w:t>
        </w:r>
        <w:r w:rsidR="008979B5">
          <w:rPr>
            <w:noProof/>
            <w:webHidden/>
          </w:rPr>
          <w:tab/>
        </w:r>
        <w:r w:rsidR="008979B5">
          <w:rPr>
            <w:noProof/>
            <w:webHidden/>
          </w:rPr>
          <w:fldChar w:fldCharType="begin"/>
        </w:r>
        <w:r w:rsidR="008979B5">
          <w:rPr>
            <w:noProof/>
            <w:webHidden/>
          </w:rPr>
          <w:instrText xml:space="preserve"> PAGEREF _Toc80609817 \h </w:instrText>
        </w:r>
        <w:r w:rsidR="008979B5">
          <w:rPr>
            <w:noProof/>
            <w:webHidden/>
          </w:rPr>
        </w:r>
        <w:r w:rsidR="008979B5">
          <w:rPr>
            <w:noProof/>
            <w:webHidden/>
          </w:rPr>
          <w:fldChar w:fldCharType="separate"/>
        </w:r>
        <w:r w:rsidR="008979B5">
          <w:rPr>
            <w:noProof/>
            <w:webHidden/>
          </w:rPr>
          <w:t>35</w:t>
        </w:r>
        <w:r w:rsidR="008979B5">
          <w:rPr>
            <w:noProof/>
            <w:webHidden/>
          </w:rPr>
          <w:fldChar w:fldCharType="end"/>
        </w:r>
      </w:hyperlink>
    </w:p>
    <w:p w14:paraId="3C1971A1" w14:textId="37F8397A" w:rsidR="008979B5" w:rsidRDefault="00A014A7">
      <w:pPr>
        <w:pStyle w:val="TOC1"/>
        <w:rPr>
          <w:rFonts w:asciiTheme="minorHAnsi" w:eastAsiaTheme="minorEastAsia" w:hAnsiTheme="minorHAnsi"/>
          <w:b w:val="0"/>
          <w:noProof/>
        </w:rPr>
      </w:pPr>
      <w:hyperlink w:anchor="_Toc80609818" w:history="1">
        <w:r w:rsidR="008979B5" w:rsidRPr="00D9212A">
          <w:rPr>
            <w:rStyle w:val="Hyperlink"/>
            <w:noProof/>
          </w:rPr>
          <w:t>Section B. Fresh Water/Benthic Data Generation and Acquisition</w:t>
        </w:r>
        <w:r w:rsidR="008979B5">
          <w:rPr>
            <w:noProof/>
            <w:webHidden/>
          </w:rPr>
          <w:tab/>
        </w:r>
        <w:r w:rsidR="008979B5">
          <w:rPr>
            <w:noProof/>
            <w:webHidden/>
          </w:rPr>
          <w:fldChar w:fldCharType="begin"/>
        </w:r>
        <w:r w:rsidR="008979B5">
          <w:rPr>
            <w:noProof/>
            <w:webHidden/>
          </w:rPr>
          <w:instrText xml:space="preserve"> PAGEREF _Toc80609818 \h </w:instrText>
        </w:r>
        <w:r w:rsidR="008979B5">
          <w:rPr>
            <w:noProof/>
            <w:webHidden/>
          </w:rPr>
        </w:r>
        <w:r w:rsidR="008979B5">
          <w:rPr>
            <w:noProof/>
            <w:webHidden/>
          </w:rPr>
          <w:fldChar w:fldCharType="separate"/>
        </w:r>
        <w:r w:rsidR="008979B5">
          <w:rPr>
            <w:noProof/>
            <w:webHidden/>
          </w:rPr>
          <w:t>36</w:t>
        </w:r>
        <w:r w:rsidR="008979B5">
          <w:rPr>
            <w:noProof/>
            <w:webHidden/>
          </w:rPr>
          <w:fldChar w:fldCharType="end"/>
        </w:r>
      </w:hyperlink>
    </w:p>
    <w:p w14:paraId="3728F7F8" w14:textId="54E4DF5E" w:rsidR="008979B5" w:rsidRDefault="00A014A7">
      <w:pPr>
        <w:pStyle w:val="TOC2"/>
        <w:rPr>
          <w:rFonts w:asciiTheme="minorHAnsi" w:eastAsiaTheme="minorEastAsia" w:hAnsiTheme="minorHAnsi"/>
          <w:noProof/>
        </w:rPr>
      </w:pPr>
      <w:hyperlink w:anchor="_Toc80609819" w:history="1">
        <w:r w:rsidR="008979B5" w:rsidRPr="00D9212A">
          <w:rPr>
            <w:rStyle w:val="Hyperlink"/>
            <w:noProof/>
          </w:rPr>
          <w:t>B1</w:t>
        </w:r>
        <w:r w:rsidR="008979B5">
          <w:rPr>
            <w:rFonts w:asciiTheme="minorHAnsi" w:eastAsiaTheme="minorEastAsia" w:hAnsiTheme="minorHAnsi"/>
            <w:noProof/>
          </w:rPr>
          <w:tab/>
        </w:r>
        <w:r w:rsidR="008979B5" w:rsidRPr="00D9212A">
          <w:rPr>
            <w:rStyle w:val="Hyperlink"/>
            <w:noProof/>
            <w:spacing w:val="1"/>
          </w:rPr>
          <w:t>S</w:t>
        </w:r>
        <w:r w:rsidR="008979B5" w:rsidRPr="00D9212A">
          <w:rPr>
            <w:rStyle w:val="Hyperlink"/>
            <w:noProof/>
          </w:rPr>
          <w:t>a</w:t>
        </w:r>
        <w:r w:rsidR="008979B5" w:rsidRPr="00D9212A">
          <w:rPr>
            <w:rStyle w:val="Hyperlink"/>
            <w:noProof/>
            <w:spacing w:val="-3"/>
          </w:rPr>
          <w:t>m</w:t>
        </w:r>
        <w:r w:rsidR="008979B5" w:rsidRPr="00D9212A">
          <w:rPr>
            <w:rStyle w:val="Hyperlink"/>
            <w:noProof/>
            <w:spacing w:val="1"/>
          </w:rPr>
          <w:t>p</w:t>
        </w:r>
        <w:r w:rsidR="008979B5" w:rsidRPr="00D9212A">
          <w:rPr>
            <w:rStyle w:val="Hyperlink"/>
            <w:noProof/>
          </w:rPr>
          <w:t>l</w:t>
        </w:r>
        <w:r w:rsidR="008979B5" w:rsidRPr="00D9212A">
          <w:rPr>
            <w:rStyle w:val="Hyperlink"/>
            <w:noProof/>
            <w:spacing w:val="1"/>
          </w:rPr>
          <w:t>in</w:t>
        </w:r>
        <w:r w:rsidR="008979B5" w:rsidRPr="00D9212A">
          <w:rPr>
            <w:rStyle w:val="Hyperlink"/>
            <w:noProof/>
          </w:rPr>
          <w:t>g D</w:t>
        </w:r>
        <w:r w:rsidR="008979B5" w:rsidRPr="00D9212A">
          <w:rPr>
            <w:rStyle w:val="Hyperlink"/>
            <w:noProof/>
            <w:spacing w:val="-1"/>
          </w:rPr>
          <w:t>e</w:t>
        </w:r>
        <w:r w:rsidR="008979B5" w:rsidRPr="00D9212A">
          <w:rPr>
            <w:rStyle w:val="Hyperlink"/>
            <w:noProof/>
          </w:rPr>
          <w:t>sign</w:t>
        </w:r>
        <w:r w:rsidR="008979B5">
          <w:rPr>
            <w:noProof/>
            <w:webHidden/>
          </w:rPr>
          <w:tab/>
        </w:r>
        <w:r w:rsidR="008979B5">
          <w:rPr>
            <w:noProof/>
            <w:webHidden/>
          </w:rPr>
          <w:fldChar w:fldCharType="begin"/>
        </w:r>
        <w:r w:rsidR="008979B5">
          <w:rPr>
            <w:noProof/>
            <w:webHidden/>
          </w:rPr>
          <w:instrText xml:space="preserve"> PAGEREF _Toc80609819 \h </w:instrText>
        </w:r>
        <w:r w:rsidR="008979B5">
          <w:rPr>
            <w:noProof/>
            <w:webHidden/>
          </w:rPr>
        </w:r>
        <w:r w:rsidR="008979B5">
          <w:rPr>
            <w:noProof/>
            <w:webHidden/>
          </w:rPr>
          <w:fldChar w:fldCharType="separate"/>
        </w:r>
        <w:r w:rsidR="008979B5">
          <w:rPr>
            <w:noProof/>
            <w:webHidden/>
          </w:rPr>
          <w:t>36</w:t>
        </w:r>
        <w:r w:rsidR="008979B5">
          <w:rPr>
            <w:noProof/>
            <w:webHidden/>
          </w:rPr>
          <w:fldChar w:fldCharType="end"/>
        </w:r>
      </w:hyperlink>
    </w:p>
    <w:p w14:paraId="39BDADB3" w14:textId="2E9F9F92" w:rsidR="008979B5" w:rsidRDefault="00A014A7">
      <w:pPr>
        <w:pStyle w:val="TOC3"/>
        <w:rPr>
          <w:rFonts w:asciiTheme="minorHAnsi" w:eastAsiaTheme="minorEastAsia" w:hAnsiTheme="minorHAnsi"/>
          <w:noProof/>
        </w:rPr>
      </w:pPr>
      <w:hyperlink w:anchor="_Toc80609820" w:history="1">
        <w:r w:rsidR="008979B5" w:rsidRPr="00D9212A">
          <w:rPr>
            <w:rStyle w:val="Hyperlink"/>
            <w:noProof/>
          </w:rPr>
          <w:t>B1.1</w:t>
        </w:r>
        <w:r w:rsidR="008979B5">
          <w:rPr>
            <w:rFonts w:asciiTheme="minorHAnsi" w:eastAsiaTheme="minorEastAsia" w:hAnsiTheme="minorHAnsi"/>
            <w:noProof/>
          </w:rPr>
          <w:tab/>
        </w:r>
        <w:r w:rsidR="008979B5" w:rsidRPr="00D9212A">
          <w:rPr>
            <w:rStyle w:val="Hyperlink"/>
            <w:noProof/>
          </w:rPr>
          <w:t>Sampling Site Selection</w:t>
        </w:r>
        <w:r w:rsidR="008979B5">
          <w:rPr>
            <w:noProof/>
            <w:webHidden/>
          </w:rPr>
          <w:tab/>
        </w:r>
        <w:r w:rsidR="008979B5">
          <w:rPr>
            <w:noProof/>
            <w:webHidden/>
          </w:rPr>
          <w:fldChar w:fldCharType="begin"/>
        </w:r>
        <w:r w:rsidR="008979B5">
          <w:rPr>
            <w:noProof/>
            <w:webHidden/>
          </w:rPr>
          <w:instrText xml:space="preserve"> PAGEREF _Toc80609820 \h </w:instrText>
        </w:r>
        <w:r w:rsidR="008979B5">
          <w:rPr>
            <w:noProof/>
            <w:webHidden/>
          </w:rPr>
        </w:r>
        <w:r w:rsidR="008979B5">
          <w:rPr>
            <w:noProof/>
            <w:webHidden/>
          </w:rPr>
          <w:fldChar w:fldCharType="separate"/>
        </w:r>
        <w:r w:rsidR="008979B5">
          <w:rPr>
            <w:noProof/>
            <w:webHidden/>
          </w:rPr>
          <w:t>36</w:t>
        </w:r>
        <w:r w:rsidR="008979B5">
          <w:rPr>
            <w:noProof/>
            <w:webHidden/>
          </w:rPr>
          <w:fldChar w:fldCharType="end"/>
        </w:r>
      </w:hyperlink>
    </w:p>
    <w:p w14:paraId="3CBD863E" w14:textId="375A9DA4" w:rsidR="008979B5" w:rsidRDefault="00A014A7">
      <w:pPr>
        <w:pStyle w:val="TOC3"/>
        <w:rPr>
          <w:rFonts w:asciiTheme="minorHAnsi" w:eastAsiaTheme="minorEastAsia" w:hAnsiTheme="minorHAnsi"/>
          <w:noProof/>
        </w:rPr>
      </w:pPr>
      <w:hyperlink w:anchor="_Toc80609821" w:history="1">
        <w:r w:rsidR="008979B5" w:rsidRPr="00D9212A">
          <w:rPr>
            <w:rStyle w:val="Hyperlink"/>
            <w:noProof/>
          </w:rPr>
          <w:t>B1.2</w:t>
        </w:r>
        <w:r w:rsidR="008979B5">
          <w:rPr>
            <w:rFonts w:asciiTheme="minorHAnsi" w:eastAsiaTheme="minorEastAsia" w:hAnsiTheme="minorHAnsi"/>
            <w:noProof/>
          </w:rPr>
          <w:tab/>
        </w:r>
        <w:r w:rsidR="008979B5" w:rsidRPr="00D9212A">
          <w:rPr>
            <w:rStyle w:val="Hyperlink"/>
            <w:noProof/>
          </w:rPr>
          <w:t>Sampling Site (Reach) Selection and Assessment</w:t>
        </w:r>
        <w:r w:rsidR="008979B5">
          <w:rPr>
            <w:noProof/>
            <w:webHidden/>
          </w:rPr>
          <w:tab/>
        </w:r>
        <w:r w:rsidR="008979B5">
          <w:rPr>
            <w:noProof/>
            <w:webHidden/>
          </w:rPr>
          <w:fldChar w:fldCharType="begin"/>
        </w:r>
        <w:r w:rsidR="008979B5">
          <w:rPr>
            <w:noProof/>
            <w:webHidden/>
          </w:rPr>
          <w:instrText xml:space="preserve"> PAGEREF _Toc80609821 \h </w:instrText>
        </w:r>
        <w:r w:rsidR="008979B5">
          <w:rPr>
            <w:noProof/>
            <w:webHidden/>
          </w:rPr>
        </w:r>
        <w:r w:rsidR="008979B5">
          <w:rPr>
            <w:noProof/>
            <w:webHidden/>
          </w:rPr>
          <w:fldChar w:fldCharType="separate"/>
        </w:r>
        <w:r w:rsidR="008979B5">
          <w:rPr>
            <w:noProof/>
            <w:webHidden/>
          </w:rPr>
          <w:t>37</w:t>
        </w:r>
        <w:r w:rsidR="008979B5">
          <w:rPr>
            <w:noProof/>
            <w:webHidden/>
          </w:rPr>
          <w:fldChar w:fldCharType="end"/>
        </w:r>
      </w:hyperlink>
    </w:p>
    <w:p w14:paraId="4DD3C6AC" w14:textId="3F434C28" w:rsidR="008979B5" w:rsidRDefault="00A014A7">
      <w:pPr>
        <w:pStyle w:val="TOC2"/>
        <w:rPr>
          <w:rFonts w:asciiTheme="minorHAnsi" w:eastAsiaTheme="minorEastAsia" w:hAnsiTheme="minorHAnsi"/>
          <w:noProof/>
        </w:rPr>
      </w:pPr>
      <w:hyperlink w:anchor="_Toc80609822" w:history="1">
        <w:r w:rsidR="008979B5" w:rsidRPr="00D9212A">
          <w:rPr>
            <w:rStyle w:val="Hyperlink"/>
            <w:noProof/>
          </w:rPr>
          <w:t>B2</w:t>
        </w:r>
        <w:r w:rsidR="008979B5">
          <w:rPr>
            <w:rFonts w:asciiTheme="minorHAnsi" w:eastAsiaTheme="minorEastAsia" w:hAnsiTheme="minorHAnsi"/>
            <w:noProof/>
          </w:rPr>
          <w:tab/>
        </w:r>
        <w:r w:rsidR="008979B5" w:rsidRPr="00D9212A">
          <w:rPr>
            <w:rStyle w:val="Hyperlink"/>
            <w:noProof/>
            <w:spacing w:val="1"/>
          </w:rPr>
          <w:t>S</w:t>
        </w:r>
        <w:r w:rsidR="008979B5" w:rsidRPr="00D9212A">
          <w:rPr>
            <w:rStyle w:val="Hyperlink"/>
            <w:noProof/>
          </w:rPr>
          <w:t>a</w:t>
        </w:r>
        <w:r w:rsidR="008979B5" w:rsidRPr="00D9212A">
          <w:rPr>
            <w:rStyle w:val="Hyperlink"/>
            <w:noProof/>
            <w:spacing w:val="-3"/>
          </w:rPr>
          <w:t>m</w:t>
        </w:r>
        <w:r w:rsidR="008979B5" w:rsidRPr="00D9212A">
          <w:rPr>
            <w:rStyle w:val="Hyperlink"/>
            <w:noProof/>
            <w:spacing w:val="1"/>
          </w:rPr>
          <w:t>p</w:t>
        </w:r>
        <w:r w:rsidR="008979B5" w:rsidRPr="00D9212A">
          <w:rPr>
            <w:rStyle w:val="Hyperlink"/>
            <w:noProof/>
          </w:rPr>
          <w:t>l</w:t>
        </w:r>
        <w:r w:rsidR="008979B5" w:rsidRPr="00D9212A">
          <w:rPr>
            <w:rStyle w:val="Hyperlink"/>
            <w:noProof/>
            <w:spacing w:val="1"/>
          </w:rPr>
          <w:t>in</w:t>
        </w:r>
        <w:r w:rsidR="008979B5" w:rsidRPr="00D9212A">
          <w:rPr>
            <w:rStyle w:val="Hyperlink"/>
            <w:noProof/>
          </w:rPr>
          <w:t xml:space="preserve">g </w:t>
        </w:r>
        <w:r w:rsidR="008979B5" w:rsidRPr="00D9212A">
          <w:rPr>
            <w:rStyle w:val="Hyperlink"/>
            <w:noProof/>
            <w:spacing w:val="-1"/>
          </w:rPr>
          <w:t>Me</w:t>
        </w:r>
        <w:r w:rsidR="008979B5" w:rsidRPr="00D9212A">
          <w:rPr>
            <w:rStyle w:val="Hyperlink"/>
            <w:noProof/>
          </w:rPr>
          <w:t>tho</w:t>
        </w:r>
        <w:r w:rsidR="008979B5" w:rsidRPr="00D9212A">
          <w:rPr>
            <w:rStyle w:val="Hyperlink"/>
            <w:noProof/>
            <w:spacing w:val="1"/>
          </w:rPr>
          <w:t>d</w:t>
        </w:r>
        <w:r w:rsidR="008979B5" w:rsidRPr="00D9212A">
          <w:rPr>
            <w:rStyle w:val="Hyperlink"/>
            <w:noProof/>
          </w:rPr>
          <w:t>s</w:t>
        </w:r>
        <w:r w:rsidR="008979B5">
          <w:rPr>
            <w:noProof/>
            <w:webHidden/>
          </w:rPr>
          <w:tab/>
        </w:r>
        <w:r w:rsidR="008979B5">
          <w:rPr>
            <w:noProof/>
            <w:webHidden/>
          </w:rPr>
          <w:fldChar w:fldCharType="begin"/>
        </w:r>
        <w:r w:rsidR="008979B5">
          <w:rPr>
            <w:noProof/>
            <w:webHidden/>
          </w:rPr>
          <w:instrText xml:space="preserve"> PAGEREF _Toc80609822 \h </w:instrText>
        </w:r>
        <w:r w:rsidR="008979B5">
          <w:rPr>
            <w:noProof/>
            <w:webHidden/>
          </w:rPr>
        </w:r>
        <w:r w:rsidR="008979B5">
          <w:rPr>
            <w:noProof/>
            <w:webHidden/>
          </w:rPr>
          <w:fldChar w:fldCharType="separate"/>
        </w:r>
        <w:r w:rsidR="008979B5">
          <w:rPr>
            <w:noProof/>
            <w:webHidden/>
          </w:rPr>
          <w:t>37</w:t>
        </w:r>
        <w:r w:rsidR="008979B5">
          <w:rPr>
            <w:noProof/>
            <w:webHidden/>
          </w:rPr>
          <w:fldChar w:fldCharType="end"/>
        </w:r>
      </w:hyperlink>
    </w:p>
    <w:p w14:paraId="50799FA2" w14:textId="7EED98F6" w:rsidR="008979B5" w:rsidRDefault="00A014A7">
      <w:pPr>
        <w:pStyle w:val="TOC3"/>
        <w:rPr>
          <w:rFonts w:asciiTheme="minorHAnsi" w:eastAsiaTheme="minorEastAsia" w:hAnsiTheme="minorHAnsi"/>
          <w:noProof/>
        </w:rPr>
      </w:pPr>
      <w:hyperlink w:anchor="_Toc80609823" w:history="1">
        <w:r w:rsidR="008979B5" w:rsidRPr="00D9212A">
          <w:rPr>
            <w:rStyle w:val="Hyperlink"/>
            <w:noProof/>
          </w:rPr>
          <w:t>B2.1</w:t>
        </w:r>
        <w:r w:rsidR="008979B5">
          <w:rPr>
            <w:rFonts w:asciiTheme="minorHAnsi" w:eastAsiaTheme="minorEastAsia" w:hAnsiTheme="minorHAnsi"/>
            <w:noProof/>
          </w:rPr>
          <w:tab/>
        </w:r>
        <w:r w:rsidR="008979B5" w:rsidRPr="00D9212A">
          <w:rPr>
            <w:rStyle w:val="Hyperlink"/>
            <w:noProof/>
          </w:rPr>
          <w:t>Site Photographs</w:t>
        </w:r>
        <w:r w:rsidR="008979B5">
          <w:rPr>
            <w:noProof/>
            <w:webHidden/>
          </w:rPr>
          <w:tab/>
        </w:r>
        <w:r w:rsidR="008979B5">
          <w:rPr>
            <w:noProof/>
            <w:webHidden/>
          </w:rPr>
          <w:fldChar w:fldCharType="begin"/>
        </w:r>
        <w:r w:rsidR="008979B5">
          <w:rPr>
            <w:noProof/>
            <w:webHidden/>
          </w:rPr>
          <w:instrText xml:space="preserve"> PAGEREF _Toc80609823 \h </w:instrText>
        </w:r>
        <w:r w:rsidR="008979B5">
          <w:rPr>
            <w:noProof/>
            <w:webHidden/>
          </w:rPr>
        </w:r>
        <w:r w:rsidR="008979B5">
          <w:rPr>
            <w:noProof/>
            <w:webHidden/>
          </w:rPr>
          <w:fldChar w:fldCharType="separate"/>
        </w:r>
        <w:r w:rsidR="008979B5">
          <w:rPr>
            <w:noProof/>
            <w:webHidden/>
          </w:rPr>
          <w:t>37</w:t>
        </w:r>
        <w:r w:rsidR="008979B5">
          <w:rPr>
            <w:noProof/>
            <w:webHidden/>
          </w:rPr>
          <w:fldChar w:fldCharType="end"/>
        </w:r>
      </w:hyperlink>
    </w:p>
    <w:p w14:paraId="64EDD9F3" w14:textId="3E184313" w:rsidR="008979B5" w:rsidRDefault="00A014A7">
      <w:pPr>
        <w:pStyle w:val="TOC3"/>
        <w:rPr>
          <w:rFonts w:asciiTheme="minorHAnsi" w:eastAsiaTheme="minorEastAsia" w:hAnsiTheme="minorHAnsi"/>
          <w:noProof/>
        </w:rPr>
      </w:pPr>
      <w:hyperlink w:anchor="_Toc80609824" w:history="1">
        <w:r w:rsidR="008979B5" w:rsidRPr="00D9212A">
          <w:rPr>
            <w:rStyle w:val="Hyperlink"/>
            <w:noProof/>
          </w:rPr>
          <w:t>B2.2</w:t>
        </w:r>
        <w:r w:rsidR="008979B5">
          <w:rPr>
            <w:rFonts w:asciiTheme="minorHAnsi" w:eastAsiaTheme="minorEastAsia" w:hAnsiTheme="minorHAnsi"/>
            <w:noProof/>
          </w:rPr>
          <w:tab/>
        </w:r>
        <w:r w:rsidR="008979B5" w:rsidRPr="00D9212A">
          <w:rPr>
            <w:rStyle w:val="Hyperlink"/>
            <w:noProof/>
          </w:rPr>
          <w:t>Flow Velocity</w:t>
        </w:r>
        <w:r w:rsidR="008979B5">
          <w:rPr>
            <w:noProof/>
            <w:webHidden/>
          </w:rPr>
          <w:tab/>
        </w:r>
        <w:r w:rsidR="008979B5">
          <w:rPr>
            <w:noProof/>
            <w:webHidden/>
          </w:rPr>
          <w:fldChar w:fldCharType="begin"/>
        </w:r>
        <w:r w:rsidR="008979B5">
          <w:rPr>
            <w:noProof/>
            <w:webHidden/>
          </w:rPr>
          <w:instrText xml:space="preserve"> PAGEREF _Toc80609824 \h </w:instrText>
        </w:r>
        <w:r w:rsidR="008979B5">
          <w:rPr>
            <w:noProof/>
            <w:webHidden/>
          </w:rPr>
        </w:r>
        <w:r w:rsidR="008979B5">
          <w:rPr>
            <w:noProof/>
            <w:webHidden/>
          </w:rPr>
          <w:fldChar w:fldCharType="separate"/>
        </w:r>
        <w:r w:rsidR="008979B5">
          <w:rPr>
            <w:noProof/>
            <w:webHidden/>
          </w:rPr>
          <w:t>37</w:t>
        </w:r>
        <w:r w:rsidR="008979B5">
          <w:rPr>
            <w:noProof/>
            <w:webHidden/>
          </w:rPr>
          <w:fldChar w:fldCharType="end"/>
        </w:r>
      </w:hyperlink>
    </w:p>
    <w:p w14:paraId="13CF1FCA" w14:textId="4A7B47B0" w:rsidR="008979B5" w:rsidRDefault="00A014A7">
      <w:pPr>
        <w:pStyle w:val="TOC2"/>
        <w:rPr>
          <w:rFonts w:asciiTheme="minorHAnsi" w:eastAsiaTheme="minorEastAsia" w:hAnsiTheme="minorHAnsi"/>
          <w:noProof/>
        </w:rPr>
      </w:pPr>
      <w:hyperlink w:anchor="_Toc80609825" w:history="1">
        <w:r w:rsidR="008979B5" w:rsidRPr="00D9212A">
          <w:rPr>
            <w:rStyle w:val="Hyperlink"/>
            <w:noProof/>
          </w:rPr>
          <w:t>B2</w:t>
        </w:r>
        <w:r w:rsidR="008979B5">
          <w:rPr>
            <w:rFonts w:asciiTheme="minorHAnsi" w:eastAsiaTheme="minorEastAsia" w:hAnsiTheme="minorHAnsi"/>
            <w:noProof/>
          </w:rPr>
          <w:tab/>
        </w:r>
        <w:r w:rsidR="008979B5" w:rsidRPr="00D9212A">
          <w:rPr>
            <w:rStyle w:val="Hyperlink"/>
            <w:noProof/>
          </w:rPr>
          <w:t>Sampling Method—Viewing Bucket</w:t>
        </w:r>
        <w:r w:rsidR="008979B5">
          <w:rPr>
            <w:noProof/>
            <w:webHidden/>
          </w:rPr>
          <w:tab/>
        </w:r>
        <w:r w:rsidR="008979B5">
          <w:rPr>
            <w:noProof/>
            <w:webHidden/>
          </w:rPr>
          <w:fldChar w:fldCharType="begin"/>
        </w:r>
        <w:r w:rsidR="008979B5">
          <w:rPr>
            <w:noProof/>
            <w:webHidden/>
          </w:rPr>
          <w:instrText xml:space="preserve"> PAGEREF _Toc80609825 \h </w:instrText>
        </w:r>
        <w:r w:rsidR="008979B5">
          <w:rPr>
            <w:noProof/>
            <w:webHidden/>
          </w:rPr>
        </w:r>
        <w:r w:rsidR="008979B5">
          <w:rPr>
            <w:noProof/>
            <w:webHidden/>
          </w:rPr>
          <w:fldChar w:fldCharType="separate"/>
        </w:r>
        <w:r w:rsidR="008979B5">
          <w:rPr>
            <w:noProof/>
            <w:webHidden/>
          </w:rPr>
          <w:t>37</w:t>
        </w:r>
        <w:r w:rsidR="008979B5">
          <w:rPr>
            <w:noProof/>
            <w:webHidden/>
          </w:rPr>
          <w:fldChar w:fldCharType="end"/>
        </w:r>
      </w:hyperlink>
    </w:p>
    <w:p w14:paraId="0C033A10" w14:textId="795E0E76" w:rsidR="008979B5" w:rsidRDefault="00A014A7">
      <w:pPr>
        <w:pStyle w:val="TOC2"/>
        <w:rPr>
          <w:rFonts w:asciiTheme="minorHAnsi" w:eastAsiaTheme="minorEastAsia" w:hAnsiTheme="minorHAnsi"/>
          <w:noProof/>
        </w:rPr>
      </w:pPr>
      <w:hyperlink w:anchor="_Toc80609826" w:history="1">
        <w:r w:rsidR="008979B5" w:rsidRPr="00D9212A">
          <w:rPr>
            <w:rStyle w:val="Hyperlink"/>
            <w:noProof/>
          </w:rPr>
          <w:t>B3</w:t>
        </w:r>
        <w:r w:rsidR="008979B5">
          <w:rPr>
            <w:rFonts w:asciiTheme="minorHAnsi" w:eastAsiaTheme="minorEastAsia" w:hAnsiTheme="minorHAnsi"/>
            <w:noProof/>
          </w:rPr>
          <w:tab/>
        </w:r>
        <w:r w:rsidR="008979B5" w:rsidRPr="00D9212A">
          <w:rPr>
            <w:rStyle w:val="Hyperlink"/>
            <w:noProof/>
          </w:rPr>
          <w:t>Sample Handling—Algal Biomass</w:t>
        </w:r>
        <w:r w:rsidR="008979B5">
          <w:rPr>
            <w:noProof/>
            <w:webHidden/>
          </w:rPr>
          <w:tab/>
        </w:r>
        <w:r w:rsidR="008979B5">
          <w:rPr>
            <w:noProof/>
            <w:webHidden/>
          </w:rPr>
          <w:fldChar w:fldCharType="begin"/>
        </w:r>
        <w:r w:rsidR="008979B5">
          <w:rPr>
            <w:noProof/>
            <w:webHidden/>
          </w:rPr>
          <w:instrText xml:space="preserve"> PAGEREF _Toc80609826 \h </w:instrText>
        </w:r>
        <w:r w:rsidR="008979B5">
          <w:rPr>
            <w:noProof/>
            <w:webHidden/>
          </w:rPr>
        </w:r>
        <w:r w:rsidR="008979B5">
          <w:rPr>
            <w:noProof/>
            <w:webHidden/>
          </w:rPr>
          <w:fldChar w:fldCharType="separate"/>
        </w:r>
        <w:r w:rsidR="008979B5">
          <w:rPr>
            <w:noProof/>
            <w:webHidden/>
          </w:rPr>
          <w:t>37</w:t>
        </w:r>
        <w:r w:rsidR="008979B5">
          <w:rPr>
            <w:noProof/>
            <w:webHidden/>
          </w:rPr>
          <w:fldChar w:fldCharType="end"/>
        </w:r>
      </w:hyperlink>
    </w:p>
    <w:p w14:paraId="72D73BB2" w14:textId="6D1D6E85" w:rsidR="008979B5" w:rsidRDefault="00A014A7">
      <w:pPr>
        <w:pStyle w:val="TOC2"/>
        <w:rPr>
          <w:rFonts w:asciiTheme="minorHAnsi" w:eastAsiaTheme="minorEastAsia" w:hAnsiTheme="minorHAnsi"/>
          <w:noProof/>
        </w:rPr>
      </w:pPr>
      <w:hyperlink w:anchor="_Toc80609827" w:history="1">
        <w:r w:rsidR="008979B5" w:rsidRPr="00D9212A">
          <w:rPr>
            <w:rStyle w:val="Hyperlink"/>
            <w:noProof/>
          </w:rPr>
          <w:t>B4</w:t>
        </w:r>
        <w:r w:rsidR="008979B5">
          <w:rPr>
            <w:rFonts w:asciiTheme="minorHAnsi" w:eastAsiaTheme="minorEastAsia" w:hAnsiTheme="minorHAnsi"/>
            <w:noProof/>
          </w:rPr>
          <w:tab/>
        </w:r>
        <w:r w:rsidR="008979B5" w:rsidRPr="00D9212A">
          <w:rPr>
            <w:rStyle w:val="Hyperlink"/>
            <w:noProof/>
          </w:rPr>
          <w:t>Analytical Methods—Algal Biomass</w:t>
        </w:r>
        <w:r w:rsidR="008979B5">
          <w:rPr>
            <w:noProof/>
            <w:webHidden/>
          </w:rPr>
          <w:tab/>
        </w:r>
        <w:r w:rsidR="008979B5">
          <w:rPr>
            <w:noProof/>
            <w:webHidden/>
          </w:rPr>
          <w:fldChar w:fldCharType="begin"/>
        </w:r>
        <w:r w:rsidR="008979B5">
          <w:rPr>
            <w:noProof/>
            <w:webHidden/>
          </w:rPr>
          <w:instrText xml:space="preserve"> PAGEREF _Toc80609827 \h </w:instrText>
        </w:r>
        <w:r w:rsidR="008979B5">
          <w:rPr>
            <w:noProof/>
            <w:webHidden/>
          </w:rPr>
        </w:r>
        <w:r w:rsidR="008979B5">
          <w:rPr>
            <w:noProof/>
            <w:webHidden/>
          </w:rPr>
          <w:fldChar w:fldCharType="separate"/>
        </w:r>
        <w:r w:rsidR="008979B5">
          <w:rPr>
            <w:noProof/>
            <w:webHidden/>
          </w:rPr>
          <w:t>37</w:t>
        </w:r>
        <w:r w:rsidR="008979B5">
          <w:rPr>
            <w:noProof/>
            <w:webHidden/>
          </w:rPr>
          <w:fldChar w:fldCharType="end"/>
        </w:r>
      </w:hyperlink>
    </w:p>
    <w:p w14:paraId="461A0B3B" w14:textId="6191455E" w:rsidR="008979B5" w:rsidRDefault="00A014A7">
      <w:pPr>
        <w:pStyle w:val="TOC2"/>
        <w:rPr>
          <w:rFonts w:asciiTheme="minorHAnsi" w:eastAsiaTheme="minorEastAsia" w:hAnsiTheme="minorHAnsi"/>
          <w:noProof/>
        </w:rPr>
      </w:pPr>
      <w:hyperlink w:anchor="_Toc80609828" w:history="1">
        <w:r w:rsidR="008979B5" w:rsidRPr="00D9212A">
          <w:rPr>
            <w:rStyle w:val="Hyperlink"/>
            <w:noProof/>
          </w:rPr>
          <w:t>B2</w:t>
        </w:r>
        <w:r w:rsidR="008979B5">
          <w:rPr>
            <w:rFonts w:asciiTheme="minorHAnsi" w:eastAsiaTheme="minorEastAsia" w:hAnsiTheme="minorHAnsi"/>
            <w:noProof/>
          </w:rPr>
          <w:tab/>
        </w:r>
        <w:r w:rsidR="008979B5" w:rsidRPr="00D9212A">
          <w:rPr>
            <w:rStyle w:val="Hyperlink"/>
            <w:noProof/>
          </w:rPr>
          <w:t>Sampling Methods—Kick Sampling</w:t>
        </w:r>
        <w:r w:rsidR="008979B5">
          <w:rPr>
            <w:noProof/>
            <w:webHidden/>
          </w:rPr>
          <w:tab/>
        </w:r>
        <w:r w:rsidR="008979B5">
          <w:rPr>
            <w:noProof/>
            <w:webHidden/>
          </w:rPr>
          <w:fldChar w:fldCharType="begin"/>
        </w:r>
        <w:r w:rsidR="008979B5">
          <w:rPr>
            <w:noProof/>
            <w:webHidden/>
          </w:rPr>
          <w:instrText xml:space="preserve"> PAGEREF _Toc80609828 \h </w:instrText>
        </w:r>
        <w:r w:rsidR="008979B5">
          <w:rPr>
            <w:noProof/>
            <w:webHidden/>
          </w:rPr>
        </w:r>
        <w:r w:rsidR="008979B5">
          <w:rPr>
            <w:noProof/>
            <w:webHidden/>
          </w:rPr>
          <w:fldChar w:fldCharType="separate"/>
        </w:r>
        <w:r w:rsidR="008979B5">
          <w:rPr>
            <w:noProof/>
            <w:webHidden/>
          </w:rPr>
          <w:t>38</w:t>
        </w:r>
        <w:r w:rsidR="008979B5">
          <w:rPr>
            <w:noProof/>
            <w:webHidden/>
          </w:rPr>
          <w:fldChar w:fldCharType="end"/>
        </w:r>
      </w:hyperlink>
    </w:p>
    <w:p w14:paraId="702DC21A" w14:textId="1098D50C" w:rsidR="008979B5" w:rsidRDefault="00A014A7">
      <w:pPr>
        <w:pStyle w:val="TOC3"/>
        <w:rPr>
          <w:rFonts w:asciiTheme="minorHAnsi" w:eastAsiaTheme="minorEastAsia" w:hAnsiTheme="minorHAnsi"/>
          <w:noProof/>
        </w:rPr>
      </w:pPr>
      <w:hyperlink w:anchor="_Toc80609829" w:history="1">
        <w:r w:rsidR="008979B5" w:rsidRPr="00D9212A">
          <w:rPr>
            <w:rStyle w:val="Hyperlink"/>
            <w:noProof/>
          </w:rPr>
          <w:t>B2.1</w:t>
        </w:r>
        <w:r w:rsidR="008979B5">
          <w:rPr>
            <w:rFonts w:asciiTheme="minorHAnsi" w:eastAsiaTheme="minorEastAsia" w:hAnsiTheme="minorHAnsi"/>
            <w:noProof/>
          </w:rPr>
          <w:tab/>
        </w:r>
        <w:r w:rsidR="008979B5" w:rsidRPr="00D9212A">
          <w:rPr>
            <w:rStyle w:val="Hyperlink"/>
            <w:noProof/>
          </w:rPr>
          <w:t>Method Summary</w:t>
        </w:r>
        <w:r w:rsidR="008979B5">
          <w:rPr>
            <w:noProof/>
            <w:webHidden/>
          </w:rPr>
          <w:tab/>
        </w:r>
        <w:r w:rsidR="008979B5">
          <w:rPr>
            <w:noProof/>
            <w:webHidden/>
          </w:rPr>
          <w:fldChar w:fldCharType="begin"/>
        </w:r>
        <w:r w:rsidR="008979B5">
          <w:rPr>
            <w:noProof/>
            <w:webHidden/>
          </w:rPr>
          <w:instrText xml:space="preserve"> PAGEREF _Toc80609829 \h </w:instrText>
        </w:r>
        <w:r w:rsidR="008979B5">
          <w:rPr>
            <w:noProof/>
            <w:webHidden/>
          </w:rPr>
        </w:r>
        <w:r w:rsidR="008979B5">
          <w:rPr>
            <w:noProof/>
            <w:webHidden/>
          </w:rPr>
          <w:fldChar w:fldCharType="separate"/>
        </w:r>
        <w:r w:rsidR="008979B5">
          <w:rPr>
            <w:noProof/>
            <w:webHidden/>
          </w:rPr>
          <w:t>38</w:t>
        </w:r>
        <w:r w:rsidR="008979B5">
          <w:rPr>
            <w:noProof/>
            <w:webHidden/>
          </w:rPr>
          <w:fldChar w:fldCharType="end"/>
        </w:r>
      </w:hyperlink>
    </w:p>
    <w:p w14:paraId="267C6053" w14:textId="3AEEB699" w:rsidR="008979B5" w:rsidRDefault="00A014A7">
      <w:pPr>
        <w:pStyle w:val="TOC2"/>
        <w:rPr>
          <w:rFonts w:asciiTheme="minorHAnsi" w:eastAsiaTheme="minorEastAsia" w:hAnsiTheme="minorHAnsi"/>
          <w:noProof/>
        </w:rPr>
      </w:pPr>
      <w:hyperlink w:anchor="_Toc80609830" w:history="1">
        <w:r w:rsidR="008979B5" w:rsidRPr="00D9212A">
          <w:rPr>
            <w:rStyle w:val="Hyperlink"/>
            <w:noProof/>
          </w:rPr>
          <w:t>B2</w:t>
        </w:r>
        <w:r w:rsidR="008979B5">
          <w:rPr>
            <w:rFonts w:asciiTheme="minorHAnsi" w:eastAsiaTheme="minorEastAsia" w:hAnsiTheme="minorHAnsi"/>
            <w:noProof/>
          </w:rPr>
          <w:tab/>
        </w:r>
        <w:r w:rsidR="008979B5" w:rsidRPr="00D9212A">
          <w:rPr>
            <w:rStyle w:val="Hyperlink"/>
            <w:noProof/>
          </w:rPr>
          <w:t>Sampling Method—Rock Baskets</w:t>
        </w:r>
        <w:r w:rsidR="008979B5">
          <w:rPr>
            <w:noProof/>
            <w:webHidden/>
          </w:rPr>
          <w:tab/>
        </w:r>
        <w:r w:rsidR="008979B5">
          <w:rPr>
            <w:noProof/>
            <w:webHidden/>
          </w:rPr>
          <w:fldChar w:fldCharType="begin"/>
        </w:r>
        <w:r w:rsidR="008979B5">
          <w:rPr>
            <w:noProof/>
            <w:webHidden/>
          </w:rPr>
          <w:instrText xml:space="preserve"> PAGEREF _Toc80609830 \h </w:instrText>
        </w:r>
        <w:r w:rsidR="008979B5">
          <w:rPr>
            <w:noProof/>
            <w:webHidden/>
          </w:rPr>
        </w:r>
        <w:r w:rsidR="008979B5">
          <w:rPr>
            <w:noProof/>
            <w:webHidden/>
          </w:rPr>
          <w:fldChar w:fldCharType="separate"/>
        </w:r>
        <w:r w:rsidR="008979B5">
          <w:rPr>
            <w:noProof/>
            <w:webHidden/>
          </w:rPr>
          <w:t>38</w:t>
        </w:r>
        <w:r w:rsidR="008979B5">
          <w:rPr>
            <w:noProof/>
            <w:webHidden/>
          </w:rPr>
          <w:fldChar w:fldCharType="end"/>
        </w:r>
      </w:hyperlink>
    </w:p>
    <w:p w14:paraId="0C8813D1" w14:textId="097D610B" w:rsidR="008979B5" w:rsidRDefault="00A014A7">
      <w:pPr>
        <w:pStyle w:val="TOC3"/>
        <w:rPr>
          <w:rFonts w:asciiTheme="minorHAnsi" w:eastAsiaTheme="minorEastAsia" w:hAnsiTheme="minorHAnsi"/>
          <w:noProof/>
        </w:rPr>
      </w:pPr>
      <w:hyperlink w:anchor="_Toc80609831" w:history="1">
        <w:r w:rsidR="008979B5" w:rsidRPr="00D9212A">
          <w:rPr>
            <w:rStyle w:val="Hyperlink"/>
            <w:noProof/>
          </w:rPr>
          <w:t>B2.1</w:t>
        </w:r>
        <w:r w:rsidR="008979B5">
          <w:rPr>
            <w:rFonts w:asciiTheme="minorHAnsi" w:eastAsiaTheme="minorEastAsia" w:hAnsiTheme="minorHAnsi"/>
            <w:noProof/>
          </w:rPr>
          <w:tab/>
        </w:r>
        <w:r w:rsidR="008979B5" w:rsidRPr="00D9212A">
          <w:rPr>
            <w:rStyle w:val="Hyperlink"/>
            <w:noProof/>
          </w:rPr>
          <w:t>Method Summary</w:t>
        </w:r>
        <w:r w:rsidR="008979B5">
          <w:rPr>
            <w:noProof/>
            <w:webHidden/>
          </w:rPr>
          <w:tab/>
        </w:r>
        <w:r w:rsidR="008979B5">
          <w:rPr>
            <w:noProof/>
            <w:webHidden/>
          </w:rPr>
          <w:fldChar w:fldCharType="begin"/>
        </w:r>
        <w:r w:rsidR="008979B5">
          <w:rPr>
            <w:noProof/>
            <w:webHidden/>
          </w:rPr>
          <w:instrText xml:space="preserve"> PAGEREF _Toc80609831 \h </w:instrText>
        </w:r>
        <w:r w:rsidR="008979B5">
          <w:rPr>
            <w:noProof/>
            <w:webHidden/>
          </w:rPr>
        </w:r>
        <w:r w:rsidR="008979B5">
          <w:rPr>
            <w:noProof/>
            <w:webHidden/>
          </w:rPr>
          <w:fldChar w:fldCharType="separate"/>
        </w:r>
        <w:r w:rsidR="008979B5">
          <w:rPr>
            <w:noProof/>
            <w:webHidden/>
          </w:rPr>
          <w:t>38</w:t>
        </w:r>
        <w:r w:rsidR="008979B5">
          <w:rPr>
            <w:noProof/>
            <w:webHidden/>
          </w:rPr>
          <w:fldChar w:fldCharType="end"/>
        </w:r>
      </w:hyperlink>
    </w:p>
    <w:p w14:paraId="5B6CED39" w14:textId="09605DA4" w:rsidR="008979B5" w:rsidRDefault="00A014A7">
      <w:pPr>
        <w:pStyle w:val="TOC2"/>
        <w:rPr>
          <w:rFonts w:asciiTheme="minorHAnsi" w:eastAsiaTheme="minorEastAsia" w:hAnsiTheme="minorHAnsi"/>
          <w:noProof/>
        </w:rPr>
      </w:pPr>
      <w:hyperlink w:anchor="_Toc80609832" w:history="1">
        <w:r w:rsidR="008979B5" w:rsidRPr="00D9212A">
          <w:rPr>
            <w:rStyle w:val="Hyperlink"/>
            <w:noProof/>
          </w:rPr>
          <w:t>B2</w:t>
        </w:r>
        <w:r w:rsidR="008979B5">
          <w:rPr>
            <w:rFonts w:asciiTheme="minorHAnsi" w:eastAsiaTheme="minorEastAsia" w:hAnsiTheme="minorHAnsi"/>
            <w:noProof/>
          </w:rPr>
          <w:tab/>
        </w:r>
        <w:r w:rsidR="008979B5" w:rsidRPr="00D9212A">
          <w:rPr>
            <w:rStyle w:val="Hyperlink"/>
            <w:noProof/>
          </w:rPr>
          <w:t>Sample Processing (Sorting)</w:t>
        </w:r>
        <w:r w:rsidR="008979B5">
          <w:rPr>
            <w:noProof/>
            <w:webHidden/>
          </w:rPr>
          <w:tab/>
        </w:r>
        <w:r w:rsidR="008979B5">
          <w:rPr>
            <w:noProof/>
            <w:webHidden/>
          </w:rPr>
          <w:fldChar w:fldCharType="begin"/>
        </w:r>
        <w:r w:rsidR="008979B5">
          <w:rPr>
            <w:noProof/>
            <w:webHidden/>
          </w:rPr>
          <w:instrText xml:space="preserve"> PAGEREF _Toc80609832 \h </w:instrText>
        </w:r>
        <w:r w:rsidR="008979B5">
          <w:rPr>
            <w:noProof/>
            <w:webHidden/>
          </w:rPr>
        </w:r>
        <w:r w:rsidR="008979B5">
          <w:rPr>
            <w:noProof/>
            <w:webHidden/>
          </w:rPr>
          <w:fldChar w:fldCharType="separate"/>
        </w:r>
        <w:r w:rsidR="008979B5">
          <w:rPr>
            <w:noProof/>
            <w:webHidden/>
          </w:rPr>
          <w:t>39</w:t>
        </w:r>
        <w:r w:rsidR="008979B5">
          <w:rPr>
            <w:noProof/>
            <w:webHidden/>
          </w:rPr>
          <w:fldChar w:fldCharType="end"/>
        </w:r>
      </w:hyperlink>
    </w:p>
    <w:p w14:paraId="7CD59BAA" w14:textId="0BF8A6AD" w:rsidR="008979B5" w:rsidRDefault="00A014A7">
      <w:pPr>
        <w:pStyle w:val="TOC2"/>
        <w:rPr>
          <w:rFonts w:asciiTheme="minorHAnsi" w:eastAsiaTheme="minorEastAsia" w:hAnsiTheme="minorHAnsi"/>
          <w:noProof/>
        </w:rPr>
      </w:pPr>
      <w:hyperlink w:anchor="_Toc80609833" w:history="1">
        <w:r w:rsidR="008979B5" w:rsidRPr="00D9212A">
          <w:rPr>
            <w:rStyle w:val="Hyperlink"/>
            <w:noProof/>
          </w:rPr>
          <w:t>B3</w:t>
        </w:r>
        <w:r w:rsidR="008979B5">
          <w:rPr>
            <w:rFonts w:asciiTheme="minorHAnsi" w:eastAsiaTheme="minorEastAsia" w:hAnsiTheme="minorHAnsi"/>
            <w:noProof/>
          </w:rPr>
          <w:tab/>
        </w:r>
        <w:r w:rsidR="008979B5" w:rsidRPr="00D9212A">
          <w:rPr>
            <w:rStyle w:val="Hyperlink"/>
            <w:noProof/>
            <w:spacing w:val="1"/>
          </w:rPr>
          <w:t>S</w:t>
        </w:r>
        <w:r w:rsidR="008979B5" w:rsidRPr="00D9212A">
          <w:rPr>
            <w:rStyle w:val="Hyperlink"/>
            <w:noProof/>
          </w:rPr>
          <w:t>a</w:t>
        </w:r>
        <w:r w:rsidR="008979B5" w:rsidRPr="00D9212A">
          <w:rPr>
            <w:rStyle w:val="Hyperlink"/>
            <w:noProof/>
            <w:spacing w:val="-3"/>
          </w:rPr>
          <w:t>m</w:t>
        </w:r>
        <w:r w:rsidR="008979B5" w:rsidRPr="00D9212A">
          <w:rPr>
            <w:rStyle w:val="Hyperlink"/>
            <w:noProof/>
            <w:spacing w:val="1"/>
          </w:rPr>
          <w:t>p</w:t>
        </w:r>
        <w:r w:rsidR="008979B5" w:rsidRPr="00D9212A">
          <w:rPr>
            <w:rStyle w:val="Hyperlink"/>
            <w:noProof/>
          </w:rPr>
          <w:t>le Ha</w:t>
        </w:r>
        <w:r w:rsidR="008979B5" w:rsidRPr="00D9212A">
          <w:rPr>
            <w:rStyle w:val="Hyperlink"/>
            <w:noProof/>
            <w:spacing w:val="1"/>
          </w:rPr>
          <w:t>nd</w:t>
        </w:r>
        <w:r w:rsidR="008979B5" w:rsidRPr="00D9212A">
          <w:rPr>
            <w:rStyle w:val="Hyperlink"/>
            <w:noProof/>
          </w:rPr>
          <w:t>l</w:t>
        </w:r>
        <w:r w:rsidR="008979B5" w:rsidRPr="00D9212A">
          <w:rPr>
            <w:rStyle w:val="Hyperlink"/>
            <w:noProof/>
            <w:spacing w:val="1"/>
          </w:rPr>
          <w:t>in</w:t>
        </w:r>
        <w:r w:rsidR="008979B5" w:rsidRPr="00D9212A">
          <w:rPr>
            <w:rStyle w:val="Hyperlink"/>
            <w:noProof/>
          </w:rPr>
          <w:t>g</w:t>
        </w:r>
        <w:r w:rsidR="008979B5" w:rsidRPr="00D9212A">
          <w:rPr>
            <w:rStyle w:val="Hyperlink"/>
            <w:noProof/>
            <w:spacing w:val="-2"/>
          </w:rPr>
          <w:t xml:space="preserve"> </w:t>
        </w:r>
        <w:r w:rsidR="008979B5" w:rsidRPr="00D9212A">
          <w:rPr>
            <w:rStyle w:val="Hyperlink"/>
            <w:noProof/>
          </w:rPr>
          <w:t>a</w:t>
        </w:r>
        <w:r w:rsidR="008979B5" w:rsidRPr="00D9212A">
          <w:rPr>
            <w:rStyle w:val="Hyperlink"/>
            <w:noProof/>
            <w:spacing w:val="1"/>
          </w:rPr>
          <w:t>n</w:t>
        </w:r>
        <w:r w:rsidR="008979B5" w:rsidRPr="00D9212A">
          <w:rPr>
            <w:rStyle w:val="Hyperlink"/>
            <w:noProof/>
          </w:rPr>
          <w:t>d</w:t>
        </w:r>
        <w:r w:rsidR="008979B5" w:rsidRPr="00D9212A">
          <w:rPr>
            <w:rStyle w:val="Hyperlink"/>
            <w:noProof/>
            <w:spacing w:val="1"/>
          </w:rPr>
          <w:t xml:space="preserve"> </w:t>
        </w:r>
        <w:r w:rsidR="008979B5" w:rsidRPr="00D9212A">
          <w:rPr>
            <w:rStyle w:val="Hyperlink"/>
            <w:noProof/>
          </w:rPr>
          <w:t>Custo</w:t>
        </w:r>
        <w:r w:rsidR="008979B5" w:rsidRPr="00D9212A">
          <w:rPr>
            <w:rStyle w:val="Hyperlink"/>
            <w:noProof/>
            <w:spacing w:val="1"/>
          </w:rPr>
          <w:t>d</w:t>
        </w:r>
        <w:r w:rsidR="008979B5" w:rsidRPr="00D9212A">
          <w:rPr>
            <w:rStyle w:val="Hyperlink"/>
            <w:noProof/>
          </w:rPr>
          <w:t>y</w:t>
        </w:r>
        <w:r w:rsidR="008979B5">
          <w:rPr>
            <w:noProof/>
            <w:webHidden/>
          </w:rPr>
          <w:tab/>
        </w:r>
        <w:r w:rsidR="008979B5">
          <w:rPr>
            <w:noProof/>
            <w:webHidden/>
          </w:rPr>
          <w:fldChar w:fldCharType="begin"/>
        </w:r>
        <w:r w:rsidR="008979B5">
          <w:rPr>
            <w:noProof/>
            <w:webHidden/>
          </w:rPr>
          <w:instrText xml:space="preserve"> PAGEREF _Toc80609833 \h </w:instrText>
        </w:r>
        <w:r w:rsidR="008979B5">
          <w:rPr>
            <w:noProof/>
            <w:webHidden/>
          </w:rPr>
        </w:r>
        <w:r w:rsidR="008979B5">
          <w:rPr>
            <w:noProof/>
            <w:webHidden/>
          </w:rPr>
          <w:fldChar w:fldCharType="separate"/>
        </w:r>
        <w:r w:rsidR="008979B5">
          <w:rPr>
            <w:noProof/>
            <w:webHidden/>
          </w:rPr>
          <w:t>39</w:t>
        </w:r>
        <w:r w:rsidR="008979B5">
          <w:rPr>
            <w:noProof/>
            <w:webHidden/>
          </w:rPr>
          <w:fldChar w:fldCharType="end"/>
        </w:r>
      </w:hyperlink>
    </w:p>
    <w:p w14:paraId="29C1C18B" w14:textId="539AA3AD" w:rsidR="008979B5" w:rsidRDefault="00A014A7">
      <w:pPr>
        <w:pStyle w:val="TOC2"/>
        <w:rPr>
          <w:rFonts w:asciiTheme="minorHAnsi" w:eastAsiaTheme="minorEastAsia" w:hAnsiTheme="minorHAnsi"/>
          <w:noProof/>
        </w:rPr>
      </w:pPr>
      <w:hyperlink w:anchor="_Toc80609834" w:history="1">
        <w:r w:rsidR="008979B5" w:rsidRPr="00D9212A">
          <w:rPr>
            <w:rStyle w:val="Hyperlink"/>
            <w:noProof/>
          </w:rPr>
          <w:t>B4</w:t>
        </w:r>
        <w:r w:rsidR="008979B5">
          <w:rPr>
            <w:rFonts w:asciiTheme="minorHAnsi" w:eastAsiaTheme="minorEastAsia" w:hAnsiTheme="minorHAnsi"/>
            <w:noProof/>
          </w:rPr>
          <w:tab/>
        </w:r>
        <w:r w:rsidR="008979B5" w:rsidRPr="00D9212A">
          <w:rPr>
            <w:rStyle w:val="Hyperlink"/>
            <w:noProof/>
          </w:rPr>
          <w:t>Ana</w:t>
        </w:r>
        <w:r w:rsidR="008979B5" w:rsidRPr="00D9212A">
          <w:rPr>
            <w:rStyle w:val="Hyperlink"/>
            <w:noProof/>
            <w:spacing w:val="1"/>
          </w:rPr>
          <w:t>l</w:t>
        </w:r>
        <w:r w:rsidR="008979B5" w:rsidRPr="00D9212A">
          <w:rPr>
            <w:rStyle w:val="Hyperlink"/>
            <w:noProof/>
          </w:rPr>
          <w:t>y</w:t>
        </w:r>
        <w:r w:rsidR="008979B5" w:rsidRPr="00D9212A">
          <w:rPr>
            <w:rStyle w:val="Hyperlink"/>
            <w:noProof/>
            <w:spacing w:val="-1"/>
          </w:rPr>
          <w:t>t</w:t>
        </w:r>
        <w:r w:rsidR="008979B5" w:rsidRPr="00D9212A">
          <w:rPr>
            <w:rStyle w:val="Hyperlink"/>
            <w:noProof/>
          </w:rPr>
          <w:t xml:space="preserve">ical </w:t>
        </w:r>
        <w:r w:rsidR="008979B5" w:rsidRPr="00D9212A">
          <w:rPr>
            <w:rStyle w:val="Hyperlink"/>
            <w:noProof/>
            <w:spacing w:val="-1"/>
          </w:rPr>
          <w:t>Me</w:t>
        </w:r>
        <w:r w:rsidR="008979B5" w:rsidRPr="00D9212A">
          <w:rPr>
            <w:rStyle w:val="Hyperlink"/>
            <w:noProof/>
          </w:rPr>
          <w:t>tho</w:t>
        </w:r>
        <w:r w:rsidR="008979B5" w:rsidRPr="00D9212A">
          <w:rPr>
            <w:rStyle w:val="Hyperlink"/>
            <w:noProof/>
            <w:spacing w:val="1"/>
          </w:rPr>
          <w:t>d</w:t>
        </w:r>
        <w:r w:rsidR="008979B5" w:rsidRPr="00D9212A">
          <w:rPr>
            <w:rStyle w:val="Hyperlink"/>
            <w:noProof/>
          </w:rPr>
          <w:t>s</w:t>
        </w:r>
        <w:r w:rsidR="008979B5">
          <w:rPr>
            <w:noProof/>
            <w:webHidden/>
          </w:rPr>
          <w:tab/>
        </w:r>
        <w:r w:rsidR="008979B5">
          <w:rPr>
            <w:noProof/>
            <w:webHidden/>
          </w:rPr>
          <w:fldChar w:fldCharType="begin"/>
        </w:r>
        <w:r w:rsidR="008979B5">
          <w:rPr>
            <w:noProof/>
            <w:webHidden/>
          </w:rPr>
          <w:instrText xml:space="preserve"> PAGEREF _Toc80609834 \h </w:instrText>
        </w:r>
        <w:r w:rsidR="008979B5">
          <w:rPr>
            <w:noProof/>
            <w:webHidden/>
          </w:rPr>
        </w:r>
        <w:r w:rsidR="008979B5">
          <w:rPr>
            <w:noProof/>
            <w:webHidden/>
          </w:rPr>
          <w:fldChar w:fldCharType="separate"/>
        </w:r>
        <w:r w:rsidR="008979B5">
          <w:rPr>
            <w:noProof/>
            <w:webHidden/>
          </w:rPr>
          <w:t>40</w:t>
        </w:r>
        <w:r w:rsidR="008979B5">
          <w:rPr>
            <w:noProof/>
            <w:webHidden/>
          </w:rPr>
          <w:fldChar w:fldCharType="end"/>
        </w:r>
      </w:hyperlink>
    </w:p>
    <w:p w14:paraId="092AC3D9" w14:textId="5FCCF6BD" w:rsidR="008979B5" w:rsidRDefault="00A014A7">
      <w:pPr>
        <w:pStyle w:val="TOC2"/>
        <w:rPr>
          <w:rFonts w:asciiTheme="minorHAnsi" w:eastAsiaTheme="minorEastAsia" w:hAnsiTheme="minorHAnsi"/>
          <w:noProof/>
        </w:rPr>
      </w:pPr>
      <w:hyperlink w:anchor="_Toc80609835" w:history="1">
        <w:r w:rsidR="008979B5" w:rsidRPr="00D9212A">
          <w:rPr>
            <w:rStyle w:val="Hyperlink"/>
            <w:noProof/>
          </w:rPr>
          <w:t>B5</w:t>
        </w:r>
        <w:r w:rsidR="008979B5">
          <w:rPr>
            <w:rFonts w:asciiTheme="minorHAnsi" w:eastAsiaTheme="minorEastAsia" w:hAnsiTheme="minorHAnsi"/>
            <w:noProof/>
          </w:rPr>
          <w:tab/>
        </w:r>
        <w:r w:rsidR="008979B5" w:rsidRPr="00D9212A">
          <w:rPr>
            <w:rStyle w:val="Hyperlink"/>
            <w:noProof/>
          </w:rPr>
          <w:t>Field Q</w:t>
        </w:r>
        <w:r w:rsidR="008979B5" w:rsidRPr="00D9212A">
          <w:rPr>
            <w:rStyle w:val="Hyperlink"/>
            <w:noProof/>
            <w:spacing w:val="1"/>
          </w:rPr>
          <w:t>u</w:t>
        </w:r>
        <w:r w:rsidR="008979B5" w:rsidRPr="00D9212A">
          <w:rPr>
            <w:rStyle w:val="Hyperlink"/>
            <w:noProof/>
          </w:rPr>
          <w:t>al</w:t>
        </w:r>
        <w:r w:rsidR="008979B5" w:rsidRPr="00D9212A">
          <w:rPr>
            <w:rStyle w:val="Hyperlink"/>
            <w:noProof/>
            <w:spacing w:val="1"/>
          </w:rPr>
          <w:t>i</w:t>
        </w:r>
        <w:r w:rsidR="008979B5" w:rsidRPr="00D9212A">
          <w:rPr>
            <w:rStyle w:val="Hyperlink"/>
            <w:noProof/>
          </w:rPr>
          <w:t xml:space="preserve">ty </w:t>
        </w:r>
        <w:r w:rsidR="008979B5" w:rsidRPr="00D9212A">
          <w:rPr>
            <w:rStyle w:val="Hyperlink"/>
            <w:noProof/>
            <w:spacing w:val="-1"/>
          </w:rPr>
          <w:t>C</w:t>
        </w:r>
        <w:r w:rsidR="008979B5" w:rsidRPr="00D9212A">
          <w:rPr>
            <w:rStyle w:val="Hyperlink"/>
            <w:noProof/>
          </w:rPr>
          <w:t>o</w:t>
        </w:r>
        <w:r w:rsidR="008979B5" w:rsidRPr="00D9212A">
          <w:rPr>
            <w:rStyle w:val="Hyperlink"/>
            <w:noProof/>
            <w:spacing w:val="1"/>
          </w:rPr>
          <w:t>n</w:t>
        </w:r>
        <w:r w:rsidR="008979B5" w:rsidRPr="00D9212A">
          <w:rPr>
            <w:rStyle w:val="Hyperlink"/>
            <w:noProof/>
          </w:rPr>
          <w:t>t</w:t>
        </w:r>
        <w:r w:rsidR="008979B5" w:rsidRPr="00D9212A">
          <w:rPr>
            <w:rStyle w:val="Hyperlink"/>
            <w:noProof/>
            <w:spacing w:val="-2"/>
          </w:rPr>
          <w:t>r</w:t>
        </w:r>
        <w:r w:rsidR="008979B5" w:rsidRPr="00D9212A">
          <w:rPr>
            <w:rStyle w:val="Hyperlink"/>
            <w:noProof/>
          </w:rPr>
          <w:t>ol</w:t>
        </w:r>
        <w:r w:rsidR="008979B5">
          <w:rPr>
            <w:noProof/>
            <w:webHidden/>
          </w:rPr>
          <w:tab/>
        </w:r>
        <w:r w:rsidR="008979B5">
          <w:rPr>
            <w:noProof/>
            <w:webHidden/>
          </w:rPr>
          <w:fldChar w:fldCharType="begin"/>
        </w:r>
        <w:r w:rsidR="008979B5">
          <w:rPr>
            <w:noProof/>
            <w:webHidden/>
          </w:rPr>
          <w:instrText xml:space="preserve"> PAGEREF _Toc80609835 \h </w:instrText>
        </w:r>
        <w:r w:rsidR="008979B5">
          <w:rPr>
            <w:noProof/>
            <w:webHidden/>
          </w:rPr>
        </w:r>
        <w:r w:rsidR="008979B5">
          <w:rPr>
            <w:noProof/>
            <w:webHidden/>
          </w:rPr>
          <w:fldChar w:fldCharType="separate"/>
        </w:r>
        <w:r w:rsidR="008979B5">
          <w:rPr>
            <w:noProof/>
            <w:webHidden/>
          </w:rPr>
          <w:t>40</w:t>
        </w:r>
        <w:r w:rsidR="008979B5">
          <w:rPr>
            <w:noProof/>
            <w:webHidden/>
          </w:rPr>
          <w:fldChar w:fldCharType="end"/>
        </w:r>
      </w:hyperlink>
    </w:p>
    <w:p w14:paraId="48A800D9" w14:textId="768D77C0" w:rsidR="008979B5" w:rsidRDefault="00A014A7">
      <w:pPr>
        <w:pStyle w:val="TOC3"/>
        <w:rPr>
          <w:rFonts w:asciiTheme="minorHAnsi" w:eastAsiaTheme="minorEastAsia" w:hAnsiTheme="minorHAnsi"/>
          <w:noProof/>
        </w:rPr>
      </w:pPr>
      <w:hyperlink w:anchor="_Toc80609836" w:history="1">
        <w:r w:rsidR="008979B5" w:rsidRPr="00D9212A">
          <w:rPr>
            <w:rStyle w:val="Hyperlink"/>
            <w:noProof/>
          </w:rPr>
          <w:t>B5.1</w:t>
        </w:r>
        <w:r w:rsidR="008979B5">
          <w:rPr>
            <w:rFonts w:asciiTheme="minorHAnsi" w:eastAsiaTheme="minorEastAsia" w:hAnsiTheme="minorHAnsi"/>
            <w:noProof/>
          </w:rPr>
          <w:tab/>
        </w:r>
        <w:r w:rsidR="008979B5" w:rsidRPr="00D9212A">
          <w:rPr>
            <w:rStyle w:val="Hyperlink"/>
            <w:noProof/>
          </w:rPr>
          <w:t>Field Sampling Quality Control</w:t>
        </w:r>
        <w:r w:rsidR="008979B5">
          <w:rPr>
            <w:noProof/>
            <w:webHidden/>
          </w:rPr>
          <w:tab/>
        </w:r>
        <w:r w:rsidR="008979B5">
          <w:rPr>
            <w:noProof/>
            <w:webHidden/>
          </w:rPr>
          <w:fldChar w:fldCharType="begin"/>
        </w:r>
        <w:r w:rsidR="008979B5">
          <w:rPr>
            <w:noProof/>
            <w:webHidden/>
          </w:rPr>
          <w:instrText xml:space="preserve"> PAGEREF _Toc80609836 \h </w:instrText>
        </w:r>
        <w:r w:rsidR="008979B5">
          <w:rPr>
            <w:noProof/>
            <w:webHidden/>
          </w:rPr>
        </w:r>
        <w:r w:rsidR="008979B5">
          <w:rPr>
            <w:noProof/>
            <w:webHidden/>
          </w:rPr>
          <w:fldChar w:fldCharType="separate"/>
        </w:r>
        <w:r w:rsidR="008979B5">
          <w:rPr>
            <w:noProof/>
            <w:webHidden/>
          </w:rPr>
          <w:t>40</w:t>
        </w:r>
        <w:r w:rsidR="008979B5">
          <w:rPr>
            <w:noProof/>
            <w:webHidden/>
          </w:rPr>
          <w:fldChar w:fldCharType="end"/>
        </w:r>
      </w:hyperlink>
    </w:p>
    <w:p w14:paraId="70355454" w14:textId="058B5A52" w:rsidR="008979B5" w:rsidRDefault="00A014A7">
      <w:pPr>
        <w:pStyle w:val="TOC3"/>
        <w:rPr>
          <w:rFonts w:asciiTheme="minorHAnsi" w:eastAsiaTheme="minorEastAsia" w:hAnsiTheme="minorHAnsi"/>
          <w:noProof/>
        </w:rPr>
      </w:pPr>
      <w:hyperlink w:anchor="_Toc80609837" w:history="1">
        <w:r w:rsidR="008979B5" w:rsidRPr="00D9212A">
          <w:rPr>
            <w:rStyle w:val="Hyperlink"/>
            <w:noProof/>
          </w:rPr>
          <w:t>B5.2</w:t>
        </w:r>
        <w:r w:rsidR="008979B5">
          <w:rPr>
            <w:rFonts w:asciiTheme="minorHAnsi" w:eastAsiaTheme="minorEastAsia" w:hAnsiTheme="minorHAnsi"/>
            <w:noProof/>
          </w:rPr>
          <w:tab/>
        </w:r>
        <w:r w:rsidR="008979B5" w:rsidRPr="00D9212A">
          <w:rPr>
            <w:rStyle w:val="Hyperlink"/>
            <w:noProof/>
          </w:rPr>
          <w:t>Quality Control for Sorting/Picking</w:t>
        </w:r>
        <w:r w:rsidR="008979B5">
          <w:rPr>
            <w:noProof/>
            <w:webHidden/>
          </w:rPr>
          <w:tab/>
        </w:r>
        <w:r w:rsidR="008979B5">
          <w:rPr>
            <w:noProof/>
            <w:webHidden/>
          </w:rPr>
          <w:fldChar w:fldCharType="begin"/>
        </w:r>
        <w:r w:rsidR="008979B5">
          <w:rPr>
            <w:noProof/>
            <w:webHidden/>
          </w:rPr>
          <w:instrText xml:space="preserve"> PAGEREF _Toc80609837 \h </w:instrText>
        </w:r>
        <w:r w:rsidR="008979B5">
          <w:rPr>
            <w:noProof/>
            <w:webHidden/>
          </w:rPr>
        </w:r>
        <w:r w:rsidR="008979B5">
          <w:rPr>
            <w:noProof/>
            <w:webHidden/>
          </w:rPr>
          <w:fldChar w:fldCharType="separate"/>
        </w:r>
        <w:r w:rsidR="008979B5">
          <w:rPr>
            <w:noProof/>
            <w:webHidden/>
          </w:rPr>
          <w:t>41</w:t>
        </w:r>
        <w:r w:rsidR="008979B5">
          <w:rPr>
            <w:noProof/>
            <w:webHidden/>
          </w:rPr>
          <w:fldChar w:fldCharType="end"/>
        </w:r>
      </w:hyperlink>
    </w:p>
    <w:p w14:paraId="48F11001" w14:textId="7D985BC2" w:rsidR="008979B5" w:rsidRDefault="00A014A7">
      <w:pPr>
        <w:pStyle w:val="TOC2"/>
        <w:rPr>
          <w:rFonts w:asciiTheme="minorHAnsi" w:eastAsiaTheme="minorEastAsia" w:hAnsiTheme="minorHAnsi"/>
          <w:noProof/>
        </w:rPr>
      </w:pPr>
      <w:hyperlink w:anchor="_Toc80609838" w:history="1">
        <w:r w:rsidR="008979B5" w:rsidRPr="00D9212A">
          <w:rPr>
            <w:rStyle w:val="Hyperlink"/>
            <w:noProof/>
          </w:rPr>
          <w:t>B2</w:t>
        </w:r>
        <w:r w:rsidR="008979B5">
          <w:rPr>
            <w:rFonts w:asciiTheme="minorHAnsi" w:eastAsiaTheme="minorEastAsia" w:hAnsiTheme="minorHAnsi"/>
            <w:noProof/>
          </w:rPr>
          <w:tab/>
        </w:r>
        <w:r w:rsidR="008979B5" w:rsidRPr="00D9212A">
          <w:rPr>
            <w:rStyle w:val="Hyperlink"/>
            <w:noProof/>
          </w:rPr>
          <w:t>Sampling Method—Physical Habitat Assessment</w:t>
        </w:r>
        <w:r w:rsidR="008979B5">
          <w:rPr>
            <w:noProof/>
            <w:webHidden/>
          </w:rPr>
          <w:tab/>
        </w:r>
        <w:r w:rsidR="008979B5">
          <w:rPr>
            <w:noProof/>
            <w:webHidden/>
          </w:rPr>
          <w:fldChar w:fldCharType="begin"/>
        </w:r>
        <w:r w:rsidR="008979B5">
          <w:rPr>
            <w:noProof/>
            <w:webHidden/>
          </w:rPr>
          <w:instrText xml:space="preserve"> PAGEREF _Toc80609838 \h </w:instrText>
        </w:r>
        <w:r w:rsidR="008979B5">
          <w:rPr>
            <w:noProof/>
            <w:webHidden/>
          </w:rPr>
        </w:r>
        <w:r w:rsidR="008979B5">
          <w:rPr>
            <w:noProof/>
            <w:webHidden/>
          </w:rPr>
          <w:fldChar w:fldCharType="separate"/>
        </w:r>
        <w:r w:rsidR="008979B5">
          <w:rPr>
            <w:noProof/>
            <w:webHidden/>
          </w:rPr>
          <w:t>41</w:t>
        </w:r>
        <w:r w:rsidR="008979B5">
          <w:rPr>
            <w:noProof/>
            <w:webHidden/>
          </w:rPr>
          <w:fldChar w:fldCharType="end"/>
        </w:r>
      </w:hyperlink>
    </w:p>
    <w:p w14:paraId="62FFC902" w14:textId="7865710A" w:rsidR="008979B5" w:rsidRDefault="00A014A7">
      <w:pPr>
        <w:pStyle w:val="TOC3"/>
        <w:rPr>
          <w:rFonts w:asciiTheme="minorHAnsi" w:eastAsiaTheme="minorEastAsia" w:hAnsiTheme="minorHAnsi"/>
          <w:noProof/>
        </w:rPr>
      </w:pPr>
      <w:hyperlink w:anchor="_Toc80609839" w:history="1">
        <w:r w:rsidR="008979B5" w:rsidRPr="00D9212A">
          <w:rPr>
            <w:rStyle w:val="Hyperlink"/>
            <w:noProof/>
          </w:rPr>
          <w:t>B2.1</w:t>
        </w:r>
        <w:r w:rsidR="008979B5">
          <w:rPr>
            <w:rFonts w:asciiTheme="minorHAnsi" w:eastAsiaTheme="minorEastAsia" w:hAnsiTheme="minorHAnsi"/>
            <w:noProof/>
          </w:rPr>
          <w:tab/>
        </w:r>
        <w:r w:rsidR="008979B5" w:rsidRPr="00D9212A">
          <w:rPr>
            <w:rStyle w:val="Hyperlink"/>
            <w:noProof/>
          </w:rPr>
          <w:t>Method Overview</w:t>
        </w:r>
        <w:r w:rsidR="008979B5">
          <w:rPr>
            <w:noProof/>
            <w:webHidden/>
          </w:rPr>
          <w:tab/>
        </w:r>
        <w:r w:rsidR="008979B5">
          <w:rPr>
            <w:noProof/>
            <w:webHidden/>
          </w:rPr>
          <w:fldChar w:fldCharType="begin"/>
        </w:r>
        <w:r w:rsidR="008979B5">
          <w:rPr>
            <w:noProof/>
            <w:webHidden/>
          </w:rPr>
          <w:instrText xml:space="preserve"> PAGEREF _Toc80609839 \h </w:instrText>
        </w:r>
        <w:r w:rsidR="008979B5">
          <w:rPr>
            <w:noProof/>
            <w:webHidden/>
          </w:rPr>
        </w:r>
        <w:r w:rsidR="008979B5">
          <w:rPr>
            <w:noProof/>
            <w:webHidden/>
          </w:rPr>
          <w:fldChar w:fldCharType="separate"/>
        </w:r>
        <w:r w:rsidR="008979B5">
          <w:rPr>
            <w:noProof/>
            <w:webHidden/>
          </w:rPr>
          <w:t>41</w:t>
        </w:r>
        <w:r w:rsidR="008979B5">
          <w:rPr>
            <w:noProof/>
            <w:webHidden/>
          </w:rPr>
          <w:fldChar w:fldCharType="end"/>
        </w:r>
      </w:hyperlink>
    </w:p>
    <w:p w14:paraId="09CF38FB" w14:textId="79019B2E" w:rsidR="008979B5" w:rsidRDefault="00A014A7">
      <w:pPr>
        <w:pStyle w:val="TOC2"/>
        <w:rPr>
          <w:rFonts w:asciiTheme="minorHAnsi" w:eastAsiaTheme="minorEastAsia" w:hAnsiTheme="minorHAnsi"/>
          <w:noProof/>
        </w:rPr>
      </w:pPr>
      <w:hyperlink w:anchor="_Toc80609840" w:history="1">
        <w:r w:rsidR="008979B5" w:rsidRPr="00D9212A">
          <w:rPr>
            <w:rStyle w:val="Hyperlink"/>
            <w:noProof/>
          </w:rPr>
          <w:t>B3</w:t>
        </w:r>
        <w:r w:rsidR="008979B5">
          <w:rPr>
            <w:rFonts w:asciiTheme="minorHAnsi" w:eastAsiaTheme="minorEastAsia" w:hAnsiTheme="minorHAnsi"/>
            <w:noProof/>
          </w:rPr>
          <w:tab/>
        </w:r>
        <w:r w:rsidR="008979B5" w:rsidRPr="00D9212A">
          <w:rPr>
            <w:rStyle w:val="Hyperlink"/>
            <w:noProof/>
          </w:rPr>
          <w:t>Sample Handling and Custody</w:t>
        </w:r>
        <w:r w:rsidR="008979B5">
          <w:rPr>
            <w:noProof/>
            <w:webHidden/>
          </w:rPr>
          <w:tab/>
        </w:r>
        <w:r w:rsidR="008979B5">
          <w:rPr>
            <w:noProof/>
            <w:webHidden/>
          </w:rPr>
          <w:fldChar w:fldCharType="begin"/>
        </w:r>
        <w:r w:rsidR="008979B5">
          <w:rPr>
            <w:noProof/>
            <w:webHidden/>
          </w:rPr>
          <w:instrText xml:space="preserve"> PAGEREF _Toc80609840 \h </w:instrText>
        </w:r>
        <w:r w:rsidR="008979B5">
          <w:rPr>
            <w:noProof/>
            <w:webHidden/>
          </w:rPr>
        </w:r>
        <w:r w:rsidR="008979B5">
          <w:rPr>
            <w:noProof/>
            <w:webHidden/>
          </w:rPr>
          <w:fldChar w:fldCharType="separate"/>
        </w:r>
        <w:r w:rsidR="008979B5">
          <w:rPr>
            <w:noProof/>
            <w:webHidden/>
          </w:rPr>
          <w:t>42</w:t>
        </w:r>
        <w:r w:rsidR="008979B5">
          <w:rPr>
            <w:noProof/>
            <w:webHidden/>
          </w:rPr>
          <w:fldChar w:fldCharType="end"/>
        </w:r>
      </w:hyperlink>
    </w:p>
    <w:p w14:paraId="6DC9B432" w14:textId="3605C977" w:rsidR="008979B5" w:rsidRDefault="00A014A7">
      <w:pPr>
        <w:pStyle w:val="TOC2"/>
        <w:rPr>
          <w:rFonts w:asciiTheme="minorHAnsi" w:eastAsiaTheme="minorEastAsia" w:hAnsiTheme="minorHAnsi"/>
          <w:noProof/>
        </w:rPr>
      </w:pPr>
      <w:hyperlink w:anchor="_Toc80609841" w:history="1">
        <w:r w:rsidR="008979B5" w:rsidRPr="00D9212A">
          <w:rPr>
            <w:rStyle w:val="Hyperlink"/>
            <w:noProof/>
          </w:rPr>
          <w:t>B4</w:t>
        </w:r>
        <w:r w:rsidR="008979B5">
          <w:rPr>
            <w:rFonts w:asciiTheme="minorHAnsi" w:eastAsiaTheme="minorEastAsia" w:hAnsiTheme="minorHAnsi"/>
            <w:noProof/>
          </w:rPr>
          <w:tab/>
        </w:r>
        <w:r w:rsidR="008979B5" w:rsidRPr="00D9212A">
          <w:rPr>
            <w:rStyle w:val="Hyperlink"/>
            <w:noProof/>
          </w:rPr>
          <w:t>Analytical Methods</w:t>
        </w:r>
        <w:r w:rsidR="008979B5">
          <w:rPr>
            <w:noProof/>
            <w:webHidden/>
          </w:rPr>
          <w:tab/>
        </w:r>
        <w:r w:rsidR="008979B5">
          <w:rPr>
            <w:noProof/>
            <w:webHidden/>
          </w:rPr>
          <w:fldChar w:fldCharType="begin"/>
        </w:r>
        <w:r w:rsidR="008979B5">
          <w:rPr>
            <w:noProof/>
            <w:webHidden/>
          </w:rPr>
          <w:instrText xml:space="preserve"> PAGEREF _Toc80609841 \h </w:instrText>
        </w:r>
        <w:r w:rsidR="008979B5">
          <w:rPr>
            <w:noProof/>
            <w:webHidden/>
          </w:rPr>
        </w:r>
        <w:r w:rsidR="008979B5">
          <w:rPr>
            <w:noProof/>
            <w:webHidden/>
          </w:rPr>
          <w:fldChar w:fldCharType="separate"/>
        </w:r>
        <w:r w:rsidR="008979B5">
          <w:rPr>
            <w:noProof/>
            <w:webHidden/>
          </w:rPr>
          <w:t>42</w:t>
        </w:r>
        <w:r w:rsidR="008979B5">
          <w:rPr>
            <w:noProof/>
            <w:webHidden/>
          </w:rPr>
          <w:fldChar w:fldCharType="end"/>
        </w:r>
      </w:hyperlink>
    </w:p>
    <w:p w14:paraId="6E12D926" w14:textId="0F0551D5" w:rsidR="008979B5" w:rsidRDefault="00A014A7">
      <w:pPr>
        <w:pStyle w:val="TOC2"/>
        <w:rPr>
          <w:rFonts w:asciiTheme="minorHAnsi" w:eastAsiaTheme="minorEastAsia" w:hAnsiTheme="minorHAnsi"/>
          <w:noProof/>
        </w:rPr>
      </w:pPr>
      <w:hyperlink w:anchor="_Toc80609842" w:history="1">
        <w:r w:rsidR="008979B5" w:rsidRPr="00D9212A">
          <w:rPr>
            <w:rStyle w:val="Hyperlink"/>
            <w:noProof/>
          </w:rPr>
          <w:t>B5</w:t>
        </w:r>
        <w:r w:rsidR="008979B5">
          <w:rPr>
            <w:rFonts w:asciiTheme="minorHAnsi" w:eastAsiaTheme="minorEastAsia" w:hAnsiTheme="minorHAnsi"/>
            <w:noProof/>
          </w:rPr>
          <w:tab/>
        </w:r>
        <w:r w:rsidR="008979B5" w:rsidRPr="00D9212A">
          <w:rPr>
            <w:rStyle w:val="Hyperlink"/>
            <w:noProof/>
          </w:rPr>
          <w:t>Quality Control—Physical Habitat Assessment</w:t>
        </w:r>
        <w:r w:rsidR="008979B5">
          <w:rPr>
            <w:noProof/>
            <w:webHidden/>
          </w:rPr>
          <w:tab/>
        </w:r>
        <w:r w:rsidR="008979B5">
          <w:rPr>
            <w:noProof/>
            <w:webHidden/>
          </w:rPr>
          <w:fldChar w:fldCharType="begin"/>
        </w:r>
        <w:r w:rsidR="008979B5">
          <w:rPr>
            <w:noProof/>
            <w:webHidden/>
          </w:rPr>
          <w:instrText xml:space="preserve"> PAGEREF _Toc80609842 \h </w:instrText>
        </w:r>
        <w:r w:rsidR="008979B5">
          <w:rPr>
            <w:noProof/>
            <w:webHidden/>
          </w:rPr>
        </w:r>
        <w:r w:rsidR="008979B5">
          <w:rPr>
            <w:noProof/>
            <w:webHidden/>
          </w:rPr>
          <w:fldChar w:fldCharType="separate"/>
        </w:r>
        <w:r w:rsidR="008979B5">
          <w:rPr>
            <w:noProof/>
            <w:webHidden/>
          </w:rPr>
          <w:t>42</w:t>
        </w:r>
        <w:r w:rsidR="008979B5">
          <w:rPr>
            <w:noProof/>
            <w:webHidden/>
          </w:rPr>
          <w:fldChar w:fldCharType="end"/>
        </w:r>
      </w:hyperlink>
    </w:p>
    <w:p w14:paraId="642171BA" w14:textId="1D8C5761" w:rsidR="008979B5" w:rsidRDefault="00A014A7">
      <w:pPr>
        <w:pStyle w:val="TOC2"/>
        <w:rPr>
          <w:rFonts w:asciiTheme="minorHAnsi" w:eastAsiaTheme="minorEastAsia" w:hAnsiTheme="minorHAnsi"/>
          <w:noProof/>
        </w:rPr>
      </w:pPr>
      <w:hyperlink w:anchor="_Toc80609843" w:history="1">
        <w:r w:rsidR="008979B5" w:rsidRPr="00D9212A">
          <w:rPr>
            <w:rStyle w:val="Hyperlink"/>
            <w:noProof/>
          </w:rPr>
          <w:t>B6</w:t>
        </w:r>
        <w:r w:rsidR="008979B5">
          <w:rPr>
            <w:rFonts w:asciiTheme="minorHAnsi" w:eastAsiaTheme="minorEastAsia" w:hAnsiTheme="minorHAnsi"/>
            <w:noProof/>
          </w:rPr>
          <w:tab/>
        </w:r>
        <w:r w:rsidR="008979B5" w:rsidRPr="00D9212A">
          <w:rPr>
            <w:rStyle w:val="Hyperlink"/>
            <w:noProof/>
          </w:rPr>
          <w:t>I</w:t>
        </w:r>
        <w:r w:rsidR="008979B5" w:rsidRPr="00D9212A">
          <w:rPr>
            <w:rStyle w:val="Hyperlink"/>
            <w:noProof/>
            <w:spacing w:val="1"/>
          </w:rPr>
          <w:t>n</w:t>
        </w:r>
        <w:r w:rsidR="008979B5" w:rsidRPr="00D9212A">
          <w:rPr>
            <w:rStyle w:val="Hyperlink"/>
            <w:noProof/>
          </w:rPr>
          <w:t>st</w:t>
        </w:r>
        <w:r w:rsidR="008979B5" w:rsidRPr="00D9212A">
          <w:rPr>
            <w:rStyle w:val="Hyperlink"/>
            <w:noProof/>
            <w:spacing w:val="-1"/>
          </w:rPr>
          <w:t>r</w:t>
        </w:r>
        <w:r w:rsidR="008979B5" w:rsidRPr="00D9212A">
          <w:rPr>
            <w:rStyle w:val="Hyperlink"/>
            <w:noProof/>
            <w:spacing w:val="1"/>
          </w:rPr>
          <w:t>u</w:t>
        </w:r>
        <w:r w:rsidR="008979B5" w:rsidRPr="00D9212A">
          <w:rPr>
            <w:rStyle w:val="Hyperlink"/>
            <w:noProof/>
            <w:spacing w:val="-3"/>
          </w:rPr>
          <w:t>m</w:t>
        </w:r>
        <w:r w:rsidR="008979B5" w:rsidRPr="00D9212A">
          <w:rPr>
            <w:rStyle w:val="Hyperlink"/>
            <w:noProof/>
            <w:spacing w:val="-1"/>
          </w:rPr>
          <w:t>e</w:t>
        </w:r>
        <w:r w:rsidR="008979B5" w:rsidRPr="00D9212A">
          <w:rPr>
            <w:rStyle w:val="Hyperlink"/>
            <w:noProof/>
            <w:spacing w:val="1"/>
          </w:rPr>
          <w:t>n</w:t>
        </w:r>
        <w:r w:rsidR="008979B5" w:rsidRPr="00D9212A">
          <w:rPr>
            <w:rStyle w:val="Hyperlink"/>
            <w:noProof/>
          </w:rPr>
          <w:t>t/E</w:t>
        </w:r>
        <w:r w:rsidR="008979B5" w:rsidRPr="00D9212A">
          <w:rPr>
            <w:rStyle w:val="Hyperlink"/>
            <w:noProof/>
            <w:spacing w:val="1"/>
          </w:rPr>
          <w:t>qu</w:t>
        </w:r>
        <w:r w:rsidR="008979B5" w:rsidRPr="00D9212A">
          <w:rPr>
            <w:rStyle w:val="Hyperlink"/>
            <w:noProof/>
          </w:rPr>
          <w:t>i</w:t>
        </w:r>
        <w:r w:rsidR="008979B5" w:rsidRPr="00D9212A">
          <w:rPr>
            <w:rStyle w:val="Hyperlink"/>
            <w:noProof/>
            <w:spacing w:val="-1"/>
          </w:rPr>
          <w:t>pme</w:t>
        </w:r>
        <w:r w:rsidR="008979B5" w:rsidRPr="00D9212A">
          <w:rPr>
            <w:rStyle w:val="Hyperlink"/>
            <w:noProof/>
            <w:spacing w:val="1"/>
          </w:rPr>
          <w:t>n</w:t>
        </w:r>
        <w:r w:rsidR="008979B5" w:rsidRPr="00D9212A">
          <w:rPr>
            <w:rStyle w:val="Hyperlink"/>
            <w:noProof/>
          </w:rPr>
          <w:t>t T</w:t>
        </w:r>
        <w:r w:rsidR="008979B5" w:rsidRPr="00D9212A">
          <w:rPr>
            <w:rStyle w:val="Hyperlink"/>
            <w:noProof/>
            <w:spacing w:val="-1"/>
          </w:rPr>
          <w:t>e</w:t>
        </w:r>
        <w:r w:rsidR="008979B5" w:rsidRPr="00D9212A">
          <w:rPr>
            <w:rStyle w:val="Hyperlink"/>
            <w:noProof/>
          </w:rPr>
          <w:t>sti</w:t>
        </w:r>
        <w:r w:rsidR="008979B5" w:rsidRPr="00D9212A">
          <w:rPr>
            <w:rStyle w:val="Hyperlink"/>
            <w:noProof/>
            <w:spacing w:val="1"/>
          </w:rPr>
          <w:t>n</w:t>
        </w:r>
        <w:r w:rsidR="008979B5" w:rsidRPr="00D9212A">
          <w:rPr>
            <w:rStyle w:val="Hyperlink"/>
            <w:noProof/>
          </w:rPr>
          <w:t>g, I</w:t>
        </w:r>
        <w:r w:rsidR="008979B5" w:rsidRPr="00D9212A">
          <w:rPr>
            <w:rStyle w:val="Hyperlink"/>
            <w:noProof/>
            <w:spacing w:val="1"/>
          </w:rPr>
          <w:t>n</w:t>
        </w:r>
        <w:r w:rsidR="008979B5" w:rsidRPr="00D9212A">
          <w:rPr>
            <w:rStyle w:val="Hyperlink"/>
            <w:noProof/>
          </w:rPr>
          <w:t>s</w:t>
        </w:r>
        <w:r w:rsidR="008979B5" w:rsidRPr="00D9212A">
          <w:rPr>
            <w:rStyle w:val="Hyperlink"/>
            <w:noProof/>
            <w:spacing w:val="1"/>
          </w:rPr>
          <w:t>p</w:t>
        </w:r>
        <w:r w:rsidR="008979B5" w:rsidRPr="00D9212A">
          <w:rPr>
            <w:rStyle w:val="Hyperlink"/>
            <w:noProof/>
            <w:spacing w:val="-1"/>
          </w:rPr>
          <w:t>ec</w:t>
        </w:r>
        <w:r w:rsidR="008979B5" w:rsidRPr="00D9212A">
          <w:rPr>
            <w:rStyle w:val="Hyperlink"/>
            <w:noProof/>
          </w:rPr>
          <w:t>tion, a</w:t>
        </w:r>
        <w:r w:rsidR="008979B5" w:rsidRPr="00D9212A">
          <w:rPr>
            <w:rStyle w:val="Hyperlink"/>
            <w:noProof/>
            <w:spacing w:val="1"/>
          </w:rPr>
          <w:t>n</w:t>
        </w:r>
        <w:r w:rsidR="008979B5" w:rsidRPr="00D9212A">
          <w:rPr>
            <w:rStyle w:val="Hyperlink"/>
            <w:noProof/>
          </w:rPr>
          <w:t>d</w:t>
        </w:r>
        <w:r w:rsidR="008979B5" w:rsidRPr="00D9212A">
          <w:rPr>
            <w:rStyle w:val="Hyperlink"/>
            <w:noProof/>
            <w:spacing w:val="1"/>
          </w:rPr>
          <w:t xml:space="preserve"> </w:t>
        </w:r>
        <w:r w:rsidR="008979B5" w:rsidRPr="00D9212A">
          <w:rPr>
            <w:rStyle w:val="Hyperlink"/>
            <w:noProof/>
            <w:spacing w:val="-1"/>
          </w:rPr>
          <w:t>M</w:t>
        </w:r>
        <w:r w:rsidR="008979B5" w:rsidRPr="00D9212A">
          <w:rPr>
            <w:rStyle w:val="Hyperlink"/>
            <w:noProof/>
          </w:rPr>
          <w:t>ai</w:t>
        </w:r>
        <w:r w:rsidR="008979B5" w:rsidRPr="00D9212A">
          <w:rPr>
            <w:rStyle w:val="Hyperlink"/>
            <w:noProof/>
            <w:spacing w:val="1"/>
          </w:rPr>
          <w:t>n</w:t>
        </w:r>
        <w:r w:rsidR="008979B5" w:rsidRPr="00D9212A">
          <w:rPr>
            <w:rStyle w:val="Hyperlink"/>
            <w:noProof/>
          </w:rPr>
          <w:t>t</w:t>
        </w:r>
        <w:r w:rsidR="008979B5" w:rsidRPr="00D9212A">
          <w:rPr>
            <w:rStyle w:val="Hyperlink"/>
            <w:noProof/>
            <w:spacing w:val="-2"/>
          </w:rPr>
          <w:t>e</w:t>
        </w:r>
        <w:r w:rsidR="008979B5" w:rsidRPr="00D9212A">
          <w:rPr>
            <w:rStyle w:val="Hyperlink"/>
            <w:noProof/>
            <w:spacing w:val="1"/>
          </w:rPr>
          <w:t>n</w:t>
        </w:r>
        <w:r w:rsidR="008979B5" w:rsidRPr="00D9212A">
          <w:rPr>
            <w:rStyle w:val="Hyperlink"/>
            <w:noProof/>
          </w:rPr>
          <w:t>a</w:t>
        </w:r>
        <w:r w:rsidR="008979B5" w:rsidRPr="00D9212A">
          <w:rPr>
            <w:rStyle w:val="Hyperlink"/>
            <w:noProof/>
            <w:spacing w:val="1"/>
          </w:rPr>
          <w:t>n</w:t>
        </w:r>
        <w:r w:rsidR="008979B5" w:rsidRPr="00D9212A">
          <w:rPr>
            <w:rStyle w:val="Hyperlink"/>
            <w:noProof/>
            <w:spacing w:val="-1"/>
          </w:rPr>
          <w:t>c</w:t>
        </w:r>
        <w:r w:rsidR="008979B5" w:rsidRPr="00D9212A">
          <w:rPr>
            <w:rStyle w:val="Hyperlink"/>
            <w:noProof/>
          </w:rPr>
          <w:t>e</w:t>
        </w:r>
        <w:r w:rsidR="008979B5" w:rsidRPr="00D9212A">
          <w:rPr>
            <w:rStyle w:val="Hyperlink"/>
            <w:noProof/>
            <w:spacing w:val="-1"/>
          </w:rPr>
          <w:t xml:space="preserve"> </w:t>
        </w:r>
        <w:r w:rsidR="008979B5" w:rsidRPr="00D9212A">
          <w:rPr>
            <w:rStyle w:val="Hyperlink"/>
            <w:noProof/>
          </w:rPr>
          <w:t>R</w:t>
        </w:r>
        <w:r w:rsidR="008979B5" w:rsidRPr="00D9212A">
          <w:rPr>
            <w:rStyle w:val="Hyperlink"/>
            <w:noProof/>
            <w:spacing w:val="-1"/>
          </w:rPr>
          <w:t>e</w:t>
        </w:r>
        <w:r w:rsidR="008979B5" w:rsidRPr="00D9212A">
          <w:rPr>
            <w:rStyle w:val="Hyperlink"/>
            <w:noProof/>
            <w:spacing w:val="1"/>
          </w:rPr>
          <w:t>qu</w:t>
        </w:r>
        <w:r w:rsidR="008979B5" w:rsidRPr="00D9212A">
          <w:rPr>
            <w:rStyle w:val="Hyperlink"/>
            <w:noProof/>
          </w:rPr>
          <w:t>ir</w:t>
        </w:r>
        <w:r w:rsidR="008979B5" w:rsidRPr="00D9212A">
          <w:rPr>
            <w:rStyle w:val="Hyperlink"/>
            <w:noProof/>
            <w:spacing w:val="-1"/>
          </w:rPr>
          <w:t>e</w:t>
        </w:r>
        <w:r w:rsidR="008979B5" w:rsidRPr="00D9212A">
          <w:rPr>
            <w:rStyle w:val="Hyperlink"/>
            <w:noProof/>
            <w:spacing w:val="-3"/>
          </w:rPr>
          <w:t>m</w:t>
        </w:r>
        <w:r w:rsidR="008979B5" w:rsidRPr="00D9212A">
          <w:rPr>
            <w:rStyle w:val="Hyperlink"/>
            <w:noProof/>
            <w:spacing w:val="-1"/>
          </w:rPr>
          <w:t>e</w:t>
        </w:r>
        <w:r w:rsidR="008979B5" w:rsidRPr="00D9212A">
          <w:rPr>
            <w:rStyle w:val="Hyperlink"/>
            <w:noProof/>
            <w:spacing w:val="1"/>
          </w:rPr>
          <w:t>n</w:t>
        </w:r>
        <w:r w:rsidR="008979B5" w:rsidRPr="00D9212A">
          <w:rPr>
            <w:rStyle w:val="Hyperlink"/>
            <w:noProof/>
          </w:rPr>
          <w:t>ts</w:t>
        </w:r>
        <w:r w:rsidR="008979B5">
          <w:rPr>
            <w:noProof/>
            <w:webHidden/>
          </w:rPr>
          <w:tab/>
        </w:r>
        <w:r w:rsidR="008979B5">
          <w:rPr>
            <w:noProof/>
            <w:webHidden/>
          </w:rPr>
          <w:fldChar w:fldCharType="begin"/>
        </w:r>
        <w:r w:rsidR="008979B5">
          <w:rPr>
            <w:noProof/>
            <w:webHidden/>
          </w:rPr>
          <w:instrText xml:space="preserve"> PAGEREF _Toc80609843 \h </w:instrText>
        </w:r>
        <w:r w:rsidR="008979B5">
          <w:rPr>
            <w:noProof/>
            <w:webHidden/>
          </w:rPr>
        </w:r>
        <w:r w:rsidR="008979B5">
          <w:rPr>
            <w:noProof/>
            <w:webHidden/>
          </w:rPr>
          <w:fldChar w:fldCharType="separate"/>
        </w:r>
        <w:r w:rsidR="008979B5">
          <w:rPr>
            <w:noProof/>
            <w:webHidden/>
          </w:rPr>
          <w:t>42</w:t>
        </w:r>
        <w:r w:rsidR="008979B5">
          <w:rPr>
            <w:noProof/>
            <w:webHidden/>
          </w:rPr>
          <w:fldChar w:fldCharType="end"/>
        </w:r>
      </w:hyperlink>
    </w:p>
    <w:p w14:paraId="7214CE33" w14:textId="6E6255A1" w:rsidR="008979B5" w:rsidRDefault="00A014A7">
      <w:pPr>
        <w:pStyle w:val="TOC2"/>
        <w:rPr>
          <w:rFonts w:asciiTheme="minorHAnsi" w:eastAsiaTheme="minorEastAsia" w:hAnsiTheme="minorHAnsi"/>
          <w:noProof/>
        </w:rPr>
      </w:pPr>
      <w:hyperlink w:anchor="_Toc80609844" w:history="1">
        <w:r w:rsidR="008979B5" w:rsidRPr="00D9212A">
          <w:rPr>
            <w:rStyle w:val="Hyperlink"/>
            <w:noProof/>
          </w:rPr>
          <w:t>B7</w:t>
        </w:r>
        <w:r w:rsidR="008979B5">
          <w:rPr>
            <w:rFonts w:asciiTheme="minorHAnsi" w:eastAsiaTheme="minorEastAsia" w:hAnsiTheme="minorHAnsi"/>
            <w:noProof/>
          </w:rPr>
          <w:tab/>
        </w:r>
        <w:r w:rsidR="008979B5" w:rsidRPr="00D9212A">
          <w:rPr>
            <w:rStyle w:val="Hyperlink"/>
            <w:noProof/>
          </w:rPr>
          <w:t>Field Equipment/Maintenance, Inspection, and Calibration</w:t>
        </w:r>
        <w:r w:rsidR="008979B5">
          <w:rPr>
            <w:noProof/>
            <w:webHidden/>
          </w:rPr>
          <w:tab/>
        </w:r>
        <w:r w:rsidR="008979B5">
          <w:rPr>
            <w:noProof/>
            <w:webHidden/>
          </w:rPr>
          <w:fldChar w:fldCharType="begin"/>
        </w:r>
        <w:r w:rsidR="008979B5">
          <w:rPr>
            <w:noProof/>
            <w:webHidden/>
          </w:rPr>
          <w:instrText xml:space="preserve"> PAGEREF _Toc80609844 \h </w:instrText>
        </w:r>
        <w:r w:rsidR="008979B5">
          <w:rPr>
            <w:noProof/>
            <w:webHidden/>
          </w:rPr>
        </w:r>
        <w:r w:rsidR="008979B5">
          <w:rPr>
            <w:noProof/>
            <w:webHidden/>
          </w:rPr>
          <w:fldChar w:fldCharType="separate"/>
        </w:r>
        <w:r w:rsidR="008979B5">
          <w:rPr>
            <w:noProof/>
            <w:webHidden/>
          </w:rPr>
          <w:t>43</w:t>
        </w:r>
        <w:r w:rsidR="008979B5">
          <w:rPr>
            <w:noProof/>
            <w:webHidden/>
          </w:rPr>
          <w:fldChar w:fldCharType="end"/>
        </w:r>
      </w:hyperlink>
    </w:p>
    <w:p w14:paraId="23376E5E" w14:textId="54EDF39A" w:rsidR="008979B5" w:rsidRDefault="00A014A7">
      <w:pPr>
        <w:pStyle w:val="TOC3"/>
        <w:rPr>
          <w:rFonts w:asciiTheme="minorHAnsi" w:eastAsiaTheme="minorEastAsia" w:hAnsiTheme="minorHAnsi"/>
          <w:noProof/>
        </w:rPr>
      </w:pPr>
      <w:hyperlink w:anchor="_Toc80609845" w:history="1">
        <w:r w:rsidR="008979B5" w:rsidRPr="00D9212A">
          <w:rPr>
            <w:rStyle w:val="Hyperlink"/>
            <w:noProof/>
          </w:rPr>
          <w:t>B7.1</w:t>
        </w:r>
        <w:r w:rsidR="008979B5">
          <w:rPr>
            <w:rFonts w:asciiTheme="minorHAnsi" w:eastAsiaTheme="minorEastAsia" w:hAnsiTheme="minorHAnsi"/>
            <w:noProof/>
          </w:rPr>
          <w:tab/>
        </w:r>
        <w:r w:rsidR="008979B5" w:rsidRPr="00D9212A">
          <w:rPr>
            <w:rStyle w:val="Hyperlink"/>
            <w:noProof/>
          </w:rPr>
          <w:t>Pre-measurement Instrument Checks and Calibration</w:t>
        </w:r>
        <w:r w:rsidR="008979B5">
          <w:rPr>
            <w:noProof/>
            <w:webHidden/>
          </w:rPr>
          <w:tab/>
        </w:r>
        <w:r w:rsidR="008979B5">
          <w:rPr>
            <w:noProof/>
            <w:webHidden/>
          </w:rPr>
          <w:fldChar w:fldCharType="begin"/>
        </w:r>
        <w:r w:rsidR="008979B5">
          <w:rPr>
            <w:noProof/>
            <w:webHidden/>
          </w:rPr>
          <w:instrText xml:space="preserve"> PAGEREF _Toc80609845 \h </w:instrText>
        </w:r>
        <w:r w:rsidR="008979B5">
          <w:rPr>
            <w:noProof/>
            <w:webHidden/>
          </w:rPr>
        </w:r>
        <w:r w:rsidR="008979B5">
          <w:rPr>
            <w:noProof/>
            <w:webHidden/>
          </w:rPr>
          <w:fldChar w:fldCharType="separate"/>
        </w:r>
        <w:r w:rsidR="008979B5">
          <w:rPr>
            <w:noProof/>
            <w:webHidden/>
          </w:rPr>
          <w:t>43</w:t>
        </w:r>
        <w:r w:rsidR="008979B5">
          <w:rPr>
            <w:noProof/>
            <w:webHidden/>
          </w:rPr>
          <w:fldChar w:fldCharType="end"/>
        </w:r>
      </w:hyperlink>
    </w:p>
    <w:p w14:paraId="2091DF19" w14:textId="0C718B27" w:rsidR="008979B5" w:rsidRDefault="00A014A7">
      <w:pPr>
        <w:pStyle w:val="TOC3"/>
        <w:rPr>
          <w:rFonts w:asciiTheme="minorHAnsi" w:eastAsiaTheme="minorEastAsia" w:hAnsiTheme="minorHAnsi"/>
          <w:noProof/>
        </w:rPr>
      </w:pPr>
      <w:hyperlink w:anchor="_Toc80609846" w:history="1">
        <w:r w:rsidR="008979B5" w:rsidRPr="00D9212A">
          <w:rPr>
            <w:rStyle w:val="Hyperlink"/>
            <w:noProof/>
          </w:rPr>
          <w:t>B7.2</w:t>
        </w:r>
        <w:r w:rsidR="008979B5">
          <w:rPr>
            <w:rFonts w:asciiTheme="minorHAnsi" w:eastAsiaTheme="minorEastAsia" w:hAnsiTheme="minorHAnsi"/>
            <w:noProof/>
          </w:rPr>
          <w:tab/>
        </w:r>
        <w:r w:rsidR="008979B5" w:rsidRPr="00D9212A">
          <w:rPr>
            <w:rStyle w:val="Hyperlink"/>
            <w:noProof/>
          </w:rPr>
          <w:t>Post-measurement Calibration Check—Multi-Parameter sensor</w:t>
        </w:r>
        <w:r w:rsidR="008979B5">
          <w:rPr>
            <w:noProof/>
            <w:webHidden/>
          </w:rPr>
          <w:tab/>
        </w:r>
        <w:r w:rsidR="008979B5">
          <w:rPr>
            <w:noProof/>
            <w:webHidden/>
          </w:rPr>
          <w:fldChar w:fldCharType="begin"/>
        </w:r>
        <w:r w:rsidR="008979B5">
          <w:rPr>
            <w:noProof/>
            <w:webHidden/>
          </w:rPr>
          <w:instrText xml:space="preserve"> PAGEREF _Toc80609846 \h </w:instrText>
        </w:r>
        <w:r w:rsidR="008979B5">
          <w:rPr>
            <w:noProof/>
            <w:webHidden/>
          </w:rPr>
        </w:r>
        <w:r w:rsidR="008979B5">
          <w:rPr>
            <w:noProof/>
            <w:webHidden/>
          </w:rPr>
          <w:fldChar w:fldCharType="separate"/>
        </w:r>
        <w:r w:rsidR="008979B5">
          <w:rPr>
            <w:noProof/>
            <w:webHidden/>
          </w:rPr>
          <w:t>44</w:t>
        </w:r>
        <w:r w:rsidR="008979B5">
          <w:rPr>
            <w:noProof/>
            <w:webHidden/>
          </w:rPr>
          <w:fldChar w:fldCharType="end"/>
        </w:r>
      </w:hyperlink>
    </w:p>
    <w:p w14:paraId="1728787C" w14:textId="4A0BCBA8" w:rsidR="008979B5" w:rsidRDefault="00A014A7">
      <w:pPr>
        <w:pStyle w:val="TOC3"/>
        <w:rPr>
          <w:rFonts w:asciiTheme="minorHAnsi" w:eastAsiaTheme="minorEastAsia" w:hAnsiTheme="minorHAnsi"/>
          <w:noProof/>
        </w:rPr>
      </w:pPr>
      <w:hyperlink w:anchor="_Toc80609847" w:history="1">
        <w:r w:rsidR="008979B5" w:rsidRPr="00D9212A">
          <w:rPr>
            <w:rStyle w:val="Hyperlink"/>
            <w:noProof/>
          </w:rPr>
          <w:t>B7.3</w:t>
        </w:r>
        <w:r w:rsidR="008979B5">
          <w:rPr>
            <w:rFonts w:asciiTheme="minorHAnsi" w:eastAsiaTheme="minorEastAsia" w:hAnsiTheme="minorHAnsi"/>
            <w:noProof/>
          </w:rPr>
          <w:tab/>
        </w:r>
        <w:r w:rsidR="008979B5" w:rsidRPr="00D9212A">
          <w:rPr>
            <w:rStyle w:val="Hyperlink"/>
            <w:noProof/>
          </w:rPr>
          <w:t>Instrument/Equipment Inspection, Testing Procedures</w:t>
        </w:r>
        <w:r w:rsidR="008979B5">
          <w:rPr>
            <w:noProof/>
            <w:webHidden/>
          </w:rPr>
          <w:tab/>
        </w:r>
        <w:r w:rsidR="008979B5">
          <w:rPr>
            <w:noProof/>
            <w:webHidden/>
          </w:rPr>
          <w:fldChar w:fldCharType="begin"/>
        </w:r>
        <w:r w:rsidR="008979B5">
          <w:rPr>
            <w:noProof/>
            <w:webHidden/>
          </w:rPr>
          <w:instrText xml:space="preserve"> PAGEREF _Toc80609847 \h </w:instrText>
        </w:r>
        <w:r w:rsidR="008979B5">
          <w:rPr>
            <w:noProof/>
            <w:webHidden/>
          </w:rPr>
        </w:r>
        <w:r w:rsidR="008979B5">
          <w:rPr>
            <w:noProof/>
            <w:webHidden/>
          </w:rPr>
          <w:fldChar w:fldCharType="separate"/>
        </w:r>
        <w:r w:rsidR="008979B5">
          <w:rPr>
            <w:noProof/>
            <w:webHidden/>
          </w:rPr>
          <w:t>44</w:t>
        </w:r>
        <w:r w:rsidR="008979B5">
          <w:rPr>
            <w:noProof/>
            <w:webHidden/>
          </w:rPr>
          <w:fldChar w:fldCharType="end"/>
        </w:r>
      </w:hyperlink>
    </w:p>
    <w:p w14:paraId="06A2DB95" w14:textId="22B86A60" w:rsidR="008979B5" w:rsidRDefault="00A014A7">
      <w:pPr>
        <w:pStyle w:val="TOC2"/>
        <w:rPr>
          <w:rFonts w:asciiTheme="minorHAnsi" w:eastAsiaTheme="minorEastAsia" w:hAnsiTheme="minorHAnsi"/>
          <w:noProof/>
        </w:rPr>
      </w:pPr>
      <w:hyperlink w:anchor="_Toc80609848" w:history="1">
        <w:r w:rsidR="008979B5" w:rsidRPr="00D9212A">
          <w:rPr>
            <w:rStyle w:val="Hyperlink"/>
            <w:noProof/>
          </w:rPr>
          <w:t>B8</w:t>
        </w:r>
        <w:r w:rsidR="008979B5">
          <w:rPr>
            <w:rFonts w:asciiTheme="minorHAnsi" w:eastAsiaTheme="minorEastAsia" w:hAnsiTheme="minorHAnsi"/>
            <w:noProof/>
          </w:rPr>
          <w:tab/>
        </w:r>
        <w:r w:rsidR="008979B5" w:rsidRPr="00D9212A">
          <w:rPr>
            <w:rStyle w:val="Hyperlink"/>
            <w:noProof/>
          </w:rPr>
          <w:t>Inspection/Acceptance of Supplies and Consumables</w:t>
        </w:r>
        <w:r w:rsidR="008979B5">
          <w:rPr>
            <w:noProof/>
            <w:webHidden/>
          </w:rPr>
          <w:tab/>
        </w:r>
        <w:r w:rsidR="008979B5">
          <w:rPr>
            <w:noProof/>
            <w:webHidden/>
          </w:rPr>
          <w:fldChar w:fldCharType="begin"/>
        </w:r>
        <w:r w:rsidR="008979B5">
          <w:rPr>
            <w:noProof/>
            <w:webHidden/>
          </w:rPr>
          <w:instrText xml:space="preserve"> PAGEREF _Toc80609848 \h </w:instrText>
        </w:r>
        <w:r w:rsidR="008979B5">
          <w:rPr>
            <w:noProof/>
            <w:webHidden/>
          </w:rPr>
        </w:r>
        <w:r w:rsidR="008979B5">
          <w:rPr>
            <w:noProof/>
            <w:webHidden/>
          </w:rPr>
          <w:fldChar w:fldCharType="separate"/>
        </w:r>
        <w:r w:rsidR="008979B5">
          <w:rPr>
            <w:noProof/>
            <w:webHidden/>
          </w:rPr>
          <w:t>44</w:t>
        </w:r>
        <w:r w:rsidR="008979B5">
          <w:rPr>
            <w:noProof/>
            <w:webHidden/>
          </w:rPr>
          <w:fldChar w:fldCharType="end"/>
        </w:r>
      </w:hyperlink>
    </w:p>
    <w:p w14:paraId="30CE8EE3" w14:textId="2D1378FE" w:rsidR="008979B5" w:rsidRDefault="00A014A7">
      <w:pPr>
        <w:pStyle w:val="TOC2"/>
        <w:rPr>
          <w:rFonts w:asciiTheme="minorHAnsi" w:eastAsiaTheme="minorEastAsia" w:hAnsiTheme="minorHAnsi"/>
          <w:noProof/>
        </w:rPr>
      </w:pPr>
      <w:hyperlink w:anchor="_Toc80609849" w:history="1">
        <w:r w:rsidR="008979B5" w:rsidRPr="00D9212A">
          <w:rPr>
            <w:rStyle w:val="Hyperlink"/>
            <w:noProof/>
          </w:rPr>
          <w:t>B9</w:t>
        </w:r>
        <w:r w:rsidR="008979B5">
          <w:rPr>
            <w:rFonts w:asciiTheme="minorHAnsi" w:eastAsiaTheme="minorEastAsia" w:hAnsiTheme="minorHAnsi"/>
            <w:noProof/>
          </w:rPr>
          <w:tab/>
        </w:r>
        <w:r w:rsidR="008979B5" w:rsidRPr="00D9212A">
          <w:rPr>
            <w:rStyle w:val="Hyperlink"/>
            <w:noProof/>
          </w:rPr>
          <w:t>Da</w:t>
        </w:r>
        <w:r w:rsidR="008979B5" w:rsidRPr="00D9212A">
          <w:rPr>
            <w:rStyle w:val="Hyperlink"/>
            <w:noProof/>
            <w:spacing w:val="-1"/>
          </w:rPr>
          <w:t>t</w:t>
        </w:r>
        <w:r w:rsidR="008979B5" w:rsidRPr="00D9212A">
          <w:rPr>
            <w:rStyle w:val="Hyperlink"/>
            <w:noProof/>
          </w:rPr>
          <w:t>a A</w:t>
        </w:r>
        <w:r w:rsidR="008979B5" w:rsidRPr="00D9212A">
          <w:rPr>
            <w:rStyle w:val="Hyperlink"/>
            <w:noProof/>
            <w:spacing w:val="-1"/>
          </w:rPr>
          <w:t>c</w:t>
        </w:r>
        <w:r w:rsidR="008979B5" w:rsidRPr="00D9212A">
          <w:rPr>
            <w:rStyle w:val="Hyperlink"/>
            <w:noProof/>
            <w:spacing w:val="1"/>
          </w:rPr>
          <w:t>qu</w:t>
        </w:r>
        <w:r w:rsidR="008979B5" w:rsidRPr="00D9212A">
          <w:rPr>
            <w:rStyle w:val="Hyperlink"/>
            <w:noProof/>
          </w:rPr>
          <w:t>is</w:t>
        </w:r>
        <w:r w:rsidR="008979B5" w:rsidRPr="00D9212A">
          <w:rPr>
            <w:rStyle w:val="Hyperlink"/>
            <w:noProof/>
            <w:spacing w:val="1"/>
          </w:rPr>
          <w:t>i</w:t>
        </w:r>
        <w:r w:rsidR="008979B5" w:rsidRPr="00D9212A">
          <w:rPr>
            <w:rStyle w:val="Hyperlink"/>
            <w:noProof/>
          </w:rPr>
          <w:t>tion</w:t>
        </w:r>
        <w:r w:rsidR="008979B5" w:rsidRPr="00D9212A">
          <w:rPr>
            <w:rStyle w:val="Hyperlink"/>
            <w:noProof/>
            <w:spacing w:val="-2"/>
          </w:rPr>
          <w:t xml:space="preserve"> </w:t>
        </w:r>
        <w:r w:rsidR="008979B5" w:rsidRPr="00D9212A">
          <w:rPr>
            <w:rStyle w:val="Hyperlink"/>
            <w:noProof/>
          </w:rPr>
          <w:t>R</w:t>
        </w:r>
        <w:r w:rsidR="008979B5" w:rsidRPr="00D9212A">
          <w:rPr>
            <w:rStyle w:val="Hyperlink"/>
            <w:noProof/>
            <w:spacing w:val="-1"/>
          </w:rPr>
          <w:t>e</w:t>
        </w:r>
        <w:r w:rsidR="008979B5" w:rsidRPr="00D9212A">
          <w:rPr>
            <w:rStyle w:val="Hyperlink"/>
            <w:noProof/>
            <w:spacing w:val="1"/>
          </w:rPr>
          <w:t>qu</w:t>
        </w:r>
        <w:r w:rsidR="008979B5" w:rsidRPr="00D9212A">
          <w:rPr>
            <w:rStyle w:val="Hyperlink"/>
            <w:noProof/>
          </w:rPr>
          <w:t>ir</w:t>
        </w:r>
        <w:r w:rsidR="008979B5" w:rsidRPr="00D9212A">
          <w:rPr>
            <w:rStyle w:val="Hyperlink"/>
            <w:noProof/>
            <w:spacing w:val="1"/>
          </w:rPr>
          <w:t>e</w:t>
        </w:r>
        <w:r w:rsidR="008979B5" w:rsidRPr="00D9212A">
          <w:rPr>
            <w:rStyle w:val="Hyperlink"/>
            <w:noProof/>
            <w:spacing w:val="-3"/>
          </w:rPr>
          <w:t>m</w:t>
        </w:r>
        <w:r w:rsidR="008979B5" w:rsidRPr="00D9212A">
          <w:rPr>
            <w:rStyle w:val="Hyperlink"/>
            <w:noProof/>
            <w:spacing w:val="-1"/>
          </w:rPr>
          <w:t>e</w:t>
        </w:r>
        <w:r w:rsidR="008979B5" w:rsidRPr="00D9212A">
          <w:rPr>
            <w:rStyle w:val="Hyperlink"/>
            <w:noProof/>
            <w:spacing w:val="1"/>
          </w:rPr>
          <w:t>n</w:t>
        </w:r>
        <w:r w:rsidR="008979B5" w:rsidRPr="00D9212A">
          <w:rPr>
            <w:rStyle w:val="Hyperlink"/>
            <w:noProof/>
          </w:rPr>
          <w:t>ts</w:t>
        </w:r>
        <w:r w:rsidR="008979B5" w:rsidRPr="00D9212A">
          <w:rPr>
            <w:rStyle w:val="Hyperlink"/>
            <w:noProof/>
            <w:spacing w:val="2"/>
          </w:rPr>
          <w:t xml:space="preserve"> </w:t>
        </w:r>
        <w:r w:rsidR="008979B5" w:rsidRPr="00D9212A">
          <w:rPr>
            <w:rStyle w:val="Hyperlink"/>
            <w:noProof/>
          </w:rPr>
          <w:t>(</w:t>
        </w:r>
        <w:r w:rsidR="008979B5" w:rsidRPr="00D9212A">
          <w:rPr>
            <w:rStyle w:val="Hyperlink"/>
            <w:noProof/>
            <w:spacing w:val="-1"/>
          </w:rPr>
          <w:t>N</w:t>
        </w:r>
        <w:r w:rsidR="008979B5" w:rsidRPr="00D9212A">
          <w:rPr>
            <w:rStyle w:val="Hyperlink"/>
            <w:noProof/>
          </w:rPr>
          <w:t>o</w:t>
        </w:r>
        <w:r w:rsidR="008979B5" w:rsidRPr="00D9212A">
          <w:rPr>
            <w:rStyle w:val="Hyperlink"/>
            <w:noProof/>
            <w:spacing w:val="2"/>
          </w:rPr>
          <w:t>n</w:t>
        </w:r>
        <w:r w:rsidR="008979B5" w:rsidRPr="00D9212A">
          <w:rPr>
            <w:rStyle w:val="Hyperlink"/>
            <w:noProof/>
            <w:spacing w:val="-1"/>
          </w:rPr>
          <w:t>-</w:t>
        </w:r>
        <w:r w:rsidR="008979B5" w:rsidRPr="00D9212A">
          <w:rPr>
            <w:rStyle w:val="Hyperlink"/>
            <w:noProof/>
          </w:rPr>
          <w:t>dir</w:t>
        </w:r>
        <w:r w:rsidR="008979B5" w:rsidRPr="00D9212A">
          <w:rPr>
            <w:rStyle w:val="Hyperlink"/>
            <w:noProof/>
            <w:spacing w:val="1"/>
          </w:rPr>
          <w:t>e</w:t>
        </w:r>
        <w:r w:rsidR="008979B5" w:rsidRPr="00D9212A">
          <w:rPr>
            <w:rStyle w:val="Hyperlink"/>
            <w:noProof/>
            <w:spacing w:val="-1"/>
          </w:rPr>
          <w:t>c</w:t>
        </w:r>
        <w:r w:rsidR="008979B5" w:rsidRPr="00D9212A">
          <w:rPr>
            <w:rStyle w:val="Hyperlink"/>
            <w:noProof/>
          </w:rPr>
          <w:t>t Me</w:t>
        </w:r>
        <w:r w:rsidR="008979B5" w:rsidRPr="00D9212A">
          <w:rPr>
            <w:rStyle w:val="Hyperlink"/>
            <w:noProof/>
            <w:spacing w:val="-1"/>
          </w:rPr>
          <w:t>a</w:t>
        </w:r>
        <w:r w:rsidR="008979B5" w:rsidRPr="00D9212A">
          <w:rPr>
            <w:rStyle w:val="Hyperlink"/>
            <w:noProof/>
          </w:rPr>
          <w:t>sur</w:t>
        </w:r>
        <w:r w:rsidR="008979B5" w:rsidRPr="00D9212A">
          <w:rPr>
            <w:rStyle w:val="Hyperlink"/>
            <w:noProof/>
            <w:spacing w:val="-1"/>
          </w:rPr>
          <w:t>e</w:t>
        </w:r>
        <w:r w:rsidR="008979B5" w:rsidRPr="00D9212A">
          <w:rPr>
            <w:rStyle w:val="Hyperlink"/>
            <w:noProof/>
            <w:spacing w:val="3"/>
          </w:rPr>
          <w:t>m</w:t>
        </w:r>
        <w:r w:rsidR="008979B5" w:rsidRPr="00D9212A">
          <w:rPr>
            <w:rStyle w:val="Hyperlink"/>
            <w:noProof/>
            <w:spacing w:val="-1"/>
          </w:rPr>
          <w:t>e</w:t>
        </w:r>
        <w:r w:rsidR="008979B5" w:rsidRPr="00D9212A">
          <w:rPr>
            <w:rStyle w:val="Hyperlink"/>
            <w:noProof/>
          </w:rPr>
          <w:t>nts)</w:t>
        </w:r>
        <w:r w:rsidR="008979B5">
          <w:rPr>
            <w:noProof/>
            <w:webHidden/>
          </w:rPr>
          <w:tab/>
        </w:r>
        <w:r w:rsidR="008979B5">
          <w:rPr>
            <w:noProof/>
            <w:webHidden/>
          </w:rPr>
          <w:fldChar w:fldCharType="begin"/>
        </w:r>
        <w:r w:rsidR="008979B5">
          <w:rPr>
            <w:noProof/>
            <w:webHidden/>
          </w:rPr>
          <w:instrText xml:space="preserve"> PAGEREF _Toc80609849 \h </w:instrText>
        </w:r>
        <w:r w:rsidR="008979B5">
          <w:rPr>
            <w:noProof/>
            <w:webHidden/>
          </w:rPr>
        </w:r>
        <w:r w:rsidR="008979B5">
          <w:rPr>
            <w:noProof/>
            <w:webHidden/>
          </w:rPr>
          <w:fldChar w:fldCharType="separate"/>
        </w:r>
        <w:r w:rsidR="008979B5">
          <w:rPr>
            <w:noProof/>
            <w:webHidden/>
          </w:rPr>
          <w:t>45</w:t>
        </w:r>
        <w:r w:rsidR="008979B5">
          <w:rPr>
            <w:noProof/>
            <w:webHidden/>
          </w:rPr>
          <w:fldChar w:fldCharType="end"/>
        </w:r>
      </w:hyperlink>
    </w:p>
    <w:p w14:paraId="7F4C774C" w14:textId="6625FCCD" w:rsidR="008979B5" w:rsidRDefault="00A014A7">
      <w:pPr>
        <w:pStyle w:val="TOC2"/>
        <w:rPr>
          <w:rFonts w:asciiTheme="minorHAnsi" w:eastAsiaTheme="minorEastAsia" w:hAnsiTheme="minorHAnsi"/>
          <w:noProof/>
        </w:rPr>
      </w:pPr>
      <w:hyperlink w:anchor="_Toc80609850" w:history="1">
        <w:r w:rsidR="008979B5" w:rsidRPr="00D9212A">
          <w:rPr>
            <w:rStyle w:val="Hyperlink"/>
            <w:noProof/>
          </w:rPr>
          <w:t>B10</w:t>
        </w:r>
        <w:r w:rsidR="008979B5">
          <w:rPr>
            <w:rFonts w:asciiTheme="minorHAnsi" w:eastAsiaTheme="minorEastAsia" w:hAnsiTheme="minorHAnsi"/>
            <w:noProof/>
          </w:rPr>
          <w:tab/>
        </w:r>
        <w:r w:rsidR="008979B5" w:rsidRPr="00D9212A">
          <w:rPr>
            <w:rStyle w:val="Hyperlink"/>
            <w:noProof/>
          </w:rPr>
          <w:t>Data Management</w:t>
        </w:r>
        <w:r w:rsidR="008979B5">
          <w:rPr>
            <w:noProof/>
            <w:webHidden/>
          </w:rPr>
          <w:tab/>
        </w:r>
        <w:r w:rsidR="008979B5">
          <w:rPr>
            <w:noProof/>
            <w:webHidden/>
          </w:rPr>
          <w:fldChar w:fldCharType="begin"/>
        </w:r>
        <w:r w:rsidR="008979B5">
          <w:rPr>
            <w:noProof/>
            <w:webHidden/>
          </w:rPr>
          <w:instrText xml:space="preserve"> PAGEREF _Toc80609850 \h </w:instrText>
        </w:r>
        <w:r w:rsidR="008979B5">
          <w:rPr>
            <w:noProof/>
            <w:webHidden/>
          </w:rPr>
        </w:r>
        <w:r w:rsidR="008979B5">
          <w:rPr>
            <w:noProof/>
            <w:webHidden/>
          </w:rPr>
          <w:fldChar w:fldCharType="separate"/>
        </w:r>
        <w:r w:rsidR="008979B5">
          <w:rPr>
            <w:noProof/>
            <w:webHidden/>
          </w:rPr>
          <w:t>45</w:t>
        </w:r>
        <w:r w:rsidR="008979B5">
          <w:rPr>
            <w:noProof/>
            <w:webHidden/>
          </w:rPr>
          <w:fldChar w:fldCharType="end"/>
        </w:r>
      </w:hyperlink>
    </w:p>
    <w:p w14:paraId="3389A0D6" w14:textId="09F0D8CE" w:rsidR="008979B5" w:rsidRDefault="00A014A7">
      <w:pPr>
        <w:pStyle w:val="TOC3"/>
        <w:rPr>
          <w:rFonts w:asciiTheme="minorHAnsi" w:eastAsiaTheme="minorEastAsia" w:hAnsiTheme="minorHAnsi"/>
          <w:noProof/>
        </w:rPr>
      </w:pPr>
      <w:hyperlink w:anchor="_Toc80609851" w:history="1">
        <w:r w:rsidR="008979B5" w:rsidRPr="00D9212A">
          <w:rPr>
            <w:rStyle w:val="Hyperlink"/>
            <w:noProof/>
          </w:rPr>
          <w:t>B10.1</w:t>
        </w:r>
        <w:r w:rsidR="008979B5">
          <w:rPr>
            <w:rFonts w:asciiTheme="minorHAnsi" w:eastAsiaTheme="minorEastAsia" w:hAnsiTheme="minorHAnsi"/>
            <w:noProof/>
          </w:rPr>
          <w:tab/>
        </w:r>
        <w:r w:rsidR="008979B5" w:rsidRPr="00D9212A">
          <w:rPr>
            <w:rStyle w:val="Hyperlink"/>
            <w:noProof/>
          </w:rPr>
          <w:t>Process and Procedures</w:t>
        </w:r>
        <w:r w:rsidR="008979B5">
          <w:rPr>
            <w:noProof/>
            <w:webHidden/>
          </w:rPr>
          <w:tab/>
        </w:r>
        <w:r w:rsidR="008979B5">
          <w:rPr>
            <w:noProof/>
            <w:webHidden/>
          </w:rPr>
          <w:fldChar w:fldCharType="begin"/>
        </w:r>
        <w:r w:rsidR="008979B5">
          <w:rPr>
            <w:noProof/>
            <w:webHidden/>
          </w:rPr>
          <w:instrText xml:space="preserve"> PAGEREF _Toc80609851 \h </w:instrText>
        </w:r>
        <w:r w:rsidR="008979B5">
          <w:rPr>
            <w:noProof/>
            <w:webHidden/>
          </w:rPr>
        </w:r>
        <w:r w:rsidR="008979B5">
          <w:rPr>
            <w:noProof/>
            <w:webHidden/>
          </w:rPr>
          <w:fldChar w:fldCharType="separate"/>
        </w:r>
        <w:r w:rsidR="008979B5">
          <w:rPr>
            <w:noProof/>
            <w:webHidden/>
          </w:rPr>
          <w:t>45</w:t>
        </w:r>
        <w:r w:rsidR="008979B5">
          <w:rPr>
            <w:noProof/>
            <w:webHidden/>
          </w:rPr>
          <w:fldChar w:fldCharType="end"/>
        </w:r>
      </w:hyperlink>
    </w:p>
    <w:p w14:paraId="41EBFFE5" w14:textId="2D51EFA3" w:rsidR="008979B5" w:rsidRDefault="00A014A7">
      <w:pPr>
        <w:pStyle w:val="TOC3"/>
        <w:rPr>
          <w:rFonts w:asciiTheme="minorHAnsi" w:eastAsiaTheme="minorEastAsia" w:hAnsiTheme="minorHAnsi"/>
          <w:noProof/>
        </w:rPr>
      </w:pPr>
      <w:hyperlink w:anchor="_Toc80609852" w:history="1">
        <w:r w:rsidR="008979B5" w:rsidRPr="00D9212A">
          <w:rPr>
            <w:rStyle w:val="Hyperlink"/>
            <w:noProof/>
          </w:rPr>
          <w:t>B10.2</w:t>
        </w:r>
        <w:r w:rsidR="008979B5">
          <w:rPr>
            <w:rFonts w:asciiTheme="minorHAnsi" w:eastAsiaTheme="minorEastAsia" w:hAnsiTheme="minorHAnsi"/>
            <w:noProof/>
          </w:rPr>
          <w:tab/>
        </w:r>
        <w:r w:rsidR="008979B5" w:rsidRPr="00D9212A">
          <w:rPr>
            <w:rStyle w:val="Hyperlink"/>
            <w:noProof/>
          </w:rPr>
          <w:t>Data Handling</w:t>
        </w:r>
        <w:r w:rsidR="008979B5">
          <w:rPr>
            <w:noProof/>
            <w:webHidden/>
          </w:rPr>
          <w:tab/>
        </w:r>
        <w:r w:rsidR="008979B5">
          <w:rPr>
            <w:noProof/>
            <w:webHidden/>
          </w:rPr>
          <w:fldChar w:fldCharType="begin"/>
        </w:r>
        <w:r w:rsidR="008979B5">
          <w:rPr>
            <w:noProof/>
            <w:webHidden/>
          </w:rPr>
          <w:instrText xml:space="preserve"> PAGEREF _Toc80609852 \h </w:instrText>
        </w:r>
        <w:r w:rsidR="008979B5">
          <w:rPr>
            <w:noProof/>
            <w:webHidden/>
          </w:rPr>
        </w:r>
        <w:r w:rsidR="008979B5">
          <w:rPr>
            <w:noProof/>
            <w:webHidden/>
          </w:rPr>
          <w:fldChar w:fldCharType="separate"/>
        </w:r>
        <w:r w:rsidR="008979B5">
          <w:rPr>
            <w:noProof/>
            <w:webHidden/>
          </w:rPr>
          <w:t>45</w:t>
        </w:r>
        <w:r w:rsidR="008979B5">
          <w:rPr>
            <w:noProof/>
            <w:webHidden/>
          </w:rPr>
          <w:fldChar w:fldCharType="end"/>
        </w:r>
      </w:hyperlink>
    </w:p>
    <w:p w14:paraId="15C4B8FA" w14:textId="569CAACC" w:rsidR="008979B5" w:rsidRDefault="00A014A7">
      <w:pPr>
        <w:pStyle w:val="TOC3"/>
        <w:rPr>
          <w:rFonts w:asciiTheme="minorHAnsi" w:eastAsiaTheme="minorEastAsia" w:hAnsiTheme="minorHAnsi"/>
          <w:noProof/>
        </w:rPr>
      </w:pPr>
      <w:hyperlink w:anchor="_Toc80609853" w:history="1">
        <w:r w:rsidR="008979B5" w:rsidRPr="00D9212A">
          <w:rPr>
            <w:rStyle w:val="Hyperlink"/>
            <w:noProof/>
          </w:rPr>
          <w:t>B10.3</w:t>
        </w:r>
        <w:r w:rsidR="008979B5">
          <w:rPr>
            <w:rFonts w:asciiTheme="minorHAnsi" w:eastAsiaTheme="minorEastAsia" w:hAnsiTheme="minorHAnsi"/>
            <w:noProof/>
          </w:rPr>
          <w:tab/>
        </w:r>
        <w:r w:rsidR="008979B5" w:rsidRPr="00D9212A">
          <w:rPr>
            <w:rStyle w:val="Hyperlink"/>
            <w:noProof/>
          </w:rPr>
          <w:t>Management Requirements</w:t>
        </w:r>
        <w:r w:rsidR="008979B5">
          <w:rPr>
            <w:noProof/>
            <w:webHidden/>
          </w:rPr>
          <w:tab/>
        </w:r>
        <w:r w:rsidR="008979B5">
          <w:rPr>
            <w:noProof/>
            <w:webHidden/>
          </w:rPr>
          <w:fldChar w:fldCharType="begin"/>
        </w:r>
        <w:r w:rsidR="008979B5">
          <w:rPr>
            <w:noProof/>
            <w:webHidden/>
          </w:rPr>
          <w:instrText xml:space="preserve"> PAGEREF _Toc80609853 \h </w:instrText>
        </w:r>
        <w:r w:rsidR="008979B5">
          <w:rPr>
            <w:noProof/>
            <w:webHidden/>
          </w:rPr>
        </w:r>
        <w:r w:rsidR="008979B5">
          <w:rPr>
            <w:noProof/>
            <w:webHidden/>
          </w:rPr>
          <w:fldChar w:fldCharType="separate"/>
        </w:r>
        <w:r w:rsidR="008979B5">
          <w:rPr>
            <w:noProof/>
            <w:webHidden/>
          </w:rPr>
          <w:t>45</w:t>
        </w:r>
        <w:r w:rsidR="008979B5">
          <w:rPr>
            <w:noProof/>
            <w:webHidden/>
          </w:rPr>
          <w:fldChar w:fldCharType="end"/>
        </w:r>
      </w:hyperlink>
    </w:p>
    <w:p w14:paraId="36F91EEB" w14:textId="6A5F6B3C" w:rsidR="008979B5" w:rsidRDefault="00A014A7">
      <w:pPr>
        <w:pStyle w:val="TOC1"/>
        <w:rPr>
          <w:rFonts w:asciiTheme="minorHAnsi" w:eastAsiaTheme="minorEastAsia" w:hAnsiTheme="minorHAnsi"/>
          <w:b w:val="0"/>
          <w:noProof/>
        </w:rPr>
      </w:pPr>
      <w:hyperlink w:anchor="_Toc80609854" w:history="1">
        <w:r w:rsidR="008979B5" w:rsidRPr="00D9212A">
          <w:rPr>
            <w:rStyle w:val="Hyperlink"/>
            <w:noProof/>
          </w:rPr>
          <w:t>Section B. Marine/Benthic Data Generation and Acquisition</w:t>
        </w:r>
        <w:r w:rsidR="008979B5">
          <w:rPr>
            <w:noProof/>
            <w:webHidden/>
          </w:rPr>
          <w:tab/>
        </w:r>
        <w:r w:rsidR="008979B5">
          <w:rPr>
            <w:noProof/>
            <w:webHidden/>
          </w:rPr>
          <w:fldChar w:fldCharType="begin"/>
        </w:r>
        <w:r w:rsidR="008979B5">
          <w:rPr>
            <w:noProof/>
            <w:webHidden/>
          </w:rPr>
          <w:instrText xml:space="preserve"> PAGEREF _Toc80609854 \h </w:instrText>
        </w:r>
        <w:r w:rsidR="008979B5">
          <w:rPr>
            <w:noProof/>
            <w:webHidden/>
          </w:rPr>
        </w:r>
        <w:r w:rsidR="008979B5">
          <w:rPr>
            <w:noProof/>
            <w:webHidden/>
          </w:rPr>
          <w:fldChar w:fldCharType="separate"/>
        </w:r>
        <w:r w:rsidR="008979B5">
          <w:rPr>
            <w:noProof/>
            <w:webHidden/>
          </w:rPr>
          <w:t>46</w:t>
        </w:r>
        <w:r w:rsidR="008979B5">
          <w:rPr>
            <w:noProof/>
            <w:webHidden/>
          </w:rPr>
          <w:fldChar w:fldCharType="end"/>
        </w:r>
      </w:hyperlink>
    </w:p>
    <w:p w14:paraId="0E23FDE2" w14:textId="64DA8567" w:rsidR="008979B5" w:rsidRDefault="00A014A7">
      <w:pPr>
        <w:pStyle w:val="TOC2"/>
        <w:rPr>
          <w:rFonts w:asciiTheme="minorHAnsi" w:eastAsiaTheme="minorEastAsia" w:hAnsiTheme="minorHAnsi"/>
          <w:noProof/>
        </w:rPr>
      </w:pPr>
      <w:hyperlink w:anchor="_Toc80609855" w:history="1">
        <w:r w:rsidR="008979B5" w:rsidRPr="00D9212A">
          <w:rPr>
            <w:rStyle w:val="Hyperlink"/>
            <w:noProof/>
          </w:rPr>
          <w:t>B1</w:t>
        </w:r>
        <w:r w:rsidR="008979B5">
          <w:rPr>
            <w:rFonts w:asciiTheme="minorHAnsi" w:eastAsiaTheme="minorEastAsia" w:hAnsiTheme="minorHAnsi"/>
            <w:noProof/>
          </w:rPr>
          <w:tab/>
        </w:r>
        <w:r w:rsidR="008979B5" w:rsidRPr="00D9212A">
          <w:rPr>
            <w:rStyle w:val="Hyperlink"/>
            <w:noProof/>
          </w:rPr>
          <w:t>Sampling Design</w:t>
        </w:r>
        <w:r w:rsidR="008979B5">
          <w:rPr>
            <w:noProof/>
            <w:webHidden/>
          </w:rPr>
          <w:tab/>
        </w:r>
        <w:r w:rsidR="008979B5">
          <w:rPr>
            <w:noProof/>
            <w:webHidden/>
          </w:rPr>
          <w:fldChar w:fldCharType="begin"/>
        </w:r>
        <w:r w:rsidR="008979B5">
          <w:rPr>
            <w:noProof/>
            <w:webHidden/>
          </w:rPr>
          <w:instrText xml:space="preserve"> PAGEREF _Toc80609855 \h </w:instrText>
        </w:r>
        <w:r w:rsidR="008979B5">
          <w:rPr>
            <w:noProof/>
            <w:webHidden/>
          </w:rPr>
        </w:r>
        <w:r w:rsidR="008979B5">
          <w:rPr>
            <w:noProof/>
            <w:webHidden/>
          </w:rPr>
          <w:fldChar w:fldCharType="separate"/>
        </w:r>
        <w:r w:rsidR="008979B5">
          <w:rPr>
            <w:noProof/>
            <w:webHidden/>
          </w:rPr>
          <w:t>46</w:t>
        </w:r>
        <w:r w:rsidR="008979B5">
          <w:rPr>
            <w:noProof/>
            <w:webHidden/>
          </w:rPr>
          <w:fldChar w:fldCharType="end"/>
        </w:r>
      </w:hyperlink>
    </w:p>
    <w:p w14:paraId="15CF78C8" w14:textId="7A32FD6F" w:rsidR="008979B5" w:rsidRDefault="00A014A7">
      <w:pPr>
        <w:pStyle w:val="TOC2"/>
        <w:rPr>
          <w:rFonts w:asciiTheme="minorHAnsi" w:eastAsiaTheme="minorEastAsia" w:hAnsiTheme="minorHAnsi"/>
          <w:noProof/>
        </w:rPr>
      </w:pPr>
      <w:hyperlink w:anchor="_Toc80609856" w:history="1">
        <w:r w:rsidR="008979B5" w:rsidRPr="00D9212A">
          <w:rPr>
            <w:rStyle w:val="Hyperlink"/>
            <w:noProof/>
          </w:rPr>
          <w:t>B2</w:t>
        </w:r>
        <w:r w:rsidR="008979B5">
          <w:rPr>
            <w:rFonts w:asciiTheme="minorHAnsi" w:eastAsiaTheme="minorEastAsia" w:hAnsiTheme="minorHAnsi"/>
            <w:noProof/>
          </w:rPr>
          <w:tab/>
        </w:r>
        <w:r w:rsidR="008979B5" w:rsidRPr="00D9212A">
          <w:rPr>
            <w:rStyle w:val="Hyperlink"/>
            <w:noProof/>
          </w:rPr>
          <w:t>Sampling</w:t>
        </w:r>
        <w:r w:rsidR="008979B5">
          <w:rPr>
            <w:noProof/>
            <w:webHidden/>
          </w:rPr>
          <w:tab/>
        </w:r>
        <w:r w:rsidR="008979B5">
          <w:rPr>
            <w:noProof/>
            <w:webHidden/>
          </w:rPr>
          <w:fldChar w:fldCharType="begin"/>
        </w:r>
        <w:r w:rsidR="008979B5">
          <w:rPr>
            <w:noProof/>
            <w:webHidden/>
          </w:rPr>
          <w:instrText xml:space="preserve"> PAGEREF _Toc80609856 \h </w:instrText>
        </w:r>
        <w:r w:rsidR="008979B5">
          <w:rPr>
            <w:noProof/>
            <w:webHidden/>
          </w:rPr>
        </w:r>
        <w:r w:rsidR="008979B5">
          <w:rPr>
            <w:noProof/>
            <w:webHidden/>
          </w:rPr>
          <w:fldChar w:fldCharType="separate"/>
        </w:r>
        <w:r w:rsidR="008979B5">
          <w:rPr>
            <w:noProof/>
            <w:webHidden/>
          </w:rPr>
          <w:t>46</w:t>
        </w:r>
        <w:r w:rsidR="008979B5">
          <w:rPr>
            <w:noProof/>
            <w:webHidden/>
          </w:rPr>
          <w:fldChar w:fldCharType="end"/>
        </w:r>
      </w:hyperlink>
    </w:p>
    <w:p w14:paraId="5359548A" w14:textId="24D6A2B8" w:rsidR="008979B5" w:rsidRDefault="00A014A7">
      <w:pPr>
        <w:pStyle w:val="TOC3"/>
        <w:rPr>
          <w:rFonts w:asciiTheme="minorHAnsi" w:eastAsiaTheme="minorEastAsia" w:hAnsiTheme="minorHAnsi"/>
          <w:noProof/>
        </w:rPr>
      </w:pPr>
      <w:hyperlink w:anchor="_Toc80609857" w:history="1">
        <w:r w:rsidR="008979B5" w:rsidRPr="00D9212A">
          <w:rPr>
            <w:rStyle w:val="Hyperlink"/>
            <w:noProof/>
          </w:rPr>
          <w:t>B2.1</w:t>
        </w:r>
        <w:r w:rsidR="008979B5">
          <w:rPr>
            <w:rFonts w:asciiTheme="minorHAnsi" w:eastAsiaTheme="minorEastAsia" w:hAnsiTheme="minorHAnsi"/>
            <w:noProof/>
          </w:rPr>
          <w:tab/>
        </w:r>
        <w:r w:rsidR="008979B5" w:rsidRPr="00D9212A">
          <w:rPr>
            <w:rStyle w:val="Hyperlink"/>
            <w:noProof/>
          </w:rPr>
          <w:t>Processing and Storage of Field Samples</w:t>
        </w:r>
        <w:r w:rsidR="008979B5">
          <w:rPr>
            <w:noProof/>
            <w:webHidden/>
          </w:rPr>
          <w:tab/>
        </w:r>
        <w:r w:rsidR="008979B5">
          <w:rPr>
            <w:noProof/>
            <w:webHidden/>
          </w:rPr>
          <w:fldChar w:fldCharType="begin"/>
        </w:r>
        <w:r w:rsidR="008979B5">
          <w:rPr>
            <w:noProof/>
            <w:webHidden/>
          </w:rPr>
          <w:instrText xml:space="preserve"> PAGEREF _Toc80609857 \h </w:instrText>
        </w:r>
        <w:r w:rsidR="008979B5">
          <w:rPr>
            <w:noProof/>
            <w:webHidden/>
          </w:rPr>
        </w:r>
        <w:r w:rsidR="008979B5">
          <w:rPr>
            <w:noProof/>
            <w:webHidden/>
          </w:rPr>
          <w:fldChar w:fldCharType="separate"/>
        </w:r>
        <w:r w:rsidR="008979B5">
          <w:rPr>
            <w:noProof/>
            <w:webHidden/>
          </w:rPr>
          <w:t>46</w:t>
        </w:r>
        <w:r w:rsidR="008979B5">
          <w:rPr>
            <w:noProof/>
            <w:webHidden/>
          </w:rPr>
          <w:fldChar w:fldCharType="end"/>
        </w:r>
      </w:hyperlink>
    </w:p>
    <w:p w14:paraId="250D21B4" w14:textId="502C5FDC" w:rsidR="008979B5" w:rsidRDefault="00A014A7">
      <w:pPr>
        <w:pStyle w:val="TOC2"/>
        <w:rPr>
          <w:rFonts w:asciiTheme="minorHAnsi" w:eastAsiaTheme="minorEastAsia" w:hAnsiTheme="minorHAnsi"/>
          <w:noProof/>
        </w:rPr>
      </w:pPr>
      <w:hyperlink w:anchor="_Toc80609858" w:history="1">
        <w:r w:rsidR="008979B5" w:rsidRPr="00D9212A">
          <w:rPr>
            <w:rStyle w:val="Hyperlink"/>
            <w:noProof/>
          </w:rPr>
          <w:t>B2</w:t>
        </w:r>
        <w:r w:rsidR="008979B5">
          <w:rPr>
            <w:rFonts w:asciiTheme="minorHAnsi" w:eastAsiaTheme="minorEastAsia" w:hAnsiTheme="minorHAnsi"/>
            <w:noProof/>
          </w:rPr>
          <w:tab/>
        </w:r>
        <w:r w:rsidR="008979B5" w:rsidRPr="00D9212A">
          <w:rPr>
            <w:rStyle w:val="Hyperlink"/>
            <w:noProof/>
          </w:rPr>
          <w:t>Marine Benthic Sample Collection, Processing, and Storage</w:t>
        </w:r>
        <w:r w:rsidR="008979B5">
          <w:rPr>
            <w:noProof/>
            <w:webHidden/>
          </w:rPr>
          <w:tab/>
        </w:r>
        <w:r w:rsidR="008979B5">
          <w:rPr>
            <w:noProof/>
            <w:webHidden/>
          </w:rPr>
          <w:fldChar w:fldCharType="begin"/>
        </w:r>
        <w:r w:rsidR="008979B5">
          <w:rPr>
            <w:noProof/>
            <w:webHidden/>
          </w:rPr>
          <w:instrText xml:space="preserve"> PAGEREF _Toc80609858 \h </w:instrText>
        </w:r>
        <w:r w:rsidR="008979B5">
          <w:rPr>
            <w:noProof/>
            <w:webHidden/>
          </w:rPr>
        </w:r>
        <w:r w:rsidR="008979B5">
          <w:rPr>
            <w:noProof/>
            <w:webHidden/>
          </w:rPr>
          <w:fldChar w:fldCharType="separate"/>
        </w:r>
        <w:r w:rsidR="008979B5">
          <w:rPr>
            <w:noProof/>
            <w:webHidden/>
          </w:rPr>
          <w:t>52</w:t>
        </w:r>
        <w:r w:rsidR="008979B5">
          <w:rPr>
            <w:noProof/>
            <w:webHidden/>
          </w:rPr>
          <w:fldChar w:fldCharType="end"/>
        </w:r>
      </w:hyperlink>
    </w:p>
    <w:p w14:paraId="03D2BBA1" w14:textId="21A1515F" w:rsidR="008979B5" w:rsidRDefault="00A014A7">
      <w:pPr>
        <w:pStyle w:val="TOC3"/>
        <w:rPr>
          <w:rFonts w:asciiTheme="minorHAnsi" w:eastAsiaTheme="minorEastAsia" w:hAnsiTheme="minorHAnsi"/>
          <w:noProof/>
        </w:rPr>
      </w:pPr>
      <w:hyperlink w:anchor="_Toc80609859" w:history="1">
        <w:r w:rsidR="008979B5" w:rsidRPr="00D9212A">
          <w:rPr>
            <w:rStyle w:val="Hyperlink"/>
            <w:noProof/>
          </w:rPr>
          <w:t>B2.1</w:t>
        </w:r>
        <w:r w:rsidR="008979B5">
          <w:rPr>
            <w:rFonts w:asciiTheme="minorHAnsi" w:eastAsiaTheme="minorEastAsia" w:hAnsiTheme="minorHAnsi"/>
            <w:noProof/>
          </w:rPr>
          <w:tab/>
        </w:r>
        <w:r w:rsidR="008979B5" w:rsidRPr="00D9212A">
          <w:rPr>
            <w:rStyle w:val="Hyperlink"/>
            <w:noProof/>
          </w:rPr>
          <w:t>Soft-Bottom Grab Sample Collection</w:t>
        </w:r>
        <w:r w:rsidR="008979B5">
          <w:rPr>
            <w:noProof/>
            <w:webHidden/>
          </w:rPr>
          <w:tab/>
        </w:r>
        <w:r w:rsidR="008979B5">
          <w:rPr>
            <w:noProof/>
            <w:webHidden/>
          </w:rPr>
          <w:fldChar w:fldCharType="begin"/>
        </w:r>
        <w:r w:rsidR="008979B5">
          <w:rPr>
            <w:noProof/>
            <w:webHidden/>
          </w:rPr>
          <w:instrText xml:space="preserve"> PAGEREF _Toc80609859 \h </w:instrText>
        </w:r>
        <w:r w:rsidR="008979B5">
          <w:rPr>
            <w:noProof/>
            <w:webHidden/>
          </w:rPr>
        </w:r>
        <w:r w:rsidR="008979B5">
          <w:rPr>
            <w:noProof/>
            <w:webHidden/>
          </w:rPr>
          <w:fldChar w:fldCharType="separate"/>
        </w:r>
        <w:r w:rsidR="008979B5">
          <w:rPr>
            <w:noProof/>
            <w:webHidden/>
          </w:rPr>
          <w:t>52</w:t>
        </w:r>
        <w:r w:rsidR="008979B5">
          <w:rPr>
            <w:noProof/>
            <w:webHidden/>
          </w:rPr>
          <w:fldChar w:fldCharType="end"/>
        </w:r>
      </w:hyperlink>
    </w:p>
    <w:p w14:paraId="4674BCAC" w14:textId="6368D55D" w:rsidR="008979B5" w:rsidRDefault="00A014A7">
      <w:pPr>
        <w:pStyle w:val="TOC2"/>
        <w:rPr>
          <w:rFonts w:asciiTheme="minorHAnsi" w:eastAsiaTheme="minorEastAsia" w:hAnsiTheme="minorHAnsi"/>
          <w:noProof/>
        </w:rPr>
      </w:pPr>
      <w:hyperlink w:anchor="_Toc80609860" w:history="1">
        <w:r w:rsidR="008979B5" w:rsidRPr="00D9212A">
          <w:rPr>
            <w:rStyle w:val="Hyperlink"/>
            <w:noProof/>
          </w:rPr>
          <w:t>B3</w:t>
        </w:r>
        <w:r w:rsidR="008979B5">
          <w:rPr>
            <w:rFonts w:asciiTheme="minorHAnsi" w:eastAsiaTheme="minorEastAsia" w:hAnsiTheme="minorHAnsi"/>
            <w:noProof/>
          </w:rPr>
          <w:tab/>
        </w:r>
        <w:r w:rsidR="008979B5" w:rsidRPr="00D9212A">
          <w:rPr>
            <w:rStyle w:val="Hyperlink"/>
            <w:noProof/>
          </w:rPr>
          <w:t>Sample Handling and Custody</w:t>
        </w:r>
        <w:r w:rsidR="008979B5">
          <w:rPr>
            <w:noProof/>
            <w:webHidden/>
          </w:rPr>
          <w:tab/>
        </w:r>
        <w:r w:rsidR="008979B5">
          <w:rPr>
            <w:noProof/>
            <w:webHidden/>
          </w:rPr>
          <w:fldChar w:fldCharType="begin"/>
        </w:r>
        <w:r w:rsidR="008979B5">
          <w:rPr>
            <w:noProof/>
            <w:webHidden/>
          </w:rPr>
          <w:instrText xml:space="preserve"> PAGEREF _Toc80609860 \h </w:instrText>
        </w:r>
        <w:r w:rsidR="008979B5">
          <w:rPr>
            <w:noProof/>
            <w:webHidden/>
          </w:rPr>
        </w:r>
        <w:r w:rsidR="008979B5">
          <w:rPr>
            <w:noProof/>
            <w:webHidden/>
          </w:rPr>
          <w:fldChar w:fldCharType="separate"/>
        </w:r>
        <w:r w:rsidR="008979B5">
          <w:rPr>
            <w:noProof/>
            <w:webHidden/>
          </w:rPr>
          <w:t>52</w:t>
        </w:r>
        <w:r w:rsidR="008979B5">
          <w:rPr>
            <w:noProof/>
            <w:webHidden/>
          </w:rPr>
          <w:fldChar w:fldCharType="end"/>
        </w:r>
      </w:hyperlink>
    </w:p>
    <w:p w14:paraId="0776DA45" w14:textId="4A8F5868" w:rsidR="008979B5" w:rsidRDefault="00A014A7">
      <w:pPr>
        <w:pStyle w:val="TOC3"/>
        <w:rPr>
          <w:rFonts w:asciiTheme="minorHAnsi" w:eastAsiaTheme="minorEastAsia" w:hAnsiTheme="minorHAnsi"/>
          <w:noProof/>
        </w:rPr>
      </w:pPr>
      <w:hyperlink w:anchor="_Toc80609861" w:history="1">
        <w:r w:rsidR="008979B5" w:rsidRPr="00D9212A">
          <w:rPr>
            <w:rStyle w:val="Hyperlink"/>
            <w:noProof/>
          </w:rPr>
          <w:t>B3.1</w:t>
        </w:r>
        <w:r w:rsidR="008979B5">
          <w:rPr>
            <w:rFonts w:asciiTheme="minorHAnsi" w:eastAsiaTheme="minorEastAsia" w:hAnsiTheme="minorHAnsi"/>
            <w:noProof/>
          </w:rPr>
          <w:tab/>
        </w:r>
        <w:r w:rsidR="008979B5" w:rsidRPr="00D9212A">
          <w:rPr>
            <w:rStyle w:val="Hyperlink"/>
            <w:noProof/>
          </w:rPr>
          <w:t>Sample Handling</w:t>
        </w:r>
        <w:r w:rsidR="008979B5">
          <w:rPr>
            <w:noProof/>
            <w:webHidden/>
          </w:rPr>
          <w:tab/>
        </w:r>
        <w:r w:rsidR="008979B5">
          <w:rPr>
            <w:noProof/>
            <w:webHidden/>
          </w:rPr>
          <w:fldChar w:fldCharType="begin"/>
        </w:r>
        <w:r w:rsidR="008979B5">
          <w:rPr>
            <w:noProof/>
            <w:webHidden/>
          </w:rPr>
          <w:instrText xml:space="preserve"> PAGEREF _Toc80609861 \h </w:instrText>
        </w:r>
        <w:r w:rsidR="008979B5">
          <w:rPr>
            <w:noProof/>
            <w:webHidden/>
          </w:rPr>
        </w:r>
        <w:r w:rsidR="008979B5">
          <w:rPr>
            <w:noProof/>
            <w:webHidden/>
          </w:rPr>
          <w:fldChar w:fldCharType="separate"/>
        </w:r>
        <w:r w:rsidR="008979B5">
          <w:rPr>
            <w:noProof/>
            <w:webHidden/>
          </w:rPr>
          <w:t>52</w:t>
        </w:r>
        <w:r w:rsidR="008979B5">
          <w:rPr>
            <w:noProof/>
            <w:webHidden/>
          </w:rPr>
          <w:fldChar w:fldCharType="end"/>
        </w:r>
      </w:hyperlink>
    </w:p>
    <w:p w14:paraId="75A03CFD" w14:textId="542701E6" w:rsidR="008979B5" w:rsidRDefault="00A014A7">
      <w:pPr>
        <w:pStyle w:val="TOC3"/>
        <w:rPr>
          <w:rFonts w:asciiTheme="minorHAnsi" w:eastAsiaTheme="minorEastAsia" w:hAnsiTheme="minorHAnsi"/>
          <w:noProof/>
        </w:rPr>
      </w:pPr>
      <w:hyperlink w:anchor="_Toc80609862" w:history="1">
        <w:r w:rsidR="008979B5" w:rsidRPr="00D9212A">
          <w:rPr>
            <w:rStyle w:val="Hyperlink"/>
            <w:noProof/>
          </w:rPr>
          <w:t>B3.2</w:t>
        </w:r>
        <w:r w:rsidR="008979B5">
          <w:rPr>
            <w:rFonts w:asciiTheme="minorHAnsi" w:eastAsiaTheme="minorEastAsia" w:hAnsiTheme="minorHAnsi"/>
            <w:noProof/>
          </w:rPr>
          <w:tab/>
        </w:r>
        <w:r w:rsidR="008979B5" w:rsidRPr="00D9212A">
          <w:rPr>
            <w:rStyle w:val="Hyperlink"/>
            <w:noProof/>
          </w:rPr>
          <w:t>Sample Custody</w:t>
        </w:r>
        <w:r w:rsidR="008979B5">
          <w:rPr>
            <w:noProof/>
            <w:webHidden/>
          </w:rPr>
          <w:tab/>
        </w:r>
        <w:r w:rsidR="008979B5">
          <w:rPr>
            <w:noProof/>
            <w:webHidden/>
          </w:rPr>
          <w:fldChar w:fldCharType="begin"/>
        </w:r>
        <w:r w:rsidR="008979B5">
          <w:rPr>
            <w:noProof/>
            <w:webHidden/>
          </w:rPr>
          <w:instrText xml:space="preserve"> PAGEREF _Toc80609862 \h </w:instrText>
        </w:r>
        <w:r w:rsidR="008979B5">
          <w:rPr>
            <w:noProof/>
            <w:webHidden/>
          </w:rPr>
        </w:r>
        <w:r w:rsidR="008979B5">
          <w:rPr>
            <w:noProof/>
            <w:webHidden/>
          </w:rPr>
          <w:fldChar w:fldCharType="separate"/>
        </w:r>
        <w:r w:rsidR="008979B5">
          <w:rPr>
            <w:noProof/>
            <w:webHidden/>
          </w:rPr>
          <w:t>53</w:t>
        </w:r>
        <w:r w:rsidR="008979B5">
          <w:rPr>
            <w:noProof/>
            <w:webHidden/>
          </w:rPr>
          <w:fldChar w:fldCharType="end"/>
        </w:r>
      </w:hyperlink>
    </w:p>
    <w:p w14:paraId="1F50B165" w14:textId="4B5AB020" w:rsidR="008979B5" w:rsidRDefault="00A014A7">
      <w:pPr>
        <w:pStyle w:val="TOC2"/>
        <w:rPr>
          <w:rFonts w:asciiTheme="minorHAnsi" w:eastAsiaTheme="minorEastAsia" w:hAnsiTheme="minorHAnsi"/>
          <w:noProof/>
        </w:rPr>
      </w:pPr>
      <w:hyperlink w:anchor="_Toc80609863" w:history="1">
        <w:r w:rsidR="008979B5" w:rsidRPr="00D9212A">
          <w:rPr>
            <w:rStyle w:val="Hyperlink"/>
            <w:noProof/>
          </w:rPr>
          <w:t>B4</w:t>
        </w:r>
        <w:r w:rsidR="008979B5">
          <w:rPr>
            <w:rFonts w:asciiTheme="minorHAnsi" w:eastAsiaTheme="minorEastAsia" w:hAnsiTheme="minorHAnsi"/>
            <w:noProof/>
          </w:rPr>
          <w:tab/>
        </w:r>
        <w:r w:rsidR="008979B5" w:rsidRPr="00D9212A">
          <w:rPr>
            <w:rStyle w:val="Hyperlink"/>
            <w:noProof/>
          </w:rPr>
          <w:t>Analytical Methods</w:t>
        </w:r>
        <w:r w:rsidR="008979B5">
          <w:rPr>
            <w:noProof/>
            <w:webHidden/>
          </w:rPr>
          <w:tab/>
        </w:r>
        <w:r w:rsidR="008979B5">
          <w:rPr>
            <w:noProof/>
            <w:webHidden/>
          </w:rPr>
          <w:fldChar w:fldCharType="begin"/>
        </w:r>
        <w:r w:rsidR="008979B5">
          <w:rPr>
            <w:noProof/>
            <w:webHidden/>
          </w:rPr>
          <w:instrText xml:space="preserve"> PAGEREF _Toc80609863 \h </w:instrText>
        </w:r>
        <w:r w:rsidR="008979B5">
          <w:rPr>
            <w:noProof/>
            <w:webHidden/>
          </w:rPr>
        </w:r>
        <w:r w:rsidR="008979B5">
          <w:rPr>
            <w:noProof/>
            <w:webHidden/>
          </w:rPr>
          <w:fldChar w:fldCharType="separate"/>
        </w:r>
        <w:r w:rsidR="008979B5">
          <w:rPr>
            <w:noProof/>
            <w:webHidden/>
          </w:rPr>
          <w:t>53</w:t>
        </w:r>
        <w:r w:rsidR="008979B5">
          <w:rPr>
            <w:noProof/>
            <w:webHidden/>
          </w:rPr>
          <w:fldChar w:fldCharType="end"/>
        </w:r>
      </w:hyperlink>
    </w:p>
    <w:p w14:paraId="75B2305A" w14:textId="5A7D938E" w:rsidR="008979B5" w:rsidRDefault="00A014A7">
      <w:pPr>
        <w:pStyle w:val="TOC2"/>
        <w:rPr>
          <w:rFonts w:asciiTheme="minorHAnsi" w:eastAsiaTheme="minorEastAsia" w:hAnsiTheme="minorHAnsi"/>
          <w:noProof/>
        </w:rPr>
      </w:pPr>
      <w:hyperlink w:anchor="_Toc80609864" w:history="1">
        <w:r w:rsidR="008979B5" w:rsidRPr="00D9212A">
          <w:rPr>
            <w:rStyle w:val="Hyperlink"/>
            <w:noProof/>
          </w:rPr>
          <w:t>B5</w:t>
        </w:r>
        <w:r w:rsidR="008979B5">
          <w:rPr>
            <w:rFonts w:asciiTheme="minorHAnsi" w:eastAsiaTheme="minorEastAsia" w:hAnsiTheme="minorHAnsi"/>
            <w:noProof/>
          </w:rPr>
          <w:tab/>
        </w:r>
        <w:r w:rsidR="008979B5" w:rsidRPr="00D9212A">
          <w:rPr>
            <w:rStyle w:val="Hyperlink"/>
            <w:noProof/>
          </w:rPr>
          <w:t>Soft-Bottom Grab Sampling Quality Control</w:t>
        </w:r>
        <w:r w:rsidR="008979B5">
          <w:rPr>
            <w:noProof/>
            <w:webHidden/>
          </w:rPr>
          <w:tab/>
        </w:r>
        <w:r w:rsidR="008979B5">
          <w:rPr>
            <w:noProof/>
            <w:webHidden/>
          </w:rPr>
          <w:fldChar w:fldCharType="begin"/>
        </w:r>
        <w:r w:rsidR="008979B5">
          <w:rPr>
            <w:noProof/>
            <w:webHidden/>
          </w:rPr>
          <w:instrText xml:space="preserve"> PAGEREF _Toc80609864 \h </w:instrText>
        </w:r>
        <w:r w:rsidR="008979B5">
          <w:rPr>
            <w:noProof/>
            <w:webHidden/>
          </w:rPr>
        </w:r>
        <w:r w:rsidR="008979B5">
          <w:rPr>
            <w:noProof/>
            <w:webHidden/>
          </w:rPr>
          <w:fldChar w:fldCharType="separate"/>
        </w:r>
        <w:r w:rsidR="008979B5">
          <w:rPr>
            <w:noProof/>
            <w:webHidden/>
          </w:rPr>
          <w:t>54</w:t>
        </w:r>
        <w:r w:rsidR="008979B5">
          <w:rPr>
            <w:noProof/>
            <w:webHidden/>
          </w:rPr>
          <w:fldChar w:fldCharType="end"/>
        </w:r>
      </w:hyperlink>
    </w:p>
    <w:p w14:paraId="4FF5E388" w14:textId="09306392" w:rsidR="008979B5" w:rsidRDefault="00A014A7">
      <w:pPr>
        <w:pStyle w:val="TOC3"/>
        <w:rPr>
          <w:rFonts w:asciiTheme="minorHAnsi" w:eastAsiaTheme="minorEastAsia" w:hAnsiTheme="minorHAnsi"/>
          <w:noProof/>
        </w:rPr>
      </w:pPr>
      <w:hyperlink w:anchor="_Toc80609865" w:history="1">
        <w:r w:rsidR="008979B5" w:rsidRPr="00D9212A">
          <w:rPr>
            <w:rStyle w:val="Hyperlink"/>
            <w:noProof/>
          </w:rPr>
          <w:t>B5.1</w:t>
        </w:r>
        <w:r w:rsidR="008979B5">
          <w:rPr>
            <w:rFonts w:asciiTheme="minorHAnsi" w:eastAsiaTheme="minorEastAsia" w:hAnsiTheme="minorHAnsi"/>
            <w:noProof/>
          </w:rPr>
          <w:tab/>
        </w:r>
        <w:r w:rsidR="008979B5" w:rsidRPr="00D9212A">
          <w:rPr>
            <w:rStyle w:val="Hyperlink"/>
            <w:noProof/>
          </w:rPr>
          <w:t>Sampling Quality Control for Benthic Infauna</w:t>
        </w:r>
        <w:r w:rsidR="008979B5">
          <w:rPr>
            <w:noProof/>
            <w:webHidden/>
          </w:rPr>
          <w:tab/>
        </w:r>
        <w:r w:rsidR="008979B5">
          <w:rPr>
            <w:noProof/>
            <w:webHidden/>
          </w:rPr>
          <w:fldChar w:fldCharType="begin"/>
        </w:r>
        <w:r w:rsidR="008979B5">
          <w:rPr>
            <w:noProof/>
            <w:webHidden/>
          </w:rPr>
          <w:instrText xml:space="preserve"> PAGEREF _Toc80609865 \h </w:instrText>
        </w:r>
        <w:r w:rsidR="008979B5">
          <w:rPr>
            <w:noProof/>
            <w:webHidden/>
          </w:rPr>
        </w:r>
        <w:r w:rsidR="008979B5">
          <w:rPr>
            <w:noProof/>
            <w:webHidden/>
          </w:rPr>
          <w:fldChar w:fldCharType="separate"/>
        </w:r>
        <w:r w:rsidR="008979B5">
          <w:rPr>
            <w:noProof/>
            <w:webHidden/>
          </w:rPr>
          <w:t>55</w:t>
        </w:r>
        <w:r w:rsidR="008979B5">
          <w:rPr>
            <w:noProof/>
            <w:webHidden/>
          </w:rPr>
          <w:fldChar w:fldCharType="end"/>
        </w:r>
      </w:hyperlink>
    </w:p>
    <w:p w14:paraId="2726B58B" w14:textId="2A2D0BEC" w:rsidR="008979B5" w:rsidRDefault="00A014A7">
      <w:pPr>
        <w:pStyle w:val="TOC3"/>
        <w:rPr>
          <w:rFonts w:asciiTheme="minorHAnsi" w:eastAsiaTheme="minorEastAsia" w:hAnsiTheme="minorHAnsi"/>
          <w:noProof/>
        </w:rPr>
      </w:pPr>
      <w:hyperlink w:anchor="_Toc80609866" w:history="1">
        <w:r w:rsidR="008979B5" w:rsidRPr="00D9212A">
          <w:rPr>
            <w:rStyle w:val="Hyperlink"/>
            <w:noProof/>
          </w:rPr>
          <w:t>B5.2</w:t>
        </w:r>
        <w:r w:rsidR="008979B5">
          <w:rPr>
            <w:rFonts w:asciiTheme="minorHAnsi" w:eastAsiaTheme="minorEastAsia" w:hAnsiTheme="minorHAnsi"/>
            <w:noProof/>
          </w:rPr>
          <w:tab/>
        </w:r>
        <w:r w:rsidR="008979B5" w:rsidRPr="00D9212A">
          <w:rPr>
            <w:rStyle w:val="Hyperlink"/>
            <w:noProof/>
          </w:rPr>
          <w:t>Sampling Quality Control for Sediment</w:t>
        </w:r>
        <w:r w:rsidR="008979B5">
          <w:rPr>
            <w:noProof/>
            <w:webHidden/>
          </w:rPr>
          <w:tab/>
        </w:r>
        <w:r w:rsidR="008979B5">
          <w:rPr>
            <w:noProof/>
            <w:webHidden/>
          </w:rPr>
          <w:fldChar w:fldCharType="begin"/>
        </w:r>
        <w:r w:rsidR="008979B5">
          <w:rPr>
            <w:noProof/>
            <w:webHidden/>
          </w:rPr>
          <w:instrText xml:space="preserve"> PAGEREF _Toc80609866 \h </w:instrText>
        </w:r>
        <w:r w:rsidR="008979B5">
          <w:rPr>
            <w:noProof/>
            <w:webHidden/>
          </w:rPr>
        </w:r>
        <w:r w:rsidR="008979B5">
          <w:rPr>
            <w:noProof/>
            <w:webHidden/>
          </w:rPr>
          <w:fldChar w:fldCharType="separate"/>
        </w:r>
        <w:r w:rsidR="008979B5">
          <w:rPr>
            <w:noProof/>
            <w:webHidden/>
          </w:rPr>
          <w:t>55</w:t>
        </w:r>
        <w:r w:rsidR="008979B5">
          <w:rPr>
            <w:noProof/>
            <w:webHidden/>
          </w:rPr>
          <w:fldChar w:fldCharType="end"/>
        </w:r>
      </w:hyperlink>
    </w:p>
    <w:p w14:paraId="130F66DF" w14:textId="125C9409" w:rsidR="008979B5" w:rsidRDefault="00A014A7">
      <w:pPr>
        <w:pStyle w:val="TOC3"/>
        <w:rPr>
          <w:rFonts w:asciiTheme="minorHAnsi" w:eastAsiaTheme="minorEastAsia" w:hAnsiTheme="minorHAnsi"/>
          <w:noProof/>
        </w:rPr>
      </w:pPr>
      <w:hyperlink w:anchor="_Toc80609867" w:history="1">
        <w:r w:rsidR="008979B5" w:rsidRPr="00D9212A">
          <w:rPr>
            <w:rStyle w:val="Hyperlink"/>
            <w:noProof/>
          </w:rPr>
          <w:t>B5.3</w:t>
        </w:r>
        <w:r w:rsidR="008979B5">
          <w:rPr>
            <w:rFonts w:asciiTheme="minorHAnsi" w:eastAsiaTheme="minorEastAsia" w:hAnsiTheme="minorHAnsi"/>
            <w:noProof/>
          </w:rPr>
          <w:tab/>
        </w:r>
        <w:r w:rsidR="008979B5" w:rsidRPr="00D9212A">
          <w:rPr>
            <w:rStyle w:val="Hyperlink"/>
            <w:noProof/>
          </w:rPr>
          <w:t>Benthic Analysis Laboratory Quality Control</w:t>
        </w:r>
        <w:r w:rsidR="008979B5">
          <w:rPr>
            <w:noProof/>
            <w:webHidden/>
          </w:rPr>
          <w:tab/>
        </w:r>
        <w:r w:rsidR="008979B5">
          <w:rPr>
            <w:noProof/>
            <w:webHidden/>
          </w:rPr>
          <w:fldChar w:fldCharType="begin"/>
        </w:r>
        <w:r w:rsidR="008979B5">
          <w:rPr>
            <w:noProof/>
            <w:webHidden/>
          </w:rPr>
          <w:instrText xml:space="preserve"> PAGEREF _Toc80609867 \h </w:instrText>
        </w:r>
        <w:r w:rsidR="008979B5">
          <w:rPr>
            <w:noProof/>
            <w:webHidden/>
          </w:rPr>
        </w:r>
        <w:r w:rsidR="008979B5">
          <w:rPr>
            <w:noProof/>
            <w:webHidden/>
          </w:rPr>
          <w:fldChar w:fldCharType="separate"/>
        </w:r>
        <w:r w:rsidR="008979B5">
          <w:rPr>
            <w:noProof/>
            <w:webHidden/>
          </w:rPr>
          <w:t>56</w:t>
        </w:r>
        <w:r w:rsidR="008979B5">
          <w:rPr>
            <w:noProof/>
            <w:webHidden/>
          </w:rPr>
          <w:fldChar w:fldCharType="end"/>
        </w:r>
      </w:hyperlink>
    </w:p>
    <w:p w14:paraId="50EA3687" w14:textId="3ADE72BC" w:rsidR="008979B5" w:rsidRDefault="00A014A7">
      <w:pPr>
        <w:pStyle w:val="TOC2"/>
        <w:rPr>
          <w:rFonts w:asciiTheme="minorHAnsi" w:eastAsiaTheme="minorEastAsia" w:hAnsiTheme="minorHAnsi"/>
          <w:noProof/>
        </w:rPr>
      </w:pPr>
      <w:hyperlink w:anchor="_Toc80609868" w:history="1">
        <w:r w:rsidR="008979B5" w:rsidRPr="00D9212A">
          <w:rPr>
            <w:rStyle w:val="Hyperlink"/>
            <w:noProof/>
          </w:rPr>
          <w:t>B6</w:t>
        </w:r>
        <w:r w:rsidR="008979B5">
          <w:rPr>
            <w:rFonts w:asciiTheme="minorHAnsi" w:eastAsiaTheme="minorEastAsia" w:hAnsiTheme="minorHAnsi"/>
            <w:noProof/>
          </w:rPr>
          <w:tab/>
        </w:r>
        <w:r w:rsidR="008979B5" w:rsidRPr="00D9212A">
          <w:rPr>
            <w:rStyle w:val="Hyperlink"/>
            <w:noProof/>
          </w:rPr>
          <w:t>Instrument/Equipment Testing, Inspection, and Maintenance Requirements</w:t>
        </w:r>
        <w:r w:rsidR="008979B5">
          <w:rPr>
            <w:noProof/>
            <w:webHidden/>
          </w:rPr>
          <w:tab/>
        </w:r>
        <w:r w:rsidR="008979B5">
          <w:rPr>
            <w:noProof/>
            <w:webHidden/>
          </w:rPr>
          <w:fldChar w:fldCharType="begin"/>
        </w:r>
        <w:r w:rsidR="008979B5">
          <w:rPr>
            <w:noProof/>
            <w:webHidden/>
          </w:rPr>
          <w:instrText xml:space="preserve"> PAGEREF _Toc80609868 \h </w:instrText>
        </w:r>
        <w:r w:rsidR="008979B5">
          <w:rPr>
            <w:noProof/>
            <w:webHidden/>
          </w:rPr>
        </w:r>
        <w:r w:rsidR="008979B5">
          <w:rPr>
            <w:noProof/>
            <w:webHidden/>
          </w:rPr>
          <w:fldChar w:fldCharType="separate"/>
        </w:r>
        <w:r w:rsidR="008979B5">
          <w:rPr>
            <w:noProof/>
            <w:webHidden/>
          </w:rPr>
          <w:t>57</w:t>
        </w:r>
        <w:r w:rsidR="008979B5">
          <w:rPr>
            <w:noProof/>
            <w:webHidden/>
          </w:rPr>
          <w:fldChar w:fldCharType="end"/>
        </w:r>
      </w:hyperlink>
    </w:p>
    <w:p w14:paraId="443AB7C1" w14:textId="280BE6B9" w:rsidR="008979B5" w:rsidRDefault="00A014A7">
      <w:pPr>
        <w:pStyle w:val="TOC2"/>
        <w:rPr>
          <w:rFonts w:asciiTheme="minorHAnsi" w:eastAsiaTheme="minorEastAsia" w:hAnsiTheme="minorHAnsi"/>
          <w:noProof/>
        </w:rPr>
      </w:pPr>
      <w:hyperlink w:anchor="_Toc80609869" w:history="1">
        <w:r w:rsidR="008979B5" w:rsidRPr="00D9212A">
          <w:rPr>
            <w:rStyle w:val="Hyperlink"/>
            <w:noProof/>
          </w:rPr>
          <w:t>B7</w:t>
        </w:r>
        <w:r w:rsidR="008979B5">
          <w:rPr>
            <w:rFonts w:asciiTheme="minorHAnsi" w:eastAsiaTheme="minorEastAsia" w:hAnsiTheme="minorHAnsi"/>
            <w:noProof/>
          </w:rPr>
          <w:tab/>
        </w:r>
        <w:r w:rsidR="008979B5" w:rsidRPr="00D9212A">
          <w:rPr>
            <w:rStyle w:val="Hyperlink"/>
            <w:noProof/>
          </w:rPr>
          <w:t>Instruments</w:t>
        </w:r>
        <w:r w:rsidR="008979B5">
          <w:rPr>
            <w:noProof/>
            <w:webHidden/>
          </w:rPr>
          <w:tab/>
        </w:r>
        <w:r w:rsidR="008979B5">
          <w:rPr>
            <w:noProof/>
            <w:webHidden/>
          </w:rPr>
          <w:fldChar w:fldCharType="begin"/>
        </w:r>
        <w:r w:rsidR="008979B5">
          <w:rPr>
            <w:noProof/>
            <w:webHidden/>
          </w:rPr>
          <w:instrText xml:space="preserve"> PAGEREF _Toc80609869 \h </w:instrText>
        </w:r>
        <w:r w:rsidR="008979B5">
          <w:rPr>
            <w:noProof/>
            <w:webHidden/>
          </w:rPr>
        </w:r>
        <w:r w:rsidR="008979B5">
          <w:rPr>
            <w:noProof/>
            <w:webHidden/>
          </w:rPr>
          <w:fldChar w:fldCharType="separate"/>
        </w:r>
        <w:r w:rsidR="008979B5">
          <w:rPr>
            <w:noProof/>
            <w:webHidden/>
          </w:rPr>
          <w:t>57</w:t>
        </w:r>
        <w:r w:rsidR="008979B5">
          <w:rPr>
            <w:noProof/>
            <w:webHidden/>
          </w:rPr>
          <w:fldChar w:fldCharType="end"/>
        </w:r>
      </w:hyperlink>
    </w:p>
    <w:p w14:paraId="1BA8315F" w14:textId="76C5B829" w:rsidR="008979B5" w:rsidRDefault="00A014A7">
      <w:pPr>
        <w:pStyle w:val="TOC2"/>
        <w:rPr>
          <w:rFonts w:asciiTheme="minorHAnsi" w:eastAsiaTheme="minorEastAsia" w:hAnsiTheme="minorHAnsi"/>
          <w:noProof/>
        </w:rPr>
      </w:pPr>
      <w:hyperlink w:anchor="_Toc80609870" w:history="1">
        <w:r w:rsidR="008979B5" w:rsidRPr="00D9212A">
          <w:rPr>
            <w:rStyle w:val="Hyperlink"/>
            <w:noProof/>
          </w:rPr>
          <w:t>B8</w:t>
        </w:r>
        <w:r w:rsidR="008979B5">
          <w:rPr>
            <w:rFonts w:asciiTheme="minorHAnsi" w:eastAsiaTheme="minorEastAsia" w:hAnsiTheme="minorHAnsi"/>
            <w:noProof/>
          </w:rPr>
          <w:tab/>
        </w:r>
        <w:r w:rsidR="008979B5" w:rsidRPr="00D9212A">
          <w:rPr>
            <w:rStyle w:val="Hyperlink"/>
            <w:noProof/>
          </w:rPr>
          <w:t>Inspection/Acceptance of Supplies and Consumables</w:t>
        </w:r>
        <w:r w:rsidR="008979B5">
          <w:rPr>
            <w:noProof/>
            <w:webHidden/>
          </w:rPr>
          <w:tab/>
        </w:r>
        <w:r w:rsidR="008979B5">
          <w:rPr>
            <w:noProof/>
            <w:webHidden/>
          </w:rPr>
          <w:fldChar w:fldCharType="begin"/>
        </w:r>
        <w:r w:rsidR="008979B5">
          <w:rPr>
            <w:noProof/>
            <w:webHidden/>
          </w:rPr>
          <w:instrText xml:space="preserve"> PAGEREF _Toc80609870 \h </w:instrText>
        </w:r>
        <w:r w:rsidR="008979B5">
          <w:rPr>
            <w:noProof/>
            <w:webHidden/>
          </w:rPr>
        </w:r>
        <w:r w:rsidR="008979B5">
          <w:rPr>
            <w:noProof/>
            <w:webHidden/>
          </w:rPr>
          <w:fldChar w:fldCharType="separate"/>
        </w:r>
        <w:r w:rsidR="008979B5">
          <w:rPr>
            <w:noProof/>
            <w:webHidden/>
          </w:rPr>
          <w:t>57</w:t>
        </w:r>
        <w:r w:rsidR="008979B5">
          <w:rPr>
            <w:noProof/>
            <w:webHidden/>
          </w:rPr>
          <w:fldChar w:fldCharType="end"/>
        </w:r>
      </w:hyperlink>
    </w:p>
    <w:p w14:paraId="1E7ABD37" w14:textId="1A173CE8" w:rsidR="008979B5" w:rsidRDefault="00A014A7">
      <w:pPr>
        <w:pStyle w:val="TOC2"/>
        <w:rPr>
          <w:rFonts w:asciiTheme="minorHAnsi" w:eastAsiaTheme="minorEastAsia" w:hAnsiTheme="minorHAnsi"/>
          <w:noProof/>
        </w:rPr>
      </w:pPr>
      <w:hyperlink w:anchor="_Toc80609871" w:history="1">
        <w:r w:rsidR="008979B5" w:rsidRPr="00D9212A">
          <w:rPr>
            <w:rStyle w:val="Hyperlink"/>
            <w:noProof/>
          </w:rPr>
          <w:t>B9</w:t>
        </w:r>
        <w:r w:rsidR="008979B5">
          <w:rPr>
            <w:rFonts w:asciiTheme="minorHAnsi" w:eastAsiaTheme="minorEastAsia" w:hAnsiTheme="minorHAnsi"/>
            <w:noProof/>
          </w:rPr>
          <w:tab/>
        </w:r>
        <w:r w:rsidR="008979B5" w:rsidRPr="00D9212A">
          <w:rPr>
            <w:rStyle w:val="Hyperlink"/>
            <w:noProof/>
          </w:rPr>
          <w:t>Data Acquisition Requirements</w:t>
        </w:r>
        <w:r w:rsidR="008979B5">
          <w:rPr>
            <w:noProof/>
            <w:webHidden/>
          </w:rPr>
          <w:tab/>
        </w:r>
        <w:r w:rsidR="008979B5">
          <w:rPr>
            <w:noProof/>
            <w:webHidden/>
          </w:rPr>
          <w:fldChar w:fldCharType="begin"/>
        </w:r>
        <w:r w:rsidR="008979B5">
          <w:rPr>
            <w:noProof/>
            <w:webHidden/>
          </w:rPr>
          <w:instrText xml:space="preserve"> PAGEREF _Toc80609871 \h </w:instrText>
        </w:r>
        <w:r w:rsidR="008979B5">
          <w:rPr>
            <w:noProof/>
            <w:webHidden/>
          </w:rPr>
        </w:r>
        <w:r w:rsidR="008979B5">
          <w:rPr>
            <w:noProof/>
            <w:webHidden/>
          </w:rPr>
          <w:fldChar w:fldCharType="separate"/>
        </w:r>
        <w:r w:rsidR="008979B5">
          <w:rPr>
            <w:noProof/>
            <w:webHidden/>
          </w:rPr>
          <w:t>58</w:t>
        </w:r>
        <w:r w:rsidR="008979B5">
          <w:rPr>
            <w:noProof/>
            <w:webHidden/>
          </w:rPr>
          <w:fldChar w:fldCharType="end"/>
        </w:r>
      </w:hyperlink>
    </w:p>
    <w:p w14:paraId="65B9A731" w14:textId="3AF2CB06" w:rsidR="008979B5" w:rsidRDefault="00A014A7">
      <w:pPr>
        <w:pStyle w:val="TOC2"/>
        <w:rPr>
          <w:rFonts w:asciiTheme="minorHAnsi" w:eastAsiaTheme="minorEastAsia" w:hAnsiTheme="minorHAnsi"/>
          <w:noProof/>
        </w:rPr>
      </w:pPr>
      <w:hyperlink w:anchor="_Toc80609872" w:history="1">
        <w:r w:rsidR="008979B5" w:rsidRPr="00D9212A">
          <w:rPr>
            <w:rStyle w:val="Hyperlink"/>
            <w:noProof/>
          </w:rPr>
          <w:t>B10</w:t>
        </w:r>
        <w:r w:rsidR="008979B5">
          <w:rPr>
            <w:rFonts w:asciiTheme="minorHAnsi" w:eastAsiaTheme="minorEastAsia" w:hAnsiTheme="minorHAnsi"/>
            <w:noProof/>
          </w:rPr>
          <w:tab/>
        </w:r>
        <w:r w:rsidR="008979B5" w:rsidRPr="00D9212A">
          <w:rPr>
            <w:rStyle w:val="Hyperlink"/>
            <w:noProof/>
          </w:rPr>
          <w:t>Data Management</w:t>
        </w:r>
        <w:r w:rsidR="008979B5">
          <w:rPr>
            <w:noProof/>
            <w:webHidden/>
          </w:rPr>
          <w:tab/>
        </w:r>
        <w:r w:rsidR="008979B5">
          <w:rPr>
            <w:noProof/>
            <w:webHidden/>
          </w:rPr>
          <w:fldChar w:fldCharType="begin"/>
        </w:r>
        <w:r w:rsidR="008979B5">
          <w:rPr>
            <w:noProof/>
            <w:webHidden/>
          </w:rPr>
          <w:instrText xml:space="preserve"> PAGEREF _Toc80609872 \h </w:instrText>
        </w:r>
        <w:r w:rsidR="008979B5">
          <w:rPr>
            <w:noProof/>
            <w:webHidden/>
          </w:rPr>
        </w:r>
        <w:r w:rsidR="008979B5">
          <w:rPr>
            <w:noProof/>
            <w:webHidden/>
          </w:rPr>
          <w:fldChar w:fldCharType="separate"/>
        </w:r>
        <w:r w:rsidR="008979B5">
          <w:rPr>
            <w:noProof/>
            <w:webHidden/>
          </w:rPr>
          <w:t>58</w:t>
        </w:r>
        <w:r w:rsidR="008979B5">
          <w:rPr>
            <w:noProof/>
            <w:webHidden/>
          </w:rPr>
          <w:fldChar w:fldCharType="end"/>
        </w:r>
      </w:hyperlink>
    </w:p>
    <w:p w14:paraId="1E4FF631" w14:textId="5C9230B0" w:rsidR="008979B5" w:rsidRDefault="00A014A7">
      <w:pPr>
        <w:pStyle w:val="TOC3"/>
        <w:rPr>
          <w:rFonts w:asciiTheme="minorHAnsi" w:eastAsiaTheme="minorEastAsia" w:hAnsiTheme="minorHAnsi"/>
          <w:noProof/>
        </w:rPr>
      </w:pPr>
      <w:hyperlink w:anchor="_Toc80609873" w:history="1">
        <w:r w:rsidR="008979B5" w:rsidRPr="00D9212A">
          <w:rPr>
            <w:rStyle w:val="Hyperlink"/>
            <w:noProof/>
          </w:rPr>
          <w:t>B10.1</w:t>
        </w:r>
        <w:r w:rsidR="008979B5">
          <w:rPr>
            <w:rFonts w:asciiTheme="minorHAnsi" w:eastAsiaTheme="minorEastAsia" w:hAnsiTheme="minorHAnsi"/>
            <w:noProof/>
          </w:rPr>
          <w:tab/>
        </w:r>
        <w:r w:rsidR="008979B5" w:rsidRPr="00D9212A">
          <w:rPr>
            <w:rStyle w:val="Hyperlink"/>
            <w:noProof/>
          </w:rPr>
          <w:t>Process and Procedures</w:t>
        </w:r>
        <w:r w:rsidR="008979B5">
          <w:rPr>
            <w:noProof/>
            <w:webHidden/>
          </w:rPr>
          <w:tab/>
        </w:r>
        <w:r w:rsidR="008979B5">
          <w:rPr>
            <w:noProof/>
            <w:webHidden/>
          </w:rPr>
          <w:fldChar w:fldCharType="begin"/>
        </w:r>
        <w:r w:rsidR="008979B5">
          <w:rPr>
            <w:noProof/>
            <w:webHidden/>
          </w:rPr>
          <w:instrText xml:space="preserve"> PAGEREF _Toc80609873 \h </w:instrText>
        </w:r>
        <w:r w:rsidR="008979B5">
          <w:rPr>
            <w:noProof/>
            <w:webHidden/>
          </w:rPr>
        </w:r>
        <w:r w:rsidR="008979B5">
          <w:rPr>
            <w:noProof/>
            <w:webHidden/>
          </w:rPr>
          <w:fldChar w:fldCharType="separate"/>
        </w:r>
        <w:r w:rsidR="008979B5">
          <w:rPr>
            <w:noProof/>
            <w:webHidden/>
          </w:rPr>
          <w:t>58</w:t>
        </w:r>
        <w:r w:rsidR="008979B5">
          <w:rPr>
            <w:noProof/>
            <w:webHidden/>
          </w:rPr>
          <w:fldChar w:fldCharType="end"/>
        </w:r>
      </w:hyperlink>
    </w:p>
    <w:p w14:paraId="7CA48525" w14:textId="421C8F1E" w:rsidR="008979B5" w:rsidRDefault="00A014A7">
      <w:pPr>
        <w:pStyle w:val="TOC3"/>
        <w:rPr>
          <w:rFonts w:asciiTheme="minorHAnsi" w:eastAsiaTheme="minorEastAsia" w:hAnsiTheme="minorHAnsi"/>
          <w:noProof/>
        </w:rPr>
      </w:pPr>
      <w:hyperlink w:anchor="_Toc80609874" w:history="1">
        <w:r w:rsidR="008979B5" w:rsidRPr="00D9212A">
          <w:rPr>
            <w:rStyle w:val="Hyperlink"/>
            <w:noProof/>
          </w:rPr>
          <w:t>B10.2</w:t>
        </w:r>
        <w:r w:rsidR="008979B5">
          <w:rPr>
            <w:rFonts w:asciiTheme="minorHAnsi" w:eastAsiaTheme="minorEastAsia" w:hAnsiTheme="minorHAnsi"/>
            <w:noProof/>
          </w:rPr>
          <w:tab/>
        </w:r>
        <w:r w:rsidR="008979B5" w:rsidRPr="00D9212A">
          <w:rPr>
            <w:rStyle w:val="Hyperlink"/>
            <w:noProof/>
          </w:rPr>
          <w:t>Data Handling</w:t>
        </w:r>
        <w:r w:rsidR="008979B5">
          <w:rPr>
            <w:noProof/>
            <w:webHidden/>
          </w:rPr>
          <w:tab/>
        </w:r>
        <w:r w:rsidR="008979B5">
          <w:rPr>
            <w:noProof/>
            <w:webHidden/>
          </w:rPr>
          <w:fldChar w:fldCharType="begin"/>
        </w:r>
        <w:r w:rsidR="008979B5">
          <w:rPr>
            <w:noProof/>
            <w:webHidden/>
          </w:rPr>
          <w:instrText xml:space="preserve"> PAGEREF _Toc80609874 \h </w:instrText>
        </w:r>
        <w:r w:rsidR="008979B5">
          <w:rPr>
            <w:noProof/>
            <w:webHidden/>
          </w:rPr>
        </w:r>
        <w:r w:rsidR="008979B5">
          <w:rPr>
            <w:noProof/>
            <w:webHidden/>
          </w:rPr>
          <w:fldChar w:fldCharType="separate"/>
        </w:r>
        <w:r w:rsidR="008979B5">
          <w:rPr>
            <w:noProof/>
            <w:webHidden/>
          </w:rPr>
          <w:t>58</w:t>
        </w:r>
        <w:r w:rsidR="008979B5">
          <w:rPr>
            <w:noProof/>
            <w:webHidden/>
          </w:rPr>
          <w:fldChar w:fldCharType="end"/>
        </w:r>
      </w:hyperlink>
    </w:p>
    <w:p w14:paraId="4E94EA5B" w14:textId="41088D37" w:rsidR="008979B5" w:rsidRDefault="00A014A7">
      <w:pPr>
        <w:pStyle w:val="TOC3"/>
        <w:rPr>
          <w:rFonts w:asciiTheme="minorHAnsi" w:eastAsiaTheme="minorEastAsia" w:hAnsiTheme="minorHAnsi"/>
          <w:noProof/>
        </w:rPr>
      </w:pPr>
      <w:hyperlink w:anchor="_Toc80609875" w:history="1">
        <w:r w:rsidR="008979B5" w:rsidRPr="00D9212A">
          <w:rPr>
            <w:rStyle w:val="Hyperlink"/>
            <w:noProof/>
          </w:rPr>
          <w:t>B10.3</w:t>
        </w:r>
        <w:r w:rsidR="008979B5">
          <w:rPr>
            <w:rFonts w:asciiTheme="minorHAnsi" w:eastAsiaTheme="minorEastAsia" w:hAnsiTheme="minorHAnsi"/>
            <w:noProof/>
          </w:rPr>
          <w:tab/>
        </w:r>
        <w:r w:rsidR="008979B5" w:rsidRPr="00D9212A">
          <w:rPr>
            <w:rStyle w:val="Hyperlink"/>
            <w:noProof/>
          </w:rPr>
          <w:t>Management Requirements</w:t>
        </w:r>
        <w:r w:rsidR="008979B5">
          <w:rPr>
            <w:noProof/>
            <w:webHidden/>
          </w:rPr>
          <w:tab/>
        </w:r>
        <w:r w:rsidR="008979B5">
          <w:rPr>
            <w:noProof/>
            <w:webHidden/>
          </w:rPr>
          <w:fldChar w:fldCharType="begin"/>
        </w:r>
        <w:r w:rsidR="008979B5">
          <w:rPr>
            <w:noProof/>
            <w:webHidden/>
          </w:rPr>
          <w:instrText xml:space="preserve"> PAGEREF _Toc80609875 \h </w:instrText>
        </w:r>
        <w:r w:rsidR="008979B5">
          <w:rPr>
            <w:noProof/>
            <w:webHidden/>
          </w:rPr>
        </w:r>
        <w:r w:rsidR="008979B5">
          <w:rPr>
            <w:noProof/>
            <w:webHidden/>
          </w:rPr>
          <w:fldChar w:fldCharType="separate"/>
        </w:r>
        <w:r w:rsidR="008979B5">
          <w:rPr>
            <w:noProof/>
            <w:webHidden/>
          </w:rPr>
          <w:t>58</w:t>
        </w:r>
        <w:r w:rsidR="008979B5">
          <w:rPr>
            <w:noProof/>
            <w:webHidden/>
          </w:rPr>
          <w:fldChar w:fldCharType="end"/>
        </w:r>
      </w:hyperlink>
    </w:p>
    <w:p w14:paraId="41EF8019" w14:textId="517696E2" w:rsidR="008979B5" w:rsidRDefault="00A014A7">
      <w:pPr>
        <w:pStyle w:val="TOC3"/>
        <w:rPr>
          <w:rFonts w:asciiTheme="minorHAnsi" w:eastAsiaTheme="minorEastAsia" w:hAnsiTheme="minorHAnsi"/>
          <w:noProof/>
        </w:rPr>
      </w:pPr>
      <w:hyperlink w:anchor="_Toc80609876" w:history="1">
        <w:r w:rsidR="008979B5" w:rsidRPr="00D9212A">
          <w:rPr>
            <w:rStyle w:val="Hyperlink"/>
            <w:noProof/>
          </w:rPr>
          <w:t>B10.4</w:t>
        </w:r>
        <w:r w:rsidR="008979B5">
          <w:rPr>
            <w:rFonts w:asciiTheme="minorHAnsi" w:eastAsiaTheme="minorEastAsia" w:hAnsiTheme="minorHAnsi"/>
            <w:noProof/>
          </w:rPr>
          <w:tab/>
        </w:r>
        <w:r w:rsidR="008979B5" w:rsidRPr="00D9212A">
          <w:rPr>
            <w:rStyle w:val="Hyperlink"/>
            <w:noProof/>
          </w:rPr>
          <w:t>Macrofaunal Analysis</w:t>
        </w:r>
        <w:r w:rsidR="008979B5">
          <w:rPr>
            <w:noProof/>
            <w:webHidden/>
          </w:rPr>
          <w:tab/>
        </w:r>
        <w:r w:rsidR="008979B5">
          <w:rPr>
            <w:noProof/>
            <w:webHidden/>
          </w:rPr>
          <w:fldChar w:fldCharType="begin"/>
        </w:r>
        <w:r w:rsidR="008979B5">
          <w:rPr>
            <w:noProof/>
            <w:webHidden/>
          </w:rPr>
          <w:instrText xml:space="preserve"> PAGEREF _Toc80609876 \h </w:instrText>
        </w:r>
        <w:r w:rsidR="008979B5">
          <w:rPr>
            <w:noProof/>
            <w:webHidden/>
          </w:rPr>
        </w:r>
        <w:r w:rsidR="008979B5">
          <w:rPr>
            <w:noProof/>
            <w:webHidden/>
          </w:rPr>
          <w:fldChar w:fldCharType="separate"/>
        </w:r>
        <w:r w:rsidR="008979B5">
          <w:rPr>
            <w:noProof/>
            <w:webHidden/>
          </w:rPr>
          <w:t>59</w:t>
        </w:r>
        <w:r w:rsidR="008979B5">
          <w:rPr>
            <w:noProof/>
            <w:webHidden/>
          </w:rPr>
          <w:fldChar w:fldCharType="end"/>
        </w:r>
      </w:hyperlink>
    </w:p>
    <w:p w14:paraId="1C120D29" w14:textId="36B1032B" w:rsidR="008979B5" w:rsidRDefault="00A014A7">
      <w:pPr>
        <w:pStyle w:val="TOC3"/>
        <w:rPr>
          <w:rFonts w:asciiTheme="minorHAnsi" w:eastAsiaTheme="minorEastAsia" w:hAnsiTheme="minorHAnsi"/>
          <w:noProof/>
        </w:rPr>
      </w:pPr>
      <w:hyperlink w:anchor="_Toc80609877" w:history="1">
        <w:r w:rsidR="008979B5" w:rsidRPr="00D9212A">
          <w:rPr>
            <w:rStyle w:val="Hyperlink"/>
            <w:noProof/>
          </w:rPr>
          <w:t>B10.5</w:t>
        </w:r>
        <w:r w:rsidR="008979B5">
          <w:rPr>
            <w:rFonts w:asciiTheme="minorHAnsi" w:eastAsiaTheme="minorEastAsia" w:hAnsiTheme="minorHAnsi"/>
            <w:noProof/>
          </w:rPr>
          <w:tab/>
        </w:r>
        <w:r w:rsidR="008979B5" w:rsidRPr="00D9212A">
          <w:rPr>
            <w:rStyle w:val="Hyperlink"/>
            <w:noProof/>
          </w:rPr>
          <w:t>Sediment Physiochemical Analysis</w:t>
        </w:r>
        <w:r w:rsidR="008979B5">
          <w:rPr>
            <w:noProof/>
            <w:webHidden/>
          </w:rPr>
          <w:tab/>
        </w:r>
        <w:r w:rsidR="008979B5">
          <w:rPr>
            <w:noProof/>
            <w:webHidden/>
          </w:rPr>
          <w:fldChar w:fldCharType="begin"/>
        </w:r>
        <w:r w:rsidR="008979B5">
          <w:rPr>
            <w:noProof/>
            <w:webHidden/>
          </w:rPr>
          <w:instrText xml:space="preserve"> PAGEREF _Toc80609877 \h </w:instrText>
        </w:r>
        <w:r w:rsidR="008979B5">
          <w:rPr>
            <w:noProof/>
            <w:webHidden/>
          </w:rPr>
        </w:r>
        <w:r w:rsidR="008979B5">
          <w:rPr>
            <w:noProof/>
            <w:webHidden/>
          </w:rPr>
          <w:fldChar w:fldCharType="separate"/>
        </w:r>
        <w:r w:rsidR="008979B5">
          <w:rPr>
            <w:noProof/>
            <w:webHidden/>
          </w:rPr>
          <w:t>59</w:t>
        </w:r>
        <w:r w:rsidR="008979B5">
          <w:rPr>
            <w:noProof/>
            <w:webHidden/>
          </w:rPr>
          <w:fldChar w:fldCharType="end"/>
        </w:r>
      </w:hyperlink>
    </w:p>
    <w:p w14:paraId="7B8F9BB5" w14:textId="2B0A7713" w:rsidR="008979B5" w:rsidRDefault="00A014A7">
      <w:pPr>
        <w:pStyle w:val="TOC3"/>
        <w:rPr>
          <w:rFonts w:asciiTheme="minorHAnsi" w:eastAsiaTheme="minorEastAsia" w:hAnsiTheme="minorHAnsi"/>
          <w:noProof/>
        </w:rPr>
      </w:pPr>
      <w:hyperlink w:anchor="_Toc80609878" w:history="1">
        <w:r w:rsidR="008979B5" w:rsidRPr="00D9212A">
          <w:rPr>
            <w:rStyle w:val="Hyperlink"/>
            <w:noProof/>
          </w:rPr>
          <w:t>B10.6</w:t>
        </w:r>
        <w:r w:rsidR="008979B5">
          <w:rPr>
            <w:rFonts w:asciiTheme="minorHAnsi" w:eastAsiaTheme="minorEastAsia" w:hAnsiTheme="minorHAnsi"/>
            <w:noProof/>
          </w:rPr>
          <w:tab/>
        </w:r>
        <w:r w:rsidR="008979B5" w:rsidRPr="00D9212A">
          <w:rPr>
            <w:rStyle w:val="Hyperlink"/>
            <w:noProof/>
          </w:rPr>
          <w:t>Laboratory Data and Data Reduction</w:t>
        </w:r>
        <w:r w:rsidR="008979B5">
          <w:rPr>
            <w:noProof/>
            <w:webHidden/>
          </w:rPr>
          <w:tab/>
        </w:r>
        <w:r w:rsidR="008979B5">
          <w:rPr>
            <w:noProof/>
            <w:webHidden/>
          </w:rPr>
          <w:fldChar w:fldCharType="begin"/>
        </w:r>
        <w:r w:rsidR="008979B5">
          <w:rPr>
            <w:noProof/>
            <w:webHidden/>
          </w:rPr>
          <w:instrText xml:space="preserve"> PAGEREF _Toc80609878 \h </w:instrText>
        </w:r>
        <w:r w:rsidR="008979B5">
          <w:rPr>
            <w:noProof/>
            <w:webHidden/>
          </w:rPr>
        </w:r>
        <w:r w:rsidR="008979B5">
          <w:rPr>
            <w:noProof/>
            <w:webHidden/>
          </w:rPr>
          <w:fldChar w:fldCharType="separate"/>
        </w:r>
        <w:r w:rsidR="008979B5">
          <w:rPr>
            <w:noProof/>
            <w:webHidden/>
          </w:rPr>
          <w:t>59</w:t>
        </w:r>
        <w:r w:rsidR="008979B5">
          <w:rPr>
            <w:noProof/>
            <w:webHidden/>
          </w:rPr>
          <w:fldChar w:fldCharType="end"/>
        </w:r>
      </w:hyperlink>
    </w:p>
    <w:p w14:paraId="4F556956" w14:textId="7681729E" w:rsidR="008979B5" w:rsidRDefault="00A014A7">
      <w:pPr>
        <w:pStyle w:val="TOC2"/>
        <w:rPr>
          <w:rFonts w:asciiTheme="minorHAnsi" w:eastAsiaTheme="minorEastAsia" w:hAnsiTheme="minorHAnsi"/>
          <w:noProof/>
        </w:rPr>
      </w:pPr>
      <w:hyperlink w:anchor="_Toc80609879" w:history="1">
        <w:r w:rsidR="008979B5" w:rsidRPr="00D9212A">
          <w:rPr>
            <w:rStyle w:val="Hyperlink"/>
            <w:noProof/>
          </w:rPr>
          <w:t>B2</w:t>
        </w:r>
        <w:r w:rsidR="008979B5">
          <w:rPr>
            <w:rFonts w:asciiTheme="minorHAnsi" w:eastAsiaTheme="minorEastAsia" w:hAnsiTheme="minorHAnsi"/>
            <w:noProof/>
          </w:rPr>
          <w:tab/>
        </w:r>
        <w:r w:rsidR="008979B5" w:rsidRPr="00D9212A">
          <w:rPr>
            <w:rStyle w:val="Hyperlink"/>
            <w:noProof/>
          </w:rPr>
          <w:t>Benthic Sample Collection, Processing, and Storage</w:t>
        </w:r>
        <w:r w:rsidR="008979B5">
          <w:rPr>
            <w:noProof/>
            <w:webHidden/>
          </w:rPr>
          <w:tab/>
        </w:r>
        <w:r w:rsidR="008979B5">
          <w:rPr>
            <w:noProof/>
            <w:webHidden/>
          </w:rPr>
          <w:fldChar w:fldCharType="begin"/>
        </w:r>
        <w:r w:rsidR="008979B5">
          <w:rPr>
            <w:noProof/>
            <w:webHidden/>
          </w:rPr>
          <w:instrText xml:space="preserve"> PAGEREF _Toc80609879 \h </w:instrText>
        </w:r>
        <w:r w:rsidR="008979B5">
          <w:rPr>
            <w:noProof/>
            <w:webHidden/>
          </w:rPr>
        </w:r>
        <w:r w:rsidR="008979B5">
          <w:rPr>
            <w:noProof/>
            <w:webHidden/>
          </w:rPr>
          <w:fldChar w:fldCharType="separate"/>
        </w:r>
        <w:r w:rsidR="008979B5">
          <w:rPr>
            <w:noProof/>
            <w:webHidden/>
          </w:rPr>
          <w:t>59</w:t>
        </w:r>
        <w:r w:rsidR="008979B5">
          <w:rPr>
            <w:noProof/>
            <w:webHidden/>
          </w:rPr>
          <w:fldChar w:fldCharType="end"/>
        </w:r>
      </w:hyperlink>
    </w:p>
    <w:p w14:paraId="1AB6E861" w14:textId="4D0ABCF7" w:rsidR="008979B5" w:rsidRDefault="00A014A7">
      <w:pPr>
        <w:pStyle w:val="TOC3"/>
        <w:rPr>
          <w:rFonts w:asciiTheme="minorHAnsi" w:eastAsiaTheme="minorEastAsia" w:hAnsiTheme="minorHAnsi"/>
          <w:noProof/>
        </w:rPr>
      </w:pPr>
      <w:hyperlink w:anchor="_Toc80609880" w:history="1">
        <w:r w:rsidR="008979B5" w:rsidRPr="00D9212A">
          <w:rPr>
            <w:rStyle w:val="Hyperlink"/>
            <w:noProof/>
          </w:rPr>
          <w:t>B2.1</w:t>
        </w:r>
        <w:r w:rsidR="008979B5">
          <w:rPr>
            <w:rFonts w:asciiTheme="minorHAnsi" w:eastAsiaTheme="minorEastAsia" w:hAnsiTheme="minorHAnsi"/>
            <w:noProof/>
          </w:rPr>
          <w:tab/>
        </w:r>
        <w:r w:rsidR="008979B5" w:rsidRPr="00D9212A">
          <w:rPr>
            <w:rStyle w:val="Hyperlink"/>
            <w:noProof/>
          </w:rPr>
          <w:t>Soft-Bottom Grab Sample Collection</w:t>
        </w:r>
        <w:r w:rsidR="008979B5">
          <w:rPr>
            <w:noProof/>
            <w:webHidden/>
          </w:rPr>
          <w:tab/>
        </w:r>
        <w:r w:rsidR="008979B5">
          <w:rPr>
            <w:noProof/>
            <w:webHidden/>
          </w:rPr>
          <w:fldChar w:fldCharType="begin"/>
        </w:r>
        <w:r w:rsidR="008979B5">
          <w:rPr>
            <w:noProof/>
            <w:webHidden/>
          </w:rPr>
          <w:instrText xml:space="preserve"> PAGEREF _Toc80609880 \h </w:instrText>
        </w:r>
        <w:r w:rsidR="008979B5">
          <w:rPr>
            <w:noProof/>
            <w:webHidden/>
          </w:rPr>
        </w:r>
        <w:r w:rsidR="008979B5">
          <w:rPr>
            <w:noProof/>
            <w:webHidden/>
          </w:rPr>
          <w:fldChar w:fldCharType="separate"/>
        </w:r>
        <w:r w:rsidR="008979B5">
          <w:rPr>
            <w:noProof/>
            <w:webHidden/>
          </w:rPr>
          <w:t>60</w:t>
        </w:r>
        <w:r w:rsidR="008979B5">
          <w:rPr>
            <w:noProof/>
            <w:webHidden/>
          </w:rPr>
          <w:fldChar w:fldCharType="end"/>
        </w:r>
      </w:hyperlink>
    </w:p>
    <w:p w14:paraId="75FD866F" w14:textId="13CE760D" w:rsidR="008979B5" w:rsidRDefault="00A014A7">
      <w:pPr>
        <w:pStyle w:val="TOC3"/>
        <w:rPr>
          <w:rFonts w:asciiTheme="minorHAnsi" w:eastAsiaTheme="minorEastAsia" w:hAnsiTheme="minorHAnsi"/>
          <w:noProof/>
        </w:rPr>
      </w:pPr>
      <w:hyperlink w:anchor="_Toc80609881" w:history="1">
        <w:r w:rsidR="008979B5" w:rsidRPr="00D9212A">
          <w:rPr>
            <w:rStyle w:val="Hyperlink"/>
            <w:noProof/>
          </w:rPr>
          <w:t>B2.2</w:t>
        </w:r>
        <w:r w:rsidR="008979B5">
          <w:rPr>
            <w:rFonts w:asciiTheme="minorHAnsi" w:eastAsiaTheme="minorEastAsia" w:hAnsiTheme="minorHAnsi"/>
            <w:noProof/>
          </w:rPr>
          <w:tab/>
        </w:r>
        <w:r w:rsidR="008979B5" w:rsidRPr="00D9212A">
          <w:rPr>
            <w:rStyle w:val="Hyperlink"/>
            <w:noProof/>
          </w:rPr>
          <w:t>Sample Storage</w:t>
        </w:r>
        <w:r w:rsidR="008979B5">
          <w:rPr>
            <w:noProof/>
            <w:webHidden/>
          </w:rPr>
          <w:tab/>
        </w:r>
        <w:r w:rsidR="008979B5">
          <w:rPr>
            <w:noProof/>
            <w:webHidden/>
          </w:rPr>
          <w:fldChar w:fldCharType="begin"/>
        </w:r>
        <w:r w:rsidR="008979B5">
          <w:rPr>
            <w:noProof/>
            <w:webHidden/>
          </w:rPr>
          <w:instrText xml:space="preserve"> PAGEREF _Toc80609881 \h </w:instrText>
        </w:r>
        <w:r w:rsidR="008979B5">
          <w:rPr>
            <w:noProof/>
            <w:webHidden/>
          </w:rPr>
        </w:r>
        <w:r w:rsidR="008979B5">
          <w:rPr>
            <w:noProof/>
            <w:webHidden/>
          </w:rPr>
          <w:fldChar w:fldCharType="separate"/>
        </w:r>
        <w:r w:rsidR="008979B5">
          <w:rPr>
            <w:noProof/>
            <w:webHidden/>
          </w:rPr>
          <w:t>60</w:t>
        </w:r>
        <w:r w:rsidR="008979B5">
          <w:rPr>
            <w:noProof/>
            <w:webHidden/>
          </w:rPr>
          <w:fldChar w:fldCharType="end"/>
        </w:r>
      </w:hyperlink>
    </w:p>
    <w:p w14:paraId="1A1B4F2E" w14:textId="39145F94" w:rsidR="008979B5" w:rsidRDefault="00A014A7">
      <w:pPr>
        <w:pStyle w:val="TOC2"/>
        <w:rPr>
          <w:rFonts w:asciiTheme="minorHAnsi" w:eastAsiaTheme="minorEastAsia" w:hAnsiTheme="minorHAnsi"/>
          <w:noProof/>
        </w:rPr>
      </w:pPr>
      <w:hyperlink w:anchor="_Toc80609882" w:history="1">
        <w:r w:rsidR="008979B5" w:rsidRPr="00D9212A">
          <w:rPr>
            <w:rStyle w:val="Hyperlink"/>
            <w:noProof/>
          </w:rPr>
          <w:t>B3</w:t>
        </w:r>
        <w:r w:rsidR="008979B5">
          <w:rPr>
            <w:rFonts w:asciiTheme="minorHAnsi" w:eastAsiaTheme="minorEastAsia" w:hAnsiTheme="minorHAnsi"/>
            <w:noProof/>
          </w:rPr>
          <w:tab/>
        </w:r>
        <w:r w:rsidR="008979B5" w:rsidRPr="00D9212A">
          <w:rPr>
            <w:rStyle w:val="Hyperlink"/>
            <w:noProof/>
          </w:rPr>
          <w:t>Sample Handling and Custody</w:t>
        </w:r>
        <w:r w:rsidR="008979B5">
          <w:rPr>
            <w:noProof/>
            <w:webHidden/>
          </w:rPr>
          <w:tab/>
        </w:r>
        <w:r w:rsidR="008979B5">
          <w:rPr>
            <w:noProof/>
            <w:webHidden/>
          </w:rPr>
          <w:fldChar w:fldCharType="begin"/>
        </w:r>
        <w:r w:rsidR="008979B5">
          <w:rPr>
            <w:noProof/>
            <w:webHidden/>
          </w:rPr>
          <w:instrText xml:space="preserve"> PAGEREF _Toc80609882 \h </w:instrText>
        </w:r>
        <w:r w:rsidR="008979B5">
          <w:rPr>
            <w:noProof/>
            <w:webHidden/>
          </w:rPr>
        </w:r>
        <w:r w:rsidR="008979B5">
          <w:rPr>
            <w:noProof/>
            <w:webHidden/>
          </w:rPr>
          <w:fldChar w:fldCharType="separate"/>
        </w:r>
        <w:r w:rsidR="008979B5">
          <w:rPr>
            <w:noProof/>
            <w:webHidden/>
          </w:rPr>
          <w:t>60</w:t>
        </w:r>
        <w:r w:rsidR="008979B5">
          <w:rPr>
            <w:noProof/>
            <w:webHidden/>
          </w:rPr>
          <w:fldChar w:fldCharType="end"/>
        </w:r>
      </w:hyperlink>
    </w:p>
    <w:p w14:paraId="24B95F1F" w14:textId="3E4130FA" w:rsidR="008979B5" w:rsidRDefault="00A014A7">
      <w:pPr>
        <w:pStyle w:val="TOC3"/>
        <w:rPr>
          <w:rFonts w:asciiTheme="minorHAnsi" w:eastAsiaTheme="minorEastAsia" w:hAnsiTheme="minorHAnsi"/>
          <w:noProof/>
        </w:rPr>
      </w:pPr>
      <w:hyperlink w:anchor="_Toc80609883" w:history="1">
        <w:r w:rsidR="008979B5" w:rsidRPr="00D9212A">
          <w:rPr>
            <w:rStyle w:val="Hyperlink"/>
            <w:noProof/>
          </w:rPr>
          <w:t>B3.1</w:t>
        </w:r>
        <w:r w:rsidR="008979B5">
          <w:rPr>
            <w:rFonts w:asciiTheme="minorHAnsi" w:eastAsiaTheme="minorEastAsia" w:hAnsiTheme="minorHAnsi"/>
            <w:noProof/>
          </w:rPr>
          <w:tab/>
        </w:r>
        <w:r w:rsidR="008979B5" w:rsidRPr="00D9212A">
          <w:rPr>
            <w:rStyle w:val="Hyperlink"/>
            <w:noProof/>
          </w:rPr>
          <w:t>Sample Handling</w:t>
        </w:r>
        <w:r w:rsidR="008979B5">
          <w:rPr>
            <w:noProof/>
            <w:webHidden/>
          </w:rPr>
          <w:tab/>
        </w:r>
        <w:r w:rsidR="008979B5">
          <w:rPr>
            <w:noProof/>
            <w:webHidden/>
          </w:rPr>
          <w:fldChar w:fldCharType="begin"/>
        </w:r>
        <w:r w:rsidR="008979B5">
          <w:rPr>
            <w:noProof/>
            <w:webHidden/>
          </w:rPr>
          <w:instrText xml:space="preserve"> PAGEREF _Toc80609883 \h </w:instrText>
        </w:r>
        <w:r w:rsidR="008979B5">
          <w:rPr>
            <w:noProof/>
            <w:webHidden/>
          </w:rPr>
        </w:r>
        <w:r w:rsidR="008979B5">
          <w:rPr>
            <w:noProof/>
            <w:webHidden/>
          </w:rPr>
          <w:fldChar w:fldCharType="separate"/>
        </w:r>
        <w:r w:rsidR="008979B5">
          <w:rPr>
            <w:noProof/>
            <w:webHidden/>
          </w:rPr>
          <w:t>60</w:t>
        </w:r>
        <w:r w:rsidR="008979B5">
          <w:rPr>
            <w:noProof/>
            <w:webHidden/>
          </w:rPr>
          <w:fldChar w:fldCharType="end"/>
        </w:r>
      </w:hyperlink>
    </w:p>
    <w:p w14:paraId="7682DFB5" w14:textId="0357466A" w:rsidR="008979B5" w:rsidRDefault="00A014A7">
      <w:pPr>
        <w:pStyle w:val="TOC3"/>
        <w:rPr>
          <w:rFonts w:asciiTheme="minorHAnsi" w:eastAsiaTheme="minorEastAsia" w:hAnsiTheme="minorHAnsi"/>
          <w:noProof/>
        </w:rPr>
      </w:pPr>
      <w:hyperlink w:anchor="_Toc80609884" w:history="1">
        <w:r w:rsidR="008979B5" w:rsidRPr="00D9212A">
          <w:rPr>
            <w:rStyle w:val="Hyperlink"/>
            <w:noProof/>
          </w:rPr>
          <w:t>B3.2</w:t>
        </w:r>
        <w:r w:rsidR="008979B5">
          <w:rPr>
            <w:rFonts w:asciiTheme="minorHAnsi" w:eastAsiaTheme="minorEastAsia" w:hAnsiTheme="minorHAnsi"/>
            <w:noProof/>
          </w:rPr>
          <w:tab/>
        </w:r>
        <w:r w:rsidR="008979B5" w:rsidRPr="00D9212A">
          <w:rPr>
            <w:rStyle w:val="Hyperlink"/>
            <w:noProof/>
          </w:rPr>
          <w:t>Sample Custody</w:t>
        </w:r>
        <w:r w:rsidR="008979B5">
          <w:rPr>
            <w:noProof/>
            <w:webHidden/>
          </w:rPr>
          <w:tab/>
        </w:r>
        <w:r w:rsidR="008979B5">
          <w:rPr>
            <w:noProof/>
            <w:webHidden/>
          </w:rPr>
          <w:fldChar w:fldCharType="begin"/>
        </w:r>
        <w:r w:rsidR="008979B5">
          <w:rPr>
            <w:noProof/>
            <w:webHidden/>
          </w:rPr>
          <w:instrText xml:space="preserve"> PAGEREF _Toc80609884 \h </w:instrText>
        </w:r>
        <w:r w:rsidR="008979B5">
          <w:rPr>
            <w:noProof/>
            <w:webHidden/>
          </w:rPr>
        </w:r>
        <w:r w:rsidR="008979B5">
          <w:rPr>
            <w:noProof/>
            <w:webHidden/>
          </w:rPr>
          <w:fldChar w:fldCharType="separate"/>
        </w:r>
        <w:r w:rsidR="008979B5">
          <w:rPr>
            <w:noProof/>
            <w:webHidden/>
          </w:rPr>
          <w:t>60</w:t>
        </w:r>
        <w:r w:rsidR="008979B5">
          <w:rPr>
            <w:noProof/>
            <w:webHidden/>
          </w:rPr>
          <w:fldChar w:fldCharType="end"/>
        </w:r>
      </w:hyperlink>
    </w:p>
    <w:p w14:paraId="15CD0C7B" w14:textId="1DA117F7" w:rsidR="008979B5" w:rsidRDefault="00A014A7">
      <w:pPr>
        <w:pStyle w:val="TOC2"/>
        <w:rPr>
          <w:rFonts w:asciiTheme="minorHAnsi" w:eastAsiaTheme="minorEastAsia" w:hAnsiTheme="minorHAnsi"/>
          <w:noProof/>
        </w:rPr>
      </w:pPr>
      <w:hyperlink w:anchor="_Toc80609885" w:history="1">
        <w:r w:rsidR="008979B5" w:rsidRPr="00D9212A">
          <w:rPr>
            <w:rStyle w:val="Hyperlink"/>
            <w:noProof/>
          </w:rPr>
          <w:t>B4</w:t>
        </w:r>
        <w:r w:rsidR="008979B5">
          <w:rPr>
            <w:rFonts w:asciiTheme="minorHAnsi" w:eastAsiaTheme="minorEastAsia" w:hAnsiTheme="minorHAnsi"/>
            <w:noProof/>
          </w:rPr>
          <w:tab/>
        </w:r>
        <w:r w:rsidR="008979B5" w:rsidRPr="00D9212A">
          <w:rPr>
            <w:rStyle w:val="Hyperlink"/>
            <w:noProof/>
          </w:rPr>
          <w:t>Soft-Bottom Infaunal Analysis</w:t>
        </w:r>
        <w:r w:rsidR="008979B5">
          <w:rPr>
            <w:noProof/>
            <w:webHidden/>
          </w:rPr>
          <w:tab/>
        </w:r>
        <w:r w:rsidR="008979B5">
          <w:rPr>
            <w:noProof/>
            <w:webHidden/>
          </w:rPr>
          <w:fldChar w:fldCharType="begin"/>
        </w:r>
        <w:r w:rsidR="008979B5">
          <w:rPr>
            <w:noProof/>
            <w:webHidden/>
          </w:rPr>
          <w:instrText xml:space="preserve"> PAGEREF _Toc80609885 \h </w:instrText>
        </w:r>
        <w:r w:rsidR="008979B5">
          <w:rPr>
            <w:noProof/>
            <w:webHidden/>
          </w:rPr>
        </w:r>
        <w:r w:rsidR="008979B5">
          <w:rPr>
            <w:noProof/>
            <w:webHidden/>
          </w:rPr>
          <w:fldChar w:fldCharType="separate"/>
        </w:r>
        <w:r w:rsidR="008979B5">
          <w:rPr>
            <w:noProof/>
            <w:webHidden/>
          </w:rPr>
          <w:t>61</w:t>
        </w:r>
        <w:r w:rsidR="008979B5">
          <w:rPr>
            <w:noProof/>
            <w:webHidden/>
          </w:rPr>
          <w:fldChar w:fldCharType="end"/>
        </w:r>
      </w:hyperlink>
    </w:p>
    <w:p w14:paraId="7664898C" w14:textId="374B8BEC" w:rsidR="008979B5" w:rsidRDefault="00A014A7">
      <w:pPr>
        <w:pStyle w:val="TOC2"/>
        <w:rPr>
          <w:rFonts w:asciiTheme="minorHAnsi" w:eastAsiaTheme="minorEastAsia" w:hAnsiTheme="minorHAnsi"/>
          <w:noProof/>
        </w:rPr>
      </w:pPr>
      <w:hyperlink w:anchor="_Toc80609886" w:history="1">
        <w:r w:rsidR="008979B5" w:rsidRPr="00D9212A">
          <w:rPr>
            <w:rStyle w:val="Hyperlink"/>
            <w:noProof/>
          </w:rPr>
          <w:t>B5</w:t>
        </w:r>
        <w:r w:rsidR="008979B5">
          <w:rPr>
            <w:rFonts w:asciiTheme="minorHAnsi" w:eastAsiaTheme="minorEastAsia" w:hAnsiTheme="minorHAnsi"/>
            <w:noProof/>
          </w:rPr>
          <w:tab/>
        </w:r>
        <w:r w:rsidR="008979B5" w:rsidRPr="00D9212A">
          <w:rPr>
            <w:rStyle w:val="Hyperlink"/>
            <w:noProof/>
          </w:rPr>
          <w:t>Soft-Bottom Grab Sampling Quality Control</w:t>
        </w:r>
        <w:r w:rsidR="008979B5">
          <w:rPr>
            <w:noProof/>
            <w:webHidden/>
          </w:rPr>
          <w:tab/>
        </w:r>
        <w:r w:rsidR="008979B5">
          <w:rPr>
            <w:noProof/>
            <w:webHidden/>
          </w:rPr>
          <w:fldChar w:fldCharType="begin"/>
        </w:r>
        <w:r w:rsidR="008979B5">
          <w:rPr>
            <w:noProof/>
            <w:webHidden/>
          </w:rPr>
          <w:instrText xml:space="preserve"> PAGEREF _Toc80609886 \h </w:instrText>
        </w:r>
        <w:r w:rsidR="008979B5">
          <w:rPr>
            <w:noProof/>
            <w:webHidden/>
          </w:rPr>
        </w:r>
        <w:r w:rsidR="008979B5">
          <w:rPr>
            <w:noProof/>
            <w:webHidden/>
          </w:rPr>
          <w:fldChar w:fldCharType="separate"/>
        </w:r>
        <w:r w:rsidR="008979B5">
          <w:rPr>
            <w:noProof/>
            <w:webHidden/>
          </w:rPr>
          <w:t>62</w:t>
        </w:r>
        <w:r w:rsidR="008979B5">
          <w:rPr>
            <w:noProof/>
            <w:webHidden/>
          </w:rPr>
          <w:fldChar w:fldCharType="end"/>
        </w:r>
      </w:hyperlink>
    </w:p>
    <w:p w14:paraId="09FDA8EA" w14:textId="519EBC80" w:rsidR="008979B5" w:rsidRDefault="00A014A7">
      <w:pPr>
        <w:pStyle w:val="TOC3"/>
        <w:rPr>
          <w:rFonts w:asciiTheme="minorHAnsi" w:eastAsiaTheme="minorEastAsia" w:hAnsiTheme="minorHAnsi"/>
          <w:noProof/>
        </w:rPr>
      </w:pPr>
      <w:hyperlink w:anchor="_Toc80609887" w:history="1">
        <w:r w:rsidR="008979B5" w:rsidRPr="00D9212A">
          <w:rPr>
            <w:rStyle w:val="Hyperlink"/>
            <w:noProof/>
          </w:rPr>
          <w:t>B5.1</w:t>
        </w:r>
        <w:r w:rsidR="008979B5">
          <w:rPr>
            <w:rFonts w:asciiTheme="minorHAnsi" w:eastAsiaTheme="minorEastAsia" w:hAnsiTheme="minorHAnsi"/>
            <w:noProof/>
          </w:rPr>
          <w:tab/>
        </w:r>
        <w:r w:rsidR="008979B5" w:rsidRPr="00D9212A">
          <w:rPr>
            <w:rStyle w:val="Hyperlink"/>
            <w:noProof/>
          </w:rPr>
          <w:t>Soft-Bottom Grab Field Sampling Quality Control</w:t>
        </w:r>
        <w:r w:rsidR="008979B5">
          <w:rPr>
            <w:noProof/>
            <w:webHidden/>
          </w:rPr>
          <w:tab/>
        </w:r>
        <w:r w:rsidR="008979B5">
          <w:rPr>
            <w:noProof/>
            <w:webHidden/>
          </w:rPr>
          <w:fldChar w:fldCharType="begin"/>
        </w:r>
        <w:r w:rsidR="008979B5">
          <w:rPr>
            <w:noProof/>
            <w:webHidden/>
          </w:rPr>
          <w:instrText xml:space="preserve"> PAGEREF _Toc80609887 \h </w:instrText>
        </w:r>
        <w:r w:rsidR="008979B5">
          <w:rPr>
            <w:noProof/>
            <w:webHidden/>
          </w:rPr>
        </w:r>
        <w:r w:rsidR="008979B5">
          <w:rPr>
            <w:noProof/>
            <w:webHidden/>
          </w:rPr>
          <w:fldChar w:fldCharType="separate"/>
        </w:r>
        <w:r w:rsidR="008979B5">
          <w:rPr>
            <w:noProof/>
            <w:webHidden/>
          </w:rPr>
          <w:t>62</w:t>
        </w:r>
        <w:r w:rsidR="008979B5">
          <w:rPr>
            <w:noProof/>
            <w:webHidden/>
          </w:rPr>
          <w:fldChar w:fldCharType="end"/>
        </w:r>
      </w:hyperlink>
    </w:p>
    <w:p w14:paraId="6345BF98" w14:textId="1F5337EE" w:rsidR="008979B5" w:rsidRDefault="00A014A7">
      <w:pPr>
        <w:pStyle w:val="TOC3"/>
        <w:rPr>
          <w:rFonts w:asciiTheme="minorHAnsi" w:eastAsiaTheme="minorEastAsia" w:hAnsiTheme="minorHAnsi"/>
          <w:noProof/>
        </w:rPr>
      </w:pPr>
      <w:hyperlink w:anchor="_Toc80609888" w:history="1">
        <w:r w:rsidR="008979B5" w:rsidRPr="00D9212A">
          <w:rPr>
            <w:rStyle w:val="Hyperlink"/>
            <w:noProof/>
          </w:rPr>
          <w:t>B5.2</w:t>
        </w:r>
        <w:r w:rsidR="008979B5">
          <w:rPr>
            <w:rFonts w:asciiTheme="minorHAnsi" w:eastAsiaTheme="minorEastAsia" w:hAnsiTheme="minorHAnsi"/>
            <w:noProof/>
          </w:rPr>
          <w:tab/>
        </w:r>
        <w:r w:rsidR="008979B5" w:rsidRPr="00D9212A">
          <w:rPr>
            <w:rStyle w:val="Hyperlink"/>
            <w:noProof/>
          </w:rPr>
          <w:t>Benthic Infauna Analysis Laboratory Quality Control</w:t>
        </w:r>
        <w:r w:rsidR="008979B5">
          <w:rPr>
            <w:noProof/>
            <w:webHidden/>
          </w:rPr>
          <w:tab/>
        </w:r>
        <w:r w:rsidR="008979B5">
          <w:rPr>
            <w:noProof/>
            <w:webHidden/>
          </w:rPr>
          <w:fldChar w:fldCharType="begin"/>
        </w:r>
        <w:r w:rsidR="008979B5">
          <w:rPr>
            <w:noProof/>
            <w:webHidden/>
          </w:rPr>
          <w:instrText xml:space="preserve"> PAGEREF _Toc80609888 \h </w:instrText>
        </w:r>
        <w:r w:rsidR="008979B5">
          <w:rPr>
            <w:noProof/>
            <w:webHidden/>
          </w:rPr>
        </w:r>
        <w:r w:rsidR="008979B5">
          <w:rPr>
            <w:noProof/>
            <w:webHidden/>
          </w:rPr>
          <w:fldChar w:fldCharType="separate"/>
        </w:r>
        <w:r w:rsidR="008979B5">
          <w:rPr>
            <w:noProof/>
            <w:webHidden/>
          </w:rPr>
          <w:t>63</w:t>
        </w:r>
        <w:r w:rsidR="008979B5">
          <w:rPr>
            <w:noProof/>
            <w:webHidden/>
          </w:rPr>
          <w:fldChar w:fldCharType="end"/>
        </w:r>
      </w:hyperlink>
    </w:p>
    <w:p w14:paraId="05D418F7" w14:textId="57C63DD0" w:rsidR="008979B5" w:rsidRDefault="00A014A7">
      <w:pPr>
        <w:pStyle w:val="TOC2"/>
        <w:rPr>
          <w:rFonts w:asciiTheme="minorHAnsi" w:eastAsiaTheme="minorEastAsia" w:hAnsiTheme="minorHAnsi"/>
          <w:noProof/>
        </w:rPr>
      </w:pPr>
      <w:hyperlink w:anchor="_Toc80609889" w:history="1">
        <w:r w:rsidR="008979B5" w:rsidRPr="00D9212A">
          <w:rPr>
            <w:rStyle w:val="Hyperlink"/>
            <w:noProof/>
          </w:rPr>
          <w:t>B6</w:t>
        </w:r>
        <w:r w:rsidR="008979B5">
          <w:rPr>
            <w:rFonts w:asciiTheme="minorHAnsi" w:eastAsiaTheme="minorEastAsia" w:hAnsiTheme="minorHAnsi"/>
            <w:noProof/>
          </w:rPr>
          <w:tab/>
        </w:r>
        <w:r w:rsidR="008979B5" w:rsidRPr="00D9212A">
          <w:rPr>
            <w:rStyle w:val="Hyperlink"/>
            <w:noProof/>
          </w:rPr>
          <w:t>Instrument/Equipment Testing, Inspection, and Maintenance Records</w:t>
        </w:r>
        <w:r w:rsidR="008979B5">
          <w:rPr>
            <w:noProof/>
            <w:webHidden/>
          </w:rPr>
          <w:tab/>
        </w:r>
        <w:r w:rsidR="008979B5">
          <w:rPr>
            <w:noProof/>
            <w:webHidden/>
          </w:rPr>
          <w:fldChar w:fldCharType="begin"/>
        </w:r>
        <w:r w:rsidR="008979B5">
          <w:rPr>
            <w:noProof/>
            <w:webHidden/>
          </w:rPr>
          <w:instrText xml:space="preserve"> PAGEREF _Toc80609889 \h </w:instrText>
        </w:r>
        <w:r w:rsidR="008979B5">
          <w:rPr>
            <w:noProof/>
            <w:webHidden/>
          </w:rPr>
        </w:r>
        <w:r w:rsidR="008979B5">
          <w:rPr>
            <w:noProof/>
            <w:webHidden/>
          </w:rPr>
          <w:fldChar w:fldCharType="separate"/>
        </w:r>
        <w:r w:rsidR="008979B5">
          <w:rPr>
            <w:noProof/>
            <w:webHidden/>
          </w:rPr>
          <w:t>63</w:t>
        </w:r>
        <w:r w:rsidR="008979B5">
          <w:rPr>
            <w:noProof/>
            <w:webHidden/>
          </w:rPr>
          <w:fldChar w:fldCharType="end"/>
        </w:r>
      </w:hyperlink>
    </w:p>
    <w:p w14:paraId="34CE810A" w14:textId="140B7156" w:rsidR="008979B5" w:rsidRDefault="00A014A7">
      <w:pPr>
        <w:pStyle w:val="TOC2"/>
        <w:rPr>
          <w:rFonts w:asciiTheme="minorHAnsi" w:eastAsiaTheme="minorEastAsia" w:hAnsiTheme="minorHAnsi"/>
          <w:noProof/>
        </w:rPr>
      </w:pPr>
      <w:hyperlink w:anchor="_Toc80609890" w:history="1">
        <w:r w:rsidR="008979B5" w:rsidRPr="00D9212A">
          <w:rPr>
            <w:rStyle w:val="Hyperlink"/>
            <w:noProof/>
          </w:rPr>
          <w:t>B7</w:t>
        </w:r>
        <w:r w:rsidR="008979B5">
          <w:rPr>
            <w:rFonts w:asciiTheme="minorHAnsi" w:eastAsiaTheme="minorEastAsia" w:hAnsiTheme="minorHAnsi"/>
            <w:noProof/>
          </w:rPr>
          <w:tab/>
        </w:r>
        <w:r w:rsidR="008979B5" w:rsidRPr="00D9212A">
          <w:rPr>
            <w:rStyle w:val="Hyperlink"/>
            <w:noProof/>
          </w:rPr>
          <w:t>Instruments</w:t>
        </w:r>
        <w:r w:rsidR="008979B5">
          <w:rPr>
            <w:noProof/>
            <w:webHidden/>
          </w:rPr>
          <w:tab/>
        </w:r>
        <w:r w:rsidR="008979B5">
          <w:rPr>
            <w:noProof/>
            <w:webHidden/>
          </w:rPr>
          <w:fldChar w:fldCharType="begin"/>
        </w:r>
        <w:r w:rsidR="008979B5">
          <w:rPr>
            <w:noProof/>
            <w:webHidden/>
          </w:rPr>
          <w:instrText xml:space="preserve"> PAGEREF _Toc80609890 \h </w:instrText>
        </w:r>
        <w:r w:rsidR="008979B5">
          <w:rPr>
            <w:noProof/>
            <w:webHidden/>
          </w:rPr>
        </w:r>
        <w:r w:rsidR="008979B5">
          <w:rPr>
            <w:noProof/>
            <w:webHidden/>
          </w:rPr>
          <w:fldChar w:fldCharType="separate"/>
        </w:r>
        <w:r w:rsidR="008979B5">
          <w:rPr>
            <w:noProof/>
            <w:webHidden/>
          </w:rPr>
          <w:t>64</w:t>
        </w:r>
        <w:r w:rsidR="008979B5">
          <w:rPr>
            <w:noProof/>
            <w:webHidden/>
          </w:rPr>
          <w:fldChar w:fldCharType="end"/>
        </w:r>
      </w:hyperlink>
    </w:p>
    <w:p w14:paraId="71393725" w14:textId="1E0D59E6" w:rsidR="008979B5" w:rsidRDefault="00A014A7">
      <w:pPr>
        <w:pStyle w:val="TOC2"/>
        <w:rPr>
          <w:rFonts w:asciiTheme="minorHAnsi" w:eastAsiaTheme="minorEastAsia" w:hAnsiTheme="minorHAnsi"/>
          <w:noProof/>
        </w:rPr>
      </w:pPr>
      <w:hyperlink w:anchor="_Toc80609891" w:history="1">
        <w:r w:rsidR="008979B5" w:rsidRPr="00D9212A">
          <w:rPr>
            <w:rStyle w:val="Hyperlink"/>
            <w:noProof/>
          </w:rPr>
          <w:t>B8</w:t>
        </w:r>
        <w:r w:rsidR="008979B5">
          <w:rPr>
            <w:rFonts w:asciiTheme="minorHAnsi" w:eastAsiaTheme="minorEastAsia" w:hAnsiTheme="minorHAnsi"/>
            <w:noProof/>
          </w:rPr>
          <w:tab/>
        </w:r>
        <w:r w:rsidR="008979B5" w:rsidRPr="00D9212A">
          <w:rPr>
            <w:rStyle w:val="Hyperlink"/>
            <w:noProof/>
          </w:rPr>
          <w:t>Inspection/Acceptance of Supplies and Consumables</w:t>
        </w:r>
        <w:r w:rsidR="008979B5">
          <w:rPr>
            <w:noProof/>
            <w:webHidden/>
          </w:rPr>
          <w:tab/>
        </w:r>
        <w:r w:rsidR="008979B5">
          <w:rPr>
            <w:noProof/>
            <w:webHidden/>
          </w:rPr>
          <w:fldChar w:fldCharType="begin"/>
        </w:r>
        <w:r w:rsidR="008979B5">
          <w:rPr>
            <w:noProof/>
            <w:webHidden/>
          </w:rPr>
          <w:instrText xml:space="preserve"> PAGEREF _Toc80609891 \h </w:instrText>
        </w:r>
        <w:r w:rsidR="008979B5">
          <w:rPr>
            <w:noProof/>
            <w:webHidden/>
          </w:rPr>
        </w:r>
        <w:r w:rsidR="008979B5">
          <w:rPr>
            <w:noProof/>
            <w:webHidden/>
          </w:rPr>
          <w:fldChar w:fldCharType="separate"/>
        </w:r>
        <w:r w:rsidR="008979B5">
          <w:rPr>
            <w:noProof/>
            <w:webHidden/>
          </w:rPr>
          <w:t>64</w:t>
        </w:r>
        <w:r w:rsidR="008979B5">
          <w:rPr>
            <w:noProof/>
            <w:webHidden/>
          </w:rPr>
          <w:fldChar w:fldCharType="end"/>
        </w:r>
      </w:hyperlink>
    </w:p>
    <w:p w14:paraId="3B057077" w14:textId="249C5492" w:rsidR="008979B5" w:rsidRDefault="00A014A7">
      <w:pPr>
        <w:pStyle w:val="TOC2"/>
        <w:rPr>
          <w:rFonts w:asciiTheme="minorHAnsi" w:eastAsiaTheme="minorEastAsia" w:hAnsiTheme="minorHAnsi"/>
          <w:noProof/>
        </w:rPr>
      </w:pPr>
      <w:hyperlink w:anchor="_Toc80609892" w:history="1">
        <w:r w:rsidR="008979B5" w:rsidRPr="00D9212A">
          <w:rPr>
            <w:rStyle w:val="Hyperlink"/>
            <w:noProof/>
          </w:rPr>
          <w:t>B9</w:t>
        </w:r>
        <w:r w:rsidR="008979B5">
          <w:rPr>
            <w:rFonts w:asciiTheme="minorHAnsi" w:eastAsiaTheme="minorEastAsia" w:hAnsiTheme="minorHAnsi"/>
            <w:noProof/>
          </w:rPr>
          <w:tab/>
        </w:r>
        <w:r w:rsidR="008979B5" w:rsidRPr="00D9212A">
          <w:rPr>
            <w:rStyle w:val="Hyperlink"/>
            <w:noProof/>
          </w:rPr>
          <w:t>Data Acquisition Requirements</w:t>
        </w:r>
        <w:r w:rsidR="008979B5">
          <w:rPr>
            <w:noProof/>
            <w:webHidden/>
          </w:rPr>
          <w:tab/>
        </w:r>
        <w:r w:rsidR="008979B5">
          <w:rPr>
            <w:noProof/>
            <w:webHidden/>
          </w:rPr>
          <w:fldChar w:fldCharType="begin"/>
        </w:r>
        <w:r w:rsidR="008979B5">
          <w:rPr>
            <w:noProof/>
            <w:webHidden/>
          </w:rPr>
          <w:instrText xml:space="preserve"> PAGEREF _Toc80609892 \h </w:instrText>
        </w:r>
        <w:r w:rsidR="008979B5">
          <w:rPr>
            <w:noProof/>
            <w:webHidden/>
          </w:rPr>
        </w:r>
        <w:r w:rsidR="008979B5">
          <w:rPr>
            <w:noProof/>
            <w:webHidden/>
          </w:rPr>
          <w:fldChar w:fldCharType="separate"/>
        </w:r>
        <w:r w:rsidR="008979B5">
          <w:rPr>
            <w:noProof/>
            <w:webHidden/>
          </w:rPr>
          <w:t>64</w:t>
        </w:r>
        <w:r w:rsidR="008979B5">
          <w:rPr>
            <w:noProof/>
            <w:webHidden/>
          </w:rPr>
          <w:fldChar w:fldCharType="end"/>
        </w:r>
      </w:hyperlink>
    </w:p>
    <w:p w14:paraId="5AB85FF8" w14:textId="774A847C" w:rsidR="008979B5" w:rsidRDefault="00A014A7">
      <w:pPr>
        <w:pStyle w:val="TOC2"/>
        <w:rPr>
          <w:rFonts w:asciiTheme="minorHAnsi" w:eastAsiaTheme="minorEastAsia" w:hAnsiTheme="minorHAnsi"/>
          <w:noProof/>
        </w:rPr>
      </w:pPr>
      <w:hyperlink w:anchor="_Toc80609893" w:history="1">
        <w:r w:rsidR="008979B5" w:rsidRPr="00D9212A">
          <w:rPr>
            <w:rStyle w:val="Hyperlink"/>
            <w:noProof/>
          </w:rPr>
          <w:t>B10</w:t>
        </w:r>
        <w:r w:rsidR="008979B5">
          <w:rPr>
            <w:rFonts w:asciiTheme="minorHAnsi" w:eastAsiaTheme="minorEastAsia" w:hAnsiTheme="minorHAnsi"/>
            <w:noProof/>
          </w:rPr>
          <w:tab/>
        </w:r>
        <w:r w:rsidR="008979B5" w:rsidRPr="00D9212A">
          <w:rPr>
            <w:rStyle w:val="Hyperlink"/>
            <w:noProof/>
          </w:rPr>
          <w:t>Data Management</w:t>
        </w:r>
        <w:r w:rsidR="008979B5">
          <w:rPr>
            <w:noProof/>
            <w:webHidden/>
          </w:rPr>
          <w:tab/>
        </w:r>
        <w:r w:rsidR="008979B5">
          <w:rPr>
            <w:noProof/>
            <w:webHidden/>
          </w:rPr>
          <w:fldChar w:fldCharType="begin"/>
        </w:r>
        <w:r w:rsidR="008979B5">
          <w:rPr>
            <w:noProof/>
            <w:webHidden/>
          </w:rPr>
          <w:instrText xml:space="preserve"> PAGEREF _Toc80609893 \h </w:instrText>
        </w:r>
        <w:r w:rsidR="008979B5">
          <w:rPr>
            <w:noProof/>
            <w:webHidden/>
          </w:rPr>
        </w:r>
        <w:r w:rsidR="008979B5">
          <w:rPr>
            <w:noProof/>
            <w:webHidden/>
          </w:rPr>
          <w:fldChar w:fldCharType="separate"/>
        </w:r>
        <w:r w:rsidR="008979B5">
          <w:rPr>
            <w:noProof/>
            <w:webHidden/>
          </w:rPr>
          <w:t>65</w:t>
        </w:r>
        <w:r w:rsidR="008979B5">
          <w:rPr>
            <w:noProof/>
            <w:webHidden/>
          </w:rPr>
          <w:fldChar w:fldCharType="end"/>
        </w:r>
      </w:hyperlink>
    </w:p>
    <w:p w14:paraId="6E4685A8" w14:textId="7EA81488" w:rsidR="008979B5" w:rsidRDefault="00A014A7">
      <w:pPr>
        <w:pStyle w:val="TOC3"/>
        <w:rPr>
          <w:rFonts w:asciiTheme="minorHAnsi" w:eastAsiaTheme="minorEastAsia" w:hAnsiTheme="minorHAnsi"/>
          <w:noProof/>
        </w:rPr>
      </w:pPr>
      <w:hyperlink w:anchor="_Toc80609894" w:history="1">
        <w:r w:rsidR="008979B5" w:rsidRPr="00D9212A">
          <w:rPr>
            <w:rStyle w:val="Hyperlink"/>
            <w:noProof/>
          </w:rPr>
          <w:t>B10.1</w:t>
        </w:r>
        <w:r w:rsidR="008979B5">
          <w:rPr>
            <w:rFonts w:asciiTheme="minorHAnsi" w:eastAsiaTheme="minorEastAsia" w:hAnsiTheme="minorHAnsi"/>
            <w:noProof/>
          </w:rPr>
          <w:tab/>
        </w:r>
        <w:r w:rsidR="008979B5" w:rsidRPr="00D9212A">
          <w:rPr>
            <w:rStyle w:val="Hyperlink"/>
            <w:noProof/>
          </w:rPr>
          <w:t>Process and Procedures</w:t>
        </w:r>
        <w:r w:rsidR="008979B5">
          <w:rPr>
            <w:noProof/>
            <w:webHidden/>
          </w:rPr>
          <w:tab/>
        </w:r>
        <w:r w:rsidR="008979B5">
          <w:rPr>
            <w:noProof/>
            <w:webHidden/>
          </w:rPr>
          <w:fldChar w:fldCharType="begin"/>
        </w:r>
        <w:r w:rsidR="008979B5">
          <w:rPr>
            <w:noProof/>
            <w:webHidden/>
          </w:rPr>
          <w:instrText xml:space="preserve"> PAGEREF _Toc80609894 \h </w:instrText>
        </w:r>
        <w:r w:rsidR="008979B5">
          <w:rPr>
            <w:noProof/>
            <w:webHidden/>
          </w:rPr>
        </w:r>
        <w:r w:rsidR="008979B5">
          <w:rPr>
            <w:noProof/>
            <w:webHidden/>
          </w:rPr>
          <w:fldChar w:fldCharType="separate"/>
        </w:r>
        <w:r w:rsidR="008979B5">
          <w:rPr>
            <w:noProof/>
            <w:webHidden/>
          </w:rPr>
          <w:t>65</w:t>
        </w:r>
        <w:r w:rsidR="008979B5">
          <w:rPr>
            <w:noProof/>
            <w:webHidden/>
          </w:rPr>
          <w:fldChar w:fldCharType="end"/>
        </w:r>
      </w:hyperlink>
    </w:p>
    <w:p w14:paraId="228272B2" w14:textId="3EE7E519" w:rsidR="008979B5" w:rsidRDefault="00A014A7">
      <w:pPr>
        <w:pStyle w:val="TOC3"/>
        <w:rPr>
          <w:rFonts w:asciiTheme="minorHAnsi" w:eastAsiaTheme="minorEastAsia" w:hAnsiTheme="minorHAnsi"/>
          <w:noProof/>
        </w:rPr>
      </w:pPr>
      <w:hyperlink w:anchor="_Toc80609895" w:history="1">
        <w:r w:rsidR="008979B5" w:rsidRPr="00D9212A">
          <w:rPr>
            <w:rStyle w:val="Hyperlink"/>
            <w:noProof/>
          </w:rPr>
          <w:t>B10.2</w:t>
        </w:r>
        <w:r w:rsidR="008979B5">
          <w:rPr>
            <w:rFonts w:asciiTheme="minorHAnsi" w:eastAsiaTheme="minorEastAsia" w:hAnsiTheme="minorHAnsi"/>
            <w:noProof/>
          </w:rPr>
          <w:tab/>
        </w:r>
        <w:r w:rsidR="008979B5" w:rsidRPr="00D9212A">
          <w:rPr>
            <w:rStyle w:val="Hyperlink"/>
            <w:noProof/>
          </w:rPr>
          <w:t>Data Handling</w:t>
        </w:r>
        <w:r w:rsidR="008979B5">
          <w:rPr>
            <w:noProof/>
            <w:webHidden/>
          </w:rPr>
          <w:tab/>
        </w:r>
        <w:r w:rsidR="008979B5">
          <w:rPr>
            <w:noProof/>
            <w:webHidden/>
          </w:rPr>
          <w:fldChar w:fldCharType="begin"/>
        </w:r>
        <w:r w:rsidR="008979B5">
          <w:rPr>
            <w:noProof/>
            <w:webHidden/>
          </w:rPr>
          <w:instrText xml:space="preserve"> PAGEREF _Toc80609895 \h </w:instrText>
        </w:r>
        <w:r w:rsidR="008979B5">
          <w:rPr>
            <w:noProof/>
            <w:webHidden/>
          </w:rPr>
        </w:r>
        <w:r w:rsidR="008979B5">
          <w:rPr>
            <w:noProof/>
            <w:webHidden/>
          </w:rPr>
          <w:fldChar w:fldCharType="separate"/>
        </w:r>
        <w:r w:rsidR="008979B5">
          <w:rPr>
            <w:noProof/>
            <w:webHidden/>
          </w:rPr>
          <w:t>65</w:t>
        </w:r>
        <w:r w:rsidR="008979B5">
          <w:rPr>
            <w:noProof/>
            <w:webHidden/>
          </w:rPr>
          <w:fldChar w:fldCharType="end"/>
        </w:r>
      </w:hyperlink>
    </w:p>
    <w:p w14:paraId="0176E977" w14:textId="33B22914" w:rsidR="008979B5" w:rsidRDefault="00A014A7">
      <w:pPr>
        <w:pStyle w:val="TOC3"/>
        <w:rPr>
          <w:rFonts w:asciiTheme="minorHAnsi" w:eastAsiaTheme="minorEastAsia" w:hAnsiTheme="minorHAnsi"/>
          <w:noProof/>
        </w:rPr>
      </w:pPr>
      <w:hyperlink w:anchor="_Toc80609896" w:history="1">
        <w:r w:rsidR="008979B5" w:rsidRPr="00D9212A">
          <w:rPr>
            <w:rStyle w:val="Hyperlink"/>
            <w:noProof/>
          </w:rPr>
          <w:t>B10.3</w:t>
        </w:r>
        <w:r w:rsidR="008979B5">
          <w:rPr>
            <w:rFonts w:asciiTheme="minorHAnsi" w:eastAsiaTheme="minorEastAsia" w:hAnsiTheme="minorHAnsi"/>
            <w:noProof/>
          </w:rPr>
          <w:tab/>
        </w:r>
        <w:r w:rsidR="008979B5" w:rsidRPr="00D9212A">
          <w:rPr>
            <w:rStyle w:val="Hyperlink"/>
            <w:noProof/>
          </w:rPr>
          <w:t>Management Requirements</w:t>
        </w:r>
        <w:r w:rsidR="008979B5">
          <w:rPr>
            <w:noProof/>
            <w:webHidden/>
          </w:rPr>
          <w:tab/>
        </w:r>
        <w:r w:rsidR="008979B5">
          <w:rPr>
            <w:noProof/>
            <w:webHidden/>
          </w:rPr>
          <w:fldChar w:fldCharType="begin"/>
        </w:r>
        <w:r w:rsidR="008979B5">
          <w:rPr>
            <w:noProof/>
            <w:webHidden/>
          </w:rPr>
          <w:instrText xml:space="preserve"> PAGEREF _Toc80609896 \h </w:instrText>
        </w:r>
        <w:r w:rsidR="008979B5">
          <w:rPr>
            <w:noProof/>
            <w:webHidden/>
          </w:rPr>
        </w:r>
        <w:r w:rsidR="008979B5">
          <w:rPr>
            <w:noProof/>
            <w:webHidden/>
          </w:rPr>
          <w:fldChar w:fldCharType="separate"/>
        </w:r>
        <w:r w:rsidR="008979B5">
          <w:rPr>
            <w:noProof/>
            <w:webHidden/>
          </w:rPr>
          <w:t>65</w:t>
        </w:r>
        <w:r w:rsidR="008979B5">
          <w:rPr>
            <w:noProof/>
            <w:webHidden/>
          </w:rPr>
          <w:fldChar w:fldCharType="end"/>
        </w:r>
      </w:hyperlink>
    </w:p>
    <w:p w14:paraId="49E722B1" w14:textId="769E32FA" w:rsidR="008979B5" w:rsidRDefault="00A014A7">
      <w:pPr>
        <w:pStyle w:val="TOC2"/>
        <w:rPr>
          <w:rFonts w:asciiTheme="minorHAnsi" w:eastAsiaTheme="minorEastAsia" w:hAnsiTheme="minorHAnsi"/>
          <w:noProof/>
        </w:rPr>
      </w:pPr>
      <w:hyperlink w:anchor="_Toc80609897" w:history="1">
        <w:r w:rsidR="008979B5" w:rsidRPr="00D9212A">
          <w:rPr>
            <w:rStyle w:val="Hyperlink"/>
            <w:noProof/>
          </w:rPr>
          <w:t>B2</w:t>
        </w:r>
        <w:r w:rsidR="008979B5">
          <w:rPr>
            <w:rFonts w:asciiTheme="minorHAnsi" w:eastAsiaTheme="minorEastAsia" w:hAnsiTheme="minorHAnsi"/>
            <w:noProof/>
          </w:rPr>
          <w:tab/>
        </w:r>
        <w:r w:rsidR="008979B5" w:rsidRPr="00D9212A">
          <w:rPr>
            <w:rStyle w:val="Hyperlink"/>
            <w:noProof/>
          </w:rPr>
          <w:t>Benthic Sample Collection, Processing, and Storage Overview</w:t>
        </w:r>
        <w:r w:rsidR="008979B5">
          <w:rPr>
            <w:noProof/>
            <w:webHidden/>
          </w:rPr>
          <w:tab/>
        </w:r>
        <w:r w:rsidR="008979B5">
          <w:rPr>
            <w:noProof/>
            <w:webHidden/>
          </w:rPr>
          <w:fldChar w:fldCharType="begin"/>
        </w:r>
        <w:r w:rsidR="008979B5">
          <w:rPr>
            <w:noProof/>
            <w:webHidden/>
          </w:rPr>
          <w:instrText xml:space="preserve"> PAGEREF _Toc80609897 \h </w:instrText>
        </w:r>
        <w:r w:rsidR="008979B5">
          <w:rPr>
            <w:noProof/>
            <w:webHidden/>
          </w:rPr>
        </w:r>
        <w:r w:rsidR="008979B5">
          <w:rPr>
            <w:noProof/>
            <w:webHidden/>
          </w:rPr>
          <w:fldChar w:fldCharType="separate"/>
        </w:r>
        <w:r w:rsidR="008979B5">
          <w:rPr>
            <w:noProof/>
            <w:webHidden/>
          </w:rPr>
          <w:t>65</w:t>
        </w:r>
        <w:r w:rsidR="008979B5">
          <w:rPr>
            <w:noProof/>
            <w:webHidden/>
          </w:rPr>
          <w:fldChar w:fldCharType="end"/>
        </w:r>
      </w:hyperlink>
    </w:p>
    <w:p w14:paraId="432ABD70" w14:textId="684FC42A" w:rsidR="008979B5" w:rsidRDefault="00A014A7">
      <w:pPr>
        <w:pStyle w:val="TOC3"/>
        <w:rPr>
          <w:rFonts w:asciiTheme="minorHAnsi" w:eastAsiaTheme="minorEastAsia" w:hAnsiTheme="minorHAnsi"/>
          <w:noProof/>
        </w:rPr>
      </w:pPr>
      <w:hyperlink w:anchor="_Toc80609898" w:history="1">
        <w:r w:rsidR="008979B5" w:rsidRPr="00D9212A">
          <w:rPr>
            <w:rStyle w:val="Hyperlink"/>
            <w:noProof/>
          </w:rPr>
          <w:t>B2.1</w:t>
        </w:r>
        <w:r w:rsidR="008979B5">
          <w:rPr>
            <w:rFonts w:asciiTheme="minorHAnsi" w:eastAsiaTheme="minorEastAsia" w:hAnsiTheme="minorHAnsi"/>
            <w:noProof/>
          </w:rPr>
          <w:tab/>
        </w:r>
        <w:r w:rsidR="008979B5" w:rsidRPr="00D9212A">
          <w:rPr>
            <w:rStyle w:val="Hyperlink"/>
            <w:noProof/>
          </w:rPr>
          <w:t>Soft-Bottom Grab Sample Collection</w:t>
        </w:r>
        <w:r w:rsidR="008979B5">
          <w:rPr>
            <w:noProof/>
            <w:webHidden/>
          </w:rPr>
          <w:tab/>
        </w:r>
        <w:r w:rsidR="008979B5">
          <w:rPr>
            <w:noProof/>
            <w:webHidden/>
          </w:rPr>
          <w:fldChar w:fldCharType="begin"/>
        </w:r>
        <w:r w:rsidR="008979B5">
          <w:rPr>
            <w:noProof/>
            <w:webHidden/>
          </w:rPr>
          <w:instrText xml:space="preserve"> PAGEREF _Toc80609898 \h </w:instrText>
        </w:r>
        <w:r w:rsidR="008979B5">
          <w:rPr>
            <w:noProof/>
            <w:webHidden/>
          </w:rPr>
        </w:r>
        <w:r w:rsidR="008979B5">
          <w:rPr>
            <w:noProof/>
            <w:webHidden/>
          </w:rPr>
          <w:fldChar w:fldCharType="separate"/>
        </w:r>
        <w:r w:rsidR="008979B5">
          <w:rPr>
            <w:noProof/>
            <w:webHidden/>
          </w:rPr>
          <w:t>65</w:t>
        </w:r>
        <w:r w:rsidR="008979B5">
          <w:rPr>
            <w:noProof/>
            <w:webHidden/>
          </w:rPr>
          <w:fldChar w:fldCharType="end"/>
        </w:r>
      </w:hyperlink>
    </w:p>
    <w:p w14:paraId="59B24E86" w14:textId="44AC9200" w:rsidR="008979B5" w:rsidRDefault="00A014A7">
      <w:pPr>
        <w:pStyle w:val="TOC2"/>
        <w:rPr>
          <w:rFonts w:asciiTheme="minorHAnsi" w:eastAsiaTheme="minorEastAsia" w:hAnsiTheme="minorHAnsi"/>
          <w:noProof/>
        </w:rPr>
      </w:pPr>
      <w:hyperlink w:anchor="_Toc80609899" w:history="1">
        <w:r w:rsidR="008979B5" w:rsidRPr="00D9212A">
          <w:rPr>
            <w:rStyle w:val="Hyperlink"/>
            <w:noProof/>
          </w:rPr>
          <w:t>B3</w:t>
        </w:r>
        <w:r w:rsidR="008979B5">
          <w:rPr>
            <w:rFonts w:asciiTheme="minorHAnsi" w:eastAsiaTheme="minorEastAsia" w:hAnsiTheme="minorHAnsi"/>
            <w:noProof/>
          </w:rPr>
          <w:tab/>
        </w:r>
        <w:r w:rsidR="008979B5" w:rsidRPr="00D9212A">
          <w:rPr>
            <w:rStyle w:val="Hyperlink"/>
            <w:noProof/>
          </w:rPr>
          <w:t>Sample Handling and Custody</w:t>
        </w:r>
        <w:r w:rsidR="008979B5">
          <w:rPr>
            <w:noProof/>
            <w:webHidden/>
          </w:rPr>
          <w:tab/>
        </w:r>
        <w:r w:rsidR="008979B5">
          <w:rPr>
            <w:noProof/>
            <w:webHidden/>
          </w:rPr>
          <w:fldChar w:fldCharType="begin"/>
        </w:r>
        <w:r w:rsidR="008979B5">
          <w:rPr>
            <w:noProof/>
            <w:webHidden/>
          </w:rPr>
          <w:instrText xml:space="preserve"> PAGEREF _Toc80609899 \h </w:instrText>
        </w:r>
        <w:r w:rsidR="008979B5">
          <w:rPr>
            <w:noProof/>
            <w:webHidden/>
          </w:rPr>
        </w:r>
        <w:r w:rsidR="008979B5">
          <w:rPr>
            <w:noProof/>
            <w:webHidden/>
          </w:rPr>
          <w:fldChar w:fldCharType="separate"/>
        </w:r>
        <w:r w:rsidR="008979B5">
          <w:rPr>
            <w:noProof/>
            <w:webHidden/>
          </w:rPr>
          <w:t>65</w:t>
        </w:r>
        <w:r w:rsidR="008979B5">
          <w:rPr>
            <w:noProof/>
            <w:webHidden/>
          </w:rPr>
          <w:fldChar w:fldCharType="end"/>
        </w:r>
      </w:hyperlink>
    </w:p>
    <w:p w14:paraId="287B468B" w14:textId="2A2EBD4B" w:rsidR="008979B5" w:rsidRDefault="00A014A7">
      <w:pPr>
        <w:pStyle w:val="TOC3"/>
        <w:rPr>
          <w:rFonts w:asciiTheme="minorHAnsi" w:eastAsiaTheme="minorEastAsia" w:hAnsiTheme="minorHAnsi"/>
          <w:noProof/>
        </w:rPr>
      </w:pPr>
      <w:hyperlink w:anchor="_Toc80609900" w:history="1">
        <w:r w:rsidR="008979B5" w:rsidRPr="00D9212A">
          <w:rPr>
            <w:rStyle w:val="Hyperlink"/>
            <w:noProof/>
          </w:rPr>
          <w:t>B3.1</w:t>
        </w:r>
        <w:r w:rsidR="008979B5">
          <w:rPr>
            <w:rFonts w:asciiTheme="minorHAnsi" w:eastAsiaTheme="minorEastAsia" w:hAnsiTheme="minorHAnsi"/>
            <w:noProof/>
          </w:rPr>
          <w:tab/>
        </w:r>
        <w:r w:rsidR="008979B5" w:rsidRPr="00D9212A">
          <w:rPr>
            <w:rStyle w:val="Hyperlink"/>
            <w:noProof/>
          </w:rPr>
          <w:t>Sample Handling</w:t>
        </w:r>
        <w:r w:rsidR="008979B5">
          <w:rPr>
            <w:noProof/>
            <w:webHidden/>
          </w:rPr>
          <w:tab/>
        </w:r>
        <w:r w:rsidR="008979B5">
          <w:rPr>
            <w:noProof/>
            <w:webHidden/>
          </w:rPr>
          <w:fldChar w:fldCharType="begin"/>
        </w:r>
        <w:r w:rsidR="008979B5">
          <w:rPr>
            <w:noProof/>
            <w:webHidden/>
          </w:rPr>
          <w:instrText xml:space="preserve"> PAGEREF _Toc80609900 \h </w:instrText>
        </w:r>
        <w:r w:rsidR="008979B5">
          <w:rPr>
            <w:noProof/>
            <w:webHidden/>
          </w:rPr>
        </w:r>
        <w:r w:rsidR="008979B5">
          <w:rPr>
            <w:noProof/>
            <w:webHidden/>
          </w:rPr>
          <w:fldChar w:fldCharType="separate"/>
        </w:r>
        <w:r w:rsidR="008979B5">
          <w:rPr>
            <w:noProof/>
            <w:webHidden/>
          </w:rPr>
          <w:t>66</w:t>
        </w:r>
        <w:r w:rsidR="008979B5">
          <w:rPr>
            <w:noProof/>
            <w:webHidden/>
          </w:rPr>
          <w:fldChar w:fldCharType="end"/>
        </w:r>
      </w:hyperlink>
    </w:p>
    <w:p w14:paraId="1C4E1080" w14:textId="4CCAD604" w:rsidR="008979B5" w:rsidRDefault="00A014A7">
      <w:pPr>
        <w:pStyle w:val="TOC3"/>
        <w:rPr>
          <w:rFonts w:asciiTheme="minorHAnsi" w:eastAsiaTheme="minorEastAsia" w:hAnsiTheme="minorHAnsi"/>
          <w:noProof/>
        </w:rPr>
      </w:pPr>
      <w:hyperlink w:anchor="_Toc80609901" w:history="1">
        <w:r w:rsidR="008979B5" w:rsidRPr="00D9212A">
          <w:rPr>
            <w:rStyle w:val="Hyperlink"/>
            <w:noProof/>
          </w:rPr>
          <w:t>B3.2</w:t>
        </w:r>
        <w:r w:rsidR="008979B5">
          <w:rPr>
            <w:rFonts w:asciiTheme="minorHAnsi" w:eastAsiaTheme="minorEastAsia" w:hAnsiTheme="minorHAnsi"/>
            <w:noProof/>
          </w:rPr>
          <w:tab/>
        </w:r>
        <w:r w:rsidR="008979B5" w:rsidRPr="00D9212A">
          <w:rPr>
            <w:rStyle w:val="Hyperlink"/>
            <w:noProof/>
          </w:rPr>
          <w:t>Sample Custody</w:t>
        </w:r>
        <w:r w:rsidR="008979B5">
          <w:rPr>
            <w:noProof/>
            <w:webHidden/>
          </w:rPr>
          <w:tab/>
        </w:r>
        <w:r w:rsidR="008979B5">
          <w:rPr>
            <w:noProof/>
            <w:webHidden/>
          </w:rPr>
          <w:fldChar w:fldCharType="begin"/>
        </w:r>
        <w:r w:rsidR="008979B5">
          <w:rPr>
            <w:noProof/>
            <w:webHidden/>
          </w:rPr>
          <w:instrText xml:space="preserve"> PAGEREF _Toc80609901 \h </w:instrText>
        </w:r>
        <w:r w:rsidR="008979B5">
          <w:rPr>
            <w:noProof/>
            <w:webHidden/>
          </w:rPr>
        </w:r>
        <w:r w:rsidR="008979B5">
          <w:rPr>
            <w:noProof/>
            <w:webHidden/>
          </w:rPr>
          <w:fldChar w:fldCharType="separate"/>
        </w:r>
        <w:r w:rsidR="008979B5">
          <w:rPr>
            <w:noProof/>
            <w:webHidden/>
          </w:rPr>
          <w:t>66</w:t>
        </w:r>
        <w:r w:rsidR="008979B5">
          <w:rPr>
            <w:noProof/>
            <w:webHidden/>
          </w:rPr>
          <w:fldChar w:fldCharType="end"/>
        </w:r>
      </w:hyperlink>
    </w:p>
    <w:p w14:paraId="79DBB558" w14:textId="4826CEEF" w:rsidR="008979B5" w:rsidRDefault="00A014A7">
      <w:pPr>
        <w:pStyle w:val="TOC2"/>
        <w:rPr>
          <w:rFonts w:asciiTheme="minorHAnsi" w:eastAsiaTheme="minorEastAsia" w:hAnsiTheme="minorHAnsi"/>
          <w:noProof/>
        </w:rPr>
      </w:pPr>
      <w:hyperlink w:anchor="_Toc80609902" w:history="1">
        <w:r w:rsidR="008979B5" w:rsidRPr="00D9212A">
          <w:rPr>
            <w:rStyle w:val="Hyperlink"/>
            <w:noProof/>
          </w:rPr>
          <w:t>B4</w:t>
        </w:r>
        <w:r w:rsidR="008979B5">
          <w:rPr>
            <w:rFonts w:asciiTheme="minorHAnsi" w:eastAsiaTheme="minorEastAsia" w:hAnsiTheme="minorHAnsi"/>
            <w:noProof/>
          </w:rPr>
          <w:tab/>
        </w:r>
        <w:r w:rsidR="008979B5" w:rsidRPr="00D9212A">
          <w:rPr>
            <w:rStyle w:val="Hyperlink"/>
            <w:noProof/>
          </w:rPr>
          <w:t>Analytical Methods</w:t>
        </w:r>
        <w:r w:rsidR="008979B5">
          <w:rPr>
            <w:noProof/>
            <w:webHidden/>
          </w:rPr>
          <w:tab/>
        </w:r>
        <w:r w:rsidR="008979B5">
          <w:rPr>
            <w:noProof/>
            <w:webHidden/>
          </w:rPr>
          <w:fldChar w:fldCharType="begin"/>
        </w:r>
        <w:r w:rsidR="008979B5">
          <w:rPr>
            <w:noProof/>
            <w:webHidden/>
          </w:rPr>
          <w:instrText xml:space="preserve"> PAGEREF _Toc80609902 \h </w:instrText>
        </w:r>
        <w:r w:rsidR="008979B5">
          <w:rPr>
            <w:noProof/>
            <w:webHidden/>
          </w:rPr>
        </w:r>
        <w:r w:rsidR="008979B5">
          <w:rPr>
            <w:noProof/>
            <w:webHidden/>
          </w:rPr>
          <w:fldChar w:fldCharType="separate"/>
        </w:r>
        <w:r w:rsidR="008979B5">
          <w:rPr>
            <w:noProof/>
            <w:webHidden/>
          </w:rPr>
          <w:t>67</w:t>
        </w:r>
        <w:r w:rsidR="008979B5">
          <w:rPr>
            <w:noProof/>
            <w:webHidden/>
          </w:rPr>
          <w:fldChar w:fldCharType="end"/>
        </w:r>
      </w:hyperlink>
    </w:p>
    <w:p w14:paraId="7CC8EFAB" w14:textId="64C46F36" w:rsidR="008979B5" w:rsidRDefault="00A014A7">
      <w:pPr>
        <w:pStyle w:val="TOC2"/>
        <w:rPr>
          <w:rFonts w:asciiTheme="minorHAnsi" w:eastAsiaTheme="minorEastAsia" w:hAnsiTheme="minorHAnsi"/>
          <w:noProof/>
        </w:rPr>
      </w:pPr>
      <w:hyperlink w:anchor="_Toc80609903" w:history="1">
        <w:r w:rsidR="008979B5" w:rsidRPr="00D9212A">
          <w:rPr>
            <w:rStyle w:val="Hyperlink"/>
            <w:noProof/>
          </w:rPr>
          <w:t>B5</w:t>
        </w:r>
        <w:r w:rsidR="008979B5">
          <w:rPr>
            <w:rFonts w:asciiTheme="minorHAnsi" w:eastAsiaTheme="minorEastAsia" w:hAnsiTheme="minorHAnsi"/>
            <w:noProof/>
          </w:rPr>
          <w:tab/>
        </w:r>
        <w:r w:rsidR="008979B5" w:rsidRPr="00D9212A">
          <w:rPr>
            <w:rStyle w:val="Hyperlink"/>
            <w:noProof/>
          </w:rPr>
          <w:t>Quality Control</w:t>
        </w:r>
        <w:r w:rsidR="008979B5">
          <w:rPr>
            <w:noProof/>
            <w:webHidden/>
          </w:rPr>
          <w:tab/>
        </w:r>
        <w:r w:rsidR="008979B5">
          <w:rPr>
            <w:noProof/>
            <w:webHidden/>
          </w:rPr>
          <w:fldChar w:fldCharType="begin"/>
        </w:r>
        <w:r w:rsidR="008979B5">
          <w:rPr>
            <w:noProof/>
            <w:webHidden/>
          </w:rPr>
          <w:instrText xml:space="preserve"> PAGEREF _Toc80609903 \h </w:instrText>
        </w:r>
        <w:r w:rsidR="008979B5">
          <w:rPr>
            <w:noProof/>
            <w:webHidden/>
          </w:rPr>
        </w:r>
        <w:r w:rsidR="008979B5">
          <w:rPr>
            <w:noProof/>
            <w:webHidden/>
          </w:rPr>
          <w:fldChar w:fldCharType="separate"/>
        </w:r>
        <w:r w:rsidR="008979B5">
          <w:rPr>
            <w:noProof/>
            <w:webHidden/>
          </w:rPr>
          <w:t>67</w:t>
        </w:r>
        <w:r w:rsidR="008979B5">
          <w:rPr>
            <w:noProof/>
            <w:webHidden/>
          </w:rPr>
          <w:fldChar w:fldCharType="end"/>
        </w:r>
      </w:hyperlink>
    </w:p>
    <w:p w14:paraId="439F7951" w14:textId="5A8DF870" w:rsidR="008979B5" w:rsidRDefault="00A014A7">
      <w:pPr>
        <w:pStyle w:val="TOC3"/>
        <w:rPr>
          <w:rFonts w:asciiTheme="minorHAnsi" w:eastAsiaTheme="minorEastAsia" w:hAnsiTheme="minorHAnsi"/>
          <w:noProof/>
        </w:rPr>
      </w:pPr>
      <w:hyperlink w:anchor="_Toc80609904" w:history="1">
        <w:r w:rsidR="008979B5" w:rsidRPr="00D9212A">
          <w:rPr>
            <w:rStyle w:val="Hyperlink"/>
            <w:noProof/>
          </w:rPr>
          <w:t>B5.1</w:t>
        </w:r>
        <w:r w:rsidR="008979B5">
          <w:rPr>
            <w:rFonts w:asciiTheme="minorHAnsi" w:eastAsiaTheme="minorEastAsia" w:hAnsiTheme="minorHAnsi"/>
            <w:noProof/>
          </w:rPr>
          <w:tab/>
        </w:r>
        <w:r w:rsidR="008979B5" w:rsidRPr="00D9212A">
          <w:rPr>
            <w:rStyle w:val="Hyperlink"/>
            <w:noProof/>
          </w:rPr>
          <w:t>Field Sampling Quality Control</w:t>
        </w:r>
        <w:r w:rsidR="008979B5">
          <w:rPr>
            <w:noProof/>
            <w:webHidden/>
          </w:rPr>
          <w:tab/>
        </w:r>
        <w:r w:rsidR="008979B5">
          <w:rPr>
            <w:noProof/>
            <w:webHidden/>
          </w:rPr>
          <w:fldChar w:fldCharType="begin"/>
        </w:r>
        <w:r w:rsidR="008979B5">
          <w:rPr>
            <w:noProof/>
            <w:webHidden/>
          </w:rPr>
          <w:instrText xml:space="preserve"> PAGEREF _Toc80609904 \h </w:instrText>
        </w:r>
        <w:r w:rsidR="008979B5">
          <w:rPr>
            <w:noProof/>
            <w:webHidden/>
          </w:rPr>
        </w:r>
        <w:r w:rsidR="008979B5">
          <w:rPr>
            <w:noProof/>
            <w:webHidden/>
          </w:rPr>
          <w:fldChar w:fldCharType="separate"/>
        </w:r>
        <w:r w:rsidR="008979B5">
          <w:rPr>
            <w:noProof/>
            <w:webHidden/>
          </w:rPr>
          <w:t>67</w:t>
        </w:r>
        <w:r w:rsidR="008979B5">
          <w:rPr>
            <w:noProof/>
            <w:webHidden/>
          </w:rPr>
          <w:fldChar w:fldCharType="end"/>
        </w:r>
      </w:hyperlink>
    </w:p>
    <w:p w14:paraId="57FDFE8D" w14:textId="520149A0" w:rsidR="008979B5" w:rsidRDefault="00A014A7">
      <w:pPr>
        <w:pStyle w:val="TOC3"/>
        <w:rPr>
          <w:rFonts w:asciiTheme="minorHAnsi" w:eastAsiaTheme="minorEastAsia" w:hAnsiTheme="minorHAnsi"/>
          <w:noProof/>
        </w:rPr>
      </w:pPr>
      <w:hyperlink w:anchor="_Toc80609905" w:history="1">
        <w:r w:rsidR="008979B5" w:rsidRPr="00D9212A">
          <w:rPr>
            <w:rStyle w:val="Hyperlink"/>
            <w:noProof/>
          </w:rPr>
          <w:t>B5.2</w:t>
        </w:r>
        <w:r w:rsidR="008979B5">
          <w:rPr>
            <w:rFonts w:asciiTheme="minorHAnsi" w:eastAsiaTheme="minorEastAsia" w:hAnsiTheme="minorHAnsi"/>
            <w:noProof/>
          </w:rPr>
          <w:tab/>
        </w:r>
        <w:r w:rsidR="008979B5" w:rsidRPr="00D9212A">
          <w:rPr>
            <w:rStyle w:val="Hyperlink"/>
            <w:noProof/>
          </w:rPr>
          <w:t>Soft-Bottom Grab Sampling Quality Control</w:t>
        </w:r>
        <w:r w:rsidR="008979B5">
          <w:rPr>
            <w:noProof/>
            <w:webHidden/>
          </w:rPr>
          <w:tab/>
        </w:r>
        <w:r w:rsidR="008979B5">
          <w:rPr>
            <w:noProof/>
            <w:webHidden/>
          </w:rPr>
          <w:fldChar w:fldCharType="begin"/>
        </w:r>
        <w:r w:rsidR="008979B5">
          <w:rPr>
            <w:noProof/>
            <w:webHidden/>
          </w:rPr>
          <w:instrText xml:space="preserve"> PAGEREF _Toc80609905 \h </w:instrText>
        </w:r>
        <w:r w:rsidR="008979B5">
          <w:rPr>
            <w:noProof/>
            <w:webHidden/>
          </w:rPr>
        </w:r>
        <w:r w:rsidR="008979B5">
          <w:rPr>
            <w:noProof/>
            <w:webHidden/>
          </w:rPr>
          <w:fldChar w:fldCharType="separate"/>
        </w:r>
        <w:r w:rsidR="008979B5">
          <w:rPr>
            <w:noProof/>
            <w:webHidden/>
          </w:rPr>
          <w:t>67</w:t>
        </w:r>
        <w:r w:rsidR="008979B5">
          <w:rPr>
            <w:noProof/>
            <w:webHidden/>
          </w:rPr>
          <w:fldChar w:fldCharType="end"/>
        </w:r>
      </w:hyperlink>
    </w:p>
    <w:p w14:paraId="461B572A" w14:textId="5A9DBEC8" w:rsidR="008979B5" w:rsidRDefault="00A014A7">
      <w:pPr>
        <w:pStyle w:val="TOC2"/>
        <w:rPr>
          <w:rFonts w:asciiTheme="minorHAnsi" w:eastAsiaTheme="minorEastAsia" w:hAnsiTheme="minorHAnsi"/>
          <w:noProof/>
        </w:rPr>
      </w:pPr>
      <w:hyperlink w:anchor="_Toc80609906" w:history="1">
        <w:r w:rsidR="008979B5" w:rsidRPr="00D9212A">
          <w:rPr>
            <w:rStyle w:val="Hyperlink"/>
            <w:noProof/>
          </w:rPr>
          <w:t>B6</w:t>
        </w:r>
        <w:r w:rsidR="008979B5">
          <w:rPr>
            <w:rFonts w:asciiTheme="minorHAnsi" w:eastAsiaTheme="minorEastAsia" w:hAnsiTheme="minorHAnsi"/>
            <w:noProof/>
          </w:rPr>
          <w:tab/>
        </w:r>
        <w:r w:rsidR="008979B5" w:rsidRPr="00D9212A">
          <w:rPr>
            <w:rStyle w:val="Hyperlink"/>
            <w:noProof/>
          </w:rPr>
          <w:t>Instrument/Equipment Testing, Inspection, and Maintenance Requirements</w:t>
        </w:r>
        <w:r w:rsidR="008979B5">
          <w:rPr>
            <w:noProof/>
            <w:webHidden/>
          </w:rPr>
          <w:tab/>
        </w:r>
        <w:r w:rsidR="008979B5">
          <w:rPr>
            <w:noProof/>
            <w:webHidden/>
          </w:rPr>
          <w:fldChar w:fldCharType="begin"/>
        </w:r>
        <w:r w:rsidR="008979B5">
          <w:rPr>
            <w:noProof/>
            <w:webHidden/>
          </w:rPr>
          <w:instrText xml:space="preserve"> PAGEREF _Toc80609906 \h </w:instrText>
        </w:r>
        <w:r w:rsidR="008979B5">
          <w:rPr>
            <w:noProof/>
            <w:webHidden/>
          </w:rPr>
        </w:r>
        <w:r w:rsidR="008979B5">
          <w:rPr>
            <w:noProof/>
            <w:webHidden/>
          </w:rPr>
          <w:fldChar w:fldCharType="separate"/>
        </w:r>
        <w:r w:rsidR="008979B5">
          <w:rPr>
            <w:noProof/>
            <w:webHidden/>
          </w:rPr>
          <w:t>68</w:t>
        </w:r>
        <w:r w:rsidR="008979B5">
          <w:rPr>
            <w:noProof/>
            <w:webHidden/>
          </w:rPr>
          <w:fldChar w:fldCharType="end"/>
        </w:r>
      </w:hyperlink>
    </w:p>
    <w:p w14:paraId="21EBCE56" w14:textId="6C1854F1" w:rsidR="008979B5" w:rsidRDefault="00A014A7">
      <w:pPr>
        <w:pStyle w:val="TOC2"/>
        <w:rPr>
          <w:rFonts w:asciiTheme="minorHAnsi" w:eastAsiaTheme="minorEastAsia" w:hAnsiTheme="minorHAnsi"/>
          <w:noProof/>
        </w:rPr>
      </w:pPr>
      <w:hyperlink w:anchor="_Toc80609907" w:history="1">
        <w:r w:rsidR="008979B5" w:rsidRPr="00D9212A">
          <w:rPr>
            <w:rStyle w:val="Hyperlink"/>
            <w:noProof/>
          </w:rPr>
          <w:t>B7</w:t>
        </w:r>
        <w:r w:rsidR="008979B5">
          <w:rPr>
            <w:rFonts w:asciiTheme="minorHAnsi" w:eastAsiaTheme="minorEastAsia" w:hAnsiTheme="minorHAnsi"/>
            <w:noProof/>
          </w:rPr>
          <w:tab/>
        </w:r>
        <w:r w:rsidR="008979B5" w:rsidRPr="00D9212A">
          <w:rPr>
            <w:rStyle w:val="Hyperlink"/>
            <w:noProof/>
          </w:rPr>
          <w:t>Instruments</w:t>
        </w:r>
        <w:r w:rsidR="008979B5">
          <w:rPr>
            <w:noProof/>
            <w:webHidden/>
          </w:rPr>
          <w:tab/>
        </w:r>
        <w:r w:rsidR="008979B5">
          <w:rPr>
            <w:noProof/>
            <w:webHidden/>
          </w:rPr>
          <w:fldChar w:fldCharType="begin"/>
        </w:r>
        <w:r w:rsidR="008979B5">
          <w:rPr>
            <w:noProof/>
            <w:webHidden/>
          </w:rPr>
          <w:instrText xml:space="preserve"> PAGEREF _Toc80609907 \h </w:instrText>
        </w:r>
        <w:r w:rsidR="008979B5">
          <w:rPr>
            <w:noProof/>
            <w:webHidden/>
          </w:rPr>
        </w:r>
        <w:r w:rsidR="008979B5">
          <w:rPr>
            <w:noProof/>
            <w:webHidden/>
          </w:rPr>
          <w:fldChar w:fldCharType="separate"/>
        </w:r>
        <w:r w:rsidR="008979B5">
          <w:rPr>
            <w:noProof/>
            <w:webHidden/>
          </w:rPr>
          <w:t>68</w:t>
        </w:r>
        <w:r w:rsidR="008979B5">
          <w:rPr>
            <w:noProof/>
            <w:webHidden/>
          </w:rPr>
          <w:fldChar w:fldCharType="end"/>
        </w:r>
      </w:hyperlink>
    </w:p>
    <w:p w14:paraId="6E57782E" w14:textId="4C3729A6" w:rsidR="008979B5" w:rsidRDefault="00A014A7">
      <w:pPr>
        <w:pStyle w:val="TOC2"/>
        <w:rPr>
          <w:rFonts w:asciiTheme="minorHAnsi" w:eastAsiaTheme="minorEastAsia" w:hAnsiTheme="minorHAnsi"/>
          <w:noProof/>
        </w:rPr>
      </w:pPr>
      <w:hyperlink w:anchor="_Toc80609908" w:history="1">
        <w:r w:rsidR="008979B5" w:rsidRPr="00D9212A">
          <w:rPr>
            <w:rStyle w:val="Hyperlink"/>
            <w:noProof/>
          </w:rPr>
          <w:t>B8</w:t>
        </w:r>
        <w:r w:rsidR="008979B5">
          <w:rPr>
            <w:rFonts w:asciiTheme="minorHAnsi" w:eastAsiaTheme="minorEastAsia" w:hAnsiTheme="minorHAnsi"/>
            <w:noProof/>
          </w:rPr>
          <w:tab/>
        </w:r>
        <w:r w:rsidR="008979B5" w:rsidRPr="00D9212A">
          <w:rPr>
            <w:rStyle w:val="Hyperlink"/>
            <w:noProof/>
          </w:rPr>
          <w:t>Inspection/Acceptance of Supplies and Consumables</w:t>
        </w:r>
        <w:r w:rsidR="008979B5">
          <w:rPr>
            <w:noProof/>
            <w:webHidden/>
          </w:rPr>
          <w:tab/>
        </w:r>
        <w:r w:rsidR="008979B5">
          <w:rPr>
            <w:noProof/>
            <w:webHidden/>
          </w:rPr>
          <w:fldChar w:fldCharType="begin"/>
        </w:r>
        <w:r w:rsidR="008979B5">
          <w:rPr>
            <w:noProof/>
            <w:webHidden/>
          </w:rPr>
          <w:instrText xml:space="preserve"> PAGEREF _Toc80609908 \h </w:instrText>
        </w:r>
        <w:r w:rsidR="008979B5">
          <w:rPr>
            <w:noProof/>
            <w:webHidden/>
          </w:rPr>
        </w:r>
        <w:r w:rsidR="008979B5">
          <w:rPr>
            <w:noProof/>
            <w:webHidden/>
          </w:rPr>
          <w:fldChar w:fldCharType="separate"/>
        </w:r>
        <w:r w:rsidR="008979B5">
          <w:rPr>
            <w:noProof/>
            <w:webHidden/>
          </w:rPr>
          <w:t>69</w:t>
        </w:r>
        <w:r w:rsidR="008979B5">
          <w:rPr>
            <w:noProof/>
            <w:webHidden/>
          </w:rPr>
          <w:fldChar w:fldCharType="end"/>
        </w:r>
      </w:hyperlink>
    </w:p>
    <w:p w14:paraId="2CAA6CBB" w14:textId="0AD3CD1B" w:rsidR="008979B5" w:rsidRDefault="00A014A7">
      <w:pPr>
        <w:pStyle w:val="TOC2"/>
        <w:rPr>
          <w:rFonts w:asciiTheme="minorHAnsi" w:eastAsiaTheme="minorEastAsia" w:hAnsiTheme="minorHAnsi"/>
          <w:noProof/>
        </w:rPr>
      </w:pPr>
      <w:hyperlink w:anchor="_Toc80609909" w:history="1">
        <w:r w:rsidR="008979B5" w:rsidRPr="00D9212A">
          <w:rPr>
            <w:rStyle w:val="Hyperlink"/>
            <w:noProof/>
          </w:rPr>
          <w:t>B9</w:t>
        </w:r>
        <w:r w:rsidR="008979B5">
          <w:rPr>
            <w:rFonts w:asciiTheme="minorHAnsi" w:eastAsiaTheme="minorEastAsia" w:hAnsiTheme="minorHAnsi"/>
            <w:noProof/>
          </w:rPr>
          <w:tab/>
        </w:r>
        <w:r w:rsidR="008979B5" w:rsidRPr="00D9212A">
          <w:rPr>
            <w:rStyle w:val="Hyperlink"/>
            <w:noProof/>
          </w:rPr>
          <w:t>Data Acquisition Requirements</w:t>
        </w:r>
        <w:r w:rsidR="008979B5">
          <w:rPr>
            <w:noProof/>
            <w:webHidden/>
          </w:rPr>
          <w:tab/>
        </w:r>
        <w:r w:rsidR="008979B5">
          <w:rPr>
            <w:noProof/>
            <w:webHidden/>
          </w:rPr>
          <w:fldChar w:fldCharType="begin"/>
        </w:r>
        <w:r w:rsidR="008979B5">
          <w:rPr>
            <w:noProof/>
            <w:webHidden/>
          </w:rPr>
          <w:instrText xml:space="preserve"> PAGEREF _Toc80609909 \h </w:instrText>
        </w:r>
        <w:r w:rsidR="008979B5">
          <w:rPr>
            <w:noProof/>
            <w:webHidden/>
          </w:rPr>
        </w:r>
        <w:r w:rsidR="008979B5">
          <w:rPr>
            <w:noProof/>
            <w:webHidden/>
          </w:rPr>
          <w:fldChar w:fldCharType="separate"/>
        </w:r>
        <w:r w:rsidR="008979B5">
          <w:rPr>
            <w:noProof/>
            <w:webHidden/>
          </w:rPr>
          <w:t>69</w:t>
        </w:r>
        <w:r w:rsidR="008979B5">
          <w:rPr>
            <w:noProof/>
            <w:webHidden/>
          </w:rPr>
          <w:fldChar w:fldCharType="end"/>
        </w:r>
      </w:hyperlink>
    </w:p>
    <w:p w14:paraId="211A0AB1" w14:textId="37890AF9" w:rsidR="008979B5" w:rsidRDefault="00A014A7">
      <w:pPr>
        <w:pStyle w:val="TOC2"/>
        <w:rPr>
          <w:rFonts w:asciiTheme="minorHAnsi" w:eastAsiaTheme="minorEastAsia" w:hAnsiTheme="minorHAnsi"/>
          <w:noProof/>
        </w:rPr>
      </w:pPr>
      <w:hyperlink w:anchor="_Toc80609910" w:history="1">
        <w:r w:rsidR="008979B5" w:rsidRPr="00D9212A">
          <w:rPr>
            <w:rStyle w:val="Hyperlink"/>
            <w:noProof/>
          </w:rPr>
          <w:t>B10</w:t>
        </w:r>
        <w:r w:rsidR="008979B5">
          <w:rPr>
            <w:rFonts w:asciiTheme="minorHAnsi" w:eastAsiaTheme="minorEastAsia" w:hAnsiTheme="minorHAnsi"/>
            <w:noProof/>
          </w:rPr>
          <w:tab/>
        </w:r>
        <w:r w:rsidR="008979B5" w:rsidRPr="00D9212A">
          <w:rPr>
            <w:rStyle w:val="Hyperlink"/>
            <w:noProof/>
          </w:rPr>
          <w:t>Data Management—Sediment Analysis</w:t>
        </w:r>
        <w:r w:rsidR="008979B5">
          <w:rPr>
            <w:noProof/>
            <w:webHidden/>
          </w:rPr>
          <w:tab/>
        </w:r>
        <w:r w:rsidR="008979B5">
          <w:rPr>
            <w:noProof/>
            <w:webHidden/>
          </w:rPr>
          <w:fldChar w:fldCharType="begin"/>
        </w:r>
        <w:r w:rsidR="008979B5">
          <w:rPr>
            <w:noProof/>
            <w:webHidden/>
          </w:rPr>
          <w:instrText xml:space="preserve"> PAGEREF _Toc80609910 \h </w:instrText>
        </w:r>
        <w:r w:rsidR="008979B5">
          <w:rPr>
            <w:noProof/>
            <w:webHidden/>
          </w:rPr>
        </w:r>
        <w:r w:rsidR="008979B5">
          <w:rPr>
            <w:noProof/>
            <w:webHidden/>
          </w:rPr>
          <w:fldChar w:fldCharType="separate"/>
        </w:r>
        <w:r w:rsidR="008979B5">
          <w:rPr>
            <w:noProof/>
            <w:webHidden/>
          </w:rPr>
          <w:t>69</w:t>
        </w:r>
        <w:r w:rsidR="008979B5">
          <w:rPr>
            <w:noProof/>
            <w:webHidden/>
          </w:rPr>
          <w:fldChar w:fldCharType="end"/>
        </w:r>
      </w:hyperlink>
    </w:p>
    <w:p w14:paraId="7F18EA16" w14:textId="32482978" w:rsidR="008979B5" w:rsidRDefault="00A014A7">
      <w:pPr>
        <w:pStyle w:val="TOC3"/>
        <w:rPr>
          <w:rFonts w:asciiTheme="minorHAnsi" w:eastAsiaTheme="minorEastAsia" w:hAnsiTheme="minorHAnsi"/>
          <w:noProof/>
        </w:rPr>
      </w:pPr>
      <w:hyperlink w:anchor="_Toc80609911" w:history="1">
        <w:r w:rsidR="008979B5" w:rsidRPr="00D9212A">
          <w:rPr>
            <w:rStyle w:val="Hyperlink"/>
            <w:noProof/>
          </w:rPr>
          <w:t>B10.1</w:t>
        </w:r>
        <w:r w:rsidR="008979B5">
          <w:rPr>
            <w:rFonts w:asciiTheme="minorHAnsi" w:eastAsiaTheme="minorEastAsia" w:hAnsiTheme="minorHAnsi"/>
            <w:noProof/>
          </w:rPr>
          <w:tab/>
        </w:r>
        <w:r w:rsidR="008979B5" w:rsidRPr="00D9212A">
          <w:rPr>
            <w:rStyle w:val="Hyperlink"/>
            <w:noProof/>
          </w:rPr>
          <w:t>Process and Procedures</w:t>
        </w:r>
        <w:r w:rsidR="008979B5">
          <w:rPr>
            <w:noProof/>
            <w:webHidden/>
          </w:rPr>
          <w:tab/>
        </w:r>
        <w:r w:rsidR="008979B5">
          <w:rPr>
            <w:noProof/>
            <w:webHidden/>
          </w:rPr>
          <w:fldChar w:fldCharType="begin"/>
        </w:r>
        <w:r w:rsidR="008979B5">
          <w:rPr>
            <w:noProof/>
            <w:webHidden/>
          </w:rPr>
          <w:instrText xml:space="preserve"> PAGEREF _Toc80609911 \h </w:instrText>
        </w:r>
        <w:r w:rsidR="008979B5">
          <w:rPr>
            <w:noProof/>
            <w:webHidden/>
          </w:rPr>
        </w:r>
        <w:r w:rsidR="008979B5">
          <w:rPr>
            <w:noProof/>
            <w:webHidden/>
          </w:rPr>
          <w:fldChar w:fldCharType="separate"/>
        </w:r>
        <w:r w:rsidR="008979B5">
          <w:rPr>
            <w:noProof/>
            <w:webHidden/>
          </w:rPr>
          <w:t>69</w:t>
        </w:r>
        <w:r w:rsidR="008979B5">
          <w:rPr>
            <w:noProof/>
            <w:webHidden/>
          </w:rPr>
          <w:fldChar w:fldCharType="end"/>
        </w:r>
      </w:hyperlink>
    </w:p>
    <w:p w14:paraId="79D93A43" w14:textId="14BF4C7B" w:rsidR="008979B5" w:rsidRDefault="00A014A7">
      <w:pPr>
        <w:pStyle w:val="TOC3"/>
        <w:rPr>
          <w:rFonts w:asciiTheme="minorHAnsi" w:eastAsiaTheme="minorEastAsia" w:hAnsiTheme="minorHAnsi"/>
          <w:noProof/>
        </w:rPr>
      </w:pPr>
      <w:hyperlink w:anchor="_Toc80609912" w:history="1">
        <w:r w:rsidR="008979B5" w:rsidRPr="00D9212A">
          <w:rPr>
            <w:rStyle w:val="Hyperlink"/>
            <w:noProof/>
          </w:rPr>
          <w:t>B10.2</w:t>
        </w:r>
        <w:r w:rsidR="008979B5">
          <w:rPr>
            <w:rFonts w:asciiTheme="minorHAnsi" w:eastAsiaTheme="minorEastAsia" w:hAnsiTheme="minorHAnsi"/>
            <w:noProof/>
          </w:rPr>
          <w:tab/>
        </w:r>
        <w:r w:rsidR="008979B5" w:rsidRPr="00D9212A">
          <w:rPr>
            <w:rStyle w:val="Hyperlink"/>
            <w:noProof/>
          </w:rPr>
          <w:t>Data Handling</w:t>
        </w:r>
        <w:r w:rsidR="008979B5">
          <w:rPr>
            <w:noProof/>
            <w:webHidden/>
          </w:rPr>
          <w:tab/>
        </w:r>
        <w:r w:rsidR="008979B5">
          <w:rPr>
            <w:noProof/>
            <w:webHidden/>
          </w:rPr>
          <w:fldChar w:fldCharType="begin"/>
        </w:r>
        <w:r w:rsidR="008979B5">
          <w:rPr>
            <w:noProof/>
            <w:webHidden/>
          </w:rPr>
          <w:instrText xml:space="preserve"> PAGEREF _Toc80609912 \h </w:instrText>
        </w:r>
        <w:r w:rsidR="008979B5">
          <w:rPr>
            <w:noProof/>
            <w:webHidden/>
          </w:rPr>
        </w:r>
        <w:r w:rsidR="008979B5">
          <w:rPr>
            <w:noProof/>
            <w:webHidden/>
          </w:rPr>
          <w:fldChar w:fldCharType="separate"/>
        </w:r>
        <w:r w:rsidR="008979B5">
          <w:rPr>
            <w:noProof/>
            <w:webHidden/>
          </w:rPr>
          <w:t>70</w:t>
        </w:r>
        <w:r w:rsidR="008979B5">
          <w:rPr>
            <w:noProof/>
            <w:webHidden/>
          </w:rPr>
          <w:fldChar w:fldCharType="end"/>
        </w:r>
      </w:hyperlink>
    </w:p>
    <w:p w14:paraId="1D9D0850" w14:textId="30052E91" w:rsidR="008979B5" w:rsidRDefault="00A014A7">
      <w:pPr>
        <w:pStyle w:val="TOC3"/>
        <w:rPr>
          <w:rFonts w:asciiTheme="minorHAnsi" w:eastAsiaTheme="minorEastAsia" w:hAnsiTheme="minorHAnsi"/>
          <w:noProof/>
        </w:rPr>
      </w:pPr>
      <w:hyperlink w:anchor="_Toc80609913" w:history="1">
        <w:r w:rsidR="008979B5" w:rsidRPr="00D9212A">
          <w:rPr>
            <w:rStyle w:val="Hyperlink"/>
            <w:noProof/>
          </w:rPr>
          <w:t>B10.3</w:t>
        </w:r>
        <w:r w:rsidR="008979B5">
          <w:rPr>
            <w:rFonts w:asciiTheme="minorHAnsi" w:eastAsiaTheme="minorEastAsia" w:hAnsiTheme="minorHAnsi"/>
            <w:noProof/>
          </w:rPr>
          <w:tab/>
        </w:r>
        <w:r w:rsidR="008979B5" w:rsidRPr="00D9212A">
          <w:rPr>
            <w:rStyle w:val="Hyperlink"/>
            <w:noProof/>
          </w:rPr>
          <w:t>Management Requirements</w:t>
        </w:r>
        <w:r w:rsidR="008979B5">
          <w:rPr>
            <w:noProof/>
            <w:webHidden/>
          </w:rPr>
          <w:tab/>
        </w:r>
        <w:r w:rsidR="008979B5">
          <w:rPr>
            <w:noProof/>
            <w:webHidden/>
          </w:rPr>
          <w:fldChar w:fldCharType="begin"/>
        </w:r>
        <w:r w:rsidR="008979B5">
          <w:rPr>
            <w:noProof/>
            <w:webHidden/>
          </w:rPr>
          <w:instrText xml:space="preserve"> PAGEREF _Toc80609913 \h </w:instrText>
        </w:r>
        <w:r w:rsidR="008979B5">
          <w:rPr>
            <w:noProof/>
            <w:webHidden/>
          </w:rPr>
        </w:r>
        <w:r w:rsidR="008979B5">
          <w:rPr>
            <w:noProof/>
            <w:webHidden/>
          </w:rPr>
          <w:fldChar w:fldCharType="separate"/>
        </w:r>
        <w:r w:rsidR="008979B5">
          <w:rPr>
            <w:noProof/>
            <w:webHidden/>
          </w:rPr>
          <w:t>70</w:t>
        </w:r>
        <w:r w:rsidR="008979B5">
          <w:rPr>
            <w:noProof/>
            <w:webHidden/>
          </w:rPr>
          <w:fldChar w:fldCharType="end"/>
        </w:r>
      </w:hyperlink>
    </w:p>
    <w:p w14:paraId="2C54B52A" w14:textId="7FC7C9F3" w:rsidR="008979B5" w:rsidRDefault="00A014A7">
      <w:pPr>
        <w:pStyle w:val="TOC2"/>
        <w:rPr>
          <w:rFonts w:asciiTheme="minorHAnsi" w:eastAsiaTheme="minorEastAsia" w:hAnsiTheme="minorHAnsi"/>
          <w:noProof/>
        </w:rPr>
      </w:pPr>
      <w:hyperlink w:anchor="_Toc80609914" w:history="1">
        <w:r w:rsidR="008979B5" w:rsidRPr="00D9212A">
          <w:rPr>
            <w:rStyle w:val="Hyperlink"/>
            <w:noProof/>
          </w:rPr>
          <w:t>B2</w:t>
        </w:r>
        <w:r w:rsidR="008979B5">
          <w:rPr>
            <w:rFonts w:asciiTheme="minorHAnsi" w:eastAsiaTheme="minorEastAsia" w:hAnsiTheme="minorHAnsi"/>
            <w:noProof/>
          </w:rPr>
          <w:tab/>
        </w:r>
        <w:r w:rsidR="008979B5" w:rsidRPr="00D9212A">
          <w:rPr>
            <w:rStyle w:val="Hyperlink"/>
            <w:noProof/>
          </w:rPr>
          <w:t>Benthic Sample Processing and Storage Overview</w:t>
        </w:r>
        <w:r w:rsidR="008979B5">
          <w:rPr>
            <w:noProof/>
            <w:webHidden/>
          </w:rPr>
          <w:tab/>
        </w:r>
        <w:r w:rsidR="008979B5">
          <w:rPr>
            <w:noProof/>
            <w:webHidden/>
          </w:rPr>
          <w:fldChar w:fldCharType="begin"/>
        </w:r>
        <w:r w:rsidR="008979B5">
          <w:rPr>
            <w:noProof/>
            <w:webHidden/>
          </w:rPr>
          <w:instrText xml:space="preserve"> PAGEREF _Toc80609914 \h </w:instrText>
        </w:r>
        <w:r w:rsidR="008979B5">
          <w:rPr>
            <w:noProof/>
            <w:webHidden/>
          </w:rPr>
        </w:r>
        <w:r w:rsidR="008979B5">
          <w:rPr>
            <w:noProof/>
            <w:webHidden/>
          </w:rPr>
          <w:fldChar w:fldCharType="separate"/>
        </w:r>
        <w:r w:rsidR="008979B5">
          <w:rPr>
            <w:noProof/>
            <w:webHidden/>
          </w:rPr>
          <w:t>70</w:t>
        </w:r>
        <w:r w:rsidR="008979B5">
          <w:rPr>
            <w:noProof/>
            <w:webHidden/>
          </w:rPr>
          <w:fldChar w:fldCharType="end"/>
        </w:r>
      </w:hyperlink>
    </w:p>
    <w:p w14:paraId="48B6C667" w14:textId="2AF690BF" w:rsidR="008979B5" w:rsidRDefault="00A014A7">
      <w:pPr>
        <w:pStyle w:val="TOC3"/>
        <w:rPr>
          <w:rFonts w:asciiTheme="minorHAnsi" w:eastAsiaTheme="minorEastAsia" w:hAnsiTheme="minorHAnsi"/>
          <w:noProof/>
        </w:rPr>
      </w:pPr>
      <w:hyperlink w:anchor="_Toc80609915" w:history="1">
        <w:r w:rsidR="008979B5" w:rsidRPr="00D9212A">
          <w:rPr>
            <w:rStyle w:val="Hyperlink"/>
            <w:noProof/>
          </w:rPr>
          <w:t>B2.1</w:t>
        </w:r>
        <w:r w:rsidR="008979B5">
          <w:rPr>
            <w:rFonts w:asciiTheme="minorHAnsi" w:eastAsiaTheme="minorEastAsia" w:hAnsiTheme="minorHAnsi"/>
            <w:noProof/>
          </w:rPr>
          <w:tab/>
        </w:r>
        <w:r w:rsidR="008979B5" w:rsidRPr="00D9212A">
          <w:rPr>
            <w:rStyle w:val="Hyperlink"/>
            <w:noProof/>
          </w:rPr>
          <w:t>Soft-Bottom Grab Sample Collection</w:t>
        </w:r>
        <w:r w:rsidR="008979B5">
          <w:rPr>
            <w:noProof/>
            <w:webHidden/>
          </w:rPr>
          <w:tab/>
        </w:r>
        <w:r w:rsidR="008979B5">
          <w:rPr>
            <w:noProof/>
            <w:webHidden/>
          </w:rPr>
          <w:fldChar w:fldCharType="begin"/>
        </w:r>
        <w:r w:rsidR="008979B5">
          <w:rPr>
            <w:noProof/>
            <w:webHidden/>
          </w:rPr>
          <w:instrText xml:space="preserve"> PAGEREF _Toc80609915 \h </w:instrText>
        </w:r>
        <w:r w:rsidR="008979B5">
          <w:rPr>
            <w:noProof/>
            <w:webHidden/>
          </w:rPr>
        </w:r>
        <w:r w:rsidR="008979B5">
          <w:rPr>
            <w:noProof/>
            <w:webHidden/>
          </w:rPr>
          <w:fldChar w:fldCharType="separate"/>
        </w:r>
        <w:r w:rsidR="008979B5">
          <w:rPr>
            <w:noProof/>
            <w:webHidden/>
          </w:rPr>
          <w:t>70</w:t>
        </w:r>
        <w:r w:rsidR="008979B5">
          <w:rPr>
            <w:noProof/>
            <w:webHidden/>
          </w:rPr>
          <w:fldChar w:fldCharType="end"/>
        </w:r>
      </w:hyperlink>
    </w:p>
    <w:p w14:paraId="26E63576" w14:textId="51D10BBA" w:rsidR="008979B5" w:rsidRDefault="00A014A7">
      <w:pPr>
        <w:pStyle w:val="TOC2"/>
        <w:rPr>
          <w:rFonts w:asciiTheme="minorHAnsi" w:eastAsiaTheme="minorEastAsia" w:hAnsiTheme="minorHAnsi"/>
          <w:noProof/>
        </w:rPr>
      </w:pPr>
      <w:hyperlink w:anchor="_Toc80609916" w:history="1">
        <w:r w:rsidR="008979B5" w:rsidRPr="00D9212A">
          <w:rPr>
            <w:rStyle w:val="Hyperlink"/>
            <w:noProof/>
          </w:rPr>
          <w:t>B3</w:t>
        </w:r>
        <w:r w:rsidR="008979B5">
          <w:rPr>
            <w:rFonts w:asciiTheme="minorHAnsi" w:eastAsiaTheme="minorEastAsia" w:hAnsiTheme="minorHAnsi"/>
            <w:noProof/>
          </w:rPr>
          <w:tab/>
        </w:r>
        <w:r w:rsidR="008979B5" w:rsidRPr="00D9212A">
          <w:rPr>
            <w:rStyle w:val="Hyperlink"/>
            <w:noProof/>
          </w:rPr>
          <w:t>Sample Handling and Custody</w:t>
        </w:r>
        <w:r w:rsidR="008979B5">
          <w:rPr>
            <w:noProof/>
            <w:webHidden/>
          </w:rPr>
          <w:tab/>
        </w:r>
        <w:r w:rsidR="008979B5">
          <w:rPr>
            <w:noProof/>
            <w:webHidden/>
          </w:rPr>
          <w:fldChar w:fldCharType="begin"/>
        </w:r>
        <w:r w:rsidR="008979B5">
          <w:rPr>
            <w:noProof/>
            <w:webHidden/>
          </w:rPr>
          <w:instrText xml:space="preserve"> PAGEREF _Toc80609916 \h </w:instrText>
        </w:r>
        <w:r w:rsidR="008979B5">
          <w:rPr>
            <w:noProof/>
            <w:webHidden/>
          </w:rPr>
        </w:r>
        <w:r w:rsidR="008979B5">
          <w:rPr>
            <w:noProof/>
            <w:webHidden/>
          </w:rPr>
          <w:fldChar w:fldCharType="separate"/>
        </w:r>
        <w:r w:rsidR="008979B5">
          <w:rPr>
            <w:noProof/>
            <w:webHidden/>
          </w:rPr>
          <w:t>70</w:t>
        </w:r>
        <w:r w:rsidR="008979B5">
          <w:rPr>
            <w:noProof/>
            <w:webHidden/>
          </w:rPr>
          <w:fldChar w:fldCharType="end"/>
        </w:r>
      </w:hyperlink>
    </w:p>
    <w:p w14:paraId="689DB3C0" w14:textId="5C3203FA" w:rsidR="008979B5" w:rsidRDefault="00A014A7">
      <w:pPr>
        <w:pStyle w:val="TOC3"/>
        <w:rPr>
          <w:rFonts w:asciiTheme="minorHAnsi" w:eastAsiaTheme="minorEastAsia" w:hAnsiTheme="minorHAnsi"/>
          <w:noProof/>
        </w:rPr>
      </w:pPr>
      <w:hyperlink w:anchor="_Toc80609917" w:history="1">
        <w:r w:rsidR="008979B5" w:rsidRPr="00D9212A">
          <w:rPr>
            <w:rStyle w:val="Hyperlink"/>
            <w:noProof/>
          </w:rPr>
          <w:t>B3.1</w:t>
        </w:r>
        <w:r w:rsidR="008979B5">
          <w:rPr>
            <w:rFonts w:asciiTheme="minorHAnsi" w:eastAsiaTheme="minorEastAsia" w:hAnsiTheme="minorHAnsi"/>
            <w:noProof/>
          </w:rPr>
          <w:tab/>
        </w:r>
        <w:r w:rsidR="008979B5" w:rsidRPr="00D9212A">
          <w:rPr>
            <w:rStyle w:val="Hyperlink"/>
            <w:noProof/>
          </w:rPr>
          <w:t>Sample Custody</w:t>
        </w:r>
        <w:r w:rsidR="008979B5">
          <w:rPr>
            <w:noProof/>
            <w:webHidden/>
          </w:rPr>
          <w:tab/>
        </w:r>
        <w:r w:rsidR="008979B5">
          <w:rPr>
            <w:noProof/>
            <w:webHidden/>
          </w:rPr>
          <w:fldChar w:fldCharType="begin"/>
        </w:r>
        <w:r w:rsidR="008979B5">
          <w:rPr>
            <w:noProof/>
            <w:webHidden/>
          </w:rPr>
          <w:instrText xml:space="preserve"> PAGEREF _Toc80609917 \h </w:instrText>
        </w:r>
        <w:r w:rsidR="008979B5">
          <w:rPr>
            <w:noProof/>
            <w:webHidden/>
          </w:rPr>
        </w:r>
        <w:r w:rsidR="008979B5">
          <w:rPr>
            <w:noProof/>
            <w:webHidden/>
          </w:rPr>
          <w:fldChar w:fldCharType="separate"/>
        </w:r>
        <w:r w:rsidR="008979B5">
          <w:rPr>
            <w:noProof/>
            <w:webHidden/>
          </w:rPr>
          <w:t>70</w:t>
        </w:r>
        <w:r w:rsidR="008979B5">
          <w:rPr>
            <w:noProof/>
            <w:webHidden/>
          </w:rPr>
          <w:fldChar w:fldCharType="end"/>
        </w:r>
      </w:hyperlink>
    </w:p>
    <w:p w14:paraId="0505BC52" w14:textId="28986A0C" w:rsidR="008979B5" w:rsidRDefault="00A014A7">
      <w:pPr>
        <w:pStyle w:val="TOC2"/>
        <w:rPr>
          <w:rFonts w:asciiTheme="minorHAnsi" w:eastAsiaTheme="minorEastAsia" w:hAnsiTheme="minorHAnsi"/>
          <w:noProof/>
        </w:rPr>
      </w:pPr>
      <w:hyperlink w:anchor="_Toc80609918" w:history="1">
        <w:r w:rsidR="008979B5" w:rsidRPr="00D9212A">
          <w:rPr>
            <w:rStyle w:val="Hyperlink"/>
            <w:noProof/>
          </w:rPr>
          <w:t>B4</w:t>
        </w:r>
        <w:r w:rsidR="008979B5">
          <w:rPr>
            <w:rFonts w:asciiTheme="minorHAnsi" w:eastAsiaTheme="minorEastAsia" w:hAnsiTheme="minorHAnsi"/>
            <w:noProof/>
          </w:rPr>
          <w:tab/>
        </w:r>
        <w:r w:rsidR="008979B5" w:rsidRPr="00D9212A">
          <w:rPr>
            <w:rStyle w:val="Hyperlink"/>
            <w:noProof/>
          </w:rPr>
          <w:t>Analytical Methods</w:t>
        </w:r>
        <w:r w:rsidR="008979B5">
          <w:rPr>
            <w:noProof/>
            <w:webHidden/>
          </w:rPr>
          <w:tab/>
        </w:r>
        <w:r w:rsidR="008979B5">
          <w:rPr>
            <w:noProof/>
            <w:webHidden/>
          </w:rPr>
          <w:fldChar w:fldCharType="begin"/>
        </w:r>
        <w:r w:rsidR="008979B5">
          <w:rPr>
            <w:noProof/>
            <w:webHidden/>
          </w:rPr>
          <w:instrText xml:space="preserve"> PAGEREF _Toc80609918 \h </w:instrText>
        </w:r>
        <w:r w:rsidR="008979B5">
          <w:rPr>
            <w:noProof/>
            <w:webHidden/>
          </w:rPr>
        </w:r>
        <w:r w:rsidR="008979B5">
          <w:rPr>
            <w:noProof/>
            <w:webHidden/>
          </w:rPr>
          <w:fldChar w:fldCharType="separate"/>
        </w:r>
        <w:r w:rsidR="008979B5">
          <w:rPr>
            <w:noProof/>
            <w:webHidden/>
          </w:rPr>
          <w:t>71</w:t>
        </w:r>
        <w:r w:rsidR="008979B5">
          <w:rPr>
            <w:noProof/>
            <w:webHidden/>
          </w:rPr>
          <w:fldChar w:fldCharType="end"/>
        </w:r>
      </w:hyperlink>
    </w:p>
    <w:p w14:paraId="48165B06" w14:textId="04EBD07A" w:rsidR="008979B5" w:rsidRDefault="00A014A7">
      <w:pPr>
        <w:pStyle w:val="TOC2"/>
        <w:rPr>
          <w:rFonts w:asciiTheme="minorHAnsi" w:eastAsiaTheme="minorEastAsia" w:hAnsiTheme="minorHAnsi"/>
          <w:noProof/>
        </w:rPr>
      </w:pPr>
      <w:hyperlink w:anchor="_Toc80609919" w:history="1">
        <w:r w:rsidR="008979B5" w:rsidRPr="00D9212A">
          <w:rPr>
            <w:rStyle w:val="Hyperlink"/>
            <w:noProof/>
          </w:rPr>
          <w:t>B5</w:t>
        </w:r>
        <w:r w:rsidR="008979B5">
          <w:rPr>
            <w:rFonts w:asciiTheme="minorHAnsi" w:eastAsiaTheme="minorEastAsia" w:hAnsiTheme="minorHAnsi"/>
            <w:noProof/>
          </w:rPr>
          <w:tab/>
        </w:r>
        <w:r w:rsidR="008979B5" w:rsidRPr="00D9212A">
          <w:rPr>
            <w:rStyle w:val="Hyperlink"/>
            <w:noProof/>
          </w:rPr>
          <w:t>Field Sampling Quality Control</w:t>
        </w:r>
        <w:r w:rsidR="008979B5">
          <w:rPr>
            <w:noProof/>
            <w:webHidden/>
          </w:rPr>
          <w:tab/>
        </w:r>
        <w:r w:rsidR="008979B5">
          <w:rPr>
            <w:noProof/>
            <w:webHidden/>
          </w:rPr>
          <w:fldChar w:fldCharType="begin"/>
        </w:r>
        <w:r w:rsidR="008979B5">
          <w:rPr>
            <w:noProof/>
            <w:webHidden/>
          </w:rPr>
          <w:instrText xml:space="preserve"> PAGEREF _Toc80609919 \h </w:instrText>
        </w:r>
        <w:r w:rsidR="008979B5">
          <w:rPr>
            <w:noProof/>
            <w:webHidden/>
          </w:rPr>
        </w:r>
        <w:r w:rsidR="008979B5">
          <w:rPr>
            <w:noProof/>
            <w:webHidden/>
          </w:rPr>
          <w:fldChar w:fldCharType="separate"/>
        </w:r>
        <w:r w:rsidR="008979B5">
          <w:rPr>
            <w:noProof/>
            <w:webHidden/>
          </w:rPr>
          <w:t>72</w:t>
        </w:r>
        <w:r w:rsidR="008979B5">
          <w:rPr>
            <w:noProof/>
            <w:webHidden/>
          </w:rPr>
          <w:fldChar w:fldCharType="end"/>
        </w:r>
      </w:hyperlink>
    </w:p>
    <w:p w14:paraId="1CAEC8BA" w14:textId="3FCE585D" w:rsidR="008979B5" w:rsidRDefault="00A014A7">
      <w:pPr>
        <w:pStyle w:val="TOC3"/>
        <w:rPr>
          <w:rFonts w:asciiTheme="minorHAnsi" w:eastAsiaTheme="minorEastAsia" w:hAnsiTheme="minorHAnsi"/>
          <w:noProof/>
        </w:rPr>
      </w:pPr>
      <w:hyperlink w:anchor="_Toc80609920" w:history="1">
        <w:r w:rsidR="008979B5" w:rsidRPr="00D9212A">
          <w:rPr>
            <w:rStyle w:val="Hyperlink"/>
            <w:noProof/>
          </w:rPr>
          <w:t>B5.1</w:t>
        </w:r>
        <w:r w:rsidR="008979B5">
          <w:rPr>
            <w:rFonts w:asciiTheme="minorHAnsi" w:eastAsiaTheme="minorEastAsia" w:hAnsiTheme="minorHAnsi"/>
            <w:noProof/>
          </w:rPr>
          <w:tab/>
        </w:r>
        <w:r w:rsidR="008979B5" w:rsidRPr="00D9212A">
          <w:rPr>
            <w:rStyle w:val="Hyperlink"/>
            <w:noProof/>
          </w:rPr>
          <w:t>Sediment Sample Quality Control</w:t>
        </w:r>
        <w:r w:rsidR="008979B5">
          <w:rPr>
            <w:noProof/>
            <w:webHidden/>
          </w:rPr>
          <w:tab/>
        </w:r>
        <w:r w:rsidR="008979B5">
          <w:rPr>
            <w:noProof/>
            <w:webHidden/>
          </w:rPr>
          <w:fldChar w:fldCharType="begin"/>
        </w:r>
        <w:r w:rsidR="008979B5">
          <w:rPr>
            <w:noProof/>
            <w:webHidden/>
          </w:rPr>
          <w:instrText xml:space="preserve"> PAGEREF _Toc80609920 \h </w:instrText>
        </w:r>
        <w:r w:rsidR="008979B5">
          <w:rPr>
            <w:noProof/>
            <w:webHidden/>
          </w:rPr>
        </w:r>
        <w:r w:rsidR="008979B5">
          <w:rPr>
            <w:noProof/>
            <w:webHidden/>
          </w:rPr>
          <w:fldChar w:fldCharType="separate"/>
        </w:r>
        <w:r w:rsidR="008979B5">
          <w:rPr>
            <w:noProof/>
            <w:webHidden/>
          </w:rPr>
          <w:t>72</w:t>
        </w:r>
        <w:r w:rsidR="008979B5">
          <w:rPr>
            <w:noProof/>
            <w:webHidden/>
          </w:rPr>
          <w:fldChar w:fldCharType="end"/>
        </w:r>
      </w:hyperlink>
    </w:p>
    <w:p w14:paraId="78574F59" w14:textId="0A1EA6A6" w:rsidR="008979B5" w:rsidRDefault="00A014A7">
      <w:pPr>
        <w:pStyle w:val="TOC3"/>
        <w:rPr>
          <w:rFonts w:asciiTheme="minorHAnsi" w:eastAsiaTheme="minorEastAsia" w:hAnsiTheme="minorHAnsi"/>
          <w:noProof/>
        </w:rPr>
      </w:pPr>
      <w:hyperlink w:anchor="_Toc80609921" w:history="1">
        <w:r w:rsidR="008979B5" w:rsidRPr="00D9212A">
          <w:rPr>
            <w:rStyle w:val="Hyperlink"/>
            <w:noProof/>
          </w:rPr>
          <w:t>B5.2</w:t>
        </w:r>
        <w:r w:rsidR="008979B5">
          <w:rPr>
            <w:rFonts w:asciiTheme="minorHAnsi" w:eastAsiaTheme="minorEastAsia" w:hAnsiTheme="minorHAnsi"/>
            <w:noProof/>
          </w:rPr>
          <w:tab/>
        </w:r>
        <w:r w:rsidR="008979B5" w:rsidRPr="00D9212A">
          <w:rPr>
            <w:rStyle w:val="Hyperlink"/>
            <w:noProof/>
          </w:rPr>
          <w:t>Soft-Bottom Grab Sampling Quality Control</w:t>
        </w:r>
        <w:r w:rsidR="008979B5">
          <w:rPr>
            <w:noProof/>
            <w:webHidden/>
          </w:rPr>
          <w:tab/>
        </w:r>
        <w:r w:rsidR="008979B5">
          <w:rPr>
            <w:noProof/>
            <w:webHidden/>
          </w:rPr>
          <w:fldChar w:fldCharType="begin"/>
        </w:r>
        <w:r w:rsidR="008979B5">
          <w:rPr>
            <w:noProof/>
            <w:webHidden/>
          </w:rPr>
          <w:instrText xml:space="preserve"> PAGEREF _Toc80609921 \h </w:instrText>
        </w:r>
        <w:r w:rsidR="008979B5">
          <w:rPr>
            <w:noProof/>
            <w:webHidden/>
          </w:rPr>
        </w:r>
        <w:r w:rsidR="008979B5">
          <w:rPr>
            <w:noProof/>
            <w:webHidden/>
          </w:rPr>
          <w:fldChar w:fldCharType="separate"/>
        </w:r>
        <w:r w:rsidR="008979B5">
          <w:rPr>
            <w:noProof/>
            <w:webHidden/>
          </w:rPr>
          <w:t>72</w:t>
        </w:r>
        <w:r w:rsidR="008979B5">
          <w:rPr>
            <w:noProof/>
            <w:webHidden/>
          </w:rPr>
          <w:fldChar w:fldCharType="end"/>
        </w:r>
      </w:hyperlink>
    </w:p>
    <w:p w14:paraId="488C09FC" w14:textId="113C6CFC" w:rsidR="008979B5" w:rsidRDefault="00A014A7">
      <w:pPr>
        <w:pStyle w:val="TOC2"/>
        <w:rPr>
          <w:rFonts w:asciiTheme="minorHAnsi" w:eastAsiaTheme="minorEastAsia" w:hAnsiTheme="minorHAnsi"/>
          <w:noProof/>
        </w:rPr>
      </w:pPr>
      <w:hyperlink w:anchor="_Toc80609922" w:history="1">
        <w:r w:rsidR="008979B5" w:rsidRPr="00D9212A">
          <w:rPr>
            <w:rStyle w:val="Hyperlink"/>
            <w:noProof/>
          </w:rPr>
          <w:t>B6</w:t>
        </w:r>
        <w:r w:rsidR="008979B5">
          <w:rPr>
            <w:rFonts w:asciiTheme="minorHAnsi" w:eastAsiaTheme="minorEastAsia" w:hAnsiTheme="minorHAnsi"/>
            <w:noProof/>
          </w:rPr>
          <w:tab/>
        </w:r>
        <w:r w:rsidR="008979B5" w:rsidRPr="00D9212A">
          <w:rPr>
            <w:rStyle w:val="Hyperlink"/>
            <w:noProof/>
          </w:rPr>
          <w:t>Instrument/Equipment Testing, Inspection, and Maintenance Requirements</w:t>
        </w:r>
        <w:r w:rsidR="008979B5">
          <w:rPr>
            <w:noProof/>
            <w:webHidden/>
          </w:rPr>
          <w:tab/>
        </w:r>
        <w:r w:rsidR="008979B5">
          <w:rPr>
            <w:noProof/>
            <w:webHidden/>
          </w:rPr>
          <w:fldChar w:fldCharType="begin"/>
        </w:r>
        <w:r w:rsidR="008979B5">
          <w:rPr>
            <w:noProof/>
            <w:webHidden/>
          </w:rPr>
          <w:instrText xml:space="preserve"> PAGEREF _Toc80609922 \h </w:instrText>
        </w:r>
        <w:r w:rsidR="008979B5">
          <w:rPr>
            <w:noProof/>
            <w:webHidden/>
          </w:rPr>
        </w:r>
        <w:r w:rsidR="008979B5">
          <w:rPr>
            <w:noProof/>
            <w:webHidden/>
          </w:rPr>
          <w:fldChar w:fldCharType="separate"/>
        </w:r>
        <w:r w:rsidR="008979B5">
          <w:rPr>
            <w:noProof/>
            <w:webHidden/>
          </w:rPr>
          <w:t>73</w:t>
        </w:r>
        <w:r w:rsidR="008979B5">
          <w:rPr>
            <w:noProof/>
            <w:webHidden/>
          </w:rPr>
          <w:fldChar w:fldCharType="end"/>
        </w:r>
      </w:hyperlink>
    </w:p>
    <w:p w14:paraId="3F67DDBE" w14:textId="7680B03B" w:rsidR="008979B5" w:rsidRDefault="00A014A7">
      <w:pPr>
        <w:pStyle w:val="TOC2"/>
        <w:rPr>
          <w:rFonts w:asciiTheme="minorHAnsi" w:eastAsiaTheme="minorEastAsia" w:hAnsiTheme="minorHAnsi"/>
          <w:noProof/>
        </w:rPr>
      </w:pPr>
      <w:hyperlink w:anchor="_Toc80609923" w:history="1">
        <w:r w:rsidR="008979B5" w:rsidRPr="00D9212A">
          <w:rPr>
            <w:rStyle w:val="Hyperlink"/>
            <w:noProof/>
          </w:rPr>
          <w:t>B7</w:t>
        </w:r>
        <w:r w:rsidR="008979B5">
          <w:rPr>
            <w:rFonts w:asciiTheme="minorHAnsi" w:eastAsiaTheme="minorEastAsia" w:hAnsiTheme="minorHAnsi"/>
            <w:noProof/>
          </w:rPr>
          <w:tab/>
        </w:r>
        <w:r w:rsidR="008979B5" w:rsidRPr="00D9212A">
          <w:rPr>
            <w:rStyle w:val="Hyperlink"/>
            <w:noProof/>
          </w:rPr>
          <w:t>Instruments</w:t>
        </w:r>
        <w:r w:rsidR="008979B5">
          <w:rPr>
            <w:noProof/>
            <w:webHidden/>
          </w:rPr>
          <w:tab/>
        </w:r>
        <w:r w:rsidR="008979B5">
          <w:rPr>
            <w:noProof/>
            <w:webHidden/>
          </w:rPr>
          <w:fldChar w:fldCharType="begin"/>
        </w:r>
        <w:r w:rsidR="008979B5">
          <w:rPr>
            <w:noProof/>
            <w:webHidden/>
          </w:rPr>
          <w:instrText xml:space="preserve"> PAGEREF _Toc80609923 \h </w:instrText>
        </w:r>
        <w:r w:rsidR="008979B5">
          <w:rPr>
            <w:noProof/>
            <w:webHidden/>
          </w:rPr>
        </w:r>
        <w:r w:rsidR="008979B5">
          <w:rPr>
            <w:noProof/>
            <w:webHidden/>
          </w:rPr>
          <w:fldChar w:fldCharType="separate"/>
        </w:r>
        <w:r w:rsidR="008979B5">
          <w:rPr>
            <w:noProof/>
            <w:webHidden/>
          </w:rPr>
          <w:t>73</w:t>
        </w:r>
        <w:r w:rsidR="008979B5">
          <w:rPr>
            <w:noProof/>
            <w:webHidden/>
          </w:rPr>
          <w:fldChar w:fldCharType="end"/>
        </w:r>
      </w:hyperlink>
    </w:p>
    <w:p w14:paraId="0EB289A9" w14:textId="7A0FC718" w:rsidR="008979B5" w:rsidRDefault="00A014A7">
      <w:pPr>
        <w:pStyle w:val="TOC2"/>
        <w:rPr>
          <w:rFonts w:asciiTheme="minorHAnsi" w:eastAsiaTheme="minorEastAsia" w:hAnsiTheme="minorHAnsi"/>
          <w:noProof/>
        </w:rPr>
      </w:pPr>
      <w:hyperlink w:anchor="_Toc80609924" w:history="1">
        <w:r w:rsidR="008979B5" w:rsidRPr="00D9212A">
          <w:rPr>
            <w:rStyle w:val="Hyperlink"/>
            <w:noProof/>
          </w:rPr>
          <w:t>B8</w:t>
        </w:r>
        <w:r w:rsidR="008979B5">
          <w:rPr>
            <w:rFonts w:asciiTheme="minorHAnsi" w:eastAsiaTheme="minorEastAsia" w:hAnsiTheme="minorHAnsi"/>
            <w:noProof/>
          </w:rPr>
          <w:tab/>
        </w:r>
        <w:r w:rsidR="008979B5" w:rsidRPr="00D9212A">
          <w:rPr>
            <w:rStyle w:val="Hyperlink"/>
            <w:noProof/>
          </w:rPr>
          <w:t>Inspection/Acceptance of Supplies and Consumables</w:t>
        </w:r>
        <w:r w:rsidR="008979B5">
          <w:rPr>
            <w:noProof/>
            <w:webHidden/>
          </w:rPr>
          <w:tab/>
        </w:r>
        <w:r w:rsidR="008979B5">
          <w:rPr>
            <w:noProof/>
            <w:webHidden/>
          </w:rPr>
          <w:fldChar w:fldCharType="begin"/>
        </w:r>
        <w:r w:rsidR="008979B5">
          <w:rPr>
            <w:noProof/>
            <w:webHidden/>
          </w:rPr>
          <w:instrText xml:space="preserve"> PAGEREF _Toc80609924 \h </w:instrText>
        </w:r>
        <w:r w:rsidR="008979B5">
          <w:rPr>
            <w:noProof/>
            <w:webHidden/>
          </w:rPr>
        </w:r>
        <w:r w:rsidR="008979B5">
          <w:rPr>
            <w:noProof/>
            <w:webHidden/>
          </w:rPr>
          <w:fldChar w:fldCharType="separate"/>
        </w:r>
        <w:r w:rsidR="008979B5">
          <w:rPr>
            <w:noProof/>
            <w:webHidden/>
          </w:rPr>
          <w:t>73</w:t>
        </w:r>
        <w:r w:rsidR="008979B5">
          <w:rPr>
            <w:noProof/>
            <w:webHidden/>
          </w:rPr>
          <w:fldChar w:fldCharType="end"/>
        </w:r>
      </w:hyperlink>
    </w:p>
    <w:p w14:paraId="7257BE61" w14:textId="6CD1FFCF" w:rsidR="008979B5" w:rsidRDefault="00A014A7">
      <w:pPr>
        <w:pStyle w:val="TOC2"/>
        <w:rPr>
          <w:rFonts w:asciiTheme="minorHAnsi" w:eastAsiaTheme="minorEastAsia" w:hAnsiTheme="minorHAnsi"/>
          <w:noProof/>
        </w:rPr>
      </w:pPr>
      <w:hyperlink w:anchor="_Toc80609925" w:history="1">
        <w:r w:rsidR="008979B5" w:rsidRPr="00D9212A">
          <w:rPr>
            <w:rStyle w:val="Hyperlink"/>
            <w:noProof/>
          </w:rPr>
          <w:t>B9</w:t>
        </w:r>
        <w:r w:rsidR="008979B5">
          <w:rPr>
            <w:rFonts w:asciiTheme="minorHAnsi" w:eastAsiaTheme="minorEastAsia" w:hAnsiTheme="minorHAnsi"/>
            <w:noProof/>
          </w:rPr>
          <w:tab/>
        </w:r>
        <w:r w:rsidR="008979B5" w:rsidRPr="00D9212A">
          <w:rPr>
            <w:rStyle w:val="Hyperlink"/>
            <w:noProof/>
          </w:rPr>
          <w:t>Data Acquisition Requirements</w:t>
        </w:r>
        <w:r w:rsidR="008979B5">
          <w:rPr>
            <w:noProof/>
            <w:webHidden/>
          </w:rPr>
          <w:tab/>
        </w:r>
        <w:r w:rsidR="008979B5">
          <w:rPr>
            <w:noProof/>
            <w:webHidden/>
          </w:rPr>
          <w:fldChar w:fldCharType="begin"/>
        </w:r>
        <w:r w:rsidR="008979B5">
          <w:rPr>
            <w:noProof/>
            <w:webHidden/>
          </w:rPr>
          <w:instrText xml:space="preserve"> PAGEREF _Toc80609925 \h </w:instrText>
        </w:r>
        <w:r w:rsidR="008979B5">
          <w:rPr>
            <w:noProof/>
            <w:webHidden/>
          </w:rPr>
        </w:r>
        <w:r w:rsidR="008979B5">
          <w:rPr>
            <w:noProof/>
            <w:webHidden/>
          </w:rPr>
          <w:fldChar w:fldCharType="separate"/>
        </w:r>
        <w:r w:rsidR="008979B5">
          <w:rPr>
            <w:noProof/>
            <w:webHidden/>
          </w:rPr>
          <w:t>73</w:t>
        </w:r>
        <w:r w:rsidR="008979B5">
          <w:rPr>
            <w:noProof/>
            <w:webHidden/>
          </w:rPr>
          <w:fldChar w:fldCharType="end"/>
        </w:r>
      </w:hyperlink>
    </w:p>
    <w:p w14:paraId="2B2F92F7" w14:textId="42D801F8" w:rsidR="008979B5" w:rsidRDefault="00A014A7">
      <w:pPr>
        <w:pStyle w:val="TOC2"/>
        <w:rPr>
          <w:rFonts w:asciiTheme="minorHAnsi" w:eastAsiaTheme="minorEastAsia" w:hAnsiTheme="minorHAnsi"/>
          <w:noProof/>
        </w:rPr>
      </w:pPr>
      <w:hyperlink w:anchor="_Toc80609926" w:history="1">
        <w:r w:rsidR="008979B5" w:rsidRPr="00D9212A">
          <w:rPr>
            <w:rStyle w:val="Hyperlink"/>
            <w:noProof/>
          </w:rPr>
          <w:t>B10</w:t>
        </w:r>
        <w:r w:rsidR="008979B5">
          <w:rPr>
            <w:rFonts w:asciiTheme="minorHAnsi" w:eastAsiaTheme="minorEastAsia" w:hAnsiTheme="minorHAnsi"/>
            <w:noProof/>
          </w:rPr>
          <w:tab/>
        </w:r>
        <w:r w:rsidR="008979B5" w:rsidRPr="00D9212A">
          <w:rPr>
            <w:rStyle w:val="Hyperlink"/>
            <w:noProof/>
          </w:rPr>
          <w:t>Data Management</w:t>
        </w:r>
        <w:r w:rsidR="008979B5">
          <w:rPr>
            <w:noProof/>
            <w:webHidden/>
          </w:rPr>
          <w:tab/>
        </w:r>
        <w:r w:rsidR="008979B5">
          <w:rPr>
            <w:noProof/>
            <w:webHidden/>
          </w:rPr>
          <w:fldChar w:fldCharType="begin"/>
        </w:r>
        <w:r w:rsidR="008979B5">
          <w:rPr>
            <w:noProof/>
            <w:webHidden/>
          </w:rPr>
          <w:instrText xml:space="preserve"> PAGEREF _Toc80609926 \h </w:instrText>
        </w:r>
        <w:r w:rsidR="008979B5">
          <w:rPr>
            <w:noProof/>
            <w:webHidden/>
          </w:rPr>
        </w:r>
        <w:r w:rsidR="008979B5">
          <w:rPr>
            <w:noProof/>
            <w:webHidden/>
          </w:rPr>
          <w:fldChar w:fldCharType="separate"/>
        </w:r>
        <w:r w:rsidR="008979B5">
          <w:rPr>
            <w:noProof/>
            <w:webHidden/>
          </w:rPr>
          <w:t>74</w:t>
        </w:r>
        <w:r w:rsidR="008979B5">
          <w:rPr>
            <w:noProof/>
            <w:webHidden/>
          </w:rPr>
          <w:fldChar w:fldCharType="end"/>
        </w:r>
      </w:hyperlink>
    </w:p>
    <w:p w14:paraId="5B25CDCB" w14:textId="3974112C" w:rsidR="008979B5" w:rsidRDefault="00A014A7">
      <w:pPr>
        <w:pStyle w:val="TOC3"/>
        <w:rPr>
          <w:rFonts w:asciiTheme="minorHAnsi" w:eastAsiaTheme="minorEastAsia" w:hAnsiTheme="minorHAnsi"/>
          <w:noProof/>
        </w:rPr>
      </w:pPr>
      <w:hyperlink w:anchor="_Toc80609927" w:history="1">
        <w:r w:rsidR="008979B5" w:rsidRPr="00D9212A">
          <w:rPr>
            <w:rStyle w:val="Hyperlink"/>
            <w:noProof/>
          </w:rPr>
          <w:t>B10.1</w:t>
        </w:r>
        <w:r w:rsidR="008979B5">
          <w:rPr>
            <w:rFonts w:asciiTheme="minorHAnsi" w:eastAsiaTheme="minorEastAsia" w:hAnsiTheme="minorHAnsi"/>
            <w:noProof/>
          </w:rPr>
          <w:tab/>
        </w:r>
        <w:r w:rsidR="008979B5" w:rsidRPr="00D9212A">
          <w:rPr>
            <w:rStyle w:val="Hyperlink"/>
            <w:noProof/>
          </w:rPr>
          <w:t>Process and Procedures</w:t>
        </w:r>
        <w:r w:rsidR="008979B5">
          <w:rPr>
            <w:noProof/>
            <w:webHidden/>
          </w:rPr>
          <w:tab/>
        </w:r>
        <w:r w:rsidR="008979B5">
          <w:rPr>
            <w:noProof/>
            <w:webHidden/>
          </w:rPr>
          <w:fldChar w:fldCharType="begin"/>
        </w:r>
        <w:r w:rsidR="008979B5">
          <w:rPr>
            <w:noProof/>
            <w:webHidden/>
          </w:rPr>
          <w:instrText xml:space="preserve"> PAGEREF _Toc80609927 \h </w:instrText>
        </w:r>
        <w:r w:rsidR="008979B5">
          <w:rPr>
            <w:noProof/>
            <w:webHidden/>
          </w:rPr>
        </w:r>
        <w:r w:rsidR="008979B5">
          <w:rPr>
            <w:noProof/>
            <w:webHidden/>
          </w:rPr>
          <w:fldChar w:fldCharType="separate"/>
        </w:r>
        <w:r w:rsidR="008979B5">
          <w:rPr>
            <w:noProof/>
            <w:webHidden/>
          </w:rPr>
          <w:t>74</w:t>
        </w:r>
        <w:r w:rsidR="008979B5">
          <w:rPr>
            <w:noProof/>
            <w:webHidden/>
          </w:rPr>
          <w:fldChar w:fldCharType="end"/>
        </w:r>
      </w:hyperlink>
    </w:p>
    <w:p w14:paraId="5454CA33" w14:textId="7E3E5B19" w:rsidR="008979B5" w:rsidRDefault="00A014A7">
      <w:pPr>
        <w:pStyle w:val="TOC3"/>
        <w:rPr>
          <w:rFonts w:asciiTheme="minorHAnsi" w:eastAsiaTheme="minorEastAsia" w:hAnsiTheme="minorHAnsi"/>
          <w:noProof/>
        </w:rPr>
      </w:pPr>
      <w:hyperlink w:anchor="_Toc80609928" w:history="1">
        <w:r w:rsidR="008979B5" w:rsidRPr="00D9212A">
          <w:rPr>
            <w:rStyle w:val="Hyperlink"/>
            <w:noProof/>
          </w:rPr>
          <w:t>B10.2</w:t>
        </w:r>
        <w:r w:rsidR="008979B5">
          <w:rPr>
            <w:rFonts w:asciiTheme="minorHAnsi" w:eastAsiaTheme="minorEastAsia" w:hAnsiTheme="minorHAnsi"/>
            <w:noProof/>
          </w:rPr>
          <w:tab/>
        </w:r>
        <w:r w:rsidR="008979B5" w:rsidRPr="00D9212A">
          <w:rPr>
            <w:rStyle w:val="Hyperlink"/>
            <w:noProof/>
          </w:rPr>
          <w:t>Data Handling</w:t>
        </w:r>
        <w:r w:rsidR="008979B5">
          <w:rPr>
            <w:noProof/>
            <w:webHidden/>
          </w:rPr>
          <w:tab/>
        </w:r>
        <w:r w:rsidR="008979B5">
          <w:rPr>
            <w:noProof/>
            <w:webHidden/>
          </w:rPr>
          <w:fldChar w:fldCharType="begin"/>
        </w:r>
        <w:r w:rsidR="008979B5">
          <w:rPr>
            <w:noProof/>
            <w:webHidden/>
          </w:rPr>
          <w:instrText xml:space="preserve"> PAGEREF _Toc80609928 \h </w:instrText>
        </w:r>
        <w:r w:rsidR="008979B5">
          <w:rPr>
            <w:noProof/>
            <w:webHidden/>
          </w:rPr>
        </w:r>
        <w:r w:rsidR="008979B5">
          <w:rPr>
            <w:noProof/>
            <w:webHidden/>
          </w:rPr>
          <w:fldChar w:fldCharType="separate"/>
        </w:r>
        <w:r w:rsidR="008979B5">
          <w:rPr>
            <w:noProof/>
            <w:webHidden/>
          </w:rPr>
          <w:t>74</w:t>
        </w:r>
        <w:r w:rsidR="008979B5">
          <w:rPr>
            <w:noProof/>
            <w:webHidden/>
          </w:rPr>
          <w:fldChar w:fldCharType="end"/>
        </w:r>
      </w:hyperlink>
    </w:p>
    <w:p w14:paraId="53DDDE1E" w14:textId="7969B155" w:rsidR="008979B5" w:rsidRDefault="00A014A7">
      <w:pPr>
        <w:pStyle w:val="TOC3"/>
        <w:rPr>
          <w:rFonts w:asciiTheme="minorHAnsi" w:eastAsiaTheme="minorEastAsia" w:hAnsiTheme="minorHAnsi"/>
          <w:noProof/>
        </w:rPr>
      </w:pPr>
      <w:hyperlink w:anchor="_Toc80609929" w:history="1">
        <w:r w:rsidR="008979B5" w:rsidRPr="00D9212A">
          <w:rPr>
            <w:rStyle w:val="Hyperlink"/>
            <w:noProof/>
          </w:rPr>
          <w:t>B10.3</w:t>
        </w:r>
        <w:r w:rsidR="008979B5">
          <w:rPr>
            <w:rFonts w:asciiTheme="minorHAnsi" w:eastAsiaTheme="minorEastAsia" w:hAnsiTheme="minorHAnsi"/>
            <w:noProof/>
          </w:rPr>
          <w:tab/>
        </w:r>
        <w:r w:rsidR="008979B5" w:rsidRPr="00D9212A">
          <w:rPr>
            <w:rStyle w:val="Hyperlink"/>
            <w:noProof/>
          </w:rPr>
          <w:t>Management Requirements</w:t>
        </w:r>
        <w:r w:rsidR="008979B5">
          <w:rPr>
            <w:noProof/>
            <w:webHidden/>
          </w:rPr>
          <w:tab/>
        </w:r>
        <w:r w:rsidR="008979B5">
          <w:rPr>
            <w:noProof/>
            <w:webHidden/>
          </w:rPr>
          <w:fldChar w:fldCharType="begin"/>
        </w:r>
        <w:r w:rsidR="008979B5">
          <w:rPr>
            <w:noProof/>
            <w:webHidden/>
          </w:rPr>
          <w:instrText xml:space="preserve"> PAGEREF _Toc80609929 \h </w:instrText>
        </w:r>
        <w:r w:rsidR="008979B5">
          <w:rPr>
            <w:noProof/>
            <w:webHidden/>
          </w:rPr>
        </w:r>
        <w:r w:rsidR="008979B5">
          <w:rPr>
            <w:noProof/>
            <w:webHidden/>
          </w:rPr>
          <w:fldChar w:fldCharType="separate"/>
        </w:r>
        <w:r w:rsidR="008979B5">
          <w:rPr>
            <w:noProof/>
            <w:webHidden/>
          </w:rPr>
          <w:t>74</w:t>
        </w:r>
        <w:r w:rsidR="008979B5">
          <w:rPr>
            <w:noProof/>
            <w:webHidden/>
          </w:rPr>
          <w:fldChar w:fldCharType="end"/>
        </w:r>
      </w:hyperlink>
    </w:p>
    <w:p w14:paraId="019F0BB4" w14:textId="1ACC5507" w:rsidR="008979B5" w:rsidRDefault="00A014A7">
      <w:pPr>
        <w:pStyle w:val="TOC2"/>
        <w:rPr>
          <w:rFonts w:asciiTheme="minorHAnsi" w:eastAsiaTheme="minorEastAsia" w:hAnsiTheme="minorHAnsi"/>
          <w:noProof/>
        </w:rPr>
      </w:pPr>
      <w:hyperlink w:anchor="_Toc80609930" w:history="1">
        <w:r w:rsidR="008979B5" w:rsidRPr="00D9212A">
          <w:rPr>
            <w:rStyle w:val="Hyperlink"/>
            <w:noProof/>
          </w:rPr>
          <w:t>B2</w:t>
        </w:r>
        <w:r w:rsidR="008979B5">
          <w:rPr>
            <w:rFonts w:asciiTheme="minorHAnsi" w:eastAsiaTheme="minorEastAsia" w:hAnsiTheme="minorHAnsi"/>
            <w:noProof/>
          </w:rPr>
          <w:tab/>
        </w:r>
        <w:r w:rsidR="008979B5" w:rsidRPr="00D9212A">
          <w:rPr>
            <w:rStyle w:val="Hyperlink"/>
            <w:noProof/>
          </w:rPr>
          <w:t>Benthic Sample Processing and Storage</w:t>
        </w:r>
        <w:r w:rsidR="008979B5">
          <w:rPr>
            <w:noProof/>
            <w:webHidden/>
          </w:rPr>
          <w:tab/>
        </w:r>
        <w:r w:rsidR="008979B5">
          <w:rPr>
            <w:noProof/>
            <w:webHidden/>
          </w:rPr>
          <w:fldChar w:fldCharType="begin"/>
        </w:r>
        <w:r w:rsidR="008979B5">
          <w:rPr>
            <w:noProof/>
            <w:webHidden/>
          </w:rPr>
          <w:instrText xml:space="preserve"> PAGEREF _Toc80609930 \h </w:instrText>
        </w:r>
        <w:r w:rsidR="008979B5">
          <w:rPr>
            <w:noProof/>
            <w:webHidden/>
          </w:rPr>
        </w:r>
        <w:r w:rsidR="008979B5">
          <w:rPr>
            <w:noProof/>
            <w:webHidden/>
          </w:rPr>
          <w:fldChar w:fldCharType="separate"/>
        </w:r>
        <w:r w:rsidR="008979B5">
          <w:rPr>
            <w:noProof/>
            <w:webHidden/>
          </w:rPr>
          <w:t>74</w:t>
        </w:r>
        <w:r w:rsidR="008979B5">
          <w:rPr>
            <w:noProof/>
            <w:webHidden/>
          </w:rPr>
          <w:fldChar w:fldCharType="end"/>
        </w:r>
      </w:hyperlink>
    </w:p>
    <w:p w14:paraId="4D90B3F5" w14:textId="4BB444A9" w:rsidR="008979B5" w:rsidRDefault="00A014A7">
      <w:pPr>
        <w:pStyle w:val="TOC3"/>
        <w:rPr>
          <w:rFonts w:asciiTheme="minorHAnsi" w:eastAsiaTheme="minorEastAsia" w:hAnsiTheme="minorHAnsi"/>
          <w:noProof/>
        </w:rPr>
      </w:pPr>
      <w:hyperlink w:anchor="_Toc80609931" w:history="1">
        <w:r w:rsidR="008979B5" w:rsidRPr="00D9212A">
          <w:rPr>
            <w:rStyle w:val="Hyperlink"/>
            <w:noProof/>
          </w:rPr>
          <w:t>B2.1</w:t>
        </w:r>
        <w:r w:rsidR="008979B5">
          <w:rPr>
            <w:rFonts w:asciiTheme="minorHAnsi" w:eastAsiaTheme="minorEastAsia" w:hAnsiTheme="minorHAnsi"/>
            <w:noProof/>
          </w:rPr>
          <w:tab/>
        </w:r>
        <w:r w:rsidR="008979B5" w:rsidRPr="00D9212A">
          <w:rPr>
            <w:rStyle w:val="Hyperlink"/>
            <w:noProof/>
          </w:rPr>
          <w:t>Soft-Bottom Grab Sample Collection</w:t>
        </w:r>
        <w:r w:rsidR="008979B5">
          <w:rPr>
            <w:noProof/>
            <w:webHidden/>
          </w:rPr>
          <w:tab/>
        </w:r>
        <w:r w:rsidR="008979B5">
          <w:rPr>
            <w:noProof/>
            <w:webHidden/>
          </w:rPr>
          <w:fldChar w:fldCharType="begin"/>
        </w:r>
        <w:r w:rsidR="008979B5">
          <w:rPr>
            <w:noProof/>
            <w:webHidden/>
          </w:rPr>
          <w:instrText xml:space="preserve"> PAGEREF _Toc80609931 \h </w:instrText>
        </w:r>
        <w:r w:rsidR="008979B5">
          <w:rPr>
            <w:noProof/>
            <w:webHidden/>
          </w:rPr>
        </w:r>
        <w:r w:rsidR="008979B5">
          <w:rPr>
            <w:noProof/>
            <w:webHidden/>
          </w:rPr>
          <w:fldChar w:fldCharType="separate"/>
        </w:r>
        <w:r w:rsidR="008979B5">
          <w:rPr>
            <w:noProof/>
            <w:webHidden/>
          </w:rPr>
          <w:t>74</w:t>
        </w:r>
        <w:r w:rsidR="008979B5">
          <w:rPr>
            <w:noProof/>
            <w:webHidden/>
          </w:rPr>
          <w:fldChar w:fldCharType="end"/>
        </w:r>
      </w:hyperlink>
    </w:p>
    <w:p w14:paraId="4354A75B" w14:textId="446959BC" w:rsidR="008979B5" w:rsidRDefault="00A014A7">
      <w:pPr>
        <w:pStyle w:val="TOC2"/>
        <w:rPr>
          <w:rFonts w:asciiTheme="minorHAnsi" w:eastAsiaTheme="minorEastAsia" w:hAnsiTheme="minorHAnsi"/>
          <w:noProof/>
        </w:rPr>
      </w:pPr>
      <w:hyperlink w:anchor="_Toc80609932" w:history="1">
        <w:r w:rsidR="008979B5" w:rsidRPr="00D9212A">
          <w:rPr>
            <w:rStyle w:val="Hyperlink"/>
            <w:noProof/>
          </w:rPr>
          <w:t>B3</w:t>
        </w:r>
        <w:r w:rsidR="008979B5">
          <w:rPr>
            <w:rFonts w:asciiTheme="minorHAnsi" w:eastAsiaTheme="minorEastAsia" w:hAnsiTheme="minorHAnsi"/>
            <w:noProof/>
          </w:rPr>
          <w:tab/>
        </w:r>
        <w:r w:rsidR="008979B5" w:rsidRPr="00D9212A">
          <w:rPr>
            <w:rStyle w:val="Hyperlink"/>
            <w:noProof/>
          </w:rPr>
          <w:t>Sample Handling and Custody</w:t>
        </w:r>
        <w:r w:rsidR="008979B5">
          <w:rPr>
            <w:noProof/>
            <w:webHidden/>
          </w:rPr>
          <w:tab/>
        </w:r>
        <w:r w:rsidR="008979B5">
          <w:rPr>
            <w:noProof/>
            <w:webHidden/>
          </w:rPr>
          <w:fldChar w:fldCharType="begin"/>
        </w:r>
        <w:r w:rsidR="008979B5">
          <w:rPr>
            <w:noProof/>
            <w:webHidden/>
          </w:rPr>
          <w:instrText xml:space="preserve"> PAGEREF _Toc80609932 \h </w:instrText>
        </w:r>
        <w:r w:rsidR="008979B5">
          <w:rPr>
            <w:noProof/>
            <w:webHidden/>
          </w:rPr>
        </w:r>
        <w:r w:rsidR="008979B5">
          <w:rPr>
            <w:noProof/>
            <w:webHidden/>
          </w:rPr>
          <w:fldChar w:fldCharType="separate"/>
        </w:r>
        <w:r w:rsidR="008979B5">
          <w:rPr>
            <w:noProof/>
            <w:webHidden/>
          </w:rPr>
          <w:t>74</w:t>
        </w:r>
        <w:r w:rsidR="008979B5">
          <w:rPr>
            <w:noProof/>
            <w:webHidden/>
          </w:rPr>
          <w:fldChar w:fldCharType="end"/>
        </w:r>
      </w:hyperlink>
    </w:p>
    <w:p w14:paraId="21A51BD6" w14:textId="4A270C64" w:rsidR="008979B5" w:rsidRDefault="00A014A7">
      <w:pPr>
        <w:pStyle w:val="TOC3"/>
        <w:rPr>
          <w:rFonts w:asciiTheme="minorHAnsi" w:eastAsiaTheme="minorEastAsia" w:hAnsiTheme="minorHAnsi"/>
          <w:noProof/>
        </w:rPr>
      </w:pPr>
      <w:hyperlink w:anchor="_Toc80609933" w:history="1">
        <w:r w:rsidR="008979B5" w:rsidRPr="00D9212A">
          <w:rPr>
            <w:rStyle w:val="Hyperlink"/>
            <w:noProof/>
          </w:rPr>
          <w:t>B3.1</w:t>
        </w:r>
        <w:r w:rsidR="008979B5">
          <w:rPr>
            <w:rFonts w:asciiTheme="minorHAnsi" w:eastAsiaTheme="minorEastAsia" w:hAnsiTheme="minorHAnsi"/>
            <w:noProof/>
          </w:rPr>
          <w:tab/>
        </w:r>
        <w:r w:rsidR="008979B5" w:rsidRPr="00D9212A">
          <w:rPr>
            <w:rStyle w:val="Hyperlink"/>
            <w:noProof/>
          </w:rPr>
          <w:t>Sample Handling</w:t>
        </w:r>
        <w:r w:rsidR="008979B5">
          <w:rPr>
            <w:noProof/>
            <w:webHidden/>
          </w:rPr>
          <w:tab/>
        </w:r>
        <w:r w:rsidR="008979B5">
          <w:rPr>
            <w:noProof/>
            <w:webHidden/>
          </w:rPr>
          <w:fldChar w:fldCharType="begin"/>
        </w:r>
        <w:r w:rsidR="008979B5">
          <w:rPr>
            <w:noProof/>
            <w:webHidden/>
          </w:rPr>
          <w:instrText xml:space="preserve"> PAGEREF _Toc80609933 \h </w:instrText>
        </w:r>
        <w:r w:rsidR="008979B5">
          <w:rPr>
            <w:noProof/>
            <w:webHidden/>
          </w:rPr>
        </w:r>
        <w:r w:rsidR="008979B5">
          <w:rPr>
            <w:noProof/>
            <w:webHidden/>
          </w:rPr>
          <w:fldChar w:fldCharType="separate"/>
        </w:r>
        <w:r w:rsidR="008979B5">
          <w:rPr>
            <w:noProof/>
            <w:webHidden/>
          </w:rPr>
          <w:t>75</w:t>
        </w:r>
        <w:r w:rsidR="008979B5">
          <w:rPr>
            <w:noProof/>
            <w:webHidden/>
          </w:rPr>
          <w:fldChar w:fldCharType="end"/>
        </w:r>
      </w:hyperlink>
    </w:p>
    <w:p w14:paraId="5629A90C" w14:textId="6E03B9AE" w:rsidR="008979B5" w:rsidRDefault="00A014A7">
      <w:pPr>
        <w:pStyle w:val="TOC3"/>
        <w:rPr>
          <w:rFonts w:asciiTheme="minorHAnsi" w:eastAsiaTheme="minorEastAsia" w:hAnsiTheme="minorHAnsi"/>
          <w:noProof/>
        </w:rPr>
      </w:pPr>
      <w:hyperlink w:anchor="_Toc80609934" w:history="1">
        <w:r w:rsidR="008979B5" w:rsidRPr="00D9212A">
          <w:rPr>
            <w:rStyle w:val="Hyperlink"/>
            <w:noProof/>
          </w:rPr>
          <w:t>B3.2</w:t>
        </w:r>
        <w:r w:rsidR="008979B5">
          <w:rPr>
            <w:rFonts w:asciiTheme="minorHAnsi" w:eastAsiaTheme="minorEastAsia" w:hAnsiTheme="minorHAnsi"/>
            <w:noProof/>
          </w:rPr>
          <w:tab/>
        </w:r>
        <w:r w:rsidR="008979B5" w:rsidRPr="00D9212A">
          <w:rPr>
            <w:rStyle w:val="Hyperlink"/>
            <w:noProof/>
          </w:rPr>
          <w:t>Sample Custody</w:t>
        </w:r>
        <w:r w:rsidR="008979B5">
          <w:rPr>
            <w:noProof/>
            <w:webHidden/>
          </w:rPr>
          <w:tab/>
        </w:r>
        <w:r w:rsidR="008979B5">
          <w:rPr>
            <w:noProof/>
            <w:webHidden/>
          </w:rPr>
          <w:fldChar w:fldCharType="begin"/>
        </w:r>
        <w:r w:rsidR="008979B5">
          <w:rPr>
            <w:noProof/>
            <w:webHidden/>
          </w:rPr>
          <w:instrText xml:space="preserve"> PAGEREF _Toc80609934 \h </w:instrText>
        </w:r>
        <w:r w:rsidR="008979B5">
          <w:rPr>
            <w:noProof/>
            <w:webHidden/>
          </w:rPr>
        </w:r>
        <w:r w:rsidR="008979B5">
          <w:rPr>
            <w:noProof/>
            <w:webHidden/>
          </w:rPr>
          <w:fldChar w:fldCharType="separate"/>
        </w:r>
        <w:r w:rsidR="008979B5">
          <w:rPr>
            <w:noProof/>
            <w:webHidden/>
          </w:rPr>
          <w:t>75</w:t>
        </w:r>
        <w:r w:rsidR="008979B5">
          <w:rPr>
            <w:noProof/>
            <w:webHidden/>
          </w:rPr>
          <w:fldChar w:fldCharType="end"/>
        </w:r>
      </w:hyperlink>
    </w:p>
    <w:p w14:paraId="17471611" w14:textId="229BE126" w:rsidR="008979B5" w:rsidRDefault="00A014A7">
      <w:pPr>
        <w:pStyle w:val="TOC2"/>
        <w:rPr>
          <w:rFonts w:asciiTheme="minorHAnsi" w:eastAsiaTheme="minorEastAsia" w:hAnsiTheme="minorHAnsi"/>
          <w:noProof/>
        </w:rPr>
      </w:pPr>
      <w:hyperlink w:anchor="_Toc80609935" w:history="1">
        <w:r w:rsidR="008979B5" w:rsidRPr="00D9212A">
          <w:rPr>
            <w:rStyle w:val="Hyperlink"/>
            <w:noProof/>
          </w:rPr>
          <w:t>B4</w:t>
        </w:r>
        <w:r w:rsidR="008979B5">
          <w:rPr>
            <w:rFonts w:asciiTheme="minorHAnsi" w:eastAsiaTheme="minorEastAsia" w:hAnsiTheme="minorHAnsi"/>
            <w:noProof/>
          </w:rPr>
          <w:tab/>
        </w:r>
        <w:r w:rsidR="008979B5" w:rsidRPr="00D9212A">
          <w:rPr>
            <w:rStyle w:val="Hyperlink"/>
            <w:noProof/>
          </w:rPr>
          <w:t>Analytical Methods</w:t>
        </w:r>
        <w:r w:rsidR="008979B5">
          <w:rPr>
            <w:noProof/>
            <w:webHidden/>
          </w:rPr>
          <w:tab/>
        </w:r>
        <w:r w:rsidR="008979B5">
          <w:rPr>
            <w:noProof/>
            <w:webHidden/>
          </w:rPr>
          <w:fldChar w:fldCharType="begin"/>
        </w:r>
        <w:r w:rsidR="008979B5">
          <w:rPr>
            <w:noProof/>
            <w:webHidden/>
          </w:rPr>
          <w:instrText xml:space="preserve"> PAGEREF _Toc80609935 \h </w:instrText>
        </w:r>
        <w:r w:rsidR="008979B5">
          <w:rPr>
            <w:noProof/>
            <w:webHidden/>
          </w:rPr>
        </w:r>
        <w:r w:rsidR="008979B5">
          <w:rPr>
            <w:noProof/>
            <w:webHidden/>
          </w:rPr>
          <w:fldChar w:fldCharType="separate"/>
        </w:r>
        <w:r w:rsidR="008979B5">
          <w:rPr>
            <w:noProof/>
            <w:webHidden/>
          </w:rPr>
          <w:t>76</w:t>
        </w:r>
        <w:r w:rsidR="008979B5">
          <w:rPr>
            <w:noProof/>
            <w:webHidden/>
          </w:rPr>
          <w:fldChar w:fldCharType="end"/>
        </w:r>
      </w:hyperlink>
    </w:p>
    <w:p w14:paraId="1D264273" w14:textId="26D9DB45" w:rsidR="008979B5" w:rsidRDefault="00A014A7">
      <w:pPr>
        <w:pStyle w:val="TOC2"/>
        <w:rPr>
          <w:rFonts w:asciiTheme="minorHAnsi" w:eastAsiaTheme="minorEastAsia" w:hAnsiTheme="minorHAnsi"/>
          <w:noProof/>
        </w:rPr>
      </w:pPr>
      <w:hyperlink w:anchor="_Toc80609936" w:history="1">
        <w:r w:rsidR="008979B5" w:rsidRPr="00D9212A">
          <w:rPr>
            <w:rStyle w:val="Hyperlink"/>
            <w:noProof/>
          </w:rPr>
          <w:t>B5</w:t>
        </w:r>
        <w:r w:rsidR="008979B5">
          <w:rPr>
            <w:rFonts w:asciiTheme="minorHAnsi" w:eastAsiaTheme="minorEastAsia" w:hAnsiTheme="minorHAnsi"/>
            <w:noProof/>
          </w:rPr>
          <w:tab/>
        </w:r>
        <w:r w:rsidR="008979B5" w:rsidRPr="00D9212A">
          <w:rPr>
            <w:rStyle w:val="Hyperlink"/>
            <w:noProof/>
          </w:rPr>
          <w:t>Field Sampling Quality Control</w:t>
        </w:r>
        <w:r w:rsidR="008979B5">
          <w:rPr>
            <w:noProof/>
            <w:webHidden/>
          </w:rPr>
          <w:tab/>
        </w:r>
        <w:r w:rsidR="008979B5">
          <w:rPr>
            <w:noProof/>
            <w:webHidden/>
          </w:rPr>
          <w:fldChar w:fldCharType="begin"/>
        </w:r>
        <w:r w:rsidR="008979B5">
          <w:rPr>
            <w:noProof/>
            <w:webHidden/>
          </w:rPr>
          <w:instrText xml:space="preserve"> PAGEREF _Toc80609936 \h </w:instrText>
        </w:r>
        <w:r w:rsidR="008979B5">
          <w:rPr>
            <w:noProof/>
            <w:webHidden/>
          </w:rPr>
        </w:r>
        <w:r w:rsidR="008979B5">
          <w:rPr>
            <w:noProof/>
            <w:webHidden/>
          </w:rPr>
          <w:fldChar w:fldCharType="separate"/>
        </w:r>
        <w:r w:rsidR="008979B5">
          <w:rPr>
            <w:noProof/>
            <w:webHidden/>
          </w:rPr>
          <w:t>76</w:t>
        </w:r>
        <w:r w:rsidR="008979B5">
          <w:rPr>
            <w:noProof/>
            <w:webHidden/>
          </w:rPr>
          <w:fldChar w:fldCharType="end"/>
        </w:r>
      </w:hyperlink>
    </w:p>
    <w:p w14:paraId="5FCFF910" w14:textId="7D6D9826" w:rsidR="008979B5" w:rsidRDefault="00A014A7">
      <w:pPr>
        <w:pStyle w:val="TOC3"/>
        <w:rPr>
          <w:rFonts w:asciiTheme="minorHAnsi" w:eastAsiaTheme="minorEastAsia" w:hAnsiTheme="minorHAnsi"/>
          <w:noProof/>
        </w:rPr>
      </w:pPr>
      <w:hyperlink w:anchor="_Toc80609937" w:history="1">
        <w:r w:rsidR="008979B5" w:rsidRPr="00D9212A">
          <w:rPr>
            <w:rStyle w:val="Hyperlink"/>
            <w:noProof/>
          </w:rPr>
          <w:t>B5.1</w:t>
        </w:r>
        <w:r w:rsidR="008979B5">
          <w:rPr>
            <w:rFonts w:asciiTheme="minorHAnsi" w:eastAsiaTheme="minorEastAsia" w:hAnsiTheme="minorHAnsi"/>
            <w:noProof/>
          </w:rPr>
          <w:tab/>
        </w:r>
        <w:r w:rsidR="008979B5" w:rsidRPr="00D9212A">
          <w:rPr>
            <w:rStyle w:val="Hyperlink"/>
            <w:noProof/>
          </w:rPr>
          <w:t>Sediment Samples Quality Control</w:t>
        </w:r>
        <w:r w:rsidR="008979B5">
          <w:rPr>
            <w:noProof/>
            <w:webHidden/>
          </w:rPr>
          <w:tab/>
        </w:r>
        <w:r w:rsidR="008979B5">
          <w:rPr>
            <w:noProof/>
            <w:webHidden/>
          </w:rPr>
          <w:fldChar w:fldCharType="begin"/>
        </w:r>
        <w:r w:rsidR="008979B5">
          <w:rPr>
            <w:noProof/>
            <w:webHidden/>
          </w:rPr>
          <w:instrText xml:space="preserve"> PAGEREF _Toc80609937 \h </w:instrText>
        </w:r>
        <w:r w:rsidR="008979B5">
          <w:rPr>
            <w:noProof/>
            <w:webHidden/>
          </w:rPr>
        </w:r>
        <w:r w:rsidR="008979B5">
          <w:rPr>
            <w:noProof/>
            <w:webHidden/>
          </w:rPr>
          <w:fldChar w:fldCharType="separate"/>
        </w:r>
        <w:r w:rsidR="008979B5">
          <w:rPr>
            <w:noProof/>
            <w:webHidden/>
          </w:rPr>
          <w:t>76</w:t>
        </w:r>
        <w:r w:rsidR="008979B5">
          <w:rPr>
            <w:noProof/>
            <w:webHidden/>
          </w:rPr>
          <w:fldChar w:fldCharType="end"/>
        </w:r>
      </w:hyperlink>
    </w:p>
    <w:p w14:paraId="4892B8FF" w14:textId="35AF8674" w:rsidR="008979B5" w:rsidRDefault="00A014A7">
      <w:pPr>
        <w:pStyle w:val="TOC3"/>
        <w:rPr>
          <w:rFonts w:asciiTheme="minorHAnsi" w:eastAsiaTheme="minorEastAsia" w:hAnsiTheme="minorHAnsi"/>
          <w:noProof/>
        </w:rPr>
      </w:pPr>
      <w:hyperlink w:anchor="_Toc80609938" w:history="1">
        <w:r w:rsidR="008979B5" w:rsidRPr="00D9212A">
          <w:rPr>
            <w:rStyle w:val="Hyperlink"/>
            <w:noProof/>
          </w:rPr>
          <w:t>B5.2</w:t>
        </w:r>
        <w:r w:rsidR="008979B5">
          <w:rPr>
            <w:rFonts w:asciiTheme="minorHAnsi" w:eastAsiaTheme="minorEastAsia" w:hAnsiTheme="minorHAnsi"/>
            <w:noProof/>
          </w:rPr>
          <w:tab/>
        </w:r>
        <w:r w:rsidR="008979B5" w:rsidRPr="00D9212A">
          <w:rPr>
            <w:rStyle w:val="Hyperlink"/>
            <w:noProof/>
          </w:rPr>
          <w:t>Soft-Bottom Grab Sampling Quality Control</w:t>
        </w:r>
        <w:r w:rsidR="008979B5">
          <w:rPr>
            <w:noProof/>
            <w:webHidden/>
          </w:rPr>
          <w:tab/>
        </w:r>
        <w:r w:rsidR="008979B5">
          <w:rPr>
            <w:noProof/>
            <w:webHidden/>
          </w:rPr>
          <w:fldChar w:fldCharType="begin"/>
        </w:r>
        <w:r w:rsidR="008979B5">
          <w:rPr>
            <w:noProof/>
            <w:webHidden/>
          </w:rPr>
          <w:instrText xml:space="preserve"> PAGEREF _Toc80609938 \h </w:instrText>
        </w:r>
        <w:r w:rsidR="008979B5">
          <w:rPr>
            <w:noProof/>
            <w:webHidden/>
          </w:rPr>
        </w:r>
        <w:r w:rsidR="008979B5">
          <w:rPr>
            <w:noProof/>
            <w:webHidden/>
          </w:rPr>
          <w:fldChar w:fldCharType="separate"/>
        </w:r>
        <w:r w:rsidR="008979B5">
          <w:rPr>
            <w:noProof/>
            <w:webHidden/>
          </w:rPr>
          <w:t>76</w:t>
        </w:r>
        <w:r w:rsidR="008979B5">
          <w:rPr>
            <w:noProof/>
            <w:webHidden/>
          </w:rPr>
          <w:fldChar w:fldCharType="end"/>
        </w:r>
      </w:hyperlink>
    </w:p>
    <w:p w14:paraId="3FCFF4D7" w14:textId="01D820C4" w:rsidR="008979B5" w:rsidRDefault="00A014A7">
      <w:pPr>
        <w:pStyle w:val="TOC2"/>
        <w:rPr>
          <w:rFonts w:asciiTheme="minorHAnsi" w:eastAsiaTheme="minorEastAsia" w:hAnsiTheme="minorHAnsi"/>
          <w:noProof/>
        </w:rPr>
      </w:pPr>
      <w:hyperlink w:anchor="_Toc80609939" w:history="1">
        <w:r w:rsidR="008979B5" w:rsidRPr="00D9212A">
          <w:rPr>
            <w:rStyle w:val="Hyperlink"/>
            <w:noProof/>
          </w:rPr>
          <w:t>B6</w:t>
        </w:r>
        <w:r w:rsidR="008979B5">
          <w:rPr>
            <w:rFonts w:asciiTheme="minorHAnsi" w:eastAsiaTheme="minorEastAsia" w:hAnsiTheme="minorHAnsi"/>
            <w:noProof/>
          </w:rPr>
          <w:tab/>
        </w:r>
        <w:r w:rsidR="008979B5" w:rsidRPr="00D9212A">
          <w:rPr>
            <w:rStyle w:val="Hyperlink"/>
            <w:noProof/>
          </w:rPr>
          <w:t>Instrument/Equipment Testing, Inspection, and Maintenance Requirements</w:t>
        </w:r>
        <w:r w:rsidR="008979B5">
          <w:rPr>
            <w:noProof/>
            <w:webHidden/>
          </w:rPr>
          <w:tab/>
        </w:r>
        <w:r w:rsidR="008979B5">
          <w:rPr>
            <w:noProof/>
            <w:webHidden/>
          </w:rPr>
          <w:fldChar w:fldCharType="begin"/>
        </w:r>
        <w:r w:rsidR="008979B5">
          <w:rPr>
            <w:noProof/>
            <w:webHidden/>
          </w:rPr>
          <w:instrText xml:space="preserve"> PAGEREF _Toc80609939 \h </w:instrText>
        </w:r>
        <w:r w:rsidR="008979B5">
          <w:rPr>
            <w:noProof/>
            <w:webHidden/>
          </w:rPr>
        </w:r>
        <w:r w:rsidR="008979B5">
          <w:rPr>
            <w:noProof/>
            <w:webHidden/>
          </w:rPr>
          <w:fldChar w:fldCharType="separate"/>
        </w:r>
        <w:r w:rsidR="008979B5">
          <w:rPr>
            <w:noProof/>
            <w:webHidden/>
          </w:rPr>
          <w:t>77</w:t>
        </w:r>
        <w:r w:rsidR="008979B5">
          <w:rPr>
            <w:noProof/>
            <w:webHidden/>
          </w:rPr>
          <w:fldChar w:fldCharType="end"/>
        </w:r>
      </w:hyperlink>
    </w:p>
    <w:p w14:paraId="27F0ACA8" w14:textId="658D6D42" w:rsidR="008979B5" w:rsidRDefault="00A014A7">
      <w:pPr>
        <w:pStyle w:val="TOC2"/>
        <w:rPr>
          <w:rFonts w:asciiTheme="minorHAnsi" w:eastAsiaTheme="minorEastAsia" w:hAnsiTheme="minorHAnsi"/>
          <w:noProof/>
        </w:rPr>
      </w:pPr>
      <w:hyperlink w:anchor="_Toc80609940" w:history="1">
        <w:r w:rsidR="008979B5" w:rsidRPr="00D9212A">
          <w:rPr>
            <w:rStyle w:val="Hyperlink"/>
            <w:noProof/>
          </w:rPr>
          <w:t>B7</w:t>
        </w:r>
        <w:r w:rsidR="008979B5">
          <w:rPr>
            <w:rFonts w:asciiTheme="minorHAnsi" w:eastAsiaTheme="minorEastAsia" w:hAnsiTheme="minorHAnsi"/>
            <w:noProof/>
          </w:rPr>
          <w:tab/>
        </w:r>
        <w:r w:rsidR="008979B5" w:rsidRPr="00D9212A">
          <w:rPr>
            <w:rStyle w:val="Hyperlink"/>
            <w:noProof/>
          </w:rPr>
          <w:t>Instruments</w:t>
        </w:r>
        <w:r w:rsidR="008979B5">
          <w:rPr>
            <w:noProof/>
            <w:webHidden/>
          </w:rPr>
          <w:tab/>
        </w:r>
        <w:r w:rsidR="008979B5">
          <w:rPr>
            <w:noProof/>
            <w:webHidden/>
          </w:rPr>
          <w:fldChar w:fldCharType="begin"/>
        </w:r>
        <w:r w:rsidR="008979B5">
          <w:rPr>
            <w:noProof/>
            <w:webHidden/>
          </w:rPr>
          <w:instrText xml:space="preserve"> PAGEREF _Toc80609940 \h </w:instrText>
        </w:r>
        <w:r w:rsidR="008979B5">
          <w:rPr>
            <w:noProof/>
            <w:webHidden/>
          </w:rPr>
        </w:r>
        <w:r w:rsidR="008979B5">
          <w:rPr>
            <w:noProof/>
            <w:webHidden/>
          </w:rPr>
          <w:fldChar w:fldCharType="separate"/>
        </w:r>
        <w:r w:rsidR="008979B5">
          <w:rPr>
            <w:noProof/>
            <w:webHidden/>
          </w:rPr>
          <w:t>77</w:t>
        </w:r>
        <w:r w:rsidR="008979B5">
          <w:rPr>
            <w:noProof/>
            <w:webHidden/>
          </w:rPr>
          <w:fldChar w:fldCharType="end"/>
        </w:r>
      </w:hyperlink>
    </w:p>
    <w:p w14:paraId="571C669F" w14:textId="38F89347" w:rsidR="008979B5" w:rsidRDefault="00A014A7">
      <w:pPr>
        <w:pStyle w:val="TOC2"/>
        <w:rPr>
          <w:rFonts w:asciiTheme="minorHAnsi" w:eastAsiaTheme="minorEastAsia" w:hAnsiTheme="minorHAnsi"/>
          <w:noProof/>
        </w:rPr>
      </w:pPr>
      <w:hyperlink w:anchor="_Toc80609941" w:history="1">
        <w:r w:rsidR="008979B5" w:rsidRPr="00D9212A">
          <w:rPr>
            <w:rStyle w:val="Hyperlink"/>
            <w:noProof/>
          </w:rPr>
          <w:t>B8</w:t>
        </w:r>
        <w:r w:rsidR="008979B5">
          <w:rPr>
            <w:rFonts w:asciiTheme="minorHAnsi" w:eastAsiaTheme="minorEastAsia" w:hAnsiTheme="minorHAnsi"/>
            <w:noProof/>
          </w:rPr>
          <w:tab/>
        </w:r>
        <w:r w:rsidR="008979B5" w:rsidRPr="00D9212A">
          <w:rPr>
            <w:rStyle w:val="Hyperlink"/>
            <w:noProof/>
          </w:rPr>
          <w:t>Inspection/Acceptance of Supplies and Consumables</w:t>
        </w:r>
        <w:r w:rsidR="008979B5">
          <w:rPr>
            <w:noProof/>
            <w:webHidden/>
          </w:rPr>
          <w:tab/>
        </w:r>
        <w:r w:rsidR="008979B5">
          <w:rPr>
            <w:noProof/>
            <w:webHidden/>
          </w:rPr>
          <w:fldChar w:fldCharType="begin"/>
        </w:r>
        <w:r w:rsidR="008979B5">
          <w:rPr>
            <w:noProof/>
            <w:webHidden/>
          </w:rPr>
          <w:instrText xml:space="preserve"> PAGEREF _Toc80609941 \h </w:instrText>
        </w:r>
        <w:r w:rsidR="008979B5">
          <w:rPr>
            <w:noProof/>
            <w:webHidden/>
          </w:rPr>
        </w:r>
        <w:r w:rsidR="008979B5">
          <w:rPr>
            <w:noProof/>
            <w:webHidden/>
          </w:rPr>
          <w:fldChar w:fldCharType="separate"/>
        </w:r>
        <w:r w:rsidR="008979B5">
          <w:rPr>
            <w:noProof/>
            <w:webHidden/>
          </w:rPr>
          <w:t>77</w:t>
        </w:r>
        <w:r w:rsidR="008979B5">
          <w:rPr>
            <w:noProof/>
            <w:webHidden/>
          </w:rPr>
          <w:fldChar w:fldCharType="end"/>
        </w:r>
      </w:hyperlink>
    </w:p>
    <w:p w14:paraId="7799C770" w14:textId="1C909225" w:rsidR="008979B5" w:rsidRDefault="00A014A7">
      <w:pPr>
        <w:pStyle w:val="TOC2"/>
        <w:rPr>
          <w:rFonts w:asciiTheme="minorHAnsi" w:eastAsiaTheme="minorEastAsia" w:hAnsiTheme="minorHAnsi"/>
          <w:noProof/>
        </w:rPr>
      </w:pPr>
      <w:hyperlink w:anchor="_Toc80609942" w:history="1">
        <w:r w:rsidR="008979B5" w:rsidRPr="00D9212A">
          <w:rPr>
            <w:rStyle w:val="Hyperlink"/>
            <w:noProof/>
          </w:rPr>
          <w:t>B9</w:t>
        </w:r>
        <w:r w:rsidR="008979B5">
          <w:rPr>
            <w:rFonts w:asciiTheme="minorHAnsi" w:eastAsiaTheme="minorEastAsia" w:hAnsiTheme="minorHAnsi"/>
            <w:noProof/>
          </w:rPr>
          <w:tab/>
        </w:r>
        <w:r w:rsidR="008979B5" w:rsidRPr="00D9212A">
          <w:rPr>
            <w:rStyle w:val="Hyperlink"/>
            <w:noProof/>
          </w:rPr>
          <w:t>Data Acquisition Requirements</w:t>
        </w:r>
        <w:r w:rsidR="008979B5">
          <w:rPr>
            <w:noProof/>
            <w:webHidden/>
          </w:rPr>
          <w:tab/>
        </w:r>
        <w:r w:rsidR="008979B5">
          <w:rPr>
            <w:noProof/>
            <w:webHidden/>
          </w:rPr>
          <w:fldChar w:fldCharType="begin"/>
        </w:r>
        <w:r w:rsidR="008979B5">
          <w:rPr>
            <w:noProof/>
            <w:webHidden/>
          </w:rPr>
          <w:instrText xml:space="preserve"> PAGEREF _Toc80609942 \h </w:instrText>
        </w:r>
        <w:r w:rsidR="008979B5">
          <w:rPr>
            <w:noProof/>
            <w:webHidden/>
          </w:rPr>
        </w:r>
        <w:r w:rsidR="008979B5">
          <w:rPr>
            <w:noProof/>
            <w:webHidden/>
          </w:rPr>
          <w:fldChar w:fldCharType="separate"/>
        </w:r>
        <w:r w:rsidR="008979B5">
          <w:rPr>
            <w:noProof/>
            <w:webHidden/>
          </w:rPr>
          <w:t>78</w:t>
        </w:r>
        <w:r w:rsidR="008979B5">
          <w:rPr>
            <w:noProof/>
            <w:webHidden/>
          </w:rPr>
          <w:fldChar w:fldCharType="end"/>
        </w:r>
      </w:hyperlink>
    </w:p>
    <w:p w14:paraId="6185002F" w14:textId="19C62762" w:rsidR="008979B5" w:rsidRDefault="00A014A7">
      <w:pPr>
        <w:pStyle w:val="TOC2"/>
        <w:rPr>
          <w:rFonts w:asciiTheme="minorHAnsi" w:eastAsiaTheme="minorEastAsia" w:hAnsiTheme="minorHAnsi"/>
          <w:noProof/>
        </w:rPr>
      </w:pPr>
      <w:hyperlink w:anchor="_Toc80609943" w:history="1">
        <w:r w:rsidR="008979B5" w:rsidRPr="00D9212A">
          <w:rPr>
            <w:rStyle w:val="Hyperlink"/>
            <w:noProof/>
          </w:rPr>
          <w:t>B10</w:t>
        </w:r>
        <w:r w:rsidR="008979B5">
          <w:rPr>
            <w:rFonts w:asciiTheme="minorHAnsi" w:eastAsiaTheme="minorEastAsia" w:hAnsiTheme="minorHAnsi"/>
            <w:noProof/>
          </w:rPr>
          <w:tab/>
        </w:r>
        <w:r w:rsidR="008979B5" w:rsidRPr="00D9212A">
          <w:rPr>
            <w:rStyle w:val="Hyperlink"/>
            <w:noProof/>
          </w:rPr>
          <w:t>Data Management</w:t>
        </w:r>
        <w:r w:rsidR="008979B5">
          <w:rPr>
            <w:noProof/>
            <w:webHidden/>
          </w:rPr>
          <w:tab/>
        </w:r>
        <w:r w:rsidR="008979B5">
          <w:rPr>
            <w:noProof/>
            <w:webHidden/>
          </w:rPr>
          <w:fldChar w:fldCharType="begin"/>
        </w:r>
        <w:r w:rsidR="008979B5">
          <w:rPr>
            <w:noProof/>
            <w:webHidden/>
          </w:rPr>
          <w:instrText xml:space="preserve"> PAGEREF _Toc80609943 \h </w:instrText>
        </w:r>
        <w:r w:rsidR="008979B5">
          <w:rPr>
            <w:noProof/>
            <w:webHidden/>
          </w:rPr>
        </w:r>
        <w:r w:rsidR="008979B5">
          <w:rPr>
            <w:noProof/>
            <w:webHidden/>
          </w:rPr>
          <w:fldChar w:fldCharType="separate"/>
        </w:r>
        <w:r w:rsidR="008979B5">
          <w:rPr>
            <w:noProof/>
            <w:webHidden/>
          </w:rPr>
          <w:t>78</w:t>
        </w:r>
        <w:r w:rsidR="008979B5">
          <w:rPr>
            <w:noProof/>
            <w:webHidden/>
          </w:rPr>
          <w:fldChar w:fldCharType="end"/>
        </w:r>
      </w:hyperlink>
    </w:p>
    <w:p w14:paraId="4664E583" w14:textId="4FFD8566" w:rsidR="008979B5" w:rsidRDefault="00A014A7">
      <w:pPr>
        <w:pStyle w:val="TOC3"/>
        <w:rPr>
          <w:rFonts w:asciiTheme="minorHAnsi" w:eastAsiaTheme="minorEastAsia" w:hAnsiTheme="minorHAnsi"/>
          <w:noProof/>
        </w:rPr>
      </w:pPr>
      <w:hyperlink w:anchor="_Toc80609944" w:history="1">
        <w:r w:rsidR="008979B5" w:rsidRPr="00D9212A">
          <w:rPr>
            <w:rStyle w:val="Hyperlink"/>
            <w:noProof/>
          </w:rPr>
          <w:t>B10.1</w:t>
        </w:r>
        <w:r w:rsidR="008979B5">
          <w:rPr>
            <w:rFonts w:asciiTheme="minorHAnsi" w:eastAsiaTheme="minorEastAsia" w:hAnsiTheme="minorHAnsi"/>
            <w:noProof/>
          </w:rPr>
          <w:tab/>
        </w:r>
        <w:r w:rsidR="008979B5" w:rsidRPr="00D9212A">
          <w:rPr>
            <w:rStyle w:val="Hyperlink"/>
            <w:noProof/>
          </w:rPr>
          <w:t>Process and Procedures</w:t>
        </w:r>
        <w:r w:rsidR="008979B5">
          <w:rPr>
            <w:noProof/>
            <w:webHidden/>
          </w:rPr>
          <w:tab/>
        </w:r>
        <w:r w:rsidR="008979B5">
          <w:rPr>
            <w:noProof/>
            <w:webHidden/>
          </w:rPr>
          <w:fldChar w:fldCharType="begin"/>
        </w:r>
        <w:r w:rsidR="008979B5">
          <w:rPr>
            <w:noProof/>
            <w:webHidden/>
          </w:rPr>
          <w:instrText xml:space="preserve"> PAGEREF _Toc80609944 \h </w:instrText>
        </w:r>
        <w:r w:rsidR="008979B5">
          <w:rPr>
            <w:noProof/>
            <w:webHidden/>
          </w:rPr>
        </w:r>
        <w:r w:rsidR="008979B5">
          <w:rPr>
            <w:noProof/>
            <w:webHidden/>
          </w:rPr>
          <w:fldChar w:fldCharType="separate"/>
        </w:r>
        <w:r w:rsidR="008979B5">
          <w:rPr>
            <w:noProof/>
            <w:webHidden/>
          </w:rPr>
          <w:t>78</w:t>
        </w:r>
        <w:r w:rsidR="008979B5">
          <w:rPr>
            <w:noProof/>
            <w:webHidden/>
          </w:rPr>
          <w:fldChar w:fldCharType="end"/>
        </w:r>
      </w:hyperlink>
    </w:p>
    <w:p w14:paraId="27C5B5A6" w14:textId="633548FB" w:rsidR="008979B5" w:rsidRDefault="00A014A7">
      <w:pPr>
        <w:pStyle w:val="TOC3"/>
        <w:rPr>
          <w:rFonts w:asciiTheme="minorHAnsi" w:eastAsiaTheme="minorEastAsia" w:hAnsiTheme="minorHAnsi"/>
          <w:noProof/>
        </w:rPr>
      </w:pPr>
      <w:hyperlink w:anchor="_Toc80609945" w:history="1">
        <w:r w:rsidR="008979B5" w:rsidRPr="00D9212A">
          <w:rPr>
            <w:rStyle w:val="Hyperlink"/>
            <w:noProof/>
          </w:rPr>
          <w:t>B10.2</w:t>
        </w:r>
        <w:r w:rsidR="008979B5">
          <w:rPr>
            <w:rFonts w:asciiTheme="minorHAnsi" w:eastAsiaTheme="minorEastAsia" w:hAnsiTheme="minorHAnsi"/>
            <w:noProof/>
          </w:rPr>
          <w:tab/>
        </w:r>
        <w:r w:rsidR="008979B5" w:rsidRPr="00D9212A">
          <w:rPr>
            <w:rStyle w:val="Hyperlink"/>
            <w:noProof/>
          </w:rPr>
          <w:t>Data Handling</w:t>
        </w:r>
        <w:r w:rsidR="008979B5">
          <w:rPr>
            <w:noProof/>
            <w:webHidden/>
          </w:rPr>
          <w:tab/>
        </w:r>
        <w:r w:rsidR="008979B5">
          <w:rPr>
            <w:noProof/>
            <w:webHidden/>
          </w:rPr>
          <w:fldChar w:fldCharType="begin"/>
        </w:r>
        <w:r w:rsidR="008979B5">
          <w:rPr>
            <w:noProof/>
            <w:webHidden/>
          </w:rPr>
          <w:instrText xml:space="preserve"> PAGEREF _Toc80609945 \h </w:instrText>
        </w:r>
        <w:r w:rsidR="008979B5">
          <w:rPr>
            <w:noProof/>
            <w:webHidden/>
          </w:rPr>
        </w:r>
        <w:r w:rsidR="008979B5">
          <w:rPr>
            <w:noProof/>
            <w:webHidden/>
          </w:rPr>
          <w:fldChar w:fldCharType="separate"/>
        </w:r>
        <w:r w:rsidR="008979B5">
          <w:rPr>
            <w:noProof/>
            <w:webHidden/>
          </w:rPr>
          <w:t>78</w:t>
        </w:r>
        <w:r w:rsidR="008979B5">
          <w:rPr>
            <w:noProof/>
            <w:webHidden/>
          </w:rPr>
          <w:fldChar w:fldCharType="end"/>
        </w:r>
      </w:hyperlink>
    </w:p>
    <w:p w14:paraId="66D659B9" w14:textId="648E58BC" w:rsidR="008979B5" w:rsidRDefault="00A014A7">
      <w:pPr>
        <w:pStyle w:val="TOC3"/>
        <w:rPr>
          <w:rFonts w:asciiTheme="minorHAnsi" w:eastAsiaTheme="minorEastAsia" w:hAnsiTheme="minorHAnsi"/>
          <w:noProof/>
        </w:rPr>
      </w:pPr>
      <w:hyperlink w:anchor="_Toc80609946" w:history="1">
        <w:r w:rsidR="008979B5" w:rsidRPr="00D9212A">
          <w:rPr>
            <w:rStyle w:val="Hyperlink"/>
            <w:noProof/>
          </w:rPr>
          <w:t>B10.3</w:t>
        </w:r>
        <w:r w:rsidR="008979B5">
          <w:rPr>
            <w:rFonts w:asciiTheme="minorHAnsi" w:eastAsiaTheme="minorEastAsia" w:hAnsiTheme="minorHAnsi"/>
            <w:noProof/>
          </w:rPr>
          <w:tab/>
        </w:r>
        <w:r w:rsidR="008979B5" w:rsidRPr="00D9212A">
          <w:rPr>
            <w:rStyle w:val="Hyperlink"/>
            <w:noProof/>
          </w:rPr>
          <w:t>Management Requirements</w:t>
        </w:r>
        <w:r w:rsidR="008979B5">
          <w:rPr>
            <w:noProof/>
            <w:webHidden/>
          </w:rPr>
          <w:tab/>
        </w:r>
        <w:r w:rsidR="008979B5">
          <w:rPr>
            <w:noProof/>
            <w:webHidden/>
          </w:rPr>
          <w:fldChar w:fldCharType="begin"/>
        </w:r>
        <w:r w:rsidR="008979B5">
          <w:rPr>
            <w:noProof/>
            <w:webHidden/>
          </w:rPr>
          <w:instrText xml:space="preserve"> PAGEREF _Toc80609946 \h </w:instrText>
        </w:r>
        <w:r w:rsidR="008979B5">
          <w:rPr>
            <w:noProof/>
            <w:webHidden/>
          </w:rPr>
        </w:r>
        <w:r w:rsidR="008979B5">
          <w:rPr>
            <w:noProof/>
            <w:webHidden/>
          </w:rPr>
          <w:fldChar w:fldCharType="separate"/>
        </w:r>
        <w:r w:rsidR="008979B5">
          <w:rPr>
            <w:noProof/>
            <w:webHidden/>
          </w:rPr>
          <w:t>78</w:t>
        </w:r>
        <w:r w:rsidR="008979B5">
          <w:rPr>
            <w:noProof/>
            <w:webHidden/>
          </w:rPr>
          <w:fldChar w:fldCharType="end"/>
        </w:r>
      </w:hyperlink>
    </w:p>
    <w:p w14:paraId="483D05CB" w14:textId="4174D42F" w:rsidR="008979B5" w:rsidRDefault="00A014A7">
      <w:pPr>
        <w:pStyle w:val="TOC2"/>
        <w:rPr>
          <w:rFonts w:asciiTheme="minorHAnsi" w:eastAsiaTheme="minorEastAsia" w:hAnsiTheme="minorHAnsi"/>
          <w:noProof/>
        </w:rPr>
      </w:pPr>
      <w:hyperlink w:anchor="_Toc80609947" w:history="1">
        <w:r w:rsidR="008979B5" w:rsidRPr="00D9212A">
          <w:rPr>
            <w:rStyle w:val="Hyperlink"/>
            <w:noProof/>
          </w:rPr>
          <w:t>B2</w:t>
        </w:r>
        <w:r w:rsidR="008979B5">
          <w:rPr>
            <w:rFonts w:asciiTheme="minorHAnsi" w:eastAsiaTheme="minorEastAsia" w:hAnsiTheme="minorHAnsi"/>
            <w:noProof/>
          </w:rPr>
          <w:tab/>
        </w:r>
        <w:r w:rsidR="008979B5" w:rsidRPr="00D9212A">
          <w:rPr>
            <w:rStyle w:val="Hyperlink"/>
            <w:noProof/>
          </w:rPr>
          <w:t>Marine Benthic Sample Collection, Processing, and Storage</w:t>
        </w:r>
        <w:r w:rsidR="008979B5">
          <w:rPr>
            <w:noProof/>
            <w:webHidden/>
          </w:rPr>
          <w:tab/>
        </w:r>
        <w:r w:rsidR="008979B5">
          <w:rPr>
            <w:noProof/>
            <w:webHidden/>
          </w:rPr>
          <w:fldChar w:fldCharType="begin"/>
        </w:r>
        <w:r w:rsidR="008979B5">
          <w:rPr>
            <w:noProof/>
            <w:webHidden/>
          </w:rPr>
          <w:instrText xml:space="preserve"> PAGEREF _Toc80609947 \h </w:instrText>
        </w:r>
        <w:r w:rsidR="008979B5">
          <w:rPr>
            <w:noProof/>
            <w:webHidden/>
          </w:rPr>
        </w:r>
        <w:r w:rsidR="008979B5">
          <w:rPr>
            <w:noProof/>
            <w:webHidden/>
          </w:rPr>
          <w:fldChar w:fldCharType="separate"/>
        </w:r>
        <w:r w:rsidR="008979B5">
          <w:rPr>
            <w:noProof/>
            <w:webHidden/>
          </w:rPr>
          <w:t>79</w:t>
        </w:r>
        <w:r w:rsidR="008979B5">
          <w:rPr>
            <w:noProof/>
            <w:webHidden/>
          </w:rPr>
          <w:fldChar w:fldCharType="end"/>
        </w:r>
      </w:hyperlink>
    </w:p>
    <w:p w14:paraId="681412B0" w14:textId="63D67E55" w:rsidR="008979B5" w:rsidRDefault="00A014A7">
      <w:pPr>
        <w:pStyle w:val="TOC3"/>
        <w:rPr>
          <w:rFonts w:asciiTheme="minorHAnsi" w:eastAsiaTheme="minorEastAsia" w:hAnsiTheme="minorHAnsi"/>
          <w:noProof/>
        </w:rPr>
      </w:pPr>
      <w:hyperlink w:anchor="_Toc80609948" w:history="1">
        <w:r w:rsidR="008979B5" w:rsidRPr="00D9212A">
          <w:rPr>
            <w:rStyle w:val="Hyperlink"/>
            <w:noProof/>
          </w:rPr>
          <w:t>B2.1</w:t>
        </w:r>
        <w:r w:rsidR="008979B5">
          <w:rPr>
            <w:rFonts w:asciiTheme="minorHAnsi" w:eastAsiaTheme="minorEastAsia" w:hAnsiTheme="minorHAnsi"/>
            <w:noProof/>
          </w:rPr>
          <w:tab/>
        </w:r>
        <w:r w:rsidR="008979B5" w:rsidRPr="00D9212A">
          <w:rPr>
            <w:rStyle w:val="Hyperlink"/>
            <w:noProof/>
          </w:rPr>
          <w:t>Soft-Bottom Grab Sample Collection</w:t>
        </w:r>
        <w:r w:rsidR="008979B5">
          <w:rPr>
            <w:noProof/>
            <w:webHidden/>
          </w:rPr>
          <w:tab/>
        </w:r>
        <w:r w:rsidR="008979B5">
          <w:rPr>
            <w:noProof/>
            <w:webHidden/>
          </w:rPr>
          <w:fldChar w:fldCharType="begin"/>
        </w:r>
        <w:r w:rsidR="008979B5">
          <w:rPr>
            <w:noProof/>
            <w:webHidden/>
          </w:rPr>
          <w:instrText xml:space="preserve"> PAGEREF _Toc80609948 \h </w:instrText>
        </w:r>
        <w:r w:rsidR="008979B5">
          <w:rPr>
            <w:noProof/>
            <w:webHidden/>
          </w:rPr>
        </w:r>
        <w:r w:rsidR="008979B5">
          <w:rPr>
            <w:noProof/>
            <w:webHidden/>
          </w:rPr>
          <w:fldChar w:fldCharType="separate"/>
        </w:r>
        <w:r w:rsidR="008979B5">
          <w:rPr>
            <w:noProof/>
            <w:webHidden/>
          </w:rPr>
          <w:t>79</w:t>
        </w:r>
        <w:r w:rsidR="008979B5">
          <w:rPr>
            <w:noProof/>
            <w:webHidden/>
          </w:rPr>
          <w:fldChar w:fldCharType="end"/>
        </w:r>
      </w:hyperlink>
    </w:p>
    <w:p w14:paraId="651DD0E3" w14:textId="231A59ED" w:rsidR="008979B5" w:rsidRDefault="00A014A7">
      <w:pPr>
        <w:pStyle w:val="TOC2"/>
        <w:rPr>
          <w:rFonts w:asciiTheme="minorHAnsi" w:eastAsiaTheme="minorEastAsia" w:hAnsiTheme="minorHAnsi"/>
          <w:noProof/>
        </w:rPr>
      </w:pPr>
      <w:hyperlink w:anchor="_Toc80609949" w:history="1">
        <w:r w:rsidR="008979B5" w:rsidRPr="00D9212A">
          <w:rPr>
            <w:rStyle w:val="Hyperlink"/>
            <w:noProof/>
          </w:rPr>
          <w:t>B3</w:t>
        </w:r>
        <w:r w:rsidR="008979B5">
          <w:rPr>
            <w:rFonts w:asciiTheme="minorHAnsi" w:eastAsiaTheme="minorEastAsia" w:hAnsiTheme="minorHAnsi"/>
            <w:noProof/>
          </w:rPr>
          <w:tab/>
        </w:r>
        <w:r w:rsidR="008979B5" w:rsidRPr="00D9212A">
          <w:rPr>
            <w:rStyle w:val="Hyperlink"/>
            <w:noProof/>
          </w:rPr>
          <w:t>Sample Handling and Custody</w:t>
        </w:r>
        <w:r w:rsidR="008979B5">
          <w:rPr>
            <w:noProof/>
            <w:webHidden/>
          </w:rPr>
          <w:tab/>
        </w:r>
        <w:r w:rsidR="008979B5">
          <w:rPr>
            <w:noProof/>
            <w:webHidden/>
          </w:rPr>
          <w:fldChar w:fldCharType="begin"/>
        </w:r>
        <w:r w:rsidR="008979B5">
          <w:rPr>
            <w:noProof/>
            <w:webHidden/>
          </w:rPr>
          <w:instrText xml:space="preserve"> PAGEREF _Toc80609949 \h </w:instrText>
        </w:r>
        <w:r w:rsidR="008979B5">
          <w:rPr>
            <w:noProof/>
            <w:webHidden/>
          </w:rPr>
        </w:r>
        <w:r w:rsidR="008979B5">
          <w:rPr>
            <w:noProof/>
            <w:webHidden/>
          </w:rPr>
          <w:fldChar w:fldCharType="separate"/>
        </w:r>
        <w:r w:rsidR="008979B5">
          <w:rPr>
            <w:noProof/>
            <w:webHidden/>
          </w:rPr>
          <w:t>79</w:t>
        </w:r>
        <w:r w:rsidR="008979B5">
          <w:rPr>
            <w:noProof/>
            <w:webHidden/>
          </w:rPr>
          <w:fldChar w:fldCharType="end"/>
        </w:r>
      </w:hyperlink>
    </w:p>
    <w:p w14:paraId="43E38455" w14:textId="40041774" w:rsidR="008979B5" w:rsidRDefault="00A014A7">
      <w:pPr>
        <w:pStyle w:val="TOC3"/>
        <w:rPr>
          <w:rFonts w:asciiTheme="minorHAnsi" w:eastAsiaTheme="minorEastAsia" w:hAnsiTheme="minorHAnsi"/>
          <w:noProof/>
        </w:rPr>
      </w:pPr>
      <w:hyperlink w:anchor="_Toc80609950" w:history="1">
        <w:r w:rsidR="008979B5" w:rsidRPr="00D9212A">
          <w:rPr>
            <w:rStyle w:val="Hyperlink"/>
            <w:noProof/>
          </w:rPr>
          <w:t>B3.1</w:t>
        </w:r>
        <w:r w:rsidR="008979B5">
          <w:rPr>
            <w:rFonts w:asciiTheme="minorHAnsi" w:eastAsiaTheme="minorEastAsia" w:hAnsiTheme="minorHAnsi"/>
            <w:noProof/>
          </w:rPr>
          <w:tab/>
        </w:r>
        <w:r w:rsidR="008979B5" w:rsidRPr="00D9212A">
          <w:rPr>
            <w:rStyle w:val="Hyperlink"/>
            <w:noProof/>
          </w:rPr>
          <w:t>Sample Handling</w:t>
        </w:r>
        <w:r w:rsidR="008979B5">
          <w:rPr>
            <w:noProof/>
            <w:webHidden/>
          </w:rPr>
          <w:tab/>
        </w:r>
        <w:r w:rsidR="008979B5">
          <w:rPr>
            <w:noProof/>
            <w:webHidden/>
          </w:rPr>
          <w:fldChar w:fldCharType="begin"/>
        </w:r>
        <w:r w:rsidR="008979B5">
          <w:rPr>
            <w:noProof/>
            <w:webHidden/>
          </w:rPr>
          <w:instrText xml:space="preserve"> PAGEREF _Toc80609950 \h </w:instrText>
        </w:r>
        <w:r w:rsidR="008979B5">
          <w:rPr>
            <w:noProof/>
            <w:webHidden/>
          </w:rPr>
        </w:r>
        <w:r w:rsidR="008979B5">
          <w:rPr>
            <w:noProof/>
            <w:webHidden/>
          </w:rPr>
          <w:fldChar w:fldCharType="separate"/>
        </w:r>
        <w:r w:rsidR="008979B5">
          <w:rPr>
            <w:noProof/>
            <w:webHidden/>
          </w:rPr>
          <w:t>79</w:t>
        </w:r>
        <w:r w:rsidR="008979B5">
          <w:rPr>
            <w:noProof/>
            <w:webHidden/>
          </w:rPr>
          <w:fldChar w:fldCharType="end"/>
        </w:r>
      </w:hyperlink>
    </w:p>
    <w:p w14:paraId="0A5891FD" w14:textId="3AD035C7" w:rsidR="008979B5" w:rsidRDefault="00A014A7">
      <w:pPr>
        <w:pStyle w:val="TOC3"/>
        <w:rPr>
          <w:rFonts w:asciiTheme="minorHAnsi" w:eastAsiaTheme="minorEastAsia" w:hAnsiTheme="minorHAnsi"/>
          <w:noProof/>
        </w:rPr>
      </w:pPr>
      <w:hyperlink w:anchor="_Toc80609951" w:history="1">
        <w:r w:rsidR="008979B5" w:rsidRPr="00D9212A">
          <w:rPr>
            <w:rStyle w:val="Hyperlink"/>
            <w:noProof/>
          </w:rPr>
          <w:t>B3.2</w:t>
        </w:r>
        <w:r w:rsidR="008979B5">
          <w:rPr>
            <w:rFonts w:asciiTheme="minorHAnsi" w:eastAsiaTheme="minorEastAsia" w:hAnsiTheme="minorHAnsi"/>
            <w:noProof/>
          </w:rPr>
          <w:tab/>
        </w:r>
        <w:r w:rsidR="008979B5" w:rsidRPr="00D9212A">
          <w:rPr>
            <w:rStyle w:val="Hyperlink"/>
            <w:noProof/>
          </w:rPr>
          <w:t>Sample Custody</w:t>
        </w:r>
        <w:r w:rsidR="008979B5">
          <w:rPr>
            <w:noProof/>
            <w:webHidden/>
          </w:rPr>
          <w:tab/>
        </w:r>
        <w:r w:rsidR="008979B5">
          <w:rPr>
            <w:noProof/>
            <w:webHidden/>
          </w:rPr>
          <w:fldChar w:fldCharType="begin"/>
        </w:r>
        <w:r w:rsidR="008979B5">
          <w:rPr>
            <w:noProof/>
            <w:webHidden/>
          </w:rPr>
          <w:instrText xml:space="preserve"> PAGEREF _Toc80609951 \h </w:instrText>
        </w:r>
        <w:r w:rsidR="008979B5">
          <w:rPr>
            <w:noProof/>
            <w:webHidden/>
          </w:rPr>
        </w:r>
        <w:r w:rsidR="008979B5">
          <w:rPr>
            <w:noProof/>
            <w:webHidden/>
          </w:rPr>
          <w:fldChar w:fldCharType="separate"/>
        </w:r>
        <w:r w:rsidR="008979B5">
          <w:rPr>
            <w:noProof/>
            <w:webHidden/>
          </w:rPr>
          <w:t>79</w:t>
        </w:r>
        <w:r w:rsidR="008979B5">
          <w:rPr>
            <w:noProof/>
            <w:webHidden/>
          </w:rPr>
          <w:fldChar w:fldCharType="end"/>
        </w:r>
      </w:hyperlink>
    </w:p>
    <w:p w14:paraId="02E559FA" w14:textId="01556898" w:rsidR="008979B5" w:rsidRDefault="00A014A7">
      <w:pPr>
        <w:pStyle w:val="TOC2"/>
        <w:rPr>
          <w:rFonts w:asciiTheme="minorHAnsi" w:eastAsiaTheme="minorEastAsia" w:hAnsiTheme="minorHAnsi"/>
          <w:noProof/>
        </w:rPr>
      </w:pPr>
      <w:hyperlink w:anchor="_Toc80609952" w:history="1">
        <w:r w:rsidR="008979B5" w:rsidRPr="00D9212A">
          <w:rPr>
            <w:rStyle w:val="Hyperlink"/>
            <w:noProof/>
          </w:rPr>
          <w:t>B4</w:t>
        </w:r>
        <w:r w:rsidR="008979B5">
          <w:rPr>
            <w:rFonts w:asciiTheme="minorHAnsi" w:eastAsiaTheme="minorEastAsia" w:hAnsiTheme="minorHAnsi"/>
            <w:noProof/>
          </w:rPr>
          <w:tab/>
        </w:r>
        <w:r w:rsidR="008979B5" w:rsidRPr="00D9212A">
          <w:rPr>
            <w:rStyle w:val="Hyperlink"/>
            <w:noProof/>
          </w:rPr>
          <w:t>Analytical Methods</w:t>
        </w:r>
        <w:r w:rsidR="008979B5">
          <w:rPr>
            <w:noProof/>
            <w:webHidden/>
          </w:rPr>
          <w:tab/>
        </w:r>
        <w:r w:rsidR="008979B5">
          <w:rPr>
            <w:noProof/>
            <w:webHidden/>
          </w:rPr>
          <w:fldChar w:fldCharType="begin"/>
        </w:r>
        <w:r w:rsidR="008979B5">
          <w:rPr>
            <w:noProof/>
            <w:webHidden/>
          </w:rPr>
          <w:instrText xml:space="preserve"> PAGEREF _Toc80609952 \h </w:instrText>
        </w:r>
        <w:r w:rsidR="008979B5">
          <w:rPr>
            <w:noProof/>
            <w:webHidden/>
          </w:rPr>
        </w:r>
        <w:r w:rsidR="008979B5">
          <w:rPr>
            <w:noProof/>
            <w:webHidden/>
          </w:rPr>
          <w:fldChar w:fldCharType="separate"/>
        </w:r>
        <w:r w:rsidR="008979B5">
          <w:rPr>
            <w:noProof/>
            <w:webHidden/>
          </w:rPr>
          <w:t>80</w:t>
        </w:r>
        <w:r w:rsidR="008979B5">
          <w:rPr>
            <w:noProof/>
            <w:webHidden/>
          </w:rPr>
          <w:fldChar w:fldCharType="end"/>
        </w:r>
      </w:hyperlink>
    </w:p>
    <w:p w14:paraId="33B96EBD" w14:textId="7502FED8" w:rsidR="008979B5" w:rsidRDefault="00A014A7">
      <w:pPr>
        <w:pStyle w:val="TOC2"/>
        <w:rPr>
          <w:rFonts w:asciiTheme="minorHAnsi" w:eastAsiaTheme="minorEastAsia" w:hAnsiTheme="minorHAnsi"/>
          <w:noProof/>
        </w:rPr>
      </w:pPr>
      <w:hyperlink w:anchor="_Toc80609953" w:history="1">
        <w:r w:rsidR="008979B5" w:rsidRPr="00D9212A">
          <w:rPr>
            <w:rStyle w:val="Hyperlink"/>
            <w:noProof/>
          </w:rPr>
          <w:t>B5</w:t>
        </w:r>
        <w:r w:rsidR="008979B5">
          <w:rPr>
            <w:rFonts w:asciiTheme="minorHAnsi" w:eastAsiaTheme="minorEastAsia" w:hAnsiTheme="minorHAnsi"/>
            <w:noProof/>
          </w:rPr>
          <w:tab/>
        </w:r>
        <w:r w:rsidR="008979B5" w:rsidRPr="00D9212A">
          <w:rPr>
            <w:rStyle w:val="Hyperlink"/>
            <w:noProof/>
          </w:rPr>
          <w:t>Soft-Bottom Grab Sampling Quality Control</w:t>
        </w:r>
        <w:r w:rsidR="008979B5">
          <w:rPr>
            <w:noProof/>
            <w:webHidden/>
          </w:rPr>
          <w:tab/>
        </w:r>
        <w:r w:rsidR="008979B5">
          <w:rPr>
            <w:noProof/>
            <w:webHidden/>
          </w:rPr>
          <w:fldChar w:fldCharType="begin"/>
        </w:r>
        <w:r w:rsidR="008979B5">
          <w:rPr>
            <w:noProof/>
            <w:webHidden/>
          </w:rPr>
          <w:instrText xml:space="preserve"> PAGEREF _Toc80609953 \h </w:instrText>
        </w:r>
        <w:r w:rsidR="008979B5">
          <w:rPr>
            <w:noProof/>
            <w:webHidden/>
          </w:rPr>
        </w:r>
        <w:r w:rsidR="008979B5">
          <w:rPr>
            <w:noProof/>
            <w:webHidden/>
          </w:rPr>
          <w:fldChar w:fldCharType="separate"/>
        </w:r>
        <w:r w:rsidR="008979B5">
          <w:rPr>
            <w:noProof/>
            <w:webHidden/>
          </w:rPr>
          <w:t>81</w:t>
        </w:r>
        <w:r w:rsidR="008979B5">
          <w:rPr>
            <w:noProof/>
            <w:webHidden/>
          </w:rPr>
          <w:fldChar w:fldCharType="end"/>
        </w:r>
      </w:hyperlink>
    </w:p>
    <w:p w14:paraId="6BDA14DD" w14:textId="13401EAF" w:rsidR="008979B5" w:rsidRDefault="00A014A7">
      <w:pPr>
        <w:pStyle w:val="TOC3"/>
        <w:rPr>
          <w:rFonts w:asciiTheme="minorHAnsi" w:eastAsiaTheme="minorEastAsia" w:hAnsiTheme="minorHAnsi"/>
          <w:noProof/>
        </w:rPr>
      </w:pPr>
      <w:hyperlink w:anchor="_Toc80609954" w:history="1">
        <w:r w:rsidR="008979B5" w:rsidRPr="00D9212A">
          <w:rPr>
            <w:rStyle w:val="Hyperlink"/>
            <w:noProof/>
          </w:rPr>
          <w:t>B5.1</w:t>
        </w:r>
        <w:r w:rsidR="008979B5">
          <w:rPr>
            <w:rFonts w:asciiTheme="minorHAnsi" w:eastAsiaTheme="minorEastAsia" w:hAnsiTheme="minorHAnsi"/>
            <w:noProof/>
          </w:rPr>
          <w:tab/>
        </w:r>
        <w:r w:rsidR="008979B5" w:rsidRPr="00D9212A">
          <w:rPr>
            <w:rStyle w:val="Hyperlink"/>
            <w:noProof/>
          </w:rPr>
          <w:t>Sampling Quality Control for Benthic Infauna</w:t>
        </w:r>
        <w:r w:rsidR="008979B5">
          <w:rPr>
            <w:noProof/>
            <w:webHidden/>
          </w:rPr>
          <w:tab/>
        </w:r>
        <w:r w:rsidR="008979B5">
          <w:rPr>
            <w:noProof/>
            <w:webHidden/>
          </w:rPr>
          <w:fldChar w:fldCharType="begin"/>
        </w:r>
        <w:r w:rsidR="008979B5">
          <w:rPr>
            <w:noProof/>
            <w:webHidden/>
          </w:rPr>
          <w:instrText xml:space="preserve"> PAGEREF _Toc80609954 \h </w:instrText>
        </w:r>
        <w:r w:rsidR="008979B5">
          <w:rPr>
            <w:noProof/>
            <w:webHidden/>
          </w:rPr>
        </w:r>
        <w:r w:rsidR="008979B5">
          <w:rPr>
            <w:noProof/>
            <w:webHidden/>
          </w:rPr>
          <w:fldChar w:fldCharType="separate"/>
        </w:r>
        <w:r w:rsidR="008979B5">
          <w:rPr>
            <w:noProof/>
            <w:webHidden/>
          </w:rPr>
          <w:t>82</w:t>
        </w:r>
        <w:r w:rsidR="008979B5">
          <w:rPr>
            <w:noProof/>
            <w:webHidden/>
          </w:rPr>
          <w:fldChar w:fldCharType="end"/>
        </w:r>
      </w:hyperlink>
    </w:p>
    <w:p w14:paraId="285F48B7" w14:textId="7A1C61E6" w:rsidR="008979B5" w:rsidRDefault="00A014A7">
      <w:pPr>
        <w:pStyle w:val="TOC3"/>
        <w:rPr>
          <w:rFonts w:asciiTheme="minorHAnsi" w:eastAsiaTheme="minorEastAsia" w:hAnsiTheme="minorHAnsi"/>
          <w:noProof/>
        </w:rPr>
      </w:pPr>
      <w:hyperlink w:anchor="_Toc80609955" w:history="1">
        <w:r w:rsidR="008979B5" w:rsidRPr="00D9212A">
          <w:rPr>
            <w:rStyle w:val="Hyperlink"/>
            <w:noProof/>
          </w:rPr>
          <w:t>B5.2</w:t>
        </w:r>
        <w:r w:rsidR="008979B5">
          <w:rPr>
            <w:rFonts w:asciiTheme="minorHAnsi" w:eastAsiaTheme="minorEastAsia" w:hAnsiTheme="minorHAnsi"/>
            <w:noProof/>
          </w:rPr>
          <w:tab/>
        </w:r>
        <w:r w:rsidR="008979B5" w:rsidRPr="00D9212A">
          <w:rPr>
            <w:rStyle w:val="Hyperlink"/>
            <w:noProof/>
          </w:rPr>
          <w:t>Sampling Quality Control for Sediment</w:t>
        </w:r>
        <w:r w:rsidR="008979B5">
          <w:rPr>
            <w:noProof/>
            <w:webHidden/>
          </w:rPr>
          <w:tab/>
        </w:r>
        <w:r w:rsidR="008979B5">
          <w:rPr>
            <w:noProof/>
            <w:webHidden/>
          </w:rPr>
          <w:fldChar w:fldCharType="begin"/>
        </w:r>
        <w:r w:rsidR="008979B5">
          <w:rPr>
            <w:noProof/>
            <w:webHidden/>
          </w:rPr>
          <w:instrText xml:space="preserve"> PAGEREF _Toc80609955 \h </w:instrText>
        </w:r>
        <w:r w:rsidR="008979B5">
          <w:rPr>
            <w:noProof/>
            <w:webHidden/>
          </w:rPr>
        </w:r>
        <w:r w:rsidR="008979B5">
          <w:rPr>
            <w:noProof/>
            <w:webHidden/>
          </w:rPr>
          <w:fldChar w:fldCharType="separate"/>
        </w:r>
        <w:r w:rsidR="008979B5">
          <w:rPr>
            <w:noProof/>
            <w:webHidden/>
          </w:rPr>
          <w:t>82</w:t>
        </w:r>
        <w:r w:rsidR="008979B5">
          <w:rPr>
            <w:noProof/>
            <w:webHidden/>
          </w:rPr>
          <w:fldChar w:fldCharType="end"/>
        </w:r>
      </w:hyperlink>
    </w:p>
    <w:p w14:paraId="6A7553A5" w14:textId="6F541DE3" w:rsidR="008979B5" w:rsidRDefault="00A014A7">
      <w:pPr>
        <w:pStyle w:val="TOC3"/>
        <w:rPr>
          <w:rFonts w:asciiTheme="minorHAnsi" w:eastAsiaTheme="minorEastAsia" w:hAnsiTheme="minorHAnsi"/>
          <w:noProof/>
        </w:rPr>
      </w:pPr>
      <w:hyperlink w:anchor="_Toc80609956" w:history="1">
        <w:r w:rsidR="008979B5" w:rsidRPr="00D9212A">
          <w:rPr>
            <w:rStyle w:val="Hyperlink"/>
            <w:noProof/>
          </w:rPr>
          <w:t>B5.3</w:t>
        </w:r>
        <w:r w:rsidR="008979B5">
          <w:rPr>
            <w:rFonts w:asciiTheme="minorHAnsi" w:eastAsiaTheme="minorEastAsia" w:hAnsiTheme="minorHAnsi"/>
            <w:noProof/>
          </w:rPr>
          <w:tab/>
        </w:r>
        <w:r w:rsidR="008979B5" w:rsidRPr="00D9212A">
          <w:rPr>
            <w:rStyle w:val="Hyperlink"/>
            <w:noProof/>
          </w:rPr>
          <w:t>Benthic Analysis Laboratory Quality Control</w:t>
        </w:r>
        <w:r w:rsidR="008979B5">
          <w:rPr>
            <w:noProof/>
            <w:webHidden/>
          </w:rPr>
          <w:tab/>
        </w:r>
        <w:r w:rsidR="008979B5">
          <w:rPr>
            <w:noProof/>
            <w:webHidden/>
          </w:rPr>
          <w:fldChar w:fldCharType="begin"/>
        </w:r>
        <w:r w:rsidR="008979B5">
          <w:rPr>
            <w:noProof/>
            <w:webHidden/>
          </w:rPr>
          <w:instrText xml:space="preserve"> PAGEREF _Toc80609956 \h </w:instrText>
        </w:r>
        <w:r w:rsidR="008979B5">
          <w:rPr>
            <w:noProof/>
            <w:webHidden/>
          </w:rPr>
        </w:r>
        <w:r w:rsidR="008979B5">
          <w:rPr>
            <w:noProof/>
            <w:webHidden/>
          </w:rPr>
          <w:fldChar w:fldCharType="separate"/>
        </w:r>
        <w:r w:rsidR="008979B5">
          <w:rPr>
            <w:noProof/>
            <w:webHidden/>
          </w:rPr>
          <w:t>82</w:t>
        </w:r>
        <w:r w:rsidR="008979B5">
          <w:rPr>
            <w:noProof/>
            <w:webHidden/>
          </w:rPr>
          <w:fldChar w:fldCharType="end"/>
        </w:r>
      </w:hyperlink>
    </w:p>
    <w:p w14:paraId="3216BF81" w14:textId="597AB92F" w:rsidR="008979B5" w:rsidRDefault="00A014A7">
      <w:pPr>
        <w:pStyle w:val="TOC2"/>
        <w:rPr>
          <w:rFonts w:asciiTheme="minorHAnsi" w:eastAsiaTheme="minorEastAsia" w:hAnsiTheme="minorHAnsi"/>
          <w:noProof/>
        </w:rPr>
      </w:pPr>
      <w:hyperlink w:anchor="_Toc80609957" w:history="1">
        <w:r w:rsidR="008979B5" w:rsidRPr="00D9212A">
          <w:rPr>
            <w:rStyle w:val="Hyperlink"/>
            <w:noProof/>
          </w:rPr>
          <w:t>B6</w:t>
        </w:r>
        <w:r w:rsidR="008979B5">
          <w:rPr>
            <w:rFonts w:asciiTheme="minorHAnsi" w:eastAsiaTheme="minorEastAsia" w:hAnsiTheme="minorHAnsi"/>
            <w:noProof/>
          </w:rPr>
          <w:tab/>
        </w:r>
        <w:r w:rsidR="008979B5" w:rsidRPr="00D9212A">
          <w:rPr>
            <w:rStyle w:val="Hyperlink"/>
            <w:noProof/>
          </w:rPr>
          <w:t>Instrument/Equipment Testing, Inspection, and Maintenance Requirements</w:t>
        </w:r>
        <w:r w:rsidR="008979B5">
          <w:rPr>
            <w:noProof/>
            <w:webHidden/>
          </w:rPr>
          <w:tab/>
        </w:r>
        <w:r w:rsidR="008979B5">
          <w:rPr>
            <w:noProof/>
            <w:webHidden/>
          </w:rPr>
          <w:fldChar w:fldCharType="begin"/>
        </w:r>
        <w:r w:rsidR="008979B5">
          <w:rPr>
            <w:noProof/>
            <w:webHidden/>
          </w:rPr>
          <w:instrText xml:space="preserve"> PAGEREF _Toc80609957 \h </w:instrText>
        </w:r>
        <w:r w:rsidR="008979B5">
          <w:rPr>
            <w:noProof/>
            <w:webHidden/>
          </w:rPr>
        </w:r>
        <w:r w:rsidR="008979B5">
          <w:rPr>
            <w:noProof/>
            <w:webHidden/>
          </w:rPr>
          <w:fldChar w:fldCharType="separate"/>
        </w:r>
        <w:r w:rsidR="008979B5">
          <w:rPr>
            <w:noProof/>
            <w:webHidden/>
          </w:rPr>
          <w:t>83</w:t>
        </w:r>
        <w:r w:rsidR="008979B5">
          <w:rPr>
            <w:noProof/>
            <w:webHidden/>
          </w:rPr>
          <w:fldChar w:fldCharType="end"/>
        </w:r>
      </w:hyperlink>
    </w:p>
    <w:p w14:paraId="2DBD742F" w14:textId="5B8703AC" w:rsidR="008979B5" w:rsidRDefault="00A014A7">
      <w:pPr>
        <w:pStyle w:val="TOC2"/>
        <w:rPr>
          <w:rFonts w:asciiTheme="minorHAnsi" w:eastAsiaTheme="minorEastAsia" w:hAnsiTheme="minorHAnsi"/>
          <w:noProof/>
        </w:rPr>
      </w:pPr>
      <w:hyperlink w:anchor="_Toc80609958" w:history="1">
        <w:r w:rsidR="008979B5" w:rsidRPr="00D9212A">
          <w:rPr>
            <w:rStyle w:val="Hyperlink"/>
            <w:noProof/>
          </w:rPr>
          <w:t>B7</w:t>
        </w:r>
        <w:r w:rsidR="008979B5">
          <w:rPr>
            <w:rFonts w:asciiTheme="minorHAnsi" w:eastAsiaTheme="minorEastAsia" w:hAnsiTheme="minorHAnsi"/>
            <w:noProof/>
          </w:rPr>
          <w:tab/>
        </w:r>
        <w:r w:rsidR="008979B5" w:rsidRPr="00D9212A">
          <w:rPr>
            <w:rStyle w:val="Hyperlink"/>
            <w:noProof/>
          </w:rPr>
          <w:t>Instruments</w:t>
        </w:r>
        <w:r w:rsidR="008979B5">
          <w:rPr>
            <w:noProof/>
            <w:webHidden/>
          </w:rPr>
          <w:tab/>
        </w:r>
        <w:r w:rsidR="008979B5">
          <w:rPr>
            <w:noProof/>
            <w:webHidden/>
          </w:rPr>
          <w:fldChar w:fldCharType="begin"/>
        </w:r>
        <w:r w:rsidR="008979B5">
          <w:rPr>
            <w:noProof/>
            <w:webHidden/>
          </w:rPr>
          <w:instrText xml:space="preserve"> PAGEREF _Toc80609958 \h </w:instrText>
        </w:r>
        <w:r w:rsidR="008979B5">
          <w:rPr>
            <w:noProof/>
            <w:webHidden/>
          </w:rPr>
        </w:r>
        <w:r w:rsidR="008979B5">
          <w:rPr>
            <w:noProof/>
            <w:webHidden/>
          </w:rPr>
          <w:fldChar w:fldCharType="separate"/>
        </w:r>
        <w:r w:rsidR="008979B5">
          <w:rPr>
            <w:noProof/>
            <w:webHidden/>
          </w:rPr>
          <w:t>84</w:t>
        </w:r>
        <w:r w:rsidR="008979B5">
          <w:rPr>
            <w:noProof/>
            <w:webHidden/>
          </w:rPr>
          <w:fldChar w:fldCharType="end"/>
        </w:r>
      </w:hyperlink>
    </w:p>
    <w:p w14:paraId="581EEB04" w14:textId="0E99AF7A" w:rsidR="008979B5" w:rsidRDefault="00A014A7">
      <w:pPr>
        <w:pStyle w:val="TOC2"/>
        <w:rPr>
          <w:rFonts w:asciiTheme="minorHAnsi" w:eastAsiaTheme="minorEastAsia" w:hAnsiTheme="minorHAnsi"/>
          <w:noProof/>
        </w:rPr>
      </w:pPr>
      <w:hyperlink w:anchor="_Toc80609959" w:history="1">
        <w:r w:rsidR="008979B5" w:rsidRPr="00D9212A">
          <w:rPr>
            <w:rStyle w:val="Hyperlink"/>
            <w:noProof/>
          </w:rPr>
          <w:t>B8</w:t>
        </w:r>
        <w:r w:rsidR="008979B5">
          <w:rPr>
            <w:rFonts w:asciiTheme="minorHAnsi" w:eastAsiaTheme="minorEastAsia" w:hAnsiTheme="minorHAnsi"/>
            <w:noProof/>
          </w:rPr>
          <w:tab/>
        </w:r>
        <w:r w:rsidR="008979B5" w:rsidRPr="00D9212A">
          <w:rPr>
            <w:rStyle w:val="Hyperlink"/>
            <w:noProof/>
          </w:rPr>
          <w:t>Inspection/Acceptance of Supplies and Consumables</w:t>
        </w:r>
        <w:r w:rsidR="008979B5">
          <w:rPr>
            <w:noProof/>
            <w:webHidden/>
          </w:rPr>
          <w:tab/>
        </w:r>
        <w:r w:rsidR="008979B5">
          <w:rPr>
            <w:noProof/>
            <w:webHidden/>
          </w:rPr>
          <w:fldChar w:fldCharType="begin"/>
        </w:r>
        <w:r w:rsidR="008979B5">
          <w:rPr>
            <w:noProof/>
            <w:webHidden/>
          </w:rPr>
          <w:instrText xml:space="preserve"> PAGEREF _Toc80609959 \h </w:instrText>
        </w:r>
        <w:r w:rsidR="008979B5">
          <w:rPr>
            <w:noProof/>
            <w:webHidden/>
          </w:rPr>
        </w:r>
        <w:r w:rsidR="008979B5">
          <w:rPr>
            <w:noProof/>
            <w:webHidden/>
          </w:rPr>
          <w:fldChar w:fldCharType="separate"/>
        </w:r>
        <w:r w:rsidR="008979B5">
          <w:rPr>
            <w:noProof/>
            <w:webHidden/>
          </w:rPr>
          <w:t>84</w:t>
        </w:r>
        <w:r w:rsidR="008979B5">
          <w:rPr>
            <w:noProof/>
            <w:webHidden/>
          </w:rPr>
          <w:fldChar w:fldCharType="end"/>
        </w:r>
      </w:hyperlink>
    </w:p>
    <w:p w14:paraId="352ADE48" w14:textId="5B67354D" w:rsidR="008979B5" w:rsidRDefault="00A014A7">
      <w:pPr>
        <w:pStyle w:val="TOC2"/>
        <w:rPr>
          <w:rFonts w:asciiTheme="minorHAnsi" w:eastAsiaTheme="minorEastAsia" w:hAnsiTheme="minorHAnsi"/>
          <w:noProof/>
        </w:rPr>
      </w:pPr>
      <w:hyperlink w:anchor="_Toc80609960" w:history="1">
        <w:r w:rsidR="008979B5" w:rsidRPr="00D9212A">
          <w:rPr>
            <w:rStyle w:val="Hyperlink"/>
            <w:noProof/>
          </w:rPr>
          <w:t>B9</w:t>
        </w:r>
        <w:r w:rsidR="008979B5">
          <w:rPr>
            <w:rFonts w:asciiTheme="minorHAnsi" w:eastAsiaTheme="minorEastAsia" w:hAnsiTheme="minorHAnsi"/>
            <w:noProof/>
          </w:rPr>
          <w:tab/>
        </w:r>
        <w:r w:rsidR="008979B5" w:rsidRPr="00D9212A">
          <w:rPr>
            <w:rStyle w:val="Hyperlink"/>
            <w:noProof/>
          </w:rPr>
          <w:t>Data Acquisition Requirements</w:t>
        </w:r>
        <w:r w:rsidR="008979B5">
          <w:rPr>
            <w:noProof/>
            <w:webHidden/>
          </w:rPr>
          <w:tab/>
        </w:r>
        <w:r w:rsidR="008979B5">
          <w:rPr>
            <w:noProof/>
            <w:webHidden/>
          </w:rPr>
          <w:fldChar w:fldCharType="begin"/>
        </w:r>
        <w:r w:rsidR="008979B5">
          <w:rPr>
            <w:noProof/>
            <w:webHidden/>
          </w:rPr>
          <w:instrText xml:space="preserve"> PAGEREF _Toc80609960 \h </w:instrText>
        </w:r>
        <w:r w:rsidR="008979B5">
          <w:rPr>
            <w:noProof/>
            <w:webHidden/>
          </w:rPr>
        </w:r>
        <w:r w:rsidR="008979B5">
          <w:rPr>
            <w:noProof/>
            <w:webHidden/>
          </w:rPr>
          <w:fldChar w:fldCharType="separate"/>
        </w:r>
        <w:r w:rsidR="008979B5">
          <w:rPr>
            <w:noProof/>
            <w:webHidden/>
          </w:rPr>
          <w:t>84</w:t>
        </w:r>
        <w:r w:rsidR="008979B5">
          <w:rPr>
            <w:noProof/>
            <w:webHidden/>
          </w:rPr>
          <w:fldChar w:fldCharType="end"/>
        </w:r>
      </w:hyperlink>
    </w:p>
    <w:p w14:paraId="489E443A" w14:textId="356A43B9" w:rsidR="008979B5" w:rsidRDefault="00A014A7">
      <w:pPr>
        <w:pStyle w:val="TOC2"/>
        <w:rPr>
          <w:rFonts w:asciiTheme="minorHAnsi" w:eastAsiaTheme="minorEastAsia" w:hAnsiTheme="minorHAnsi"/>
          <w:noProof/>
        </w:rPr>
      </w:pPr>
      <w:hyperlink w:anchor="_Toc80609961" w:history="1">
        <w:r w:rsidR="008979B5" w:rsidRPr="00D9212A">
          <w:rPr>
            <w:rStyle w:val="Hyperlink"/>
            <w:noProof/>
          </w:rPr>
          <w:t>B10</w:t>
        </w:r>
        <w:r w:rsidR="008979B5">
          <w:rPr>
            <w:rFonts w:asciiTheme="minorHAnsi" w:eastAsiaTheme="minorEastAsia" w:hAnsiTheme="minorHAnsi"/>
            <w:noProof/>
          </w:rPr>
          <w:tab/>
        </w:r>
        <w:r w:rsidR="008979B5" w:rsidRPr="00D9212A">
          <w:rPr>
            <w:rStyle w:val="Hyperlink"/>
            <w:noProof/>
          </w:rPr>
          <w:t>Data Management</w:t>
        </w:r>
        <w:r w:rsidR="008979B5">
          <w:rPr>
            <w:noProof/>
            <w:webHidden/>
          </w:rPr>
          <w:tab/>
        </w:r>
        <w:r w:rsidR="008979B5">
          <w:rPr>
            <w:noProof/>
            <w:webHidden/>
          </w:rPr>
          <w:fldChar w:fldCharType="begin"/>
        </w:r>
        <w:r w:rsidR="008979B5">
          <w:rPr>
            <w:noProof/>
            <w:webHidden/>
          </w:rPr>
          <w:instrText xml:space="preserve"> PAGEREF _Toc80609961 \h </w:instrText>
        </w:r>
        <w:r w:rsidR="008979B5">
          <w:rPr>
            <w:noProof/>
            <w:webHidden/>
          </w:rPr>
        </w:r>
        <w:r w:rsidR="008979B5">
          <w:rPr>
            <w:noProof/>
            <w:webHidden/>
          </w:rPr>
          <w:fldChar w:fldCharType="separate"/>
        </w:r>
        <w:r w:rsidR="008979B5">
          <w:rPr>
            <w:noProof/>
            <w:webHidden/>
          </w:rPr>
          <w:t>85</w:t>
        </w:r>
        <w:r w:rsidR="008979B5">
          <w:rPr>
            <w:noProof/>
            <w:webHidden/>
          </w:rPr>
          <w:fldChar w:fldCharType="end"/>
        </w:r>
      </w:hyperlink>
    </w:p>
    <w:p w14:paraId="7AAC3743" w14:textId="62243106" w:rsidR="008979B5" w:rsidRDefault="00A014A7">
      <w:pPr>
        <w:pStyle w:val="TOC3"/>
        <w:rPr>
          <w:rFonts w:asciiTheme="minorHAnsi" w:eastAsiaTheme="minorEastAsia" w:hAnsiTheme="minorHAnsi"/>
          <w:noProof/>
        </w:rPr>
      </w:pPr>
      <w:hyperlink w:anchor="_Toc80609962" w:history="1">
        <w:r w:rsidR="008979B5" w:rsidRPr="00D9212A">
          <w:rPr>
            <w:rStyle w:val="Hyperlink"/>
            <w:noProof/>
          </w:rPr>
          <w:t>B10.1</w:t>
        </w:r>
        <w:r w:rsidR="008979B5">
          <w:rPr>
            <w:rFonts w:asciiTheme="minorHAnsi" w:eastAsiaTheme="minorEastAsia" w:hAnsiTheme="minorHAnsi"/>
            <w:noProof/>
          </w:rPr>
          <w:tab/>
        </w:r>
        <w:r w:rsidR="008979B5" w:rsidRPr="00D9212A">
          <w:rPr>
            <w:rStyle w:val="Hyperlink"/>
            <w:noProof/>
          </w:rPr>
          <w:t>Process and Procedures</w:t>
        </w:r>
        <w:r w:rsidR="008979B5">
          <w:rPr>
            <w:noProof/>
            <w:webHidden/>
          </w:rPr>
          <w:tab/>
        </w:r>
        <w:r w:rsidR="008979B5">
          <w:rPr>
            <w:noProof/>
            <w:webHidden/>
          </w:rPr>
          <w:fldChar w:fldCharType="begin"/>
        </w:r>
        <w:r w:rsidR="008979B5">
          <w:rPr>
            <w:noProof/>
            <w:webHidden/>
          </w:rPr>
          <w:instrText xml:space="preserve"> PAGEREF _Toc80609962 \h </w:instrText>
        </w:r>
        <w:r w:rsidR="008979B5">
          <w:rPr>
            <w:noProof/>
            <w:webHidden/>
          </w:rPr>
        </w:r>
        <w:r w:rsidR="008979B5">
          <w:rPr>
            <w:noProof/>
            <w:webHidden/>
          </w:rPr>
          <w:fldChar w:fldCharType="separate"/>
        </w:r>
        <w:r w:rsidR="008979B5">
          <w:rPr>
            <w:noProof/>
            <w:webHidden/>
          </w:rPr>
          <w:t>85</w:t>
        </w:r>
        <w:r w:rsidR="008979B5">
          <w:rPr>
            <w:noProof/>
            <w:webHidden/>
          </w:rPr>
          <w:fldChar w:fldCharType="end"/>
        </w:r>
      </w:hyperlink>
    </w:p>
    <w:p w14:paraId="3BD10F82" w14:textId="13B3FDDE" w:rsidR="008979B5" w:rsidRDefault="00A014A7">
      <w:pPr>
        <w:pStyle w:val="TOC3"/>
        <w:rPr>
          <w:rFonts w:asciiTheme="minorHAnsi" w:eastAsiaTheme="minorEastAsia" w:hAnsiTheme="minorHAnsi"/>
          <w:noProof/>
        </w:rPr>
      </w:pPr>
      <w:hyperlink w:anchor="_Toc80609963" w:history="1">
        <w:r w:rsidR="008979B5" w:rsidRPr="00D9212A">
          <w:rPr>
            <w:rStyle w:val="Hyperlink"/>
            <w:noProof/>
          </w:rPr>
          <w:t>B10.2</w:t>
        </w:r>
        <w:r w:rsidR="008979B5">
          <w:rPr>
            <w:rFonts w:asciiTheme="minorHAnsi" w:eastAsiaTheme="minorEastAsia" w:hAnsiTheme="minorHAnsi"/>
            <w:noProof/>
          </w:rPr>
          <w:tab/>
        </w:r>
        <w:r w:rsidR="008979B5" w:rsidRPr="00D9212A">
          <w:rPr>
            <w:rStyle w:val="Hyperlink"/>
            <w:noProof/>
          </w:rPr>
          <w:t>Data Handling</w:t>
        </w:r>
        <w:r w:rsidR="008979B5">
          <w:rPr>
            <w:noProof/>
            <w:webHidden/>
          </w:rPr>
          <w:tab/>
        </w:r>
        <w:r w:rsidR="008979B5">
          <w:rPr>
            <w:noProof/>
            <w:webHidden/>
          </w:rPr>
          <w:fldChar w:fldCharType="begin"/>
        </w:r>
        <w:r w:rsidR="008979B5">
          <w:rPr>
            <w:noProof/>
            <w:webHidden/>
          </w:rPr>
          <w:instrText xml:space="preserve"> PAGEREF _Toc80609963 \h </w:instrText>
        </w:r>
        <w:r w:rsidR="008979B5">
          <w:rPr>
            <w:noProof/>
            <w:webHidden/>
          </w:rPr>
        </w:r>
        <w:r w:rsidR="008979B5">
          <w:rPr>
            <w:noProof/>
            <w:webHidden/>
          </w:rPr>
          <w:fldChar w:fldCharType="separate"/>
        </w:r>
        <w:r w:rsidR="008979B5">
          <w:rPr>
            <w:noProof/>
            <w:webHidden/>
          </w:rPr>
          <w:t>85</w:t>
        </w:r>
        <w:r w:rsidR="008979B5">
          <w:rPr>
            <w:noProof/>
            <w:webHidden/>
          </w:rPr>
          <w:fldChar w:fldCharType="end"/>
        </w:r>
      </w:hyperlink>
    </w:p>
    <w:p w14:paraId="5E4CC5F7" w14:textId="13F85378" w:rsidR="008979B5" w:rsidRDefault="00A014A7">
      <w:pPr>
        <w:pStyle w:val="TOC3"/>
        <w:rPr>
          <w:rFonts w:asciiTheme="minorHAnsi" w:eastAsiaTheme="minorEastAsia" w:hAnsiTheme="minorHAnsi"/>
          <w:noProof/>
        </w:rPr>
      </w:pPr>
      <w:hyperlink w:anchor="_Toc80609964" w:history="1">
        <w:r w:rsidR="008979B5" w:rsidRPr="00D9212A">
          <w:rPr>
            <w:rStyle w:val="Hyperlink"/>
            <w:noProof/>
          </w:rPr>
          <w:t>B10.3</w:t>
        </w:r>
        <w:r w:rsidR="008979B5">
          <w:rPr>
            <w:rFonts w:asciiTheme="minorHAnsi" w:eastAsiaTheme="minorEastAsia" w:hAnsiTheme="minorHAnsi"/>
            <w:noProof/>
          </w:rPr>
          <w:tab/>
        </w:r>
        <w:r w:rsidR="008979B5" w:rsidRPr="00D9212A">
          <w:rPr>
            <w:rStyle w:val="Hyperlink"/>
            <w:noProof/>
          </w:rPr>
          <w:t>Management Requirements</w:t>
        </w:r>
        <w:r w:rsidR="008979B5">
          <w:rPr>
            <w:noProof/>
            <w:webHidden/>
          </w:rPr>
          <w:tab/>
        </w:r>
        <w:r w:rsidR="008979B5">
          <w:rPr>
            <w:noProof/>
            <w:webHidden/>
          </w:rPr>
          <w:fldChar w:fldCharType="begin"/>
        </w:r>
        <w:r w:rsidR="008979B5">
          <w:rPr>
            <w:noProof/>
            <w:webHidden/>
          </w:rPr>
          <w:instrText xml:space="preserve"> PAGEREF _Toc80609964 \h </w:instrText>
        </w:r>
        <w:r w:rsidR="008979B5">
          <w:rPr>
            <w:noProof/>
            <w:webHidden/>
          </w:rPr>
        </w:r>
        <w:r w:rsidR="008979B5">
          <w:rPr>
            <w:noProof/>
            <w:webHidden/>
          </w:rPr>
          <w:fldChar w:fldCharType="separate"/>
        </w:r>
        <w:r w:rsidR="008979B5">
          <w:rPr>
            <w:noProof/>
            <w:webHidden/>
          </w:rPr>
          <w:t>85</w:t>
        </w:r>
        <w:r w:rsidR="008979B5">
          <w:rPr>
            <w:noProof/>
            <w:webHidden/>
          </w:rPr>
          <w:fldChar w:fldCharType="end"/>
        </w:r>
      </w:hyperlink>
    </w:p>
    <w:p w14:paraId="42538978" w14:textId="74DE6E5C" w:rsidR="008979B5" w:rsidRDefault="00A014A7">
      <w:pPr>
        <w:pStyle w:val="TOC3"/>
        <w:rPr>
          <w:rFonts w:asciiTheme="minorHAnsi" w:eastAsiaTheme="minorEastAsia" w:hAnsiTheme="minorHAnsi"/>
          <w:noProof/>
        </w:rPr>
      </w:pPr>
      <w:hyperlink w:anchor="_Toc80609965" w:history="1">
        <w:r w:rsidR="008979B5" w:rsidRPr="00D9212A">
          <w:rPr>
            <w:rStyle w:val="Hyperlink"/>
            <w:noProof/>
          </w:rPr>
          <w:t>B10.4</w:t>
        </w:r>
        <w:r w:rsidR="008979B5">
          <w:rPr>
            <w:rFonts w:asciiTheme="minorHAnsi" w:eastAsiaTheme="minorEastAsia" w:hAnsiTheme="minorHAnsi"/>
            <w:noProof/>
          </w:rPr>
          <w:tab/>
        </w:r>
        <w:r w:rsidR="008979B5" w:rsidRPr="00D9212A">
          <w:rPr>
            <w:rStyle w:val="Hyperlink"/>
            <w:noProof/>
          </w:rPr>
          <w:t>Macrofaunal Analysis</w:t>
        </w:r>
        <w:r w:rsidR="008979B5">
          <w:rPr>
            <w:noProof/>
            <w:webHidden/>
          </w:rPr>
          <w:tab/>
        </w:r>
        <w:r w:rsidR="008979B5">
          <w:rPr>
            <w:noProof/>
            <w:webHidden/>
          </w:rPr>
          <w:fldChar w:fldCharType="begin"/>
        </w:r>
        <w:r w:rsidR="008979B5">
          <w:rPr>
            <w:noProof/>
            <w:webHidden/>
          </w:rPr>
          <w:instrText xml:space="preserve"> PAGEREF _Toc80609965 \h </w:instrText>
        </w:r>
        <w:r w:rsidR="008979B5">
          <w:rPr>
            <w:noProof/>
            <w:webHidden/>
          </w:rPr>
        </w:r>
        <w:r w:rsidR="008979B5">
          <w:rPr>
            <w:noProof/>
            <w:webHidden/>
          </w:rPr>
          <w:fldChar w:fldCharType="separate"/>
        </w:r>
        <w:r w:rsidR="008979B5">
          <w:rPr>
            <w:noProof/>
            <w:webHidden/>
          </w:rPr>
          <w:t>85</w:t>
        </w:r>
        <w:r w:rsidR="008979B5">
          <w:rPr>
            <w:noProof/>
            <w:webHidden/>
          </w:rPr>
          <w:fldChar w:fldCharType="end"/>
        </w:r>
      </w:hyperlink>
    </w:p>
    <w:p w14:paraId="19CD9A49" w14:textId="5EC33BED" w:rsidR="008979B5" w:rsidRDefault="00A014A7">
      <w:pPr>
        <w:pStyle w:val="TOC3"/>
        <w:rPr>
          <w:rFonts w:asciiTheme="minorHAnsi" w:eastAsiaTheme="minorEastAsia" w:hAnsiTheme="minorHAnsi"/>
          <w:noProof/>
        </w:rPr>
      </w:pPr>
      <w:hyperlink w:anchor="_Toc80609966" w:history="1">
        <w:r w:rsidR="008979B5" w:rsidRPr="00D9212A">
          <w:rPr>
            <w:rStyle w:val="Hyperlink"/>
            <w:noProof/>
          </w:rPr>
          <w:t>B10.5</w:t>
        </w:r>
        <w:r w:rsidR="008979B5">
          <w:rPr>
            <w:rFonts w:asciiTheme="minorHAnsi" w:eastAsiaTheme="minorEastAsia" w:hAnsiTheme="minorHAnsi"/>
            <w:noProof/>
          </w:rPr>
          <w:tab/>
        </w:r>
        <w:r w:rsidR="008979B5" w:rsidRPr="00D9212A">
          <w:rPr>
            <w:rStyle w:val="Hyperlink"/>
            <w:noProof/>
          </w:rPr>
          <w:t>Sediment Physiochemical Analysis</w:t>
        </w:r>
        <w:r w:rsidR="008979B5">
          <w:rPr>
            <w:noProof/>
            <w:webHidden/>
          </w:rPr>
          <w:tab/>
        </w:r>
        <w:r w:rsidR="008979B5">
          <w:rPr>
            <w:noProof/>
            <w:webHidden/>
          </w:rPr>
          <w:fldChar w:fldCharType="begin"/>
        </w:r>
        <w:r w:rsidR="008979B5">
          <w:rPr>
            <w:noProof/>
            <w:webHidden/>
          </w:rPr>
          <w:instrText xml:space="preserve"> PAGEREF _Toc80609966 \h </w:instrText>
        </w:r>
        <w:r w:rsidR="008979B5">
          <w:rPr>
            <w:noProof/>
            <w:webHidden/>
          </w:rPr>
        </w:r>
        <w:r w:rsidR="008979B5">
          <w:rPr>
            <w:noProof/>
            <w:webHidden/>
          </w:rPr>
          <w:fldChar w:fldCharType="separate"/>
        </w:r>
        <w:r w:rsidR="008979B5">
          <w:rPr>
            <w:noProof/>
            <w:webHidden/>
          </w:rPr>
          <w:t>85</w:t>
        </w:r>
        <w:r w:rsidR="008979B5">
          <w:rPr>
            <w:noProof/>
            <w:webHidden/>
          </w:rPr>
          <w:fldChar w:fldCharType="end"/>
        </w:r>
      </w:hyperlink>
    </w:p>
    <w:p w14:paraId="7FA4A640" w14:textId="710A9777" w:rsidR="008979B5" w:rsidRDefault="00A014A7">
      <w:pPr>
        <w:pStyle w:val="TOC3"/>
        <w:rPr>
          <w:rFonts w:asciiTheme="minorHAnsi" w:eastAsiaTheme="minorEastAsia" w:hAnsiTheme="minorHAnsi"/>
          <w:noProof/>
        </w:rPr>
      </w:pPr>
      <w:hyperlink w:anchor="_Toc80609967" w:history="1">
        <w:r w:rsidR="008979B5" w:rsidRPr="00D9212A">
          <w:rPr>
            <w:rStyle w:val="Hyperlink"/>
            <w:noProof/>
          </w:rPr>
          <w:t>B10.6</w:t>
        </w:r>
        <w:r w:rsidR="008979B5">
          <w:rPr>
            <w:rFonts w:asciiTheme="minorHAnsi" w:eastAsiaTheme="minorEastAsia" w:hAnsiTheme="minorHAnsi"/>
            <w:noProof/>
          </w:rPr>
          <w:tab/>
        </w:r>
        <w:r w:rsidR="008979B5" w:rsidRPr="00D9212A">
          <w:rPr>
            <w:rStyle w:val="Hyperlink"/>
            <w:noProof/>
          </w:rPr>
          <w:t>Laboratory Data and Data Reduction</w:t>
        </w:r>
        <w:r w:rsidR="008979B5">
          <w:rPr>
            <w:noProof/>
            <w:webHidden/>
          </w:rPr>
          <w:tab/>
        </w:r>
        <w:r w:rsidR="008979B5">
          <w:rPr>
            <w:noProof/>
            <w:webHidden/>
          </w:rPr>
          <w:fldChar w:fldCharType="begin"/>
        </w:r>
        <w:r w:rsidR="008979B5">
          <w:rPr>
            <w:noProof/>
            <w:webHidden/>
          </w:rPr>
          <w:instrText xml:space="preserve"> PAGEREF _Toc80609967 \h </w:instrText>
        </w:r>
        <w:r w:rsidR="008979B5">
          <w:rPr>
            <w:noProof/>
            <w:webHidden/>
          </w:rPr>
        </w:r>
        <w:r w:rsidR="008979B5">
          <w:rPr>
            <w:noProof/>
            <w:webHidden/>
          </w:rPr>
          <w:fldChar w:fldCharType="separate"/>
        </w:r>
        <w:r w:rsidR="008979B5">
          <w:rPr>
            <w:noProof/>
            <w:webHidden/>
          </w:rPr>
          <w:t>85</w:t>
        </w:r>
        <w:r w:rsidR="008979B5">
          <w:rPr>
            <w:noProof/>
            <w:webHidden/>
          </w:rPr>
          <w:fldChar w:fldCharType="end"/>
        </w:r>
      </w:hyperlink>
    </w:p>
    <w:p w14:paraId="6A8AED3E" w14:textId="3984FD98" w:rsidR="008979B5" w:rsidRDefault="00A014A7">
      <w:pPr>
        <w:pStyle w:val="TOC2"/>
        <w:rPr>
          <w:rFonts w:asciiTheme="minorHAnsi" w:eastAsiaTheme="minorEastAsia" w:hAnsiTheme="minorHAnsi"/>
          <w:noProof/>
        </w:rPr>
      </w:pPr>
      <w:hyperlink w:anchor="_Toc80609968" w:history="1">
        <w:r w:rsidR="008979B5" w:rsidRPr="00D9212A">
          <w:rPr>
            <w:rStyle w:val="Hyperlink"/>
            <w:noProof/>
          </w:rPr>
          <w:t>B2</w:t>
        </w:r>
        <w:r w:rsidR="008979B5">
          <w:rPr>
            <w:rFonts w:asciiTheme="minorHAnsi" w:eastAsiaTheme="minorEastAsia" w:hAnsiTheme="minorHAnsi"/>
            <w:noProof/>
          </w:rPr>
          <w:tab/>
        </w:r>
        <w:r w:rsidR="008979B5" w:rsidRPr="00D9212A">
          <w:rPr>
            <w:rStyle w:val="Hyperlink"/>
            <w:noProof/>
          </w:rPr>
          <w:t>Marine Benthic Sample Collection, Processing, and Storage</w:t>
        </w:r>
        <w:r w:rsidR="008979B5">
          <w:rPr>
            <w:noProof/>
            <w:webHidden/>
          </w:rPr>
          <w:tab/>
        </w:r>
        <w:r w:rsidR="008979B5">
          <w:rPr>
            <w:noProof/>
            <w:webHidden/>
          </w:rPr>
          <w:fldChar w:fldCharType="begin"/>
        </w:r>
        <w:r w:rsidR="008979B5">
          <w:rPr>
            <w:noProof/>
            <w:webHidden/>
          </w:rPr>
          <w:instrText xml:space="preserve"> PAGEREF _Toc80609968 \h </w:instrText>
        </w:r>
        <w:r w:rsidR="008979B5">
          <w:rPr>
            <w:noProof/>
            <w:webHidden/>
          </w:rPr>
        </w:r>
        <w:r w:rsidR="008979B5">
          <w:rPr>
            <w:noProof/>
            <w:webHidden/>
          </w:rPr>
          <w:fldChar w:fldCharType="separate"/>
        </w:r>
        <w:r w:rsidR="008979B5">
          <w:rPr>
            <w:noProof/>
            <w:webHidden/>
          </w:rPr>
          <w:t>86</w:t>
        </w:r>
        <w:r w:rsidR="008979B5">
          <w:rPr>
            <w:noProof/>
            <w:webHidden/>
          </w:rPr>
          <w:fldChar w:fldCharType="end"/>
        </w:r>
      </w:hyperlink>
    </w:p>
    <w:p w14:paraId="6EBC576F" w14:textId="5CFED1C3" w:rsidR="008979B5" w:rsidRDefault="00A014A7">
      <w:pPr>
        <w:pStyle w:val="TOC3"/>
        <w:rPr>
          <w:rFonts w:asciiTheme="minorHAnsi" w:eastAsiaTheme="minorEastAsia" w:hAnsiTheme="minorHAnsi"/>
          <w:noProof/>
        </w:rPr>
      </w:pPr>
      <w:hyperlink w:anchor="_Toc80609969" w:history="1">
        <w:r w:rsidR="008979B5" w:rsidRPr="00D9212A">
          <w:rPr>
            <w:rStyle w:val="Hyperlink"/>
            <w:noProof/>
          </w:rPr>
          <w:t>B2.1</w:t>
        </w:r>
        <w:r w:rsidR="008979B5">
          <w:rPr>
            <w:rFonts w:asciiTheme="minorHAnsi" w:eastAsiaTheme="minorEastAsia" w:hAnsiTheme="minorHAnsi"/>
            <w:noProof/>
          </w:rPr>
          <w:tab/>
        </w:r>
        <w:r w:rsidR="008979B5" w:rsidRPr="00D9212A">
          <w:rPr>
            <w:rStyle w:val="Hyperlink"/>
            <w:noProof/>
          </w:rPr>
          <w:t>Soft-Bottom Grab Sample Collection</w:t>
        </w:r>
        <w:r w:rsidR="008979B5">
          <w:rPr>
            <w:noProof/>
            <w:webHidden/>
          </w:rPr>
          <w:tab/>
        </w:r>
        <w:r w:rsidR="008979B5">
          <w:rPr>
            <w:noProof/>
            <w:webHidden/>
          </w:rPr>
          <w:fldChar w:fldCharType="begin"/>
        </w:r>
        <w:r w:rsidR="008979B5">
          <w:rPr>
            <w:noProof/>
            <w:webHidden/>
          </w:rPr>
          <w:instrText xml:space="preserve"> PAGEREF _Toc80609969 \h </w:instrText>
        </w:r>
        <w:r w:rsidR="008979B5">
          <w:rPr>
            <w:noProof/>
            <w:webHidden/>
          </w:rPr>
        </w:r>
        <w:r w:rsidR="008979B5">
          <w:rPr>
            <w:noProof/>
            <w:webHidden/>
          </w:rPr>
          <w:fldChar w:fldCharType="separate"/>
        </w:r>
        <w:r w:rsidR="008979B5">
          <w:rPr>
            <w:noProof/>
            <w:webHidden/>
          </w:rPr>
          <w:t>86</w:t>
        </w:r>
        <w:r w:rsidR="008979B5">
          <w:rPr>
            <w:noProof/>
            <w:webHidden/>
          </w:rPr>
          <w:fldChar w:fldCharType="end"/>
        </w:r>
      </w:hyperlink>
    </w:p>
    <w:p w14:paraId="4A733D74" w14:textId="0DE91EB3" w:rsidR="008979B5" w:rsidRDefault="00A014A7">
      <w:pPr>
        <w:pStyle w:val="TOC2"/>
        <w:rPr>
          <w:rFonts w:asciiTheme="minorHAnsi" w:eastAsiaTheme="minorEastAsia" w:hAnsiTheme="minorHAnsi"/>
          <w:noProof/>
        </w:rPr>
      </w:pPr>
      <w:hyperlink w:anchor="_Toc80609970" w:history="1">
        <w:r w:rsidR="008979B5" w:rsidRPr="00D9212A">
          <w:rPr>
            <w:rStyle w:val="Hyperlink"/>
            <w:noProof/>
          </w:rPr>
          <w:t>B3</w:t>
        </w:r>
        <w:r w:rsidR="008979B5">
          <w:rPr>
            <w:rFonts w:asciiTheme="minorHAnsi" w:eastAsiaTheme="minorEastAsia" w:hAnsiTheme="minorHAnsi"/>
            <w:noProof/>
          </w:rPr>
          <w:tab/>
        </w:r>
        <w:r w:rsidR="008979B5" w:rsidRPr="00D9212A">
          <w:rPr>
            <w:rStyle w:val="Hyperlink"/>
            <w:noProof/>
          </w:rPr>
          <w:t>Sample Handling and Custody</w:t>
        </w:r>
        <w:r w:rsidR="008979B5">
          <w:rPr>
            <w:noProof/>
            <w:webHidden/>
          </w:rPr>
          <w:tab/>
        </w:r>
        <w:r w:rsidR="008979B5">
          <w:rPr>
            <w:noProof/>
            <w:webHidden/>
          </w:rPr>
          <w:fldChar w:fldCharType="begin"/>
        </w:r>
        <w:r w:rsidR="008979B5">
          <w:rPr>
            <w:noProof/>
            <w:webHidden/>
          </w:rPr>
          <w:instrText xml:space="preserve"> PAGEREF _Toc80609970 \h </w:instrText>
        </w:r>
        <w:r w:rsidR="008979B5">
          <w:rPr>
            <w:noProof/>
            <w:webHidden/>
          </w:rPr>
        </w:r>
        <w:r w:rsidR="008979B5">
          <w:rPr>
            <w:noProof/>
            <w:webHidden/>
          </w:rPr>
          <w:fldChar w:fldCharType="separate"/>
        </w:r>
        <w:r w:rsidR="008979B5">
          <w:rPr>
            <w:noProof/>
            <w:webHidden/>
          </w:rPr>
          <w:t>86</w:t>
        </w:r>
        <w:r w:rsidR="008979B5">
          <w:rPr>
            <w:noProof/>
            <w:webHidden/>
          </w:rPr>
          <w:fldChar w:fldCharType="end"/>
        </w:r>
      </w:hyperlink>
    </w:p>
    <w:p w14:paraId="420955FF" w14:textId="3EBE104F" w:rsidR="008979B5" w:rsidRDefault="00A014A7">
      <w:pPr>
        <w:pStyle w:val="TOC3"/>
        <w:rPr>
          <w:rFonts w:asciiTheme="minorHAnsi" w:eastAsiaTheme="minorEastAsia" w:hAnsiTheme="minorHAnsi"/>
          <w:noProof/>
        </w:rPr>
      </w:pPr>
      <w:hyperlink w:anchor="_Toc80609971" w:history="1">
        <w:r w:rsidR="008979B5" w:rsidRPr="00D9212A">
          <w:rPr>
            <w:rStyle w:val="Hyperlink"/>
            <w:noProof/>
          </w:rPr>
          <w:t>B3.1</w:t>
        </w:r>
        <w:r w:rsidR="008979B5">
          <w:rPr>
            <w:rFonts w:asciiTheme="minorHAnsi" w:eastAsiaTheme="minorEastAsia" w:hAnsiTheme="minorHAnsi"/>
            <w:noProof/>
          </w:rPr>
          <w:tab/>
        </w:r>
        <w:r w:rsidR="008979B5" w:rsidRPr="00D9212A">
          <w:rPr>
            <w:rStyle w:val="Hyperlink"/>
            <w:noProof/>
          </w:rPr>
          <w:t>Sample Handling</w:t>
        </w:r>
        <w:r w:rsidR="008979B5">
          <w:rPr>
            <w:noProof/>
            <w:webHidden/>
          </w:rPr>
          <w:tab/>
        </w:r>
        <w:r w:rsidR="008979B5">
          <w:rPr>
            <w:noProof/>
            <w:webHidden/>
          </w:rPr>
          <w:fldChar w:fldCharType="begin"/>
        </w:r>
        <w:r w:rsidR="008979B5">
          <w:rPr>
            <w:noProof/>
            <w:webHidden/>
          </w:rPr>
          <w:instrText xml:space="preserve"> PAGEREF _Toc80609971 \h </w:instrText>
        </w:r>
        <w:r w:rsidR="008979B5">
          <w:rPr>
            <w:noProof/>
            <w:webHidden/>
          </w:rPr>
        </w:r>
        <w:r w:rsidR="008979B5">
          <w:rPr>
            <w:noProof/>
            <w:webHidden/>
          </w:rPr>
          <w:fldChar w:fldCharType="separate"/>
        </w:r>
        <w:r w:rsidR="008979B5">
          <w:rPr>
            <w:noProof/>
            <w:webHidden/>
          </w:rPr>
          <w:t>86</w:t>
        </w:r>
        <w:r w:rsidR="008979B5">
          <w:rPr>
            <w:noProof/>
            <w:webHidden/>
          </w:rPr>
          <w:fldChar w:fldCharType="end"/>
        </w:r>
      </w:hyperlink>
    </w:p>
    <w:p w14:paraId="7B34DCB8" w14:textId="49E2D5D0" w:rsidR="008979B5" w:rsidRDefault="00A014A7">
      <w:pPr>
        <w:pStyle w:val="TOC3"/>
        <w:rPr>
          <w:rFonts w:asciiTheme="minorHAnsi" w:eastAsiaTheme="minorEastAsia" w:hAnsiTheme="minorHAnsi"/>
          <w:noProof/>
        </w:rPr>
      </w:pPr>
      <w:hyperlink w:anchor="_Toc80609972" w:history="1">
        <w:r w:rsidR="008979B5" w:rsidRPr="00D9212A">
          <w:rPr>
            <w:rStyle w:val="Hyperlink"/>
            <w:noProof/>
          </w:rPr>
          <w:t>B3.2</w:t>
        </w:r>
        <w:r w:rsidR="008979B5">
          <w:rPr>
            <w:rFonts w:asciiTheme="minorHAnsi" w:eastAsiaTheme="minorEastAsia" w:hAnsiTheme="minorHAnsi"/>
            <w:noProof/>
          </w:rPr>
          <w:tab/>
        </w:r>
        <w:r w:rsidR="008979B5" w:rsidRPr="00D9212A">
          <w:rPr>
            <w:rStyle w:val="Hyperlink"/>
            <w:noProof/>
          </w:rPr>
          <w:t>Sample Custody</w:t>
        </w:r>
        <w:r w:rsidR="008979B5">
          <w:rPr>
            <w:noProof/>
            <w:webHidden/>
          </w:rPr>
          <w:tab/>
        </w:r>
        <w:r w:rsidR="008979B5">
          <w:rPr>
            <w:noProof/>
            <w:webHidden/>
          </w:rPr>
          <w:fldChar w:fldCharType="begin"/>
        </w:r>
        <w:r w:rsidR="008979B5">
          <w:rPr>
            <w:noProof/>
            <w:webHidden/>
          </w:rPr>
          <w:instrText xml:space="preserve"> PAGEREF _Toc80609972 \h </w:instrText>
        </w:r>
        <w:r w:rsidR="008979B5">
          <w:rPr>
            <w:noProof/>
            <w:webHidden/>
          </w:rPr>
        </w:r>
        <w:r w:rsidR="008979B5">
          <w:rPr>
            <w:noProof/>
            <w:webHidden/>
          </w:rPr>
          <w:fldChar w:fldCharType="separate"/>
        </w:r>
        <w:r w:rsidR="008979B5">
          <w:rPr>
            <w:noProof/>
            <w:webHidden/>
          </w:rPr>
          <w:t>87</w:t>
        </w:r>
        <w:r w:rsidR="008979B5">
          <w:rPr>
            <w:noProof/>
            <w:webHidden/>
          </w:rPr>
          <w:fldChar w:fldCharType="end"/>
        </w:r>
      </w:hyperlink>
    </w:p>
    <w:p w14:paraId="36046AD1" w14:textId="761FCF32" w:rsidR="008979B5" w:rsidRDefault="00A014A7">
      <w:pPr>
        <w:pStyle w:val="TOC2"/>
        <w:rPr>
          <w:rFonts w:asciiTheme="minorHAnsi" w:eastAsiaTheme="minorEastAsia" w:hAnsiTheme="minorHAnsi"/>
          <w:noProof/>
        </w:rPr>
      </w:pPr>
      <w:hyperlink w:anchor="_Toc80609973" w:history="1">
        <w:r w:rsidR="008979B5" w:rsidRPr="00D9212A">
          <w:rPr>
            <w:rStyle w:val="Hyperlink"/>
            <w:noProof/>
          </w:rPr>
          <w:t>B4</w:t>
        </w:r>
        <w:r w:rsidR="008979B5">
          <w:rPr>
            <w:rFonts w:asciiTheme="minorHAnsi" w:eastAsiaTheme="minorEastAsia" w:hAnsiTheme="minorHAnsi"/>
            <w:noProof/>
          </w:rPr>
          <w:tab/>
        </w:r>
        <w:r w:rsidR="008979B5" w:rsidRPr="00D9212A">
          <w:rPr>
            <w:rStyle w:val="Hyperlink"/>
            <w:noProof/>
          </w:rPr>
          <w:t>Analytical Methods</w:t>
        </w:r>
        <w:r w:rsidR="008979B5">
          <w:rPr>
            <w:noProof/>
            <w:webHidden/>
          </w:rPr>
          <w:tab/>
        </w:r>
        <w:r w:rsidR="008979B5">
          <w:rPr>
            <w:noProof/>
            <w:webHidden/>
          </w:rPr>
          <w:fldChar w:fldCharType="begin"/>
        </w:r>
        <w:r w:rsidR="008979B5">
          <w:rPr>
            <w:noProof/>
            <w:webHidden/>
          </w:rPr>
          <w:instrText xml:space="preserve"> PAGEREF _Toc80609973 \h </w:instrText>
        </w:r>
        <w:r w:rsidR="008979B5">
          <w:rPr>
            <w:noProof/>
            <w:webHidden/>
          </w:rPr>
        </w:r>
        <w:r w:rsidR="008979B5">
          <w:rPr>
            <w:noProof/>
            <w:webHidden/>
          </w:rPr>
          <w:fldChar w:fldCharType="separate"/>
        </w:r>
        <w:r w:rsidR="008979B5">
          <w:rPr>
            <w:noProof/>
            <w:webHidden/>
          </w:rPr>
          <w:t>87</w:t>
        </w:r>
        <w:r w:rsidR="008979B5">
          <w:rPr>
            <w:noProof/>
            <w:webHidden/>
          </w:rPr>
          <w:fldChar w:fldCharType="end"/>
        </w:r>
      </w:hyperlink>
    </w:p>
    <w:p w14:paraId="6282A406" w14:textId="7B45A0AC" w:rsidR="008979B5" w:rsidRDefault="00A014A7">
      <w:pPr>
        <w:pStyle w:val="TOC2"/>
        <w:rPr>
          <w:rFonts w:asciiTheme="minorHAnsi" w:eastAsiaTheme="minorEastAsia" w:hAnsiTheme="minorHAnsi"/>
          <w:noProof/>
        </w:rPr>
      </w:pPr>
      <w:hyperlink w:anchor="_Toc80609974" w:history="1">
        <w:r w:rsidR="008979B5" w:rsidRPr="00D9212A">
          <w:rPr>
            <w:rStyle w:val="Hyperlink"/>
            <w:noProof/>
          </w:rPr>
          <w:t>B5</w:t>
        </w:r>
        <w:r w:rsidR="008979B5">
          <w:rPr>
            <w:rFonts w:asciiTheme="minorHAnsi" w:eastAsiaTheme="minorEastAsia" w:hAnsiTheme="minorHAnsi"/>
            <w:noProof/>
          </w:rPr>
          <w:tab/>
        </w:r>
        <w:r w:rsidR="008979B5" w:rsidRPr="00D9212A">
          <w:rPr>
            <w:rStyle w:val="Hyperlink"/>
            <w:noProof/>
          </w:rPr>
          <w:t>Soft-Bottom Grab Sampling Quality Control</w:t>
        </w:r>
        <w:r w:rsidR="008979B5">
          <w:rPr>
            <w:noProof/>
            <w:webHidden/>
          </w:rPr>
          <w:tab/>
        </w:r>
        <w:r w:rsidR="008979B5">
          <w:rPr>
            <w:noProof/>
            <w:webHidden/>
          </w:rPr>
          <w:fldChar w:fldCharType="begin"/>
        </w:r>
        <w:r w:rsidR="008979B5">
          <w:rPr>
            <w:noProof/>
            <w:webHidden/>
          </w:rPr>
          <w:instrText xml:space="preserve"> PAGEREF _Toc80609974 \h </w:instrText>
        </w:r>
        <w:r w:rsidR="008979B5">
          <w:rPr>
            <w:noProof/>
            <w:webHidden/>
          </w:rPr>
        </w:r>
        <w:r w:rsidR="008979B5">
          <w:rPr>
            <w:noProof/>
            <w:webHidden/>
          </w:rPr>
          <w:fldChar w:fldCharType="separate"/>
        </w:r>
        <w:r w:rsidR="008979B5">
          <w:rPr>
            <w:noProof/>
            <w:webHidden/>
          </w:rPr>
          <w:t>88</w:t>
        </w:r>
        <w:r w:rsidR="008979B5">
          <w:rPr>
            <w:noProof/>
            <w:webHidden/>
          </w:rPr>
          <w:fldChar w:fldCharType="end"/>
        </w:r>
      </w:hyperlink>
    </w:p>
    <w:p w14:paraId="48DB5AB0" w14:textId="3CBFD7CB" w:rsidR="008979B5" w:rsidRDefault="00A014A7">
      <w:pPr>
        <w:pStyle w:val="TOC3"/>
        <w:rPr>
          <w:rFonts w:asciiTheme="minorHAnsi" w:eastAsiaTheme="minorEastAsia" w:hAnsiTheme="minorHAnsi"/>
          <w:noProof/>
        </w:rPr>
      </w:pPr>
      <w:hyperlink w:anchor="_Toc80609975" w:history="1">
        <w:r w:rsidR="008979B5" w:rsidRPr="00D9212A">
          <w:rPr>
            <w:rStyle w:val="Hyperlink"/>
            <w:noProof/>
          </w:rPr>
          <w:t>B5.1</w:t>
        </w:r>
        <w:r w:rsidR="008979B5">
          <w:rPr>
            <w:rFonts w:asciiTheme="minorHAnsi" w:eastAsiaTheme="minorEastAsia" w:hAnsiTheme="minorHAnsi"/>
            <w:noProof/>
          </w:rPr>
          <w:tab/>
        </w:r>
        <w:r w:rsidR="008979B5" w:rsidRPr="00D9212A">
          <w:rPr>
            <w:rStyle w:val="Hyperlink"/>
            <w:noProof/>
          </w:rPr>
          <w:t>Sampling Quality Control for Benthic Infauna</w:t>
        </w:r>
        <w:r w:rsidR="008979B5">
          <w:rPr>
            <w:noProof/>
            <w:webHidden/>
          </w:rPr>
          <w:tab/>
        </w:r>
        <w:r w:rsidR="008979B5">
          <w:rPr>
            <w:noProof/>
            <w:webHidden/>
          </w:rPr>
          <w:fldChar w:fldCharType="begin"/>
        </w:r>
        <w:r w:rsidR="008979B5">
          <w:rPr>
            <w:noProof/>
            <w:webHidden/>
          </w:rPr>
          <w:instrText xml:space="preserve"> PAGEREF _Toc80609975 \h </w:instrText>
        </w:r>
        <w:r w:rsidR="008979B5">
          <w:rPr>
            <w:noProof/>
            <w:webHidden/>
          </w:rPr>
        </w:r>
        <w:r w:rsidR="008979B5">
          <w:rPr>
            <w:noProof/>
            <w:webHidden/>
          </w:rPr>
          <w:fldChar w:fldCharType="separate"/>
        </w:r>
        <w:r w:rsidR="008979B5">
          <w:rPr>
            <w:noProof/>
            <w:webHidden/>
          </w:rPr>
          <w:t>89</w:t>
        </w:r>
        <w:r w:rsidR="008979B5">
          <w:rPr>
            <w:noProof/>
            <w:webHidden/>
          </w:rPr>
          <w:fldChar w:fldCharType="end"/>
        </w:r>
      </w:hyperlink>
    </w:p>
    <w:p w14:paraId="2232E9FB" w14:textId="2A8A8765" w:rsidR="008979B5" w:rsidRDefault="00A014A7">
      <w:pPr>
        <w:pStyle w:val="TOC3"/>
        <w:rPr>
          <w:rFonts w:asciiTheme="minorHAnsi" w:eastAsiaTheme="minorEastAsia" w:hAnsiTheme="minorHAnsi"/>
          <w:noProof/>
        </w:rPr>
      </w:pPr>
      <w:hyperlink w:anchor="_Toc80609976" w:history="1">
        <w:r w:rsidR="008979B5" w:rsidRPr="00D9212A">
          <w:rPr>
            <w:rStyle w:val="Hyperlink"/>
            <w:noProof/>
          </w:rPr>
          <w:t>B5.2</w:t>
        </w:r>
        <w:r w:rsidR="008979B5">
          <w:rPr>
            <w:rFonts w:asciiTheme="minorHAnsi" w:eastAsiaTheme="minorEastAsia" w:hAnsiTheme="minorHAnsi"/>
            <w:noProof/>
          </w:rPr>
          <w:tab/>
        </w:r>
        <w:r w:rsidR="008979B5" w:rsidRPr="00D9212A">
          <w:rPr>
            <w:rStyle w:val="Hyperlink"/>
            <w:noProof/>
          </w:rPr>
          <w:t>Sampling Quality Control for Sediment</w:t>
        </w:r>
        <w:r w:rsidR="008979B5">
          <w:rPr>
            <w:noProof/>
            <w:webHidden/>
          </w:rPr>
          <w:tab/>
        </w:r>
        <w:r w:rsidR="008979B5">
          <w:rPr>
            <w:noProof/>
            <w:webHidden/>
          </w:rPr>
          <w:fldChar w:fldCharType="begin"/>
        </w:r>
        <w:r w:rsidR="008979B5">
          <w:rPr>
            <w:noProof/>
            <w:webHidden/>
          </w:rPr>
          <w:instrText xml:space="preserve"> PAGEREF _Toc80609976 \h </w:instrText>
        </w:r>
        <w:r w:rsidR="008979B5">
          <w:rPr>
            <w:noProof/>
            <w:webHidden/>
          </w:rPr>
        </w:r>
        <w:r w:rsidR="008979B5">
          <w:rPr>
            <w:noProof/>
            <w:webHidden/>
          </w:rPr>
          <w:fldChar w:fldCharType="separate"/>
        </w:r>
        <w:r w:rsidR="008979B5">
          <w:rPr>
            <w:noProof/>
            <w:webHidden/>
          </w:rPr>
          <w:t>89</w:t>
        </w:r>
        <w:r w:rsidR="008979B5">
          <w:rPr>
            <w:noProof/>
            <w:webHidden/>
          </w:rPr>
          <w:fldChar w:fldCharType="end"/>
        </w:r>
      </w:hyperlink>
    </w:p>
    <w:p w14:paraId="16470612" w14:textId="0D0DBE74" w:rsidR="008979B5" w:rsidRDefault="00A014A7">
      <w:pPr>
        <w:pStyle w:val="TOC3"/>
        <w:rPr>
          <w:rFonts w:asciiTheme="minorHAnsi" w:eastAsiaTheme="minorEastAsia" w:hAnsiTheme="minorHAnsi"/>
          <w:noProof/>
        </w:rPr>
      </w:pPr>
      <w:hyperlink w:anchor="_Toc80609977" w:history="1">
        <w:r w:rsidR="008979B5" w:rsidRPr="00D9212A">
          <w:rPr>
            <w:rStyle w:val="Hyperlink"/>
            <w:noProof/>
          </w:rPr>
          <w:t>B5.3</w:t>
        </w:r>
        <w:r w:rsidR="008979B5">
          <w:rPr>
            <w:rFonts w:asciiTheme="minorHAnsi" w:eastAsiaTheme="minorEastAsia" w:hAnsiTheme="minorHAnsi"/>
            <w:noProof/>
          </w:rPr>
          <w:tab/>
        </w:r>
        <w:r w:rsidR="008979B5" w:rsidRPr="00D9212A">
          <w:rPr>
            <w:rStyle w:val="Hyperlink"/>
            <w:noProof/>
          </w:rPr>
          <w:t>Benthic Analysis Laboratory Quality Control</w:t>
        </w:r>
        <w:r w:rsidR="008979B5">
          <w:rPr>
            <w:noProof/>
            <w:webHidden/>
          </w:rPr>
          <w:tab/>
        </w:r>
        <w:r w:rsidR="008979B5">
          <w:rPr>
            <w:noProof/>
            <w:webHidden/>
          </w:rPr>
          <w:fldChar w:fldCharType="begin"/>
        </w:r>
        <w:r w:rsidR="008979B5">
          <w:rPr>
            <w:noProof/>
            <w:webHidden/>
          </w:rPr>
          <w:instrText xml:space="preserve"> PAGEREF _Toc80609977 \h </w:instrText>
        </w:r>
        <w:r w:rsidR="008979B5">
          <w:rPr>
            <w:noProof/>
            <w:webHidden/>
          </w:rPr>
        </w:r>
        <w:r w:rsidR="008979B5">
          <w:rPr>
            <w:noProof/>
            <w:webHidden/>
          </w:rPr>
          <w:fldChar w:fldCharType="separate"/>
        </w:r>
        <w:r w:rsidR="008979B5">
          <w:rPr>
            <w:noProof/>
            <w:webHidden/>
          </w:rPr>
          <w:t>89</w:t>
        </w:r>
        <w:r w:rsidR="008979B5">
          <w:rPr>
            <w:noProof/>
            <w:webHidden/>
          </w:rPr>
          <w:fldChar w:fldCharType="end"/>
        </w:r>
      </w:hyperlink>
    </w:p>
    <w:p w14:paraId="3DC0A9BF" w14:textId="6B05AA01" w:rsidR="008979B5" w:rsidRDefault="00A014A7">
      <w:pPr>
        <w:pStyle w:val="TOC2"/>
        <w:rPr>
          <w:rFonts w:asciiTheme="minorHAnsi" w:eastAsiaTheme="minorEastAsia" w:hAnsiTheme="minorHAnsi"/>
          <w:noProof/>
        </w:rPr>
      </w:pPr>
      <w:hyperlink w:anchor="_Toc80609978" w:history="1">
        <w:r w:rsidR="008979B5" w:rsidRPr="00D9212A">
          <w:rPr>
            <w:rStyle w:val="Hyperlink"/>
            <w:noProof/>
          </w:rPr>
          <w:t>B6</w:t>
        </w:r>
        <w:r w:rsidR="008979B5">
          <w:rPr>
            <w:rFonts w:asciiTheme="minorHAnsi" w:eastAsiaTheme="minorEastAsia" w:hAnsiTheme="minorHAnsi"/>
            <w:noProof/>
          </w:rPr>
          <w:tab/>
        </w:r>
        <w:r w:rsidR="008979B5" w:rsidRPr="00D9212A">
          <w:rPr>
            <w:rStyle w:val="Hyperlink"/>
            <w:noProof/>
          </w:rPr>
          <w:t>Instrument/Equipment Testing, Inspection, and Maintenance Requirements</w:t>
        </w:r>
        <w:r w:rsidR="008979B5">
          <w:rPr>
            <w:noProof/>
            <w:webHidden/>
          </w:rPr>
          <w:tab/>
        </w:r>
        <w:r w:rsidR="008979B5">
          <w:rPr>
            <w:noProof/>
            <w:webHidden/>
          </w:rPr>
          <w:fldChar w:fldCharType="begin"/>
        </w:r>
        <w:r w:rsidR="008979B5">
          <w:rPr>
            <w:noProof/>
            <w:webHidden/>
          </w:rPr>
          <w:instrText xml:space="preserve"> PAGEREF _Toc80609978 \h </w:instrText>
        </w:r>
        <w:r w:rsidR="008979B5">
          <w:rPr>
            <w:noProof/>
            <w:webHidden/>
          </w:rPr>
        </w:r>
        <w:r w:rsidR="008979B5">
          <w:rPr>
            <w:noProof/>
            <w:webHidden/>
          </w:rPr>
          <w:fldChar w:fldCharType="separate"/>
        </w:r>
        <w:r w:rsidR="008979B5">
          <w:rPr>
            <w:noProof/>
            <w:webHidden/>
          </w:rPr>
          <w:t>91</w:t>
        </w:r>
        <w:r w:rsidR="008979B5">
          <w:rPr>
            <w:noProof/>
            <w:webHidden/>
          </w:rPr>
          <w:fldChar w:fldCharType="end"/>
        </w:r>
      </w:hyperlink>
    </w:p>
    <w:p w14:paraId="233CC99F" w14:textId="5B16F8FB" w:rsidR="008979B5" w:rsidRDefault="00A014A7">
      <w:pPr>
        <w:pStyle w:val="TOC2"/>
        <w:rPr>
          <w:rFonts w:asciiTheme="minorHAnsi" w:eastAsiaTheme="minorEastAsia" w:hAnsiTheme="minorHAnsi"/>
          <w:noProof/>
        </w:rPr>
      </w:pPr>
      <w:hyperlink w:anchor="_Toc80609979" w:history="1">
        <w:r w:rsidR="008979B5" w:rsidRPr="00D9212A">
          <w:rPr>
            <w:rStyle w:val="Hyperlink"/>
            <w:noProof/>
          </w:rPr>
          <w:t>B7</w:t>
        </w:r>
        <w:r w:rsidR="008979B5">
          <w:rPr>
            <w:rFonts w:asciiTheme="minorHAnsi" w:eastAsiaTheme="minorEastAsia" w:hAnsiTheme="minorHAnsi"/>
            <w:noProof/>
          </w:rPr>
          <w:tab/>
        </w:r>
        <w:r w:rsidR="008979B5" w:rsidRPr="00D9212A">
          <w:rPr>
            <w:rStyle w:val="Hyperlink"/>
            <w:noProof/>
          </w:rPr>
          <w:t>Instruments</w:t>
        </w:r>
        <w:r w:rsidR="008979B5">
          <w:rPr>
            <w:noProof/>
            <w:webHidden/>
          </w:rPr>
          <w:tab/>
        </w:r>
        <w:r w:rsidR="008979B5">
          <w:rPr>
            <w:noProof/>
            <w:webHidden/>
          </w:rPr>
          <w:fldChar w:fldCharType="begin"/>
        </w:r>
        <w:r w:rsidR="008979B5">
          <w:rPr>
            <w:noProof/>
            <w:webHidden/>
          </w:rPr>
          <w:instrText xml:space="preserve"> PAGEREF _Toc80609979 \h </w:instrText>
        </w:r>
        <w:r w:rsidR="008979B5">
          <w:rPr>
            <w:noProof/>
            <w:webHidden/>
          </w:rPr>
        </w:r>
        <w:r w:rsidR="008979B5">
          <w:rPr>
            <w:noProof/>
            <w:webHidden/>
          </w:rPr>
          <w:fldChar w:fldCharType="separate"/>
        </w:r>
        <w:r w:rsidR="008979B5">
          <w:rPr>
            <w:noProof/>
            <w:webHidden/>
          </w:rPr>
          <w:t>91</w:t>
        </w:r>
        <w:r w:rsidR="008979B5">
          <w:rPr>
            <w:noProof/>
            <w:webHidden/>
          </w:rPr>
          <w:fldChar w:fldCharType="end"/>
        </w:r>
      </w:hyperlink>
    </w:p>
    <w:p w14:paraId="6E0FAC4E" w14:textId="78872420" w:rsidR="008979B5" w:rsidRDefault="00A014A7">
      <w:pPr>
        <w:pStyle w:val="TOC2"/>
        <w:rPr>
          <w:rFonts w:asciiTheme="minorHAnsi" w:eastAsiaTheme="minorEastAsia" w:hAnsiTheme="minorHAnsi"/>
          <w:noProof/>
        </w:rPr>
      </w:pPr>
      <w:hyperlink w:anchor="_Toc80609980" w:history="1">
        <w:r w:rsidR="008979B5" w:rsidRPr="00D9212A">
          <w:rPr>
            <w:rStyle w:val="Hyperlink"/>
            <w:noProof/>
          </w:rPr>
          <w:t>B8</w:t>
        </w:r>
        <w:r w:rsidR="008979B5">
          <w:rPr>
            <w:rFonts w:asciiTheme="minorHAnsi" w:eastAsiaTheme="minorEastAsia" w:hAnsiTheme="minorHAnsi"/>
            <w:noProof/>
          </w:rPr>
          <w:tab/>
        </w:r>
        <w:r w:rsidR="008979B5" w:rsidRPr="00D9212A">
          <w:rPr>
            <w:rStyle w:val="Hyperlink"/>
            <w:noProof/>
          </w:rPr>
          <w:t>Inspection/Acceptance of Supplies and Consumables</w:t>
        </w:r>
        <w:r w:rsidR="008979B5">
          <w:rPr>
            <w:noProof/>
            <w:webHidden/>
          </w:rPr>
          <w:tab/>
        </w:r>
        <w:r w:rsidR="008979B5">
          <w:rPr>
            <w:noProof/>
            <w:webHidden/>
          </w:rPr>
          <w:fldChar w:fldCharType="begin"/>
        </w:r>
        <w:r w:rsidR="008979B5">
          <w:rPr>
            <w:noProof/>
            <w:webHidden/>
          </w:rPr>
          <w:instrText xml:space="preserve"> PAGEREF _Toc80609980 \h </w:instrText>
        </w:r>
        <w:r w:rsidR="008979B5">
          <w:rPr>
            <w:noProof/>
            <w:webHidden/>
          </w:rPr>
        </w:r>
        <w:r w:rsidR="008979B5">
          <w:rPr>
            <w:noProof/>
            <w:webHidden/>
          </w:rPr>
          <w:fldChar w:fldCharType="separate"/>
        </w:r>
        <w:r w:rsidR="008979B5">
          <w:rPr>
            <w:noProof/>
            <w:webHidden/>
          </w:rPr>
          <w:t>91</w:t>
        </w:r>
        <w:r w:rsidR="008979B5">
          <w:rPr>
            <w:noProof/>
            <w:webHidden/>
          </w:rPr>
          <w:fldChar w:fldCharType="end"/>
        </w:r>
      </w:hyperlink>
    </w:p>
    <w:p w14:paraId="6A521A7A" w14:textId="16DF076A" w:rsidR="008979B5" w:rsidRDefault="00A014A7">
      <w:pPr>
        <w:pStyle w:val="TOC2"/>
        <w:rPr>
          <w:rFonts w:asciiTheme="minorHAnsi" w:eastAsiaTheme="minorEastAsia" w:hAnsiTheme="minorHAnsi"/>
          <w:noProof/>
        </w:rPr>
      </w:pPr>
      <w:hyperlink w:anchor="_Toc80609981" w:history="1">
        <w:r w:rsidR="008979B5" w:rsidRPr="00D9212A">
          <w:rPr>
            <w:rStyle w:val="Hyperlink"/>
            <w:noProof/>
          </w:rPr>
          <w:t>B9</w:t>
        </w:r>
        <w:r w:rsidR="008979B5">
          <w:rPr>
            <w:rFonts w:asciiTheme="minorHAnsi" w:eastAsiaTheme="minorEastAsia" w:hAnsiTheme="minorHAnsi"/>
            <w:noProof/>
          </w:rPr>
          <w:tab/>
        </w:r>
        <w:r w:rsidR="008979B5" w:rsidRPr="00D9212A">
          <w:rPr>
            <w:rStyle w:val="Hyperlink"/>
            <w:noProof/>
          </w:rPr>
          <w:t>Data Acquisition Requirements</w:t>
        </w:r>
        <w:r w:rsidR="008979B5">
          <w:rPr>
            <w:noProof/>
            <w:webHidden/>
          </w:rPr>
          <w:tab/>
        </w:r>
        <w:r w:rsidR="008979B5">
          <w:rPr>
            <w:noProof/>
            <w:webHidden/>
          </w:rPr>
          <w:fldChar w:fldCharType="begin"/>
        </w:r>
        <w:r w:rsidR="008979B5">
          <w:rPr>
            <w:noProof/>
            <w:webHidden/>
          </w:rPr>
          <w:instrText xml:space="preserve"> PAGEREF _Toc80609981 \h </w:instrText>
        </w:r>
        <w:r w:rsidR="008979B5">
          <w:rPr>
            <w:noProof/>
            <w:webHidden/>
          </w:rPr>
        </w:r>
        <w:r w:rsidR="008979B5">
          <w:rPr>
            <w:noProof/>
            <w:webHidden/>
          </w:rPr>
          <w:fldChar w:fldCharType="separate"/>
        </w:r>
        <w:r w:rsidR="008979B5">
          <w:rPr>
            <w:noProof/>
            <w:webHidden/>
          </w:rPr>
          <w:t>92</w:t>
        </w:r>
        <w:r w:rsidR="008979B5">
          <w:rPr>
            <w:noProof/>
            <w:webHidden/>
          </w:rPr>
          <w:fldChar w:fldCharType="end"/>
        </w:r>
      </w:hyperlink>
    </w:p>
    <w:p w14:paraId="6ACEBB1F" w14:textId="260B8046" w:rsidR="008979B5" w:rsidRDefault="00A014A7">
      <w:pPr>
        <w:pStyle w:val="TOC2"/>
        <w:rPr>
          <w:rFonts w:asciiTheme="minorHAnsi" w:eastAsiaTheme="minorEastAsia" w:hAnsiTheme="minorHAnsi"/>
          <w:noProof/>
        </w:rPr>
      </w:pPr>
      <w:hyperlink w:anchor="_Toc80609982" w:history="1">
        <w:r w:rsidR="008979B5" w:rsidRPr="00D9212A">
          <w:rPr>
            <w:rStyle w:val="Hyperlink"/>
            <w:noProof/>
          </w:rPr>
          <w:t>B10</w:t>
        </w:r>
        <w:r w:rsidR="008979B5">
          <w:rPr>
            <w:rFonts w:asciiTheme="minorHAnsi" w:eastAsiaTheme="minorEastAsia" w:hAnsiTheme="minorHAnsi"/>
            <w:noProof/>
          </w:rPr>
          <w:tab/>
        </w:r>
        <w:r w:rsidR="008979B5" w:rsidRPr="00D9212A">
          <w:rPr>
            <w:rStyle w:val="Hyperlink"/>
            <w:noProof/>
          </w:rPr>
          <w:t>Data Management</w:t>
        </w:r>
        <w:r w:rsidR="008979B5">
          <w:rPr>
            <w:noProof/>
            <w:webHidden/>
          </w:rPr>
          <w:tab/>
        </w:r>
        <w:r w:rsidR="008979B5">
          <w:rPr>
            <w:noProof/>
            <w:webHidden/>
          </w:rPr>
          <w:fldChar w:fldCharType="begin"/>
        </w:r>
        <w:r w:rsidR="008979B5">
          <w:rPr>
            <w:noProof/>
            <w:webHidden/>
          </w:rPr>
          <w:instrText xml:space="preserve"> PAGEREF _Toc80609982 \h </w:instrText>
        </w:r>
        <w:r w:rsidR="008979B5">
          <w:rPr>
            <w:noProof/>
            <w:webHidden/>
          </w:rPr>
        </w:r>
        <w:r w:rsidR="008979B5">
          <w:rPr>
            <w:noProof/>
            <w:webHidden/>
          </w:rPr>
          <w:fldChar w:fldCharType="separate"/>
        </w:r>
        <w:r w:rsidR="008979B5">
          <w:rPr>
            <w:noProof/>
            <w:webHidden/>
          </w:rPr>
          <w:t>92</w:t>
        </w:r>
        <w:r w:rsidR="008979B5">
          <w:rPr>
            <w:noProof/>
            <w:webHidden/>
          </w:rPr>
          <w:fldChar w:fldCharType="end"/>
        </w:r>
      </w:hyperlink>
    </w:p>
    <w:p w14:paraId="17ED7752" w14:textId="237E2609" w:rsidR="008979B5" w:rsidRDefault="00A014A7">
      <w:pPr>
        <w:pStyle w:val="TOC3"/>
        <w:rPr>
          <w:rFonts w:asciiTheme="minorHAnsi" w:eastAsiaTheme="minorEastAsia" w:hAnsiTheme="minorHAnsi"/>
          <w:noProof/>
        </w:rPr>
      </w:pPr>
      <w:hyperlink w:anchor="_Toc80609983" w:history="1">
        <w:r w:rsidR="008979B5" w:rsidRPr="00D9212A">
          <w:rPr>
            <w:rStyle w:val="Hyperlink"/>
            <w:noProof/>
          </w:rPr>
          <w:t>B10.1</w:t>
        </w:r>
        <w:r w:rsidR="008979B5">
          <w:rPr>
            <w:rFonts w:asciiTheme="minorHAnsi" w:eastAsiaTheme="minorEastAsia" w:hAnsiTheme="minorHAnsi"/>
            <w:noProof/>
          </w:rPr>
          <w:tab/>
        </w:r>
        <w:r w:rsidR="008979B5" w:rsidRPr="00D9212A">
          <w:rPr>
            <w:rStyle w:val="Hyperlink"/>
            <w:noProof/>
          </w:rPr>
          <w:t>Process and Procedures</w:t>
        </w:r>
        <w:r w:rsidR="008979B5">
          <w:rPr>
            <w:noProof/>
            <w:webHidden/>
          </w:rPr>
          <w:tab/>
        </w:r>
        <w:r w:rsidR="008979B5">
          <w:rPr>
            <w:noProof/>
            <w:webHidden/>
          </w:rPr>
          <w:fldChar w:fldCharType="begin"/>
        </w:r>
        <w:r w:rsidR="008979B5">
          <w:rPr>
            <w:noProof/>
            <w:webHidden/>
          </w:rPr>
          <w:instrText xml:space="preserve"> PAGEREF _Toc80609983 \h </w:instrText>
        </w:r>
        <w:r w:rsidR="008979B5">
          <w:rPr>
            <w:noProof/>
            <w:webHidden/>
          </w:rPr>
        </w:r>
        <w:r w:rsidR="008979B5">
          <w:rPr>
            <w:noProof/>
            <w:webHidden/>
          </w:rPr>
          <w:fldChar w:fldCharType="separate"/>
        </w:r>
        <w:r w:rsidR="008979B5">
          <w:rPr>
            <w:noProof/>
            <w:webHidden/>
          </w:rPr>
          <w:t>92</w:t>
        </w:r>
        <w:r w:rsidR="008979B5">
          <w:rPr>
            <w:noProof/>
            <w:webHidden/>
          </w:rPr>
          <w:fldChar w:fldCharType="end"/>
        </w:r>
      </w:hyperlink>
    </w:p>
    <w:p w14:paraId="0C073D5D" w14:textId="16245183" w:rsidR="008979B5" w:rsidRDefault="00A014A7">
      <w:pPr>
        <w:pStyle w:val="TOC3"/>
        <w:rPr>
          <w:rFonts w:asciiTheme="minorHAnsi" w:eastAsiaTheme="minorEastAsia" w:hAnsiTheme="minorHAnsi"/>
          <w:noProof/>
        </w:rPr>
      </w:pPr>
      <w:hyperlink w:anchor="_Toc80609984" w:history="1">
        <w:r w:rsidR="008979B5" w:rsidRPr="00D9212A">
          <w:rPr>
            <w:rStyle w:val="Hyperlink"/>
            <w:noProof/>
          </w:rPr>
          <w:t>B10.2</w:t>
        </w:r>
        <w:r w:rsidR="008979B5">
          <w:rPr>
            <w:rFonts w:asciiTheme="minorHAnsi" w:eastAsiaTheme="minorEastAsia" w:hAnsiTheme="minorHAnsi"/>
            <w:noProof/>
          </w:rPr>
          <w:tab/>
        </w:r>
        <w:r w:rsidR="008979B5" w:rsidRPr="00D9212A">
          <w:rPr>
            <w:rStyle w:val="Hyperlink"/>
            <w:noProof/>
          </w:rPr>
          <w:t>Data Handling</w:t>
        </w:r>
        <w:r w:rsidR="008979B5">
          <w:rPr>
            <w:noProof/>
            <w:webHidden/>
          </w:rPr>
          <w:tab/>
        </w:r>
        <w:r w:rsidR="008979B5">
          <w:rPr>
            <w:noProof/>
            <w:webHidden/>
          </w:rPr>
          <w:fldChar w:fldCharType="begin"/>
        </w:r>
        <w:r w:rsidR="008979B5">
          <w:rPr>
            <w:noProof/>
            <w:webHidden/>
          </w:rPr>
          <w:instrText xml:space="preserve"> PAGEREF _Toc80609984 \h </w:instrText>
        </w:r>
        <w:r w:rsidR="008979B5">
          <w:rPr>
            <w:noProof/>
            <w:webHidden/>
          </w:rPr>
        </w:r>
        <w:r w:rsidR="008979B5">
          <w:rPr>
            <w:noProof/>
            <w:webHidden/>
          </w:rPr>
          <w:fldChar w:fldCharType="separate"/>
        </w:r>
        <w:r w:rsidR="008979B5">
          <w:rPr>
            <w:noProof/>
            <w:webHidden/>
          </w:rPr>
          <w:t>92</w:t>
        </w:r>
        <w:r w:rsidR="008979B5">
          <w:rPr>
            <w:noProof/>
            <w:webHidden/>
          </w:rPr>
          <w:fldChar w:fldCharType="end"/>
        </w:r>
      </w:hyperlink>
    </w:p>
    <w:p w14:paraId="0CC9D196" w14:textId="387CEAD4" w:rsidR="008979B5" w:rsidRDefault="00A014A7">
      <w:pPr>
        <w:pStyle w:val="TOC3"/>
        <w:rPr>
          <w:rFonts w:asciiTheme="minorHAnsi" w:eastAsiaTheme="minorEastAsia" w:hAnsiTheme="minorHAnsi"/>
          <w:noProof/>
        </w:rPr>
      </w:pPr>
      <w:hyperlink w:anchor="_Toc80609985" w:history="1">
        <w:r w:rsidR="008979B5" w:rsidRPr="00D9212A">
          <w:rPr>
            <w:rStyle w:val="Hyperlink"/>
            <w:noProof/>
          </w:rPr>
          <w:t>B10.3</w:t>
        </w:r>
        <w:r w:rsidR="008979B5">
          <w:rPr>
            <w:rFonts w:asciiTheme="minorHAnsi" w:eastAsiaTheme="minorEastAsia" w:hAnsiTheme="minorHAnsi"/>
            <w:noProof/>
          </w:rPr>
          <w:tab/>
        </w:r>
        <w:r w:rsidR="008979B5" w:rsidRPr="00D9212A">
          <w:rPr>
            <w:rStyle w:val="Hyperlink"/>
            <w:noProof/>
          </w:rPr>
          <w:t>Management Requirements</w:t>
        </w:r>
        <w:r w:rsidR="008979B5">
          <w:rPr>
            <w:noProof/>
            <w:webHidden/>
          </w:rPr>
          <w:tab/>
        </w:r>
        <w:r w:rsidR="008979B5">
          <w:rPr>
            <w:noProof/>
            <w:webHidden/>
          </w:rPr>
          <w:fldChar w:fldCharType="begin"/>
        </w:r>
        <w:r w:rsidR="008979B5">
          <w:rPr>
            <w:noProof/>
            <w:webHidden/>
          </w:rPr>
          <w:instrText xml:space="preserve"> PAGEREF _Toc80609985 \h </w:instrText>
        </w:r>
        <w:r w:rsidR="008979B5">
          <w:rPr>
            <w:noProof/>
            <w:webHidden/>
          </w:rPr>
        </w:r>
        <w:r w:rsidR="008979B5">
          <w:rPr>
            <w:noProof/>
            <w:webHidden/>
          </w:rPr>
          <w:fldChar w:fldCharType="separate"/>
        </w:r>
        <w:r w:rsidR="008979B5">
          <w:rPr>
            <w:noProof/>
            <w:webHidden/>
          </w:rPr>
          <w:t>92</w:t>
        </w:r>
        <w:r w:rsidR="008979B5">
          <w:rPr>
            <w:noProof/>
            <w:webHidden/>
          </w:rPr>
          <w:fldChar w:fldCharType="end"/>
        </w:r>
      </w:hyperlink>
    </w:p>
    <w:p w14:paraId="357A0ED5" w14:textId="11A568FF" w:rsidR="008979B5" w:rsidRDefault="00A014A7">
      <w:pPr>
        <w:pStyle w:val="TOC3"/>
        <w:rPr>
          <w:rFonts w:asciiTheme="minorHAnsi" w:eastAsiaTheme="minorEastAsia" w:hAnsiTheme="minorHAnsi"/>
          <w:noProof/>
        </w:rPr>
      </w:pPr>
      <w:hyperlink w:anchor="_Toc80609986" w:history="1">
        <w:r w:rsidR="008979B5" w:rsidRPr="00D9212A">
          <w:rPr>
            <w:rStyle w:val="Hyperlink"/>
            <w:noProof/>
          </w:rPr>
          <w:t>B10.4</w:t>
        </w:r>
        <w:r w:rsidR="008979B5">
          <w:rPr>
            <w:rFonts w:asciiTheme="minorHAnsi" w:eastAsiaTheme="minorEastAsia" w:hAnsiTheme="minorHAnsi"/>
            <w:noProof/>
          </w:rPr>
          <w:tab/>
        </w:r>
        <w:r w:rsidR="008979B5" w:rsidRPr="00D9212A">
          <w:rPr>
            <w:rStyle w:val="Hyperlink"/>
            <w:noProof/>
          </w:rPr>
          <w:t>Macrofaunal Analysis</w:t>
        </w:r>
        <w:r w:rsidR="008979B5">
          <w:rPr>
            <w:noProof/>
            <w:webHidden/>
          </w:rPr>
          <w:tab/>
        </w:r>
        <w:r w:rsidR="008979B5">
          <w:rPr>
            <w:noProof/>
            <w:webHidden/>
          </w:rPr>
          <w:fldChar w:fldCharType="begin"/>
        </w:r>
        <w:r w:rsidR="008979B5">
          <w:rPr>
            <w:noProof/>
            <w:webHidden/>
          </w:rPr>
          <w:instrText xml:space="preserve"> PAGEREF _Toc80609986 \h </w:instrText>
        </w:r>
        <w:r w:rsidR="008979B5">
          <w:rPr>
            <w:noProof/>
            <w:webHidden/>
          </w:rPr>
        </w:r>
        <w:r w:rsidR="008979B5">
          <w:rPr>
            <w:noProof/>
            <w:webHidden/>
          </w:rPr>
          <w:fldChar w:fldCharType="separate"/>
        </w:r>
        <w:r w:rsidR="008979B5">
          <w:rPr>
            <w:noProof/>
            <w:webHidden/>
          </w:rPr>
          <w:t>92</w:t>
        </w:r>
        <w:r w:rsidR="008979B5">
          <w:rPr>
            <w:noProof/>
            <w:webHidden/>
          </w:rPr>
          <w:fldChar w:fldCharType="end"/>
        </w:r>
      </w:hyperlink>
    </w:p>
    <w:p w14:paraId="2697C2B8" w14:textId="6BB189E4" w:rsidR="008979B5" w:rsidRDefault="00A014A7">
      <w:pPr>
        <w:pStyle w:val="TOC3"/>
        <w:rPr>
          <w:rFonts w:asciiTheme="minorHAnsi" w:eastAsiaTheme="minorEastAsia" w:hAnsiTheme="minorHAnsi"/>
          <w:noProof/>
        </w:rPr>
      </w:pPr>
      <w:hyperlink w:anchor="_Toc80609987" w:history="1">
        <w:r w:rsidR="008979B5" w:rsidRPr="00D9212A">
          <w:rPr>
            <w:rStyle w:val="Hyperlink"/>
            <w:noProof/>
          </w:rPr>
          <w:t>B10.5</w:t>
        </w:r>
        <w:r w:rsidR="008979B5">
          <w:rPr>
            <w:rFonts w:asciiTheme="minorHAnsi" w:eastAsiaTheme="minorEastAsia" w:hAnsiTheme="minorHAnsi"/>
            <w:noProof/>
          </w:rPr>
          <w:tab/>
        </w:r>
        <w:r w:rsidR="008979B5" w:rsidRPr="00D9212A">
          <w:rPr>
            <w:rStyle w:val="Hyperlink"/>
            <w:noProof/>
          </w:rPr>
          <w:t>Sediment Physiochemical Analysis</w:t>
        </w:r>
        <w:r w:rsidR="008979B5">
          <w:rPr>
            <w:noProof/>
            <w:webHidden/>
          </w:rPr>
          <w:tab/>
        </w:r>
        <w:r w:rsidR="008979B5">
          <w:rPr>
            <w:noProof/>
            <w:webHidden/>
          </w:rPr>
          <w:fldChar w:fldCharType="begin"/>
        </w:r>
        <w:r w:rsidR="008979B5">
          <w:rPr>
            <w:noProof/>
            <w:webHidden/>
          </w:rPr>
          <w:instrText xml:space="preserve"> PAGEREF _Toc80609987 \h </w:instrText>
        </w:r>
        <w:r w:rsidR="008979B5">
          <w:rPr>
            <w:noProof/>
            <w:webHidden/>
          </w:rPr>
        </w:r>
        <w:r w:rsidR="008979B5">
          <w:rPr>
            <w:noProof/>
            <w:webHidden/>
          </w:rPr>
          <w:fldChar w:fldCharType="separate"/>
        </w:r>
        <w:r w:rsidR="008979B5">
          <w:rPr>
            <w:noProof/>
            <w:webHidden/>
          </w:rPr>
          <w:t>92</w:t>
        </w:r>
        <w:r w:rsidR="008979B5">
          <w:rPr>
            <w:noProof/>
            <w:webHidden/>
          </w:rPr>
          <w:fldChar w:fldCharType="end"/>
        </w:r>
      </w:hyperlink>
    </w:p>
    <w:p w14:paraId="2715CF4F" w14:textId="3096EC6F" w:rsidR="008979B5" w:rsidRDefault="00A014A7">
      <w:pPr>
        <w:pStyle w:val="TOC3"/>
        <w:rPr>
          <w:rFonts w:asciiTheme="minorHAnsi" w:eastAsiaTheme="minorEastAsia" w:hAnsiTheme="minorHAnsi"/>
          <w:noProof/>
        </w:rPr>
      </w:pPr>
      <w:hyperlink w:anchor="_Toc80609988" w:history="1">
        <w:r w:rsidR="008979B5" w:rsidRPr="00D9212A">
          <w:rPr>
            <w:rStyle w:val="Hyperlink"/>
            <w:noProof/>
          </w:rPr>
          <w:t>B10.6</w:t>
        </w:r>
        <w:r w:rsidR="008979B5">
          <w:rPr>
            <w:rFonts w:asciiTheme="minorHAnsi" w:eastAsiaTheme="minorEastAsia" w:hAnsiTheme="minorHAnsi"/>
            <w:noProof/>
          </w:rPr>
          <w:tab/>
        </w:r>
        <w:r w:rsidR="008979B5" w:rsidRPr="00D9212A">
          <w:rPr>
            <w:rStyle w:val="Hyperlink"/>
            <w:noProof/>
          </w:rPr>
          <w:t>Laboratory Data and Data Reduction</w:t>
        </w:r>
        <w:r w:rsidR="008979B5">
          <w:rPr>
            <w:noProof/>
            <w:webHidden/>
          </w:rPr>
          <w:tab/>
        </w:r>
        <w:r w:rsidR="008979B5">
          <w:rPr>
            <w:noProof/>
            <w:webHidden/>
          </w:rPr>
          <w:fldChar w:fldCharType="begin"/>
        </w:r>
        <w:r w:rsidR="008979B5">
          <w:rPr>
            <w:noProof/>
            <w:webHidden/>
          </w:rPr>
          <w:instrText xml:space="preserve"> PAGEREF _Toc80609988 \h </w:instrText>
        </w:r>
        <w:r w:rsidR="008979B5">
          <w:rPr>
            <w:noProof/>
            <w:webHidden/>
          </w:rPr>
        </w:r>
        <w:r w:rsidR="008979B5">
          <w:rPr>
            <w:noProof/>
            <w:webHidden/>
          </w:rPr>
          <w:fldChar w:fldCharType="separate"/>
        </w:r>
        <w:r w:rsidR="008979B5">
          <w:rPr>
            <w:noProof/>
            <w:webHidden/>
          </w:rPr>
          <w:t>93</w:t>
        </w:r>
        <w:r w:rsidR="008979B5">
          <w:rPr>
            <w:noProof/>
            <w:webHidden/>
          </w:rPr>
          <w:fldChar w:fldCharType="end"/>
        </w:r>
      </w:hyperlink>
    </w:p>
    <w:p w14:paraId="0ABEC199" w14:textId="2FD180F7" w:rsidR="008979B5" w:rsidRDefault="00A014A7">
      <w:pPr>
        <w:pStyle w:val="TOC1"/>
        <w:rPr>
          <w:rFonts w:asciiTheme="minorHAnsi" w:eastAsiaTheme="minorEastAsia" w:hAnsiTheme="minorHAnsi"/>
          <w:b w:val="0"/>
          <w:noProof/>
        </w:rPr>
      </w:pPr>
      <w:hyperlink w:anchor="_Toc80609989" w:history="1">
        <w:r w:rsidR="008979B5" w:rsidRPr="00D9212A">
          <w:rPr>
            <w:rStyle w:val="Hyperlink"/>
            <w:noProof/>
          </w:rPr>
          <w:t>Section B. Marine/Water Quality Data Generation and Acquisition</w:t>
        </w:r>
        <w:r w:rsidR="008979B5">
          <w:rPr>
            <w:noProof/>
            <w:webHidden/>
          </w:rPr>
          <w:tab/>
        </w:r>
        <w:r w:rsidR="008979B5">
          <w:rPr>
            <w:noProof/>
            <w:webHidden/>
          </w:rPr>
          <w:fldChar w:fldCharType="begin"/>
        </w:r>
        <w:r w:rsidR="008979B5">
          <w:rPr>
            <w:noProof/>
            <w:webHidden/>
          </w:rPr>
          <w:instrText xml:space="preserve"> PAGEREF _Toc80609989 \h </w:instrText>
        </w:r>
        <w:r w:rsidR="008979B5">
          <w:rPr>
            <w:noProof/>
            <w:webHidden/>
          </w:rPr>
        </w:r>
        <w:r w:rsidR="008979B5">
          <w:rPr>
            <w:noProof/>
            <w:webHidden/>
          </w:rPr>
          <w:fldChar w:fldCharType="separate"/>
        </w:r>
        <w:r w:rsidR="008979B5">
          <w:rPr>
            <w:noProof/>
            <w:webHidden/>
          </w:rPr>
          <w:t>94</w:t>
        </w:r>
        <w:r w:rsidR="008979B5">
          <w:rPr>
            <w:noProof/>
            <w:webHidden/>
          </w:rPr>
          <w:fldChar w:fldCharType="end"/>
        </w:r>
      </w:hyperlink>
    </w:p>
    <w:p w14:paraId="5315D163" w14:textId="7AD7F981" w:rsidR="008979B5" w:rsidRDefault="00A014A7">
      <w:pPr>
        <w:pStyle w:val="TOC2"/>
        <w:rPr>
          <w:rFonts w:asciiTheme="minorHAnsi" w:eastAsiaTheme="minorEastAsia" w:hAnsiTheme="minorHAnsi"/>
          <w:noProof/>
        </w:rPr>
      </w:pPr>
      <w:hyperlink w:anchor="_Toc80609990" w:history="1">
        <w:r w:rsidR="008979B5" w:rsidRPr="00D9212A">
          <w:rPr>
            <w:rStyle w:val="Hyperlink"/>
            <w:noProof/>
          </w:rPr>
          <w:t>B1</w:t>
        </w:r>
        <w:r w:rsidR="008979B5">
          <w:rPr>
            <w:rFonts w:asciiTheme="minorHAnsi" w:eastAsiaTheme="minorEastAsia" w:hAnsiTheme="minorHAnsi"/>
            <w:noProof/>
          </w:rPr>
          <w:tab/>
        </w:r>
        <w:r w:rsidR="008979B5" w:rsidRPr="00D9212A">
          <w:rPr>
            <w:rStyle w:val="Hyperlink"/>
            <w:noProof/>
          </w:rPr>
          <w:t>Sampling Design</w:t>
        </w:r>
        <w:r w:rsidR="008979B5">
          <w:rPr>
            <w:noProof/>
            <w:webHidden/>
          </w:rPr>
          <w:tab/>
        </w:r>
        <w:r w:rsidR="008979B5">
          <w:rPr>
            <w:noProof/>
            <w:webHidden/>
          </w:rPr>
          <w:fldChar w:fldCharType="begin"/>
        </w:r>
        <w:r w:rsidR="008979B5">
          <w:rPr>
            <w:noProof/>
            <w:webHidden/>
          </w:rPr>
          <w:instrText xml:space="preserve"> PAGEREF _Toc80609990 \h </w:instrText>
        </w:r>
        <w:r w:rsidR="008979B5">
          <w:rPr>
            <w:noProof/>
            <w:webHidden/>
          </w:rPr>
        </w:r>
        <w:r w:rsidR="008979B5">
          <w:rPr>
            <w:noProof/>
            <w:webHidden/>
          </w:rPr>
          <w:fldChar w:fldCharType="separate"/>
        </w:r>
        <w:r w:rsidR="008979B5">
          <w:rPr>
            <w:noProof/>
            <w:webHidden/>
          </w:rPr>
          <w:t>94</w:t>
        </w:r>
        <w:r w:rsidR="008979B5">
          <w:rPr>
            <w:noProof/>
            <w:webHidden/>
          </w:rPr>
          <w:fldChar w:fldCharType="end"/>
        </w:r>
      </w:hyperlink>
    </w:p>
    <w:p w14:paraId="070EB5C2" w14:textId="0EF6C179" w:rsidR="008979B5" w:rsidRDefault="00A014A7">
      <w:pPr>
        <w:pStyle w:val="TOC3"/>
        <w:rPr>
          <w:rFonts w:asciiTheme="minorHAnsi" w:eastAsiaTheme="minorEastAsia" w:hAnsiTheme="minorHAnsi"/>
          <w:noProof/>
        </w:rPr>
      </w:pPr>
      <w:hyperlink w:anchor="_Toc80609991" w:history="1">
        <w:r w:rsidR="008979B5" w:rsidRPr="00D9212A">
          <w:rPr>
            <w:rStyle w:val="Hyperlink"/>
            <w:noProof/>
          </w:rPr>
          <w:t>B1.1</w:t>
        </w:r>
        <w:r w:rsidR="008979B5">
          <w:rPr>
            <w:rFonts w:asciiTheme="minorHAnsi" w:eastAsiaTheme="minorEastAsia" w:hAnsiTheme="minorHAnsi"/>
            <w:noProof/>
          </w:rPr>
          <w:tab/>
        </w:r>
        <w:r w:rsidR="008979B5" w:rsidRPr="00D9212A">
          <w:rPr>
            <w:rStyle w:val="Hyperlink"/>
            <w:noProof/>
          </w:rPr>
          <w:t>Sampling Site Selection</w:t>
        </w:r>
        <w:r w:rsidR="008979B5">
          <w:rPr>
            <w:noProof/>
            <w:webHidden/>
          </w:rPr>
          <w:tab/>
        </w:r>
        <w:r w:rsidR="008979B5">
          <w:rPr>
            <w:noProof/>
            <w:webHidden/>
          </w:rPr>
          <w:fldChar w:fldCharType="begin"/>
        </w:r>
        <w:r w:rsidR="008979B5">
          <w:rPr>
            <w:noProof/>
            <w:webHidden/>
          </w:rPr>
          <w:instrText xml:space="preserve"> PAGEREF _Toc80609991 \h </w:instrText>
        </w:r>
        <w:r w:rsidR="008979B5">
          <w:rPr>
            <w:noProof/>
            <w:webHidden/>
          </w:rPr>
        </w:r>
        <w:r w:rsidR="008979B5">
          <w:rPr>
            <w:noProof/>
            <w:webHidden/>
          </w:rPr>
          <w:fldChar w:fldCharType="separate"/>
        </w:r>
        <w:r w:rsidR="008979B5">
          <w:rPr>
            <w:noProof/>
            <w:webHidden/>
          </w:rPr>
          <w:t>94</w:t>
        </w:r>
        <w:r w:rsidR="008979B5">
          <w:rPr>
            <w:noProof/>
            <w:webHidden/>
          </w:rPr>
          <w:fldChar w:fldCharType="end"/>
        </w:r>
      </w:hyperlink>
    </w:p>
    <w:p w14:paraId="5A5F9171" w14:textId="7896157E" w:rsidR="008979B5" w:rsidRDefault="00A014A7">
      <w:pPr>
        <w:pStyle w:val="TOC3"/>
        <w:rPr>
          <w:rFonts w:asciiTheme="minorHAnsi" w:eastAsiaTheme="minorEastAsia" w:hAnsiTheme="minorHAnsi"/>
          <w:noProof/>
        </w:rPr>
      </w:pPr>
      <w:hyperlink w:anchor="_Toc80609992" w:history="1">
        <w:r w:rsidR="008979B5" w:rsidRPr="00D9212A">
          <w:rPr>
            <w:rStyle w:val="Hyperlink"/>
            <w:noProof/>
          </w:rPr>
          <w:t>B1.1</w:t>
        </w:r>
        <w:r w:rsidR="008979B5">
          <w:rPr>
            <w:rFonts w:asciiTheme="minorHAnsi" w:eastAsiaTheme="minorEastAsia" w:hAnsiTheme="minorHAnsi"/>
            <w:noProof/>
          </w:rPr>
          <w:tab/>
        </w:r>
        <w:r w:rsidR="008979B5" w:rsidRPr="00D9212A">
          <w:rPr>
            <w:rStyle w:val="Hyperlink"/>
            <w:noProof/>
          </w:rPr>
          <w:t>Sampling Site Selection</w:t>
        </w:r>
        <w:r w:rsidR="008979B5">
          <w:rPr>
            <w:noProof/>
            <w:webHidden/>
          </w:rPr>
          <w:tab/>
        </w:r>
        <w:r w:rsidR="008979B5">
          <w:rPr>
            <w:noProof/>
            <w:webHidden/>
          </w:rPr>
          <w:fldChar w:fldCharType="begin"/>
        </w:r>
        <w:r w:rsidR="008979B5">
          <w:rPr>
            <w:noProof/>
            <w:webHidden/>
          </w:rPr>
          <w:instrText xml:space="preserve"> PAGEREF _Toc80609992 \h </w:instrText>
        </w:r>
        <w:r w:rsidR="008979B5">
          <w:rPr>
            <w:noProof/>
            <w:webHidden/>
          </w:rPr>
        </w:r>
        <w:r w:rsidR="008979B5">
          <w:rPr>
            <w:noProof/>
            <w:webHidden/>
          </w:rPr>
          <w:fldChar w:fldCharType="separate"/>
        </w:r>
        <w:r w:rsidR="008979B5">
          <w:rPr>
            <w:noProof/>
            <w:webHidden/>
          </w:rPr>
          <w:t>94</w:t>
        </w:r>
        <w:r w:rsidR="008979B5">
          <w:rPr>
            <w:noProof/>
            <w:webHidden/>
          </w:rPr>
          <w:fldChar w:fldCharType="end"/>
        </w:r>
      </w:hyperlink>
    </w:p>
    <w:p w14:paraId="1F5B7E36" w14:textId="2404FD8D" w:rsidR="008979B5" w:rsidRDefault="00A014A7">
      <w:pPr>
        <w:pStyle w:val="TOC2"/>
        <w:rPr>
          <w:rFonts w:asciiTheme="minorHAnsi" w:eastAsiaTheme="minorEastAsia" w:hAnsiTheme="minorHAnsi"/>
          <w:noProof/>
        </w:rPr>
      </w:pPr>
      <w:hyperlink w:anchor="_Toc80609993" w:history="1">
        <w:r w:rsidR="008979B5" w:rsidRPr="00D9212A">
          <w:rPr>
            <w:rStyle w:val="Hyperlink"/>
            <w:noProof/>
          </w:rPr>
          <w:t>B2</w:t>
        </w:r>
        <w:r w:rsidR="008979B5">
          <w:rPr>
            <w:rFonts w:asciiTheme="minorHAnsi" w:eastAsiaTheme="minorEastAsia" w:hAnsiTheme="minorHAnsi"/>
            <w:noProof/>
          </w:rPr>
          <w:tab/>
        </w:r>
        <w:r w:rsidR="008979B5" w:rsidRPr="00D9212A">
          <w:rPr>
            <w:rStyle w:val="Hyperlink"/>
            <w:noProof/>
          </w:rPr>
          <w:t>Sampling Methods: Sample Collection, Processing, and Storage</w:t>
        </w:r>
        <w:r w:rsidR="008979B5">
          <w:rPr>
            <w:noProof/>
            <w:webHidden/>
          </w:rPr>
          <w:tab/>
        </w:r>
        <w:r w:rsidR="008979B5">
          <w:rPr>
            <w:noProof/>
            <w:webHidden/>
          </w:rPr>
          <w:fldChar w:fldCharType="begin"/>
        </w:r>
        <w:r w:rsidR="008979B5">
          <w:rPr>
            <w:noProof/>
            <w:webHidden/>
          </w:rPr>
          <w:instrText xml:space="preserve"> PAGEREF _Toc80609993 \h </w:instrText>
        </w:r>
        <w:r w:rsidR="008979B5">
          <w:rPr>
            <w:noProof/>
            <w:webHidden/>
          </w:rPr>
        </w:r>
        <w:r w:rsidR="008979B5">
          <w:rPr>
            <w:noProof/>
            <w:webHidden/>
          </w:rPr>
          <w:fldChar w:fldCharType="separate"/>
        </w:r>
        <w:r w:rsidR="008979B5">
          <w:rPr>
            <w:noProof/>
            <w:webHidden/>
          </w:rPr>
          <w:t>95</w:t>
        </w:r>
        <w:r w:rsidR="008979B5">
          <w:rPr>
            <w:noProof/>
            <w:webHidden/>
          </w:rPr>
          <w:fldChar w:fldCharType="end"/>
        </w:r>
      </w:hyperlink>
    </w:p>
    <w:p w14:paraId="14058F26" w14:textId="3C38E29E" w:rsidR="008979B5" w:rsidRDefault="00A014A7">
      <w:pPr>
        <w:pStyle w:val="TOC3"/>
        <w:rPr>
          <w:rFonts w:asciiTheme="minorHAnsi" w:eastAsiaTheme="minorEastAsia" w:hAnsiTheme="minorHAnsi"/>
          <w:noProof/>
        </w:rPr>
      </w:pPr>
      <w:hyperlink w:anchor="_Toc80609994" w:history="1">
        <w:r w:rsidR="008979B5" w:rsidRPr="00D9212A">
          <w:rPr>
            <w:rStyle w:val="Hyperlink"/>
            <w:noProof/>
          </w:rPr>
          <w:t>B2.1</w:t>
        </w:r>
        <w:r w:rsidR="008979B5">
          <w:rPr>
            <w:rFonts w:asciiTheme="minorHAnsi" w:eastAsiaTheme="minorEastAsia" w:hAnsiTheme="minorHAnsi"/>
            <w:noProof/>
          </w:rPr>
          <w:tab/>
        </w:r>
        <w:r w:rsidR="008979B5" w:rsidRPr="00D9212A">
          <w:rPr>
            <w:rStyle w:val="Hyperlink"/>
            <w:noProof/>
          </w:rPr>
          <w:t>Sample Collection Methods</w:t>
        </w:r>
        <w:r w:rsidR="008979B5">
          <w:rPr>
            <w:noProof/>
            <w:webHidden/>
          </w:rPr>
          <w:tab/>
        </w:r>
        <w:r w:rsidR="008979B5">
          <w:rPr>
            <w:noProof/>
            <w:webHidden/>
          </w:rPr>
          <w:fldChar w:fldCharType="begin"/>
        </w:r>
        <w:r w:rsidR="008979B5">
          <w:rPr>
            <w:noProof/>
            <w:webHidden/>
          </w:rPr>
          <w:instrText xml:space="preserve"> PAGEREF _Toc80609994 \h </w:instrText>
        </w:r>
        <w:r w:rsidR="008979B5">
          <w:rPr>
            <w:noProof/>
            <w:webHidden/>
          </w:rPr>
        </w:r>
        <w:r w:rsidR="008979B5">
          <w:rPr>
            <w:noProof/>
            <w:webHidden/>
          </w:rPr>
          <w:fldChar w:fldCharType="separate"/>
        </w:r>
        <w:r w:rsidR="008979B5">
          <w:rPr>
            <w:noProof/>
            <w:webHidden/>
          </w:rPr>
          <w:t>95</w:t>
        </w:r>
        <w:r w:rsidR="008979B5">
          <w:rPr>
            <w:noProof/>
            <w:webHidden/>
          </w:rPr>
          <w:fldChar w:fldCharType="end"/>
        </w:r>
      </w:hyperlink>
    </w:p>
    <w:p w14:paraId="34515AC1" w14:textId="6DE50B3B" w:rsidR="008979B5" w:rsidRDefault="00A014A7">
      <w:pPr>
        <w:pStyle w:val="TOC3"/>
        <w:rPr>
          <w:rFonts w:asciiTheme="minorHAnsi" w:eastAsiaTheme="minorEastAsia" w:hAnsiTheme="minorHAnsi"/>
          <w:noProof/>
        </w:rPr>
      </w:pPr>
      <w:hyperlink w:anchor="_Toc80609995" w:history="1">
        <w:r w:rsidR="008979B5" w:rsidRPr="00D9212A">
          <w:rPr>
            <w:rStyle w:val="Hyperlink"/>
            <w:noProof/>
          </w:rPr>
          <w:t>B2.2</w:t>
        </w:r>
        <w:r w:rsidR="008979B5">
          <w:rPr>
            <w:rFonts w:asciiTheme="minorHAnsi" w:eastAsiaTheme="minorEastAsia" w:hAnsiTheme="minorHAnsi"/>
            <w:noProof/>
          </w:rPr>
          <w:tab/>
        </w:r>
        <w:r w:rsidR="008979B5" w:rsidRPr="00D9212A">
          <w:rPr>
            <w:rStyle w:val="Hyperlink"/>
            <w:i/>
            <w:iCs/>
            <w:noProof/>
          </w:rPr>
          <w:t>In Situ</w:t>
        </w:r>
        <w:r w:rsidR="008979B5" w:rsidRPr="00D9212A">
          <w:rPr>
            <w:rStyle w:val="Hyperlink"/>
            <w:noProof/>
          </w:rPr>
          <w:t xml:space="preserve"> Water Quality Monitoring</w:t>
        </w:r>
        <w:r w:rsidR="008979B5">
          <w:rPr>
            <w:noProof/>
            <w:webHidden/>
          </w:rPr>
          <w:tab/>
        </w:r>
        <w:r w:rsidR="008979B5">
          <w:rPr>
            <w:noProof/>
            <w:webHidden/>
          </w:rPr>
          <w:fldChar w:fldCharType="begin"/>
        </w:r>
        <w:r w:rsidR="008979B5">
          <w:rPr>
            <w:noProof/>
            <w:webHidden/>
          </w:rPr>
          <w:instrText xml:space="preserve"> PAGEREF _Toc80609995 \h </w:instrText>
        </w:r>
        <w:r w:rsidR="008979B5">
          <w:rPr>
            <w:noProof/>
            <w:webHidden/>
          </w:rPr>
        </w:r>
        <w:r w:rsidR="008979B5">
          <w:rPr>
            <w:noProof/>
            <w:webHidden/>
          </w:rPr>
          <w:fldChar w:fldCharType="separate"/>
        </w:r>
        <w:r w:rsidR="008979B5">
          <w:rPr>
            <w:noProof/>
            <w:webHidden/>
          </w:rPr>
          <w:t>96</w:t>
        </w:r>
        <w:r w:rsidR="008979B5">
          <w:rPr>
            <w:noProof/>
            <w:webHidden/>
          </w:rPr>
          <w:fldChar w:fldCharType="end"/>
        </w:r>
      </w:hyperlink>
    </w:p>
    <w:p w14:paraId="30136F90" w14:textId="0878051D" w:rsidR="008979B5" w:rsidRDefault="00A014A7">
      <w:pPr>
        <w:pStyle w:val="TOC2"/>
        <w:rPr>
          <w:rFonts w:asciiTheme="minorHAnsi" w:eastAsiaTheme="minorEastAsia" w:hAnsiTheme="minorHAnsi"/>
          <w:noProof/>
        </w:rPr>
      </w:pPr>
      <w:hyperlink w:anchor="_Toc80609996" w:history="1">
        <w:r w:rsidR="008979B5" w:rsidRPr="00D9212A">
          <w:rPr>
            <w:rStyle w:val="Hyperlink"/>
            <w:noProof/>
          </w:rPr>
          <w:t>B3</w:t>
        </w:r>
        <w:r w:rsidR="008979B5">
          <w:rPr>
            <w:rFonts w:asciiTheme="minorHAnsi" w:eastAsiaTheme="minorEastAsia" w:hAnsiTheme="minorHAnsi"/>
            <w:noProof/>
          </w:rPr>
          <w:tab/>
        </w:r>
        <w:r w:rsidR="008979B5" w:rsidRPr="00D9212A">
          <w:rPr>
            <w:rStyle w:val="Hyperlink"/>
            <w:noProof/>
          </w:rPr>
          <w:t>Sample Handling and Custody</w:t>
        </w:r>
        <w:r w:rsidR="008979B5">
          <w:rPr>
            <w:noProof/>
            <w:webHidden/>
          </w:rPr>
          <w:tab/>
        </w:r>
        <w:r w:rsidR="008979B5">
          <w:rPr>
            <w:noProof/>
            <w:webHidden/>
          </w:rPr>
          <w:fldChar w:fldCharType="begin"/>
        </w:r>
        <w:r w:rsidR="008979B5">
          <w:rPr>
            <w:noProof/>
            <w:webHidden/>
          </w:rPr>
          <w:instrText xml:space="preserve"> PAGEREF _Toc80609996 \h </w:instrText>
        </w:r>
        <w:r w:rsidR="008979B5">
          <w:rPr>
            <w:noProof/>
            <w:webHidden/>
          </w:rPr>
        </w:r>
        <w:r w:rsidR="008979B5">
          <w:rPr>
            <w:noProof/>
            <w:webHidden/>
          </w:rPr>
          <w:fldChar w:fldCharType="separate"/>
        </w:r>
        <w:r w:rsidR="008979B5">
          <w:rPr>
            <w:noProof/>
            <w:webHidden/>
          </w:rPr>
          <w:t>96</w:t>
        </w:r>
        <w:r w:rsidR="008979B5">
          <w:rPr>
            <w:noProof/>
            <w:webHidden/>
          </w:rPr>
          <w:fldChar w:fldCharType="end"/>
        </w:r>
      </w:hyperlink>
    </w:p>
    <w:p w14:paraId="74ABABCB" w14:textId="3C426E75" w:rsidR="008979B5" w:rsidRDefault="00A014A7">
      <w:pPr>
        <w:pStyle w:val="TOC2"/>
        <w:rPr>
          <w:rFonts w:asciiTheme="minorHAnsi" w:eastAsiaTheme="minorEastAsia" w:hAnsiTheme="minorHAnsi"/>
          <w:noProof/>
        </w:rPr>
      </w:pPr>
      <w:hyperlink w:anchor="_Toc80609997" w:history="1">
        <w:r w:rsidR="008979B5" w:rsidRPr="00D9212A">
          <w:rPr>
            <w:rStyle w:val="Hyperlink"/>
            <w:noProof/>
          </w:rPr>
          <w:t>B4</w:t>
        </w:r>
        <w:r w:rsidR="008979B5">
          <w:rPr>
            <w:rFonts w:asciiTheme="minorHAnsi" w:eastAsiaTheme="minorEastAsia" w:hAnsiTheme="minorHAnsi"/>
            <w:noProof/>
          </w:rPr>
          <w:tab/>
        </w:r>
        <w:r w:rsidR="008979B5" w:rsidRPr="00D9212A">
          <w:rPr>
            <w:rStyle w:val="Hyperlink"/>
            <w:noProof/>
          </w:rPr>
          <w:t>Analytical Methods</w:t>
        </w:r>
        <w:r w:rsidR="008979B5">
          <w:rPr>
            <w:noProof/>
            <w:webHidden/>
          </w:rPr>
          <w:tab/>
        </w:r>
        <w:r w:rsidR="008979B5">
          <w:rPr>
            <w:noProof/>
            <w:webHidden/>
          </w:rPr>
          <w:fldChar w:fldCharType="begin"/>
        </w:r>
        <w:r w:rsidR="008979B5">
          <w:rPr>
            <w:noProof/>
            <w:webHidden/>
          </w:rPr>
          <w:instrText xml:space="preserve"> PAGEREF _Toc80609997 \h </w:instrText>
        </w:r>
        <w:r w:rsidR="008979B5">
          <w:rPr>
            <w:noProof/>
            <w:webHidden/>
          </w:rPr>
        </w:r>
        <w:r w:rsidR="008979B5">
          <w:rPr>
            <w:noProof/>
            <w:webHidden/>
          </w:rPr>
          <w:fldChar w:fldCharType="separate"/>
        </w:r>
        <w:r w:rsidR="008979B5">
          <w:rPr>
            <w:noProof/>
            <w:webHidden/>
          </w:rPr>
          <w:t>97</w:t>
        </w:r>
        <w:r w:rsidR="008979B5">
          <w:rPr>
            <w:noProof/>
            <w:webHidden/>
          </w:rPr>
          <w:fldChar w:fldCharType="end"/>
        </w:r>
      </w:hyperlink>
    </w:p>
    <w:p w14:paraId="78EA8BB2" w14:textId="4154F3B3" w:rsidR="008979B5" w:rsidRDefault="00A014A7">
      <w:pPr>
        <w:pStyle w:val="TOC2"/>
        <w:rPr>
          <w:rFonts w:asciiTheme="minorHAnsi" w:eastAsiaTheme="minorEastAsia" w:hAnsiTheme="minorHAnsi"/>
          <w:noProof/>
        </w:rPr>
      </w:pPr>
      <w:hyperlink w:anchor="_Toc80609998" w:history="1">
        <w:r w:rsidR="008979B5" w:rsidRPr="00D9212A">
          <w:rPr>
            <w:rStyle w:val="Hyperlink"/>
            <w:noProof/>
          </w:rPr>
          <w:t>B5</w:t>
        </w:r>
        <w:r w:rsidR="008979B5">
          <w:rPr>
            <w:rFonts w:asciiTheme="minorHAnsi" w:eastAsiaTheme="minorEastAsia" w:hAnsiTheme="minorHAnsi"/>
            <w:noProof/>
          </w:rPr>
          <w:tab/>
        </w:r>
        <w:r w:rsidR="008979B5" w:rsidRPr="00D9212A">
          <w:rPr>
            <w:rStyle w:val="Hyperlink"/>
            <w:noProof/>
          </w:rPr>
          <w:t>Field Sampling Quality Control</w:t>
        </w:r>
        <w:r w:rsidR="008979B5">
          <w:rPr>
            <w:noProof/>
            <w:webHidden/>
          </w:rPr>
          <w:tab/>
        </w:r>
        <w:r w:rsidR="008979B5">
          <w:rPr>
            <w:noProof/>
            <w:webHidden/>
          </w:rPr>
          <w:fldChar w:fldCharType="begin"/>
        </w:r>
        <w:r w:rsidR="008979B5">
          <w:rPr>
            <w:noProof/>
            <w:webHidden/>
          </w:rPr>
          <w:instrText xml:space="preserve"> PAGEREF _Toc80609998 \h </w:instrText>
        </w:r>
        <w:r w:rsidR="008979B5">
          <w:rPr>
            <w:noProof/>
            <w:webHidden/>
          </w:rPr>
        </w:r>
        <w:r w:rsidR="008979B5">
          <w:rPr>
            <w:noProof/>
            <w:webHidden/>
          </w:rPr>
          <w:fldChar w:fldCharType="separate"/>
        </w:r>
        <w:r w:rsidR="008979B5">
          <w:rPr>
            <w:noProof/>
            <w:webHidden/>
          </w:rPr>
          <w:t>97</w:t>
        </w:r>
        <w:r w:rsidR="008979B5">
          <w:rPr>
            <w:noProof/>
            <w:webHidden/>
          </w:rPr>
          <w:fldChar w:fldCharType="end"/>
        </w:r>
      </w:hyperlink>
    </w:p>
    <w:p w14:paraId="58FE1CBB" w14:textId="0C538010" w:rsidR="008979B5" w:rsidRDefault="00A014A7">
      <w:pPr>
        <w:pStyle w:val="TOC3"/>
        <w:rPr>
          <w:rFonts w:asciiTheme="minorHAnsi" w:eastAsiaTheme="minorEastAsia" w:hAnsiTheme="minorHAnsi"/>
          <w:noProof/>
        </w:rPr>
      </w:pPr>
      <w:hyperlink w:anchor="_Toc80609999" w:history="1">
        <w:r w:rsidR="008979B5" w:rsidRPr="00D9212A">
          <w:rPr>
            <w:rStyle w:val="Hyperlink"/>
            <w:noProof/>
          </w:rPr>
          <w:t>B5.1</w:t>
        </w:r>
        <w:r w:rsidR="008979B5">
          <w:rPr>
            <w:rFonts w:asciiTheme="minorHAnsi" w:eastAsiaTheme="minorEastAsia" w:hAnsiTheme="minorHAnsi"/>
            <w:noProof/>
          </w:rPr>
          <w:tab/>
        </w:r>
        <w:r w:rsidR="008979B5" w:rsidRPr="00D9212A">
          <w:rPr>
            <w:rStyle w:val="Hyperlink"/>
            <w:noProof/>
          </w:rPr>
          <w:t>Field Duplicates</w:t>
        </w:r>
        <w:r w:rsidR="008979B5">
          <w:rPr>
            <w:noProof/>
            <w:webHidden/>
          </w:rPr>
          <w:tab/>
        </w:r>
        <w:r w:rsidR="008979B5">
          <w:rPr>
            <w:noProof/>
            <w:webHidden/>
          </w:rPr>
          <w:fldChar w:fldCharType="begin"/>
        </w:r>
        <w:r w:rsidR="008979B5">
          <w:rPr>
            <w:noProof/>
            <w:webHidden/>
          </w:rPr>
          <w:instrText xml:space="preserve"> PAGEREF _Toc80609999 \h </w:instrText>
        </w:r>
        <w:r w:rsidR="008979B5">
          <w:rPr>
            <w:noProof/>
            <w:webHidden/>
          </w:rPr>
        </w:r>
        <w:r w:rsidR="008979B5">
          <w:rPr>
            <w:noProof/>
            <w:webHidden/>
          </w:rPr>
          <w:fldChar w:fldCharType="separate"/>
        </w:r>
        <w:r w:rsidR="008979B5">
          <w:rPr>
            <w:noProof/>
            <w:webHidden/>
          </w:rPr>
          <w:t>99</w:t>
        </w:r>
        <w:r w:rsidR="008979B5">
          <w:rPr>
            <w:noProof/>
            <w:webHidden/>
          </w:rPr>
          <w:fldChar w:fldCharType="end"/>
        </w:r>
      </w:hyperlink>
    </w:p>
    <w:p w14:paraId="27A10F85" w14:textId="2D5A45D5" w:rsidR="008979B5" w:rsidRDefault="00A014A7">
      <w:pPr>
        <w:pStyle w:val="TOC3"/>
        <w:rPr>
          <w:rFonts w:asciiTheme="minorHAnsi" w:eastAsiaTheme="minorEastAsia" w:hAnsiTheme="minorHAnsi"/>
          <w:noProof/>
        </w:rPr>
      </w:pPr>
      <w:hyperlink w:anchor="_Toc80610000" w:history="1">
        <w:r w:rsidR="008979B5" w:rsidRPr="00D9212A">
          <w:rPr>
            <w:rStyle w:val="Hyperlink"/>
            <w:noProof/>
          </w:rPr>
          <w:t>B5.2</w:t>
        </w:r>
        <w:r w:rsidR="008979B5">
          <w:rPr>
            <w:rFonts w:asciiTheme="minorHAnsi" w:eastAsiaTheme="minorEastAsia" w:hAnsiTheme="minorHAnsi"/>
            <w:noProof/>
          </w:rPr>
          <w:tab/>
        </w:r>
        <w:r w:rsidR="008979B5" w:rsidRPr="00D9212A">
          <w:rPr>
            <w:rStyle w:val="Hyperlink"/>
            <w:noProof/>
          </w:rPr>
          <w:t>Quality Control Procedures: Field Operations</w:t>
        </w:r>
        <w:r w:rsidR="008979B5">
          <w:rPr>
            <w:noProof/>
            <w:webHidden/>
          </w:rPr>
          <w:tab/>
        </w:r>
        <w:r w:rsidR="008979B5">
          <w:rPr>
            <w:noProof/>
            <w:webHidden/>
          </w:rPr>
          <w:fldChar w:fldCharType="begin"/>
        </w:r>
        <w:r w:rsidR="008979B5">
          <w:rPr>
            <w:noProof/>
            <w:webHidden/>
          </w:rPr>
          <w:instrText xml:space="preserve"> PAGEREF _Toc80610000 \h </w:instrText>
        </w:r>
        <w:r w:rsidR="008979B5">
          <w:rPr>
            <w:noProof/>
            <w:webHidden/>
          </w:rPr>
        </w:r>
        <w:r w:rsidR="008979B5">
          <w:rPr>
            <w:noProof/>
            <w:webHidden/>
          </w:rPr>
          <w:fldChar w:fldCharType="separate"/>
        </w:r>
        <w:r w:rsidR="008979B5">
          <w:rPr>
            <w:noProof/>
            <w:webHidden/>
          </w:rPr>
          <w:t>99</w:t>
        </w:r>
        <w:r w:rsidR="008979B5">
          <w:rPr>
            <w:noProof/>
            <w:webHidden/>
          </w:rPr>
          <w:fldChar w:fldCharType="end"/>
        </w:r>
      </w:hyperlink>
    </w:p>
    <w:p w14:paraId="68DD3622" w14:textId="1E2DF010" w:rsidR="008979B5" w:rsidRDefault="00A014A7">
      <w:pPr>
        <w:pStyle w:val="TOC3"/>
        <w:rPr>
          <w:rFonts w:asciiTheme="minorHAnsi" w:eastAsiaTheme="minorEastAsia" w:hAnsiTheme="minorHAnsi"/>
          <w:noProof/>
        </w:rPr>
      </w:pPr>
      <w:hyperlink w:anchor="_Toc80610001" w:history="1">
        <w:r w:rsidR="008979B5" w:rsidRPr="00D9212A">
          <w:rPr>
            <w:rStyle w:val="Hyperlink"/>
            <w:noProof/>
          </w:rPr>
          <w:t>B5.3</w:t>
        </w:r>
        <w:r w:rsidR="008979B5">
          <w:rPr>
            <w:rFonts w:asciiTheme="minorHAnsi" w:eastAsiaTheme="minorEastAsia" w:hAnsiTheme="minorHAnsi"/>
            <w:noProof/>
          </w:rPr>
          <w:tab/>
        </w:r>
        <w:r w:rsidR="008979B5" w:rsidRPr="00D9212A">
          <w:rPr>
            <w:rStyle w:val="Hyperlink"/>
            <w:noProof/>
          </w:rPr>
          <w:t>Field Quality Control: Multi-Parameter Units</w:t>
        </w:r>
        <w:r w:rsidR="008979B5">
          <w:rPr>
            <w:noProof/>
            <w:webHidden/>
          </w:rPr>
          <w:tab/>
        </w:r>
        <w:r w:rsidR="008979B5">
          <w:rPr>
            <w:noProof/>
            <w:webHidden/>
          </w:rPr>
          <w:fldChar w:fldCharType="begin"/>
        </w:r>
        <w:r w:rsidR="008979B5">
          <w:rPr>
            <w:noProof/>
            <w:webHidden/>
          </w:rPr>
          <w:instrText xml:space="preserve"> PAGEREF _Toc80610001 \h </w:instrText>
        </w:r>
        <w:r w:rsidR="008979B5">
          <w:rPr>
            <w:noProof/>
            <w:webHidden/>
          </w:rPr>
        </w:r>
        <w:r w:rsidR="008979B5">
          <w:rPr>
            <w:noProof/>
            <w:webHidden/>
          </w:rPr>
          <w:fldChar w:fldCharType="separate"/>
        </w:r>
        <w:r w:rsidR="008979B5">
          <w:rPr>
            <w:noProof/>
            <w:webHidden/>
          </w:rPr>
          <w:t>99</w:t>
        </w:r>
        <w:r w:rsidR="008979B5">
          <w:rPr>
            <w:noProof/>
            <w:webHidden/>
          </w:rPr>
          <w:fldChar w:fldCharType="end"/>
        </w:r>
      </w:hyperlink>
    </w:p>
    <w:p w14:paraId="0972A7DF" w14:textId="05236481" w:rsidR="008979B5" w:rsidRDefault="00A014A7">
      <w:pPr>
        <w:pStyle w:val="TOC3"/>
        <w:rPr>
          <w:rFonts w:asciiTheme="minorHAnsi" w:eastAsiaTheme="minorEastAsia" w:hAnsiTheme="minorHAnsi"/>
          <w:noProof/>
        </w:rPr>
      </w:pPr>
      <w:hyperlink w:anchor="_Toc80610002" w:history="1">
        <w:r w:rsidR="008979B5" w:rsidRPr="00D9212A">
          <w:rPr>
            <w:rStyle w:val="Hyperlink"/>
            <w:noProof/>
          </w:rPr>
          <w:t>B5.4</w:t>
        </w:r>
        <w:r w:rsidR="008979B5">
          <w:rPr>
            <w:rFonts w:asciiTheme="minorHAnsi" w:eastAsiaTheme="minorEastAsia" w:hAnsiTheme="minorHAnsi"/>
            <w:noProof/>
          </w:rPr>
          <w:tab/>
        </w:r>
        <w:r w:rsidR="008979B5" w:rsidRPr="00D9212A">
          <w:rPr>
            <w:rStyle w:val="Hyperlink"/>
            <w:noProof/>
          </w:rPr>
          <w:t>Field Quality Control: Secchi Depth</w:t>
        </w:r>
        <w:r w:rsidR="008979B5">
          <w:rPr>
            <w:noProof/>
            <w:webHidden/>
          </w:rPr>
          <w:tab/>
        </w:r>
        <w:r w:rsidR="008979B5">
          <w:rPr>
            <w:noProof/>
            <w:webHidden/>
          </w:rPr>
          <w:fldChar w:fldCharType="begin"/>
        </w:r>
        <w:r w:rsidR="008979B5">
          <w:rPr>
            <w:noProof/>
            <w:webHidden/>
          </w:rPr>
          <w:instrText xml:space="preserve"> PAGEREF _Toc80610002 \h </w:instrText>
        </w:r>
        <w:r w:rsidR="008979B5">
          <w:rPr>
            <w:noProof/>
            <w:webHidden/>
          </w:rPr>
        </w:r>
        <w:r w:rsidR="008979B5">
          <w:rPr>
            <w:noProof/>
            <w:webHidden/>
          </w:rPr>
          <w:fldChar w:fldCharType="separate"/>
        </w:r>
        <w:r w:rsidR="008979B5">
          <w:rPr>
            <w:noProof/>
            <w:webHidden/>
          </w:rPr>
          <w:t>101</w:t>
        </w:r>
        <w:r w:rsidR="008979B5">
          <w:rPr>
            <w:noProof/>
            <w:webHidden/>
          </w:rPr>
          <w:fldChar w:fldCharType="end"/>
        </w:r>
      </w:hyperlink>
    </w:p>
    <w:p w14:paraId="0E9ED09C" w14:textId="19752C3B" w:rsidR="008979B5" w:rsidRDefault="00A014A7">
      <w:pPr>
        <w:pStyle w:val="TOC3"/>
        <w:rPr>
          <w:rFonts w:asciiTheme="minorHAnsi" w:eastAsiaTheme="minorEastAsia" w:hAnsiTheme="minorHAnsi"/>
          <w:noProof/>
        </w:rPr>
      </w:pPr>
      <w:hyperlink w:anchor="_Toc80610003" w:history="1">
        <w:r w:rsidR="008979B5" w:rsidRPr="00D9212A">
          <w:rPr>
            <w:rStyle w:val="Hyperlink"/>
            <w:noProof/>
          </w:rPr>
          <w:t>B5.5</w:t>
        </w:r>
        <w:r w:rsidR="008979B5">
          <w:rPr>
            <w:rFonts w:asciiTheme="minorHAnsi" w:eastAsiaTheme="minorEastAsia" w:hAnsiTheme="minorHAnsi"/>
            <w:noProof/>
          </w:rPr>
          <w:tab/>
        </w:r>
        <w:r w:rsidR="008979B5" w:rsidRPr="00D9212A">
          <w:rPr>
            <w:rStyle w:val="Hyperlink"/>
            <w:noProof/>
          </w:rPr>
          <w:t xml:space="preserve">Field Quality Control: Chlorophyll </w:t>
        </w:r>
        <w:r w:rsidR="008979B5" w:rsidRPr="00D9212A">
          <w:rPr>
            <w:rStyle w:val="Hyperlink"/>
            <w:i/>
            <w:iCs/>
            <w:noProof/>
          </w:rPr>
          <w:t>a</w:t>
        </w:r>
        <w:r w:rsidR="008979B5" w:rsidRPr="00D9212A">
          <w:rPr>
            <w:rStyle w:val="Hyperlink"/>
            <w:noProof/>
          </w:rPr>
          <w:t xml:space="preserve"> and Nutrients</w:t>
        </w:r>
        <w:r w:rsidR="008979B5">
          <w:rPr>
            <w:noProof/>
            <w:webHidden/>
          </w:rPr>
          <w:tab/>
        </w:r>
        <w:r w:rsidR="008979B5">
          <w:rPr>
            <w:noProof/>
            <w:webHidden/>
          </w:rPr>
          <w:fldChar w:fldCharType="begin"/>
        </w:r>
        <w:r w:rsidR="008979B5">
          <w:rPr>
            <w:noProof/>
            <w:webHidden/>
          </w:rPr>
          <w:instrText xml:space="preserve"> PAGEREF _Toc80610003 \h </w:instrText>
        </w:r>
        <w:r w:rsidR="008979B5">
          <w:rPr>
            <w:noProof/>
            <w:webHidden/>
          </w:rPr>
        </w:r>
        <w:r w:rsidR="008979B5">
          <w:rPr>
            <w:noProof/>
            <w:webHidden/>
          </w:rPr>
          <w:fldChar w:fldCharType="separate"/>
        </w:r>
        <w:r w:rsidR="008979B5">
          <w:rPr>
            <w:noProof/>
            <w:webHidden/>
          </w:rPr>
          <w:t>101</w:t>
        </w:r>
        <w:r w:rsidR="008979B5">
          <w:rPr>
            <w:noProof/>
            <w:webHidden/>
          </w:rPr>
          <w:fldChar w:fldCharType="end"/>
        </w:r>
      </w:hyperlink>
    </w:p>
    <w:p w14:paraId="7DB5A5CB" w14:textId="4215ADE4" w:rsidR="008979B5" w:rsidRDefault="00A014A7">
      <w:pPr>
        <w:pStyle w:val="TOC3"/>
        <w:rPr>
          <w:rFonts w:asciiTheme="minorHAnsi" w:eastAsiaTheme="minorEastAsia" w:hAnsiTheme="minorHAnsi"/>
          <w:noProof/>
        </w:rPr>
      </w:pPr>
      <w:hyperlink w:anchor="_Toc80610004" w:history="1">
        <w:r w:rsidR="008979B5" w:rsidRPr="00D9212A">
          <w:rPr>
            <w:rStyle w:val="Hyperlink"/>
            <w:noProof/>
          </w:rPr>
          <w:t>B5.6</w:t>
        </w:r>
        <w:r w:rsidR="008979B5">
          <w:rPr>
            <w:rFonts w:asciiTheme="minorHAnsi" w:eastAsiaTheme="minorEastAsia" w:hAnsiTheme="minorHAnsi"/>
            <w:noProof/>
          </w:rPr>
          <w:tab/>
        </w:r>
        <w:r w:rsidR="008979B5" w:rsidRPr="00D9212A">
          <w:rPr>
            <w:rStyle w:val="Hyperlink"/>
            <w:noProof/>
          </w:rPr>
          <w:t>Field Quality Control: Enterococci</w:t>
        </w:r>
        <w:r w:rsidR="008979B5">
          <w:rPr>
            <w:noProof/>
            <w:webHidden/>
          </w:rPr>
          <w:tab/>
        </w:r>
        <w:r w:rsidR="008979B5">
          <w:rPr>
            <w:noProof/>
            <w:webHidden/>
          </w:rPr>
          <w:fldChar w:fldCharType="begin"/>
        </w:r>
        <w:r w:rsidR="008979B5">
          <w:rPr>
            <w:noProof/>
            <w:webHidden/>
          </w:rPr>
          <w:instrText xml:space="preserve"> PAGEREF _Toc80610004 \h </w:instrText>
        </w:r>
        <w:r w:rsidR="008979B5">
          <w:rPr>
            <w:noProof/>
            <w:webHidden/>
          </w:rPr>
        </w:r>
        <w:r w:rsidR="008979B5">
          <w:rPr>
            <w:noProof/>
            <w:webHidden/>
          </w:rPr>
          <w:fldChar w:fldCharType="separate"/>
        </w:r>
        <w:r w:rsidR="008979B5">
          <w:rPr>
            <w:noProof/>
            <w:webHidden/>
          </w:rPr>
          <w:t>103</w:t>
        </w:r>
        <w:r w:rsidR="008979B5">
          <w:rPr>
            <w:noProof/>
            <w:webHidden/>
          </w:rPr>
          <w:fldChar w:fldCharType="end"/>
        </w:r>
      </w:hyperlink>
    </w:p>
    <w:p w14:paraId="3CA654A2" w14:textId="7CF1631D" w:rsidR="008979B5" w:rsidRDefault="00A014A7">
      <w:pPr>
        <w:pStyle w:val="TOC3"/>
        <w:rPr>
          <w:rFonts w:asciiTheme="minorHAnsi" w:eastAsiaTheme="minorEastAsia" w:hAnsiTheme="minorHAnsi"/>
          <w:noProof/>
        </w:rPr>
      </w:pPr>
      <w:hyperlink w:anchor="_Toc80610005" w:history="1">
        <w:r w:rsidR="008979B5" w:rsidRPr="00D9212A">
          <w:rPr>
            <w:rStyle w:val="Hyperlink"/>
            <w:noProof/>
          </w:rPr>
          <w:t>B5.7</w:t>
        </w:r>
        <w:r w:rsidR="008979B5">
          <w:rPr>
            <w:rFonts w:asciiTheme="minorHAnsi" w:eastAsiaTheme="minorEastAsia" w:hAnsiTheme="minorHAnsi"/>
            <w:noProof/>
          </w:rPr>
          <w:tab/>
        </w:r>
        <w:r w:rsidR="008979B5" w:rsidRPr="00D9212A">
          <w:rPr>
            <w:rStyle w:val="Hyperlink"/>
            <w:noProof/>
          </w:rPr>
          <w:t>Field Quality Control: Microcystins</w:t>
        </w:r>
        <w:r w:rsidR="008979B5">
          <w:rPr>
            <w:noProof/>
            <w:webHidden/>
          </w:rPr>
          <w:tab/>
        </w:r>
        <w:r w:rsidR="008979B5">
          <w:rPr>
            <w:noProof/>
            <w:webHidden/>
          </w:rPr>
          <w:fldChar w:fldCharType="begin"/>
        </w:r>
        <w:r w:rsidR="008979B5">
          <w:rPr>
            <w:noProof/>
            <w:webHidden/>
          </w:rPr>
          <w:instrText xml:space="preserve"> PAGEREF _Toc80610005 \h </w:instrText>
        </w:r>
        <w:r w:rsidR="008979B5">
          <w:rPr>
            <w:noProof/>
            <w:webHidden/>
          </w:rPr>
        </w:r>
        <w:r w:rsidR="008979B5">
          <w:rPr>
            <w:noProof/>
            <w:webHidden/>
          </w:rPr>
          <w:fldChar w:fldCharType="separate"/>
        </w:r>
        <w:r w:rsidR="008979B5">
          <w:rPr>
            <w:noProof/>
            <w:webHidden/>
          </w:rPr>
          <w:t>104</w:t>
        </w:r>
        <w:r w:rsidR="008979B5">
          <w:rPr>
            <w:noProof/>
            <w:webHidden/>
          </w:rPr>
          <w:fldChar w:fldCharType="end"/>
        </w:r>
      </w:hyperlink>
    </w:p>
    <w:p w14:paraId="5409964E" w14:textId="256A8818" w:rsidR="008979B5" w:rsidRDefault="00A014A7">
      <w:pPr>
        <w:pStyle w:val="TOC2"/>
        <w:rPr>
          <w:rFonts w:asciiTheme="minorHAnsi" w:eastAsiaTheme="minorEastAsia" w:hAnsiTheme="minorHAnsi"/>
          <w:noProof/>
        </w:rPr>
      </w:pPr>
      <w:hyperlink w:anchor="_Toc80610006" w:history="1">
        <w:r w:rsidR="008979B5" w:rsidRPr="00D9212A">
          <w:rPr>
            <w:rStyle w:val="Hyperlink"/>
            <w:noProof/>
          </w:rPr>
          <w:t>B6</w:t>
        </w:r>
        <w:r w:rsidR="008979B5">
          <w:rPr>
            <w:rFonts w:asciiTheme="minorHAnsi" w:eastAsiaTheme="minorEastAsia" w:hAnsiTheme="minorHAnsi"/>
            <w:noProof/>
          </w:rPr>
          <w:tab/>
        </w:r>
        <w:r w:rsidR="008979B5" w:rsidRPr="00D9212A">
          <w:rPr>
            <w:rStyle w:val="Hyperlink"/>
            <w:noProof/>
          </w:rPr>
          <w:t>Instrument/Equipment Inspection and Testing</w:t>
        </w:r>
        <w:r w:rsidR="008979B5">
          <w:rPr>
            <w:noProof/>
            <w:webHidden/>
          </w:rPr>
          <w:tab/>
        </w:r>
        <w:r w:rsidR="008979B5">
          <w:rPr>
            <w:noProof/>
            <w:webHidden/>
          </w:rPr>
          <w:fldChar w:fldCharType="begin"/>
        </w:r>
        <w:r w:rsidR="008979B5">
          <w:rPr>
            <w:noProof/>
            <w:webHidden/>
          </w:rPr>
          <w:instrText xml:space="preserve"> PAGEREF _Toc80610006 \h </w:instrText>
        </w:r>
        <w:r w:rsidR="008979B5">
          <w:rPr>
            <w:noProof/>
            <w:webHidden/>
          </w:rPr>
        </w:r>
        <w:r w:rsidR="008979B5">
          <w:rPr>
            <w:noProof/>
            <w:webHidden/>
          </w:rPr>
          <w:fldChar w:fldCharType="separate"/>
        </w:r>
        <w:r w:rsidR="008979B5">
          <w:rPr>
            <w:noProof/>
            <w:webHidden/>
          </w:rPr>
          <w:t>105</w:t>
        </w:r>
        <w:r w:rsidR="008979B5">
          <w:rPr>
            <w:noProof/>
            <w:webHidden/>
          </w:rPr>
          <w:fldChar w:fldCharType="end"/>
        </w:r>
      </w:hyperlink>
    </w:p>
    <w:p w14:paraId="0ED804CE" w14:textId="04005F4C" w:rsidR="008979B5" w:rsidRDefault="00A014A7">
      <w:pPr>
        <w:pStyle w:val="TOC2"/>
        <w:rPr>
          <w:rFonts w:asciiTheme="minorHAnsi" w:eastAsiaTheme="minorEastAsia" w:hAnsiTheme="minorHAnsi"/>
          <w:noProof/>
        </w:rPr>
      </w:pPr>
      <w:hyperlink w:anchor="_Toc80610007" w:history="1">
        <w:r w:rsidR="008979B5" w:rsidRPr="00D9212A">
          <w:rPr>
            <w:rStyle w:val="Hyperlink"/>
            <w:noProof/>
          </w:rPr>
          <w:t>B7</w:t>
        </w:r>
        <w:r w:rsidR="008979B5">
          <w:rPr>
            <w:rFonts w:asciiTheme="minorHAnsi" w:eastAsiaTheme="minorEastAsia" w:hAnsiTheme="minorHAnsi"/>
            <w:noProof/>
          </w:rPr>
          <w:tab/>
        </w:r>
        <w:r w:rsidR="008979B5" w:rsidRPr="00D9212A">
          <w:rPr>
            <w:rStyle w:val="Hyperlink"/>
            <w:noProof/>
          </w:rPr>
          <w:t>Field Equipment Calibration</w:t>
        </w:r>
        <w:r w:rsidR="008979B5">
          <w:rPr>
            <w:noProof/>
            <w:webHidden/>
          </w:rPr>
          <w:tab/>
        </w:r>
        <w:r w:rsidR="008979B5">
          <w:rPr>
            <w:noProof/>
            <w:webHidden/>
          </w:rPr>
          <w:fldChar w:fldCharType="begin"/>
        </w:r>
        <w:r w:rsidR="008979B5">
          <w:rPr>
            <w:noProof/>
            <w:webHidden/>
          </w:rPr>
          <w:instrText xml:space="preserve"> PAGEREF _Toc80610007 \h </w:instrText>
        </w:r>
        <w:r w:rsidR="008979B5">
          <w:rPr>
            <w:noProof/>
            <w:webHidden/>
          </w:rPr>
        </w:r>
        <w:r w:rsidR="008979B5">
          <w:rPr>
            <w:noProof/>
            <w:webHidden/>
          </w:rPr>
          <w:fldChar w:fldCharType="separate"/>
        </w:r>
        <w:r w:rsidR="008979B5">
          <w:rPr>
            <w:noProof/>
            <w:webHidden/>
          </w:rPr>
          <w:t>106</w:t>
        </w:r>
        <w:r w:rsidR="008979B5">
          <w:rPr>
            <w:noProof/>
            <w:webHidden/>
          </w:rPr>
          <w:fldChar w:fldCharType="end"/>
        </w:r>
      </w:hyperlink>
    </w:p>
    <w:p w14:paraId="103D1DD8" w14:textId="0112A26A" w:rsidR="008979B5" w:rsidRDefault="00A014A7">
      <w:pPr>
        <w:pStyle w:val="TOC3"/>
        <w:rPr>
          <w:rFonts w:asciiTheme="minorHAnsi" w:eastAsiaTheme="minorEastAsia" w:hAnsiTheme="minorHAnsi"/>
          <w:noProof/>
        </w:rPr>
      </w:pPr>
      <w:hyperlink w:anchor="_Toc80610008" w:history="1">
        <w:r w:rsidR="008979B5" w:rsidRPr="00D9212A">
          <w:rPr>
            <w:rStyle w:val="Hyperlink"/>
            <w:noProof/>
          </w:rPr>
          <w:t>B7.1</w:t>
        </w:r>
        <w:r w:rsidR="008979B5">
          <w:rPr>
            <w:rFonts w:asciiTheme="minorHAnsi" w:eastAsiaTheme="minorEastAsia" w:hAnsiTheme="minorHAnsi"/>
            <w:noProof/>
          </w:rPr>
          <w:tab/>
        </w:r>
        <w:r w:rsidR="008979B5" w:rsidRPr="00D9212A">
          <w:rPr>
            <w:rStyle w:val="Hyperlink"/>
            <w:noProof/>
          </w:rPr>
          <w:t>Pre-measurement Instrument Checks and Calibration</w:t>
        </w:r>
        <w:r w:rsidR="008979B5">
          <w:rPr>
            <w:noProof/>
            <w:webHidden/>
          </w:rPr>
          <w:tab/>
        </w:r>
        <w:r w:rsidR="008979B5">
          <w:rPr>
            <w:noProof/>
            <w:webHidden/>
          </w:rPr>
          <w:fldChar w:fldCharType="begin"/>
        </w:r>
        <w:r w:rsidR="008979B5">
          <w:rPr>
            <w:noProof/>
            <w:webHidden/>
          </w:rPr>
          <w:instrText xml:space="preserve"> PAGEREF _Toc80610008 \h </w:instrText>
        </w:r>
        <w:r w:rsidR="008979B5">
          <w:rPr>
            <w:noProof/>
            <w:webHidden/>
          </w:rPr>
        </w:r>
        <w:r w:rsidR="008979B5">
          <w:rPr>
            <w:noProof/>
            <w:webHidden/>
          </w:rPr>
          <w:fldChar w:fldCharType="separate"/>
        </w:r>
        <w:r w:rsidR="008979B5">
          <w:rPr>
            <w:noProof/>
            <w:webHidden/>
          </w:rPr>
          <w:t>106</w:t>
        </w:r>
        <w:r w:rsidR="008979B5">
          <w:rPr>
            <w:noProof/>
            <w:webHidden/>
          </w:rPr>
          <w:fldChar w:fldCharType="end"/>
        </w:r>
      </w:hyperlink>
    </w:p>
    <w:p w14:paraId="13AE9421" w14:textId="34CC3BD6" w:rsidR="008979B5" w:rsidRDefault="00A014A7">
      <w:pPr>
        <w:pStyle w:val="TOC3"/>
        <w:rPr>
          <w:rFonts w:asciiTheme="minorHAnsi" w:eastAsiaTheme="minorEastAsia" w:hAnsiTheme="minorHAnsi"/>
          <w:noProof/>
        </w:rPr>
      </w:pPr>
      <w:hyperlink w:anchor="_Toc80610009" w:history="1">
        <w:r w:rsidR="008979B5" w:rsidRPr="00D9212A">
          <w:rPr>
            <w:rStyle w:val="Hyperlink"/>
            <w:noProof/>
          </w:rPr>
          <w:t>B7.2</w:t>
        </w:r>
        <w:r w:rsidR="008979B5">
          <w:rPr>
            <w:rFonts w:asciiTheme="minorHAnsi" w:eastAsiaTheme="minorEastAsia" w:hAnsiTheme="minorHAnsi"/>
            <w:noProof/>
          </w:rPr>
          <w:tab/>
        </w:r>
        <w:r w:rsidR="008979B5" w:rsidRPr="00D9212A">
          <w:rPr>
            <w:rStyle w:val="Hyperlink"/>
            <w:noProof/>
          </w:rPr>
          <w:t>Post-Measurement Calibration Check</w:t>
        </w:r>
        <w:r w:rsidR="008979B5">
          <w:rPr>
            <w:noProof/>
            <w:webHidden/>
          </w:rPr>
          <w:tab/>
        </w:r>
        <w:r w:rsidR="008979B5">
          <w:rPr>
            <w:noProof/>
            <w:webHidden/>
          </w:rPr>
          <w:fldChar w:fldCharType="begin"/>
        </w:r>
        <w:r w:rsidR="008979B5">
          <w:rPr>
            <w:noProof/>
            <w:webHidden/>
          </w:rPr>
          <w:instrText xml:space="preserve"> PAGEREF _Toc80610009 \h </w:instrText>
        </w:r>
        <w:r w:rsidR="008979B5">
          <w:rPr>
            <w:noProof/>
            <w:webHidden/>
          </w:rPr>
        </w:r>
        <w:r w:rsidR="008979B5">
          <w:rPr>
            <w:noProof/>
            <w:webHidden/>
          </w:rPr>
          <w:fldChar w:fldCharType="separate"/>
        </w:r>
        <w:r w:rsidR="008979B5">
          <w:rPr>
            <w:noProof/>
            <w:webHidden/>
          </w:rPr>
          <w:t>107</w:t>
        </w:r>
        <w:r w:rsidR="008979B5">
          <w:rPr>
            <w:noProof/>
            <w:webHidden/>
          </w:rPr>
          <w:fldChar w:fldCharType="end"/>
        </w:r>
      </w:hyperlink>
    </w:p>
    <w:p w14:paraId="2B75735B" w14:textId="15D2A385" w:rsidR="008979B5" w:rsidRDefault="00A014A7">
      <w:pPr>
        <w:pStyle w:val="TOC3"/>
        <w:rPr>
          <w:rFonts w:asciiTheme="minorHAnsi" w:eastAsiaTheme="minorEastAsia" w:hAnsiTheme="minorHAnsi"/>
          <w:noProof/>
        </w:rPr>
      </w:pPr>
      <w:hyperlink w:anchor="_Toc80610010" w:history="1">
        <w:r w:rsidR="008979B5" w:rsidRPr="00D9212A">
          <w:rPr>
            <w:rStyle w:val="Hyperlink"/>
            <w:noProof/>
          </w:rPr>
          <w:t>B7.3</w:t>
        </w:r>
        <w:r w:rsidR="008979B5">
          <w:rPr>
            <w:rFonts w:asciiTheme="minorHAnsi" w:eastAsiaTheme="minorEastAsia" w:hAnsiTheme="minorHAnsi"/>
            <w:noProof/>
          </w:rPr>
          <w:tab/>
        </w:r>
        <w:r w:rsidR="008979B5" w:rsidRPr="00D9212A">
          <w:rPr>
            <w:rStyle w:val="Hyperlink"/>
            <w:noProof/>
          </w:rPr>
          <w:t>Instrument/Equipment Inspection, Testing Procedures</w:t>
        </w:r>
        <w:r w:rsidR="008979B5">
          <w:rPr>
            <w:noProof/>
            <w:webHidden/>
          </w:rPr>
          <w:tab/>
        </w:r>
        <w:r w:rsidR="008979B5">
          <w:rPr>
            <w:noProof/>
            <w:webHidden/>
          </w:rPr>
          <w:fldChar w:fldCharType="begin"/>
        </w:r>
        <w:r w:rsidR="008979B5">
          <w:rPr>
            <w:noProof/>
            <w:webHidden/>
          </w:rPr>
          <w:instrText xml:space="preserve"> PAGEREF _Toc80610010 \h </w:instrText>
        </w:r>
        <w:r w:rsidR="008979B5">
          <w:rPr>
            <w:noProof/>
            <w:webHidden/>
          </w:rPr>
        </w:r>
        <w:r w:rsidR="008979B5">
          <w:rPr>
            <w:noProof/>
            <w:webHidden/>
          </w:rPr>
          <w:fldChar w:fldCharType="separate"/>
        </w:r>
        <w:r w:rsidR="008979B5">
          <w:rPr>
            <w:noProof/>
            <w:webHidden/>
          </w:rPr>
          <w:t>108</w:t>
        </w:r>
        <w:r w:rsidR="008979B5">
          <w:rPr>
            <w:noProof/>
            <w:webHidden/>
          </w:rPr>
          <w:fldChar w:fldCharType="end"/>
        </w:r>
      </w:hyperlink>
    </w:p>
    <w:p w14:paraId="53D73AD5" w14:textId="0A4E7B0E" w:rsidR="008979B5" w:rsidRDefault="00A014A7">
      <w:pPr>
        <w:pStyle w:val="TOC2"/>
        <w:rPr>
          <w:rFonts w:asciiTheme="minorHAnsi" w:eastAsiaTheme="minorEastAsia" w:hAnsiTheme="minorHAnsi"/>
          <w:noProof/>
        </w:rPr>
      </w:pPr>
      <w:hyperlink w:anchor="_Toc80610011" w:history="1">
        <w:r w:rsidR="008979B5" w:rsidRPr="00D9212A">
          <w:rPr>
            <w:rStyle w:val="Hyperlink"/>
            <w:noProof/>
          </w:rPr>
          <w:t>B8</w:t>
        </w:r>
        <w:r w:rsidR="008979B5">
          <w:rPr>
            <w:rFonts w:asciiTheme="minorHAnsi" w:eastAsiaTheme="minorEastAsia" w:hAnsiTheme="minorHAnsi"/>
            <w:noProof/>
          </w:rPr>
          <w:tab/>
        </w:r>
        <w:r w:rsidR="008979B5" w:rsidRPr="00D9212A">
          <w:rPr>
            <w:rStyle w:val="Hyperlink"/>
            <w:noProof/>
          </w:rPr>
          <w:t>Inspection/Acceptance of Supplies and Consumables</w:t>
        </w:r>
        <w:r w:rsidR="008979B5">
          <w:rPr>
            <w:noProof/>
            <w:webHidden/>
          </w:rPr>
          <w:tab/>
        </w:r>
        <w:r w:rsidR="008979B5">
          <w:rPr>
            <w:noProof/>
            <w:webHidden/>
          </w:rPr>
          <w:fldChar w:fldCharType="begin"/>
        </w:r>
        <w:r w:rsidR="008979B5">
          <w:rPr>
            <w:noProof/>
            <w:webHidden/>
          </w:rPr>
          <w:instrText xml:space="preserve"> PAGEREF _Toc80610011 \h </w:instrText>
        </w:r>
        <w:r w:rsidR="008979B5">
          <w:rPr>
            <w:noProof/>
            <w:webHidden/>
          </w:rPr>
        </w:r>
        <w:r w:rsidR="008979B5">
          <w:rPr>
            <w:noProof/>
            <w:webHidden/>
          </w:rPr>
          <w:fldChar w:fldCharType="separate"/>
        </w:r>
        <w:r w:rsidR="008979B5">
          <w:rPr>
            <w:noProof/>
            <w:webHidden/>
          </w:rPr>
          <w:t>108</w:t>
        </w:r>
        <w:r w:rsidR="008979B5">
          <w:rPr>
            <w:noProof/>
            <w:webHidden/>
          </w:rPr>
          <w:fldChar w:fldCharType="end"/>
        </w:r>
      </w:hyperlink>
    </w:p>
    <w:p w14:paraId="02F8CFE1" w14:textId="5532F01D" w:rsidR="008979B5" w:rsidRDefault="00A014A7">
      <w:pPr>
        <w:pStyle w:val="TOC2"/>
        <w:rPr>
          <w:rFonts w:asciiTheme="minorHAnsi" w:eastAsiaTheme="minorEastAsia" w:hAnsiTheme="minorHAnsi"/>
          <w:noProof/>
        </w:rPr>
      </w:pPr>
      <w:hyperlink w:anchor="_Toc80610012" w:history="1">
        <w:r w:rsidR="008979B5" w:rsidRPr="00D9212A">
          <w:rPr>
            <w:rStyle w:val="Hyperlink"/>
            <w:noProof/>
          </w:rPr>
          <w:t>B9</w:t>
        </w:r>
        <w:r w:rsidR="008979B5">
          <w:rPr>
            <w:rFonts w:asciiTheme="minorHAnsi" w:eastAsiaTheme="minorEastAsia" w:hAnsiTheme="minorHAnsi"/>
            <w:noProof/>
          </w:rPr>
          <w:tab/>
        </w:r>
        <w:r w:rsidR="008979B5" w:rsidRPr="00D9212A">
          <w:rPr>
            <w:rStyle w:val="Hyperlink"/>
            <w:noProof/>
          </w:rPr>
          <w:t>Data Acquisition Requirements</w:t>
        </w:r>
        <w:r w:rsidR="008979B5">
          <w:rPr>
            <w:noProof/>
            <w:webHidden/>
          </w:rPr>
          <w:tab/>
        </w:r>
        <w:r w:rsidR="008979B5">
          <w:rPr>
            <w:noProof/>
            <w:webHidden/>
          </w:rPr>
          <w:fldChar w:fldCharType="begin"/>
        </w:r>
        <w:r w:rsidR="008979B5">
          <w:rPr>
            <w:noProof/>
            <w:webHidden/>
          </w:rPr>
          <w:instrText xml:space="preserve"> PAGEREF _Toc80610012 \h </w:instrText>
        </w:r>
        <w:r w:rsidR="008979B5">
          <w:rPr>
            <w:noProof/>
            <w:webHidden/>
          </w:rPr>
        </w:r>
        <w:r w:rsidR="008979B5">
          <w:rPr>
            <w:noProof/>
            <w:webHidden/>
          </w:rPr>
          <w:fldChar w:fldCharType="separate"/>
        </w:r>
        <w:r w:rsidR="008979B5">
          <w:rPr>
            <w:noProof/>
            <w:webHidden/>
          </w:rPr>
          <w:t>108</w:t>
        </w:r>
        <w:r w:rsidR="008979B5">
          <w:rPr>
            <w:noProof/>
            <w:webHidden/>
          </w:rPr>
          <w:fldChar w:fldCharType="end"/>
        </w:r>
      </w:hyperlink>
    </w:p>
    <w:p w14:paraId="1E4B9DB1" w14:textId="3304444C" w:rsidR="008979B5" w:rsidRDefault="00A014A7">
      <w:pPr>
        <w:pStyle w:val="TOC2"/>
        <w:rPr>
          <w:rFonts w:asciiTheme="minorHAnsi" w:eastAsiaTheme="minorEastAsia" w:hAnsiTheme="minorHAnsi"/>
          <w:noProof/>
        </w:rPr>
      </w:pPr>
      <w:hyperlink w:anchor="_Toc80610013" w:history="1">
        <w:r w:rsidR="008979B5" w:rsidRPr="00D9212A">
          <w:rPr>
            <w:rStyle w:val="Hyperlink"/>
            <w:noProof/>
          </w:rPr>
          <w:t>B10</w:t>
        </w:r>
        <w:r w:rsidR="008979B5">
          <w:rPr>
            <w:rFonts w:asciiTheme="minorHAnsi" w:eastAsiaTheme="minorEastAsia" w:hAnsiTheme="minorHAnsi"/>
            <w:noProof/>
          </w:rPr>
          <w:tab/>
        </w:r>
        <w:r w:rsidR="008979B5" w:rsidRPr="00D9212A">
          <w:rPr>
            <w:rStyle w:val="Hyperlink"/>
            <w:noProof/>
          </w:rPr>
          <w:t>Data Management</w:t>
        </w:r>
        <w:r w:rsidR="008979B5">
          <w:rPr>
            <w:noProof/>
            <w:webHidden/>
          </w:rPr>
          <w:tab/>
        </w:r>
        <w:r w:rsidR="008979B5">
          <w:rPr>
            <w:noProof/>
            <w:webHidden/>
          </w:rPr>
          <w:fldChar w:fldCharType="begin"/>
        </w:r>
        <w:r w:rsidR="008979B5">
          <w:rPr>
            <w:noProof/>
            <w:webHidden/>
          </w:rPr>
          <w:instrText xml:space="preserve"> PAGEREF _Toc80610013 \h </w:instrText>
        </w:r>
        <w:r w:rsidR="008979B5">
          <w:rPr>
            <w:noProof/>
            <w:webHidden/>
          </w:rPr>
        </w:r>
        <w:r w:rsidR="008979B5">
          <w:rPr>
            <w:noProof/>
            <w:webHidden/>
          </w:rPr>
          <w:fldChar w:fldCharType="separate"/>
        </w:r>
        <w:r w:rsidR="008979B5">
          <w:rPr>
            <w:noProof/>
            <w:webHidden/>
          </w:rPr>
          <w:t>109</w:t>
        </w:r>
        <w:r w:rsidR="008979B5">
          <w:rPr>
            <w:noProof/>
            <w:webHidden/>
          </w:rPr>
          <w:fldChar w:fldCharType="end"/>
        </w:r>
      </w:hyperlink>
    </w:p>
    <w:p w14:paraId="55ED568F" w14:textId="2F65CA46" w:rsidR="008979B5" w:rsidRDefault="00A014A7">
      <w:pPr>
        <w:pStyle w:val="TOC3"/>
        <w:rPr>
          <w:rFonts w:asciiTheme="minorHAnsi" w:eastAsiaTheme="minorEastAsia" w:hAnsiTheme="minorHAnsi"/>
          <w:noProof/>
        </w:rPr>
      </w:pPr>
      <w:hyperlink w:anchor="_Toc80610014" w:history="1">
        <w:r w:rsidR="008979B5" w:rsidRPr="00D9212A">
          <w:rPr>
            <w:rStyle w:val="Hyperlink"/>
            <w:noProof/>
          </w:rPr>
          <w:t>B10.1</w:t>
        </w:r>
        <w:r w:rsidR="008979B5">
          <w:rPr>
            <w:rFonts w:asciiTheme="minorHAnsi" w:eastAsiaTheme="minorEastAsia" w:hAnsiTheme="minorHAnsi"/>
            <w:noProof/>
          </w:rPr>
          <w:tab/>
        </w:r>
        <w:r w:rsidR="008979B5" w:rsidRPr="00D9212A">
          <w:rPr>
            <w:rStyle w:val="Hyperlink"/>
            <w:noProof/>
          </w:rPr>
          <w:t>Process and Procedures</w:t>
        </w:r>
        <w:r w:rsidR="008979B5">
          <w:rPr>
            <w:noProof/>
            <w:webHidden/>
          </w:rPr>
          <w:tab/>
        </w:r>
        <w:r w:rsidR="008979B5">
          <w:rPr>
            <w:noProof/>
            <w:webHidden/>
          </w:rPr>
          <w:fldChar w:fldCharType="begin"/>
        </w:r>
        <w:r w:rsidR="008979B5">
          <w:rPr>
            <w:noProof/>
            <w:webHidden/>
          </w:rPr>
          <w:instrText xml:space="preserve"> PAGEREF _Toc80610014 \h </w:instrText>
        </w:r>
        <w:r w:rsidR="008979B5">
          <w:rPr>
            <w:noProof/>
            <w:webHidden/>
          </w:rPr>
        </w:r>
        <w:r w:rsidR="008979B5">
          <w:rPr>
            <w:noProof/>
            <w:webHidden/>
          </w:rPr>
          <w:fldChar w:fldCharType="separate"/>
        </w:r>
        <w:r w:rsidR="008979B5">
          <w:rPr>
            <w:noProof/>
            <w:webHidden/>
          </w:rPr>
          <w:t>109</w:t>
        </w:r>
        <w:r w:rsidR="008979B5">
          <w:rPr>
            <w:noProof/>
            <w:webHidden/>
          </w:rPr>
          <w:fldChar w:fldCharType="end"/>
        </w:r>
      </w:hyperlink>
    </w:p>
    <w:p w14:paraId="0D1E92D4" w14:textId="1AC68426" w:rsidR="008979B5" w:rsidRDefault="00A014A7">
      <w:pPr>
        <w:pStyle w:val="TOC3"/>
        <w:rPr>
          <w:rFonts w:asciiTheme="minorHAnsi" w:eastAsiaTheme="minorEastAsia" w:hAnsiTheme="minorHAnsi"/>
          <w:noProof/>
        </w:rPr>
      </w:pPr>
      <w:hyperlink w:anchor="_Toc80610015" w:history="1">
        <w:r w:rsidR="008979B5" w:rsidRPr="00D9212A">
          <w:rPr>
            <w:rStyle w:val="Hyperlink"/>
            <w:noProof/>
          </w:rPr>
          <w:t>B10.2</w:t>
        </w:r>
        <w:r w:rsidR="008979B5">
          <w:rPr>
            <w:rFonts w:asciiTheme="minorHAnsi" w:eastAsiaTheme="minorEastAsia" w:hAnsiTheme="minorHAnsi"/>
            <w:noProof/>
          </w:rPr>
          <w:tab/>
        </w:r>
        <w:r w:rsidR="008979B5" w:rsidRPr="00D9212A">
          <w:rPr>
            <w:rStyle w:val="Hyperlink"/>
            <w:noProof/>
          </w:rPr>
          <w:t>Data Handling</w:t>
        </w:r>
        <w:r w:rsidR="008979B5">
          <w:rPr>
            <w:noProof/>
            <w:webHidden/>
          </w:rPr>
          <w:tab/>
        </w:r>
        <w:r w:rsidR="008979B5">
          <w:rPr>
            <w:noProof/>
            <w:webHidden/>
          </w:rPr>
          <w:fldChar w:fldCharType="begin"/>
        </w:r>
        <w:r w:rsidR="008979B5">
          <w:rPr>
            <w:noProof/>
            <w:webHidden/>
          </w:rPr>
          <w:instrText xml:space="preserve"> PAGEREF _Toc80610015 \h </w:instrText>
        </w:r>
        <w:r w:rsidR="008979B5">
          <w:rPr>
            <w:noProof/>
            <w:webHidden/>
          </w:rPr>
        </w:r>
        <w:r w:rsidR="008979B5">
          <w:rPr>
            <w:noProof/>
            <w:webHidden/>
          </w:rPr>
          <w:fldChar w:fldCharType="separate"/>
        </w:r>
        <w:r w:rsidR="008979B5">
          <w:rPr>
            <w:noProof/>
            <w:webHidden/>
          </w:rPr>
          <w:t>109</w:t>
        </w:r>
        <w:r w:rsidR="008979B5">
          <w:rPr>
            <w:noProof/>
            <w:webHidden/>
          </w:rPr>
          <w:fldChar w:fldCharType="end"/>
        </w:r>
      </w:hyperlink>
    </w:p>
    <w:p w14:paraId="68F3918D" w14:textId="7311E9E9" w:rsidR="008979B5" w:rsidRDefault="00A014A7">
      <w:pPr>
        <w:pStyle w:val="TOC3"/>
        <w:rPr>
          <w:rFonts w:asciiTheme="minorHAnsi" w:eastAsiaTheme="minorEastAsia" w:hAnsiTheme="minorHAnsi"/>
          <w:noProof/>
        </w:rPr>
      </w:pPr>
      <w:hyperlink w:anchor="_Toc80610016" w:history="1">
        <w:r w:rsidR="008979B5" w:rsidRPr="00D9212A">
          <w:rPr>
            <w:rStyle w:val="Hyperlink"/>
            <w:noProof/>
          </w:rPr>
          <w:t>B10.3</w:t>
        </w:r>
        <w:r w:rsidR="008979B5">
          <w:rPr>
            <w:rFonts w:asciiTheme="minorHAnsi" w:eastAsiaTheme="minorEastAsia" w:hAnsiTheme="minorHAnsi"/>
            <w:noProof/>
          </w:rPr>
          <w:tab/>
        </w:r>
        <w:r w:rsidR="008979B5" w:rsidRPr="00D9212A">
          <w:rPr>
            <w:rStyle w:val="Hyperlink"/>
            <w:noProof/>
          </w:rPr>
          <w:t>Management Requirements</w:t>
        </w:r>
        <w:r w:rsidR="008979B5">
          <w:rPr>
            <w:noProof/>
            <w:webHidden/>
          </w:rPr>
          <w:tab/>
        </w:r>
        <w:r w:rsidR="008979B5">
          <w:rPr>
            <w:noProof/>
            <w:webHidden/>
          </w:rPr>
          <w:fldChar w:fldCharType="begin"/>
        </w:r>
        <w:r w:rsidR="008979B5">
          <w:rPr>
            <w:noProof/>
            <w:webHidden/>
          </w:rPr>
          <w:instrText xml:space="preserve"> PAGEREF _Toc80610016 \h </w:instrText>
        </w:r>
        <w:r w:rsidR="008979B5">
          <w:rPr>
            <w:noProof/>
            <w:webHidden/>
          </w:rPr>
        </w:r>
        <w:r w:rsidR="008979B5">
          <w:rPr>
            <w:noProof/>
            <w:webHidden/>
          </w:rPr>
          <w:fldChar w:fldCharType="separate"/>
        </w:r>
        <w:r w:rsidR="008979B5">
          <w:rPr>
            <w:noProof/>
            <w:webHidden/>
          </w:rPr>
          <w:t>109</w:t>
        </w:r>
        <w:r w:rsidR="008979B5">
          <w:rPr>
            <w:noProof/>
            <w:webHidden/>
          </w:rPr>
          <w:fldChar w:fldCharType="end"/>
        </w:r>
      </w:hyperlink>
    </w:p>
    <w:p w14:paraId="6323B373" w14:textId="1415E32D" w:rsidR="008979B5" w:rsidRDefault="00A014A7">
      <w:pPr>
        <w:pStyle w:val="TOC1"/>
        <w:rPr>
          <w:rFonts w:asciiTheme="minorHAnsi" w:eastAsiaTheme="minorEastAsia" w:hAnsiTheme="minorHAnsi"/>
          <w:b w:val="0"/>
          <w:noProof/>
        </w:rPr>
      </w:pPr>
      <w:hyperlink w:anchor="_Toc80610017" w:history="1">
        <w:r w:rsidR="008979B5" w:rsidRPr="00D9212A">
          <w:rPr>
            <w:rStyle w:val="Hyperlink"/>
            <w:noProof/>
          </w:rPr>
          <w:t>Section C. Assessment and Oversight</w:t>
        </w:r>
        <w:r w:rsidR="008979B5">
          <w:rPr>
            <w:noProof/>
            <w:webHidden/>
          </w:rPr>
          <w:tab/>
        </w:r>
        <w:r w:rsidR="008979B5">
          <w:rPr>
            <w:noProof/>
            <w:webHidden/>
          </w:rPr>
          <w:fldChar w:fldCharType="begin"/>
        </w:r>
        <w:r w:rsidR="008979B5">
          <w:rPr>
            <w:noProof/>
            <w:webHidden/>
          </w:rPr>
          <w:instrText xml:space="preserve"> PAGEREF _Toc80610017 \h </w:instrText>
        </w:r>
        <w:r w:rsidR="008979B5">
          <w:rPr>
            <w:noProof/>
            <w:webHidden/>
          </w:rPr>
        </w:r>
        <w:r w:rsidR="008979B5">
          <w:rPr>
            <w:noProof/>
            <w:webHidden/>
          </w:rPr>
          <w:fldChar w:fldCharType="separate"/>
        </w:r>
        <w:r w:rsidR="008979B5">
          <w:rPr>
            <w:noProof/>
            <w:webHidden/>
          </w:rPr>
          <w:t>110</w:t>
        </w:r>
        <w:r w:rsidR="008979B5">
          <w:rPr>
            <w:noProof/>
            <w:webHidden/>
          </w:rPr>
          <w:fldChar w:fldCharType="end"/>
        </w:r>
      </w:hyperlink>
    </w:p>
    <w:p w14:paraId="6BA82BD3" w14:textId="1C5B94BE" w:rsidR="008979B5" w:rsidRDefault="00A014A7">
      <w:pPr>
        <w:pStyle w:val="TOC2"/>
        <w:rPr>
          <w:rFonts w:asciiTheme="minorHAnsi" w:eastAsiaTheme="minorEastAsia" w:hAnsiTheme="minorHAnsi"/>
          <w:noProof/>
        </w:rPr>
      </w:pPr>
      <w:hyperlink w:anchor="_Toc80610018" w:history="1">
        <w:r w:rsidR="008979B5" w:rsidRPr="00D9212A">
          <w:rPr>
            <w:rStyle w:val="Hyperlink"/>
            <w:noProof/>
          </w:rPr>
          <w:t>C1</w:t>
        </w:r>
        <w:r w:rsidR="008979B5">
          <w:rPr>
            <w:rFonts w:asciiTheme="minorHAnsi" w:eastAsiaTheme="minorEastAsia" w:hAnsiTheme="minorHAnsi"/>
            <w:noProof/>
          </w:rPr>
          <w:tab/>
        </w:r>
        <w:r w:rsidR="008979B5" w:rsidRPr="00D9212A">
          <w:rPr>
            <w:rStyle w:val="Hyperlink"/>
            <w:noProof/>
          </w:rPr>
          <w:t>Assessment and Response Actions</w:t>
        </w:r>
        <w:r w:rsidR="008979B5">
          <w:rPr>
            <w:noProof/>
            <w:webHidden/>
          </w:rPr>
          <w:tab/>
        </w:r>
        <w:r w:rsidR="008979B5">
          <w:rPr>
            <w:noProof/>
            <w:webHidden/>
          </w:rPr>
          <w:fldChar w:fldCharType="begin"/>
        </w:r>
        <w:r w:rsidR="008979B5">
          <w:rPr>
            <w:noProof/>
            <w:webHidden/>
          </w:rPr>
          <w:instrText xml:space="preserve"> PAGEREF _Toc80610018 \h </w:instrText>
        </w:r>
        <w:r w:rsidR="008979B5">
          <w:rPr>
            <w:noProof/>
            <w:webHidden/>
          </w:rPr>
        </w:r>
        <w:r w:rsidR="008979B5">
          <w:rPr>
            <w:noProof/>
            <w:webHidden/>
          </w:rPr>
          <w:fldChar w:fldCharType="separate"/>
        </w:r>
        <w:r w:rsidR="008979B5">
          <w:rPr>
            <w:noProof/>
            <w:webHidden/>
          </w:rPr>
          <w:t>110</w:t>
        </w:r>
        <w:r w:rsidR="008979B5">
          <w:rPr>
            <w:noProof/>
            <w:webHidden/>
          </w:rPr>
          <w:fldChar w:fldCharType="end"/>
        </w:r>
      </w:hyperlink>
    </w:p>
    <w:p w14:paraId="2DA630D2" w14:textId="45C9D1CA" w:rsidR="008979B5" w:rsidRDefault="00A014A7">
      <w:pPr>
        <w:pStyle w:val="TOC3"/>
        <w:rPr>
          <w:rFonts w:asciiTheme="minorHAnsi" w:eastAsiaTheme="minorEastAsia" w:hAnsiTheme="minorHAnsi"/>
          <w:noProof/>
        </w:rPr>
      </w:pPr>
      <w:hyperlink w:anchor="_Toc80610019" w:history="1">
        <w:r w:rsidR="008979B5" w:rsidRPr="00D9212A">
          <w:rPr>
            <w:rStyle w:val="Hyperlink"/>
            <w:noProof/>
          </w:rPr>
          <w:t>C1.1</w:t>
        </w:r>
        <w:r w:rsidR="008979B5">
          <w:rPr>
            <w:rFonts w:asciiTheme="minorHAnsi" w:eastAsiaTheme="minorEastAsia" w:hAnsiTheme="minorHAnsi"/>
            <w:noProof/>
          </w:rPr>
          <w:tab/>
        </w:r>
        <w:r w:rsidR="008979B5" w:rsidRPr="00D9212A">
          <w:rPr>
            <w:rStyle w:val="Hyperlink"/>
            <w:noProof/>
          </w:rPr>
          <w:t>Assessments</w:t>
        </w:r>
        <w:r w:rsidR="008979B5">
          <w:rPr>
            <w:noProof/>
            <w:webHidden/>
          </w:rPr>
          <w:tab/>
        </w:r>
        <w:r w:rsidR="008979B5">
          <w:rPr>
            <w:noProof/>
            <w:webHidden/>
          </w:rPr>
          <w:fldChar w:fldCharType="begin"/>
        </w:r>
        <w:r w:rsidR="008979B5">
          <w:rPr>
            <w:noProof/>
            <w:webHidden/>
          </w:rPr>
          <w:instrText xml:space="preserve"> PAGEREF _Toc80610019 \h </w:instrText>
        </w:r>
        <w:r w:rsidR="008979B5">
          <w:rPr>
            <w:noProof/>
            <w:webHidden/>
          </w:rPr>
        </w:r>
        <w:r w:rsidR="008979B5">
          <w:rPr>
            <w:noProof/>
            <w:webHidden/>
          </w:rPr>
          <w:fldChar w:fldCharType="separate"/>
        </w:r>
        <w:r w:rsidR="008979B5">
          <w:rPr>
            <w:noProof/>
            <w:webHidden/>
          </w:rPr>
          <w:t>110</w:t>
        </w:r>
        <w:r w:rsidR="008979B5">
          <w:rPr>
            <w:noProof/>
            <w:webHidden/>
          </w:rPr>
          <w:fldChar w:fldCharType="end"/>
        </w:r>
      </w:hyperlink>
    </w:p>
    <w:p w14:paraId="5BABA2CF" w14:textId="64CE65D7" w:rsidR="008979B5" w:rsidRDefault="00A014A7">
      <w:pPr>
        <w:pStyle w:val="TOC3"/>
        <w:rPr>
          <w:rFonts w:asciiTheme="minorHAnsi" w:eastAsiaTheme="minorEastAsia" w:hAnsiTheme="minorHAnsi"/>
          <w:noProof/>
        </w:rPr>
      </w:pPr>
      <w:hyperlink w:anchor="_Toc80610020" w:history="1">
        <w:r w:rsidR="008979B5" w:rsidRPr="00D9212A">
          <w:rPr>
            <w:rStyle w:val="Hyperlink"/>
            <w:noProof/>
          </w:rPr>
          <w:t>C1.2</w:t>
        </w:r>
        <w:r w:rsidR="008979B5">
          <w:rPr>
            <w:rFonts w:asciiTheme="minorHAnsi" w:eastAsiaTheme="minorEastAsia" w:hAnsiTheme="minorHAnsi"/>
            <w:noProof/>
          </w:rPr>
          <w:tab/>
        </w:r>
        <w:r w:rsidR="008979B5" w:rsidRPr="00D9212A">
          <w:rPr>
            <w:rStyle w:val="Hyperlink"/>
            <w:noProof/>
          </w:rPr>
          <w:t>Assessment Findings and Corrective Action Responses</w:t>
        </w:r>
        <w:r w:rsidR="008979B5">
          <w:rPr>
            <w:noProof/>
            <w:webHidden/>
          </w:rPr>
          <w:tab/>
        </w:r>
        <w:r w:rsidR="008979B5">
          <w:rPr>
            <w:noProof/>
            <w:webHidden/>
          </w:rPr>
          <w:fldChar w:fldCharType="begin"/>
        </w:r>
        <w:r w:rsidR="008979B5">
          <w:rPr>
            <w:noProof/>
            <w:webHidden/>
          </w:rPr>
          <w:instrText xml:space="preserve"> PAGEREF _Toc80610020 \h </w:instrText>
        </w:r>
        <w:r w:rsidR="008979B5">
          <w:rPr>
            <w:noProof/>
            <w:webHidden/>
          </w:rPr>
        </w:r>
        <w:r w:rsidR="008979B5">
          <w:rPr>
            <w:noProof/>
            <w:webHidden/>
          </w:rPr>
          <w:fldChar w:fldCharType="separate"/>
        </w:r>
        <w:r w:rsidR="008979B5">
          <w:rPr>
            <w:noProof/>
            <w:webHidden/>
          </w:rPr>
          <w:t>111</w:t>
        </w:r>
        <w:r w:rsidR="008979B5">
          <w:rPr>
            <w:noProof/>
            <w:webHidden/>
          </w:rPr>
          <w:fldChar w:fldCharType="end"/>
        </w:r>
      </w:hyperlink>
    </w:p>
    <w:p w14:paraId="6291B3B7" w14:textId="484472E1" w:rsidR="008979B5" w:rsidRDefault="00A014A7">
      <w:pPr>
        <w:pStyle w:val="TOC2"/>
        <w:rPr>
          <w:rFonts w:asciiTheme="minorHAnsi" w:eastAsiaTheme="minorEastAsia" w:hAnsiTheme="minorHAnsi"/>
          <w:noProof/>
        </w:rPr>
      </w:pPr>
      <w:hyperlink w:anchor="_Toc80610021" w:history="1">
        <w:r w:rsidR="008979B5" w:rsidRPr="00D9212A">
          <w:rPr>
            <w:rStyle w:val="Hyperlink"/>
            <w:noProof/>
          </w:rPr>
          <w:t>C2</w:t>
        </w:r>
        <w:r w:rsidR="008979B5">
          <w:rPr>
            <w:rFonts w:asciiTheme="minorHAnsi" w:eastAsiaTheme="minorEastAsia" w:hAnsiTheme="minorHAnsi"/>
            <w:noProof/>
          </w:rPr>
          <w:tab/>
        </w:r>
        <w:r w:rsidR="008979B5" w:rsidRPr="00D9212A">
          <w:rPr>
            <w:rStyle w:val="Hyperlink"/>
            <w:noProof/>
          </w:rPr>
          <w:t>Reports</w:t>
        </w:r>
        <w:r w:rsidR="008979B5">
          <w:rPr>
            <w:noProof/>
            <w:webHidden/>
          </w:rPr>
          <w:tab/>
        </w:r>
        <w:r w:rsidR="008979B5">
          <w:rPr>
            <w:noProof/>
            <w:webHidden/>
          </w:rPr>
          <w:fldChar w:fldCharType="begin"/>
        </w:r>
        <w:r w:rsidR="008979B5">
          <w:rPr>
            <w:noProof/>
            <w:webHidden/>
          </w:rPr>
          <w:instrText xml:space="preserve"> PAGEREF _Toc80610021 \h </w:instrText>
        </w:r>
        <w:r w:rsidR="008979B5">
          <w:rPr>
            <w:noProof/>
            <w:webHidden/>
          </w:rPr>
        </w:r>
        <w:r w:rsidR="008979B5">
          <w:rPr>
            <w:noProof/>
            <w:webHidden/>
          </w:rPr>
          <w:fldChar w:fldCharType="separate"/>
        </w:r>
        <w:r w:rsidR="008979B5">
          <w:rPr>
            <w:noProof/>
            <w:webHidden/>
          </w:rPr>
          <w:t>112</w:t>
        </w:r>
        <w:r w:rsidR="008979B5">
          <w:rPr>
            <w:noProof/>
            <w:webHidden/>
          </w:rPr>
          <w:fldChar w:fldCharType="end"/>
        </w:r>
      </w:hyperlink>
    </w:p>
    <w:p w14:paraId="0AA86F7E" w14:textId="6F7B72E0" w:rsidR="008979B5" w:rsidRDefault="00A014A7">
      <w:pPr>
        <w:pStyle w:val="TOC1"/>
        <w:rPr>
          <w:rFonts w:asciiTheme="minorHAnsi" w:eastAsiaTheme="minorEastAsia" w:hAnsiTheme="minorHAnsi"/>
          <w:b w:val="0"/>
          <w:noProof/>
        </w:rPr>
      </w:pPr>
      <w:hyperlink w:anchor="_Toc80610022" w:history="1">
        <w:r w:rsidR="008979B5" w:rsidRPr="00D9212A">
          <w:rPr>
            <w:rStyle w:val="Hyperlink"/>
            <w:noProof/>
          </w:rPr>
          <w:t>Section D. Data Review and Usability</w:t>
        </w:r>
        <w:r w:rsidR="008979B5">
          <w:rPr>
            <w:noProof/>
            <w:webHidden/>
          </w:rPr>
          <w:tab/>
        </w:r>
        <w:r w:rsidR="008979B5">
          <w:rPr>
            <w:noProof/>
            <w:webHidden/>
          </w:rPr>
          <w:fldChar w:fldCharType="begin"/>
        </w:r>
        <w:r w:rsidR="008979B5">
          <w:rPr>
            <w:noProof/>
            <w:webHidden/>
          </w:rPr>
          <w:instrText xml:space="preserve"> PAGEREF _Toc80610022 \h </w:instrText>
        </w:r>
        <w:r w:rsidR="008979B5">
          <w:rPr>
            <w:noProof/>
            <w:webHidden/>
          </w:rPr>
        </w:r>
        <w:r w:rsidR="008979B5">
          <w:rPr>
            <w:noProof/>
            <w:webHidden/>
          </w:rPr>
          <w:fldChar w:fldCharType="separate"/>
        </w:r>
        <w:r w:rsidR="008979B5">
          <w:rPr>
            <w:noProof/>
            <w:webHidden/>
          </w:rPr>
          <w:t>113</w:t>
        </w:r>
        <w:r w:rsidR="008979B5">
          <w:rPr>
            <w:noProof/>
            <w:webHidden/>
          </w:rPr>
          <w:fldChar w:fldCharType="end"/>
        </w:r>
      </w:hyperlink>
    </w:p>
    <w:p w14:paraId="7AC9D97C" w14:textId="499F2083" w:rsidR="008979B5" w:rsidRDefault="00A014A7">
      <w:pPr>
        <w:pStyle w:val="TOC2"/>
        <w:rPr>
          <w:rFonts w:asciiTheme="minorHAnsi" w:eastAsiaTheme="minorEastAsia" w:hAnsiTheme="minorHAnsi"/>
          <w:noProof/>
        </w:rPr>
      </w:pPr>
      <w:hyperlink w:anchor="_Toc80610023" w:history="1">
        <w:r w:rsidR="008979B5" w:rsidRPr="00D9212A">
          <w:rPr>
            <w:rStyle w:val="Hyperlink"/>
            <w:noProof/>
          </w:rPr>
          <w:t>D1</w:t>
        </w:r>
        <w:r w:rsidR="008979B5">
          <w:rPr>
            <w:rFonts w:asciiTheme="minorHAnsi" w:eastAsiaTheme="minorEastAsia" w:hAnsiTheme="minorHAnsi"/>
            <w:noProof/>
          </w:rPr>
          <w:tab/>
        </w:r>
        <w:r w:rsidR="008979B5" w:rsidRPr="00D9212A">
          <w:rPr>
            <w:rStyle w:val="Hyperlink"/>
            <w:noProof/>
          </w:rPr>
          <w:t>Data Review and Validation</w:t>
        </w:r>
        <w:r w:rsidR="008979B5">
          <w:rPr>
            <w:noProof/>
            <w:webHidden/>
          </w:rPr>
          <w:tab/>
        </w:r>
        <w:r w:rsidR="008979B5">
          <w:rPr>
            <w:noProof/>
            <w:webHidden/>
          </w:rPr>
          <w:fldChar w:fldCharType="begin"/>
        </w:r>
        <w:r w:rsidR="008979B5">
          <w:rPr>
            <w:noProof/>
            <w:webHidden/>
          </w:rPr>
          <w:instrText xml:space="preserve"> PAGEREF _Toc80610023 \h </w:instrText>
        </w:r>
        <w:r w:rsidR="008979B5">
          <w:rPr>
            <w:noProof/>
            <w:webHidden/>
          </w:rPr>
        </w:r>
        <w:r w:rsidR="008979B5">
          <w:rPr>
            <w:noProof/>
            <w:webHidden/>
          </w:rPr>
          <w:fldChar w:fldCharType="separate"/>
        </w:r>
        <w:r w:rsidR="008979B5">
          <w:rPr>
            <w:noProof/>
            <w:webHidden/>
          </w:rPr>
          <w:t>113</w:t>
        </w:r>
        <w:r w:rsidR="008979B5">
          <w:rPr>
            <w:noProof/>
            <w:webHidden/>
          </w:rPr>
          <w:fldChar w:fldCharType="end"/>
        </w:r>
      </w:hyperlink>
    </w:p>
    <w:p w14:paraId="2CA96A67" w14:textId="4A132618" w:rsidR="008979B5" w:rsidRDefault="00A014A7">
      <w:pPr>
        <w:pStyle w:val="TOC2"/>
        <w:rPr>
          <w:rFonts w:asciiTheme="minorHAnsi" w:eastAsiaTheme="minorEastAsia" w:hAnsiTheme="minorHAnsi"/>
          <w:noProof/>
        </w:rPr>
      </w:pPr>
      <w:hyperlink w:anchor="_Toc80610024" w:history="1">
        <w:r w:rsidR="008979B5" w:rsidRPr="00D9212A">
          <w:rPr>
            <w:rStyle w:val="Hyperlink"/>
            <w:noProof/>
          </w:rPr>
          <w:t>D2</w:t>
        </w:r>
        <w:r w:rsidR="008979B5">
          <w:rPr>
            <w:rFonts w:asciiTheme="minorHAnsi" w:eastAsiaTheme="minorEastAsia" w:hAnsiTheme="minorHAnsi"/>
            <w:noProof/>
          </w:rPr>
          <w:tab/>
        </w:r>
        <w:r w:rsidR="008979B5" w:rsidRPr="00D9212A">
          <w:rPr>
            <w:rStyle w:val="Hyperlink"/>
            <w:noProof/>
          </w:rPr>
          <w:t>Verification and Validation Methods</w:t>
        </w:r>
        <w:r w:rsidR="008979B5">
          <w:rPr>
            <w:noProof/>
            <w:webHidden/>
          </w:rPr>
          <w:tab/>
        </w:r>
        <w:r w:rsidR="008979B5">
          <w:rPr>
            <w:noProof/>
            <w:webHidden/>
          </w:rPr>
          <w:fldChar w:fldCharType="begin"/>
        </w:r>
        <w:r w:rsidR="008979B5">
          <w:rPr>
            <w:noProof/>
            <w:webHidden/>
          </w:rPr>
          <w:instrText xml:space="preserve"> PAGEREF _Toc80610024 \h </w:instrText>
        </w:r>
        <w:r w:rsidR="008979B5">
          <w:rPr>
            <w:noProof/>
            <w:webHidden/>
          </w:rPr>
        </w:r>
        <w:r w:rsidR="008979B5">
          <w:rPr>
            <w:noProof/>
            <w:webHidden/>
          </w:rPr>
          <w:fldChar w:fldCharType="separate"/>
        </w:r>
        <w:r w:rsidR="008979B5">
          <w:rPr>
            <w:noProof/>
            <w:webHidden/>
          </w:rPr>
          <w:t>113</w:t>
        </w:r>
        <w:r w:rsidR="008979B5">
          <w:rPr>
            <w:noProof/>
            <w:webHidden/>
          </w:rPr>
          <w:fldChar w:fldCharType="end"/>
        </w:r>
      </w:hyperlink>
    </w:p>
    <w:p w14:paraId="7A63AABC" w14:textId="70B2EAE7" w:rsidR="008979B5" w:rsidRDefault="00A014A7">
      <w:pPr>
        <w:pStyle w:val="TOC2"/>
        <w:rPr>
          <w:rFonts w:asciiTheme="minorHAnsi" w:eastAsiaTheme="minorEastAsia" w:hAnsiTheme="minorHAnsi"/>
          <w:noProof/>
        </w:rPr>
      </w:pPr>
      <w:hyperlink w:anchor="_Toc80610025" w:history="1">
        <w:r w:rsidR="008979B5" w:rsidRPr="00D9212A">
          <w:rPr>
            <w:rStyle w:val="Hyperlink"/>
            <w:noProof/>
          </w:rPr>
          <w:t>D3</w:t>
        </w:r>
        <w:r w:rsidR="008979B5">
          <w:rPr>
            <w:rFonts w:asciiTheme="minorHAnsi" w:eastAsiaTheme="minorEastAsia" w:hAnsiTheme="minorHAnsi"/>
            <w:noProof/>
          </w:rPr>
          <w:tab/>
        </w:r>
        <w:r w:rsidR="008979B5" w:rsidRPr="00D9212A">
          <w:rPr>
            <w:rStyle w:val="Hyperlink"/>
            <w:noProof/>
          </w:rPr>
          <w:t>Reconciliation with User Requirements</w:t>
        </w:r>
        <w:r w:rsidR="008979B5">
          <w:rPr>
            <w:noProof/>
            <w:webHidden/>
          </w:rPr>
          <w:tab/>
        </w:r>
        <w:r w:rsidR="008979B5">
          <w:rPr>
            <w:noProof/>
            <w:webHidden/>
          </w:rPr>
          <w:fldChar w:fldCharType="begin"/>
        </w:r>
        <w:r w:rsidR="008979B5">
          <w:rPr>
            <w:noProof/>
            <w:webHidden/>
          </w:rPr>
          <w:instrText xml:space="preserve"> PAGEREF _Toc80610025 \h </w:instrText>
        </w:r>
        <w:r w:rsidR="008979B5">
          <w:rPr>
            <w:noProof/>
            <w:webHidden/>
          </w:rPr>
        </w:r>
        <w:r w:rsidR="008979B5">
          <w:rPr>
            <w:noProof/>
            <w:webHidden/>
          </w:rPr>
          <w:fldChar w:fldCharType="separate"/>
        </w:r>
        <w:r w:rsidR="008979B5">
          <w:rPr>
            <w:noProof/>
            <w:webHidden/>
          </w:rPr>
          <w:t>114</w:t>
        </w:r>
        <w:r w:rsidR="008979B5">
          <w:rPr>
            <w:noProof/>
            <w:webHidden/>
          </w:rPr>
          <w:fldChar w:fldCharType="end"/>
        </w:r>
      </w:hyperlink>
    </w:p>
    <w:p w14:paraId="5C99ECC6" w14:textId="58E1DC9C" w:rsidR="008979B5" w:rsidRDefault="00A014A7">
      <w:pPr>
        <w:pStyle w:val="TOC3"/>
        <w:rPr>
          <w:rFonts w:asciiTheme="minorHAnsi" w:eastAsiaTheme="minorEastAsia" w:hAnsiTheme="minorHAnsi"/>
          <w:noProof/>
        </w:rPr>
      </w:pPr>
      <w:hyperlink w:anchor="_Toc80610026" w:history="1">
        <w:r w:rsidR="008979B5" w:rsidRPr="00D9212A">
          <w:rPr>
            <w:rStyle w:val="Hyperlink"/>
            <w:noProof/>
          </w:rPr>
          <w:t>D3.1</w:t>
        </w:r>
        <w:r w:rsidR="008979B5">
          <w:rPr>
            <w:rFonts w:asciiTheme="minorHAnsi" w:eastAsiaTheme="minorEastAsia" w:hAnsiTheme="minorHAnsi"/>
            <w:noProof/>
          </w:rPr>
          <w:tab/>
        </w:r>
        <w:r w:rsidR="008979B5" w:rsidRPr="00D9212A">
          <w:rPr>
            <w:rStyle w:val="Hyperlink"/>
            <w:noProof/>
          </w:rPr>
          <w:t>Comparison to Measurement Criteria</w:t>
        </w:r>
        <w:r w:rsidR="008979B5">
          <w:rPr>
            <w:noProof/>
            <w:webHidden/>
          </w:rPr>
          <w:tab/>
        </w:r>
        <w:r w:rsidR="008979B5">
          <w:rPr>
            <w:noProof/>
            <w:webHidden/>
          </w:rPr>
          <w:fldChar w:fldCharType="begin"/>
        </w:r>
        <w:r w:rsidR="008979B5">
          <w:rPr>
            <w:noProof/>
            <w:webHidden/>
          </w:rPr>
          <w:instrText xml:space="preserve"> PAGEREF _Toc80610026 \h </w:instrText>
        </w:r>
        <w:r w:rsidR="008979B5">
          <w:rPr>
            <w:noProof/>
            <w:webHidden/>
          </w:rPr>
        </w:r>
        <w:r w:rsidR="008979B5">
          <w:rPr>
            <w:noProof/>
            <w:webHidden/>
          </w:rPr>
          <w:fldChar w:fldCharType="separate"/>
        </w:r>
        <w:r w:rsidR="008979B5">
          <w:rPr>
            <w:noProof/>
            <w:webHidden/>
          </w:rPr>
          <w:t>115</w:t>
        </w:r>
        <w:r w:rsidR="008979B5">
          <w:rPr>
            <w:noProof/>
            <w:webHidden/>
          </w:rPr>
          <w:fldChar w:fldCharType="end"/>
        </w:r>
      </w:hyperlink>
    </w:p>
    <w:p w14:paraId="181D5926" w14:textId="009240F3" w:rsidR="008979B5" w:rsidRDefault="00A014A7">
      <w:pPr>
        <w:pStyle w:val="TOC3"/>
        <w:rPr>
          <w:rFonts w:asciiTheme="minorHAnsi" w:eastAsiaTheme="minorEastAsia" w:hAnsiTheme="minorHAnsi"/>
          <w:noProof/>
        </w:rPr>
      </w:pPr>
      <w:hyperlink w:anchor="_Toc80610027" w:history="1">
        <w:r w:rsidR="008979B5" w:rsidRPr="00D9212A">
          <w:rPr>
            <w:rStyle w:val="Hyperlink"/>
            <w:noProof/>
          </w:rPr>
          <w:t>D3.2</w:t>
        </w:r>
        <w:r w:rsidR="008979B5">
          <w:rPr>
            <w:rFonts w:asciiTheme="minorHAnsi" w:eastAsiaTheme="minorEastAsia" w:hAnsiTheme="minorHAnsi"/>
            <w:noProof/>
          </w:rPr>
          <w:tab/>
        </w:r>
        <w:r w:rsidR="008979B5" w:rsidRPr="00D9212A">
          <w:rPr>
            <w:rStyle w:val="Hyperlink"/>
            <w:noProof/>
          </w:rPr>
          <w:t>Overall Assessment of Environmental Data</w:t>
        </w:r>
        <w:r w:rsidR="008979B5">
          <w:rPr>
            <w:noProof/>
            <w:webHidden/>
          </w:rPr>
          <w:tab/>
        </w:r>
        <w:r w:rsidR="008979B5">
          <w:rPr>
            <w:noProof/>
            <w:webHidden/>
          </w:rPr>
          <w:fldChar w:fldCharType="begin"/>
        </w:r>
        <w:r w:rsidR="008979B5">
          <w:rPr>
            <w:noProof/>
            <w:webHidden/>
          </w:rPr>
          <w:instrText xml:space="preserve"> PAGEREF _Toc80610027 \h </w:instrText>
        </w:r>
        <w:r w:rsidR="008979B5">
          <w:rPr>
            <w:noProof/>
            <w:webHidden/>
          </w:rPr>
        </w:r>
        <w:r w:rsidR="008979B5">
          <w:rPr>
            <w:noProof/>
            <w:webHidden/>
          </w:rPr>
          <w:fldChar w:fldCharType="separate"/>
        </w:r>
        <w:r w:rsidR="008979B5">
          <w:rPr>
            <w:noProof/>
            <w:webHidden/>
          </w:rPr>
          <w:t>116</w:t>
        </w:r>
        <w:r w:rsidR="008979B5">
          <w:rPr>
            <w:noProof/>
            <w:webHidden/>
          </w:rPr>
          <w:fldChar w:fldCharType="end"/>
        </w:r>
      </w:hyperlink>
    </w:p>
    <w:p w14:paraId="36E91879" w14:textId="38F1CBE4" w:rsidR="00C55E82" w:rsidRDefault="00654404" w:rsidP="00C55E82">
      <w:r>
        <w:fldChar w:fldCharType="end"/>
      </w:r>
    </w:p>
    <w:p w14:paraId="214B16E0" w14:textId="2C3D4C6D" w:rsidR="00857F9D" w:rsidRDefault="00857F9D" w:rsidP="00C55E82">
      <w:pPr>
        <w:rPr>
          <w:b/>
          <w:bCs/>
          <w:color w:val="2F5496"/>
          <w:sz w:val="28"/>
          <w:szCs w:val="28"/>
        </w:rPr>
      </w:pPr>
      <w:r w:rsidRPr="000F21D6">
        <w:rPr>
          <w:b/>
          <w:bCs/>
          <w:color w:val="2F5496"/>
          <w:sz w:val="28"/>
          <w:szCs w:val="28"/>
        </w:rPr>
        <w:t xml:space="preserve">List of </w:t>
      </w:r>
      <w:r w:rsidR="00C55E82">
        <w:rPr>
          <w:b/>
          <w:bCs/>
          <w:color w:val="2F5496"/>
          <w:sz w:val="28"/>
          <w:szCs w:val="28"/>
        </w:rPr>
        <w:t>Attachments</w:t>
      </w:r>
    </w:p>
    <w:p w14:paraId="1D062611" w14:textId="77777777" w:rsidR="00C823B5" w:rsidRDefault="00857F9D">
      <w:pPr>
        <w:pStyle w:val="TableofFigures"/>
        <w:rPr>
          <w:rFonts w:asciiTheme="minorHAnsi" w:eastAsiaTheme="minorEastAsia" w:hAnsiTheme="minorHAnsi" w:cstheme="minorBidi"/>
          <w:bCs w:val="0"/>
          <w:noProof/>
        </w:rPr>
      </w:pPr>
      <w:r>
        <w:fldChar w:fldCharType="begin"/>
      </w:r>
      <w:r>
        <w:instrText xml:space="preserve"> TOC \n \h \z \t "Heading 9" \c </w:instrText>
      </w:r>
      <w:r>
        <w:fldChar w:fldCharType="separate"/>
      </w:r>
      <w:hyperlink w:anchor="_Toc76547020" w:history="1">
        <w:r w:rsidR="00C823B5" w:rsidRPr="00D96125">
          <w:rPr>
            <w:rStyle w:val="Hyperlink"/>
            <w:noProof/>
          </w:rPr>
          <w:t>ATTACHMENT A: Map(s) of Sampling Locations</w:t>
        </w:r>
      </w:hyperlink>
    </w:p>
    <w:p w14:paraId="0FEF0EA1" w14:textId="77777777" w:rsidR="00C823B5" w:rsidRDefault="00A014A7">
      <w:pPr>
        <w:pStyle w:val="TableofFigures"/>
        <w:rPr>
          <w:rFonts w:asciiTheme="minorHAnsi" w:eastAsiaTheme="minorEastAsia" w:hAnsiTheme="minorHAnsi" w:cstheme="minorBidi"/>
          <w:bCs w:val="0"/>
          <w:noProof/>
        </w:rPr>
      </w:pPr>
      <w:hyperlink w:anchor="_Toc76547021" w:history="1">
        <w:r w:rsidR="00C823B5" w:rsidRPr="00D96125">
          <w:rPr>
            <w:rStyle w:val="Hyperlink"/>
            <w:noProof/>
          </w:rPr>
          <w:t>ATTACHMENT B: Sample Collection and Storage SOPs</w:t>
        </w:r>
      </w:hyperlink>
    </w:p>
    <w:p w14:paraId="6110EFA8" w14:textId="77777777" w:rsidR="00C823B5" w:rsidRDefault="00A014A7">
      <w:pPr>
        <w:pStyle w:val="TableofFigures"/>
        <w:rPr>
          <w:rFonts w:asciiTheme="minorHAnsi" w:eastAsiaTheme="minorEastAsia" w:hAnsiTheme="minorHAnsi" w:cstheme="minorBidi"/>
          <w:bCs w:val="0"/>
          <w:noProof/>
        </w:rPr>
      </w:pPr>
      <w:hyperlink w:anchor="_Toc76547022" w:history="1">
        <w:r w:rsidR="00C823B5" w:rsidRPr="00D96125">
          <w:rPr>
            <w:rStyle w:val="Hyperlink"/>
            <w:noProof/>
          </w:rPr>
          <w:t>ATTACHMENT C: Forms</w:t>
        </w:r>
      </w:hyperlink>
    </w:p>
    <w:p w14:paraId="61C6F092" w14:textId="77777777" w:rsidR="00C823B5" w:rsidRDefault="00A014A7">
      <w:pPr>
        <w:pStyle w:val="TableofFigures"/>
        <w:rPr>
          <w:rFonts w:asciiTheme="minorHAnsi" w:eastAsiaTheme="minorEastAsia" w:hAnsiTheme="minorHAnsi" w:cstheme="minorBidi"/>
          <w:bCs w:val="0"/>
          <w:noProof/>
        </w:rPr>
      </w:pPr>
      <w:hyperlink w:anchor="_Toc76547023" w:history="1">
        <w:r w:rsidR="00C823B5" w:rsidRPr="00D96125">
          <w:rPr>
            <w:rStyle w:val="Hyperlink"/>
            <w:noProof/>
          </w:rPr>
          <w:t>ATTACHMENT D: Laboratory SOPs</w:t>
        </w:r>
      </w:hyperlink>
    </w:p>
    <w:p w14:paraId="28080A80" w14:textId="77777777" w:rsidR="00C823B5" w:rsidRDefault="00A014A7">
      <w:pPr>
        <w:pStyle w:val="TableofFigures"/>
        <w:rPr>
          <w:rFonts w:asciiTheme="minorHAnsi" w:eastAsiaTheme="minorEastAsia" w:hAnsiTheme="minorHAnsi" w:cstheme="minorBidi"/>
          <w:bCs w:val="0"/>
          <w:noProof/>
        </w:rPr>
      </w:pPr>
      <w:hyperlink w:anchor="_Toc76547024" w:history="1">
        <w:r w:rsidR="00C823B5" w:rsidRPr="00D96125">
          <w:rPr>
            <w:rStyle w:val="Hyperlink"/>
            <w:noProof/>
          </w:rPr>
          <w:t>ATTACHMENT E: Laboratory QAPP</w:t>
        </w:r>
      </w:hyperlink>
    </w:p>
    <w:p w14:paraId="565A95F6" w14:textId="578794D5" w:rsidR="00857F9D" w:rsidRPr="00857F9D" w:rsidRDefault="00857F9D" w:rsidP="00857F9D">
      <w:r>
        <w:fldChar w:fldCharType="end"/>
      </w:r>
    </w:p>
    <w:p w14:paraId="3181EE30" w14:textId="77777777" w:rsidR="00C55E82" w:rsidRDefault="00C55E82" w:rsidP="00857F9D">
      <w:pPr>
        <w:sectPr w:rsidR="00C55E82" w:rsidSect="006C7E45">
          <w:headerReference w:type="default" r:id="rId16"/>
          <w:pgSz w:w="12240" w:h="15840" w:code="1"/>
          <w:pgMar w:top="1440" w:right="1440" w:bottom="1440" w:left="1440" w:header="720" w:footer="720" w:gutter="0"/>
          <w:cols w:space="720"/>
          <w:docGrid w:linePitch="360"/>
        </w:sectPr>
      </w:pPr>
    </w:p>
    <w:p w14:paraId="36CA0B47" w14:textId="12B7D563" w:rsidR="00857F9D" w:rsidRPr="00857F9D" w:rsidRDefault="00857F9D" w:rsidP="00857F9D"/>
    <w:p w14:paraId="52F1A50A" w14:textId="77777777" w:rsidR="00857F9D" w:rsidRPr="00857F9D" w:rsidRDefault="00857F9D" w:rsidP="00857F9D"/>
    <w:p w14:paraId="088AA9EB" w14:textId="001F7C56" w:rsidR="00E17CBD" w:rsidRPr="000F21D6" w:rsidRDefault="439765CD" w:rsidP="000F21D6">
      <w:pPr>
        <w:rPr>
          <w:b/>
          <w:bCs/>
          <w:color w:val="2F5496"/>
          <w:sz w:val="28"/>
          <w:szCs w:val="28"/>
        </w:rPr>
      </w:pPr>
      <w:r w:rsidRPr="000F21D6">
        <w:rPr>
          <w:b/>
          <w:bCs/>
          <w:color w:val="2F5496"/>
          <w:sz w:val="28"/>
          <w:szCs w:val="28"/>
        </w:rPr>
        <w:t>List of Tables</w:t>
      </w:r>
    </w:p>
    <w:p w14:paraId="31642747" w14:textId="77777777" w:rsidR="004C7AEE" w:rsidRDefault="004C7AEE" w:rsidP="00E17CBD"/>
    <w:p w14:paraId="3B30E9A0" w14:textId="2701C01D" w:rsidR="008979B5" w:rsidRDefault="004C7AEE">
      <w:pPr>
        <w:pStyle w:val="TableofFigures"/>
        <w:rPr>
          <w:rFonts w:asciiTheme="minorHAnsi" w:eastAsiaTheme="minorEastAsia" w:hAnsiTheme="minorHAnsi" w:cstheme="minorBidi"/>
          <w:bCs w:val="0"/>
          <w:noProof/>
        </w:rPr>
      </w:pPr>
      <w:r w:rsidRPr="004C7AEE">
        <w:rPr>
          <w:rFonts w:asciiTheme="minorHAnsi" w:hAnsiTheme="minorHAnsi" w:cstheme="minorHAnsi"/>
          <w:b/>
        </w:rPr>
        <w:fldChar w:fldCharType="begin"/>
      </w:r>
      <w:r w:rsidRPr="004C7AEE">
        <w:rPr>
          <w:rFonts w:asciiTheme="minorHAnsi" w:hAnsiTheme="minorHAnsi" w:cstheme="minorHAnsi"/>
          <w:b/>
        </w:rPr>
        <w:instrText xml:space="preserve"> TOC \h \z \t "Table Title" \c </w:instrText>
      </w:r>
      <w:r w:rsidRPr="004C7AEE">
        <w:rPr>
          <w:rFonts w:asciiTheme="minorHAnsi" w:hAnsiTheme="minorHAnsi" w:cstheme="minorHAnsi"/>
          <w:b/>
        </w:rPr>
        <w:fldChar w:fldCharType="separate"/>
      </w:r>
      <w:hyperlink w:anchor="_Toc80610105" w:history="1">
        <w:r w:rsidR="008979B5" w:rsidRPr="00642FEF">
          <w:rPr>
            <w:rStyle w:val="Hyperlink"/>
            <w:noProof/>
          </w:rPr>
          <w:t>Table A3.1. QAPP Distribution List</w:t>
        </w:r>
        <w:r w:rsidR="008979B5">
          <w:rPr>
            <w:noProof/>
            <w:webHidden/>
          </w:rPr>
          <w:tab/>
        </w:r>
        <w:r w:rsidR="008979B5">
          <w:rPr>
            <w:noProof/>
            <w:webHidden/>
          </w:rPr>
          <w:fldChar w:fldCharType="begin"/>
        </w:r>
        <w:r w:rsidR="008979B5">
          <w:rPr>
            <w:noProof/>
            <w:webHidden/>
          </w:rPr>
          <w:instrText xml:space="preserve"> PAGEREF _Toc80610105 \h </w:instrText>
        </w:r>
        <w:r w:rsidR="008979B5">
          <w:rPr>
            <w:noProof/>
            <w:webHidden/>
          </w:rPr>
        </w:r>
        <w:r w:rsidR="008979B5">
          <w:rPr>
            <w:noProof/>
            <w:webHidden/>
          </w:rPr>
          <w:fldChar w:fldCharType="separate"/>
        </w:r>
        <w:r w:rsidR="008979B5">
          <w:rPr>
            <w:noProof/>
            <w:webHidden/>
          </w:rPr>
          <w:t>15</w:t>
        </w:r>
        <w:r w:rsidR="008979B5">
          <w:rPr>
            <w:noProof/>
            <w:webHidden/>
          </w:rPr>
          <w:fldChar w:fldCharType="end"/>
        </w:r>
      </w:hyperlink>
    </w:p>
    <w:p w14:paraId="5E7F6D93" w14:textId="1FE395BF" w:rsidR="008979B5" w:rsidRDefault="00A014A7">
      <w:pPr>
        <w:pStyle w:val="TableofFigures"/>
        <w:rPr>
          <w:rFonts w:asciiTheme="minorHAnsi" w:eastAsiaTheme="minorEastAsia" w:hAnsiTheme="minorHAnsi" w:cstheme="minorBidi"/>
          <w:bCs w:val="0"/>
          <w:noProof/>
        </w:rPr>
      </w:pPr>
      <w:hyperlink w:anchor="_Toc80610106" w:history="1">
        <w:r w:rsidR="008979B5" w:rsidRPr="00642FEF">
          <w:rPr>
            <w:rStyle w:val="Hyperlink"/>
            <w:noProof/>
          </w:rPr>
          <w:t>Table A4.1. Project Organization and Responsibilities</w:t>
        </w:r>
        <w:r w:rsidR="008979B5">
          <w:rPr>
            <w:noProof/>
            <w:webHidden/>
          </w:rPr>
          <w:tab/>
        </w:r>
        <w:r w:rsidR="008979B5">
          <w:rPr>
            <w:noProof/>
            <w:webHidden/>
          </w:rPr>
          <w:fldChar w:fldCharType="begin"/>
        </w:r>
        <w:r w:rsidR="008979B5">
          <w:rPr>
            <w:noProof/>
            <w:webHidden/>
          </w:rPr>
          <w:instrText xml:space="preserve"> PAGEREF _Toc80610106 \h </w:instrText>
        </w:r>
        <w:r w:rsidR="008979B5">
          <w:rPr>
            <w:noProof/>
            <w:webHidden/>
          </w:rPr>
        </w:r>
        <w:r w:rsidR="008979B5">
          <w:rPr>
            <w:noProof/>
            <w:webHidden/>
          </w:rPr>
          <w:fldChar w:fldCharType="separate"/>
        </w:r>
        <w:r w:rsidR="008979B5">
          <w:rPr>
            <w:noProof/>
            <w:webHidden/>
          </w:rPr>
          <w:t>16</w:t>
        </w:r>
        <w:r w:rsidR="008979B5">
          <w:rPr>
            <w:noProof/>
            <w:webHidden/>
          </w:rPr>
          <w:fldChar w:fldCharType="end"/>
        </w:r>
      </w:hyperlink>
    </w:p>
    <w:p w14:paraId="599B810F" w14:textId="4988E374" w:rsidR="008979B5" w:rsidRDefault="00A014A7">
      <w:pPr>
        <w:pStyle w:val="TableofFigures"/>
        <w:rPr>
          <w:rFonts w:asciiTheme="minorHAnsi" w:eastAsiaTheme="minorEastAsia" w:hAnsiTheme="minorHAnsi" w:cstheme="minorBidi"/>
          <w:bCs w:val="0"/>
          <w:noProof/>
        </w:rPr>
      </w:pPr>
      <w:hyperlink w:anchor="_Toc80610107" w:history="1">
        <w:r w:rsidR="008979B5" w:rsidRPr="00642FEF">
          <w:rPr>
            <w:rStyle w:val="Hyperlink"/>
            <w:noProof/>
          </w:rPr>
          <w:t>Table A6.1. Sampling Locations</w:t>
        </w:r>
        <w:r w:rsidR="008979B5">
          <w:rPr>
            <w:noProof/>
            <w:webHidden/>
          </w:rPr>
          <w:tab/>
        </w:r>
        <w:r w:rsidR="008979B5">
          <w:rPr>
            <w:noProof/>
            <w:webHidden/>
          </w:rPr>
          <w:fldChar w:fldCharType="begin"/>
        </w:r>
        <w:r w:rsidR="008979B5">
          <w:rPr>
            <w:noProof/>
            <w:webHidden/>
          </w:rPr>
          <w:instrText xml:space="preserve"> PAGEREF _Toc80610107 \h </w:instrText>
        </w:r>
        <w:r w:rsidR="008979B5">
          <w:rPr>
            <w:noProof/>
            <w:webHidden/>
          </w:rPr>
        </w:r>
        <w:r w:rsidR="008979B5">
          <w:rPr>
            <w:noProof/>
            <w:webHidden/>
          </w:rPr>
          <w:fldChar w:fldCharType="separate"/>
        </w:r>
        <w:r w:rsidR="008979B5">
          <w:rPr>
            <w:noProof/>
            <w:webHidden/>
          </w:rPr>
          <w:t>17</w:t>
        </w:r>
        <w:r w:rsidR="008979B5">
          <w:rPr>
            <w:noProof/>
            <w:webHidden/>
          </w:rPr>
          <w:fldChar w:fldCharType="end"/>
        </w:r>
      </w:hyperlink>
    </w:p>
    <w:p w14:paraId="3DB3026D" w14:textId="33F25B67" w:rsidR="008979B5" w:rsidRDefault="00A014A7">
      <w:pPr>
        <w:pStyle w:val="TableofFigures"/>
        <w:rPr>
          <w:rFonts w:asciiTheme="minorHAnsi" w:eastAsiaTheme="minorEastAsia" w:hAnsiTheme="minorHAnsi" w:cstheme="minorBidi"/>
          <w:bCs w:val="0"/>
          <w:noProof/>
        </w:rPr>
      </w:pPr>
      <w:hyperlink w:anchor="_Toc80610108" w:history="1">
        <w:r w:rsidR="008979B5" w:rsidRPr="00642FEF">
          <w:rPr>
            <w:rStyle w:val="Hyperlink"/>
            <w:noProof/>
          </w:rPr>
          <w:t>Table A6.2. Program Schedule</w:t>
        </w:r>
        <w:r w:rsidR="008979B5">
          <w:rPr>
            <w:noProof/>
            <w:webHidden/>
          </w:rPr>
          <w:tab/>
        </w:r>
        <w:r w:rsidR="008979B5">
          <w:rPr>
            <w:noProof/>
            <w:webHidden/>
          </w:rPr>
          <w:fldChar w:fldCharType="begin"/>
        </w:r>
        <w:r w:rsidR="008979B5">
          <w:rPr>
            <w:noProof/>
            <w:webHidden/>
          </w:rPr>
          <w:instrText xml:space="preserve"> PAGEREF _Toc80610108 \h </w:instrText>
        </w:r>
        <w:r w:rsidR="008979B5">
          <w:rPr>
            <w:noProof/>
            <w:webHidden/>
          </w:rPr>
        </w:r>
        <w:r w:rsidR="008979B5">
          <w:rPr>
            <w:noProof/>
            <w:webHidden/>
          </w:rPr>
          <w:fldChar w:fldCharType="separate"/>
        </w:r>
        <w:r w:rsidR="008979B5">
          <w:rPr>
            <w:noProof/>
            <w:webHidden/>
          </w:rPr>
          <w:t>17</w:t>
        </w:r>
        <w:r w:rsidR="008979B5">
          <w:rPr>
            <w:noProof/>
            <w:webHidden/>
          </w:rPr>
          <w:fldChar w:fldCharType="end"/>
        </w:r>
      </w:hyperlink>
    </w:p>
    <w:p w14:paraId="1770F19B" w14:textId="2E393F27" w:rsidR="008979B5" w:rsidRDefault="00A014A7">
      <w:pPr>
        <w:pStyle w:val="TableofFigures"/>
        <w:rPr>
          <w:rFonts w:asciiTheme="minorHAnsi" w:eastAsiaTheme="minorEastAsia" w:hAnsiTheme="minorHAnsi" w:cstheme="minorBidi"/>
          <w:bCs w:val="0"/>
          <w:noProof/>
        </w:rPr>
      </w:pPr>
      <w:hyperlink w:anchor="_Toc80610109" w:history="1">
        <w:r w:rsidR="008979B5" w:rsidRPr="00642FEF">
          <w:rPr>
            <w:rStyle w:val="Hyperlink"/>
            <w:noProof/>
          </w:rPr>
          <w:t>Table A7.2. Data Quality Indicators and Acceptance Criteria (Performance Goals)</w:t>
        </w:r>
        <w:r w:rsidR="008979B5">
          <w:rPr>
            <w:noProof/>
            <w:webHidden/>
          </w:rPr>
          <w:tab/>
        </w:r>
        <w:r w:rsidR="008979B5">
          <w:rPr>
            <w:noProof/>
            <w:webHidden/>
          </w:rPr>
          <w:fldChar w:fldCharType="begin"/>
        </w:r>
        <w:r w:rsidR="008979B5">
          <w:rPr>
            <w:noProof/>
            <w:webHidden/>
          </w:rPr>
          <w:instrText xml:space="preserve"> PAGEREF _Toc80610109 \h </w:instrText>
        </w:r>
        <w:r w:rsidR="008979B5">
          <w:rPr>
            <w:noProof/>
            <w:webHidden/>
          </w:rPr>
        </w:r>
        <w:r w:rsidR="008979B5">
          <w:rPr>
            <w:noProof/>
            <w:webHidden/>
          </w:rPr>
          <w:fldChar w:fldCharType="separate"/>
        </w:r>
        <w:r w:rsidR="008979B5">
          <w:rPr>
            <w:noProof/>
            <w:webHidden/>
          </w:rPr>
          <w:t>18</w:t>
        </w:r>
        <w:r w:rsidR="008979B5">
          <w:rPr>
            <w:noProof/>
            <w:webHidden/>
          </w:rPr>
          <w:fldChar w:fldCharType="end"/>
        </w:r>
      </w:hyperlink>
    </w:p>
    <w:p w14:paraId="62F19143" w14:textId="2BCF2351" w:rsidR="008979B5" w:rsidRDefault="00A014A7">
      <w:pPr>
        <w:pStyle w:val="TableofFigures"/>
        <w:rPr>
          <w:rFonts w:asciiTheme="minorHAnsi" w:eastAsiaTheme="minorEastAsia" w:hAnsiTheme="minorHAnsi" w:cstheme="minorBidi"/>
          <w:bCs w:val="0"/>
          <w:noProof/>
        </w:rPr>
      </w:pPr>
      <w:hyperlink w:anchor="_Toc80610110" w:history="1">
        <w:r w:rsidR="008979B5" w:rsidRPr="00642FEF">
          <w:rPr>
            <w:rStyle w:val="Hyperlink"/>
            <w:noProof/>
          </w:rPr>
          <w:t>Table A9.1. Record Handling Procedures</w:t>
        </w:r>
        <w:r w:rsidR="008979B5">
          <w:rPr>
            <w:noProof/>
            <w:webHidden/>
          </w:rPr>
          <w:tab/>
        </w:r>
        <w:r w:rsidR="008979B5">
          <w:rPr>
            <w:noProof/>
            <w:webHidden/>
          </w:rPr>
          <w:fldChar w:fldCharType="begin"/>
        </w:r>
        <w:r w:rsidR="008979B5">
          <w:rPr>
            <w:noProof/>
            <w:webHidden/>
          </w:rPr>
          <w:instrText xml:space="preserve"> PAGEREF _Toc80610110 \h </w:instrText>
        </w:r>
        <w:r w:rsidR="008979B5">
          <w:rPr>
            <w:noProof/>
            <w:webHidden/>
          </w:rPr>
        </w:r>
        <w:r w:rsidR="008979B5">
          <w:rPr>
            <w:noProof/>
            <w:webHidden/>
          </w:rPr>
          <w:fldChar w:fldCharType="separate"/>
        </w:r>
        <w:r w:rsidR="008979B5">
          <w:rPr>
            <w:noProof/>
            <w:webHidden/>
          </w:rPr>
          <w:t>19</w:t>
        </w:r>
        <w:r w:rsidR="008979B5">
          <w:rPr>
            <w:noProof/>
            <w:webHidden/>
          </w:rPr>
          <w:fldChar w:fldCharType="end"/>
        </w:r>
      </w:hyperlink>
    </w:p>
    <w:p w14:paraId="685E9BE4" w14:textId="37821746" w:rsidR="008979B5" w:rsidRDefault="00A014A7">
      <w:pPr>
        <w:pStyle w:val="TableofFigures"/>
        <w:rPr>
          <w:rFonts w:asciiTheme="minorHAnsi" w:eastAsiaTheme="minorEastAsia" w:hAnsiTheme="minorHAnsi" w:cstheme="minorBidi"/>
          <w:bCs w:val="0"/>
          <w:noProof/>
        </w:rPr>
      </w:pPr>
      <w:hyperlink w:anchor="_Toc80610111" w:history="1">
        <w:r w:rsidR="008979B5" w:rsidRPr="00642FEF">
          <w:rPr>
            <w:rStyle w:val="Hyperlink"/>
            <w:noProof/>
          </w:rPr>
          <w:t>Table A9.2. Project-Specific Datasheets, Labels, and Forms for All QAPPs</w:t>
        </w:r>
        <w:r w:rsidR="008979B5">
          <w:rPr>
            <w:noProof/>
            <w:webHidden/>
          </w:rPr>
          <w:tab/>
        </w:r>
        <w:r w:rsidR="008979B5">
          <w:rPr>
            <w:noProof/>
            <w:webHidden/>
          </w:rPr>
          <w:fldChar w:fldCharType="begin"/>
        </w:r>
        <w:r w:rsidR="008979B5">
          <w:rPr>
            <w:noProof/>
            <w:webHidden/>
          </w:rPr>
          <w:instrText xml:space="preserve"> PAGEREF _Toc80610111 \h </w:instrText>
        </w:r>
        <w:r w:rsidR="008979B5">
          <w:rPr>
            <w:noProof/>
            <w:webHidden/>
          </w:rPr>
        </w:r>
        <w:r w:rsidR="008979B5">
          <w:rPr>
            <w:noProof/>
            <w:webHidden/>
          </w:rPr>
          <w:fldChar w:fldCharType="separate"/>
        </w:r>
        <w:r w:rsidR="008979B5">
          <w:rPr>
            <w:noProof/>
            <w:webHidden/>
          </w:rPr>
          <w:t>20</w:t>
        </w:r>
        <w:r w:rsidR="008979B5">
          <w:rPr>
            <w:noProof/>
            <w:webHidden/>
          </w:rPr>
          <w:fldChar w:fldCharType="end"/>
        </w:r>
      </w:hyperlink>
    </w:p>
    <w:p w14:paraId="108F70E4" w14:textId="2E8031D9" w:rsidR="008979B5" w:rsidRDefault="00A014A7">
      <w:pPr>
        <w:pStyle w:val="TableofFigures"/>
        <w:rPr>
          <w:rFonts w:asciiTheme="minorHAnsi" w:eastAsiaTheme="minorEastAsia" w:hAnsiTheme="minorHAnsi" w:cstheme="minorBidi"/>
          <w:bCs w:val="0"/>
          <w:noProof/>
        </w:rPr>
      </w:pPr>
      <w:hyperlink w:anchor="_Toc80610112" w:history="1">
        <w:r w:rsidR="008979B5" w:rsidRPr="00642FEF">
          <w:rPr>
            <w:rStyle w:val="Hyperlink"/>
            <w:noProof/>
          </w:rPr>
          <w:t>Table A9.3. Project-Specific Datasheets, Labels, and Forms for Marine Benthic QAPPs</w:t>
        </w:r>
        <w:r w:rsidR="008979B5">
          <w:rPr>
            <w:noProof/>
            <w:webHidden/>
          </w:rPr>
          <w:tab/>
        </w:r>
        <w:r w:rsidR="008979B5">
          <w:rPr>
            <w:noProof/>
            <w:webHidden/>
          </w:rPr>
          <w:fldChar w:fldCharType="begin"/>
        </w:r>
        <w:r w:rsidR="008979B5">
          <w:rPr>
            <w:noProof/>
            <w:webHidden/>
          </w:rPr>
          <w:instrText xml:space="preserve"> PAGEREF _Toc80610112 \h </w:instrText>
        </w:r>
        <w:r w:rsidR="008979B5">
          <w:rPr>
            <w:noProof/>
            <w:webHidden/>
          </w:rPr>
        </w:r>
        <w:r w:rsidR="008979B5">
          <w:rPr>
            <w:noProof/>
            <w:webHidden/>
          </w:rPr>
          <w:fldChar w:fldCharType="separate"/>
        </w:r>
        <w:r w:rsidR="008979B5">
          <w:rPr>
            <w:noProof/>
            <w:webHidden/>
          </w:rPr>
          <w:t>21</w:t>
        </w:r>
        <w:r w:rsidR="008979B5">
          <w:rPr>
            <w:noProof/>
            <w:webHidden/>
          </w:rPr>
          <w:fldChar w:fldCharType="end"/>
        </w:r>
      </w:hyperlink>
    </w:p>
    <w:p w14:paraId="69EAA65B" w14:textId="3077B7B6" w:rsidR="008979B5" w:rsidRDefault="00A014A7">
      <w:pPr>
        <w:pStyle w:val="TableofFigures"/>
        <w:rPr>
          <w:rFonts w:asciiTheme="minorHAnsi" w:eastAsiaTheme="minorEastAsia" w:hAnsiTheme="minorHAnsi" w:cstheme="minorBidi"/>
          <w:bCs w:val="0"/>
          <w:noProof/>
        </w:rPr>
      </w:pPr>
      <w:hyperlink w:anchor="_Toc80610113" w:history="1">
        <w:r w:rsidR="008979B5" w:rsidRPr="00642FEF">
          <w:rPr>
            <w:rStyle w:val="Hyperlink"/>
            <w:noProof/>
          </w:rPr>
          <w:t>Table A9.4. Project-Specific Datasheets, Labels, and Forms for Freshwater Benthic QAPPs</w:t>
        </w:r>
        <w:r w:rsidR="008979B5">
          <w:rPr>
            <w:noProof/>
            <w:webHidden/>
          </w:rPr>
          <w:tab/>
        </w:r>
        <w:r w:rsidR="008979B5">
          <w:rPr>
            <w:noProof/>
            <w:webHidden/>
          </w:rPr>
          <w:fldChar w:fldCharType="begin"/>
        </w:r>
        <w:r w:rsidR="008979B5">
          <w:rPr>
            <w:noProof/>
            <w:webHidden/>
          </w:rPr>
          <w:instrText xml:space="preserve"> PAGEREF _Toc80610113 \h </w:instrText>
        </w:r>
        <w:r w:rsidR="008979B5">
          <w:rPr>
            <w:noProof/>
            <w:webHidden/>
          </w:rPr>
        </w:r>
        <w:r w:rsidR="008979B5">
          <w:rPr>
            <w:noProof/>
            <w:webHidden/>
          </w:rPr>
          <w:fldChar w:fldCharType="separate"/>
        </w:r>
        <w:r w:rsidR="008979B5">
          <w:rPr>
            <w:noProof/>
            <w:webHidden/>
          </w:rPr>
          <w:t>21</w:t>
        </w:r>
        <w:r w:rsidR="008979B5">
          <w:rPr>
            <w:noProof/>
            <w:webHidden/>
          </w:rPr>
          <w:fldChar w:fldCharType="end"/>
        </w:r>
      </w:hyperlink>
    </w:p>
    <w:p w14:paraId="69FCCE7E" w14:textId="7789B1A3" w:rsidR="008979B5" w:rsidRDefault="00A014A7">
      <w:pPr>
        <w:pStyle w:val="TableofFigures"/>
        <w:rPr>
          <w:rFonts w:asciiTheme="minorHAnsi" w:eastAsiaTheme="minorEastAsia" w:hAnsiTheme="minorHAnsi" w:cstheme="minorBidi"/>
          <w:bCs w:val="0"/>
          <w:noProof/>
        </w:rPr>
      </w:pPr>
      <w:hyperlink w:anchor="_Toc80610114" w:history="1">
        <w:r w:rsidR="008979B5" w:rsidRPr="00642FEF">
          <w:rPr>
            <w:rStyle w:val="Hyperlink"/>
            <w:noProof/>
          </w:rPr>
          <w:t>Table B1.1. Freshwater Quality Field Sampling Summary</w:t>
        </w:r>
        <w:r w:rsidR="008979B5">
          <w:rPr>
            <w:noProof/>
            <w:webHidden/>
          </w:rPr>
          <w:tab/>
        </w:r>
        <w:r w:rsidR="008979B5">
          <w:rPr>
            <w:noProof/>
            <w:webHidden/>
          </w:rPr>
          <w:fldChar w:fldCharType="begin"/>
        </w:r>
        <w:r w:rsidR="008979B5">
          <w:rPr>
            <w:noProof/>
            <w:webHidden/>
          </w:rPr>
          <w:instrText xml:space="preserve"> PAGEREF _Toc80610114 \h </w:instrText>
        </w:r>
        <w:r w:rsidR="008979B5">
          <w:rPr>
            <w:noProof/>
            <w:webHidden/>
          </w:rPr>
        </w:r>
        <w:r w:rsidR="008979B5">
          <w:rPr>
            <w:noProof/>
            <w:webHidden/>
          </w:rPr>
          <w:fldChar w:fldCharType="separate"/>
        </w:r>
        <w:r w:rsidR="008979B5">
          <w:rPr>
            <w:noProof/>
            <w:webHidden/>
          </w:rPr>
          <w:t>25</w:t>
        </w:r>
        <w:r w:rsidR="008979B5">
          <w:rPr>
            <w:noProof/>
            <w:webHidden/>
          </w:rPr>
          <w:fldChar w:fldCharType="end"/>
        </w:r>
      </w:hyperlink>
    </w:p>
    <w:p w14:paraId="228AA505" w14:textId="499C4E23" w:rsidR="008979B5" w:rsidRDefault="00A014A7">
      <w:pPr>
        <w:pStyle w:val="TableofFigures"/>
        <w:rPr>
          <w:rFonts w:asciiTheme="minorHAnsi" w:eastAsiaTheme="minorEastAsia" w:hAnsiTheme="minorHAnsi" w:cstheme="minorBidi"/>
          <w:bCs w:val="0"/>
          <w:noProof/>
        </w:rPr>
      </w:pPr>
      <w:hyperlink w:anchor="_Toc80610115" w:history="1">
        <w:r w:rsidR="008979B5" w:rsidRPr="00642FEF">
          <w:rPr>
            <w:rStyle w:val="Hyperlink"/>
            <w:noProof/>
          </w:rPr>
          <w:t>Table B2.1. Equipment Preparation, Sample Processing, and Storage Requirements</w:t>
        </w:r>
        <w:r w:rsidR="008979B5">
          <w:rPr>
            <w:noProof/>
            <w:webHidden/>
          </w:rPr>
          <w:tab/>
        </w:r>
        <w:r w:rsidR="008979B5">
          <w:rPr>
            <w:noProof/>
            <w:webHidden/>
          </w:rPr>
          <w:fldChar w:fldCharType="begin"/>
        </w:r>
        <w:r w:rsidR="008979B5">
          <w:rPr>
            <w:noProof/>
            <w:webHidden/>
          </w:rPr>
          <w:instrText xml:space="preserve"> PAGEREF _Toc80610115 \h </w:instrText>
        </w:r>
        <w:r w:rsidR="008979B5">
          <w:rPr>
            <w:noProof/>
            <w:webHidden/>
          </w:rPr>
        </w:r>
        <w:r w:rsidR="008979B5">
          <w:rPr>
            <w:noProof/>
            <w:webHidden/>
          </w:rPr>
          <w:fldChar w:fldCharType="separate"/>
        </w:r>
        <w:r w:rsidR="008979B5">
          <w:rPr>
            <w:noProof/>
            <w:webHidden/>
          </w:rPr>
          <w:t>25</w:t>
        </w:r>
        <w:r w:rsidR="008979B5">
          <w:rPr>
            <w:noProof/>
            <w:webHidden/>
          </w:rPr>
          <w:fldChar w:fldCharType="end"/>
        </w:r>
      </w:hyperlink>
    </w:p>
    <w:p w14:paraId="3BE98436" w14:textId="5620D3C6" w:rsidR="008979B5" w:rsidRDefault="00A014A7">
      <w:pPr>
        <w:pStyle w:val="TableofFigures"/>
        <w:rPr>
          <w:rFonts w:asciiTheme="minorHAnsi" w:eastAsiaTheme="minorEastAsia" w:hAnsiTheme="minorHAnsi" w:cstheme="minorBidi"/>
          <w:bCs w:val="0"/>
          <w:noProof/>
        </w:rPr>
      </w:pPr>
      <w:hyperlink w:anchor="_Toc80610116" w:history="1">
        <w:r w:rsidR="008979B5" w:rsidRPr="00642FEF">
          <w:rPr>
            <w:rStyle w:val="Hyperlink"/>
            <w:noProof/>
          </w:rPr>
          <w:t>Table B4.1. Approved Analytical Methods</w:t>
        </w:r>
        <w:r w:rsidR="008979B5">
          <w:rPr>
            <w:noProof/>
            <w:webHidden/>
          </w:rPr>
          <w:tab/>
        </w:r>
        <w:r w:rsidR="008979B5">
          <w:rPr>
            <w:noProof/>
            <w:webHidden/>
          </w:rPr>
          <w:fldChar w:fldCharType="begin"/>
        </w:r>
        <w:r w:rsidR="008979B5">
          <w:rPr>
            <w:noProof/>
            <w:webHidden/>
          </w:rPr>
          <w:instrText xml:space="preserve"> PAGEREF _Toc80610116 \h </w:instrText>
        </w:r>
        <w:r w:rsidR="008979B5">
          <w:rPr>
            <w:noProof/>
            <w:webHidden/>
          </w:rPr>
        </w:r>
        <w:r w:rsidR="008979B5">
          <w:rPr>
            <w:noProof/>
            <w:webHidden/>
          </w:rPr>
          <w:fldChar w:fldCharType="separate"/>
        </w:r>
        <w:r w:rsidR="008979B5">
          <w:rPr>
            <w:noProof/>
            <w:webHidden/>
          </w:rPr>
          <w:t>27</w:t>
        </w:r>
        <w:r w:rsidR="008979B5">
          <w:rPr>
            <w:noProof/>
            <w:webHidden/>
          </w:rPr>
          <w:fldChar w:fldCharType="end"/>
        </w:r>
      </w:hyperlink>
    </w:p>
    <w:p w14:paraId="0881EBD4" w14:textId="6F3BD180" w:rsidR="008979B5" w:rsidRDefault="00A014A7">
      <w:pPr>
        <w:pStyle w:val="TableofFigures"/>
        <w:rPr>
          <w:rFonts w:asciiTheme="minorHAnsi" w:eastAsiaTheme="minorEastAsia" w:hAnsiTheme="minorHAnsi" w:cstheme="minorBidi"/>
          <w:bCs w:val="0"/>
          <w:noProof/>
        </w:rPr>
      </w:pPr>
      <w:hyperlink w:anchor="_Toc80610117" w:history="1">
        <w:r w:rsidR="008979B5" w:rsidRPr="00642FEF">
          <w:rPr>
            <w:rStyle w:val="Hyperlink"/>
            <w:noProof/>
          </w:rPr>
          <w:t>Table B5.1. Quality Control Measures</w:t>
        </w:r>
        <w:r w:rsidR="008979B5">
          <w:rPr>
            <w:noProof/>
            <w:webHidden/>
          </w:rPr>
          <w:tab/>
        </w:r>
        <w:r w:rsidR="008979B5">
          <w:rPr>
            <w:noProof/>
            <w:webHidden/>
          </w:rPr>
          <w:fldChar w:fldCharType="begin"/>
        </w:r>
        <w:r w:rsidR="008979B5">
          <w:rPr>
            <w:noProof/>
            <w:webHidden/>
          </w:rPr>
          <w:instrText xml:space="preserve"> PAGEREF _Toc80610117 \h </w:instrText>
        </w:r>
        <w:r w:rsidR="008979B5">
          <w:rPr>
            <w:noProof/>
            <w:webHidden/>
          </w:rPr>
        </w:r>
        <w:r w:rsidR="008979B5">
          <w:rPr>
            <w:noProof/>
            <w:webHidden/>
          </w:rPr>
          <w:fldChar w:fldCharType="separate"/>
        </w:r>
        <w:r w:rsidR="008979B5">
          <w:rPr>
            <w:noProof/>
            <w:webHidden/>
          </w:rPr>
          <w:t>28</w:t>
        </w:r>
        <w:r w:rsidR="008979B5">
          <w:rPr>
            <w:noProof/>
            <w:webHidden/>
          </w:rPr>
          <w:fldChar w:fldCharType="end"/>
        </w:r>
      </w:hyperlink>
    </w:p>
    <w:p w14:paraId="7B40E02E" w14:textId="56C3E6BC" w:rsidR="008979B5" w:rsidRDefault="00A014A7">
      <w:pPr>
        <w:pStyle w:val="TableofFigures"/>
        <w:rPr>
          <w:rFonts w:asciiTheme="minorHAnsi" w:eastAsiaTheme="minorEastAsia" w:hAnsiTheme="minorHAnsi" w:cstheme="minorBidi"/>
          <w:bCs w:val="0"/>
          <w:noProof/>
        </w:rPr>
      </w:pPr>
      <w:hyperlink w:anchor="_Toc80610118" w:history="1">
        <w:r w:rsidR="008979B5" w:rsidRPr="00642FEF">
          <w:rPr>
            <w:rStyle w:val="Hyperlink"/>
            <w:noProof/>
          </w:rPr>
          <w:t>Table B5.2. Field Quality Control (measured using sensors)</w:t>
        </w:r>
        <w:r w:rsidR="008979B5">
          <w:rPr>
            <w:noProof/>
            <w:webHidden/>
          </w:rPr>
          <w:tab/>
        </w:r>
        <w:r w:rsidR="008979B5">
          <w:rPr>
            <w:noProof/>
            <w:webHidden/>
          </w:rPr>
          <w:fldChar w:fldCharType="begin"/>
        </w:r>
        <w:r w:rsidR="008979B5">
          <w:rPr>
            <w:noProof/>
            <w:webHidden/>
          </w:rPr>
          <w:instrText xml:space="preserve"> PAGEREF _Toc80610118 \h </w:instrText>
        </w:r>
        <w:r w:rsidR="008979B5">
          <w:rPr>
            <w:noProof/>
            <w:webHidden/>
          </w:rPr>
        </w:r>
        <w:r w:rsidR="008979B5">
          <w:rPr>
            <w:noProof/>
            <w:webHidden/>
          </w:rPr>
          <w:fldChar w:fldCharType="separate"/>
        </w:r>
        <w:r w:rsidR="008979B5">
          <w:rPr>
            <w:noProof/>
            <w:webHidden/>
          </w:rPr>
          <w:t>29</w:t>
        </w:r>
        <w:r w:rsidR="008979B5">
          <w:rPr>
            <w:noProof/>
            <w:webHidden/>
          </w:rPr>
          <w:fldChar w:fldCharType="end"/>
        </w:r>
      </w:hyperlink>
    </w:p>
    <w:p w14:paraId="02E53F73" w14:textId="3D2DA6CD" w:rsidR="008979B5" w:rsidRDefault="00A014A7">
      <w:pPr>
        <w:pStyle w:val="TableofFigures"/>
        <w:rPr>
          <w:rFonts w:asciiTheme="minorHAnsi" w:eastAsiaTheme="minorEastAsia" w:hAnsiTheme="minorHAnsi" w:cstheme="minorBidi"/>
          <w:bCs w:val="0"/>
          <w:noProof/>
        </w:rPr>
      </w:pPr>
      <w:hyperlink w:anchor="_Toc80610119" w:history="1">
        <w:r w:rsidR="008979B5" w:rsidRPr="00642FEF">
          <w:rPr>
            <w:rStyle w:val="Hyperlink"/>
            <w:noProof/>
          </w:rPr>
          <w:t>Table B5.3. Field Quality Control: Nutrients</w:t>
        </w:r>
        <w:r w:rsidR="008979B5">
          <w:rPr>
            <w:noProof/>
            <w:webHidden/>
          </w:rPr>
          <w:tab/>
        </w:r>
        <w:r w:rsidR="008979B5">
          <w:rPr>
            <w:noProof/>
            <w:webHidden/>
          </w:rPr>
          <w:fldChar w:fldCharType="begin"/>
        </w:r>
        <w:r w:rsidR="008979B5">
          <w:rPr>
            <w:noProof/>
            <w:webHidden/>
          </w:rPr>
          <w:instrText xml:space="preserve"> PAGEREF _Toc80610119 \h </w:instrText>
        </w:r>
        <w:r w:rsidR="008979B5">
          <w:rPr>
            <w:noProof/>
            <w:webHidden/>
          </w:rPr>
        </w:r>
        <w:r w:rsidR="008979B5">
          <w:rPr>
            <w:noProof/>
            <w:webHidden/>
          </w:rPr>
          <w:fldChar w:fldCharType="separate"/>
        </w:r>
        <w:r w:rsidR="008979B5">
          <w:rPr>
            <w:noProof/>
            <w:webHidden/>
          </w:rPr>
          <w:t>29</w:t>
        </w:r>
        <w:r w:rsidR="008979B5">
          <w:rPr>
            <w:noProof/>
            <w:webHidden/>
          </w:rPr>
          <w:fldChar w:fldCharType="end"/>
        </w:r>
      </w:hyperlink>
    </w:p>
    <w:p w14:paraId="2FBFC046" w14:textId="5D8162B1" w:rsidR="008979B5" w:rsidRDefault="00A014A7">
      <w:pPr>
        <w:pStyle w:val="TableofFigures"/>
        <w:rPr>
          <w:rFonts w:asciiTheme="minorHAnsi" w:eastAsiaTheme="minorEastAsia" w:hAnsiTheme="minorHAnsi" w:cstheme="minorBidi"/>
          <w:bCs w:val="0"/>
          <w:noProof/>
        </w:rPr>
      </w:pPr>
      <w:hyperlink w:anchor="_Toc80610120" w:history="1">
        <w:r w:rsidR="008979B5" w:rsidRPr="00642FEF">
          <w:rPr>
            <w:rStyle w:val="Hyperlink"/>
            <w:noProof/>
          </w:rPr>
          <w:t xml:space="preserve">Table B5.4. Field Quality Control: Chlorophyll </w:t>
        </w:r>
        <w:r w:rsidR="008979B5" w:rsidRPr="00642FEF">
          <w:rPr>
            <w:rStyle w:val="Hyperlink"/>
            <w:i/>
            <w:iCs/>
            <w:noProof/>
          </w:rPr>
          <w:t>a</w:t>
        </w:r>
        <w:r w:rsidR="008979B5">
          <w:rPr>
            <w:noProof/>
            <w:webHidden/>
          </w:rPr>
          <w:tab/>
        </w:r>
        <w:r w:rsidR="008979B5">
          <w:rPr>
            <w:noProof/>
            <w:webHidden/>
          </w:rPr>
          <w:fldChar w:fldCharType="begin"/>
        </w:r>
        <w:r w:rsidR="008979B5">
          <w:rPr>
            <w:noProof/>
            <w:webHidden/>
          </w:rPr>
          <w:instrText xml:space="preserve"> PAGEREF _Toc80610120 \h </w:instrText>
        </w:r>
        <w:r w:rsidR="008979B5">
          <w:rPr>
            <w:noProof/>
            <w:webHidden/>
          </w:rPr>
        </w:r>
        <w:r w:rsidR="008979B5">
          <w:rPr>
            <w:noProof/>
            <w:webHidden/>
          </w:rPr>
          <w:fldChar w:fldCharType="separate"/>
        </w:r>
        <w:r w:rsidR="008979B5">
          <w:rPr>
            <w:noProof/>
            <w:webHidden/>
          </w:rPr>
          <w:t>30</w:t>
        </w:r>
        <w:r w:rsidR="008979B5">
          <w:rPr>
            <w:noProof/>
            <w:webHidden/>
          </w:rPr>
          <w:fldChar w:fldCharType="end"/>
        </w:r>
      </w:hyperlink>
    </w:p>
    <w:p w14:paraId="6A3FF853" w14:textId="1C2613AD" w:rsidR="008979B5" w:rsidRDefault="00A014A7">
      <w:pPr>
        <w:pStyle w:val="TableofFigures"/>
        <w:rPr>
          <w:rFonts w:asciiTheme="minorHAnsi" w:eastAsiaTheme="minorEastAsia" w:hAnsiTheme="minorHAnsi" w:cstheme="minorBidi"/>
          <w:bCs w:val="0"/>
          <w:noProof/>
        </w:rPr>
      </w:pPr>
      <w:hyperlink w:anchor="_Toc80610121" w:history="1">
        <w:r w:rsidR="008979B5" w:rsidRPr="00642FEF">
          <w:rPr>
            <w:rStyle w:val="Hyperlink"/>
            <w:noProof/>
          </w:rPr>
          <w:t>Table B5.5. Data Validation Quality Control for Water Chemistry</w:t>
        </w:r>
        <w:r w:rsidR="008979B5">
          <w:rPr>
            <w:noProof/>
            <w:webHidden/>
          </w:rPr>
          <w:tab/>
        </w:r>
        <w:r w:rsidR="008979B5">
          <w:rPr>
            <w:noProof/>
            <w:webHidden/>
          </w:rPr>
          <w:fldChar w:fldCharType="begin"/>
        </w:r>
        <w:r w:rsidR="008979B5">
          <w:rPr>
            <w:noProof/>
            <w:webHidden/>
          </w:rPr>
          <w:instrText xml:space="preserve"> PAGEREF _Toc80610121 \h </w:instrText>
        </w:r>
        <w:r w:rsidR="008979B5">
          <w:rPr>
            <w:noProof/>
            <w:webHidden/>
          </w:rPr>
        </w:r>
        <w:r w:rsidR="008979B5">
          <w:rPr>
            <w:noProof/>
            <w:webHidden/>
          </w:rPr>
          <w:fldChar w:fldCharType="separate"/>
        </w:r>
        <w:r w:rsidR="008979B5">
          <w:rPr>
            <w:noProof/>
            <w:webHidden/>
          </w:rPr>
          <w:t>30</w:t>
        </w:r>
        <w:r w:rsidR="008979B5">
          <w:rPr>
            <w:noProof/>
            <w:webHidden/>
          </w:rPr>
          <w:fldChar w:fldCharType="end"/>
        </w:r>
      </w:hyperlink>
    </w:p>
    <w:p w14:paraId="33267027" w14:textId="386EFF88" w:rsidR="008979B5" w:rsidRDefault="00A014A7">
      <w:pPr>
        <w:pStyle w:val="TableofFigures"/>
        <w:rPr>
          <w:rFonts w:asciiTheme="minorHAnsi" w:eastAsiaTheme="minorEastAsia" w:hAnsiTheme="minorHAnsi" w:cstheme="minorBidi"/>
          <w:bCs w:val="0"/>
          <w:noProof/>
        </w:rPr>
      </w:pPr>
      <w:hyperlink w:anchor="_Toc80610122" w:history="1">
        <w:r w:rsidR="008979B5" w:rsidRPr="00642FEF">
          <w:rPr>
            <w:rStyle w:val="Hyperlink"/>
            <w:noProof/>
          </w:rPr>
          <w:t>Table B5.6. Field Quality Control: Fecal Indicator</w:t>
        </w:r>
        <w:r w:rsidR="008979B5">
          <w:rPr>
            <w:noProof/>
            <w:webHidden/>
          </w:rPr>
          <w:tab/>
        </w:r>
        <w:r w:rsidR="008979B5">
          <w:rPr>
            <w:noProof/>
            <w:webHidden/>
          </w:rPr>
          <w:fldChar w:fldCharType="begin"/>
        </w:r>
        <w:r w:rsidR="008979B5">
          <w:rPr>
            <w:noProof/>
            <w:webHidden/>
          </w:rPr>
          <w:instrText xml:space="preserve"> PAGEREF _Toc80610122 \h </w:instrText>
        </w:r>
        <w:r w:rsidR="008979B5">
          <w:rPr>
            <w:noProof/>
            <w:webHidden/>
          </w:rPr>
        </w:r>
        <w:r w:rsidR="008979B5">
          <w:rPr>
            <w:noProof/>
            <w:webHidden/>
          </w:rPr>
          <w:fldChar w:fldCharType="separate"/>
        </w:r>
        <w:r w:rsidR="008979B5">
          <w:rPr>
            <w:noProof/>
            <w:webHidden/>
          </w:rPr>
          <w:t>30</w:t>
        </w:r>
        <w:r w:rsidR="008979B5">
          <w:rPr>
            <w:noProof/>
            <w:webHidden/>
          </w:rPr>
          <w:fldChar w:fldCharType="end"/>
        </w:r>
      </w:hyperlink>
    </w:p>
    <w:p w14:paraId="64A96680" w14:textId="47C649FD" w:rsidR="008979B5" w:rsidRDefault="00A014A7">
      <w:pPr>
        <w:pStyle w:val="TableofFigures"/>
        <w:rPr>
          <w:rFonts w:asciiTheme="minorHAnsi" w:eastAsiaTheme="minorEastAsia" w:hAnsiTheme="minorHAnsi" w:cstheme="minorBidi"/>
          <w:bCs w:val="0"/>
          <w:noProof/>
        </w:rPr>
      </w:pPr>
      <w:hyperlink w:anchor="_Toc80610123" w:history="1">
        <w:r w:rsidR="008979B5" w:rsidRPr="00642FEF">
          <w:rPr>
            <w:rStyle w:val="Hyperlink"/>
            <w:noProof/>
          </w:rPr>
          <w:t xml:space="preserve">Table B5.7. Data Validation Quality Control: </w:t>
        </w:r>
        <w:r w:rsidR="008979B5" w:rsidRPr="00642FEF">
          <w:rPr>
            <w:rStyle w:val="Hyperlink"/>
            <w:i/>
            <w:iCs/>
            <w:noProof/>
          </w:rPr>
          <w:t>E. coli</w:t>
        </w:r>
        <w:r w:rsidR="008979B5">
          <w:rPr>
            <w:noProof/>
            <w:webHidden/>
          </w:rPr>
          <w:tab/>
        </w:r>
        <w:r w:rsidR="008979B5">
          <w:rPr>
            <w:noProof/>
            <w:webHidden/>
          </w:rPr>
          <w:fldChar w:fldCharType="begin"/>
        </w:r>
        <w:r w:rsidR="008979B5">
          <w:rPr>
            <w:noProof/>
            <w:webHidden/>
          </w:rPr>
          <w:instrText xml:space="preserve"> PAGEREF _Toc80610123 \h </w:instrText>
        </w:r>
        <w:r w:rsidR="008979B5">
          <w:rPr>
            <w:noProof/>
            <w:webHidden/>
          </w:rPr>
        </w:r>
        <w:r w:rsidR="008979B5">
          <w:rPr>
            <w:noProof/>
            <w:webHidden/>
          </w:rPr>
          <w:fldChar w:fldCharType="separate"/>
        </w:r>
        <w:r w:rsidR="008979B5">
          <w:rPr>
            <w:noProof/>
            <w:webHidden/>
          </w:rPr>
          <w:t>31</w:t>
        </w:r>
        <w:r w:rsidR="008979B5">
          <w:rPr>
            <w:noProof/>
            <w:webHidden/>
          </w:rPr>
          <w:fldChar w:fldCharType="end"/>
        </w:r>
      </w:hyperlink>
    </w:p>
    <w:p w14:paraId="51CE30A3" w14:textId="70A96CD8" w:rsidR="008979B5" w:rsidRDefault="00A014A7">
      <w:pPr>
        <w:pStyle w:val="TableofFigures"/>
        <w:rPr>
          <w:rFonts w:asciiTheme="minorHAnsi" w:eastAsiaTheme="minorEastAsia" w:hAnsiTheme="minorHAnsi" w:cstheme="minorBidi"/>
          <w:bCs w:val="0"/>
          <w:noProof/>
        </w:rPr>
      </w:pPr>
      <w:hyperlink w:anchor="_Toc80610124" w:history="1">
        <w:r w:rsidR="008979B5" w:rsidRPr="00642FEF">
          <w:rPr>
            <w:rStyle w:val="Hyperlink"/>
            <w:noProof/>
          </w:rPr>
          <w:t>Table B5.8. Field Quality Control: Microcystins</w:t>
        </w:r>
        <w:r w:rsidR="008979B5">
          <w:rPr>
            <w:noProof/>
            <w:webHidden/>
          </w:rPr>
          <w:tab/>
        </w:r>
        <w:r w:rsidR="008979B5">
          <w:rPr>
            <w:noProof/>
            <w:webHidden/>
          </w:rPr>
          <w:fldChar w:fldCharType="begin"/>
        </w:r>
        <w:r w:rsidR="008979B5">
          <w:rPr>
            <w:noProof/>
            <w:webHidden/>
          </w:rPr>
          <w:instrText xml:space="preserve"> PAGEREF _Toc80610124 \h </w:instrText>
        </w:r>
        <w:r w:rsidR="008979B5">
          <w:rPr>
            <w:noProof/>
            <w:webHidden/>
          </w:rPr>
        </w:r>
        <w:r w:rsidR="008979B5">
          <w:rPr>
            <w:noProof/>
            <w:webHidden/>
          </w:rPr>
          <w:fldChar w:fldCharType="separate"/>
        </w:r>
        <w:r w:rsidR="008979B5">
          <w:rPr>
            <w:noProof/>
            <w:webHidden/>
          </w:rPr>
          <w:t>31</w:t>
        </w:r>
        <w:r w:rsidR="008979B5">
          <w:rPr>
            <w:noProof/>
            <w:webHidden/>
          </w:rPr>
          <w:fldChar w:fldCharType="end"/>
        </w:r>
      </w:hyperlink>
    </w:p>
    <w:p w14:paraId="6E2CCBE2" w14:textId="048B214E" w:rsidR="008979B5" w:rsidRDefault="00A014A7">
      <w:pPr>
        <w:pStyle w:val="TableofFigures"/>
        <w:rPr>
          <w:rFonts w:asciiTheme="minorHAnsi" w:eastAsiaTheme="minorEastAsia" w:hAnsiTheme="minorHAnsi" w:cstheme="minorBidi"/>
          <w:bCs w:val="0"/>
          <w:noProof/>
        </w:rPr>
      </w:pPr>
      <w:hyperlink w:anchor="_Toc80610125" w:history="1">
        <w:r w:rsidR="008979B5" w:rsidRPr="00642FEF">
          <w:rPr>
            <w:rStyle w:val="Hyperlink"/>
            <w:noProof/>
          </w:rPr>
          <w:t>Table B5.9. Data Validation Quality Control: Microcystins</w:t>
        </w:r>
        <w:r w:rsidR="008979B5">
          <w:rPr>
            <w:noProof/>
            <w:webHidden/>
          </w:rPr>
          <w:tab/>
        </w:r>
        <w:r w:rsidR="008979B5">
          <w:rPr>
            <w:noProof/>
            <w:webHidden/>
          </w:rPr>
          <w:fldChar w:fldCharType="begin"/>
        </w:r>
        <w:r w:rsidR="008979B5">
          <w:rPr>
            <w:noProof/>
            <w:webHidden/>
          </w:rPr>
          <w:instrText xml:space="preserve"> PAGEREF _Toc80610125 \h </w:instrText>
        </w:r>
        <w:r w:rsidR="008979B5">
          <w:rPr>
            <w:noProof/>
            <w:webHidden/>
          </w:rPr>
        </w:r>
        <w:r w:rsidR="008979B5">
          <w:rPr>
            <w:noProof/>
            <w:webHidden/>
          </w:rPr>
          <w:fldChar w:fldCharType="separate"/>
        </w:r>
        <w:r w:rsidR="008979B5">
          <w:rPr>
            <w:noProof/>
            <w:webHidden/>
          </w:rPr>
          <w:t>31</w:t>
        </w:r>
        <w:r w:rsidR="008979B5">
          <w:rPr>
            <w:noProof/>
            <w:webHidden/>
          </w:rPr>
          <w:fldChar w:fldCharType="end"/>
        </w:r>
      </w:hyperlink>
    </w:p>
    <w:p w14:paraId="479681CE" w14:textId="3BE21500" w:rsidR="008979B5" w:rsidRDefault="00A014A7">
      <w:pPr>
        <w:pStyle w:val="TableofFigures"/>
        <w:rPr>
          <w:rFonts w:asciiTheme="minorHAnsi" w:eastAsiaTheme="minorEastAsia" w:hAnsiTheme="minorHAnsi" w:cstheme="minorBidi"/>
          <w:bCs w:val="0"/>
          <w:noProof/>
        </w:rPr>
      </w:pPr>
      <w:hyperlink w:anchor="_Toc80610126" w:history="1">
        <w:r w:rsidR="008979B5" w:rsidRPr="00642FEF">
          <w:rPr>
            <w:rStyle w:val="Hyperlink"/>
            <w:noProof/>
          </w:rPr>
          <w:t>Table B6.1. Typical Instrument/Equipment Inspection and Testing Procedures</w:t>
        </w:r>
        <w:r w:rsidR="008979B5">
          <w:rPr>
            <w:noProof/>
            <w:webHidden/>
          </w:rPr>
          <w:tab/>
        </w:r>
        <w:r w:rsidR="008979B5">
          <w:rPr>
            <w:noProof/>
            <w:webHidden/>
          </w:rPr>
          <w:fldChar w:fldCharType="begin"/>
        </w:r>
        <w:r w:rsidR="008979B5">
          <w:rPr>
            <w:noProof/>
            <w:webHidden/>
          </w:rPr>
          <w:instrText xml:space="preserve"> PAGEREF _Toc80610126 \h </w:instrText>
        </w:r>
        <w:r w:rsidR="008979B5">
          <w:rPr>
            <w:noProof/>
            <w:webHidden/>
          </w:rPr>
        </w:r>
        <w:r w:rsidR="008979B5">
          <w:rPr>
            <w:noProof/>
            <w:webHidden/>
          </w:rPr>
          <w:fldChar w:fldCharType="separate"/>
        </w:r>
        <w:r w:rsidR="008979B5">
          <w:rPr>
            <w:noProof/>
            <w:webHidden/>
          </w:rPr>
          <w:t>32</w:t>
        </w:r>
        <w:r w:rsidR="008979B5">
          <w:rPr>
            <w:noProof/>
            <w:webHidden/>
          </w:rPr>
          <w:fldChar w:fldCharType="end"/>
        </w:r>
      </w:hyperlink>
    </w:p>
    <w:p w14:paraId="73FE9A78" w14:textId="6A169489" w:rsidR="008979B5" w:rsidRDefault="00A014A7">
      <w:pPr>
        <w:pStyle w:val="TableofFigures"/>
        <w:rPr>
          <w:rFonts w:asciiTheme="minorHAnsi" w:eastAsiaTheme="minorEastAsia" w:hAnsiTheme="minorHAnsi" w:cstheme="minorBidi"/>
          <w:bCs w:val="0"/>
          <w:noProof/>
        </w:rPr>
      </w:pPr>
      <w:hyperlink w:anchor="_Toc80610127" w:history="1">
        <w:r w:rsidR="008979B5" w:rsidRPr="00642FEF">
          <w:rPr>
            <w:rStyle w:val="Hyperlink"/>
            <w:noProof/>
          </w:rPr>
          <w:t>Table B7.1. Instrument Calibration Procedures</w:t>
        </w:r>
        <w:r w:rsidR="008979B5">
          <w:rPr>
            <w:noProof/>
            <w:webHidden/>
          </w:rPr>
          <w:tab/>
        </w:r>
        <w:r w:rsidR="008979B5">
          <w:rPr>
            <w:noProof/>
            <w:webHidden/>
          </w:rPr>
          <w:fldChar w:fldCharType="begin"/>
        </w:r>
        <w:r w:rsidR="008979B5">
          <w:rPr>
            <w:noProof/>
            <w:webHidden/>
          </w:rPr>
          <w:instrText xml:space="preserve"> PAGEREF _Toc80610127 \h </w:instrText>
        </w:r>
        <w:r w:rsidR="008979B5">
          <w:rPr>
            <w:noProof/>
            <w:webHidden/>
          </w:rPr>
        </w:r>
        <w:r w:rsidR="008979B5">
          <w:rPr>
            <w:noProof/>
            <w:webHidden/>
          </w:rPr>
          <w:fldChar w:fldCharType="separate"/>
        </w:r>
        <w:r w:rsidR="008979B5">
          <w:rPr>
            <w:noProof/>
            <w:webHidden/>
          </w:rPr>
          <w:t>33</w:t>
        </w:r>
        <w:r w:rsidR="008979B5">
          <w:rPr>
            <w:noProof/>
            <w:webHidden/>
          </w:rPr>
          <w:fldChar w:fldCharType="end"/>
        </w:r>
      </w:hyperlink>
    </w:p>
    <w:p w14:paraId="0978D73F" w14:textId="704AE436" w:rsidR="008979B5" w:rsidRDefault="00A014A7">
      <w:pPr>
        <w:pStyle w:val="TableofFigures"/>
        <w:rPr>
          <w:rFonts w:asciiTheme="minorHAnsi" w:eastAsiaTheme="minorEastAsia" w:hAnsiTheme="minorHAnsi" w:cstheme="minorBidi"/>
          <w:bCs w:val="0"/>
          <w:noProof/>
        </w:rPr>
      </w:pPr>
      <w:hyperlink w:anchor="_Toc80610128" w:history="1">
        <w:r w:rsidR="008979B5" w:rsidRPr="00642FEF">
          <w:rPr>
            <w:rStyle w:val="Hyperlink"/>
            <w:noProof/>
          </w:rPr>
          <w:t>Table B1.1. Freshwater/Benthic Field Sampling Summary</w:t>
        </w:r>
        <w:r w:rsidR="008979B5">
          <w:rPr>
            <w:noProof/>
            <w:webHidden/>
          </w:rPr>
          <w:tab/>
        </w:r>
        <w:r w:rsidR="008979B5">
          <w:rPr>
            <w:noProof/>
            <w:webHidden/>
          </w:rPr>
          <w:fldChar w:fldCharType="begin"/>
        </w:r>
        <w:r w:rsidR="008979B5">
          <w:rPr>
            <w:noProof/>
            <w:webHidden/>
          </w:rPr>
          <w:instrText xml:space="preserve"> PAGEREF _Toc80610128 \h </w:instrText>
        </w:r>
        <w:r w:rsidR="008979B5">
          <w:rPr>
            <w:noProof/>
            <w:webHidden/>
          </w:rPr>
        </w:r>
        <w:r w:rsidR="008979B5">
          <w:rPr>
            <w:noProof/>
            <w:webHidden/>
          </w:rPr>
          <w:fldChar w:fldCharType="separate"/>
        </w:r>
        <w:r w:rsidR="008979B5">
          <w:rPr>
            <w:noProof/>
            <w:webHidden/>
          </w:rPr>
          <w:t>36</w:t>
        </w:r>
        <w:r w:rsidR="008979B5">
          <w:rPr>
            <w:noProof/>
            <w:webHidden/>
          </w:rPr>
          <w:fldChar w:fldCharType="end"/>
        </w:r>
      </w:hyperlink>
    </w:p>
    <w:p w14:paraId="7BE643DB" w14:textId="3215B060" w:rsidR="008979B5" w:rsidRDefault="00A014A7">
      <w:pPr>
        <w:pStyle w:val="TableofFigures"/>
        <w:rPr>
          <w:rFonts w:asciiTheme="minorHAnsi" w:eastAsiaTheme="minorEastAsia" w:hAnsiTheme="minorHAnsi" w:cstheme="minorBidi"/>
          <w:bCs w:val="0"/>
          <w:noProof/>
        </w:rPr>
      </w:pPr>
      <w:hyperlink w:anchor="_Toc80610129" w:history="1">
        <w:r w:rsidR="008979B5" w:rsidRPr="00642FEF">
          <w:rPr>
            <w:rStyle w:val="Hyperlink"/>
            <w:noProof/>
          </w:rPr>
          <w:t>Table B5.1. Macroinvertebrate Sampling Quality Control</w:t>
        </w:r>
        <w:r w:rsidR="008979B5">
          <w:rPr>
            <w:noProof/>
            <w:webHidden/>
          </w:rPr>
          <w:tab/>
        </w:r>
        <w:r w:rsidR="008979B5">
          <w:rPr>
            <w:noProof/>
            <w:webHidden/>
          </w:rPr>
          <w:fldChar w:fldCharType="begin"/>
        </w:r>
        <w:r w:rsidR="008979B5">
          <w:rPr>
            <w:noProof/>
            <w:webHidden/>
          </w:rPr>
          <w:instrText xml:space="preserve"> PAGEREF _Toc80610129 \h </w:instrText>
        </w:r>
        <w:r w:rsidR="008979B5">
          <w:rPr>
            <w:noProof/>
            <w:webHidden/>
          </w:rPr>
        </w:r>
        <w:r w:rsidR="008979B5">
          <w:rPr>
            <w:noProof/>
            <w:webHidden/>
          </w:rPr>
          <w:fldChar w:fldCharType="separate"/>
        </w:r>
        <w:r w:rsidR="008979B5">
          <w:rPr>
            <w:noProof/>
            <w:webHidden/>
          </w:rPr>
          <w:t>40</w:t>
        </w:r>
        <w:r w:rsidR="008979B5">
          <w:rPr>
            <w:noProof/>
            <w:webHidden/>
          </w:rPr>
          <w:fldChar w:fldCharType="end"/>
        </w:r>
      </w:hyperlink>
    </w:p>
    <w:p w14:paraId="4BC61CB2" w14:textId="54910A2A" w:rsidR="008979B5" w:rsidRDefault="00A014A7">
      <w:pPr>
        <w:pStyle w:val="TableofFigures"/>
        <w:rPr>
          <w:rFonts w:asciiTheme="minorHAnsi" w:eastAsiaTheme="minorEastAsia" w:hAnsiTheme="minorHAnsi" w:cstheme="minorBidi"/>
          <w:bCs w:val="0"/>
          <w:noProof/>
        </w:rPr>
      </w:pPr>
      <w:hyperlink w:anchor="_Toc80610130" w:history="1">
        <w:r w:rsidR="008979B5" w:rsidRPr="00642FEF">
          <w:rPr>
            <w:rStyle w:val="Hyperlink"/>
            <w:noProof/>
          </w:rPr>
          <w:t>Table B6.1. Typical Instrument/Equipment Inspection</w:t>
        </w:r>
        <w:r w:rsidR="008979B5">
          <w:rPr>
            <w:noProof/>
            <w:webHidden/>
          </w:rPr>
          <w:tab/>
        </w:r>
        <w:r w:rsidR="008979B5">
          <w:rPr>
            <w:noProof/>
            <w:webHidden/>
          </w:rPr>
          <w:fldChar w:fldCharType="begin"/>
        </w:r>
        <w:r w:rsidR="008979B5">
          <w:rPr>
            <w:noProof/>
            <w:webHidden/>
          </w:rPr>
          <w:instrText xml:space="preserve"> PAGEREF _Toc80610130 \h </w:instrText>
        </w:r>
        <w:r w:rsidR="008979B5">
          <w:rPr>
            <w:noProof/>
            <w:webHidden/>
          </w:rPr>
        </w:r>
        <w:r w:rsidR="008979B5">
          <w:rPr>
            <w:noProof/>
            <w:webHidden/>
          </w:rPr>
          <w:fldChar w:fldCharType="separate"/>
        </w:r>
        <w:r w:rsidR="008979B5">
          <w:rPr>
            <w:noProof/>
            <w:webHidden/>
          </w:rPr>
          <w:t>43</w:t>
        </w:r>
        <w:r w:rsidR="008979B5">
          <w:rPr>
            <w:noProof/>
            <w:webHidden/>
          </w:rPr>
          <w:fldChar w:fldCharType="end"/>
        </w:r>
      </w:hyperlink>
    </w:p>
    <w:p w14:paraId="0A47C77D" w14:textId="72CFE5DB" w:rsidR="008979B5" w:rsidRDefault="00A014A7">
      <w:pPr>
        <w:pStyle w:val="TableofFigures"/>
        <w:rPr>
          <w:rFonts w:asciiTheme="minorHAnsi" w:eastAsiaTheme="minorEastAsia" w:hAnsiTheme="minorHAnsi" w:cstheme="minorBidi"/>
          <w:bCs w:val="0"/>
          <w:noProof/>
        </w:rPr>
      </w:pPr>
      <w:hyperlink w:anchor="_Toc80610131" w:history="1">
        <w:r w:rsidR="008979B5" w:rsidRPr="00642FEF">
          <w:rPr>
            <w:rStyle w:val="Hyperlink"/>
            <w:noProof/>
          </w:rPr>
          <w:t>Table B7.1. Instrument Calibration Procedures</w:t>
        </w:r>
        <w:r w:rsidR="008979B5">
          <w:rPr>
            <w:noProof/>
            <w:webHidden/>
          </w:rPr>
          <w:tab/>
        </w:r>
        <w:r w:rsidR="008979B5">
          <w:rPr>
            <w:noProof/>
            <w:webHidden/>
          </w:rPr>
          <w:fldChar w:fldCharType="begin"/>
        </w:r>
        <w:r w:rsidR="008979B5">
          <w:rPr>
            <w:noProof/>
            <w:webHidden/>
          </w:rPr>
          <w:instrText xml:space="preserve"> PAGEREF _Toc80610131 \h </w:instrText>
        </w:r>
        <w:r w:rsidR="008979B5">
          <w:rPr>
            <w:noProof/>
            <w:webHidden/>
          </w:rPr>
        </w:r>
        <w:r w:rsidR="008979B5">
          <w:rPr>
            <w:noProof/>
            <w:webHidden/>
          </w:rPr>
          <w:fldChar w:fldCharType="separate"/>
        </w:r>
        <w:r w:rsidR="008979B5">
          <w:rPr>
            <w:noProof/>
            <w:webHidden/>
          </w:rPr>
          <w:t>43</w:t>
        </w:r>
        <w:r w:rsidR="008979B5">
          <w:rPr>
            <w:noProof/>
            <w:webHidden/>
          </w:rPr>
          <w:fldChar w:fldCharType="end"/>
        </w:r>
      </w:hyperlink>
    </w:p>
    <w:p w14:paraId="7EBCAC52" w14:textId="357B272D" w:rsidR="008979B5" w:rsidRDefault="00A014A7">
      <w:pPr>
        <w:pStyle w:val="TableofFigures"/>
        <w:rPr>
          <w:rFonts w:asciiTheme="minorHAnsi" w:eastAsiaTheme="minorEastAsia" w:hAnsiTheme="minorHAnsi" w:cstheme="minorBidi"/>
          <w:bCs w:val="0"/>
          <w:noProof/>
        </w:rPr>
      </w:pPr>
      <w:hyperlink w:anchor="_Toc80610132" w:history="1">
        <w:r w:rsidR="008979B5" w:rsidRPr="00642FEF">
          <w:rPr>
            <w:rStyle w:val="Hyperlink"/>
            <w:noProof/>
          </w:rPr>
          <w:t>Table B8.1. Critical Field Supplies, Acceptance Criteria, and Responsibility for Critical Field Supplies</w:t>
        </w:r>
        <w:r w:rsidR="008979B5">
          <w:rPr>
            <w:noProof/>
            <w:webHidden/>
          </w:rPr>
          <w:tab/>
        </w:r>
        <w:r w:rsidR="008979B5">
          <w:rPr>
            <w:noProof/>
            <w:webHidden/>
          </w:rPr>
          <w:fldChar w:fldCharType="begin"/>
        </w:r>
        <w:r w:rsidR="008979B5">
          <w:rPr>
            <w:noProof/>
            <w:webHidden/>
          </w:rPr>
          <w:instrText xml:space="preserve"> PAGEREF _Toc80610132 \h </w:instrText>
        </w:r>
        <w:r w:rsidR="008979B5">
          <w:rPr>
            <w:noProof/>
            <w:webHidden/>
          </w:rPr>
        </w:r>
        <w:r w:rsidR="008979B5">
          <w:rPr>
            <w:noProof/>
            <w:webHidden/>
          </w:rPr>
          <w:fldChar w:fldCharType="separate"/>
        </w:r>
        <w:r w:rsidR="008979B5">
          <w:rPr>
            <w:noProof/>
            <w:webHidden/>
          </w:rPr>
          <w:t>45</w:t>
        </w:r>
        <w:r w:rsidR="008979B5">
          <w:rPr>
            <w:noProof/>
            <w:webHidden/>
          </w:rPr>
          <w:fldChar w:fldCharType="end"/>
        </w:r>
      </w:hyperlink>
    </w:p>
    <w:p w14:paraId="272BC28C" w14:textId="40D481FF" w:rsidR="008979B5" w:rsidRDefault="00A014A7">
      <w:pPr>
        <w:pStyle w:val="TableofFigures"/>
        <w:rPr>
          <w:rFonts w:asciiTheme="minorHAnsi" w:eastAsiaTheme="minorEastAsia" w:hAnsiTheme="minorHAnsi" w:cstheme="minorBidi"/>
          <w:bCs w:val="0"/>
          <w:noProof/>
        </w:rPr>
      </w:pPr>
      <w:hyperlink w:anchor="_Toc80610133" w:history="1">
        <w:r w:rsidR="008979B5" w:rsidRPr="00642FEF">
          <w:rPr>
            <w:rStyle w:val="Hyperlink"/>
            <w:noProof/>
          </w:rPr>
          <w:t>Table B1.1. Marine/Benthic Field Sampling Summary</w:t>
        </w:r>
        <w:r w:rsidR="008979B5">
          <w:rPr>
            <w:noProof/>
            <w:webHidden/>
          </w:rPr>
          <w:tab/>
        </w:r>
        <w:r w:rsidR="008979B5">
          <w:rPr>
            <w:noProof/>
            <w:webHidden/>
          </w:rPr>
          <w:fldChar w:fldCharType="begin"/>
        </w:r>
        <w:r w:rsidR="008979B5">
          <w:rPr>
            <w:noProof/>
            <w:webHidden/>
          </w:rPr>
          <w:instrText xml:space="preserve"> PAGEREF _Toc80610133 \h </w:instrText>
        </w:r>
        <w:r w:rsidR="008979B5">
          <w:rPr>
            <w:noProof/>
            <w:webHidden/>
          </w:rPr>
        </w:r>
        <w:r w:rsidR="008979B5">
          <w:rPr>
            <w:noProof/>
            <w:webHidden/>
          </w:rPr>
          <w:fldChar w:fldCharType="separate"/>
        </w:r>
        <w:r w:rsidR="008979B5">
          <w:rPr>
            <w:noProof/>
            <w:webHidden/>
          </w:rPr>
          <w:t>46</w:t>
        </w:r>
        <w:r w:rsidR="008979B5">
          <w:rPr>
            <w:noProof/>
            <w:webHidden/>
          </w:rPr>
          <w:fldChar w:fldCharType="end"/>
        </w:r>
      </w:hyperlink>
    </w:p>
    <w:p w14:paraId="54D338F8" w14:textId="5DEC79E5" w:rsidR="008979B5" w:rsidRDefault="00A014A7">
      <w:pPr>
        <w:pStyle w:val="TableofFigures"/>
        <w:rPr>
          <w:rFonts w:asciiTheme="minorHAnsi" w:eastAsiaTheme="minorEastAsia" w:hAnsiTheme="minorHAnsi" w:cstheme="minorBidi"/>
          <w:bCs w:val="0"/>
          <w:noProof/>
        </w:rPr>
      </w:pPr>
      <w:hyperlink w:anchor="_Toc80610134" w:history="1">
        <w:r w:rsidR="008979B5" w:rsidRPr="00642FEF">
          <w:rPr>
            <w:rStyle w:val="Hyperlink"/>
            <w:noProof/>
          </w:rPr>
          <w:t>Table B2.1. Processing and Storage of Field Samples taken on Marine Benthic Monitoring Surveys</w:t>
        </w:r>
        <w:r w:rsidR="008979B5">
          <w:rPr>
            <w:noProof/>
            <w:webHidden/>
          </w:rPr>
          <w:tab/>
        </w:r>
        <w:r w:rsidR="008979B5">
          <w:rPr>
            <w:noProof/>
            <w:webHidden/>
          </w:rPr>
          <w:fldChar w:fldCharType="begin"/>
        </w:r>
        <w:r w:rsidR="008979B5">
          <w:rPr>
            <w:noProof/>
            <w:webHidden/>
          </w:rPr>
          <w:instrText xml:space="preserve"> PAGEREF _Toc80610134 \h </w:instrText>
        </w:r>
        <w:r w:rsidR="008979B5">
          <w:rPr>
            <w:noProof/>
            <w:webHidden/>
          </w:rPr>
        </w:r>
        <w:r w:rsidR="008979B5">
          <w:rPr>
            <w:noProof/>
            <w:webHidden/>
          </w:rPr>
          <w:fldChar w:fldCharType="separate"/>
        </w:r>
        <w:r w:rsidR="008979B5">
          <w:rPr>
            <w:noProof/>
            <w:webHidden/>
          </w:rPr>
          <w:t>47</w:t>
        </w:r>
        <w:r w:rsidR="008979B5">
          <w:rPr>
            <w:noProof/>
            <w:webHidden/>
          </w:rPr>
          <w:fldChar w:fldCharType="end"/>
        </w:r>
      </w:hyperlink>
    </w:p>
    <w:p w14:paraId="463D6034" w14:textId="486365AC" w:rsidR="008979B5" w:rsidRDefault="00A014A7">
      <w:pPr>
        <w:pStyle w:val="TableofFigures"/>
        <w:rPr>
          <w:rFonts w:asciiTheme="minorHAnsi" w:eastAsiaTheme="minorEastAsia" w:hAnsiTheme="minorHAnsi" w:cstheme="minorBidi"/>
          <w:bCs w:val="0"/>
          <w:noProof/>
        </w:rPr>
      </w:pPr>
      <w:hyperlink w:anchor="_Toc80610135" w:history="1">
        <w:r w:rsidR="008979B5" w:rsidRPr="00642FEF">
          <w:rPr>
            <w:rStyle w:val="Hyperlink"/>
            <w:noProof/>
          </w:rPr>
          <w:t>Table B2.1. Processing and Storage of Field Samples taken on Marine Benthic Monitoring Surveys</w:t>
        </w:r>
        <w:r w:rsidR="008979B5">
          <w:rPr>
            <w:noProof/>
            <w:webHidden/>
          </w:rPr>
          <w:tab/>
        </w:r>
        <w:r w:rsidR="008979B5">
          <w:rPr>
            <w:noProof/>
            <w:webHidden/>
          </w:rPr>
          <w:fldChar w:fldCharType="begin"/>
        </w:r>
        <w:r w:rsidR="008979B5">
          <w:rPr>
            <w:noProof/>
            <w:webHidden/>
          </w:rPr>
          <w:instrText xml:space="preserve"> PAGEREF _Toc80610135 \h </w:instrText>
        </w:r>
        <w:r w:rsidR="008979B5">
          <w:rPr>
            <w:noProof/>
            <w:webHidden/>
          </w:rPr>
        </w:r>
        <w:r w:rsidR="008979B5">
          <w:rPr>
            <w:noProof/>
            <w:webHidden/>
          </w:rPr>
          <w:fldChar w:fldCharType="separate"/>
        </w:r>
        <w:r w:rsidR="008979B5">
          <w:rPr>
            <w:noProof/>
            <w:webHidden/>
          </w:rPr>
          <w:t>47</w:t>
        </w:r>
        <w:r w:rsidR="008979B5">
          <w:rPr>
            <w:noProof/>
            <w:webHidden/>
          </w:rPr>
          <w:fldChar w:fldCharType="end"/>
        </w:r>
      </w:hyperlink>
    </w:p>
    <w:p w14:paraId="3BA08A20" w14:textId="6C9E351F" w:rsidR="008979B5" w:rsidRDefault="00A014A7">
      <w:pPr>
        <w:pStyle w:val="TableofFigures"/>
        <w:rPr>
          <w:rFonts w:asciiTheme="minorHAnsi" w:eastAsiaTheme="minorEastAsia" w:hAnsiTheme="minorHAnsi" w:cstheme="minorBidi"/>
          <w:bCs w:val="0"/>
          <w:noProof/>
        </w:rPr>
      </w:pPr>
      <w:hyperlink w:anchor="_Toc80610136" w:history="1">
        <w:r w:rsidR="008979B5" w:rsidRPr="00642FEF">
          <w:rPr>
            <w:rStyle w:val="Hyperlink"/>
            <w:noProof/>
          </w:rPr>
          <w:t>Table B2.1. Processing and Storage of Field Samples taken on Marine Benthic Monitoring Surveys</w:t>
        </w:r>
        <w:r w:rsidR="008979B5">
          <w:rPr>
            <w:noProof/>
            <w:webHidden/>
          </w:rPr>
          <w:tab/>
        </w:r>
        <w:r w:rsidR="008979B5">
          <w:rPr>
            <w:noProof/>
            <w:webHidden/>
          </w:rPr>
          <w:fldChar w:fldCharType="begin"/>
        </w:r>
        <w:r w:rsidR="008979B5">
          <w:rPr>
            <w:noProof/>
            <w:webHidden/>
          </w:rPr>
          <w:instrText xml:space="preserve"> PAGEREF _Toc80610136 \h </w:instrText>
        </w:r>
        <w:r w:rsidR="008979B5">
          <w:rPr>
            <w:noProof/>
            <w:webHidden/>
          </w:rPr>
        </w:r>
        <w:r w:rsidR="008979B5">
          <w:rPr>
            <w:noProof/>
            <w:webHidden/>
          </w:rPr>
          <w:fldChar w:fldCharType="separate"/>
        </w:r>
        <w:r w:rsidR="008979B5">
          <w:rPr>
            <w:noProof/>
            <w:webHidden/>
          </w:rPr>
          <w:t>48</w:t>
        </w:r>
        <w:r w:rsidR="008979B5">
          <w:rPr>
            <w:noProof/>
            <w:webHidden/>
          </w:rPr>
          <w:fldChar w:fldCharType="end"/>
        </w:r>
      </w:hyperlink>
    </w:p>
    <w:p w14:paraId="18DFC24C" w14:textId="4D858B47" w:rsidR="008979B5" w:rsidRDefault="00A014A7">
      <w:pPr>
        <w:pStyle w:val="TableofFigures"/>
        <w:rPr>
          <w:rFonts w:asciiTheme="minorHAnsi" w:eastAsiaTheme="minorEastAsia" w:hAnsiTheme="minorHAnsi" w:cstheme="minorBidi"/>
          <w:bCs w:val="0"/>
          <w:noProof/>
        </w:rPr>
      </w:pPr>
      <w:hyperlink w:anchor="_Toc80610137" w:history="1">
        <w:r w:rsidR="008979B5" w:rsidRPr="00642FEF">
          <w:rPr>
            <w:rStyle w:val="Hyperlink"/>
            <w:noProof/>
          </w:rPr>
          <w:t>Table B2.1. Processing and Storage of Field Samples taken on Marine Benthic Monitoring Surveys</w:t>
        </w:r>
        <w:r w:rsidR="008979B5">
          <w:rPr>
            <w:noProof/>
            <w:webHidden/>
          </w:rPr>
          <w:tab/>
        </w:r>
        <w:r w:rsidR="008979B5">
          <w:rPr>
            <w:noProof/>
            <w:webHidden/>
          </w:rPr>
          <w:fldChar w:fldCharType="begin"/>
        </w:r>
        <w:r w:rsidR="008979B5">
          <w:rPr>
            <w:noProof/>
            <w:webHidden/>
          </w:rPr>
          <w:instrText xml:space="preserve"> PAGEREF _Toc80610137 \h </w:instrText>
        </w:r>
        <w:r w:rsidR="008979B5">
          <w:rPr>
            <w:noProof/>
            <w:webHidden/>
          </w:rPr>
        </w:r>
        <w:r w:rsidR="008979B5">
          <w:rPr>
            <w:noProof/>
            <w:webHidden/>
          </w:rPr>
          <w:fldChar w:fldCharType="separate"/>
        </w:r>
        <w:r w:rsidR="008979B5">
          <w:rPr>
            <w:noProof/>
            <w:webHidden/>
          </w:rPr>
          <w:t>49</w:t>
        </w:r>
        <w:r w:rsidR="008979B5">
          <w:rPr>
            <w:noProof/>
            <w:webHidden/>
          </w:rPr>
          <w:fldChar w:fldCharType="end"/>
        </w:r>
      </w:hyperlink>
    </w:p>
    <w:p w14:paraId="5B2D9AD3" w14:textId="1120478C" w:rsidR="008979B5" w:rsidRDefault="00A014A7">
      <w:pPr>
        <w:pStyle w:val="TableofFigures"/>
        <w:rPr>
          <w:rFonts w:asciiTheme="minorHAnsi" w:eastAsiaTheme="minorEastAsia" w:hAnsiTheme="minorHAnsi" w:cstheme="minorBidi"/>
          <w:bCs w:val="0"/>
          <w:noProof/>
        </w:rPr>
      </w:pPr>
      <w:hyperlink w:anchor="_Toc80610138" w:history="1">
        <w:r w:rsidR="008979B5" w:rsidRPr="00642FEF">
          <w:rPr>
            <w:rStyle w:val="Hyperlink"/>
            <w:noProof/>
          </w:rPr>
          <w:t>Table B2.1. Processing and Storage of Field Samples taken on Marine Benthic Monitoring Surveys</w:t>
        </w:r>
        <w:r w:rsidR="008979B5">
          <w:rPr>
            <w:noProof/>
            <w:webHidden/>
          </w:rPr>
          <w:tab/>
        </w:r>
        <w:r w:rsidR="008979B5">
          <w:rPr>
            <w:noProof/>
            <w:webHidden/>
          </w:rPr>
          <w:fldChar w:fldCharType="begin"/>
        </w:r>
        <w:r w:rsidR="008979B5">
          <w:rPr>
            <w:noProof/>
            <w:webHidden/>
          </w:rPr>
          <w:instrText xml:space="preserve"> PAGEREF _Toc80610138 \h </w:instrText>
        </w:r>
        <w:r w:rsidR="008979B5">
          <w:rPr>
            <w:noProof/>
            <w:webHidden/>
          </w:rPr>
        </w:r>
        <w:r w:rsidR="008979B5">
          <w:rPr>
            <w:noProof/>
            <w:webHidden/>
          </w:rPr>
          <w:fldChar w:fldCharType="separate"/>
        </w:r>
        <w:r w:rsidR="008979B5">
          <w:rPr>
            <w:noProof/>
            <w:webHidden/>
          </w:rPr>
          <w:t>50</w:t>
        </w:r>
        <w:r w:rsidR="008979B5">
          <w:rPr>
            <w:noProof/>
            <w:webHidden/>
          </w:rPr>
          <w:fldChar w:fldCharType="end"/>
        </w:r>
      </w:hyperlink>
    </w:p>
    <w:p w14:paraId="7F9979D9" w14:textId="0BCDBC13" w:rsidR="008979B5" w:rsidRDefault="00A014A7">
      <w:pPr>
        <w:pStyle w:val="TableofFigures"/>
        <w:rPr>
          <w:rFonts w:asciiTheme="minorHAnsi" w:eastAsiaTheme="minorEastAsia" w:hAnsiTheme="minorHAnsi" w:cstheme="minorBidi"/>
          <w:bCs w:val="0"/>
          <w:noProof/>
        </w:rPr>
      </w:pPr>
      <w:hyperlink w:anchor="_Toc80610139" w:history="1">
        <w:r w:rsidR="008979B5" w:rsidRPr="00642FEF">
          <w:rPr>
            <w:rStyle w:val="Hyperlink"/>
            <w:noProof/>
          </w:rPr>
          <w:t>Table B2.1. Processing and Storage of Field Samples taken on Marine Benthic Monitoring Surveys</w:t>
        </w:r>
        <w:r w:rsidR="008979B5">
          <w:rPr>
            <w:noProof/>
            <w:webHidden/>
          </w:rPr>
          <w:tab/>
        </w:r>
        <w:r w:rsidR="008979B5">
          <w:rPr>
            <w:noProof/>
            <w:webHidden/>
          </w:rPr>
          <w:fldChar w:fldCharType="begin"/>
        </w:r>
        <w:r w:rsidR="008979B5">
          <w:rPr>
            <w:noProof/>
            <w:webHidden/>
          </w:rPr>
          <w:instrText xml:space="preserve"> PAGEREF _Toc80610139 \h </w:instrText>
        </w:r>
        <w:r w:rsidR="008979B5">
          <w:rPr>
            <w:noProof/>
            <w:webHidden/>
          </w:rPr>
        </w:r>
        <w:r w:rsidR="008979B5">
          <w:rPr>
            <w:noProof/>
            <w:webHidden/>
          </w:rPr>
          <w:fldChar w:fldCharType="separate"/>
        </w:r>
        <w:r w:rsidR="008979B5">
          <w:rPr>
            <w:noProof/>
            <w:webHidden/>
          </w:rPr>
          <w:t>50</w:t>
        </w:r>
        <w:r w:rsidR="008979B5">
          <w:rPr>
            <w:noProof/>
            <w:webHidden/>
          </w:rPr>
          <w:fldChar w:fldCharType="end"/>
        </w:r>
      </w:hyperlink>
    </w:p>
    <w:p w14:paraId="3DE47AEF" w14:textId="6B271AF0" w:rsidR="008979B5" w:rsidRDefault="00A014A7">
      <w:pPr>
        <w:pStyle w:val="TableofFigures"/>
        <w:rPr>
          <w:rFonts w:asciiTheme="minorHAnsi" w:eastAsiaTheme="minorEastAsia" w:hAnsiTheme="minorHAnsi" w:cstheme="minorBidi"/>
          <w:bCs w:val="0"/>
          <w:noProof/>
        </w:rPr>
      </w:pPr>
      <w:hyperlink w:anchor="_Toc80610140" w:history="1">
        <w:r w:rsidR="008979B5" w:rsidRPr="00642FEF">
          <w:rPr>
            <w:rStyle w:val="Hyperlink"/>
            <w:noProof/>
          </w:rPr>
          <w:t>Table B2.1. Processing and Storage of Field Samples taken on Marine Benthic Monitoring Surveys</w:t>
        </w:r>
        <w:r w:rsidR="008979B5">
          <w:rPr>
            <w:noProof/>
            <w:webHidden/>
          </w:rPr>
          <w:tab/>
        </w:r>
        <w:r w:rsidR="008979B5">
          <w:rPr>
            <w:noProof/>
            <w:webHidden/>
          </w:rPr>
          <w:fldChar w:fldCharType="begin"/>
        </w:r>
        <w:r w:rsidR="008979B5">
          <w:rPr>
            <w:noProof/>
            <w:webHidden/>
          </w:rPr>
          <w:instrText xml:space="preserve"> PAGEREF _Toc80610140 \h </w:instrText>
        </w:r>
        <w:r w:rsidR="008979B5">
          <w:rPr>
            <w:noProof/>
            <w:webHidden/>
          </w:rPr>
        </w:r>
        <w:r w:rsidR="008979B5">
          <w:rPr>
            <w:noProof/>
            <w:webHidden/>
          </w:rPr>
          <w:fldChar w:fldCharType="separate"/>
        </w:r>
        <w:r w:rsidR="008979B5">
          <w:rPr>
            <w:noProof/>
            <w:webHidden/>
          </w:rPr>
          <w:t>51</w:t>
        </w:r>
        <w:r w:rsidR="008979B5">
          <w:rPr>
            <w:noProof/>
            <w:webHidden/>
          </w:rPr>
          <w:fldChar w:fldCharType="end"/>
        </w:r>
      </w:hyperlink>
    </w:p>
    <w:p w14:paraId="014CFB78" w14:textId="3835F6E1" w:rsidR="008979B5" w:rsidRDefault="00A014A7">
      <w:pPr>
        <w:pStyle w:val="TableofFigures"/>
        <w:rPr>
          <w:rFonts w:asciiTheme="minorHAnsi" w:eastAsiaTheme="minorEastAsia" w:hAnsiTheme="minorHAnsi" w:cstheme="minorBidi"/>
          <w:bCs w:val="0"/>
          <w:noProof/>
        </w:rPr>
      </w:pPr>
      <w:hyperlink w:anchor="_Toc80610141" w:history="1">
        <w:r w:rsidR="008979B5" w:rsidRPr="00642FEF">
          <w:rPr>
            <w:rStyle w:val="Hyperlink"/>
            <w:noProof/>
          </w:rPr>
          <w:t>Table B4.1. Marine Benthic Survey Sample Analyses, Infauna</w:t>
        </w:r>
        <w:r w:rsidR="008979B5">
          <w:rPr>
            <w:noProof/>
            <w:webHidden/>
          </w:rPr>
          <w:tab/>
        </w:r>
        <w:r w:rsidR="008979B5">
          <w:rPr>
            <w:noProof/>
            <w:webHidden/>
          </w:rPr>
          <w:fldChar w:fldCharType="begin"/>
        </w:r>
        <w:r w:rsidR="008979B5">
          <w:rPr>
            <w:noProof/>
            <w:webHidden/>
          </w:rPr>
          <w:instrText xml:space="preserve"> PAGEREF _Toc80610141 \h </w:instrText>
        </w:r>
        <w:r w:rsidR="008979B5">
          <w:rPr>
            <w:noProof/>
            <w:webHidden/>
          </w:rPr>
        </w:r>
        <w:r w:rsidR="008979B5">
          <w:rPr>
            <w:noProof/>
            <w:webHidden/>
          </w:rPr>
          <w:fldChar w:fldCharType="separate"/>
        </w:r>
        <w:r w:rsidR="008979B5">
          <w:rPr>
            <w:noProof/>
            <w:webHidden/>
          </w:rPr>
          <w:t>54</w:t>
        </w:r>
        <w:r w:rsidR="008979B5">
          <w:rPr>
            <w:noProof/>
            <w:webHidden/>
          </w:rPr>
          <w:fldChar w:fldCharType="end"/>
        </w:r>
      </w:hyperlink>
    </w:p>
    <w:p w14:paraId="0157D981" w14:textId="2E1449A6" w:rsidR="008979B5" w:rsidRDefault="00A014A7">
      <w:pPr>
        <w:pStyle w:val="TableofFigures"/>
        <w:rPr>
          <w:rFonts w:asciiTheme="minorHAnsi" w:eastAsiaTheme="minorEastAsia" w:hAnsiTheme="minorHAnsi" w:cstheme="minorBidi"/>
          <w:bCs w:val="0"/>
          <w:noProof/>
        </w:rPr>
      </w:pPr>
      <w:hyperlink w:anchor="_Toc80610142" w:history="1">
        <w:r w:rsidR="008979B5" w:rsidRPr="00642FEF">
          <w:rPr>
            <w:rStyle w:val="Hyperlink"/>
            <w:noProof/>
          </w:rPr>
          <w:t>Table B4.2. Marine Benthic Survey Sample Analyses, Sediment</w:t>
        </w:r>
        <w:r w:rsidR="008979B5">
          <w:rPr>
            <w:noProof/>
            <w:webHidden/>
          </w:rPr>
          <w:tab/>
        </w:r>
        <w:r w:rsidR="008979B5">
          <w:rPr>
            <w:noProof/>
            <w:webHidden/>
          </w:rPr>
          <w:fldChar w:fldCharType="begin"/>
        </w:r>
        <w:r w:rsidR="008979B5">
          <w:rPr>
            <w:noProof/>
            <w:webHidden/>
          </w:rPr>
          <w:instrText xml:space="preserve"> PAGEREF _Toc80610142 \h </w:instrText>
        </w:r>
        <w:r w:rsidR="008979B5">
          <w:rPr>
            <w:noProof/>
            <w:webHidden/>
          </w:rPr>
        </w:r>
        <w:r w:rsidR="008979B5">
          <w:rPr>
            <w:noProof/>
            <w:webHidden/>
          </w:rPr>
          <w:fldChar w:fldCharType="separate"/>
        </w:r>
        <w:r w:rsidR="008979B5">
          <w:rPr>
            <w:noProof/>
            <w:webHidden/>
          </w:rPr>
          <w:t>54</w:t>
        </w:r>
        <w:r w:rsidR="008979B5">
          <w:rPr>
            <w:noProof/>
            <w:webHidden/>
          </w:rPr>
          <w:fldChar w:fldCharType="end"/>
        </w:r>
      </w:hyperlink>
    </w:p>
    <w:p w14:paraId="223FD21A" w14:textId="260FAA78" w:rsidR="008979B5" w:rsidRDefault="00A014A7">
      <w:pPr>
        <w:pStyle w:val="TableofFigures"/>
        <w:rPr>
          <w:rFonts w:asciiTheme="minorHAnsi" w:eastAsiaTheme="minorEastAsia" w:hAnsiTheme="minorHAnsi" w:cstheme="minorBidi"/>
          <w:bCs w:val="0"/>
          <w:noProof/>
        </w:rPr>
      </w:pPr>
      <w:hyperlink w:anchor="_Toc80610143" w:history="1">
        <w:r w:rsidR="008979B5" w:rsidRPr="00642FEF">
          <w:rPr>
            <w:rStyle w:val="Hyperlink"/>
            <w:noProof/>
          </w:rPr>
          <w:t>Table B6.1. Typical Instrument/Equipment Inspection</w:t>
        </w:r>
        <w:r w:rsidR="008979B5">
          <w:rPr>
            <w:noProof/>
            <w:webHidden/>
          </w:rPr>
          <w:tab/>
        </w:r>
        <w:r w:rsidR="008979B5">
          <w:rPr>
            <w:noProof/>
            <w:webHidden/>
          </w:rPr>
          <w:fldChar w:fldCharType="begin"/>
        </w:r>
        <w:r w:rsidR="008979B5">
          <w:rPr>
            <w:noProof/>
            <w:webHidden/>
          </w:rPr>
          <w:instrText xml:space="preserve"> PAGEREF _Toc80610143 \h </w:instrText>
        </w:r>
        <w:r w:rsidR="008979B5">
          <w:rPr>
            <w:noProof/>
            <w:webHidden/>
          </w:rPr>
        </w:r>
        <w:r w:rsidR="008979B5">
          <w:rPr>
            <w:noProof/>
            <w:webHidden/>
          </w:rPr>
          <w:fldChar w:fldCharType="separate"/>
        </w:r>
        <w:r w:rsidR="008979B5">
          <w:rPr>
            <w:noProof/>
            <w:webHidden/>
          </w:rPr>
          <w:t>57</w:t>
        </w:r>
        <w:r w:rsidR="008979B5">
          <w:rPr>
            <w:noProof/>
            <w:webHidden/>
          </w:rPr>
          <w:fldChar w:fldCharType="end"/>
        </w:r>
      </w:hyperlink>
    </w:p>
    <w:p w14:paraId="056C032E" w14:textId="5985412F" w:rsidR="008979B5" w:rsidRDefault="00A014A7">
      <w:pPr>
        <w:pStyle w:val="TableofFigures"/>
        <w:rPr>
          <w:rFonts w:asciiTheme="minorHAnsi" w:eastAsiaTheme="minorEastAsia" w:hAnsiTheme="minorHAnsi" w:cstheme="minorBidi"/>
          <w:bCs w:val="0"/>
          <w:noProof/>
        </w:rPr>
      </w:pPr>
      <w:hyperlink w:anchor="_Toc80610144" w:history="1">
        <w:r w:rsidR="008979B5" w:rsidRPr="00642FEF">
          <w:rPr>
            <w:rStyle w:val="Hyperlink"/>
            <w:noProof/>
          </w:rPr>
          <w:t>Table B8.1. Supplies, Acceptance Criteria, and Responsibility for Critical Field Supplies</w:t>
        </w:r>
        <w:r w:rsidR="008979B5">
          <w:rPr>
            <w:noProof/>
            <w:webHidden/>
          </w:rPr>
          <w:tab/>
        </w:r>
        <w:r w:rsidR="008979B5">
          <w:rPr>
            <w:noProof/>
            <w:webHidden/>
          </w:rPr>
          <w:fldChar w:fldCharType="begin"/>
        </w:r>
        <w:r w:rsidR="008979B5">
          <w:rPr>
            <w:noProof/>
            <w:webHidden/>
          </w:rPr>
          <w:instrText xml:space="preserve"> PAGEREF _Toc80610144 \h </w:instrText>
        </w:r>
        <w:r w:rsidR="008979B5">
          <w:rPr>
            <w:noProof/>
            <w:webHidden/>
          </w:rPr>
        </w:r>
        <w:r w:rsidR="008979B5">
          <w:rPr>
            <w:noProof/>
            <w:webHidden/>
          </w:rPr>
          <w:fldChar w:fldCharType="separate"/>
        </w:r>
        <w:r w:rsidR="008979B5">
          <w:rPr>
            <w:noProof/>
            <w:webHidden/>
          </w:rPr>
          <w:t>58</w:t>
        </w:r>
        <w:r w:rsidR="008979B5">
          <w:rPr>
            <w:noProof/>
            <w:webHidden/>
          </w:rPr>
          <w:fldChar w:fldCharType="end"/>
        </w:r>
      </w:hyperlink>
    </w:p>
    <w:p w14:paraId="1BC2AABB" w14:textId="555B6454" w:rsidR="008979B5" w:rsidRDefault="00A014A7">
      <w:pPr>
        <w:pStyle w:val="TableofFigures"/>
        <w:rPr>
          <w:rFonts w:asciiTheme="minorHAnsi" w:eastAsiaTheme="minorEastAsia" w:hAnsiTheme="minorHAnsi" w:cstheme="minorBidi"/>
          <w:bCs w:val="0"/>
          <w:noProof/>
        </w:rPr>
      </w:pPr>
      <w:hyperlink w:anchor="_Toc80610145" w:history="1">
        <w:r w:rsidR="008979B5" w:rsidRPr="00642FEF">
          <w:rPr>
            <w:rStyle w:val="Hyperlink"/>
            <w:noProof/>
          </w:rPr>
          <w:t>Table B4.1. Marine Benthic Survey Sample Analyses, Infauna</w:t>
        </w:r>
        <w:r w:rsidR="008979B5">
          <w:rPr>
            <w:noProof/>
            <w:webHidden/>
          </w:rPr>
          <w:tab/>
        </w:r>
        <w:r w:rsidR="008979B5">
          <w:rPr>
            <w:noProof/>
            <w:webHidden/>
          </w:rPr>
          <w:fldChar w:fldCharType="begin"/>
        </w:r>
        <w:r w:rsidR="008979B5">
          <w:rPr>
            <w:noProof/>
            <w:webHidden/>
          </w:rPr>
          <w:instrText xml:space="preserve"> PAGEREF _Toc80610145 \h </w:instrText>
        </w:r>
        <w:r w:rsidR="008979B5">
          <w:rPr>
            <w:noProof/>
            <w:webHidden/>
          </w:rPr>
        </w:r>
        <w:r w:rsidR="008979B5">
          <w:rPr>
            <w:noProof/>
            <w:webHidden/>
          </w:rPr>
          <w:fldChar w:fldCharType="separate"/>
        </w:r>
        <w:r w:rsidR="008979B5">
          <w:rPr>
            <w:noProof/>
            <w:webHidden/>
          </w:rPr>
          <w:t>61</w:t>
        </w:r>
        <w:r w:rsidR="008979B5">
          <w:rPr>
            <w:noProof/>
            <w:webHidden/>
          </w:rPr>
          <w:fldChar w:fldCharType="end"/>
        </w:r>
      </w:hyperlink>
    </w:p>
    <w:p w14:paraId="161C8DCF" w14:textId="46FB784B" w:rsidR="008979B5" w:rsidRDefault="00A014A7">
      <w:pPr>
        <w:pStyle w:val="TableofFigures"/>
        <w:rPr>
          <w:rFonts w:asciiTheme="minorHAnsi" w:eastAsiaTheme="minorEastAsia" w:hAnsiTheme="minorHAnsi" w:cstheme="minorBidi"/>
          <w:bCs w:val="0"/>
          <w:noProof/>
        </w:rPr>
      </w:pPr>
      <w:hyperlink w:anchor="_Toc80610146" w:history="1">
        <w:r w:rsidR="008979B5" w:rsidRPr="00642FEF">
          <w:rPr>
            <w:rStyle w:val="Hyperlink"/>
            <w:noProof/>
          </w:rPr>
          <w:t>Table B6.1. Typical Instrument/Equipment Inspection</w:t>
        </w:r>
        <w:r w:rsidR="008979B5">
          <w:rPr>
            <w:noProof/>
            <w:webHidden/>
          </w:rPr>
          <w:tab/>
        </w:r>
        <w:r w:rsidR="008979B5">
          <w:rPr>
            <w:noProof/>
            <w:webHidden/>
          </w:rPr>
          <w:fldChar w:fldCharType="begin"/>
        </w:r>
        <w:r w:rsidR="008979B5">
          <w:rPr>
            <w:noProof/>
            <w:webHidden/>
          </w:rPr>
          <w:instrText xml:space="preserve"> PAGEREF _Toc80610146 \h </w:instrText>
        </w:r>
        <w:r w:rsidR="008979B5">
          <w:rPr>
            <w:noProof/>
            <w:webHidden/>
          </w:rPr>
        </w:r>
        <w:r w:rsidR="008979B5">
          <w:rPr>
            <w:noProof/>
            <w:webHidden/>
          </w:rPr>
          <w:fldChar w:fldCharType="separate"/>
        </w:r>
        <w:r w:rsidR="008979B5">
          <w:rPr>
            <w:noProof/>
            <w:webHidden/>
          </w:rPr>
          <w:t>64</w:t>
        </w:r>
        <w:r w:rsidR="008979B5">
          <w:rPr>
            <w:noProof/>
            <w:webHidden/>
          </w:rPr>
          <w:fldChar w:fldCharType="end"/>
        </w:r>
      </w:hyperlink>
    </w:p>
    <w:p w14:paraId="6078ED11" w14:textId="498BFB60" w:rsidR="008979B5" w:rsidRDefault="00A014A7">
      <w:pPr>
        <w:pStyle w:val="TableofFigures"/>
        <w:rPr>
          <w:rFonts w:asciiTheme="minorHAnsi" w:eastAsiaTheme="minorEastAsia" w:hAnsiTheme="minorHAnsi" w:cstheme="minorBidi"/>
          <w:bCs w:val="0"/>
          <w:noProof/>
        </w:rPr>
      </w:pPr>
      <w:hyperlink w:anchor="_Toc80610147" w:history="1">
        <w:r w:rsidR="008979B5" w:rsidRPr="00642FEF">
          <w:rPr>
            <w:rStyle w:val="Hyperlink"/>
            <w:noProof/>
          </w:rPr>
          <w:t>Table B8.1. Supplies, Acceptance Criteria, and Responsibility for Critical Field Supplies</w:t>
        </w:r>
        <w:r w:rsidR="008979B5">
          <w:rPr>
            <w:noProof/>
            <w:webHidden/>
          </w:rPr>
          <w:tab/>
        </w:r>
        <w:r w:rsidR="008979B5">
          <w:rPr>
            <w:noProof/>
            <w:webHidden/>
          </w:rPr>
          <w:fldChar w:fldCharType="begin"/>
        </w:r>
        <w:r w:rsidR="008979B5">
          <w:rPr>
            <w:noProof/>
            <w:webHidden/>
          </w:rPr>
          <w:instrText xml:space="preserve"> PAGEREF _Toc80610147 \h </w:instrText>
        </w:r>
        <w:r w:rsidR="008979B5">
          <w:rPr>
            <w:noProof/>
            <w:webHidden/>
          </w:rPr>
        </w:r>
        <w:r w:rsidR="008979B5">
          <w:rPr>
            <w:noProof/>
            <w:webHidden/>
          </w:rPr>
          <w:fldChar w:fldCharType="separate"/>
        </w:r>
        <w:r w:rsidR="008979B5">
          <w:rPr>
            <w:noProof/>
            <w:webHidden/>
          </w:rPr>
          <w:t>64</w:t>
        </w:r>
        <w:r w:rsidR="008979B5">
          <w:rPr>
            <w:noProof/>
            <w:webHidden/>
          </w:rPr>
          <w:fldChar w:fldCharType="end"/>
        </w:r>
      </w:hyperlink>
    </w:p>
    <w:p w14:paraId="1A2B837A" w14:textId="4A29D81F" w:rsidR="008979B5" w:rsidRDefault="00A014A7">
      <w:pPr>
        <w:pStyle w:val="TableofFigures"/>
        <w:rPr>
          <w:rFonts w:asciiTheme="minorHAnsi" w:eastAsiaTheme="minorEastAsia" w:hAnsiTheme="minorHAnsi" w:cstheme="minorBidi"/>
          <w:bCs w:val="0"/>
          <w:noProof/>
        </w:rPr>
      </w:pPr>
      <w:hyperlink w:anchor="_Toc80610148" w:history="1">
        <w:r w:rsidR="008979B5" w:rsidRPr="00642FEF">
          <w:rPr>
            <w:rStyle w:val="Hyperlink"/>
            <w:noProof/>
          </w:rPr>
          <w:t>Table B4.1. Marine Benthic Survey Sample Analyses, Sediment</w:t>
        </w:r>
        <w:r w:rsidR="008979B5">
          <w:rPr>
            <w:noProof/>
            <w:webHidden/>
          </w:rPr>
          <w:tab/>
        </w:r>
        <w:r w:rsidR="008979B5">
          <w:rPr>
            <w:noProof/>
            <w:webHidden/>
          </w:rPr>
          <w:fldChar w:fldCharType="begin"/>
        </w:r>
        <w:r w:rsidR="008979B5">
          <w:rPr>
            <w:noProof/>
            <w:webHidden/>
          </w:rPr>
          <w:instrText xml:space="preserve"> PAGEREF _Toc80610148 \h </w:instrText>
        </w:r>
        <w:r w:rsidR="008979B5">
          <w:rPr>
            <w:noProof/>
            <w:webHidden/>
          </w:rPr>
        </w:r>
        <w:r w:rsidR="008979B5">
          <w:rPr>
            <w:noProof/>
            <w:webHidden/>
          </w:rPr>
          <w:fldChar w:fldCharType="separate"/>
        </w:r>
        <w:r w:rsidR="008979B5">
          <w:rPr>
            <w:noProof/>
            <w:webHidden/>
          </w:rPr>
          <w:t>67</w:t>
        </w:r>
        <w:r w:rsidR="008979B5">
          <w:rPr>
            <w:noProof/>
            <w:webHidden/>
          </w:rPr>
          <w:fldChar w:fldCharType="end"/>
        </w:r>
      </w:hyperlink>
    </w:p>
    <w:p w14:paraId="125F9678" w14:textId="6580C677" w:rsidR="008979B5" w:rsidRDefault="00A014A7">
      <w:pPr>
        <w:pStyle w:val="TableofFigures"/>
        <w:rPr>
          <w:rFonts w:asciiTheme="minorHAnsi" w:eastAsiaTheme="minorEastAsia" w:hAnsiTheme="minorHAnsi" w:cstheme="minorBidi"/>
          <w:bCs w:val="0"/>
          <w:noProof/>
        </w:rPr>
      </w:pPr>
      <w:hyperlink w:anchor="_Toc80610149" w:history="1">
        <w:r w:rsidR="008979B5" w:rsidRPr="00642FEF">
          <w:rPr>
            <w:rStyle w:val="Hyperlink"/>
            <w:noProof/>
          </w:rPr>
          <w:t>Table B6.1. Typical Instrument/Equipment Inspection</w:t>
        </w:r>
        <w:r w:rsidR="008979B5">
          <w:rPr>
            <w:noProof/>
            <w:webHidden/>
          </w:rPr>
          <w:tab/>
        </w:r>
        <w:r w:rsidR="008979B5">
          <w:rPr>
            <w:noProof/>
            <w:webHidden/>
          </w:rPr>
          <w:fldChar w:fldCharType="begin"/>
        </w:r>
        <w:r w:rsidR="008979B5">
          <w:rPr>
            <w:noProof/>
            <w:webHidden/>
          </w:rPr>
          <w:instrText xml:space="preserve"> PAGEREF _Toc80610149 \h </w:instrText>
        </w:r>
        <w:r w:rsidR="008979B5">
          <w:rPr>
            <w:noProof/>
            <w:webHidden/>
          </w:rPr>
        </w:r>
        <w:r w:rsidR="008979B5">
          <w:rPr>
            <w:noProof/>
            <w:webHidden/>
          </w:rPr>
          <w:fldChar w:fldCharType="separate"/>
        </w:r>
        <w:r w:rsidR="008979B5">
          <w:rPr>
            <w:noProof/>
            <w:webHidden/>
          </w:rPr>
          <w:t>68</w:t>
        </w:r>
        <w:r w:rsidR="008979B5">
          <w:rPr>
            <w:noProof/>
            <w:webHidden/>
          </w:rPr>
          <w:fldChar w:fldCharType="end"/>
        </w:r>
      </w:hyperlink>
    </w:p>
    <w:p w14:paraId="781C4771" w14:textId="4740C379" w:rsidR="008979B5" w:rsidRDefault="00A014A7">
      <w:pPr>
        <w:pStyle w:val="TableofFigures"/>
        <w:rPr>
          <w:rFonts w:asciiTheme="minorHAnsi" w:eastAsiaTheme="minorEastAsia" w:hAnsiTheme="minorHAnsi" w:cstheme="minorBidi"/>
          <w:bCs w:val="0"/>
          <w:noProof/>
        </w:rPr>
      </w:pPr>
      <w:hyperlink w:anchor="_Toc80610150" w:history="1">
        <w:r w:rsidR="008979B5" w:rsidRPr="00642FEF">
          <w:rPr>
            <w:rStyle w:val="Hyperlink"/>
            <w:noProof/>
          </w:rPr>
          <w:t>Table B8.1. Supplies, Acceptance Criteria, and Responsibility for Critical Field Supplies</w:t>
        </w:r>
        <w:r w:rsidR="008979B5">
          <w:rPr>
            <w:noProof/>
            <w:webHidden/>
          </w:rPr>
          <w:tab/>
        </w:r>
        <w:r w:rsidR="008979B5">
          <w:rPr>
            <w:noProof/>
            <w:webHidden/>
          </w:rPr>
          <w:fldChar w:fldCharType="begin"/>
        </w:r>
        <w:r w:rsidR="008979B5">
          <w:rPr>
            <w:noProof/>
            <w:webHidden/>
          </w:rPr>
          <w:instrText xml:space="preserve"> PAGEREF _Toc80610150 \h </w:instrText>
        </w:r>
        <w:r w:rsidR="008979B5">
          <w:rPr>
            <w:noProof/>
            <w:webHidden/>
          </w:rPr>
        </w:r>
        <w:r w:rsidR="008979B5">
          <w:rPr>
            <w:noProof/>
            <w:webHidden/>
          </w:rPr>
          <w:fldChar w:fldCharType="separate"/>
        </w:r>
        <w:r w:rsidR="008979B5">
          <w:rPr>
            <w:noProof/>
            <w:webHidden/>
          </w:rPr>
          <w:t>69</w:t>
        </w:r>
        <w:r w:rsidR="008979B5">
          <w:rPr>
            <w:noProof/>
            <w:webHidden/>
          </w:rPr>
          <w:fldChar w:fldCharType="end"/>
        </w:r>
      </w:hyperlink>
    </w:p>
    <w:p w14:paraId="6FEDAFB0" w14:textId="5AE92DF8" w:rsidR="008979B5" w:rsidRDefault="00A014A7">
      <w:pPr>
        <w:pStyle w:val="TableofFigures"/>
        <w:rPr>
          <w:rFonts w:asciiTheme="minorHAnsi" w:eastAsiaTheme="minorEastAsia" w:hAnsiTheme="minorHAnsi" w:cstheme="minorBidi"/>
          <w:bCs w:val="0"/>
          <w:noProof/>
        </w:rPr>
      </w:pPr>
      <w:hyperlink w:anchor="_Toc80610151" w:history="1">
        <w:r w:rsidR="008979B5" w:rsidRPr="00642FEF">
          <w:rPr>
            <w:rStyle w:val="Hyperlink"/>
            <w:noProof/>
          </w:rPr>
          <w:t>Table B4.1. Marine Benthic Survey Sample Analyses, Sediment</w:t>
        </w:r>
        <w:r w:rsidR="008979B5">
          <w:rPr>
            <w:noProof/>
            <w:webHidden/>
          </w:rPr>
          <w:tab/>
        </w:r>
        <w:r w:rsidR="008979B5">
          <w:rPr>
            <w:noProof/>
            <w:webHidden/>
          </w:rPr>
          <w:fldChar w:fldCharType="begin"/>
        </w:r>
        <w:r w:rsidR="008979B5">
          <w:rPr>
            <w:noProof/>
            <w:webHidden/>
          </w:rPr>
          <w:instrText xml:space="preserve"> PAGEREF _Toc80610151 \h </w:instrText>
        </w:r>
        <w:r w:rsidR="008979B5">
          <w:rPr>
            <w:noProof/>
            <w:webHidden/>
          </w:rPr>
        </w:r>
        <w:r w:rsidR="008979B5">
          <w:rPr>
            <w:noProof/>
            <w:webHidden/>
          </w:rPr>
          <w:fldChar w:fldCharType="separate"/>
        </w:r>
        <w:r w:rsidR="008979B5">
          <w:rPr>
            <w:noProof/>
            <w:webHidden/>
          </w:rPr>
          <w:t>71</w:t>
        </w:r>
        <w:r w:rsidR="008979B5">
          <w:rPr>
            <w:noProof/>
            <w:webHidden/>
          </w:rPr>
          <w:fldChar w:fldCharType="end"/>
        </w:r>
      </w:hyperlink>
    </w:p>
    <w:p w14:paraId="0C79D3AC" w14:textId="0194CE5B" w:rsidR="008979B5" w:rsidRDefault="00A014A7">
      <w:pPr>
        <w:pStyle w:val="TableofFigures"/>
        <w:rPr>
          <w:rFonts w:asciiTheme="minorHAnsi" w:eastAsiaTheme="minorEastAsia" w:hAnsiTheme="minorHAnsi" w:cstheme="minorBidi"/>
          <w:bCs w:val="0"/>
          <w:noProof/>
        </w:rPr>
      </w:pPr>
      <w:hyperlink w:anchor="_Toc80610152" w:history="1">
        <w:r w:rsidR="008979B5" w:rsidRPr="00642FEF">
          <w:rPr>
            <w:rStyle w:val="Hyperlink"/>
            <w:noProof/>
          </w:rPr>
          <w:t>Table B6.1. Typical Instrument/Equipment Inspection</w:t>
        </w:r>
        <w:r w:rsidR="008979B5">
          <w:rPr>
            <w:noProof/>
            <w:webHidden/>
          </w:rPr>
          <w:tab/>
        </w:r>
        <w:r w:rsidR="008979B5">
          <w:rPr>
            <w:noProof/>
            <w:webHidden/>
          </w:rPr>
          <w:fldChar w:fldCharType="begin"/>
        </w:r>
        <w:r w:rsidR="008979B5">
          <w:rPr>
            <w:noProof/>
            <w:webHidden/>
          </w:rPr>
          <w:instrText xml:space="preserve"> PAGEREF _Toc80610152 \h </w:instrText>
        </w:r>
        <w:r w:rsidR="008979B5">
          <w:rPr>
            <w:noProof/>
            <w:webHidden/>
          </w:rPr>
        </w:r>
        <w:r w:rsidR="008979B5">
          <w:rPr>
            <w:noProof/>
            <w:webHidden/>
          </w:rPr>
          <w:fldChar w:fldCharType="separate"/>
        </w:r>
        <w:r w:rsidR="008979B5">
          <w:rPr>
            <w:noProof/>
            <w:webHidden/>
          </w:rPr>
          <w:t>73</w:t>
        </w:r>
        <w:r w:rsidR="008979B5">
          <w:rPr>
            <w:noProof/>
            <w:webHidden/>
          </w:rPr>
          <w:fldChar w:fldCharType="end"/>
        </w:r>
      </w:hyperlink>
    </w:p>
    <w:p w14:paraId="38BA3424" w14:textId="7DEA1FC5" w:rsidR="008979B5" w:rsidRDefault="00A014A7">
      <w:pPr>
        <w:pStyle w:val="TableofFigures"/>
        <w:rPr>
          <w:rFonts w:asciiTheme="minorHAnsi" w:eastAsiaTheme="minorEastAsia" w:hAnsiTheme="minorHAnsi" w:cstheme="minorBidi"/>
          <w:bCs w:val="0"/>
          <w:noProof/>
        </w:rPr>
      </w:pPr>
      <w:hyperlink w:anchor="_Toc80610153" w:history="1">
        <w:r w:rsidR="008979B5" w:rsidRPr="00642FEF">
          <w:rPr>
            <w:rStyle w:val="Hyperlink"/>
            <w:noProof/>
          </w:rPr>
          <w:t>Table B8.1. Supplies, Acceptance Criteria, and Responsibility for Critical Field Supplies</w:t>
        </w:r>
        <w:r w:rsidR="008979B5">
          <w:rPr>
            <w:noProof/>
            <w:webHidden/>
          </w:rPr>
          <w:tab/>
        </w:r>
        <w:r w:rsidR="008979B5">
          <w:rPr>
            <w:noProof/>
            <w:webHidden/>
          </w:rPr>
          <w:fldChar w:fldCharType="begin"/>
        </w:r>
        <w:r w:rsidR="008979B5">
          <w:rPr>
            <w:noProof/>
            <w:webHidden/>
          </w:rPr>
          <w:instrText xml:space="preserve"> PAGEREF _Toc80610153 \h </w:instrText>
        </w:r>
        <w:r w:rsidR="008979B5">
          <w:rPr>
            <w:noProof/>
            <w:webHidden/>
          </w:rPr>
        </w:r>
        <w:r w:rsidR="008979B5">
          <w:rPr>
            <w:noProof/>
            <w:webHidden/>
          </w:rPr>
          <w:fldChar w:fldCharType="separate"/>
        </w:r>
        <w:r w:rsidR="008979B5">
          <w:rPr>
            <w:noProof/>
            <w:webHidden/>
          </w:rPr>
          <w:t>73</w:t>
        </w:r>
        <w:r w:rsidR="008979B5">
          <w:rPr>
            <w:noProof/>
            <w:webHidden/>
          </w:rPr>
          <w:fldChar w:fldCharType="end"/>
        </w:r>
      </w:hyperlink>
    </w:p>
    <w:p w14:paraId="5A6F2DEE" w14:textId="15F525EB" w:rsidR="008979B5" w:rsidRDefault="00A014A7">
      <w:pPr>
        <w:pStyle w:val="TableofFigures"/>
        <w:rPr>
          <w:rFonts w:asciiTheme="minorHAnsi" w:eastAsiaTheme="minorEastAsia" w:hAnsiTheme="minorHAnsi" w:cstheme="minorBidi"/>
          <w:bCs w:val="0"/>
          <w:noProof/>
        </w:rPr>
      </w:pPr>
      <w:hyperlink w:anchor="_Toc80610154" w:history="1">
        <w:r w:rsidR="008979B5" w:rsidRPr="00642FEF">
          <w:rPr>
            <w:rStyle w:val="Hyperlink"/>
            <w:noProof/>
          </w:rPr>
          <w:t>Table B4.1. Marine Benthic Survey Sample Analyses, Sediment</w:t>
        </w:r>
        <w:r w:rsidR="008979B5">
          <w:rPr>
            <w:noProof/>
            <w:webHidden/>
          </w:rPr>
          <w:tab/>
        </w:r>
        <w:r w:rsidR="008979B5">
          <w:rPr>
            <w:noProof/>
            <w:webHidden/>
          </w:rPr>
          <w:fldChar w:fldCharType="begin"/>
        </w:r>
        <w:r w:rsidR="008979B5">
          <w:rPr>
            <w:noProof/>
            <w:webHidden/>
          </w:rPr>
          <w:instrText xml:space="preserve"> PAGEREF _Toc80610154 \h </w:instrText>
        </w:r>
        <w:r w:rsidR="008979B5">
          <w:rPr>
            <w:noProof/>
            <w:webHidden/>
          </w:rPr>
        </w:r>
        <w:r w:rsidR="008979B5">
          <w:rPr>
            <w:noProof/>
            <w:webHidden/>
          </w:rPr>
          <w:fldChar w:fldCharType="separate"/>
        </w:r>
        <w:r w:rsidR="008979B5">
          <w:rPr>
            <w:noProof/>
            <w:webHidden/>
          </w:rPr>
          <w:t>76</w:t>
        </w:r>
        <w:r w:rsidR="008979B5">
          <w:rPr>
            <w:noProof/>
            <w:webHidden/>
          </w:rPr>
          <w:fldChar w:fldCharType="end"/>
        </w:r>
      </w:hyperlink>
    </w:p>
    <w:p w14:paraId="7641F007" w14:textId="2EF50537" w:rsidR="008979B5" w:rsidRDefault="00A014A7">
      <w:pPr>
        <w:pStyle w:val="TableofFigures"/>
        <w:rPr>
          <w:rFonts w:asciiTheme="minorHAnsi" w:eastAsiaTheme="minorEastAsia" w:hAnsiTheme="minorHAnsi" w:cstheme="minorBidi"/>
          <w:bCs w:val="0"/>
          <w:noProof/>
        </w:rPr>
      </w:pPr>
      <w:hyperlink w:anchor="_Toc80610155" w:history="1">
        <w:r w:rsidR="008979B5" w:rsidRPr="00642FEF">
          <w:rPr>
            <w:rStyle w:val="Hyperlink"/>
            <w:noProof/>
          </w:rPr>
          <w:t>Table B6.1. Typical Instrument/Equipment Inspection</w:t>
        </w:r>
        <w:r w:rsidR="008979B5">
          <w:rPr>
            <w:noProof/>
            <w:webHidden/>
          </w:rPr>
          <w:tab/>
        </w:r>
        <w:r w:rsidR="008979B5">
          <w:rPr>
            <w:noProof/>
            <w:webHidden/>
          </w:rPr>
          <w:fldChar w:fldCharType="begin"/>
        </w:r>
        <w:r w:rsidR="008979B5">
          <w:rPr>
            <w:noProof/>
            <w:webHidden/>
          </w:rPr>
          <w:instrText xml:space="preserve"> PAGEREF _Toc80610155 \h </w:instrText>
        </w:r>
        <w:r w:rsidR="008979B5">
          <w:rPr>
            <w:noProof/>
            <w:webHidden/>
          </w:rPr>
        </w:r>
        <w:r w:rsidR="008979B5">
          <w:rPr>
            <w:noProof/>
            <w:webHidden/>
          </w:rPr>
          <w:fldChar w:fldCharType="separate"/>
        </w:r>
        <w:r w:rsidR="008979B5">
          <w:rPr>
            <w:noProof/>
            <w:webHidden/>
          </w:rPr>
          <w:t>77</w:t>
        </w:r>
        <w:r w:rsidR="008979B5">
          <w:rPr>
            <w:noProof/>
            <w:webHidden/>
          </w:rPr>
          <w:fldChar w:fldCharType="end"/>
        </w:r>
      </w:hyperlink>
    </w:p>
    <w:p w14:paraId="5AA24450" w14:textId="76489B36" w:rsidR="008979B5" w:rsidRDefault="00A014A7">
      <w:pPr>
        <w:pStyle w:val="TableofFigures"/>
        <w:rPr>
          <w:rFonts w:asciiTheme="minorHAnsi" w:eastAsiaTheme="minorEastAsia" w:hAnsiTheme="minorHAnsi" w:cstheme="minorBidi"/>
          <w:bCs w:val="0"/>
          <w:noProof/>
        </w:rPr>
      </w:pPr>
      <w:hyperlink w:anchor="_Toc80610156" w:history="1">
        <w:r w:rsidR="008979B5" w:rsidRPr="00642FEF">
          <w:rPr>
            <w:rStyle w:val="Hyperlink"/>
            <w:noProof/>
          </w:rPr>
          <w:t>Table B8.1. Supplies, Acceptance Criteria, and Responsibility for Critical Field Supplies</w:t>
        </w:r>
        <w:r w:rsidR="008979B5">
          <w:rPr>
            <w:noProof/>
            <w:webHidden/>
          </w:rPr>
          <w:tab/>
        </w:r>
        <w:r w:rsidR="008979B5">
          <w:rPr>
            <w:noProof/>
            <w:webHidden/>
          </w:rPr>
          <w:fldChar w:fldCharType="begin"/>
        </w:r>
        <w:r w:rsidR="008979B5">
          <w:rPr>
            <w:noProof/>
            <w:webHidden/>
          </w:rPr>
          <w:instrText xml:space="preserve"> PAGEREF _Toc80610156 \h </w:instrText>
        </w:r>
        <w:r w:rsidR="008979B5">
          <w:rPr>
            <w:noProof/>
            <w:webHidden/>
          </w:rPr>
        </w:r>
        <w:r w:rsidR="008979B5">
          <w:rPr>
            <w:noProof/>
            <w:webHidden/>
          </w:rPr>
          <w:fldChar w:fldCharType="separate"/>
        </w:r>
        <w:r w:rsidR="008979B5">
          <w:rPr>
            <w:noProof/>
            <w:webHidden/>
          </w:rPr>
          <w:t>78</w:t>
        </w:r>
        <w:r w:rsidR="008979B5">
          <w:rPr>
            <w:noProof/>
            <w:webHidden/>
          </w:rPr>
          <w:fldChar w:fldCharType="end"/>
        </w:r>
      </w:hyperlink>
    </w:p>
    <w:p w14:paraId="1E239000" w14:textId="108EB56E" w:rsidR="008979B5" w:rsidRDefault="00A014A7">
      <w:pPr>
        <w:pStyle w:val="TableofFigures"/>
        <w:rPr>
          <w:rFonts w:asciiTheme="minorHAnsi" w:eastAsiaTheme="minorEastAsia" w:hAnsiTheme="minorHAnsi" w:cstheme="minorBidi"/>
          <w:bCs w:val="0"/>
          <w:noProof/>
        </w:rPr>
      </w:pPr>
      <w:hyperlink w:anchor="_Toc80610157" w:history="1">
        <w:r w:rsidR="008979B5" w:rsidRPr="00642FEF">
          <w:rPr>
            <w:rStyle w:val="Hyperlink"/>
            <w:noProof/>
          </w:rPr>
          <w:t>Table B4.1. Marine Benthic Survey Sample Analyses, Infauna</w:t>
        </w:r>
        <w:r w:rsidR="008979B5">
          <w:rPr>
            <w:noProof/>
            <w:webHidden/>
          </w:rPr>
          <w:tab/>
        </w:r>
        <w:r w:rsidR="008979B5">
          <w:rPr>
            <w:noProof/>
            <w:webHidden/>
          </w:rPr>
          <w:fldChar w:fldCharType="begin"/>
        </w:r>
        <w:r w:rsidR="008979B5">
          <w:rPr>
            <w:noProof/>
            <w:webHidden/>
          </w:rPr>
          <w:instrText xml:space="preserve"> PAGEREF _Toc80610157 \h </w:instrText>
        </w:r>
        <w:r w:rsidR="008979B5">
          <w:rPr>
            <w:noProof/>
            <w:webHidden/>
          </w:rPr>
        </w:r>
        <w:r w:rsidR="008979B5">
          <w:rPr>
            <w:noProof/>
            <w:webHidden/>
          </w:rPr>
          <w:fldChar w:fldCharType="separate"/>
        </w:r>
        <w:r w:rsidR="008979B5">
          <w:rPr>
            <w:noProof/>
            <w:webHidden/>
          </w:rPr>
          <w:t>80</w:t>
        </w:r>
        <w:r w:rsidR="008979B5">
          <w:rPr>
            <w:noProof/>
            <w:webHidden/>
          </w:rPr>
          <w:fldChar w:fldCharType="end"/>
        </w:r>
      </w:hyperlink>
    </w:p>
    <w:p w14:paraId="555808CB" w14:textId="63589D6D" w:rsidR="008979B5" w:rsidRDefault="00A014A7">
      <w:pPr>
        <w:pStyle w:val="TableofFigures"/>
        <w:rPr>
          <w:rFonts w:asciiTheme="minorHAnsi" w:eastAsiaTheme="minorEastAsia" w:hAnsiTheme="minorHAnsi" w:cstheme="minorBidi"/>
          <w:bCs w:val="0"/>
          <w:noProof/>
        </w:rPr>
      </w:pPr>
      <w:hyperlink w:anchor="_Toc80610158" w:history="1">
        <w:r w:rsidR="008979B5" w:rsidRPr="00642FEF">
          <w:rPr>
            <w:rStyle w:val="Hyperlink"/>
            <w:noProof/>
          </w:rPr>
          <w:t>Table B4.2. Marine Benthic Survey Sample Analyses, Sediment Grain Size</w:t>
        </w:r>
        <w:r w:rsidR="008979B5">
          <w:rPr>
            <w:noProof/>
            <w:webHidden/>
          </w:rPr>
          <w:tab/>
        </w:r>
        <w:r w:rsidR="008979B5">
          <w:rPr>
            <w:noProof/>
            <w:webHidden/>
          </w:rPr>
          <w:fldChar w:fldCharType="begin"/>
        </w:r>
        <w:r w:rsidR="008979B5">
          <w:rPr>
            <w:noProof/>
            <w:webHidden/>
          </w:rPr>
          <w:instrText xml:space="preserve"> PAGEREF _Toc80610158 \h </w:instrText>
        </w:r>
        <w:r w:rsidR="008979B5">
          <w:rPr>
            <w:noProof/>
            <w:webHidden/>
          </w:rPr>
        </w:r>
        <w:r w:rsidR="008979B5">
          <w:rPr>
            <w:noProof/>
            <w:webHidden/>
          </w:rPr>
          <w:fldChar w:fldCharType="separate"/>
        </w:r>
        <w:r w:rsidR="008979B5">
          <w:rPr>
            <w:noProof/>
            <w:webHidden/>
          </w:rPr>
          <w:t>81</w:t>
        </w:r>
        <w:r w:rsidR="008979B5">
          <w:rPr>
            <w:noProof/>
            <w:webHidden/>
          </w:rPr>
          <w:fldChar w:fldCharType="end"/>
        </w:r>
      </w:hyperlink>
    </w:p>
    <w:p w14:paraId="2D5647D0" w14:textId="085ACC9D" w:rsidR="008979B5" w:rsidRDefault="00A014A7">
      <w:pPr>
        <w:pStyle w:val="TableofFigures"/>
        <w:rPr>
          <w:rFonts w:asciiTheme="minorHAnsi" w:eastAsiaTheme="minorEastAsia" w:hAnsiTheme="minorHAnsi" w:cstheme="minorBidi"/>
          <w:bCs w:val="0"/>
          <w:noProof/>
        </w:rPr>
      </w:pPr>
      <w:hyperlink w:anchor="_Toc80610159" w:history="1">
        <w:r w:rsidR="008979B5" w:rsidRPr="00642FEF">
          <w:rPr>
            <w:rStyle w:val="Hyperlink"/>
            <w:noProof/>
          </w:rPr>
          <w:t>Table B6.1. Typical Instrument/Equipment Inspection</w:t>
        </w:r>
        <w:r w:rsidR="008979B5">
          <w:rPr>
            <w:noProof/>
            <w:webHidden/>
          </w:rPr>
          <w:tab/>
        </w:r>
        <w:r w:rsidR="008979B5">
          <w:rPr>
            <w:noProof/>
            <w:webHidden/>
          </w:rPr>
          <w:fldChar w:fldCharType="begin"/>
        </w:r>
        <w:r w:rsidR="008979B5">
          <w:rPr>
            <w:noProof/>
            <w:webHidden/>
          </w:rPr>
          <w:instrText xml:space="preserve"> PAGEREF _Toc80610159 \h </w:instrText>
        </w:r>
        <w:r w:rsidR="008979B5">
          <w:rPr>
            <w:noProof/>
            <w:webHidden/>
          </w:rPr>
        </w:r>
        <w:r w:rsidR="008979B5">
          <w:rPr>
            <w:noProof/>
            <w:webHidden/>
          </w:rPr>
          <w:fldChar w:fldCharType="separate"/>
        </w:r>
        <w:r w:rsidR="008979B5">
          <w:rPr>
            <w:noProof/>
            <w:webHidden/>
          </w:rPr>
          <w:t>84</w:t>
        </w:r>
        <w:r w:rsidR="008979B5">
          <w:rPr>
            <w:noProof/>
            <w:webHidden/>
          </w:rPr>
          <w:fldChar w:fldCharType="end"/>
        </w:r>
      </w:hyperlink>
    </w:p>
    <w:p w14:paraId="620DB7E6" w14:textId="7416B8D6" w:rsidR="008979B5" w:rsidRDefault="00A014A7">
      <w:pPr>
        <w:pStyle w:val="TableofFigures"/>
        <w:rPr>
          <w:rFonts w:asciiTheme="minorHAnsi" w:eastAsiaTheme="minorEastAsia" w:hAnsiTheme="minorHAnsi" w:cstheme="minorBidi"/>
          <w:bCs w:val="0"/>
          <w:noProof/>
        </w:rPr>
      </w:pPr>
      <w:hyperlink w:anchor="_Toc80610160" w:history="1">
        <w:r w:rsidR="008979B5" w:rsidRPr="00642FEF">
          <w:rPr>
            <w:rStyle w:val="Hyperlink"/>
            <w:noProof/>
          </w:rPr>
          <w:t>Table B8.1. Supplies, Acceptance Criteria, and Responsibility for Critical Field Supplies</w:t>
        </w:r>
        <w:r w:rsidR="008979B5">
          <w:rPr>
            <w:noProof/>
            <w:webHidden/>
          </w:rPr>
          <w:tab/>
        </w:r>
        <w:r w:rsidR="008979B5">
          <w:rPr>
            <w:noProof/>
            <w:webHidden/>
          </w:rPr>
          <w:fldChar w:fldCharType="begin"/>
        </w:r>
        <w:r w:rsidR="008979B5">
          <w:rPr>
            <w:noProof/>
            <w:webHidden/>
          </w:rPr>
          <w:instrText xml:space="preserve"> PAGEREF _Toc80610160 \h </w:instrText>
        </w:r>
        <w:r w:rsidR="008979B5">
          <w:rPr>
            <w:noProof/>
            <w:webHidden/>
          </w:rPr>
        </w:r>
        <w:r w:rsidR="008979B5">
          <w:rPr>
            <w:noProof/>
            <w:webHidden/>
          </w:rPr>
          <w:fldChar w:fldCharType="separate"/>
        </w:r>
        <w:r w:rsidR="008979B5">
          <w:rPr>
            <w:noProof/>
            <w:webHidden/>
          </w:rPr>
          <w:t>84</w:t>
        </w:r>
        <w:r w:rsidR="008979B5">
          <w:rPr>
            <w:noProof/>
            <w:webHidden/>
          </w:rPr>
          <w:fldChar w:fldCharType="end"/>
        </w:r>
      </w:hyperlink>
    </w:p>
    <w:p w14:paraId="4354DB61" w14:textId="4DC2F300" w:rsidR="008979B5" w:rsidRDefault="00A014A7">
      <w:pPr>
        <w:pStyle w:val="TableofFigures"/>
        <w:rPr>
          <w:rFonts w:asciiTheme="minorHAnsi" w:eastAsiaTheme="minorEastAsia" w:hAnsiTheme="minorHAnsi" w:cstheme="minorBidi"/>
          <w:bCs w:val="0"/>
          <w:noProof/>
        </w:rPr>
      </w:pPr>
      <w:hyperlink w:anchor="_Toc80610161" w:history="1">
        <w:r w:rsidR="008979B5" w:rsidRPr="00642FEF">
          <w:rPr>
            <w:rStyle w:val="Hyperlink"/>
            <w:noProof/>
          </w:rPr>
          <w:t>Table B4.1. Marine Benthic Survey Sample Analyses, Infauna</w:t>
        </w:r>
        <w:r w:rsidR="008979B5">
          <w:rPr>
            <w:noProof/>
            <w:webHidden/>
          </w:rPr>
          <w:tab/>
        </w:r>
        <w:r w:rsidR="008979B5">
          <w:rPr>
            <w:noProof/>
            <w:webHidden/>
          </w:rPr>
          <w:fldChar w:fldCharType="begin"/>
        </w:r>
        <w:r w:rsidR="008979B5">
          <w:rPr>
            <w:noProof/>
            <w:webHidden/>
          </w:rPr>
          <w:instrText xml:space="preserve"> PAGEREF _Toc80610161 \h </w:instrText>
        </w:r>
        <w:r w:rsidR="008979B5">
          <w:rPr>
            <w:noProof/>
            <w:webHidden/>
          </w:rPr>
        </w:r>
        <w:r w:rsidR="008979B5">
          <w:rPr>
            <w:noProof/>
            <w:webHidden/>
          </w:rPr>
          <w:fldChar w:fldCharType="separate"/>
        </w:r>
        <w:r w:rsidR="008979B5">
          <w:rPr>
            <w:noProof/>
            <w:webHidden/>
          </w:rPr>
          <w:t>88</w:t>
        </w:r>
        <w:r w:rsidR="008979B5">
          <w:rPr>
            <w:noProof/>
            <w:webHidden/>
          </w:rPr>
          <w:fldChar w:fldCharType="end"/>
        </w:r>
      </w:hyperlink>
    </w:p>
    <w:p w14:paraId="2970F680" w14:textId="0575DBCE" w:rsidR="008979B5" w:rsidRDefault="00A014A7">
      <w:pPr>
        <w:pStyle w:val="TableofFigures"/>
        <w:rPr>
          <w:rFonts w:asciiTheme="minorHAnsi" w:eastAsiaTheme="minorEastAsia" w:hAnsiTheme="minorHAnsi" w:cstheme="minorBidi"/>
          <w:bCs w:val="0"/>
          <w:noProof/>
        </w:rPr>
      </w:pPr>
      <w:hyperlink w:anchor="_Toc80610162" w:history="1">
        <w:r w:rsidR="008979B5" w:rsidRPr="00642FEF">
          <w:rPr>
            <w:rStyle w:val="Hyperlink"/>
            <w:noProof/>
          </w:rPr>
          <w:t>Table B4.2. Marine Benthic Survey Sample Analyses, Sediment Total Organic Carbon</w:t>
        </w:r>
        <w:r w:rsidR="008979B5">
          <w:rPr>
            <w:noProof/>
            <w:webHidden/>
          </w:rPr>
          <w:tab/>
        </w:r>
        <w:r w:rsidR="008979B5">
          <w:rPr>
            <w:noProof/>
            <w:webHidden/>
          </w:rPr>
          <w:fldChar w:fldCharType="begin"/>
        </w:r>
        <w:r w:rsidR="008979B5">
          <w:rPr>
            <w:noProof/>
            <w:webHidden/>
          </w:rPr>
          <w:instrText xml:space="preserve"> PAGEREF _Toc80610162 \h </w:instrText>
        </w:r>
        <w:r w:rsidR="008979B5">
          <w:rPr>
            <w:noProof/>
            <w:webHidden/>
          </w:rPr>
        </w:r>
        <w:r w:rsidR="008979B5">
          <w:rPr>
            <w:noProof/>
            <w:webHidden/>
          </w:rPr>
          <w:fldChar w:fldCharType="separate"/>
        </w:r>
        <w:r w:rsidR="008979B5">
          <w:rPr>
            <w:noProof/>
            <w:webHidden/>
          </w:rPr>
          <w:t>88</w:t>
        </w:r>
        <w:r w:rsidR="008979B5">
          <w:rPr>
            <w:noProof/>
            <w:webHidden/>
          </w:rPr>
          <w:fldChar w:fldCharType="end"/>
        </w:r>
      </w:hyperlink>
    </w:p>
    <w:p w14:paraId="6DAD534E" w14:textId="686B5804" w:rsidR="008979B5" w:rsidRDefault="00A014A7">
      <w:pPr>
        <w:pStyle w:val="TableofFigures"/>
        <w:rPr>
          <w:rFonts w:asciiTheme="minorHAnsi" w:eastAsiaTheme="minorEastAsia" w:hAnsiTheme="minorHAnsi" w:cstheme="minorBidi"/>
          <w:bCs w:val="0"/>
          <w:noProof/>
        </w:rPr>
      </w:pPr>
      <w:hyperlink w:anchor="_Toc80610163" w:history="1">
        <w:r w:rsidR="008979B5" w:rsidRPr="00642FEF">
          <w:rPr>
            <w:rStyle w:val="Hyperlink"/>
            <w:noProof/>
          </w:rPr>
          <w:t>Table B6.1. Typical Instrument/Equipment Inspection</w:t>
        </w:r>
        <w:r w:rsidR="008979B5">
          <w:rPr>
            <w:noProof/>
            <w:webHidden/>
          </w:rPr>
          <w:tab/>
        </w:r>
        <w:r w:rsidR="008979B5">
          <w:rPr>
            <w:noProof/>
            <w:webHidden/>
          </w:rPr>
          <w:fldChar w:fldCharType="begin"/>
        </w:r>
        <w:r w:rsidR="008979B5">
          <w:rPr>
            <w:noProof/>
            <w:webHidden/>
          </w:rPr>
          <w:instrText xml:space="preserve"> PAGEREF _Toc80610163 \h </w:instrText>
        </w:r>
        <w:r w:rsidR="008979B5">
          <w:rPr>
            <w:noProof/>
            <w:webHidden/>
          </w:rPr>
        </w:r>
        <w:r w:rsidR="008979B5">
          <w:rPr>
            <w:noProof/>
            <w:webHidden/>
          </w:rPr>
          <w:fldChar w:fldCharType="separate"/>
        </w:r>
        <w:r w:rsidR="008979B5">
          <w:rPr>
            <w:noProof/>
            <w:webHidden/>
          </w:rPr>
          <w:t>91</w:t>
        </w:r>
        <w:r w:rsidR="008979B5">
          <w:rPr>
            <w:noProof/>
            <w:webHidden/>
          </w:rPr>
          <w:fldChar w:fldCharType="end"/>
        </w:r>
      </w:hyperlink>
    </w:p>
    <w:p w14:paraId="2D61CA21" w14:textId="385B5DB5" w:rsidR="008979B5" w:rsidRDefault="00A014A7">
      <w:pPr>
        <w:pStyle w:val="TableofFigures"/>
        <w:rPr>
          <w:rFonts w:asciiTheme="minorHAnsi" w:eastAsiaTheme="minorEastAsia" w:hAnsiTheme="minorHAnsi" w:cstheme="minorBidi"/>
          <w:bCs w:val="0"/>
          <w:noProof/>
        </w:rPr>
      </w:pPr>
      <w:hyperlink w:anchor="_Toc80610164" w:history="1">
        <w:r w:rsidR="008979B5" w:rsidRPr="00642FEF">
          <w:rPr>
            <w:rStyle w:val="Hyperlink"/>
            <w:noProof/>
          </w:rPr>
          <w:t>Table B8.1. Supplies, Acceptance Criteria, and Responsibility for Critical Field Supplies</w:t>
        </w:r>
        <w:r w:rsidR="008979B5">
          <w:rPr>
            <w:noProof/>
            <w:webHidden/>
          </w:rPr>
          <w:tab/>
        </w:r>
        <w:r w:rsidR="008979B5">
          <w:rPr>
            <w:noProof/>
            <w:webHidden/>
          </w:rPr>
          <w:fldChar w:fldCharType="begin"/>
        </w:r>
        <w:r w:rsidR="008979B5">
          <w:rPr>
            <w:noProof/>
            <w:webHidden/>
          </w:rPr>
          <w:instrText xml:space="preserve"> PAGEREF _Toc80610164 \h </w:instrText>
        </w:r>
        <w:r w:rsidR="008979B5">
          <w:rPr>
            <w:noProof/>
            <w:webHidden/>
          </w:rPr>
        </w:r>
        <w:r w:rsidR="008979B5">
          <w:rPr>
            <w:noProof/>
            <w:webHidden/>
          </w:rPr>
          <w:fldChar w:fldCharType="separate"/>
        </w:r>
        <w:r w:rsidR="008979B5">
          <w:rPr>
            <w:noProof/>
            <w:webHidden/>
          </w:rPr>
          <w:t>91</w:t>
        </w:r>
        <w:r w:rsidR="008979B5">
          <w:rPr>
            <w:noProof/>
            <w:webHidden/>
          </w:rPr>
          <w:fldChar w:fldCharType="end"/>
        </w:r>
      </w:hyperlink>
    </w:p>
    <w:p w14:paraId="1B9411F5" w14:textId="2FE75C8E" w:rsidR="008979B5" w:rsidRDefault="00A014A7">
      <w:pPr>
        <w:pStyle w:val="TableofFigures"/>
        <w:rPr>
          <w:rFonts w:asciiTheme="minorHAnsi" w:eastAsiaTheme="minorEastAsia" w:hAnsiTheme="minorHAnsi" w:cstheme="minorBidi"/>
          <w:bCs w:val="0"/>
          <w:noProof/>
        </w:rPr>
      </w:pPr>
      <w:hyperlink w:anchor="_Toc80610165" w:history="1">
        <w:r w:rsidR="008979B5" w:rsidRPr="00642FEF">
          <w:rPr>
            <w:rStyle w:val="Hyperlink"/>
            <w:noProof/>
          </w:rPr>
          <w:t>Table B2.1. Marine Field Sampling Summary</w:t>
        </w:r>
        <w:r w:rsidR="008979B5">
          <w:rPr>
            <w:noProof/>
            <w:webHidden/>
          </w:rPr>
          <w:tab/>
        </w:r>
        <w:r w:rsidR="008979B5">
          <w:rPr>
            <w:noProof/>
            <w:webHidden/>
          </w:rPr>
          <w:fldChar w:fldCharType="begin"/>
        </w:r>
        <w:r w:rsidR="008979B5">
          <w:rPr>
            <w:noProof/>
            <w:webHidden/>
          </w:rPr>
          <w:instrText xml:space="preserve"> PAGEREF _Toc80610165 \h </w:instrText>
        </w:r>
        <w:r w:rsidR="008979B5">
          <w:rPr>
            <w:noProof/>
            <w:webHidden/>
          </w:rPr>
        </w:r>
        <w:r w:rsidR="008979B5">
          <w:rPr>
            <w:noProof/>
            <w:webHidden/>
          </w:rPr>
          <w:fldChar w:fldCharType="separate"/>
        </w:r>
        <w:r w:rsidR="008979B5">
          <w:rPr>
            <w:noProof/>
            <w:webHidden/>
          </w:rPr>
          <w:t>95</w:t>
        </w:r>
        <w:r w:rsidR="008979B5">
          <w:rPr>
            <w:noProof/>
            <w:webHidden/>
          </w:rPr>
          <w:fldChar w:fldCharType="end"/>
        </w:r>
      </w:hyperlink>
    </w:p>
    <w:p w14:paraId="1A819FCD" w14:textId="5D1096B8" w:rsidR="008979B5" w:rsidRDefault="00A014A7">
      <w:pPr>
        <w:pStyle w:val="TableofFigures"/>
        <w:rPr>
          <w:rFonts w:asciiTheme="minorHAnsi" w:eastAsiaTheme="minorEastAsia" w:hAnsiTheme="minorHAnsi" w:cstheme="minorBidi"/>
          <w:bCs w:val="0"/>
          <w:noProof/>
        </w:rPr>
      </w:pPr>
      <w:hyperlink w:anchor="_Toc80610166" w:history="1">
        <w:r w:rsidR="008979B5" w:rsidRPr="00642FEF">
          <w:rPr>
            <w:rStyle w:val="Hyperlink"/>
            <w:noProof/>
          </w:rPr>
          <w:t>Table B2.2. Equipment Preparation, Sample Processing, and Storage Requirements</w:t>
        </w:r>
        <w:r w:rsidR="008979B5">
          <w:rPr>
            <w:noProof/>
            <w:webHidden/>
          </w:rPr>
          <w:tab/>
        </w:r>
        <w:r w:rsidR="008979B5">
          <w:rPr>
            <w:noProof/>
            <w:webHidden/>
          </w:rPr>
          <w:fldChar w:fldCharType="begin"/>
        </w:r>
        <w:r w:rsidR="008979B5">
          <w:rPr>
            <w:noProof/>
            <w:webHidden/>
          </w:rPr>
          <w:instrText xml:space="preserve"> PAGEREF _Toc80610166 \h </w:instrText>
        </w:r>
        <w:r w:rsidR="008979B5">
          <w:rPr>
            <w:noProof/>
            <w:webHidden/>
          </w:rPr>
        </w:r>
        <w:r w:rsidR="008979B5">
          <w:rPr>
            <w:noProof/>
            <w:webHidden/>
          </w:rPr>
          <w:fldChar w:fldCharType="separate"/>
        </w:r>
        <w:r w:rsidR="008979B5">
          <w:rPr>
            <w:noProof/>
            <w:webHidden/>
          </w:rPr>
          <w:t>95</w:t>
        </w:r>
        <w:r w:rsidR="008979B5">
          <w:rPr>
            <w:noProof/>
            <w:webHidden/>
          </w:rPr>
          <w:fldChar w:fldCharType="end"/>
        </w:r>
      </w:hyperlink>
    </w:p>
    <w:p w14:paraId="79DC2CFF" w14:textId="608C2D29" w:rsidR="008979B5" w:rsidRDefault="00A014A7">
      <w:pPr>
        <w:pStyle w:val="TableofFigures"/>
        <w:rPr>
          <w:rFonts w:asciiTheme="minorHAnsi" w:eastAsiaTheme="minorEastAsia" w:hAnsiTheme="minorHAnsi" w:cstheme="minorBidi"/>
          <w:bCs w:val="0"/>
          <w:noProof/>
        </w:rPr>
      </w:pPr>
      <w:hyperlink w:anchor="_Toc80610167" w:history="1">
        <w:r w:rsidR="008979B5" w:rsidRPr="00642FEF">
          <w:rPr>
            <w:rStyle w:val="Hyperlink"/>
            <w:noProof/>
          </w:rPr>
          <w:t>Table B4.1. Approved Analytical Methods</w:t>
        </w:r>
        <w:r w:rsidR="008979B5">
          <w:rPr>
            <w:noProof/>
            <w:webHidden/>
          </w:rPr>
          <w:tab/>
        </w:r>
        <w:r w:rsidR="008979B5">
          <w:rPr>
            <w:noProof/>
            <w:webHidden/>
          </w:rPr>
          <w:fldChar w:fldCharType="begin"/>
        </w:r>
        <w:r w:rsidR="008979B5">
          <w:rPr>
            <w:noProof/>
            <w:webHidden/>
          </w:rPr>
          <w:instrText xml:space="preserve"> PAGEREF _Toc80610167 \h </w:instrText>
        </w:r>
        <w:r w:rsidR="008979B5">
          <w:rPr>
            <w:noProof/>
            <w:webHidden/>
          </w:rPr>
        </w:r>
        <w:r w:rsidR="008979B5">
          <w:rPr>
            <w:noProof/>
            <w:webHidden/>
          </w:rPr>
          <w:fldChar w:fldCharType="separate"/>
        </w:r>
        <w:r w:rsidR="008979B5">
          <w:rPr>
            <w:noProof/>
            <w:webHidden/>
          </w:rPr>
          <w:t>97</w:t>
        </w:r>
        <w:r w:rsidR="008979B5">
          <w:rPr>
            <w:noProof/>
            <w:webHidden/>
          </w:rPr>
          <w:fldChar w:fldCharType="end"/>
        </w:r>
      </w:hyperlink>
    </w:p>
    <w:p w14:paraId="0EB73551" w14:textId="07E4E11B" w:rsidR="008979B5" w:rsidRDefault="00A014A7">
      <w:pPr>
        <w:pStyle w:val="TableofFigures"/>
        <w:rPr>
          <w:rFonts w:asciiTheme="minorHAnsi" w:eastAsiaTheme="minorEastAsia" w:hAnsiTheme="minorHAnsi" w:cstheme="minorBidi"/>
          <w:bCs w:val="0"/>
          <w:noProof/>
        </w:rPr>
      </w:pPr>
      <w:hyperlink w:anchor="_Toc80610168" w:history="1">
        <w:r w:rsidR="008979B5" w:rsidRPr="00642FEF">
          <w:rPr>
            <w:rStyle w:val="Hyperlink"/>
            <w:noProof/>
          </w:rPr>
          <w:t>Table B5.1. Field Quality Assurance/Quality Control Summary</w:t>
        </w:r>
        <w:r w:rsidR="008979B5">
          <w:rPr>
            <w:noProof/>
            <w:webHidden/>
          </w:rPr>
          <w:tab/>
        </w:r>
        <w:r w:rsidR="008979B5">
          <w:rPr>
            <w:noProof/>
            <w:webHidden/>
          </w:rPr>
          <w:fldChar w:fldCharType="begin"/>
        </w:r>
        <w:r w:rsidR="008979B5">
          <w:rPr>
            <w:noProof/>
            <w:webHidden/>
          </w:rPr>
          <w:instrText xml:space="preserve"> PAGEREF _Toc80610168 \h </w:instrText>
        </w:r>
        <w:r w:rsidR="008979B5">
          <w:rPr>
            <w:noProof/>
            <w:webHidden/>
          </w:rPr>
        </w:r>
        <w:r w:rsidR="008979B5">
          <w:rPr>
            <w:noProof/>
            <w:webHidden/>
          </w:rPr>
          <w:fldChar w:fldCharType="separate"/>
        </w:r>
        <w:r w:rsidR="008979B5">
          <w:rPr>
            <w:noProof/>
            <w:webHidden/>
          </w:rPr>
          <w:t>98</w:t>
        </w:r>
        <w:r w:rsidR="008979B5">
          <w:rPr>
            <w:noProof/>
            <w:webHidden/>
          </w:rPr>
          <w:fldChar w:fldCharType="end"/>
        </w:r>
      </w:hyperlink>
    </w:p>
    <w:p w14:paraId="25850F83" w14:textId="54DA5B9B" w:rsidR="008979B5" w:rsidRDefault="00A014A7">
      <w:pPr>
        <w:pStyle w:val="TableofFigures"/>
        <w:rPr>
          <w:rFonts w:asciiTheme="minorHAnsi" w:eastAsiaTheme="minorEastAsia" w:hAnsiTheme="minorHAnsi" w:cstheme="minorBidi"/>
          <w:bCs w:val="0"/>
          <w:noProof/>
        </w:rPr>
      </w:pPr>
      <w:hyperlink w:anchor="_Toc80610169" w:history="1">
        <w:r w:rsidR="008979B5" w:rsidRPr="00642FEF">
          <w:rPr>
            <w:rStyle w:val="Hyperlink"/>
            <w:noProof/>
          </w:rPr>
          <w:t>Table B5.2. Field Quality Control:  Summary, Multi-Parameter Unit</w:t>
        </w:r>
        <w:r w:rsidR="008979B5">
          <w:rPr>
            <w:noProof/>
            <w:webHidden/>
          </w:rPr>
          <w:tab/>
        </w:r>
        <w:r w:rsidR="008979B5">
          <w:rPr>
            <w:noProof/>
            <w:webHidden/>
          </w:rPr>
          <w:fldChar w:fldCharType="begin"/>
        </w:r>
        <w:r w:rsidR="008979B5">
          <w:rPr>
            <w:noProof/>
            <w:webHidden/>
          </w:rPr>
          <w:instrText xml:space="preserve"> PAGEREF _Toc80610169 \h </w:instrText>
        </w:r>
        <w:r w:rsidR="008979B5">
          <w:rPr>
            <w:noProof/>
            <w:webHidden/>
          </w:rPr>
        </w:r>
        <w:r w:rsidR="008979B5">
          <w:rPr>
            <w:noProof/>
            <w:webHidden/>
          </w:rPr>
          <w:fldChar w:fldCharType="separate"/>
        </w:r>
        <w:r w:rsidR="008979B5">
          <w:rPr>
            <w:noProof/>
            <w:webHidden/>
          </w:rPr>
          <w:t>100</w:t>
        </w:r>
        <w:r w:rsidR="008979B5">
          <w:rPr>
            <w:noProof/>
            <w:webHidden/>
          </w:rPr>
          <w:fldChar w:fldCharType="end"/>
        </w:r>
      </w:hyperlink>
    </w:p>
    <w:p w14:paraId="7CB0D912" w14:textId="18194E9E" w:rsidR="008979B5" w:rsidRDefault="00A014A7">
      <w:pPr>
        <w:pStyle w:val="TableofFigures"/>
        <w:rPr>
          <w:rFonts w:asciiTheme="minorHAnsi" w:eastAsiaTheme="minorEastAsia" w:hAnsiTheme="minorHAnsi" w:cstheme="minorBidi"/>
          <w:bCs w:val="0"/>
          <w:noProof/>
        </w:rPr>
      </w:pPr>
      <w:hyperlink w:anchor="_Toc80610170" w:history="1">
        <w:r w:rsidR="008979B5" w:rsidRPr="00642FEF">
          <w:rPr>
            <w:rStyle w:val="Hyperlink"/>
            <w:noProof/>
          </w:rPr>
          <w:t>Table B5.3. Data Validation Quality Control, Multi-Parameter Units</w:t>
        </w:r>
        <w:r w:rsidR="008979B5">
          <w:rPr>
            <w:noProof/>
            <w:webHidden/>
          </w:rPr>
          <w:tab/>
        </w:r>
        <w:r w:rsidR="008979B5">
          <w:rPr>
            <w:noProof/>
            <w:webHidden/>
          </w:rPr>
          <w:fldChar w:fldCharType="begin"/>
        </w:r>
        <w:r w:rsidR="008979B5">
          <w:rPr>
            <w:noProof/>
            <w:webHidden/>
          </w:rPr>
          <w:instrText xml:space="preserve"> PAGEREF _Toc80610170 \h </w:instrText>
        </w:r>
        <w:r w:rsidR="008979B5">
          <w:rPr>
            <w:noProof/>
            <w:webHidden/>
          </w:rPr>
        </w:r>
        <w:r w:rsidR="008979B5">
          <w:rPr>
            <w:noProof/>
            <w:webHidden/>
          </w:rPr>
          <w:fldChar w:fldCharType="separate"/>
        </w:r>
        <w:r w:rsidR="008979B5">
          <w:rPr>
            <w:noProof/>
            <w:webHidden/>
          </w:rPr>
          <w:t>100</w:t>
        </w:r>
        <w:r w:rsidR="008979B5">
          <w:rPr>
            <w:noProof/>
            <w:webHidden/>
          </w:rPr>
          <w:fldChar w:fldCharType="end"/>
        </w:r>
      </w:hyperlink>
    </w:p>
    <w:p w14:paraId="2784887E" w14:textId="792A150E" w:rsidR="008979B5" w:rsidRDefault="00A014A7">
      <w:pPr>
        <w:pStyle w:val="TableofFigures"/>
        <w:rPr>
          <w:rFonts w:asciiTheme="minorHAnsi" w:eastAsiaTheme="minorEastAsia" w:hAnsiTheme="minorHAnsi" w:cstheme="minorBidi"/>
          <w:bCs w:val="0"/>
          <w:noProof/>
        </w:rPr>
      </w:pPr>
      <w:hyperlink w:anchor="_Toc80610171" w:history="1">
        <w:r w:rsidR="008979B5" w:rsidRPr="00642FEF">
          <w:rPr>
            <w:rStyle w:val="Hyperlink"/>
            <w:noProof/>
          </w:rPr>
          <w:t>Table B5.4. Field Quality Control Activities: Chlorophyll-</w:t>
        </w:r>
        <w:r w:rsidR="008979B5" w:rsidRPr="00642FEF">
          <w:rPr>
            <w:rStyle w:val="Hyperlink"/>
            <w:i/>
            <w:iCs/>
            <w:noProof/>
          </w:rPr>
          <w:t>a</w:t>
        </w:r>
        <w:r w:rsidR="008979B5">
          <w:rPr>
            <w:noProof/>
            <w:webHidden/>
          </w:rPr>
          <w:tab/>
        </w:r>
        <w:r w:rsidR="008979B5">
          <w:rPr>
            <w:noProof/>
            <w:webHidden/>
          </w:rPr>
          <w:fldChar w:fldCharType="begin"/>
        </w:r>
        <w:r w:rsidR="008979B5">
          <w:rPr>
            <w:noProof/>
            <w:webHidden/>
          </w:rPr>
          <w:instrText xml:space="preserve"> PAGEREF _Toc80610171 \h </w:instrText>
        </w:r>
        <w:r w:rsidR="008979B5">
          <w:rPr>
            <w:noProof/>
            <w:webHidden/>
          </w:rPr>
        </w:r>
        <w:r w:rsidR="008979B5">
          <w:rPr>
            <w:noProof/>
            <w:webHidden/>
          </w:rPr>
          <w:fldChar w:fldCharType="separate"/>
        </w:r>
        <w:r w:rsidR="008979B5">
          <w:rPr>
            <w:noProof/>
            <w:webHidden/>
          </w:rPr>
          <w:t>102</w:t>
        </w:r>
        <w:r w:rsidR="008979B5">
          <w:rPr>
            <w:noProof/>
            <w:webHidden/>
          </w:rPr>
          <w:fldChar w:fldCharType="end"/>
        </w:r>
      </w:hyperlink>
    </w:p>
    <w:p w14:paraId="2275147B" w14:textId="2D7D4F44" w:rsidR="008979B5" w:rsidRDefault="00A014A7">
      <w:pPr>
        <w:pStyle w:val="TableofFigures"/>
        <w:rPr>
          <w:rFonts w:asciiTheme="minorHAnsi" w:eastAsiaTheme="minorEastAsia" w:hAnsiTheme="minorHAnsi" w:cstheme="minorBidi"/>
          <w:bCs w:val="0"/>
          <w:noProof/>
        </w:rPr>
      </w:pPr>
      <w:hyperlink w:anchor="_Toc80610172" w:history="1">
        <w:r w:rsidR="008979B5" w:rsidRPr="00642FEF">
          <w:rPr>
            <w:rStyle w:val="Hyperlink"/>
            <w:noProof/>
          </w:rPr>
          <w:t>Table B5.5. Sample Field Processing Quality Control Activities: Nutrients</w:t>
        </w:r>
        <w:r w:rsidR="008979B5">
          <w:rPr>
            <w:noProof/>
            <w:webHidden/>
          </w:rPr>
          <w:tab/>
        </w:r>
        <w:r w:rsidR="008979B5">
          <w:rPr>
            <w:noProof/>
            <w:webHidden/>
          </w:rPr>
          <w:fldChar w:fldCharType="begin"/>
        </w:r>
        <w:r w:rsidR="008979B5">
          <w:rPr>
            <w:noProof/>
            <w:webHidden/>
          </w:rPr>
          <w:instrText xml:space="preserve"> PAGEREF _Toc80610172 \h </w:instrText>
        </w:r>
        <w:r w:rsidR="008979B5">
          <w:rPr>
            <w:noProof/>
            <w:webHidden/>
          </w:rPr>
        </w:r>
        <w:r w:rsidR="008979B5">
          <w:rPr>
            <w:noProof/>
            <w:webHidden/>
          </w:rPr>
          <w:fldChar w:fldCharType="separate"/>
        </w:r>
        <w:r w:rsidR="008979B5">
          <w:rPr>
            <w:noProof/>
            <w:webHidden/>
          </w:rPr>
          <w:t>102</w:t>
        </w:r>
        <w:r w:rsidR="008979B5">
          <w:rPr>
            <w:noProof/>
            <w:webHidden/>
          </w:rPr>
          <w:fldChar w:fldCharType="end"/>
        </w:r>
      </w:hyperlink>
    </w:p>
    <w:p w14:paraId="009F69D6" w14:textId="537F00EC" w:rsidR="008979B5" w:rsidRDefault="00A014A7">
      <w:pPr>
        <w:pStyle w:val="TableofFigures"/>
        <w:rPr>
          <w:rFonts w:asciiTheme="minorHAnsi" w:eastAsiaTheme="minorEastAsia" w:hAnsiTheme="minorHAnsi" w:cstheme="minorBidi"/>
          <w:bCs w:val="0"/>
          <w:noProof/>
        </w:rPr>
      </w:pPr>
      <w:hyperlink w:anchor="_Toc80610173" w:history="1">
        <w:r w:rsidR="008979B5" w:rsidRPr="00642FEF">
          <w:rPr>
            <w:rStyle w:val="Hyperlink"/>
            <w:noProof/>
          </w:rPr>
          <w:t>Table B5.6. Data Validation Quality Control: Chlorophyll-</w:t>
        </w:r>
        <w:r w:rsidR="008979B5" w:rsidRPr="00642FEF">
          <w:rPr>
            <w:rStyle w:val="Hyperlink"/>
            <w:i/>
            <w:iCs/>
            <w:noProof/>
          </w:rPr>
          <w:t>a</w:t>
        </w:r>
        <w:r w:rsidR="008979B5" w:rsidRPr="00642FEF">
          <w:rPr>
            <w:rStyle w:val="Hyperlink"/>
            <w:noProof/>
          </w:rPr>
          <w:t xml:space="preserve"> and Nutrients</w:t>
        </w:r>
        <w:r w:rsidR="008979B5">
          <w:rPr>
            <w:noProof/>
            <w:webHidden/>
          </w:rPr>
          <w:tab/>
        </w:r>
        <w:r w:rsidR="008979B5">
          <w:rPr>
            <w:noProof/>
            <w:webHidden/>
          </w:rPr>
          <w:fldChar w:fldCharType="begin"/>
        </w:r>
        <w:r w:rsidR="008979B5">
          <w:rPr>
            <w:noProof/>
            <w:webHidden/>
          </w:rPr>
          <w:instrText xml:space="preserve"> PAGEREF _Toc80610173 \h </w:instrText>
        </w:r>
        <w:r w:rsidR="008979B5">
          <w:rPr>
            <w:noProof/>
            <w:webHidden/>
          </w:rPr>
        </w:r>
        <w:r w:rsidR="008979B5">
          <w:rPr>
            <w:noProof/>
            <w:webHidden/>
          </w:rPr>
          <w:fldChar w:fldCharType="separate"/>
        </w:r>
        <w:r w:rsidR="008979B5">
          <w:rPr>
            <w:noProof/>
            <w:webHidden/>
          </w:rPr>
          <w:t>103</w:t>
        </w:r>
        <w:r w:rsidR="008979B5">
          <w:rPr>
            <w:noProof/>
            <w:webHidden/>
          </w:rPr>
          <w:fldChar w:fldCharType="end"/>
        </w:r>
      </w:hyperlink>
    </w:p>
    <w:p w14:paraId="7EABDE3A" w14:textId="036C0457" w:rsidR="008979B5" w:rsidRDefault="00A014A7">
      <w:pPr>
        <w:pStyle w:val="TableofFigures"/>
        <w:rPr>
          <w:rFonts w:asciiTheme="minorHAnsi" w:eastAsiaTheme="minorEastAsia" w:hAnsiTheme="minorHAnsi" w:cstheme="minorBidi"/>
          <w:bCs w:val="0"/>
          <w:noProof/>
        </w:rPr>
      </w:pPr>
      <w:hyperlink w:anchor="_Toc80610174" w:history="1">
        <w:r w:rsidR="008979B5" w:rsidRPr="00642FEF">
          <w:rPr>
            <w:rStyle w:val="Hyperlink"/>
            <w:noProof/>
          </w:rPr>
          <w:t>Table B5.7. Field Quality Control Activities: Enterococci</w:t>
        </w:r>
        <w:r w:rsidR="008979B5">
          <w:rPr>
            <w:noProof/>
            <w:webHidden/>
          </w:rPr>
          <w:tab/>
        </w:r>
        <w:r w:rsidR="008979B5">
          <w:rPr>
            <w:noProof/>
            <w:webHidden/>
          </w:rPr>
          <w:fldChar w:fldCharType="begin"/>
        </w:r>
        <w:r w:rsidR="008979B5">
          <w:rPr>
            <w:noProof/>
            <w:webHidden/>
          </w:rPr>
          <w:instrText xml:space="preserve"> PAGEREF _Toc80610174 \h </w:instrText>
        </w:r>
        <w:r w:rsidR="008979B5">
          <w:rPr>
            <w:noProof/>
            <w:webHidden/>
          </w:rPr>
        </w:r>
        <w:r w:rsidR="008979B5">
          <w:rPr>
            <w:noProof/>
            <w:webHidden/>
          </w:rPr>
          <w:fldChar w:fldCharType="separate"/>
        </w:r>
        <w:r w:rsidR="008979B5">
          <w:rPr>
            <w:noProof/>
            <w:webHidden/>
          </w:rPr>
          <w:t>103</w:t>
        </w:r>
        <w:r w:rsidR="008979B5">
          <w:rPr>
            <w:noProof/>
            <w:webHidden/>
          </w:rPr>
          <w:fldChar w:fldCharType="end"/>
        </w:r>
      </w:hyperlink>
    </w:p>
    <w:p w14:paraId="22794CB6" w14:textId="07DC8A90" w:rsidR="008979B5" w:rsidRDefault="00A014A7">
      <w:pPr>
        <w:pStyle w:val="TableofFigures"/>
        <w:rPr>
          <w:rFonts w:asciiTheme="minorHAnsi" w:eastAsiaTheme="minorEastAsia" w:hAnsiTheme="minorHAnsi" w:cstheme="minorBidi"/>
          <w:bCs w:val="0"/>
          <w:noProof/>
        </w:rPr>
      </w:pPr>
      <w:hyperlink w:anchor="_Toc80610175" w:history="1">
        <w:r w:rsidR="008979B5" w:rsidRPr="00642FEF">
          <w:rPr>
            <w:rStyle w:val="Hyperlink"/>
            <w:noProof/>
          </w:rPr>
          <w:t>Table B5.8. Data Validation Quality Control: Enterococci</w:t>
        </w:r>
        <w:r w:rsidR="008979B5">
          <w:rPr>
            <w:noProof/>
            <w:webHidden/>
          </w:rPr>
          <w:tab/>
        </w:r>
        <w:r w:rsidR="008979B5">
          <w:rPr>
            <w:noProof/>
            <w:webHidden/>
          </w:rPr>
          <w:fldChar w:fldCharType="begin"/>
        </w:r>
        <w:r w:rsidR="008979B5">
          <w:rPr>
            <w:noProof/>
            <w:webHidden/>
          </w:rPr>
          <w:instrText xml:space="preserve"> PAGEREF _Toc80610175 \h </w:instrText>
        </w:r>
        <w:r w:rsidR="008979B5">
          <w:rPr>
            <w:noProof/>
            <w:webHidden/>
          </w:rPr>
        </w:r>
        <w:r w:rsidR="008979B5">
          <w:rPr>
            <w:noProof/>
            <w:webHidden/>
          </w:rPr>
          <w:fldChar w:fldCharType="separate"/>
        </w:r>
        <w:r w:rsidR="008979B5">
          <w:rPr>
            <w:noProof/>
            <w:webHidden/>
          </w:rPr>
          <w:t>104</w:t>
        </w:r>
        <w:r w:rsidR="008979B5">
          <w:rPr>
            <w:noProof/>
            <w:webHidden/>
          </w:rPr>
          <w:fldChar w:fldCharType="end"/>
        </w:r>
      </w:hyperlink>
    </w:p>
    <w:p w14:paraId="2280A7E1" w14:textId="12CC0E52" w:rsidR="008979B5" w:rsidRDefault="00A014A7">
      <w:pPr>
        <w:pStyle w:val="TableofFigures"/>
        <w:rPr>
          <w:rFonts w:asciiTheme="minorHAnsi" w:eastAsiaTheme="minorEastAsia" w:hAnsiTheme="minorHAnsi" w:cstheme="minorBidi"/>
          <w:bCs w:val="0"/>
          <w:noProof/>
        </w:rPr>
      </w:pPr>
      <w:hyperlink w:anchor="_Toc80610176" w:history="1">
        <w:r w:rsidR="008979B5" w:rsidRPr="00642FEF">
          <w:rPr>
            <w:rStyle w:val="Hyperlink"/>
            <w:noProof/>
          </w:rPr>
          <w:t>Table B5.9. Field Quality Control Activities: Microcystins</w:t>
        </w:r>
        <w:r w:rsidR="008979B5">
          <w:rPr>
            <w:noProof/>
            <w:webHidden/>
          </w:rPr>
          <w:tab/>
        </w:r>
        <w:r w:rsidR="008979B5">
          <w:rPr>
            <w:noProof/>
            <w:webHidden/>
          </w:rPr>
          <w:fldChar w:fldCharType="begin"/>
        </w:r>
        <w:r w:rsidR="008979B5">
          <w:rPr>
            <w:noProof/>
            <w:webHidden/>
          </w:rPr>
          <w:instrText xml:space="preserve"> PAGEREF _Toc80610176 \h </w:instrText>
        </w:r>
        <w:r w:rsidR="008979B5">
          <w:rPr>
            <w:noProof/>
            <w:webHidden/>
          </w:rPr>
        </w:r>
        <w:r w:rsidR="008979B5">
          <w:rPr>
            <w:noProof/>
            <w:webHidden/>
          </w:rPr>
          <w:fldChar w:fldCharType="separate"/>
        </w:r>
        <w:r w:rsidR="008979B5">
          <w:rPr>
            <w:noProof/>
            <w:webHidden/>
          </w:rPr>
          <w:t>104</w:t>
        </w:r>
        <w:r w:rsidR="008979B5">
          <w:rPr>
            <w:noProof/>
            <w:webHidden/>
          </w:rPr>
          <w:fldChar w:fldCharType="end"/>
        </w:r>
      </w:hyperlink>
    </w:p>
    <w:p w14:paraId="3CB51A56" w14:textId="10208A54" w:rsidR="008979B5" w:rsidRDefault="00A014A7">
      <w:pPr>
        <w:pStyle w:val="TableofFigures"/>
        <w:rPr>
          <w:rFonts w:asciiTheme="minorHAnsi" w:eastAsiaTheme="minorEastAsia" w:hAnsiTheme="minorHAnsi" w:cstheme="minorBidi"/>
          <w:bCs w:val="0"/>
          <w:noProof/>
        </w:rPr>
      </w:pPr>
      <w:hyperlink w:anchor="_Toc80610177" w:history="1">
        <w:r w:rsidR="008979B5" w:rsidRPr="00642FEF">
          <w:rPr>
            <w:rStyle w:val="Hyperlink"/>
            <w:noProof/>
          </w:rPr>
          <w:t>Table B5.10. Data Validation Quality Control: Microcystins</w:t>
        </w:r>
        <w:r w:rsidR="008979B5">
          <w:rPr>
            <w:noProof/>
            <w:webHidden/>
          </w:rPr>
          <w:tab/>
        </w:r>
        <w:r w:rsidR="008979B5">
          <w:rPr>
            <w:noProof/>
            <w:webHidden/>
          </w:rPr>
          <w:fldChar w:fldCharType="begin"/>
        </w:r>
        <w:r w:rsidR="008979B5">
          <w:rPr>
            <w:noProof/>
            <w:webHidden/>
          </w:rPr>
          <w:instrText xml:space="preserve"> PAGEREF _Toc80610177 \h </w:instrText>
        </w:r>
        <w:r w:rsidR="008979B5">
          <w:rPr>
            <w:noProof/>
            <w:webHidden/>
          </w:rPr>
        </w:r>
        <w:r w:rsidR="008979B5">
          <w:rPr>
            <w:noProof/>
            <w:webHidden/>
          </w:rPr>
          <w:fldChar w:fldCharType="separate"/>
        </w:r>
        <w:r w:rsidR="008979B5">
          <w:rPr>
            <w:noProof/>
            <w:webHidden/>
          </w:rPr>
          <w:t>105</w:t>
        </w:r>
        <w:r w:rsidR="008979B5">
          <w:rPr>
            <w:noProof/>
            <w:webHidden/>
          </w:rPr>
          <w:fldChar w:fldCharType="end"/>
        </w:r>
      </w:hyperlink>
    </w:p>
    <w:p w14:paraId="0AC0268B" w14:textId="527E3568" w:rsidR="008979B5" w:rsidRDefault="00A014A7">
      <w:pPr>
        <w:pStyle w:val="TableofFigures"/>
        <w:rPr>
          <w:rFonts w:asciiTheme="minorHAnsi" w:eastAsiaTheme="minorEastAsia" w:hAnsiTheme="minorHAnsi" w:cstheme="minorBidi"/>
          <w:bCs w:val="0"/>
          <w:noProof/>
        </w:rPr>
      </w:pPr>
      <w:hyperlink w:anchor="_Toc80610178" w:history="1">
        <w:r w:rsidR="008979B5" w:rsidRPr="00642FEF">
          <w:rPr>
            <w:rStyle w:val="Hyperlink"/>
            <w:noProof/>
          </w:rPr>
          <w:t>Table B6.1. Typical Instrument/Equipment Inspection and Testing Procedures</w:t>
        </w:r>
        <w:r w:rsidR="008979B5">
          <w:rPr>
            <w:noProof/>
            <w:webHidden/>
          </w:rPr>
          <w:tab/>
        </w:r>
        <w:r w:rsidR="008979B5">
          <w:rPr>
            <w:noProof/>
            <w:webHidden/>
          </w:rPr>
          <w:fldChar w:fldCharType="begin"/>
        </w:r>
        <w:r w:rsidR="008979B5">
          <w:rPr>
            <w:noProof/>
            <w:webHidden/>
          </w:rPr>
          <w:instrText xml:space="preserve"> PAGEREF _Toc80610178 \h </w:instrText>
        </w:r>
        <w:r w:rsidR="008979B5">
          <w:rPr>
            <w:noProof/>
            <w:webHidden/>
          </w:rPr>
        </w:r>
        <w:r w:rsidR="008979B5">
          <w:rPr>
            <w:noProof/>
            <w:webHidden/>
          </w:rPr>
          <w:fldChar w:fldCharType="separate"/>
        </w:r>
        <w:r w:rsidR="008979B5">
          <w:rPr>
            <w:noProof/>
            <w:webHidden/>
          </w:rPr>
          <w:t>105</w:t>
        </w:r>
        <w:r w:rsidR="008979B5">
          <w:rPr>
            <w:noProof/>
            <w:webHidden/>
          </w:rPr>
          <w:fldChar w:fldCharType="end"/>
        </w:r>
      </w:hyperlink>
    </w:p>
    <w:p w14:paraId="0893590C" w14:textId="2D816A0C" w:rsidR="008979B5" w:rsidRDefault="00A014A7">
      <w:pPr>
        <w:pStyle w:val="TableofFigures"/>
        <w:rPr>
          <w:rFonts w:asciiTheme="minorHAnsi" w:eastAsiaTheme="minorEastAsia" w:hAnsiTheme="minorHAnsi" w:cstheme="minorBidi"/>
          <w:bCs w:val="0"/>
          <w:noProof/>
        </w:rPr>
      </w:pPr>
      <w:hyperlink w:anchor="_Toc80610179" w:history="1">
        <w:r w:rsidR="008979B5" w:rsidRPr="00642FEF">
          <w:rPr>
            <w:rStyle w:val="Hyperlink"/>
            <w:noProof/>
          </w:rPr>
          <w:t>Table B7.1. Instrument Calibration Procedures</w:t>
        </w:r>
        <w:r w:rsidR="008979B5">
          <w:rPr>
            <w:noProof/>
            <w:webHidden/>
          </w:rPr>
          <w:tab/>
        </w:r>
        <w:r w:rsidR="008979B5">
          <w:rPr>
            <w:noProof/>
            <w:webHidden/>
          </w:rPr>
          <w:fldChar w:fldCharType="begin"/>
        </w:r>
        <w:r w:rsidR="008979B5">
          <w:rPr>
            <w:noProof/>
            <w:webHidden/>
          </w:rPr>
          <w:instrText xml:space="preserve"> PAGEREF _Toc80610179 \h </w:instrText>
        </w:r>
        <w:r w:rsidR="008979B5">
          <w:rPr>
            <w:noProof/>
            <w:webHidden/>
          </w:rPr>
        </w:r>
        <w:r w:rsidR="008979B5">
          <w:rPr>
            <w:noProof/>
            <w:webHidden/>
          </w:rPr>
          <w:fldChar w:fldCharType="separate"/>
        </w:r>
        <w:r w:rsidR="008979B5">
          <w:rPr>
            <w:noProof/>
            <w:webHidden/>
          </w:rPr>
          <w:t>107</w:t>
        </w:r>
        <w:r w:rsidR="008979B5">
          <w:rPr>
            <w:noProof/>
            <w:webHidden/>
          </w:rPr>
          <w:fldChar w:fldCharType="end"/>
        </w:r>
      </w:hyperlink>
    </w:p>
    <w:p w14:paraId="17CBDDD4" w14:textId="1CE41217" w:rsidR="008979B5" w:rsidRDefault="00A014A7">
      <w:pPr>
        <w:pStyle w:val="TableofFigures"/>
        <w:rPr>
          <w:rFonts w:asciiTheme="minorHAnsi" w:eastAsiaTheme="minorEastAsia" w:hAnsiTheme="minorHAnsi" w:cstheme="minorBidi"/>
          <w:bCs w:val="0"/>
          <w:noProof/>
        </w:rPr>
      </w:pPr>
      <w:hyperlink w:anchor="_Toc80610180" w:history="1">
        <w:r w:rsidR="008979B5" w:rsidRPr="00642FEF">
          <w:rPr>
            <w:rStyle w:val="Hyperlink"/>
            <w:noProof/>
          </w:rPr>
          <w:t>Table B8.1. Critical Field Supplies, Acceptance Criteria, and Responsibility for Critical Field Supplies</w:t>
        </w:r>
        <w:r w:rsidR="008979B5">
          <w:rPr>
            <w:noProof/>
            <w:webHidden/>
          </w:rPr>
          <w:tab/>
        </w:r>
        <w:r w:rsidR="008979B5">
          <w:rPr>
            <w:noProof/>
            <w:webHidden/>
          </w:rPr>
          <w:fldChar w:fldCharType="begin"/>
        </w:r>
        <w:r w:rsidR="008979B5">
          <w:rPr>
            <w:noProof/>
            <w:webHidden/>
          </w:rPr>
          <w:instrText xml:space="preserve"> PAGEREF _Toc80610180 \h </w:instrText>
        </w:r>
        <w:r w:rsidR="008979B5">
          <w:rPr>
            <w:noProof/>
            <w:webHidden/>
          </w:rPr>
        </w:r>
        <w:r w:rsidR="008979B5">
          <w:rPr>
            <w:noProof/>
            <w:webHidden/>
          </w:rPr>
          <w:fldChar w:fldCharType="separate"/>
        </w:r>
        <w:r w:rsidR="008979B5">
          <w:rPr>
            <w:noProof/>
            <w:webHidden/>
          </w:rPr>
          <w:t>108</w:t>
        </w:r>
        <w:r w:rsidR="008979B5">
          <w:rPr>
            <w:noProof/>
            <w:webHidden/>
          </w:rPr>
          <w:fldChar w:fldCharType="end"/>
        </w:r>
      </w:hyperlink>
    </w:p>
    <w:p w14:paraId="5E0AC02D" w14:textId="0309D7E6" w:rsidR="004C7AEE" w:rsidRDefault="004C7AEE" w:rsidP="00857F9D">
      <w:pPr>
        <w:spacing w:after="60"/>
      </w:pPr>
      <w:r w:rsidRPr="004C7AEE">
        <w:rPr>
          <w:rFonts w:cstheme="minorHAnsi"/>
        </w:rPr>
        <w:fldChar w:fldCharType="end"/>
      </w:r>
    </w:p>
    <w:p w14:paraId="0C39689A" w14:textId="150A3D09" w:rsidR="23200700" w:rsidRDefault="23200700"/>
    <w:p w14:paraId="649B910D" w14:textId="0C596F2D" w:rsidR="004C7AEE" w:rsidRPr="00E17CBD" w:rsidRDefault="004C7AEE" w:rsidP="00E17CBD">
      <w:pPr>
        <w:sectPr w:rsidR="004C7AEE" w:rsidRPr="00E17CBD" w:rsidSect="006C7E45">
          <w:pgSz w:w="12240" w:h="15840" w:code="1"/>
          <w:pgMar w:top="1440" w:right="1440" w:bottom="1440" w:left="1440" w:header="720" w:footer="720" w:gutter="0"/>
          <w:cols w:space="720"/>
          <w:docGrid w:linePitch="360"/>
        </w:sectPr>
      </w:pPr>
    </w:p>
    <w:p w14:paraId="3F1898CF" w14:textId="4AB3446E" w:rsidR="0026159D" w:rsidRDefault="0026159D" w:rsidP="009372C3">
      <w:pPr>
        <w:pStyle w:val="Heading2"/>
      </w:pPr>
      <w:bookmarkStart w:id="9" w:name="_Toc7605604"/>
      <w:bookmarkStart w:id="10" w:name="_Toc80609779"/>
      <w:r>
        <w:t>A3</w:t>
      </w:r>
      <w:r w:rsidR="003008A8">
        <w:tab/>
      </w:r>
      <w:r>
        <w:t>Distribution List</w:t>
      </w:r>
      <w:bookmarkEnd w:id="9"/>
      <w:bookmarkEnd w:id="10"/>
    </w:p>
    <w:p w14:paraId="2DAB050F" w14:textId="4BC472F9" w:rsidR="0026159D" w:rsidRDefault="00245279" w:rsidP="00742C49">
      <w:pPr>
        <w:pStyle w:val="BodyText"/>
      </w:pPr>
      <w:r>
        <w:t>The following</w:t>
      </w:r>
      <w:r w:rsidR="00DE3BC3">
        <w:t xml:space="preserve"> individuals and their </w:t>
      </w:r>
      <w:r w:rsidR="00721606">
        <w:t xml:space="preserve">respective </w:t>
      </w:r>
      <w:r w:rsidR="00DE3BC3">
        <w:t xml:space="preserve">organizations </w:t>
      </w:r>
      <w:r w:rsidR="00721606">
        <w:t>w</w:t>
      </w:r>
      <w:r>
        <w:t>ill hold</w:t>
      </w:r>
      <w:r w:rsidR="00DE3BC3">
        <w:t xml:space="preserve"> copies of the approved QAPP</w:t>
      </w:r>
      <w:r w:rsidR="00763794">
        <w:t>:</w:t>
      </w:r>
    </w:p>
    <w:p w14:paraId="627699D2" w14:textId="342B29F3" w:rsidR="00E17CBD" w:rsidRPr="00E17CBD" w:rsidRDefault="001D6FD6" w:rsidP="00BF389E">
      <w:pPr>
        <w:pStyle w:val="TableTitle"/>
      </w:pPr>
      <w:bookmarkStart w:id="11" w:name="_Toc80610105"/>
      <w:r>
        <w:t>Table</w:t>
      </w:r>
      <w:r w:rsidR="002469B7">
        <w:t xml:space="preserve"> </w:t>
      </w:r>
      <w:r w:rsidR="006B42E1">
        <w:t>A3.</w:t>
      </w:r>
      <w:r>
        <w:fldChar w:fldCharType="begin"/>
      </w:r>
      <w:r>
        <w:instrText>SEQ Table \* ARABIC \r 1</w:instrText>
      </w:r>
      <w:r>
        <w:fldChar w:fldCharType="separate"/>
      </w:r>
      <w:r w:rsidR="00CF2564">
        <w:rPr>
          <w:noProof/>
        </w:rPr>
        <w:t>1</w:t>
      </w:r>
      <w:r>
        <w:fldChar w:fldCharType="end"/>
      </w:r>
      <w:r w:rsidR="00BF389E">
        <w:t xml:space="preserve">. </w:t>
      </w:r>
      <w:r w:rsidR="00E17CBD">
        <w:t xml:space="preserve">QAPP </w:t>
      </w:r>
      <w:r w:rsidR="003D278E">
        <w:t>D</w:t>
      </w:r>
      <w:r w:rsidR="00E17CBD">
        <w:t xml:space="preserve">istribution </w:t>
      </w:r>
      <w:r w:rsidR="003D278E">
        <w:t>L</w:t>
      </w:r>
      <w:r w:rsidR="00E17CBD">
        <w:t>ist</w:t>
      </w:r>
      <w:bookmarkEnd w:id="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31"/>
        <w:gridCol w:w="5619"/>
      </w:tblGrid>
      <w:tr w:rsidR="00DE3BC3" w:rsidRPr="00FD4A2A" w14:paraId="5EBD3B4D" w14:textId="77777777" w:rsidTr="005B6726">
        <w:trPr>
          <w:tblHeader/>
        </w:trPr>
        <w:tc>
          <w:tcPr>
            <w:tcW w:w="1995" w:type="pct"/>
            <w:shd w:val="clear" w:color="auto" w:fill="D9D9D9" w:themeFill="background1" w:themeFillShade="D9"/>
            <w:vAlign w:val="center"/>
            <w:hideMark/>
          </w:tcPr>
          <w:p w14:paraId="019EBFF8" w14:textId="1077747A" w:rsidR="00DE3BC3" w:rsidRPr="00FD4A2A" w:rsidRDefault="00DE3BC3" w:rsidP="000079AB">
            <w:pPr>
              <w:pStyle w:val="TableHeadings"/>
              <w:rPr>
                <w:rFonts w:ascii="Calibri" w:hAnsi="Calibri" w:cs="Calibri"/>
              </w:rPr>
            </w:pPr>
            <w:r w:rsidRPr="00FD4A2A">
              <w:rPr>
                <w:rFonts w:ascii="Calibri" w:hAnsi="Calibri" w:cs="Calibri"/>
              </w:rPr>
              <w:t xml:space="preserve">Project </w:t>
            </w:r>
            <w:r w:rsidR="00721606" w:rsidRPr="00FD4A2A">
              <w:rPr>
                <w:rFonts w:ascii="Calibri" w:hAnsi="Calibri" w:cs="Calibri"/>
              </w:rPr>
              <w:t>R</w:t>
            </w:r>
            <w:r w:rsidRPr="00FD4A2A">
              <w:rPr>
                <w:rFonts w:ascii="Calibri" w:hAnsi="Calibri" w:cs="Calibri"/>
              </w:rPr>
              <w:t>ole</w:t>
            </w:r>
          </w:p>
        </w:tc>
        <w:tc>
          <w:tcPr>
            <w:tcW w:w="3005" w:type="pct"/>
            <w:shd w:val="clear" w:color="auto" w:fill="D9D9D9" w:themeFill="background1" w:themeFillShade="D9"/>
            <w:vAlign w:val="center"/>
            <w:hideMark/>
          </w:tcPr>
          <w:p w14:paraId="42374E22" w14:textId="77777777" w:rsidR="00DE3BC3" w:rsidRPr="00FD4A2A" w:rsidRDefault="00DE3BC3" w:rsidP="000079AB">
            <w:pPr>
              <w:pStyle w:val="TableHeadings"/>
              <w:rPr>
                <w:rFonts w:ascii="Calibri" w:hAnsi="Calibri" w:cs="Calibri"/>
              </w:rPr>
            </w:pPr>
            <w:r w:rsidRPr="00FD4A2A">
              <w:rPr>
                <w:rFonts w:ascii="Calibri" w:hAnsi="Calibri" w:cs="Calibri"/>
              </w:rPr>
              <w:t>Name, Organization</w:t>
            </w:r>
          </w:p>
        </w:tc>
      </w:tr>
      <w:tr w:rsidR="00DE3BC3" w:rsidRPr="004676C3" w14:paraId="0D7852F5" w14:textId="77777777" w:rsidTr="005B6726">
        <w:tc>
          <w:tcPr>
            <w:tcW w:w="1995" w:type="pct"/>
            <w:shd w:val="clear" w:color="auto" w:fill="auto"/>
            <w:hideMark/>
          </w:tcPr>
          <w:p w14:paraId="1C98F32F" w14:textId="6B4A173C" w:rsidR="00DE3BC3" w:rsidRPr="004676C3" w:rsidRDefault="4E2AEBE6" w:rsidP="4E2AEBE6">
            <w:pPr>
              <w:pStyle w:val="TableText"/>
              <w:rPr>
                <w:rFonts w:cs="Calibri"/>
                <w:color w:val="7030A0"/>
                <w:szCs w:val="22"/>
              </w:rPr>
            </w:pPr>
            <w:r w:rsidRPr="00A74191">
              <w:rPr>
                <w:rFonts w:eastAsia="Courier New" w:cs="Calibri"/>
                <w:szCs w:val="22"/>
              </w:rPr>
              <w:t xml:space="preserve">+++FOR person IN </w:t>
            </w:r>
            <w:proofErr w:type="spellStart"/>
            <w:r w:rsidRPr="00A74191">
              <w:rPr>
                <w:rFonts w:eastAsia="Courier New" w:cs="Calibri"/>
                <w:szCs w:val="22"/>
              </w:rPr>
              <w:t>projectOrganization.filter</w:t>
            </w:r>
            <w:proofErr w:type="spellEnd"/>
            <w:r w:rsidRPr="00A74191">
              <w:rPr>
                <w:rFonts w:eastAsia="Courier New" w:cs="Calibri"/>
                <w:szCs w:val="22"/>
              </w:rPr>
              <w:t xml:space="preserve">((person) =&gt; </w:t>
            </w:r>
            <w:proofErr w:type="spellStart"/>
            <w:proofErr w:type="gramStart"/>
            <w:r w:rsidRPr="00A74191">
              <w:rPr>
                <w:rFonts w:eastAsia="Courier New" w:cs="Calibri"/>
                <w:szCs w:val="22"/>
              </w:rPr>
              <w:t>person.distributionList</w:t>
            </w:r>
            <w:proofErr w:type="spellEnd"/>
            <w:proofErr w:type="gramEnd"/>
            <w:r w:rsidRPr="00A74191">
              <w:rPr>
                <w:rFonts w:eastAsia="Courier New" w:cs="Calibri"/>
                <w:szCs w:val="22"/>
              </w:rPr>
              <w:t xml:space="preserve"> === 'X')+++</w:t>
            </w:r>
          </w:p>
        </w:tc>
        <w:tc>
          <w:tcPr>
            <w:tcW w:w="3005" w:type="pct"/>
            <w:shd w:val="clear" w:color="auto" w:fill="auto"/>
            <w:hideMark/>
          </w:tcPr>
          <w:p w14:paraId="32B60F5E" w14:textId="2FF08D25" w:rsidR="00DE3BC3" w:rsidRPr="004676C3" w:rsidRDefault="00DE3BC3" w:rsidP="00085DA3">
            <w:pPr>
              <w:pStyle w:val="TableText"/>
              <w:rPr>
                <w:rFonts w:cs="Calibri"/>
                <w:szCs w:val="22"/>
              </w:rPr>
            </w:pPr>
          </w:p>
        </w:tc>
      </w:tr>
      <w:tr w:rsidR="00824882" w:rsidRPr="004676C3" w14:paraId="731AA1E5" w14:textId="77777777" w:rsidTr="005B6726">
        <w:tc>
          <w:tcPr>
            <w:tcW w:w="1995" w:type="pct"/>
            <w:shd w:val="clear" w:color="auto" w:fill="auto"/>
            <w:hideMark/>
          </w:tcPr>
          <w:p w14:paraId="6164DA31" w14:textId="77777777" w:rsidR="00824882" w:rsidRPr="004676C3" w:rsidRDefault="00824882" w:rsidP="00824882">
            <w:pPr>
              <w:pStyle w:val="TableText"/>
              <w:rPr>
                <w:rFonts w:eastAsia="Courier New" w:cs="Calibri"/>
                <w:szCs w:val="22"/>
              </w:rPr>
            </w:pPr>
            <w:r w:rsidRPr="001E6435">
              <w:rPr>
                <w:rFonts w:asciiTheme="minorHAnsi" w:eastAsia="Courier New" w:hAnsiTheme="minorHAnsi" w:cstheme="minorHAnsi"/>
                <w:szCs w:val="22"/>
              </w:rPr>
              <w:t>+++</w:t>
            </w:r>
            <w:r>
              <w:rPr>
                <w:rFonts w:asciiTheme="minorHAnsi" w:eastAsia="Courier New" w:hAnsiTheme="minorHAnsi" w:cstheme="minorHAnsi"/>
                <w:szCs w:val="22"/>
              </w:rPr>
              <w:t>INS</w:t>
            </w:r>
            <w:r w:rsidRPr="001E6435">
              <w:rPr>
                <w:rFonts w:asciiTheme="minorHAnsi" w:eastAsia="Courier New" w:hAnsiTheme="minorHAnsi" w:cstheme="minorHAnsi"/>
                <w:szCs w:val="22"/>
              </w:rPr>
              <w:t xml:space="preserve"> $</w:t>
            </w:r>
            <w:proofErr w:type="spellStart"/>
            <w:r w:rsidRPr="001E6435">
              <w:rPr>
                <w:rFonts w:asciiTheme="minorHAnsi" w:eastAsia="Courier New" w:hAnsiTheme="minorHAnsi" w:cstheme="minorHAnsi"/>
                <w:szCs w:val="22"/>
              </w:rPr>
              <w:t>person.roles</w:t>
            </w:r>
            <w:r>
              <w:rPr>
                <w:rFonts w:asciiTheme="minorHAnsi" w:eastAsia="Courier New" w:hAnsiTheme="minorHAnsi" w:cstheme="minorHAnsi"/>
                <w:szCs w:val="22"/>
              </w:rPr>
              <w:t>.map</w:t>
            </w:r>
            <w:proofErr w:type="spellEnd"/>
            <w:r>
              <w:rPr>
                <w:rFonts w:asciiTheme="minorHAnsi" w:eastAsia="Courier New" w:hAnsiTheme="minorHAnsi" w:cstheme="minorHAnsi"/>
                <w:szCs w:val="22"/>
              </w:rPr>
              <w:t xml:space="preserve">((role) =&gt; </w:t>
            </w:r>
            <w:proofErr w:type="spellStart"/>
            <w:proofErr w:type="gramStart"/>
            <w:r>
              <w:rPr>
                <w:rFonts w:asciiTheme="minorHAnsi" w:eastAsia="Courier New" w:hAnsiTheme="minorHAnsi" w:cstheme="minorHAnsi"/>
                <w:szCs w:val="22"/>
              </w:rPr>
              <w:t>role.label</w:t>
            </w:r>
            <w:proofErr w:type="spellEnd"/>
            <w:proofErr w:type="gramEnd"/>
            <w:r>
              <w:rPr>
                <w:rFonts w:asciiTheme="minorHAnsi" w:eastAsia="Courier New" w:hAnsiTheme="minorHAnsi" w:cstheme="minorHAnsi"/>
                <w:szCs w:val="22"/>
              </w:rPr>
              <w:t>).join(</w:t>
            </w:r>
            <w:r w:rsidRPr="00A74191">
              <w:rPr>
                <w:rFonts w:eastAsia="Courier New" w:cs="Calibri"/>
                <w:szCs w:val="22"/>
              </w:rPr>
              <w:t>'</w:t>
            </w:r>
            <w:r>
              <w:rPr>
                <w:rFonts w:asciiTheme="minorHAnsi" w:eastAsia="Courier New" w:hAnsiTheme="minorHAnsi" w:cstheme="minorHAnsi"/>
                <w:szCs w:val="22"/>
              </w:rPr>
              <w:t>,</w:t>
            </w:r>
            <w:r>
              <w:rPr>
                <w:rFonts w:eastAsia="Courier New" w:cstheme="minorHAnsi"/>
                <w:szCs w:val="22"/>
              </w:rPr>
              <w:t xml:space="preserve"> </w:t>
            </w:r>
            <w:r w:rsidRPr="00A74191">
              <w:rPr>
                <w:rFonts w:eastAsia="Courier New" w:cs="Calibri"/>
                <w:szCs w:val="22"/>
              </w:rPr>
              <w:t>'</w:t>
            </w:r>
            <w:r>
              <w:rPr>
                <w:rFonts w:asciiTheme="minorHAnsi" w:eastAsia="Courier New" w:hAnsiTheme="minorHAnsi" w:cstheme="minorHAnsi"/>
                <w:szCs w:val="22"/>
              </w:rPr>
              <w:t>)</w:t>
            </w:r>
            <w:r w:rsidRPr="001E6435">
              <w:rPr>
                <w:rFonts w:asciiTheme="minorHAnsi" w:eastAsia="Courier New" w:hAnsiTheme="minorHAnsi" w:cstheme="minorHAnsi"/>
                <w:szCs w:val="22"/>
              </w:rPr>
              <w:t>+++</w:t>
            </w:r>
          </w:p>
          <w:p w14:paraId="1B1CE149" w14:textId="2B54704C" w:rsidR="00824882" w:rsidRPr="004676C3" w:rsidRDefault="00824882" w:rsidP="00824882">
            <w:pPr>
              <w:pStyle w:val="TableText"/>
              <w:rPr>
                <w:rFonts w:eastAsia="Courier New" w:cs="Calibri"/>
                <w:szCs w:val="22"/>
              </w:rPr>
            </w:pPr>
          </w:p>
        </w:tc>
        <w:tc>
          <w:tcPr>
            <w:tcW w:w="3005" w:type="pct"/>
            <w:shd w:val="clear" w:color="auto" w:fill="auto"/>
            <w:hideMark/>
          </w:tcPr>
          <w:p w14:paraId="3DFB7740" w14:textId="4A6383C8" w:rsidR="00824882" w:rsidRPr="004676C3" w:rsidRDefault="00824882" w:rsidP="00824882">
            <w:pPr>
              <w:pStyle w:val="TableText"/>
              <w:rPr>
                <w:rFonts w:eastAsia="Courier New" w:cs="Calibri"/>
                <w:szCs w:val="22"/>
              </w:rPr>
            </w:pPr>
            <w:r w:rsidRPr="004676C3">
              <w:rPr>
                <w:rFonts w:eastAsia="Courier New" w:cs="Calibri"/>
                <w:szCs w:val="22"/>
              </w:rPr>
              <w:t>+++</w:t>
            </w:r>
            <w:r w:rsidRPr="004676C3">
              <w:rPr>
                <w:rFonts w:eastAsia="Courier New" w:cs="Calibri"/>
                <w:b/>
                <w:bCs/>
                <w:szCs w:val="22"/>
              </w:rPr>
              <w:t xml:space="preserve"> INS $</w:t>
            </w:r>
            <w:proofErr w:type="spellStart"/>
            <w:proofErr w:type="gramStart"/>
            <w:r w:rsidRPr="004676C3">
              <w:rPr>
                <w:rFonts w:eastAsia="Courier New" w:cs="Calibri"/>
                <w:szCs w:val="22"/>
              </w:rPr>
              <w:t>person.fullName</w:t>
            </w:r>
            <w:proofErr w:type="spellEnd"/>
            <w:proofErr w:type="gramEnd"/>
            <w:r w:rsidRPr="004676C3">
              <w:rPr>
                <w:rFonts w:eastAsia="Courier New" w:cs="Calibri"/>
                <w:szCs w:val="22"/>
              </w:rPr>
              <w:t>+++, +++</w:t>
            </w:r>
            <w:r w:rsidRPr="004676C3">
              <w:rPr>
                <w:rFonts w:eastAsia="Courier New" w:cs="Calibri"/>
                <w:b/>
                <w:bCs/>
                <w:szCs w:val="22"/>
              </w:rPr>
              <w:t xml:space="preserve"> INS $</w:t>
            </w:r>
            <w:proofErr w:type="spellStart"/>
            <w:r w:rsidRPr="004676C3">
              <w:rPr>
                <w:rFonts w:eastAsia="Courier New" w:cs="Calibri"/>
                <w:szCs w:val="22"/>
              </w:rPr>
              <w:t>person.organization</w:t>
            </w:r>
            <w:proofErr w:type="spellEnd"/>
            <w:r w:rsidRPr="004676C3">
              <w:rPr>
                <w:rFonts w:eastAsia="Courier New" w:cs="Calibri"/>
                <w:szCs w:val="22"/>
              </w:rPr>
              <w:t>+++</w:t>
            </w:r>
          </w:p>
        </w:tc>
      </w:tr>
      <w:tr w:rsidR="00824882" w:rsidRPr="004676C3" w14:paraId="1694B438" w14:textId="77777777" w:rsidTr="005B6726">
        <w:tc>
          <w:tcPr>
            <w:tcW w:w="1995" w:type="pct"/>
            <w:shd w:val="clear" w:color="auto" w:fill="auto"/>
            <w:hideMark/>
          </w:tcPr>
          <w:p w14:paraId="5FC1D19D" w14:textId="46B08B66" w:rsidR="00824882" w:rsidRPr="004676C3" w:rsidRDefault="00824882" w:rsidP="00824882">
            <w:pPr>
              <w:pStyle w:val="TableText"/>
              <w:rPr>
                <w:rFonts w:eastAsia="Courier New" w:cs="Calibri"/>
                <w:szCs w:val="22"/>
              </w:rPr>
            </w:pPr>
            <w:r w:rsidRPr="004676C3">
              <w:rPr>
                <w:rFonts w:eastAsia="Courier New" w:cs="Calibri"/>
                <w:szCs w:val="22"/>
              </w:rPr>
              <w:t xml:space="preserve">+++END-FOR </w:t>
            </w:r>
            <w:r>
              <w:rPr>
                <w:rFonts w:eastAsia="Courier New" w:cs="Calibri"/>
                <w:szCs w:val="22"/>
              </w:rPr>
              <w:t>person</w:t>
            </w:r>
            <w:r w:rsidRPr="004676C3">
              <w:rPr>
                <w:rFonts w:eastAsia="Courier New" w:cs="Calibri"/>
                <w:szCs w:val="22"/>
              </w:rPr>
              <w:t xml:space="preserve"> +++</w:t>
            </w:r>
          </w:p>
        </w:tc>
        <w:tc>
          <w:tcPr>
            <w:tcW w:w="3005" w:type="pct"/>
            <w:shd w:val="clear" w:color="auto" w:fill="auto"/>
            <w:hideMark/>
          </w:tcPr>
          <w:p w14:paraId="299364F4" w14:textId="3913BBDD" w:rsidR="00824882" w:rsidRPr="004676C3" w:rsidRDefault="00824882" w:rsidP="00824882">
            <w:pPr>
              <w:pStyle w:val="TableText"/>
              <w:rPr>
                <w:rFonts w:cs="Calibri"/>
                <w:szCs w:val="22"/>
              </w:rPr>
            </w:pPr>
          </w:p>
        </w:tc>
      </w:tr>
    </w:tbl>
    <w:p w14:paraId="76BB37D3" w14:textId="77777777" w:rsidR="00DE3BC3" w:rsidRPr="004676C3" w:rsidRDefault="00DE3BC3" w:rsidP="00004913"/>
    <w:p w14:paraId="132A0C16" w14:textId="77777777" w:rsidR="00CA460F" w:rsidRPr="004676C3" w:rsidRDefault="00CA460F" w:rsidP="00CA460F">
      <w:pPr>
        <w:pStyle w:val="BodyText"/>
      </w:pPr>
      <w:r w:rsidRPr="004676C3">
        <w:t xml:space="preserve">+++FOR person IN </w:t>
      </w:r>
      <w:proofErr w:type="spellStart"/>
      <w:r w:rsidRPr="004676C3">
        <w:t>projectOrganization</w:t>
      </w:r>
      <w:proofErr w:type="spellEnd"/>
      <w:r w:rsidRPr="004676C3">
        <w:t xml:space="preserve"> +++</w:t>
      </w:r>
    </w:p>
    <w:p w14:paraId="4F1E61B0" w14:textId="77777777" w:rsidR="00CA460F" w:rsidRPr="005355FF" w:rsidRDefault="00CA460F" w:rsidP="00CA460F">
      <w:pPr>
        <w:pStyle w:val="BodyText"/>
      </w:pPr>
      <w:r w:rsidRPr="004676C3">
        <w:t>+++IF $</w:t>
      </w:r>
      <w:proofErr w:type="spellStart"/>
      <w:proofErr w:type="gramStart"/>
      <w:r w:rsidRPr="004676C3">
        <w:t>person.distributionList</w:t>
      </w:r>
      <w:proofErr w:type="spellEnd"/>
      <w:proofErr w:type="gramEnd"/>
      <w:r w:rsidRPr="004676C3">
        <w:t xml:space="preserve"> === 'X'+++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720"/>
        <w:gridCol w:w="180"/>
        <w:gridCol w:w="270"/>
        <w:gridCol w:w="180"/>
        <w:gridCol w:w="270"/>
        <w:gridCol w:w="2880"/>
        <w:gridCol w:w="270"/>
        <w:gridCol w:w="450"/>
        <w:gridCol w:w="270"/>
        <w:gridCol w:w="90"/>
        <w:gridCol w:w="540"/>
        <w:gridCol w:w="3240"/>
      </w:tblGrid>
      <w:tr w:rsidR="005E7D30" w14:paraId="264F78E5" w14:textId="77777777" w:rsidTr="005E7D30">
        <w:tc>
          <w:tcPr>
            <w:tcW w:w="900" w:type="dxa"/>
            <w:gridSpan w:val="2"/>
            <w:vAlign w:val="bottom"/>
          </w:tcPr>
          <w:p w14:paraId="43A1D924" w14:textId="259145D8" w:rsidR="005E7D30" w:rsidRPr="009525E2" w:rsidRDefault="005E7D30" w:rsidP="002469B7">
            <w:pPr>
              <w:spacing w:before="320"/>
              <w:rPr>
                <w:b/>
                <w:bCs/>
              </w:rPr>
            </w:pPr>
            <w:r>
              <w:rPr>
                <w:b/>
                <w:bCs/>
              </w:rPr>
              <w:t>Name:</w:t>
            </w:r>
          </w:p>
        </w:tc>
        <w:tc>
          <w:tcPr>
            <w:tcW w:w="8460" w:type="dxa"/>
            <w:gridSpan w:val="10"/>
            <w:tcBorders>
              <w:bottom w:val="single" w:sz="12" w:space="0" w:color="auto"/>
            </w:tcBorders>
            <w:vAlign w:val="bottom"/>
          </w:tcPr>
          <w:p w14:paraId="33142155" w14:textId="2D19FBA4"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person.fullName</w:t>
            </w:r>
            <w:proofErr w:type="spellEnd"/>
            <w:proofErr w:type="gramEnd"/>
            <w:r w:rsidRPr="005355FF">
              <w:rPr>
                <w:rFonts w:ascii="Times New Roman" w:hAnsi="Times New Roman"/>
              </w:rPr>
              <w:t>+++</w:t>
            </w:r>
          </w:p>
        </w:tc>
      </w:tr>
      <w:tr w:rsidR="005E7D30" w14:paraId="06EF7B58" w14:textId="77777777" w:rsidTr="005E7D30">
        <w:tc>
          <w:tcPr>
            <w:tcW w:w="720" w:type="dxa"/>
            <w:vAlign w:val="bottom"/>
          </w:tcPr>
          <w:p w14:paraId="70B49EC6" w14:textId="7707669C" w:rsidR="005E7D30" w:rsidRPr="009525E2" w:rsidRDefault="005E7D30" w:rsidP="002469B7">
            <w:pPr>
              <w:spacing w:before="320"/>
              <w:rPr>
                <w:b/>
                <w:bCs/>
              </w:rPr>
            </w:pPr>
            <w:r w:rsidRPr="009525E2">
              <w:rPr>
                <w:b/>
                <w:bCs/>
              </w:rPr>
              <w:t>Title:</w:t>
            </w:r>
          </w:p>
        </w:tc>
        <w:tc>
          <w:tcPr>
            <w:tcW w:w="8640" w:type="dxa"/>
            <w:gridSpan w:val="11"/>
            <w:tcBorders>
              <w:bottom w:val="single" w:sz="12" w:space="0" w:color="auto"/>
            </w:tcBorders>
            <w:vAlign w:val="bottom"/>
          </w:tcPr>
          <w:p w14:paraId="5C3C0DEF" w14:textId="58D78111"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person.titlePosition</w:t>
            </w:r>
            <w:proofErr w:type="spellEnd"/>
            <w:proofErr w:type="gramEnd"/>
            <w:r w:rsidRPr="005355FF">
              <w:rPr>
                <w:rFonts w:ascii="Times New Roman" w:hAnsi="Times New Roman"/>
              </w:rPr>
              <w:t>+++</w:t>
            </w:r>
          </w:p>
        </w:tc>
      </w:tr>
      <w:tr w:rsidR="005E7D30" w14:paraId="2E07FDFF" w14:textId="77777777" w:rsidTr="005E7D30">
        <w:trPr>
          <w:trHeight w:val="600"/>
        </w:trPr>
        <w:tc>
          <w:tcPr>
            <w:tcW w:w="1620" w:type="dxa"/>
            <w:gridSpan w:val="5"/>
            <w:vAlign w:val="bottom"/>
          </w:tcPr>
          <w:p w14:paraId="2C5B9990" w14:textId="315F313B" w:rsidR="005E7D30" w:rsidRPr="009525E2" w:rsidRDefault="005E7D30" w:rsidP="002469B7">
            <w:pPr>
              <w:spacing w:before="320"/>
              <w:rPr>
                <w:b/>
                <w:bCs/>
              </w:rPr>
            </w:pPr>
            <w:r w:rsidRPr="009525E2">
              <w:rPr>
                <w:b/>
                <w:bCs/>
              </w:rPr>
              <w:t>Organization</w:t>
            </w:r>
          </w:p>
        </w:tc>
        <w:tc>
          <w:tcPr>
            <w:tcW w:w="7740" w:type="dxa"/>
            <w:gridSpan w:val="7"/>
            <w:tcBorders>
              <w:bottom w:val="single" w:sz="12" w:space="0" w:color="auto"/>
            </w:tcBorders>
            <w:vAlign w:val="bottom"/>
          </w:tcPr>
          <w:p w14:paraId="511F04CD" w14:textId="5E7F55BF" w:rsidR="005E7D30"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person.organization</w:t>
            </w:r>
            <w:proofErr w:type="spellEnd"/>
            <w:proofErr w:type="gramEnd"/>
            <w:r w:rsidRPr="005355FF">
              <w:rPr>
                <w:rFonts w:ascii="Times New Roman" w:hAnsi="Times New Roman"/>
              </w:rPr>
              <w:t>+++</w:t>
            </w:r>
          </w:p>
        </w:tc>
      </w:tr>
      <w:tr w:rsidR="005E7D30" w14:paraId="071D14A9" w14:textId="77777777" w:rsidTr="005E7D30">
        <w:tc>
          <w:tcPr>
            <w:tcW w:w="1170" w:type="dxa"/>
            <w:gridSpan w:val="3"/>
            <w:vAlign w:val="bottom"/>
          </w:tcPr>
          <w:p w14:paraId="03A7EB18" w14:textId="4DFCFAF7" w:rsidR="005E7D30" w:rsidRPr="009525E2" w:rsidRDefault="005E7D30" w:rsidP="002469B7">
            <w:pPr>
              <w:spacing w:before="320"/>
              <w:rPr>
                <w:b/>
                <w:bCs/>
              </w:rPr>
            </w:pPr>
            <w:r>
              <w:rPr>
                <w:b/>
                <w:bCs/>
              </w:rPr>
              <w:t>Address:</w:t>
            </w:r>
          </w:p>
        </w:tc>
        <w:tc>
          <w:tcPr>
            <w:tcW w:w="8190" w:type="dxa"/>
            <w:gridSpan w:val="9"/>
            <w:tcBorders>
              <w:bottom w:val="single" w:sz="12" w:space="0" w:color="auto"/>
            </w:tcBorders>
            <w:vAlign w:val="bottom"/>
          </w:tcPr>
          <w:p w14:paraId="5BF2A7D2" w14:textId="560961CB"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person.address</w:t>
            </w:r>
            <w:proofErr w:type="spellEnd"/>
            <w:proofErr w:type="gramEnd"/>
            <w:r w:rsidRPr="005355FF">
              <w:rPr>
                <w:rFonts w:ascii="Times New Roman" w:hAnsi="Times New Roman"/>
              </w:rPr>
              <w:t>+++</w:t>
            </w:r>
          </w:p>
        </w:tc>
      </w:tr>
      <w:tr w:rsidR="005E7D30" w14:paraId="594D54EA" w14:textId="77777777" w:rsidTr="005E7D30">
        <w:tc>
          <w:tcPr>
            <w:tcW w:w="720" w:type="dxa"/>
            <w:vAlign w:val="bottom"/>
          </w:tcPr>
          <w:p w14:paraId="01AE440E" w14:textId="2C3A588F" w:rsidR="005E7D30" w:rsidRPr="009525E2" w:rsidRDefault="005E7D30" w:rsidP="002469B7">
            <w:pPr>
              <w:spacing w:before="320"/>
              <w:rPr>
                <w:b/>
                <w:bCs/>
              </w:rPr>
            </w:pPr>
            <w:r>
              <w:rPr>
                <w:b/>
                <w:bCs/>
              </w:rPr>
              <w:t>City:</w:t>
            </w:r>
          </w:p>
        </w:tc>
        <w:tc>
          <w:tcPr>
            <w:tcW w:w="8640" w:type="dxa"/>
            <w:gridSpan w:val="11"/>
            <w:tcBorders>
              <w:top w:val="single" w:sz="12" w:space="0" w:color="auto"/>
              <w:bottom w:val="single" w:sz="12" w:space="0" w:color="auto"/>
            </w:tcBorders>
            <w:vAlign w:val="bottom"/>
          </w:tcPr>
          <w:p w14:paraId="15758A75" w14:textId="40F987AE"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person.city</w:t>
            </w:r>
            <w:proofErr w:type="spellEnd"/>
            <w:proofErr w:type="gramEnd"/>
            <w:r w:rsidRPr="005355FF">
              <w:rPr>
                <w:rFonts w:ascii="Times New Roman" w:hAnsi="Times New Roman"/>
              </w:rPr>
              <w:t>+++</w:t>
            </w:r>
          </w:p>
        </w:tc>
      </w:tr>
      <w:tr w:rsidR="005E7D30" w14:paraId="56F50317" w14:textId="77777777" w:rsidTr="00247048">
        <w:tc>
          <w:tcPr>
            <w:tcW w:w="900" w:type="dxa"/>
            <w:gridSpan w:val="2"/>
            <w:vAlign w:val="bottom"/>
          </w:tcPr>
          <w:p w14:paraId="35D8D815" w14:textId="06EC7C99" w:rsidR="005E7D30" w:rsidRPr="009525E2" w:rsidRDefault="005E7D30" w:rsidP="002469B7">
            <w:pPr>
              <w:spacing w:before="320"/>
              <w:rPr>
                <w:b/>
                <w:bCs/>
              </w:rPr>
            </w:pPr>
            <w:r>
              <w:rPr>
                <w:b/>
                <w:bCs/>
              </w:rPr>
              <w:t>State:</w:t>
            </w:r>
          </w:p>
        </w:tc>
        <w:tc>
          <w:tcPr>
            <w:tcW w:w="4320" w:type="dxa"/>
            <w:gridSpan w:val="6"/>
            <w:tcBorders>
              <w:top w:val="single" w:sz="12" w:space="0" w:color="auto"/>
              <w:bottom w:val="single" w:sz="12" w:space="0" w:color="auto"/>
            </w:tcBorders>
            <w:vAlign w:val="bottom"/>
          </w:tcPr>
          <w:p w14:paraId="3ACB3FB8" w14:textId="3FD6FD5F"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person.state</w:t>
            </w:r>
            <w:proofErr w:type="spellEnd"/>
            <w:proofErr w:type="gramEnd"/>
            <w:r w:rsidRPr="005355FF">
              <w:rPr>
                <w:rFonts w:ascii="Times New Roman" w:hAnsi="Times New Roman"/>
              </w:rPr>
              <w:t>+++</w:t>
            </w:r>
          </w:p>
        </w:tc>
        <w:tc>
          <w:tcPr>
            <w:tcW w:w="270" w:type="dxa"/>
            <w:tcBorders>
              <w:top w:val="single" w:sz="12" w:space="0" w:color="auto"/>
              <w:bottom w:val="single" w:sz="12" w:space="0" w:color="auto"/>
            </w:tcBorders>
            <w:vAlign w:val="bottom"/>
          </w:tcPr>
          <w:p w14:paraId="366A13C9" w14:textId="77777777" w:rsidR="005E7D30" w:rsidRDefault="005E7D30" w:rsidP="002469B7">
            <w:pPr>
              <w:spacing w:before="320"/>
            </w:pPr>
          </w:p>
        </w:tc>
        <w:tc>
          <w:tcPr>
            <w:tcW w:w="630" w:type="dxa"/>
            <w:gridSpan w:val="2"/>
            <w:tcBorders>
              <w:top w:val="single" w:sz="12" w:space="0" w:color="auto"/>
              <w:bottom w:val="single" w:sz="12" w:space="0" w:color="auto"/>
            </w:tcBorders>
            <w:vAlign w:val="bottom"/>
          </w:tcPr>
          <w:p w14:paraId="360D388E" w14:textId="040AFF3B" w:rsidR="005E7D30" w:rsidRPr="005E7D30" w:rsidRDefault="005E7D30" w:rsidP="002469B7">
            <w:pPr>
              <w:spacing w:before="320"/>
              <w:rPr>
                <w:b/>
                <w:bCs/>
              </w:rPr>
            </w:pPr>
            <w:r w:rsidRPr="005E7D30">
              <w:rPr>
                <w:b/>
                <w:bCs/>
              </w:rPr>
              <w:t xml:space="preserve">Zip: </w:t>
            </w:r>
          </w:p>
        </w:tc>
        <w:tc>
          <w:tcPr>
            <w:tcW w:w="3240" w:type="dxa"/>
            <w:tcBorders>
              <w:top w:val="single" w:sz="12" w:space="0" w:color="auto"/>
              <w:bottom w:val="single" w:sz="12" w:space="0" w:color="auto"/>
            </w:tcBorders>
            <w:vAlign w:val="bottom"/>
          </w:tcPr>
          <w:p w14:paraId="5AE67A77" w14:textId="35C2F337"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person.zip+++</w:t>
            </w:r>
          </w:p>
        </w:tc>
      </w:tr>
      <w:tr w:rsidR="00247048" w14:paraId="3E0585CD" w14:textId="77777777" w:rsidTr="00247048">
        <w:tc>
          <w:tcPr>
            <w:tcW w:w="1350" w:type="dxa"/>
            <w:gridSpan w:val="4"/>
            <w:vAlign w:val="bottom"/>
          </w:tcPr>
          <w:p w14:paraId="7B3B0C32" w14:textId="2EDDB89A" w:rsidR="00247048" w:rsidRDefault="00247048" w:rsidP="002469B7">
            <w:pPr>
              <w:spacing w:before="320"/>
              <w:rPr>
                <w:b/>
                <w:bCs/>
              </w:rPr>
            </w:pPr>
            <w:r>
              <w:rPr>
                <w:b/>
                <w:bCs/>
              </w:rPr>
              <w:t>Telephone:</w:t>
            </w:r>
          </w:p>
        </w:tc>
        <w:tc>
          <w:tcPr>
            <w:tcW w:w="3150" w:type="dxa"/>
            <w:gridSpan w:val="2"/>
            <w:tcBorders>
              <w:top w:val="single" w:sz="12" w:space="0" w:color="auto"/>
              <w:bottom w:val="single" w:sz="12" w:space="0" w:color="auto"/>
            </w:tcBorders>
            <w:vAlign w:val="bottom"/>
          </w:tcPr>
          <w:p w14:paraId="234FC5B0" w14:textId="2B063096"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person.telephone</w:t>
            </w:r>
            <w:proofErr w:type="spellEnd"/>
            <w:proofErr w:type="gramEnd"/>
            <w:r w:rsidRPr="005355FF">
              <w:rPr>
                <w:rFonts w:ascii="Times New Roman" w:hAnsi="Times New Roman"/>
              </w:rPr>
              <w:t>+++</w:t>
            </w:r>
          </w:p>
        </w:tc>
        <w:tc>
          <w:tcPr>
            <w:tcW w:w="270" w:type="dxa"/>
            <w:tcBorders>
              <w:top w:val="single" w:sz="12" w:space="0" w:color="auto"/>
            </w:tcBorders>
            <w:vAlign w:val="bottom"/>
          </w:tcPr>
          <w:p w14:paraId="465FBD97" w14:textId="77777777" w:rsidR="00247048" w:rsidRPr="00247048" w:rsidRDefault="00247048" w:rsidP="00247048">
            <w:pPr>
              <w:spacing w:before="320" w:line="160" w:lineRule="exact"/>
              <w:rPr>
                <w:sz w:val="16"/>
                <w:szCs w:val="16"/>
              </w:rPr>
            </w:pPr>
          </w:p>
        </w:tc>
        <w:tc>
          <w:tcPr>
            <w:tcW w:w="810" w:type="dxa"/>
            <w:gridSpan w:val="3"/>
            <w:tcBorders>
              <w:top w:val="single" w:sz="12" w:space="0" w:color="auto"/>
            </w:tcBorders>
            <w:vAlign w:val="bottom"/>
          </w:tcPr>
          <w:p w14:paraId="61F91CB9" w14:textId="4A1AF2F6" w:rsidR="00247048" w:rsidRPr="005E7D30" w:rsidRDefault="00247048" w:rsidP="002469B7">
            <w:pPr>
              <w:spacing w:before="320"/>
              <w:rPr>
                <w:b/>
                <w:bCs/>
              </w:rPr>
            </w:pPr>
            <w:r>
              <w:rPr>
                <w:b/>
                <w:bCs/>
              </w:rPr>
              <w:t>Email:</w:t>
            </w:r>
          </w:p>
        </w:tc>
        <w:tc>
          <w:tcPr>
            <w:tcW w:w="3780" w:type="dxa"/>
            <w:gridSpan w:val="2"/>
            <w:tcBorders>
              <w:top w:val="single" w:sz="12" w:space="0" w:color="auto"/>
              <w:bottom w:val="single" w:sz="12" w:space="0" w:color="auto"/>
            </w:tcBorders>
            <w:vAlign w:val="bottom"/>
          </w:tcPr>
          <w:p w14:paraId="2CCFE15D" w14:textId="6EDE2A1E"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person.email</w:t>
            </w:r>
            <w:proofErr w:type="spellEnd"/>
            <w:proofErr w:type="gramEnd"/>
            <w:r w:rsidRPr="005355FF">
              <w:rPr>
                <w:rFonts w:ascii="Times New Roman" w:hAnsi="Times New Roman"/>
              </w:rPr>
              <w:t>+++</w:t>
            </w:r>
          </w:p>
        </w:tc>
      </w:tr>
    </w:tbl>
    <w:p w14:paraId="732D0F71" w14:textId="77777777" w:rsidR="00247048" w:rsidRDefault="00247048"/>
    <w:p w14:paraId="06BF7E83" w14:textId="4BA34F96" w:rsidR="005E7D30" w:rsidRDefault="005E7D30" w:rsidP="005E7D30"/>
    <w:p w14:paraId="649328D5" w14:textId="77777777" w:rsidR="00247048" w:rsidRPr="00057330" w:rsidRDefault="00247048" w:rsidP="00247048">
      <w:pPr>
        <w:rPr>
          <w:rFonts w:ascii="Times New Roman" w:hAnsi="Times New Roman"/>
        </w:rPr>
      </w:pPr>
      <w:r w:rsidRPr="00057330">
        <w:rPr>
          <w:rFonts w:ascii="Times New Roman" w:hAnsi="Times New Roman"/>
        </w:rPr>
        <w:t>+++END-IF+++</w:t>
      </w:r>
    </w:p>
    <w:p w14:paraId="7C9252C2" w14:textId="77777777" w:rsidR="00247048" w:rsidRPr="005355FF" w:rsidRDefault="00247048" w:rsidP="00247048">
      <w:pPr>
        <w:tabs>
          <w:tab w:val="left" w:pos="-1440"/>
        </w:tabs>
        <w:rPr>
          <w:rFonts w:ascii="Times New Roman" w:hAnsi="Times New Roman"/>
        </w:rPr>
      </w:pPr>
      <w:r w:rsidRPr="00057330">
        <w:rPr>
          <w:rFonts w:ascii="Times New Roman" w:hAnsi="Times New Roman"/>
        </w:rPr>
        <w:t>+++END-FOR person +++</w:t>
      </w:r>
    </w:p>
    <w:p w14:paraId="147DE573" w14:textId="3CD821C1" w:rsidR="00247048" w:rsidRDefault="00247048">
      <w:pPr>
        <w:spacing w:after="160" w:line="259" w:lineRule="auto"/>
        <w:rPr>
          <w:rFonts w:ascii="Times New Roman" w:hAnsi="Times New Roman"/>
          <w:b/>
          <w:bCs/>
        </w:rPr>
      </w:pPr>
      <w:r>
        <w:rPr>
          <w:rFonts w:ascii="Times New Roman" w:hAnsi="Times New Roman"/>
          <w:b/>
          <w:bCs/>
        </w:rPr>
        <w:br w:type="page"/>
      </w:r>
    </w:p>
    <w:p w14:paraId="393F0C2C" w14:textId="77777777" w:rsidR="00FE794D" w:rsidRPr="004376D4" w:rsidRDefault="00FE794D" w:rsidP="009372C3">
      <w:pPr>
        <w:pStyle w:val="Heading2"/>
      </w:pPr>
      <w:bookmarkStart w:id="12" w:name="_Toc80609780"/>
      <w:bookmarkEnd w:id="0"/>
      <w:r w:rsidRPr="004376D4">
        <w:t>A4</w:t>
      </w:r>
      <w:r w:rsidRPr="004376D4">
        <w:tab/>
      </w:r>
      <w:r w:rsidRPr="00CF5C5C">
        <w:t>P</w:t>
      </w:r>
      <w:r>
        <w:t>rogram Organization and Task Responsibilities</w:t>
      </w:r>
      <w:bookmarkEnd w:id="12"/>
    </w:p>
    <w:p w14:paraId="45FA4DDA" w14:textId="69BC22C5" w:rsidR="00FE794D" w:rsidRPr="00FF7953" w:rsidRDefault="001D6FD6" w:rsidP="006B42E1">
      <w:pPr>
        <w:pStyle w:val="TableTitle"/>
      </w:pPr>
      <w:bookmarkStart w:id="13" w:name="_Toc80610106"/>
      <w:r>
        <w:t>Table</w:t>
      </w:r>
      <w:r w:rsidR="00FD4A2A">
        <w:t xml:space="preserve"> A4.</w:t>
      </w:r>
      <w:r>
        <w:fldChar w:fldCharType="begin"/>
      </w:r>
      <w:r>
        <w:instrText>SEQ Table \* ARABIC \r 1</w:instrText>
      </w:r>
      <w:r>
        <w:fldChar w:fldCharType="separate"/>
      </w:r>
      <w:r w:rsidR="00CF2564" w:rsidRPr="0068520B">
        <w:t>1</w:t>
      </w:r>
      <w:r>
        <w:fldChar w:fldCharType="end"/>
      </w:r>
      <w:r w:rsidR="00FD4A2A">
        <w:t xml:space="preserve">. </w:t>
      </w:r>
      <w:r w:rsidR="00FE794D" w:rsidRPr="00FF7953">
        <w:t>Project Organization and Responsibilities</w:t>
      </w:r>
      <w:bookmarkEnd w:id="13"/>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905"/>
        <w:gridCol w:w="2905"/>
        <w:gridCol w:w="3551"/>
      </w:tblGrid>
      <w:tr w:rsidR="00FE794D" w:rsidRPr="00121CC7" w14:paraId="4D4A4F9E" w14:textId="77777777" w:rsidTr="439765CD">
        <w:trPr>
          <w:trHeight w:val="528"/>
        </w:trPr>
        <w:tc>
          <w:tcPr>
            <w:tcW w:w="2905" w:type="dxa"/>
            <w:shd w:val="clear" w:color="auto" w:fill="D9D9D9" w:themeFill="background1" w:themeFillShade="D9"/>
            <w:vAlign w:val="center"/>
          </w:tcPr>
          <w:p w14:paraId="6A42219F" w14:textId="77777777" w:rsidR="00FE794D" w:rsidRPr="00121CC7" w:rsidRDefault="00FE794D" w:rsidP="000079AB">
            <w:pPr>
              <w:pStyle w:val="TableHeadings"/>
              <w:rPr>
                <w:rFonts w:ascii="Calibri" w:hAnsi="Calibri"/>
                <w:noProof/>
              </w:rPr>
            </w:pPr>
            <w:r w:rsidRPr="00121CC7">
              <w:rPr>
                <w:rFonts w:ascii="Calibri" w:hAnsi="Calibri"/>
              </w:rPr>
              <w:t>Personnel name and title</w:t>
            </w:r>
          </w:p>
        </w:tc>
        <w:tc>
          <w:tcPr>
            <w:tcW w:w="2905" w:type="dxa"/>
            <w:shd w:val="clear" w:color="auto" w:fill="D9D9D9" w:themeFill="background1" w:themeFillShade="D9"/>
            <w:vAlign w:val="center"/>
          </w:tcPr>
          <w:p w14:paraId="2DD029DD" w14:textId="0C6D2A03" w:rsidR="4E2AEBE6" w:rsidRPr="00121CC7" w:rsidRDefault="439765CD" w:rsidP="4E2AEBE6">
            <w:pPr>
              <w:pStyle w:val="TableHeadings"/>
              <w:rPr>
                <w:rFonts w:ascii="Calibri" w:hAnsi="Calibri"/>
              </w:rPr>
            </w:pPr>
            <w:r w:rsidRPr="00121CC7">
              <w:rPr>
                <w:rFonts w:ascii="Calibri" w:hAnsi="Calibri"/>
              </w:rPr>
              <w:t>Project Role</w:t>
            </w:r>
          </w:p>
        </w:tc>
        <w:tc>
          <w:tcPr>
            <w:tcW w:w="3551" w:type="dxa"/>
            <w:shd w:val="clear" w:color="auto" w:fill="D9D9D9" w:themeFill="background1" w:themeFillShade="D9"/>
            <w:vAlign w:val="center"/>
          </w:tcPr>
          <w:p w14:paraId="0610CB0C" w14:textId="77777777" w:rsidR="00FE794D" w:rsidRPr="00121CC7" w:rsidRDefault="00FE794D" w:rsidP="000079AB">
            <w:pPr>
              <w:pStyle w:val="TableHeadings"/>
              <w:rPr>
                <w:rFonts w:ascii="Calibri" w:hAnsi="Calibri"/>
                <w:noProof/>
              </w:rPr>
            </w:pPr>
            <w:r w:rsidRPr="00121CC7">
              <w:rPr>
                <w:rFonts w:ascii="Calibri" w:hAnsi="Calibri"/>
              </w:rPr>
              <w:t>Responsibilities</w:t>
            </w:r>
          </w:p>
        </w:tc>
      </w:tr>
      <w:tr w:rsidR="00FE794D" w:rsidRPr="009D7A02" w14:paraId="0EDFD334" w14:textId="77777777" w:rsidTr="439765CD">
        <w:trPr>
          <w:trHeight w:val="566"/>
        </w:trPr>
        <w:tc>
          <w:tcPr>
            <w:tcW w:w="2905" w:type="dxa"/>
          </w:tcPr>
          <w:p w14:paraId="36DD4C72" w14:textId="77777777" w:rsidR="00FE794D" w:rsidRPr="009D7A02" w:rsidRDefault="00FE794D" w:rsidP="00000048">
            <w:pPr>
              <w:pStyle w:val="TableText"/>
              <w:rPr>
                <w:noProof/>
              </w:rPr>
            </w:pPr>
            <w:r w:rsidRPr="009D7A02">
              <w:t xml:space="preserve">+++FOR person IN </w:t>
            </w:r>
            <w:proofErr w:type="spellStart"/>
            <w:r w:rsidRPr="009D7A02">
              <w:t>projectOrganization</w:t>
            </w:r>
            <w:proofErr w:type="spellEnd"/>
            <w:r w:rsidRPr="009D7A02">
              <w:t xml:space="preserve"> +++</w:t>
            </w:r>
          </w:p>
        </w:tc>
        <w:tc>
          <w:tcPr>
            <w:tcW w:w="2905" w:type="dxa"/>
          </w:tcPr>
          <w:p w14:paraId="611EE2F4" w14:textId="79E896EE" w:rsidR="4E2AEBE6" w:rsidRPr="009D7A02" w:rsidRDefault="4E2AEBE6" w:rsidP="4E2AEBE6">
            <w:pPr>
              <w:pStyle w:val="TableText"/>
            </w:pPr>
          </w:p>
        </w:tc>
        <w:tc>
          <w:tcPr>
            <w:tcW w:w="3551" w:type="dxa"/>
            <w:shd w:val="clear" w:color="auto" w:fill="FFFFFF" w:themeFill="background1"/>
          </w:tcPr>
          <w:p w14:paraId="62CA8867" w14:textId="77777777" w:rsidR="00FE794D" w:rsidRPr="009D7A02" w:rsidRDefault="00FE794D" w:rsidP="000079AB">
            <w:pPr>
              <w:pStyle w:val="TableText"/>
              <w:rPr>
                <w:noProof/>
              </w:rPr>
            </w:pPr>
          </w:p>
        </w:tc>
      </w:tr>
      <w:tr w:rsidR="00FE794D" w:rsidRPr="009D7A02" w14:paraId="7922ADBC" w14:textId="77777777" w:rsidTr="439765CD">
        <w:trPr>
          <w:trHeight w:val="620"/>
        </w:trPr>
        <w:tc>
          <w:tcPr>
            <w:tcW w:w="2905" w:type="dxa"/>
          </w:tcPr>
          <w:p w14:paraId="5B25AFF2" w14:textId="050AC497" w:rsidR="00E0662B" w:rsidRDefault="00E0662B" w:rsidP="00000048">
            <w:pPr>
              <w:pStyle w:val="TableText"/>
            </w:pPr>
            <w:r w:rsidRPr="009D7A02">
              <w:t>+++</w:t>
            </w:r>
            <w:r w:rsidRPr="009D7A02">
              <w:rPr>
                <w:b/>
                <w:bCs/>
              </w:rPr>
              <w:t xml:space="preserve"> INS $</w:t>
            </w:r>
            <w:proofErr w:type="spellStart"/>
            <w:proofErr w:type="gramStart"/>
            <w:r w:rsidRPr="009D7A02">
              <w:t>person.fullName</w:t>
            </w:r>
            <w:proofErr w:type="spellEnd"/>
            <w:proofErr w:type="gramEnd"/>
            <w:r w:rsidRPr="009D7A02">
              <w:t>+++</w:t>
            </w:r>
          </w:p>
          <w:p w14:paraId="562BD42A" w14:textId="4968F902" w:rsidR="00FE794D" w:rsidRPr="009D7A02" w:rsidRDefault="00FE794D" w:rsidP="00000048">
            <w:pPr>
              <w:pStyle w:val="TableText"/>
            </w:pPr>
            <w:r w:rsidRPr="009D7A02">
              <w:t>+++</w:t>
            </w:r>
            <w:r w:rsidRPr="009D7A02">
              <w:rPr>
                <w:b/>
                <w:bCs/>
              </w:rPr>
              <w:t xml:space="preserve"> INS $</w:t>
            </w:r>
            <w:proofErr w:type="spellStart"/>
            <w:proofErr w:type="gramStart"/>
            <w:r w:rsidRPr="009D7A02">
              <w:t>person.titlePosition</w:t>
            </w:r>
            <w:proofErr w:type="spellEnd"/>
            <w:proofErr w:type="gramEnd"/>
            <w:r w:rsidRPr="009D7A02">
              <w:t>+++</w:t>
            </w:r>
          </w:p>
        </w:tc>
        <w:tc>
          <w:tcPr>
            <w:tcW w:w="2905" w:type="dxa"/>
          </w:tcPr>
          <w:p w14:paraId="7C3B708F" w14:textId="77777777" w:rsidR="001E6435" w:rsidRPr="001E6435" w:rsidRDefault="001E6435" w:rsidP="001E6435">
            <w:pPr>
              <w:pStyle w:val="TableText"/>
            </w:pPr>
            <w:r w:rsidRPr="001E6435">
              <w:rPr>
                <w:noProof/>
              </w:rPr>
              <w:t>+++FOR role IN $person.roles+++</w:t>
            </w:r>
          </w:p>
          <w:p w14:paraId="0F5A10AB" w14:textId="77777777" w:rsidR="001E6435" w:rsidRPr="001E6435" w:rsidRDefault="001E6435" w:rsidP="00A93138">
            <w:pPr>
              <w:pStyle w:val="TableText"/>
              <w:numPr>
                <w:ilvl w:val="0"/>
                <w:numId w:val="288"/>
              </w:numPr>
            </w:pPr>
            <w:r w:rsidRPr="001E6435">
              <w:t>+++</w:t>
            </w:r>
            <w:r w:rsidRPr="001E6435">
              <w:rPr>
                <w:b/>
                <w:bCs/>
              </w:rPr>
              <w:t xml:space="preserve"> INS $</w:t>
            </w:r>
            <w:proofErr w:type="spellStart"/>
            <w:proofErr w:type="gramStart"/>
            <w:r w:rsidRPr="001E6435">
              <w:t>role.label</w:t>
            </w:r>
            <w:proofErr w:type="spellEnd"/>
            <w:proofErr w:type="gramEnd"/>
            <w:r w:rsidRPr="001E6435">
              <w:t>+++</w:t>
            </w:r>
          </w:p>
          <w:p w14:paraId="6EA334CF" w14:textId="0D3E2732" w:rsidR="4E2AEBE6" w:rsidRPr="001E6435" w:rsidRDefault="001E6435" w:rsidP="001E6435">
            <w:pPr>
              <w:pStyle w:val="TableText"/>
            </w:pPr>
            <w:r w:rsidRPr="001E6435">
              <w:t>+++END-FOR role+++</w:t>
            </w:r>
          </w:p>
        </w:tc>
        <w:tc>
          <w:tcPr>
            <w:tcW w:w="3551" w:type="dxa"/>
          </w:tcPr>
          <w:p w14:paraId="28C455F2" w14:textId="77777777" w:rsidR="001E6435" w:rsidRPr="001E6435" w:rsidRDefault="001E6435" w:rsidP="001E6435">
            <w:pPr>
              <w:pStyle w:val="TableText"/>
            </w:pPr>
            <w:r w:rsidRPr="001E6435">
              <w:rPr>
                <w:noProof/>
              </w:rPr>
              <w:t>+++FOR role IN $person.roles+++</w:t>
            </w:r>
          </w:p>
          <w:p w14:paraId="0F21E548" w14:textId="77777777" w:rsidR="001E6435" w:rsidRPr="001E6435" w:rsidRDefault="001E6435" w:rsidP="0011425D">
            <w:pPr>
              <w:pStyle w:val="TableText"/>
              <w:numPr>
                <w:ilvl w:val="0"/>
                <w:numId w:val="293"/>
              </w:numPr>
            </w:pPr>
            <w:r w:rsidRPr="001E6435">
              <w:t>+++</w:t>
            </w:r>
            <w:r w:rsidRPr="001E6435">
              <w:rPr>
                <w:b/>
                <w:bCs/>
              </w:rPr>
              <w:t xml:space="preserve"> INS $</w:t>
            </w:r>
            <w:proofErr w:type="spellStart"/>
            <w:proofErr w:type="gramStart"/>
            <w:r w:rsidRPr="001E6435">
              <w:t>role.responsibilities</w:t>
            </w:r>
            <w:proofErr w:type="spellEnd"/>
            <w:proofErr w:type="gramEnd"/>
            <w:r w:rsidRPr="001E6435">
              <w:t>+++</w:t>
            </w:r>
          </w:p>
          <w:p w14:paraId="6A772DBD" w14:textId="2265AFC2" w:rsidR="00FE794D" w:rsidRPr="001E6435" w:rsidRDefault="001E6435" w:rsidP="001E6435">
            <w:pPr>
              <w:pStyle w:val="TableText"/>
            </w:pPr>
            <w:r w:rsidRPr="001E6435">
              <w:t>+++END-FOR role+++</w:t>
            </w:r>
          </w:p>
        </w:tc>
      </w:tr>
      <w:tr w:rsidR="00FE794D" w:rsidRPr="009D7A02" w14:paraId="1FBCF3DC" w14:textId="77777777" w:rsidTr="439765CD">
        <w:trPr>
          <w:trHeight w:val="359"/>
        </w:trPr>
        <w:tc>
          <w:tcPr>
            <w:tcW w:w="2905" w:type="dxa"/>
          </w:tcPr>
          <w:p w14:paraId="426FEBB9" w14:textId="77777777" w:rsidR="00FE794D" w:rsidRPr="009D7A02" w:rsidRDefault="00FE794D" w:rsidP="00000048">
            <w:pPr>
              <w:pStyle w:val="TableText"/>
              <w:rPr>
                <w:noProof/>
              </w:rPr>
            </w:pPr>
            <w:r w:rsidRPr="009D7A02">
              <w:t>+++END-FOR person +++</w:t>
            </w:r>
          </w:p>
        </w:tc>
        <w:tc>
          <w:tcPr>
            <w:tcW w:w="2905" w:type="dxa"/>
          </w:tcPr>
          <w:p w14:paraId="5FA41F6B" w14:textId="3915BE3B" w:rsidR="4E2AEBE6" w:rsidRPr="009D7A02" w:rsidRDefault="4E2AEBE6" w:rsidP="4E2AEBE6">
            <w:pPr>
              <w:pStyle w:val="TableText"/>
            </w:pPr>
          </w:p>
        </w:tc>
        <w:tc>
          <w:tcPr>
            <w:tcW w:w="3551" w:type="dxa"/>
            <w:shd w:val="clear" w:color="auto" w:fill="FFFFFF" w:themeFill="background1"/>
          </w:tcPr>
          <w:p w14:paraId="5AB2FDBC" w14:textId="77777777" w:rsidR="00FE794D" w:rsidRPr="009D7A02" w:rsidRDefault="00FE794D" w:rsidP="00FE794D">
            <w:pPr>
              <w:rPr>
                <w:noProof/>
              </w:rPr>
            </w:pPr>
          </w:p>
        </w:tc>
      </w:tr>
    </w:tbl>
    <w:p w14:paraId="7B2A3576" w14:textId="77777777" w:rsidR="00FE794D" w:rsidRPr="009D7A02" w:rsidRDefault="00FE794D" w:rsidP="009372C3">
      <w:pPr>
        <w:pStyle w:val="Heading2"/>
      </w:pPr>
      <w:bookmarkStart w:id="14" w:name="_Toc80609781"/>
      <w:r w:rsidRPr="009D7A02">
        <w:t>A5</w:t>
      </w:r>
      <w:r w:rsidRPr="009D7A02">
        <w:tab/>
        <w:t>Problem Definition/Background</w:t>
      </w:r>
      <w:bookmarkEnd w:id="14"/>
    </w:p>
    <w:p w14:paraId="6D3F9F97" w14:textId="77777777" w:rsidR="00FE794D" w:rsidRPr="009D7A02" w:rsidRDefault="00FE794D" w:rsidP="009372C3">
      <w:pPr>
        <w:pStyle w:val="Heading3"/>
      </w:pPr>
      <w:bookmarkStart w:id="15" w:name="_Toc80609782"/>
      <w:r w:rsidRPr="009D7A02">
        <w:t>A5.1</w:t>
      </w:r>
      <w:r w:rsidRPr="009D7A02">
        <w:rPr>
          <w:iCs/>
        </w:rPr>
        <w:tab/>
      </w:r>
      <w:r w:rsidRPr="009D7A02">
        <w:t>Problem Definition</w:t>
      </w:r>
      <w:bookmarkEnd w:id="15"/>
    </w:p>
    <w:p w14:paraId="21238670" w14:textId="77777777" w:rsidR="00FE794D" w:rsidRPr="009D7A02" w:rsidRDefault="23891711" w:rsidP="000079AB">
      <w:pPr>
        <w:pStyle w:val="BodyText"/>
        <w:rPr>
          <w:bCs/>
        </w:rPr>
      </w:pPr>
      <w:r w:rsidRPr="009D7A02">
        <w:t>+++INS `${</w:t>
      </w:r>
      <w:proofErr w:type="spellStart"/>
      <w:r w:rsidRPr="009D7A02">
        <w:t>problemDefinition</w:t>
      </w:r>
      <w:proofErr w:type="spellEnd"/>
      <w:r w:rsidRPr="009D7A02">
        <w:t>}`+++</w:t>
      </w:r>
    </w:p>
    <w:p w14:paraId="0FD7E9DA" w14:textId="77777777" w:rsidR="00FE794D" w:rsidRPr="009D7A02" w:rsidRDefault="00FE794D" w:rsidP="009372C3">
      <w:pPr>
        <w:pStyle w:val="Heading3"/>
      </w:pPr>
      <w:bookmarkStart w:id="16" w:name="_Toc80609783"/>
      <w:r w:rsidRPr="009D7A02">
        <w:t>A5.2</w:t>
      </w:r>
      <w:r w:rsidRPr="009D7A02">
        <w:rPr>
          <w:iCs/>
        </w:rPr>
        <w:tab/>
      </w:r>
      <w:r w:rsidRPr="009D7A02">
        <w:t>Problem Background</w:t>
      </w:r>
      <w:bookmarkEnd w:id="16"/>
    </w:p>
    <w:p w14:paraId="2D5C11E6" w14:textId="3462AE5E" w:rsidR="001E6435" w:rsidRDefault="001E6435" w:rsidP="001E6435">
      <w:pPr>
        <w:pStyle w:val="BodyText"/>
      </w:pPr>
      <w:r w:rsidRPr="001E6435">
        <w:t>+++INS `${</w:t>
      </w:r>
      <w:proofErr w:type="spellStart"/>
      <w:r w:rsidRPr="001E6435">
        <w:t>projectBackground</w:t>
      </w:r>
      <w:proofErr w:type="spellEnd"/>
      <w:r w:rsidRPr="001E6435">
        <w:t>}`+++</w:t>
      </w:r>
    </w:p>
    <w:p w14:paraId="0123BFD8" w14:textId="77777777" w:rsidR="00FE794D" w:rsidRPr="009D7A02" w:rsidRDefault="00FE794D" w:rsidP="009372C3">
      <w:pPr>
        <w:pStyle w:val="Heading2"/>
      </w:pPr>
      <w:bookmarkStart w:id="17" w:name="_Toc80609784"/>
      <w:r w:rsidRPr="009D7A02">
        <w:t>A6</w:t>
      </w:r>
      <w:r w:rsidRPr="009D7A02">
        <w:tab/>
        <w:t>Project Description and Timeline</w:t>
      </w:r>
      <w:bookmarkEnd w:id="17"/>
    </w:p>
    <w:p w14:paraId="7574F639" w14:textId="77777777" w:rsidR="00FE794D" w:rsidRPr="009D7A02" w:rsidRDefault="00FE794D" w:rsidP="009372C3">
      <w:pPr>
        <w:pStyle w:val="Heading3"/>
      </w:pPr>
      <w:bookmarkStart w:id="18" w:name="_Toc80609785"/>
      <w:r w:rsidRPr="009D7A02">
        <w:t>A6.1</w:t>
      </w:r>
      <w:r w:rsidRPr="009D7A02">
        <w:tab/>
        <w:t>Project Description</w:t>
      </w:r>
      <w:bookmarkEnd w:id="18"/>
    </w:p>
    <w:p w14:paraId="1C64E664" w14:textId="2F731281" w:rsidR="540693C9" w:rsidRDefault="540693C9" w:rsidP="40CF3418">
      <w:pPr>
        <w:pStyle w:val="BodyText"/>
        <w:rPr>
          <w:b/>
          <w:bCs/>
          <w:i/>
          <w:iCs/>
        </w:rPr>
      </w:pPr>
      <w:r w:rsidRPr="0040270F">
        <w:rPr>
          <w:b/>
          <w:bCs/>
          <w:i/>
          <w:iCs/>
        </w:rPr>
        <w:t>Project Objectives</w:t>
      </w:r>
    </w:p>
    <w:p w14:paraId="7114E3EB" w14:textId="4A2ACE7B" w:rsidR="540693C9" w:rsidRDefault="007F76C9" w:rsidP="40CF3418">
      <w:pPr>
        <w:pStyle w:val="BodyText"/>
        <w:rPr>
          <w:rFonts w:ascii="Courier" w:eastAsia="Courier" w:hAnsi="Courier" w:cs="Courier"/>
        </w:rPr>
      </w:pPr>
      <w:r w:rsidRPr="00A74191">
        <w:t>+++INS `${</w:t>
      </w:r>
      <w:proofErr w:type="spellStart"/>
      <w:r w:rsidRPr="00A74191">
        <w:t>projectObjective</w:t>
      </w:r>
      <w:proofErr w:type="spellEnd"/>
      <w:r w:rsidRPr="00A74191">
        <w:t xml:space="preserve">}`+++ </w:t>
      </w:r>
    </w:p>
    <w:p w14:paraId="07182CF4" w14:textId="2542E385" w:rsidR="540693C9" w:rsidRDefault="540693C9" w:rsidP="40CF3418">
      <w:pPr>
        <w:pStyle w:val="BodyText"/>
        <w:rPr>
          <w:b/>
          <w:bCs/>
          <w:i/>
          <w:iCs/>
        </w:rPr>
      </w:pPr>
      <w:r w:rsidRPr="0040270F">
        <w:rPr>
          <w:b/>
          <w:bCs/>
          <w:i/>
          <w:iCs/>
        </w:rPr>
        <w:t>Study Area</w:t>
      </w:r>
    </w:p>
    <w:p w14:paraId="5F447AE8" w14:textId="7398D58F" w:rsidR="540693C9" w:rsidRDefault="007F76C9" w:rsidP="40CF3418">
      <w:pPr>
        <w:pStyle w:val="BodyText"/>
        <w:rPr>
          <w:rFonts w:ascii="Courier" w:eastAsia="Courier" w:hAnsi="Courier" w:cs="Courier"/>
        </w:rPr>
      </w:pPr>
      <w:r w:rsidRPr="00A74191">
        <w:t>+++INS `${</w:t>
      </w:r>
      <w:proofErr w:type="spellStart"/>
      <w:r w:rsidR="00C06C51">
        <w:t>projectS</w:t>
      </w:r>
      <w:r w:rsidRPr="00A74191">
        <w:t>tudyArea</w:t>
      </w:r>
      <w:proofErr w:type="spellEnd"/>
      <w:r w:rsidRPr="00A74191">
        <w:t>}`+++</w:t>
      </w:r>
      <w:r>
        <w:t xml:space="preserve"> </w:t>
      </w:r>
    </w:p>
    <w:p w14:paraId="02FDBF1B" w14:textId="1AB3B0B1" w:rsidR="540693C9" w:rsidRDefault="540693C9" w:rsidP="40CF3418">
      <w:pPr>
        <w:pStyle w:val="BodyText"/>
        <w:rPr>
          <w:b/>
          <w:bCs/>
          <w:i/>
          <w:iCs/>
        </w:rPr>
      </w:pPr>
      <w:r w:rsidRPr="0040270F">
        <w:rPr>
          <w:b/>
          <w:bCs/>
          <w:i/>
          <w:iCs/>
        </w:rPr>
        <w:t>Time Period</w:t>
      </w:r>
    </w:p>
    <w:p w14:paraId="1913A837" w14:textId="4DFEDB4D" w:rsidR="540693C9" w:rsidRDefault="007F76C9" w:rsidP="40CF3418">
      <w:pPr>
        <w:pStyle w:val="BodyText"/>
        <w:rPr>
          <w:rFonts w:ascii="Courier" w:eastAsia="Courier" w:hAnsi="Courier" w:cs="Courier"/>
        </w:rPr>
      </w:pPr>
      <w:r w:rsidRPr="00A74191">
        <w:t>+++INS `${</w:t>
      </w:r>
      <w:proofErr w:type="spellStart"/>
      <w:r w:rsidR="00C06C51">
        <w:t>projectT</w:t>
      </w:r>
      <w:r w:rsidRPr="00A74191">
        <w:t>imePeriod</w:t>
      </w:r>
      <w:proofErr w:type="spellEnd"/>
      <w:r w:rsidRPr="00A74191">
        <w:t>}`+++</w:t>
      </w:r>
      <w:r>
        <w:t xml:space="preserve"> </w:t>
      </w:r>
    </w:p>
    <w:p w14:paraId="36C26C7D" w14:textId="055908FA" w:rsidR="540693C9" w:rsidRDefault="540693C9" w:rsidP="40CF3418">
      <w:pPr>
        <w:pStyle w:val="BodyText"/>
        <w:rPr>
          <w:b/>
          <w:bCs/>
          <w:i/>
          <w:iCs/>
        </w:rPr>
      </w:pPr>
      <w:r w:rsidRPr="0040270F">
        <w:rPr>
          <w:b/>
          <w:bCs/>
          <w:i/>
          <w:iCs/>
        </w:rPr>
        <w:t>Parameters</w:t>
      </w:r>
    </w:p>
    <w:p w14:paraId="53288D92" w14:textId="0B215094" w:rsidR="540693C9" w:rsidRDefault="007F76C9" w:rsidP="40CF3418">
      <w:pPr>
        <w:pStyle w:val="BodyText"/>
        <w:rPr>
          <w:rFonts w:ascii="Courier" w:eastAsia="Courier" w:hAnsi="Courier" w:cs="Courier"/>
        </w:rPr>
      </w:pPr>
      <w:r w:rsidRPr="00A74191">
        <w:t>+++INS `${</w:t>
      </w:r>
      <w:proofErr w:type="spellStart"/>
      <w:r w:rsidR="00C06C51">
        <w:t>projectP</w:t>
      </w:r>
      <w:r w:rsidRPr="00A74191">
        <w:t>arameters</w:t>
      </w:r>
      <w:proofErr w:type="spellEnd"/>
      <w:r w:rsidRPr="00A74191">
        <w:t>}`+++</w:t>
      </w:r>
      <w:r>
        <w:t xml:space="preserve"> </w:t>
      </w:r>
    </w:p>
    <w:p w14:paraId="13BB9059" w14:textId="3300BF48" w:rsidR="40CF3418" w:rsidRDefault="005D4034" w:rsidP="40CF3418">
      <w:pPr>
        <w:pStyle w:val="BodyText"/>
        <w:rPr>
          <w:b/>
          <w:bCs/>
          <w:i/>
          <w:iCs/>
        </w:rPr>
      </w:pPr>
      <w:r>
        <w:rPr>
          <w:b/>
          <w:bCs/>
          <w:i/>
          <w:iCs/>
        </w:rPr>
        <w:t>Data Users</w:t>
      </w:r>
    </w:p>
    <w:p w14:paraId="74313153" w14:textId="749B766A" w:rsidR="005D4034" w:rsidRDefault="007F76C9" w:rsidP="005D4034">
      <w:pPr>
        <w:pStyle w:val="BodyText"/>
        <w:rPr>
          <w:rFonts w:ascii="Courier" w:eastAsia="Courier" w:hAnsi="Courier" w:cs="Courier"/>
        </w:rPr>
      </w:pPr>
      <w:r w:rsidRPr="00A74191">
        <w:t>+++INS `${</w:t>
      </w:r>
      <w:proofErr w:type="spellStart"/>
      <w:r w:rsidR="00C06C51">
        <w:t>projectD</w:t>
      </w:r>
      <w:r w:rsidRPr="00A74191">
        <w:t>ataUsers</w:t>
      </w:r>
      <w:proofErr w:type="spellEnd"/>
      <w:r w:rsidRPr="00A74191">
        <w:t>}`+++</w:t>
      </w:r>
      <w:r>
        <w:t xml:space="preserve"> </w:t>
      </w:r>
    </w:p>
    <w:p w14:paraId="37BB0B4A" w14:textId="1708C4A9" w:rsidR="540693C9" w:rsidRPr="0040270F" w:rsidRDefault="540693C9" w:rsidP="40CF3418">
      <w:pPr>
        <w:pStyle w:val="BodyText"/>
        <w:rPr>
          <w:b/>
          <w:bCs/>
          <w:i/>
          <w:iCs/>
        </w:rPr>
      </w:pPr>
      <w:r w:rsidRPr="0040270F">
        <w:rPr>
          <w:b/>
          <w:bCs/>
          <w:i/>
          <w:iCs/>
        </w:rPr>
        <w:t>Rationale</w:t>
      </w:r>
    </w:p>
    <w:p w14:paraId="50690EA9" w14:textId="6093DBCD" w:rsidR="26000E3C" w:rsidRPr="0040270F" w:rsidRDefault="007F76C9" w:rsidP="40CF3418">
      <w:pPr>
        <w:pStyle w:val="BodyText"/>
        <w:rPr>
          <w:rFonts w:ascii="Courier" w:eastAsia="Courier" w:hAnsi="Courier" w:cs="Courier"/>
        </w:rPr>
      </w:pPr>
      <w:r w:rsidRPr="00A74191">
        <w:t>+++INS `${</w:t>
      </w:r>
      <w:proofErr w:type="spellStart"/>
      <w:r w:rsidRPr="00A74191">
        <w:t>samplingRationale</w:t>
      </w:r>
      <w:proofErr w:type="spellEnd"/>
      <w:r w:rsidRPr="00A74191">
        <w:t>}`+++</w:t>
      </w:r>
      <w:r>
        <w:t xml:space="preserve"> </w:t>
      </w:r>
    </w:p>
    <w:p w14:paraId="796BABA2" w14:textId="31D51BF6" w:rsidR="00FE794D" w:rsidRPr="009D7A02" w:rsidRDefault="00FE794D" w:rsidP="009372C3">
      <w:pPr>
        <w:pStyle w:val="Heading3"/>
      </w:pPr>
      <w:bookmarkStart w:id="19" w:name="_Toc80609786"/>
      <w:r w:rsidRPr="009D7A02">
        <w:t>A6.2</w:t>
      </w:r>
      <w:r w:rsidRPr="009D7A02">
        <w:tab/>
        <w:t>Map(s) of Area, Water</w:t>
      </w:r>
      <w:r w:rsidR="009C7A90" w:rsidRPr="009D7A02">
        <w:t>body</w:t>
      </w:r>
      <w:r w:rsidRPr="009D7A02">
        <w:t>, and Sampling Sites</w:t>
      </w:r>
      <w:bookmarkEnd w:id="19"/>
    </w:p>
    <w:p w14:paraId="6B2D9335" w14:textId="531B9288" w:rsidR="009C7A90" w:rsidRPr="009D7A02" w:rsidRDefault="32857E45" w:rsidP="24599987">
      <w:pPr>
        <w:pStyle w:val="BodyText"/>
      </w:pPr>
      <w:r w:rsidRPr="009D7A02">
        <w:t>A map with sampling locations labeled is included as an attachment. The map includes a legend, scale, and compass direction.</w:t>
      </w:r>
    </w:p>
    <w:p w14:paraId="4EEE4F0A" w14:textId="44230691" w:rsidR="32857E45" w:rsidRPr="009D7A02" w:rsidRDefault="00990A0C" w:rsidP="00AF3B71">
      <w:pPr>
        <w:pStyle w:val="TableTitle"/>
        <w:rPr>
          <w:color w:val="FF0000"/>
        </w:rPr>
      </w:pPr>
      <w:bookmarkStart w:id="20" w:name="_Toc80610107"/>
      <w:r w:rsidRPr="009D7A02">
        <w:t>Table</w:t>
      </w:r>
      <w:r w:rsidR="00FD4A2A" w:rsidRPr="009D7A02">
        <w:t xml:space="preserve"> A</w:t>
      </w:r>
      <w:r w:rsidR="004E36FE" w:rsidRPr="009D7A02">
        <w:t>6</w:t>
      </w:r>
      <w:r w:rsidR="00FD4A2A" w:rsidRPr="009D7A02">
        <w:t>.</w:t>
      </w:r>
      <w:r>
        <w:fldChar w:fldCharType="begin"/>
      </w:r>
      <w:r>
        <w:instrText>SEQ Table \* ARABIC \r 1</w:instrText>
      </w:r>
      <w:r>
        <w:fldChar w:fldCharType="separate"/>
      </w:r>
      <w:r w:rsidR="004E36FE" w:rsidRPr="009D7A02">
        <w:rPr>
          <w:noProof/>
        </w:rPr>
        <w:t>1</w:t>
      </w:r>
      <w:r>
        <w:fldChar w:fldCharType="end"/>
      </w:r>
      <w:r w:rsidR="00FD4A2A" w:rsidRPr="009D7A02">
        <w:t xml:space="preserve">. </w:t>
      </w:r>
      <w:r w:rsidR="00F4616C" w:rsidRPr="009D7A02">
        <w:t>Sampling Locations</w:t>
      </w:r>
      <w:bookmarkEnd w:id="20"/>
    </w:p>
    <w:tbl>
      <w:tblPr>
        <w:tblStyle w:val="TableGrid"/>
        <w:tblW w:w="0" w:type="auto"/>
        <w:tblLayout w:type="fixed"/>
        <w:tblLook w:val="0080" w:firstRow="0" w:lastRow="0" w:firstColumn="1" w:lastColumn="0" w:noHBand="0" w:noVBand="0"/>
      </w:tblPr>
      <w:tblGrid>
        <w:gridCol w:w="3120"/>
        <w:gridCol w:w="3120"/>
        <w:gridCol w:w="3120"/>
      </w:tblGrid>
      <w:tr w:rsidR="0937E13A" w:rsidRPr="009D7A02" w14:paraId="1116A5CB" w14:textId="77777777" w:rsidTr="00FD4A2A">
        <w:trPr>
          <w:tblHeader/>
        </w:trPr>
        <w:tc>
          <w:tcPr>
            <w:tcW w:w="3120" w:type="dxa"/>
            <w:shd w:val="clear" w:color="auto" w:fill="E7E6E6" w:themeFill="background2"/>
          </w:tcPr>
          <w:p w14:paraId="2E807796" w14:textId="54C07731" w:rsidR="0937E13A" w:rsidRPr="009D7A02" w:rsidRDefault="0937E13A" w:rsidP="0937E13A">
            <w:pPr>
              <w:jc w:val="center"/>
            </w:pPr>
            <w:r w:rsidRPr="009D7A02">
              <w:rPr>
                <w:rFonts w:eastAsia="Calibri" w:cs="Calibri"/>
                <w:b/>
                <w:bCs/>
              </w:rPr>
              <w:t>Location ID</w:t>
            </w:r>
          </w:p>
        </w:tc>
        <w:tc>
          <w:tcPr>
            <w:tcW w:w="3120" w:type="dxa"/>
            <w:shd w:val="clear" w:color="auto" w:fill="E7E6E6" w:themeFill="background2"/>
          </w:tcPr>
          <w:p w14:paraId="426CA69E" w14:textId="2DB41805" w:rsidR="0937E13A" w:rsidRPr="009D7A02" w:rsidRDefault="0937E13A" w:rsidP="0937E13A">
            <w:pPr>
              <w:jc w:val="center"/>
            </w:pPr>
            <w:r w:rsidRPr="009D7A02">
              <w:rPr>
                <w:rFonts w:eastAsia="Calibri" w:cs="Calibri"/>
                <w:b/>
                <w:bCs/>
              </w:rPr>
              <w:t>Location Name</w:t>
            </w:r>
          </w:p>
        </w:tc>
        <w:tc>
          <w:tcPr>
            <w:tcW w:w="3120" w:type="dxa"/>
            <w:shd w:val="clear" w:color="auto" w:fill="E7E6E6" w:themeFill="background2"/>
          </w:tcPr>
          <w:p w14:paraId="64C9F792" w14:textId="4FBA8270" w:rsidR="0937E13A" w:rsidRPr="009D7A02" w:rsidRDefault="0937E13A" w:rsidP="0937E13A">
            <w:pPr>
              <w:jc w:val="center"/>
            </w:pPr>
            <w:r w:rsidRPr="009D7A02">
              <w:rPr>
                <w:rFonts w:eastAsia="Calibri" w:cs="Calibri"/>
                <w:b/>
                <w:bCs/>
              </w:rPr>
              <w:t>Latitude/Longitude</w:t>
            </w:r>
          </w:p>
        </w:tc>
      </w:tr>
      <w:tr w:rsidR="0937E13A" w:rsidRPr="009D7A02" w14:paraId="24FCB9EC" w14:textId="77777777" w:rsidTr="0937E13A">
        <w:tc>
          <w:tcPr>
            <w:tcW w:w="3120" w:type="dxa"/>
          </w:tcPr>
          <w:p w14:paraId="6150FA43" w14:textId="323D0AAD" w:rsidR="0937E13A" w:rsidRPr="009D7A02" w:rsidRDefault="0937E13A">
            <w:r w:rsidRPr="009D7A02">
              <w:rPr>
                <w:rFonts w:eastAsia="Calibri" w:cs="Calibri"/>
              </w:rPr>
              <w:t xml:space="preserve">+++FOR location IN </w:t>
            </w:r>
            <w:proofErr w:type="spellStart"/>
            <w:r w:rsidRPr="009D7A02">
              <w:rPr>
                <w:rFonts w:eastAsia="Calibri" w:cs="Calibri"/>
              </w:rPr>
              <w:t>monitoringLocations</w:t>
            </w:r>
            <w:proofErr w:type="spellEnd"/>
            <w:r w:rsidRPr="009D7A02">
              <w:rPr>
                <w:rFonts w:eastAsia="Calibri" w:cs="Calibri"/>
              </w:rPr>
              <w:t xml:space="preserve"> +++</w:t>
            </w:r>
          </w:p>
        </w:tc>
        <w:tc>
          <w:tcPr>
            <w:tcW w:w="3120" w:type="dxa"/>
          </w:tcPr>
          <w:p w14:paraId="1C6DFEC4" w14:textId="553B4074" w:rsidR="0937E13A" w:rsidRPr="009D7A02" w:rsidRDefault="0937E13A"/>
        </w:tc>
        <w:tc>
          <w:tcPr>
            <w:tcW w:w="3120" w:type="dxa"/>
          </w:tcPr>
          <w:p w14:paraId="0C6E4553" w14:textId="7EAE0C73" w:rsidR="0937E13A" w:rsidRPr="009D7A02" w:rsidRDefault="0937E13A"/>
        </w:tc>
      </w:tr>
      <w:tr w:rsidR="0937E13A" w:rsidRPr="009D7A02" w14:paraId="48A515FB" w14:textId="77777777" w:rsidTr="0937E13A">
        <w:tc>
          <w:tcPr>
            <w:tcW w:w="3120" w:type="dxa"/>
          </w:tcPr>
          <w:p w14:paraId="7EADB873" w14:textId="240EDC32" w:rsidR="0937E13A" w:rsidRPr="009D7A02" w:rsidRDefault="0937E13A">
            <w:r w:rsidRPr="009D7A02">
              <w:rPr>
                <w:rFonts w:eastAsia="Calibri" w:cs="Calibri"/>
              </w:rPr>
              <w:t>+++</w:t>
            </w:r>
            <w:r w:rsidRPr="009D7A02">
              <w:rPr>
                <w:rFonts w:eastAsia="Calibri" w:cs="Calibri"/>
                <w:b/>
                <w:bCs/>
              </w:rPr>
              <w:t xml:space="preserve"> INS $</w:t>
            </w:r>
            <w:proofErr w:type="spellStart"/>
            <w:proofErr w:type="gramStart"/>
            <w:r w:rsidRPr="009D7A02">
              <w:rPr>
                <w:rFonts w:eastAsia="Calibri" w:cs="Calibri"/>
              </w:rPr>
              <w:t>location.locationId</w:t>
            </w:r>
            <w:proofErr w:type="spellEnd"/>
            <w:proofErr w:type="gramEnd"/>
            <w:r w:rsidRPr="009D7A02">
              <w:rPr>
                <w:rFonts w:eastAsia="Calibri" w:cs="Calibri"/>
              </w:rPr>
              <w:t>+++</w:t>
            </w:r>
          </w:p>
        </w:tc>
        <w:tc>
          <w:tcPr>
            <w:tcW w:w="3120" w:type="dxa"/>
          </w:tcPr>
          <w:p w14:paraId="30D3B81E" w14:textId="13F5AB75" w:rsidR="0937E13A" w:rsidRPr="009D7A02" w:rsidRDefault="0937E13A">
            <w:r w:rsidRPr="009D7A02">
              <w:rPr>
                <w:rFonts w:eastAsia="Calibri" w:cs="Calibri"/>
              </w:rPr>
              <w:t>+++</w:t>
            </w:r>
            <w:r w:rsidRPr="009D7A02">
              <w:rPr>
                <w:rFonts w:eastAsia="Calibri" w:cs="Calibri"/>
                <w:b/>
                <w:bCs/>
              </w:rPr>
              <w:t xml:space="preserve"> INS $</w:t>
            </w:r>
            <w:proofErr w:type="spellStart"/>
            <w:proofErr w:type="gramStart"/>
            <w:r w:rsidRPr="009D7A02">
              <w:rPr>
                <w:rFonts w:eastAsia="Calibri" w:cs="Calibri"/>
              </w:rPr>
              <w:t>location.locationName</w:t>
            </w:r>
            <w:proofErr w:type="spellEnd"/>
            <w:proofErr w:type="gramEnd"/>
            <w:r w:rsidRPr="009D7A02">
              <w:rPr>
                <w:rFonts w:eastAsia="Calibri" w:cs="Calibri"/>
              </w:rPr>
              <w:t>+++</w:t>
            </w:r>
          </w:p>
        </w:tc>
        <w:tc>
          <w:tcPr>
            <w:tcW w:w="3120" w:type="dxa"/>
          </w:tcPr>
          <w:p w14:paraId="7EF6256F" w14:textId="23779D9C" w:rsidR="0937E13A" w:rsidRPr="009D7A02" w:rsidRDefault="0937E13A">
            <w:r w:rsidRPr="009D7A02">
              <w:rPr>
                <w:rFonts w:eastAsia="Calibri" w:cs="Calibri"/>
              </w:rPr>
              <w:t>+++</w:t>
            </w:r>
            <w:r w:rsidRPr="009D7A02">
              <w:rPr>
                <w:rFonts w:eastAsia="Calibri" w:cs="Calibri"/>
                <w:b/>
                <w:bCs/>
              </w:rPr>
              <w:t xml:space="preserve"> INS $</w:t>
            </w:r>
            <w:proofErr w:type="spellStart"/>
            <w:proofErr w:type="gramStart"/>
            <w:r w:rsidRPr="009D7A02">
              <w:rPr>
                <w:rFonts w:eastAsia="Calibri" w:cs="Calibri"/>
              </w:rPr>
              <w:t>location.locationLat</w:t>
            </w:r>
            <w:proofErr w:type="spellEnd"/>
            <w:proofErr w:type="gramEnd"/>
            <w:r w:rsidRPr="009D7A02">
              <w:rPr>
                <w:rFonts w:eastAsia="Calibri" w:cs="Calibri"/>
              </w:rPr>
              <w:t>+++ / +++</w:t>
            </w:r>
            <w:r w:rsidRPr="009D7A02">
              <w:rPr>
                <w:rFonts w:eastAsia="Calibri" w:cs="Calibri"/>
                <w:b/>
                <w:bCs/>
              </w:rPr>
              <w:t xml:space="preserve"> INS $</w:t>
            </w:r>
            <w:proofErr w:type="spellStart"/>
            <w:r w:rsidRPr="009D7A02">
              <w:rPr>
                <w:rFonts w:eastAsia="Calibri" w:cs="Calibri"/>
              </w:rPr>
              <w:t>location.locationLong</w:t>
            </w:r>
            <w:proofErr w:type="spellEnd"/>
            <w:r w:rsidRPr="009D7A02">
              <w:rPr>
                <w:rFonts w:eastAsia="Calibri" w:cs="Calibri"/>
              </w:rPr>
              <w:t>+++</w:t>
            </w:r>
          </w:p>
        </w:tc>
      </w:tr>
      <w:tr w:rsidR="0937E13A" w14:paraId="474A2956" w14:textId="77777777" w:rsidTr="0937E13A">
        <w:tc>
          <w:tcPr>
            <w:tcW w:w="3120" w:type="dxa"/>
          </w:tcPr>
          <w:p w14:paraId="4FD9C543" w14:textId="180476B0" w:rsidR="0937E13A" w:rsidRDefault="0937E13A">
            <w:r w:rsidRPr="009D7A02">
              <w:rPr>
                <w:rFonts w:eastAsia="Calibri" w:cs="Calibri"/>
              </w:rPr>
              <w:t>+++END-FOR location +++</w:t>
            </w:r>
          </w:p>
        </w:tc>
        <w:tc>
          <w:tcPr>
            <w:tcW w:w="3120" w:type="dxa"/>
          </w:tcPr>
          <w:p w14:paraId="1F96B65B" w14:textId="12E77696" w:rsidR="0937E13A" w:rsidRDefault="0937E13A"/>
        </w:tc>
        <w:tc>
          <w:tcPr>
            <w:tcW w:w="3120" w:type="dxa"/>
          </w:tcPr>
          <w:p w14:paraId="55E192F9" w14:textId="0739163C" w:rsidR="0937E13A" w:rsidRDefault="0937E13A" w:rsidP="0937E13A">
            <w:pPr>
              <w:rPr>
                <w:rFonts w:eastAsia="Calibri" w:cs="Calibri"/>
              </w:rPr>
            </w:pPr>
          </w:p>
        </w:tc>
      </w:tr>
    </w:tbl>
    <w:p w14:paraId="12FE50A6" w14:textId="78AA6412" w:rsidR="0937E13A" w:rsidRPr="00FD4A2A" w:rsidRDefault="0937E13A" w:rsidP="00FD4A2A"/>
    <w:p w14:paraId="21553C70" w14:textId="77777777" w:rsidR="00FE794D" w:rsidRPr="009B73BB" w:rsidRDefault="00FE794D" w:rsidP="009372C3">
      <w:pPr>
        <w:pStyle w:val="Heading3"/>
      </w:pPr>
      <w:bookmarkStart w:id="21" w:name="_Toc80609787"/>
      <w:r w:rsidRPr="009B73BB">
        <w:t>A6.3</w:t>
      </w:r>
      <w:r w:rsidRPr="009B73BB">
        <w:tab/>
        <w:t>Anticipated Schedule</w:t>
      </w:r>
      <w:bookmarkEnd w:id="21"/>
    </w:p>
    <w:p w14:paraId="34FB8751" w14:textId="4595AD71" w:rsidR="00FE794D" w:rsidRPr="000453EF" w:rsidRDefault="00091DAA" w:rsidP="00091DAA">
      <w:pPr>
        <w:pStyle w:val="TableTitle"/>
      </w:pPr>
      <w:bookmarkStart w:id="22" w:name="_Toc142214141"/>
      <w:bookmarkStart w:id="23" w:name="_Toc142214700"/>
      <w:bookmarkStart w:id="24" w:name="_Toc142280256"/>
      <w:bookmarkStart w:id="25" w:name="_Toc80610108"/>
      <w:r>
        <w:t>Table</w:t>
      </w:r>
      <w:r w:rsidR="40371849">
        <w:t xml:space="preserve"> </w:t>
      </w:r>
      <w:r w:rsidR="00FD4A2A">
        <w:t>A6.</w:t>
      </w:r>
      <w:r w:rsidR="00FD4A2A" w:rsidRPr="00840ACE">
        <w:fldChar w:fldCharType="begin"/>
      </w:r>
      <w:r w:rsidR="00FD4A2A">
        <w:instrText xml:space="preserve"> SEQ Table \* ARABIC </w:instrText>
      </w:r>
      <w:r w:rsidR="00FD4A2A" w:rsidRPr="00840ACE">
        <w:fldChar w:fldCharType="separate"/>
      </w:r>
      <w:r w:rsidR="00DE3212">
        <w:rPr>
          <w:noProof/>
        </w:rPr>
        <w:t>2</w:t>
      </w:r>
      <w:r w:rsidR="00FD4A2A" w:rsidRPr="00840ACE">
        <w:fldChar w:fldCharType="end"/>
      </w:r>
      <w:r w:rsidR="00FD4A2A">
        <w:t xml:space="preserve">. </w:t>
      </w:r>
      <w:r w:rsidR="00FE794D">
        <w:t xml:space="preserve">Program </w:t>
      </w:r>
      <w:r w:rsidR="00FE794D" w:rsidRPr="000453EF">
        <w:t>Schedule</w:t>
      </w:r>
      <w:bookmarkEnd w:id="22"/>
      <w:bookmarkEnd w:id="23"/>
      <w:bookmarkEnd w:id="24"/>
      <w:bookmarkEnd w:id="25"/>
    </w:p>
    <w:tbl>
      <w:tblPr>
        <w:tblW w:w="4984"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A0" w:firstRow="1" w:lastRow="0" w:firstColumn="1" w:lastColumn="0" w:noHBand="0" w:noVBand="0"/>
      </w:tblPr>
      <w:tblGrid>
        <w:gridCol w:w="3272"/>
        <w:gridCol w:w="505"/>
        <w:gridCol w:w="505"/>
        <w:gridCol w:w="505"/>
        <w:gridCol w:w="505"/>
        <w:gridCol w:w="505"/>
        <w:gridCol w:w="503"/>
        <w:gridCol w:w="503"/>
        <w:gridCol w:w="503"/>
        <w:gridCol w:w="503"/>
        <w:gridCol w:w="503"/>
        <w:gridCol w:w="503"/>
        <w:gridCol w:w="499"/>
      </w:tblGrid>
      <w:tr w:rsidR="002448C8" w:rsidRPr="00345AFB" w14:paraId="49E21939" w14:textId="77777777" w:rsidTr="00EA7844">
        <w:trPr>
          <w:trHeight w:val="360"/>
          <w:tblHeader/>
          <w:jc w:val="center"/>
        </w:trPr>
        <w:tc>
          <w:tcPr>
            <w:tcW w:w="1757" w:type="pct"/>
            <w:shd w:val="clear" w:color="auto" w:fill="E6E6E6"/>
            <w:vAlign w:val="center"/>
          </w:tcPr>
          <w:p w14:paraId="2A5D32DB" w14:textId="77777777" w:rsidR="00FE794D" w:rsidRPr="00C55E15" w:rsidRDefault="00FE794D" w:rsidP="00091DAA">
            <w:pPr>
              <w:pStyle w:val="TableHeadings"/>
              <w:keepNext/>
            </w:pPr>
            <w:r w:rsidRPr="00C55E15">
              <w:t>Activity</w:t>
            </w:r>
          </w:p>
        </w:tc>
        <w:tc>
          <w:tcPr>
            <w:tcW w:w="271" w:type="pct"/>
            <w:shd w:val="clear" w:color="auto" w:fill="E6E6E6"/>
            <w:vAlign w:val="center"/>
          </w:tcPr>
          <w:p w14:paraId="5474C67C" w14:textId="77777777" w:rsidR="00FE794D" w:rsidRPr="00C55E15" w:rsidRDefault="00FE794D" w:rsidP="00091DAA">
            <w:pPr>
              <w:pStyle w:val="TableHeadings"/>
              <w:keepNext/>
            </w:pPr>
            <w:r w:rsidRPr="00C55E15">
              <w:t>J</w:t>
            </w:r>
          </w:p>
        </w:tc>
        <w:tc>
          <w:tcPr>
            <w:tcW w:w="271" w:type="pct"/>
            <w:shd w:val="clear" w:color="auto" w:fill="E6E6E6"/>
            <w:vAlign w:val="center"/>
          </w:tcPr>
          <w:p w14:paraId="1EEF7577" w14:textId="77777777" w:rsidR="00FE794D" w:rsidRPr="00C55E15" w:rsidRDefault="00FE794D" w:rsidP="00091DAA">
            <w:pPr>
              <w:pStyle w:val="TableHeadings"/>
              <w:keepNext/>
            </w:pPr>
            <w:r w:rsidRPr="00C55E15">
              <w:t>F</w:t>
            </w:r>
          </w:p>
        </w:tc>
        <w:tc>
          <w:tcPr>
            <w:tcW w:w="271" w:type="pct"/>
            <w:shd w:val="clear" w:color="auto" w:fill="E6E6E6"/>
            <w:vAlign w:val="center"/>
          </w:tcPr>
          <w:p w14:paraId="637A17B7" w14:textId="77777777" w:rsidR="00FE794D" w:rsidRPr="00C55E15" w:rsidRDefault="00FE794D" w:rsidP="00091DAA">
            <w:pPr>
              <w:pStyle w:val="TableHeadings"/>
              <w:keepNext/>
            </w:pPr>
            <w:r w:rsidRPr="00C55E15">
              <w:t>M</w:t>
            </w:r>
          </w:p>
        </w:tc>
        <w:tc>
          <w:tcPr>
            <w:tcW w:w="271" w:type="pct"/>
            <w:shd w:val="clear" w:color="auto" w:fill="E6E6E6"/>
            <w:vAlign w:val="center"/>
          </w:tcPr>
          <w:p w14:paraId="5DECBE3E" w14:textId="77777777" w:rsidR="00FE794D" w:rsidRPr="00C55E15" w:rsidRDefault="00FE794D" w:rsidP="00091DAA">
            <w:pPr>
              <w:pStyle w:val="TableHeadings"/>
              <w:keepNext/>
            </w:pPr>
            <w:r w:rsidRPr="00C55E15">
              <w:t>A</w:t>
            </w:r>
          </w:p>
        </w:tc>
        <w:tc>
          <w:tcPr>
            <w:tcW w:w="271" w:type="pct"/>
            <w:shd w:val="clear" w:color="auto" w:fill="E6E6E6"/>
            <w:vAlign w:val="center"/>
          </w:tcPr>
          <w:p w14:paraId="5E4B268A" w14:textId="77777777" w:rsidR="00FE794D" w:rsidRPr="00C55E15" w:rsidRDefault="00FE794D" w:rsidP="00091DAA">
            <w:pPr>
              <w:pStyle w:val="TableHeadings"/>
              <w:keepNext/>
            </w:pPr>
            <w:r w:rsidRPr="00C55E15">
              <w:t>M</w:t>
            </w:r>
          </w:p>
        </w:tc>
        <w:tc>
          <w:tcPr>
            <w:tcW w:w="270" w:type="pct"/>
            <w:shd w:val="clear" w:color="auto" w:fill="E6E6E6"/>
            <w:vAlign w:val="center"/>
          </w:tcPr>
          <w:p w14:paraId="04126A0E" w14:textId="77777777" w:rsidR="00FE794D" w:rsidRPr="00C55E15" w:rsidRDefault="00FE794D" w:rsidP="00091DAA">
            <w:pPr>
              <w:pStyle w:val="TableHeadings"/>
              <w:keepNext/>
            </w:pPr>
            <w:r w:rsidRPr="00C55E15">
              <w:t>J</w:t>
            </w:r>
          </w:p>
        </w:tc>
        <w:tc>
          <w:tcPr>
            <w:tcW w:w="270" w:type="pct"/>
            <w:shd w:val="clear" w:color="auto" w:fill="E6E6E6"/>
            <w:vAlign w:val="center"/>
          </w:tcPr>
          <w:p w14:paraId="517B6078" w14:textId="77777777" w:rsidR="00FE794D" w:rsidRPr="00C55E15" w:rsidRDefault="00FE794D" w:rsidP="00091DAA">
            <w:pPr>
              <w:pStyle w:val="TableHeadings"/>
              <w:keepNext/>
            </w:pPr>
            <w:r w:rsidRPr="00C55E15">
              <w:t>J</w:t>
            </w:r>
          </w:p>
        </w:tc>
        <w:tc>
          <w:tcPr>
            <w:tcW w:w="270" w:type="pct"/>
            <w:shd w:val="clear" w:color="auto" w:fill="E6E6E6"/>
            <w:vAlign w:val="center"/>
          </w:tcPr>
          <w:p w14:paraId="0530BD14" w14:textId="77777777" w:rsidR="00FE794D" w:rsidRPr="00C55E15" w:rsidRDefault="00FE794D" w:rsidP="00091DAA">
            <w:pPr>
              <w:pStyle w:val="TableHeadings"/>
              <w:keepNext/>
            </w:pPr>
            <w:r w:rsidRPr="00C55E15">
              <w:t>A</w:t>
            </w:r>
          </w:p>
        </w:tc>
        <w:tc>
          <w:tcPr>
            <w:tcW w:w="270" w:type="pct"/>
            <w:shd w:val="clear" w:color="auto" w:fill="E6E6E6"/>
            <w:vAlign w:val="center"/>
          </w:tcPr>
          <w:p w14:paraId="39D267CE" w14:textId="77777777" w:rsidR="00FE794D" w:rsidRPr="00C55E15" w:rsidRDefault="00FE794D" w:rsidP="00091DAA">
            <w:pPr>
              <w:pStyle w:val="TableHeadings"/>
              <w:keepNext/>
            </w:pPr>
            <w:r w:rsidRPr="00C55E15">
              <w:t>S</w:t>
            </w:r>
          </w:p>
        </w:tc>
        <w:tc>
          <w:tcPr>
            <w:tcW w:w="270" w:type="pct"/>
            <w:shd w:val="clear" w:color="auto" w:fill="E6E6E6"/>
            <w:vAlign w:val="center"/>
          </w:tcPr>
          <w:p w14:paraId="57E524DF" w14:textId="77777777" w:rsidR="00FE794D" w:rsidRPr="00C55E15" w:rsidRDefault="00FE794D" w:rsidP="00091DAA">
            <w:pPr>
              <w:pStyle w:val="TableHeadings"/>
              <w:keepNext/>
            </w:pPr>
            <w:r w:rsidRPr="00C55E15">
              <w:t>O</w:t>
            </w:r>
          </w:p>
        </w:tc>
        <w:tc>
          <w:tcPr>
            <w:tcW w:w="270" w:type="pct"/>
            <w:shd w:val="clear" w:color="auto" w:fill="E6E6E6"/>
            <w:vAlign w:val="center"/>
          </w:tcPr>
          <w:p w14:paraId="0CC47374" w14:textId="77777777" w:rsidR="00FE794D" w:rsidRPr="00C55E15" w:rsidRDefault="00FE794D" w:rsidP="00091DAA">
            <w:pPr>
              <w:pStyle w:val="TableHeadings"/>
              <w:keepNext/>
            </w:pPr>
            <w:r w:rsidRPr="00C55E15">
              <w:t>N</w:t>
            </w:r>
          </w:p>
        </w:tc>
        <w:tc>
          <w:tcPr>
            <w:tcW w:w="270" w:type="pct"/>
            <w:shd w:val="clear" w:color="auto" w:fill="E6E6E6"/>
            <w:vAlign w:val="center"/>
          </w:tcPr>
          <w:p w14:paraId="678DE6F4" w14:textId="77777777" w:rsidR="00FE794D" w:rsidRPr="00C55E15" w:rsidRDefault="00FE794D" w:rsidP="00091DAA">
            <w:pPr>
              <w:pStyle w:val="TableHeadings"/>
              <w:keepNext/>
            </w:pPr>
            <w:r w:rsidRPr="00C55E15">
              <w:t>D</w:t>
            </w:r>
          </w:p>
        </w:tc>
      </w:tr>
      <w:tr w:rsidR="00546866" w:rsidRPr="00B84DB3" w14:paraId="5F23D0A0" w14:textId="77777777" w:rsidTr="00EA7844">
        <w:trPr>
          <w:trHeight w:val="360"/>
          <w:jc w:val="center"/>
        </w:trPr>
        <w:tc>
          <w:tcPr>
            <w:tcW w:w="1757" w:type="pct"/>
          </w:tcPr>
          <w:p w14:paraId="01EE7FD8" w14:textId="77777777"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 xml:space="preserve">+++FOR activity IN </w:t>
            </w:r>
            <w:proofErr w:type="spellStart"/>
            <w:r w:rsidRPr="00B84DB3">
              <w:rPr>
                <w:rFonts w:asciiTheme="minorHAnsi" w:hAnsiTheme="minorHAnsi"/>
                <w:szCs w:val="22"/>
              </w:rPr>
              <w:t>projectActivities</w:t>
            </w:r>
            <w:proofErr w:type="spellEnd"/>
            <w:r w:rsidRPr="00B84DB3">
              <w:rPr>
                <w:rFonts w:asciiTheme="minorHAnsi" w:hAnsiTheme="minorHAnsi"/>
                <w:szCs w:val="22"/>
              </w:rPr>
              <w:t xml:space="preserve"> +++</w:t>
            </w:r>
          </w:p>
        </w:tc>
        <w:tc>
          <w:tcPr>
            <w:tcW w:w="271" w:type="pct"/>
          </w:tcPr>
          <w:p w14:paraId="35AB36AB" w14:textId="77777777" w:rsidR="00FE794D" w:rsidRPr="00B84DB3" w:rsidRDefault="00FE794D" w:rsidP="00091DAA">
            <w:pPr>
              <w:pStyle w:val="TableText"/>
              <w:keepNext/>
              <w:rPr>
                <w:rFonts w:asciiTheme="minorHAnsi" w:hAnsiTheme="minorHAnsi"/>
                <w:szCs w:val="22"/>
              </w:rPr>
            </w:pPr>
          </w:p>
        </w:tc>
        <w:tc>
          <w:tcPr>
            <w:tcW w:w="271" w:type="pct"/>
          </w:tcPr>
          <w:p w14:paraId="045D169E" w14:textId="77777777" w:rsidR="00FE794D" w:rsidRPr="00B84DB3" w:rsidRDefault="00FE794D" w:rsidP="00091DAA">
            <w:pPr>
              <w:pStyle w:val="TableText"/>
              <w:keepNext/>
              <w:rPr>
                <w:rFonts w:asciiTheme="minorHAnsi" w:hAnsiTheme="minorHAnsi"/>
                <w:szCs w:val="22"/>
              </w:rPr>
            </w:pPr>
          </w:p>
        </w:tc>
        <w:tc>
          <w:tcPr>
            <w:tcW w:w="271" w:type="pct"/>
          </w:tcPr>
          <w:p w14:paraId="02396360" w14:textId="77777777" w:rsidR="00FE794D" w:rsidRPr="00B84DB3" w:rsidRDefault="00FE794D" w:rsidP="00091DAA">
            <w:pPr>
              <w:pStyle w:val="TableText"/>
              <w:keepNext/>
              <w:rPr>
                <w:rFonts w:asciiTheme="minorHAnsi" w:hAnsiTheme="minorHAnsi"/>
                <w:szCs w:val="22"/>
              </w:rPr>
            </w:pPr>
          </w:p>
        </w:tc>
        <w:tc>
          <w:tcPr>
            <w:tcW w:w="271" w:type="pct"/>
          </w:tcPr>
          <w:p w14:paraId="6EA60149" w14:textId="77777777" w:rsidR="00FE794D" w:rsidRPr="00B84DB3" w:rsidRDefault="00FE794D" w:rsidP="00091DAA">
            <w:pPr>
              <w:pStyle w:val="TableText"/>
              <w:keepNext/>
              <w:rPr>
                <w:rFonts w:asciiTheme="minorHAnsi" w:hAnsiTheme="minorHAnsi"/>
                <w:szCs w:val="22"/>
              </w:rPr>
            </w:pPr>
          </w:p>
        </w:tc>
        <w:tc>
          <w:tcPr>
            <w:tcW w:w="271" w:type="pct"/>
          </w:tcPr>
          <w:p w14:paraId="718C3C30" w14:textId="77777777" w:rsidR="00FE794D" w:rsidRPr="00B84DB3" w:rsidRDefault="00FE794D" w:rsidP="00091DAA">
            <w:pPr>
              <w:pStyle w:val="TableText"/>
              <w:keepNext/>
              <w:rPr>
                <w:rFonts w:asciiTheme="minorHAnsi" w:hAnsiTheme="minorHAnsi"/>
                <w:szCs w:val="22"/>
              </w:rPr>
            </w:pPr>
          </w:p>
        </w:tc>
        <w:tc>
          <w:tcPr>
            <w:tcW w:w="270" w:type="pct"/>
          </w:tcPr>
          <w:p w14:paraId="2BEDF925" w14:textId="77777777" w:rsidR="00FE794D" w:rsidRPr="00B84DB3" w:rsidRDefault="00FE794D" w:rsidP="00091DAA">
            <w:pPr>
              <w:pStyle w:val="TableText"/>
              <w:keepNext/>
              <w:rPr>
                <w:rFonts w:asciiTheme="minorHAnsi" w:hAnsiTheme="minorHAnsi"/>
                <w:szCs w:val="22"/>
              </w:rPr>
            </w:pPr>
          </w:p>
        </w:tc>
        <w:tc>
          <w:tcPr>
            <w:tcW w:w="270" w:type="pct"/>
          </w:tcPr>
          <w:p w14:paraId="637BD615" w14:textId="77777777" w:rsidR="00FE794D" w:rsidRPr="00B84DB3" w:rsidRDefault="00FE794D" w:rsidP="00091DAA">
            <w:pPr>
              <w:pStyle w:val="TableText"/>
              <w:keepNext/>
              <w:rPr>
                <w:rFonts w:asciiTheme="minorHAnsi" w:hAnsiTheme="minorHAnsi"/>
                <w:szCs w:val="22"/>
              </w:rPr>
            </w:pPr>
          </w:p>
        </w:tc>
        <w:tc>
          <w:tcPr>
            <w:tcW w:w="270" w:type="pct"/>
          </w:tcPr>
          <w:p w14:paraId="20D0D513" w14:textId="77777777" w:rsidR="00FE794D" w:rsidRPr="00B84DB3" w:rsidRDefault="00FE794D" w:rsidP="00091DAA">
            <w:pPr>
              <w:pStyle w:val="TableText"/>
              <w:keepNext/>
              <w:rPr>
                <w:rFonts w:asciiTheme="minorHAnsi" w:hAnsiTheme="minorHAnsi"/>
                <w:szCs w:val="22"/>
              </w:rPr>
            </w:pPr>
          </w:p>
        </w:tc>
        <w:tc>
          <w:tcPr>
            <w:tcW w:w="270" w:type="pct"/>
          </w:tcPr>
          <w:p w14:paraId="068AED88" w14:textId="77777777" w:rsidR="00FE794D" w:rsidRPr="00B84DB3" w:rsidRDefault="00FE794D" w:rsidP="00091DAA">
            <w:pPr>
              <w:pStyle w:val="TableText"/>
              <w:keepNext/>
              <w:rPr>
                <w:rFonts w:asciiTheme="minorHAnsi" w:hAnsiTheme="minorHAnsi"/>
                <w:szCs w:val="22"/>
              </w:rPr>
            </w:pPr>
          </w:p>
        </w:tc>
        <w:tc>
          <w:tcPr>
            <w:tcW w:w="270" w:type="pct"/>
          </w:tcPr>
          <w:p w14:paraId="1AC733A7" w14:textId="77777777" w:rsidR="00FE794D" w:rsidRPr="00B84DB3" w:rsidRDefault="00FE794D" w:rsidP="00091DAA">
            <w:pPr>
              <w:pStyle w:val="TableText"/>
              <w:keepNext/>
              <w:rPr>
                <w:rFonts w:asciiTheme="minorHAnsi" w:hAnsiTheme="minorHAnsi"/>
                <w:szCs w:val="22"/>
              </w:rPr>
            </w:pPr>
          </w:p>
        </w:tc>
        <w:tc>
          <w:tcPr>
            <w:tcW w:w="270" w:type="pct"/>
          </w:tcPr>
          <w:p w14:paraId="67155ED0" w14:textId="77777777" w:rsidR="00FE794D" w:rsidRPr="00B84DB3" w:rsidRDefault="00FE794D" w:rsidP="00091DAA">
            <w:pPr>
              <w:pStyle w:val="TableText"/>
              <w:keepNext/>
              <w:rPr>
                <w:rFonts w:asciiTheme="minorHAnsi" w:hAnsiTheme="minorHAnsi"/>
                <w:szCs w:val="22"/>
              </w:rPr>
            </w:pPr>
          </w:p>
        </w:tc>
        <w:tc>
          <w:tcPr>
            <w:tcW w:w="270" w:type="pct"/>
          </w:tcPr>
          <w:p w14:paraId="39E346E7" w14:textId="77777777" w:rsidR="00FE794D" w:rsidRPr="00B84DB3" w:rsidRDefault="00FE794D" w:rsidP="00091DAA">
            <w:pPr>
              <w:pStyle w:val="TableText"/>
              <w:keepNext/>
              <w:rPr>
                <w:rFonts w:asciiTheme="minorHAnsi" w:hAnsiTheme="minorHAnsi"/>
                <w:szCs w:val="22"/>
              </w:rPr>
            </w:pPr>
          </w:p>
        </w:tc>
      </w:tr>
      <w:tr w:rsidR="00546866" w:rsidRPr="00B84DB3" w14:paraId="6B10B013" w14:textId="77777777" w:rsidTr="006D0407">
        <w:trPr>
          <w:trHeight w:val="360"/>
          <w:jc w:val="center"/>
        </w:trPr>
        <w:tc>
          <w:tcPr>
            <w:tcW w:w="1757" w:type="pct"/>
          </w:tcPr>
          <w:p w14:paraId="7C07799D" w14:textId="77777777" w:rsidR="00FE794D" w:rsidRPr="00B84DB3" w:rsidDel="00354B6C"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activity.activity</w:t>
            </w:r>
            <w:proofErr w:type="spellEnd"/>
            <w:proofErr w:type="gramEnd"/>
            <w:r w:rsidRPr="00B84DB3">
              <w:rPr>
                <w:rFonts w:asciiTheme="minorHAnsi" w:hAnsiTheme="minorHAnsi"/>
                <w:szCs w:val="22"/>
              </w:rPr>
              <w:t>+++</w:t>
            </w:r>
          </w:p>
        </w:tc>
        <w:tc>
          <w:tcPr>
            <w:tcW w:w="271" w:type="pct"/>
          </w:tcPr>
          <w:p w14:paraId="67CED7E1" w14:textId="732C7D73" w:rsidR="00FE794D" w:rsidRPr="00B84DB3" w:rsidRDefault="006C7E45" w:rsidP="00091DAA">
            <w:pPr>
              <w:pStyle w:val="TableText"/>
              <w:keepNext/>
              <w:rPr>
                <w:rFonts w:asciiTheme="minorHAnsi" w:hAnsiTheme="minorHAnsi"/>
                <w:b/>
                <w:bCs/>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activity.january</w:t>
            </w:r>
            <w:proofErr w:type="spellEnd"/>
            <w:proofErr w:type="gramEnd"/>
            <w:r w:rsidRPr="00B84DB3">
              <w:rPr>
                <w:rFonts w:asciiTheme="minorHAnsi" w:hAnsiTheme="minorHAnsi"/>
                <w:szCs w:val="22"/>
              </w:rPr>
              <w:t>+++</w:t>
            </w:r>
          </w:p>
        </w:tc>
        <w:tc>
          <w:tcPr>
            <w:tcW w:w="271" w:type="pct"/>
          </w:tcPr>
          <w:p w14:paraId="06253F61" w14:textId="0CD59D0A" w:rsidR="00FE794D" w:rsidRPr="00B84DB3" w:rsidRDefault="00FE794D" w:rsidP="00091DAA">
            <w:pPr>
              <w:pStyle w:val="TableText"/>
              <w:keepNext/>
              <w:rPr>
                <w:rFonts w:asciiTheme="minorHAnsi" w:hAnsiTheme="minorHAnsi"/>
                <w:b/>
                <w:bCs/>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activity.february</w:t>
            </w:r>
            <w:proofErr w:type="spellEnd"/>
            <w:proofErr w:type="gramEnd"/>
            <w:r w:rsidRPr="00B84DB3">
              <w:rPr>
                <w:rFonts w:asciiTheme="minorHAnsi" w:hAnsiTheme="minorHAnsi"/>
                <w:szCs w:val="22"/>
              </w:rPr>
              <w:t>+++</w:t>
            </w:r>
          </w:p>
        </w:tc>
        <w:tc>
          <w:tcPr>
            <w:tcW w:w="271" w:type="pct"/>
          </w:tcPr>
          <w:p w14:paraId="50DC367E" w14:textId="41033583"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activity.march</w:t>
            </w:r>
            <w:proofErr w:type="spellEnd"/>
            <w:proofErr w:type="gramEnd"/>
            <w:r w:rsidRPr="00B84DB3">
              <w:rPr>
                <w:rFonts w:asciiTheme="minorHAnsi" w:hAnsiTheme="minorHAnsi"/>
                <w:szCs w:val="22"/>
              </w:rPr>
              <w:t>+++</w:t>
            </w:r>
          </w:p>
        </w:tc>
        <w:tc>
          <w:tcPr>
            <w:tcW w:w="271" w:type="pct"/>
          </w:tcPr>
          <w:p w14:paraId="048B20B9" w14:textId="5F0AEBC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activity.april</w:t>
            </w:r>
            <w:proofErr w:type="spellEnd"/>
            <w:proofErr w:type="gramEnd"/>
            <w:r w:rsidRPr="00B84DB3">
              <w:rPr>
                <w:rFonts w:asciiTheme="minorHAnsi" w:hAnsiTheme="minorHAnsi"/>
                <w:szCs w:val="22"/>
              </w:rPr>
              <w:t>+++</w:t>
            </w:r>
          </w:p>
        </w:tc>
        <w:tc>
          <w:tcPr>
            <w:tcW w:w="271" w:type="pct"/>
          </w:tcPr>
          <w:p w14:paraId="1F7595DD" w14:textId="5858BB0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r w:rsidRPr="00B84DB3">
              <w:rPr>
                <w:rFonts w:asciiTheme="minorHAnsi" w:hAnsiTheme="minorHAnsi"/>
                <w:szCs w:val="22"/>
              </w:rPr>
              <w:t>activity.may</w:t>
            </w:r>
            <w:proofErr w:type="spellEnd"/>
            <w:r w:rsidRPr="00B84DB3">
              <w:rPr>
                <w:rFonts w:asciiTheme="minorHAnsi" w:hAnsiTheme="minorHAnsi"/>
                <w:szCs w:val="22"/>
              </w:rPr>
              <w:t>+++</w:t>
            </w:r>
          </w:p>
        </w:tc>
        <w:tc>
          <w:tcPr>
            <w:tcW w:w="270" w:type="pct"/>
          </w:tcPr>
          <w:p w14:paraId="75E2CC1A" w14:textId="563C0A0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activity.june</w:t>
            </w:r>
            <w:proofErr w:type="spellEnd"/>
            <w:proofErr w:type="gramEnd"/>
            <w:r w:rsidRPr="00B84DB3">
              <w:rPr>
                <w:rFonts w:asciiTheme="minorHAnsi" w:hAnsiTheme="minorHAnsi"/>
                <w:szCs w:val="22"/>
              </w:rPr>
              <w:t>+++</w:t>
            </w:r>
          </w:p>
        </w:tc>
        <w:tc>
          <w:tcPr>
            <w:tcW w:w="270" w:type="pct"/>
          </w:tcPr>
          <w:p w14:paraId="26008E89" w14:textId="43BD74F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activity.july</w:t>
            </w:r>
            <w:proofErr w:type="spellEnd"/>
            <w:proofErr w:type="gramEnd"/>
            <w:r w:rsidRPr="00B84DB3">
              <w:rPr>
                <w:rFonts w:asciiTheme="minorHAnsi" w:hAnsiTheme="minorHAnsi"/>
                <w:szCs w:val="22"/>
              </w:rPr>
              <w:t>+++</w:t>
            </w:r>
          </w:p>
        </w:tc>
        <w:tc>
          <w:tcPr>
            <w:tcW w:w="270" w:type="pct"/>
          </w:tcPr>
          <w:p w14:paraId="1A719E8C" w14:textId="419D1F10"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activity.august</w:t>
            </w:r>
            <w:proofErr w:type="spellEnd"/>
            <w:proofErr w:type="gramEnd"/>
            <w:r w:rsidRPr="00B84DB3">
              <w:rPr>
                <w:rFonts w:asciiTheme="minorHAnsi" w:hAnsiTheme="minorHAnsi"/>
                <w:szCs w:val="22"/>
              </w:rPr>
              <w:t>+++</w:t>
            </w:r>
          </w:p>
        </w:tc>
        <w:tc>
          <w:tcPr>
            <w:tcW w:w="270" w:type="pct"/>
          </w:tcPr>
          <w:p w14:paraId="7E9D268C" w14:textId="1BCDCF79"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activity.september</w:t>
            </w:r>
            <w:proofErr w:type="spellEnd"/>
            <w:proofErr w:type="gramEnd"/>
            <w:r w:rsidRPr="00B84DB3">
              <w:rPr>
                <w:rFonts w:asciiTheme="minorHAnsi" w:hAnsiTheme="minorHAnsi"/>
                <w:szCs w:val="22"/>
              </w:rPr>
              <w:t>+++</w:t>
            </w:r>
          </w:p>
        </w:tc>
        <w:tc>
          <w:tcPr>
            <w:tcW w:w="270" w:type="pct"/>
          </w:tcPr>
          <w:p w14:paraId="48934E26" w14:textId="568DDFC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activity.october</w:t>
            </w:r>
            <w:proofErr w:type="spellEnd"/>
            <w:proofErr w:type="gramEnd"/>
            <w:r w:rsidRPr="00B84DB3">
              <w:rPr>
                <w:rFonts w:asciiTheme="minorHAnsi" w:hAnsiTheme="minorHAnsi"/>
                <w:szCs w:val="22"/>
              </w:rPr>
              <w:t>+++</w:t>
            </w:r>
          </w:p>
        </w:tc>
        <w:tc>
          <w:tcPr>
            <w:tcW w:w="270" w:type="pct"/>
          </w:tcPr>
          <w:p w14:paraId="1E80571A" w14:textId="515C21EA"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activity.november</w:t>
            </w:r>
            <w:proofErr w:type="spellEnd"/>
            <w:proofErr w:type="gramEnd"/>
            <w:r w:rsidRPr="00B84DB3">
              <w:rPr>
                <w:rFonts w:asciiTheme="minorHAnsi" w:hAnsiTheme="minorHAnsi"/>
                <w:szCs w:val="22"/>
              </w:rPr>
              <w:t>+++</w:t>
            </w:r>
          </w:p>
        </w:tc>
        <w:tc>
          <w:tcPr>
            <w:tcW w:w="270" w:type="pct"/>
          </w:tcPr>
          <w:p w14:paraId="02E3751E" w14:textId="0FF5521F"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activity.december</w:t>
            </w:r>
            <w:proofErr w:type="spellEnd"/>
            <w:proofErr w:type="gramEnd"/>
            <w:r w:rsidRPr="00B84DB3">
              <w:rPr>
                <w:rFonts w:asciiTheme="minorHAnsi" w:hAnsiTheme="minorHAnsi"/>
                <w:szCs w:val="22"/>
              </w:rPr>
              <w:t>+++</w:t>
            </w:r>
          </w:p>
        </w:tc>
      </w:tr>
      <w:tr w:rsidR="00000048" w:rsidRPr="00B84DB3" w14:paraId="0F69B7B5" w14:textId="77777777" w:rsidTr="00EA7844">
        <w:trPr>
          <w:trHeight w:val="360"/>
          <w:jc w:val="center"/>
        </w:trPr>
        <w:tc>
          <w:tcPr>
            <w:tcW w:w="1757" w:type="pct"/>
            <w:vAlign w:val="center"/>
          </w:tcPr>
          <w:p w14:paraId="7A3FC13C" w14:textId="77777777" w:rsidR="00FE794D" w:rsidRPr="00B84DB3" w:rsidRDefault="00FE794D" w:rsidP="00000048">
            <w:pPr>
              <w:pStyle w:val="TableText"/>
              <w:rPr>
                <w:rFonts w:asciiTheme="minorHAnsi" w:hAnsiTheme="minorHAnsi"/>
                <w:szCs w:val="22"/>
              </w:rPr>
            </w:pPr>
            <w:r w:rsidRPr="00B84DB3">
              <w:rPr>
                <w:rFonts w:asciiTheme="minorHAnsi" w:hAnsiTheme="minorHAnsi"/>
                <w:szCs w:val="22"/>
              </w:rPr>
              <w:t>+++END-FOR activity +++</w:t>
            </w:r>
          </w:p>
        </w:tc>
        <w:tc>
          <w:tcPr>
            <w:tcW w:w="271" w:type="pct"/>
          </w:tcPr>
          <w:p w14:paraId="7AE52722" w14:textId="77777777" w:rsidR="00FE794D" w:rsidRPr="00B84DB3" w:rsidRDefault="00FE794D" w:rsidP="00000048">
            <w:pPr>
              <w:pStyle w:val="TableText"/>
              <w:rPr>
                <w:rFonts w:asciiTheme="minorHAnsi" w:hAnsiTheme="minorHAnsi"/>
                <w:szCs w:val="22"/>
              </w:rPr>
            </w:pPr>
          </w:p>
        </w:tc>
        <w:tc>
          <w:tcPr>
            <w:tcW w:w="271" w:type="pct"/>
          </w:tcPr>
          <w:p w14:paraId="441B4BCC" w14:textId="77777777" w:rsidR="00FE794D" w:rsidRPr="00B84DB3" w:rsidRDefault="00FE794D" w:rsidP="00000048">
            <w:pPr>
              <w:pStyle w:val="TableText"/>
              <w:rPr>
                <w:rFonts w:asciiTheme="minorHAnsi" w:hAnsiTheme="minorHAnsi"/>
                <w:szCs w:val="22"/>
              </w:rPr>
            </w:pPr>
          </w:p>
        </w:tc>
        <w:tc>
          <w:tcPr>
            <w:tcW w:w="271" w:type="pct"/>
          </w:tcPr>
          <w:p w14:paraId="6637A21B" w14:textId="77777777" w:rsidR="00FE794D" w:rsidRPr="00B84DB3" w:rsidRDefault="00FE794D" w:rsidP="00000048">
            <w:pPr>
              <w:pStyle w:val="TableText"/>
              <w:rPr>
                <w:rFonts w:asciiTheme="minorHAnsi" w:hAnsiTheme="minorHAnsi"/>
                <w:szCs w:val="22"/>
              </w:rPr>
            </w:pPr>
          </w:p>
        </w:tc>
        <w:tc>
          <w:tcPr>
            <w:tcW w:w="271" w:type="pct"/>
          </w:tcPr>
          <w:p w14:paraId="7F52CD35" w14:textId="77777777" w:rsidR="00FE794D" w:rsidRPr="00B84DB3" w:rsidRDefault="00FE794D" w:rsidP="00000048">
            <w:pPr>
              <w:pStyle w:val="TableText"/>
              <w:rPr>
                <w:rFonts w:asciiTheme="minorHAnsi" w:hAnsiTheme="minorHAnsi"/>
                <w:szCs w:val="22"/>
              </w:rPr>
            </w:pPr>
          </w:p>
        </w:tc>
        <w:tc>
          <w:tcPr>
            <w:tcW w:w="271" w:type="pct"/>
          </w:tcPr>
          <w:p w14:paraId="26975D92" w14:textId="77777777" w:rsidR="00FE794D" w:rsidRPr="00B84DB3" w:rsidRDefault="00FE794D" w:rsidP="00000048">
            <w:pPr>
              <w:pStyle w:val="TableText"/>
              <w:rPr>
                <w:rFonts w:asciiTheme="minorHAnsi" w:hAnsiTheme="minorHAnsi"/>
                <w:szCs w:val="22"/>
              </w:rPr>
            </w:pPr>
          </w:p>
        </w:tc>
        <w:tc>
          <w:tcPr>
            <w:tcW w:w="270" w:type="pct"/>
          </w:tcPr>
          <w:p w14:paraId="17ED727F" w14:textId="77777777" w:rsidR="00FE794D" w:rsidRPr="00B84DB3" w:rsidRDefault="00FE794D" w:rsidP="00000048">
            <w:pPr>
              <w:pStyle w:val="TableText"/>
              <w:rPr>
                <w:rFonts w:asciiTheme="minorHAnsi" w:hAnsiTheme="minorHAnsi"/>
                <w:szCs w:val="22"/>
              </w:rPr>
            </w:pPr>
          </w:p>
        </w:tc>
        <w:tc>
          <w:tcPr>
            <w:tcW w:w="270" w:type="pct"/>
          </w:tcPr>
          <w:p w14:paraId="0B4E3E6B" w14:textId="77777777" w:rsidR="00FE794D" w:rsidRPr="00B84DB3" w:rsidRDefault="00FE794D" w:rsidP="00000048">
            <w:pPr>
              <w:pStyle w:val="TableText"/>
              <w:rPr>
                <w:rFonts w:asciiTheme="minorHAnsi" w:hAnsiTheme="minorHAnsi"/>
                <w:szCs w:val="22"/>
              </w:rPr>
            </w:pPr>
          </w:p>
        </w:tc>
        <w:tc>
          <w:tcPr>
            <w:tcW w:w="270" w:type="pct"/>
          </w:tcPr>
          <w:p w14:paraId="53BD3EE6" w14:textId="77777777" w:rsidR="00FE794D" w:rsidRPr="00B84DB3" w:rsidRDefault="00FE794D" w:rsidP="00000048">
            <w:pPr>
              <w:pStyle w:val="TableText"/>
              <w:rPr>
                <w:rFonts w:asciiTheme="minorHAnsi" w:hAnsiTheme="minorHAnsi"/>
                <w:szCs w:val="22"/>
              </w:rPr>
            </w:pPr>
          </w:p>
        </w:tc>
        <w:tc>
          <w:tcPr>
            <w:tcW w:w="270" w:type="pct"/>
          </w:tcPr>
          <w:p w14:paraId="1E22E7F5" w14:textId="77777777" w:rsidR="00FE794D" w:rsidRPr="00B84DB3" w:rsidRDefault="00FE794D" w:rsidP="00000048">
            <w:pPr>
              <w:pStyle w:val="TableText"/>
              <w:rPr>
                <w:rFonts w:asciiTheme="minorHAnsi" w:hAnsiTheme="minorHAnsi"/>
                <w:szCs w:val="22"/>
              </w:rPr>
            </w:pPr>
          </w:p>
        </w:tc>
        <w:tc>
          <w:tcPr>
            <w:tcW w:w="270" w:type="pct"/>
          </w:tcPr>
          <w:p w14:paraId="3C2952C8" w14:textId="77777777" w:rsidR="00FE794D" w:rsidRPr="00B84DB3" w:rsidRDefault="00FE794D" w:rsidP="00000048">
            <w:pPr>
              <w:pStyle w:val="TableText"/>
              <w:rPr>
                <w:rFonts w:asciiTheme="minorHAnsi" w:hAnsiTheme="minorHAnsi"/>
                <w:szCs w:val="22"/>
              </w:rPr>
            </w:pPr>
          </w:p>
        </w:tc>
        <w:tc>
          <w:tcPr>
            <w:tcW w:w="270" w:type="pct"/>
          </w:tcPr>
          <w:p w14:paraId="1859A604" w14:textId="77777777" w:rsidR="00FE794D" w:rsidRPr="00B84DB3" w:rsidRDefault="00FE794D" w:rsidP="00000048">
            <w:pPr>
              <w:pStyle w:val="TableText"/>
              <w:rPr>
                <w:rFonts w:asciiTheme="minorHAnsi" w:hAnsiTheme="minorHAnsi"/>
                <w:szCs w:val="22"/>
              </w:rPr>
            </w:pPr>
          </w:p>
        </w:tc>
        <w:tc>
          <w:tcPr>
            <w:tcW w:w="270" w:type="pct"/>
          </w:tcPr>
          <w:p w14:paraId="42429562" w14:textId="77777777" w:rsidR="00FE794D" w:rsidRPr="00B84DB3" w:rsidRDefault="00FE794D" w:rsidP="00000048">
            <w:pPr>
              <w:pStyle w:val="TableText"/>
              <w:rPr>
                <w:rFonts w:asciiTheme="minorHAnsi" w:hAnsiTheme="minorHAnsi"/>
                <w:szCs w:val="22"/>
              </w:rPr>
            </w:pPr>
          </w:p>
        </w:tc>
      </w:tr>
    </w:tbl>
    <w:p w14:paraId="6D00D443" w14:textId="0D03BC86" w:rsidR="00FE794D" w:rsidRPr="006C0A13" w:rsidRDefault="00FE794D" w:rsidP="009372C3">
      <w:pPr>
        <w:pStyle w:val="Heading2"/>
      </w:pPr>
      <w:bookmarkStart w:id="26" w:name="_Toc80609788"/>
      <w:bookmarkStart w:id="27" w:name="_Hlk19877948"/>
      <w:r w:rsidDel="00FE794D">
        <w:t>A7</w:t>
      </w:r>
      <w:r w:rsidR="003008A8">
        <w:tab/>
      </w:r>
      <w:r w:rsidDel="00FE794D">
        <w:t>Data Quality Objectives</w:t>
      </w:r>
      <w:bookmarkEnd w:id="26"/>
    </w:p>
    <w:bookmarkEnd w:id="27"/>
    <w:p w14:paraId="2B432563" w14:textId="4CF542DA" w:rsidR="00FE794D" w:rsidRPr="007F72D0" w:rsidRDefault="009B0250" w:rsidP="499900D2">
      <w:pPr>
        <w:spacing w:before="40" w:after="40"/>
        <w:rPr>
          <w:rFonts w:eastAsia="Palatino Linotype"/>
        </w:rPr>
      </w:pPr>
      <w:r w:rsidRPr="00C06C51">
        <w:t>+++INS `${</w:t>
      </w:r>
      <w:proofErr w:type="spellStart"/>
      <w:r w:rsidRPr="00C06C51">
        <w:t>dataQualityObjectives</w:t>
      </w:r>
      <w:proofErr w:type="spellEnd"/>
      <w:r w:rsidRPr="00C06C51">
        <w:t>}`+++</w:t>
      </w:r>
    </w:p>
    <w:p w14:paraId="00B465C8" w14:textId="662953F5" w:rsidR="00FE794D" w:rsidRDefault="00FE794D" w:rsidP="00000048"/>
    <w:p w14:paraId="5A86D98F" w14:textId="1B562E41" w:rsidR="00774CCF" w:rsidRDefault="00774CCF" w:rsidP="00000048">
      <w:r>
        <w:t xml:space="preserve">Requirements for ensuring that the data are useable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appropriate </w:t>
      </w:r>
      <w:r w:rsidR="51B8B7F8">
        <w:t>Data Quality Indicators</w:t>
      </w:r>
      <w:r>
        <w:t>, defined as:</w:t>
      </w:r>
    </w:p>
    <w:p w14:paraId="343D058B" w14:textId="240A79A5" w:rsidR="00774CCF" w:rsidRDefault="00774CCF" w:rsidP="00000048"/>
    <w:tbl>
      <w:tblPr>
        <w:tblStyle w:val="TableGrid"/>
        <w:tblW w:w="0" w:type="auto"/>
        <w:tblLook w:val="04A0" w:firstRow="1" w:lastRow="0" w:firstColumn="1" w:lastColumn="0" w:noHBand="0" w:noVBand="1"/>
      </w:tblPr>
      <w:tblGrid>
        <w:gridCol w:w="4675"/>
        <w:gridCol w:w="4675"/>
      </w:tblGrid>
      <w:tr w:rsidR="00774CCF" w14:paraId="0A14FC48" w14:textId="77777777" w:rsidTr="00774CCF">
        <w:tc>
          <w:tcPr>
            <w:tcW w:w="4675" w:type="dxa"/>
          </w:tcPr>
          <w:p w14:paraId="7F1D2CDF" w14:textId="71408391" w:rsidR="00774CCF" w:rsidRPr="00774CCF" w:rsidRDefault="00774CCF" w:rsidP="00000048">
            <w:pPr>
              <w:rPr>
                <w:b/>
                <w:bCs/>
              </w:rPr>
            </w:pPr>
            <w:r w:rsidRPr="00774CCF">
              <w:rPr>
                <w:b/>
                <w:bCs/>
              </w:rPr>
              <w:t>Accuracy:</w:t>
            </w:r>
          </w:p>
        </w:tc>
        <w:tc>
          <w:tcPr>
            <w:tcW w:w="4675" w:type="dxa"/>
          </w:tcPr>
          <w:p w14:paraId="1D4F6651" w14:textId="39C6DCF2" w:rsidR="00774CCF" w:rsidRDefault="00774CCF" w:rsidP="00000048">
            <w:r>
              <w:t>The extent of agreement between a measured value and the true value of interest.</w:t>
            </w:r>
          </w:p>
        </w:tc>
      </w:tr>
      <w:tr w:rsidR="00774CCF" w14:paraId="5ED0EB60" w14:textId="77777777" w:rsidTr="00774CCF">
        <w:tc>
          <w:tcPr>
            <w:tcW w:w="4675" w:type="dxa"/>
          </w:tcPr>
          <w:p w14:paraId="621F1B3D" w14:textId="3F4B3758" w:rsidR="00774CCF" w:rsidRPr="00774CCF" w:rsidRDefault="00774CCF" w:rsidP="00000048">
            <w:pPr>
              <w:rPr>
                <w:b/>
                <w:bCs/>
              </w:rPr>
            </w:pPr>
            <w:r w:rsidRPr="00774CCF">
              <w:rPr>
                <w:b/>
                <w:bCs/>
              </w:rPr>
              <w:t>Precision:</w:t>
            </w:r>
          </w:p>
        </w:tc>
        <w:tc>
          <w:tcPr>
            <w:tcW w:w="4675" w:type="dxa"/>
          </w:tcPr>
          <w:p w14:paraId="5E64DF21" w14:textId="7FAD85CE" w:rsidR="00774CCF" w:rsidRDefault="00774CCF" w:rsidP="00000048">
            <w:r>
              <w:t>The extent of mutual agreement among independent, similar, or related measurements.</w:t>
            </w:r>
          </w:p>
        </w:tc>
      </w:tr>
      <w:tr w:rsidR="00774CCF" w14:paraId="232642FF" w14:textId="77777777" w:rsidTr="00774CCF">
        <w:tc>
          <w:tcPr>
            <w:tcW w:w="4675" w:type="dxa"/>
          </w:tcPr>
          <w:p w14:paraId="0FE29B6B" w14:textId="47212B5E" w:rsidR="00774CCF" w:rsidRPr="00774CCF" w:rsidRDefault="00774CCF" w:rsidP="00000048">
            <w:pPr>
              <w:rPr>
                <w:b/>
                <w:bCs/>
              </w:rPr>
            </w:pPr>
            <w:r w:rsidRPr="00774CCF">
              <w:rPr>
                <w:b/>
                <w:bCs/>
              </w:rPr>
              <w:t>Representativeness:</w:t>
            </w:r>
          </w:p>
        </w:tc>
        <w:tc>
          <w:tcPr>
            <w:tcW w:w="4675" w:type="dxa"/>
          </w:tcPr>
          <w:p w14:paraId="03710DAC" w14:textId="5A66C0FF" w:rsidR="00774CCF" w:rsidRDefault="00774CCF" w:rsidP="00000048">
            <w:r>
              <w:t>The extent to which measurements represent true systems.</w:t>
            </w:r>
          </w:p>
        </w:tc>
      </w:tr>
      <w:tr w:rsidR="00774CCF" w14:paraId="284975CC" w14:textId="77777777" w:rsidTr="00774CCF">
        <w:tc>
          <w:tcPr>
            <w:tcW w:w="4675" w:type="dxa"/>
          </w:tcPr>
          <w:p w14:paraId="0DE4FD5E" w14:textId="21EB078D" w:rsidR="00774CCF" w:rsidRPr="00774CCF" w:rsidRDefault="00774CCF" w:rsidP="00000048">
            <w:pPr>
              <w:rPr>
                <w:b/>
                <w:bCs/>
              </w:rPr>
            </w:pPr>
            <w:r w:rsidRPr="00774CCF">
              <w:rPr>
                <w:b/>
                <w:bCs/>
              </w:rPr>
              <w:t>Comparability:</w:t>
            </w:r>
          </w:p>
        </w:tc>
        <w:tc>
          <w:tcPr>
            <w:tcW w:w="4675" w:type="dxa"/>
          </w:tcPr>
          <w:p w14:paraId="24D8B2A0" w14:textId="654F80C7" w:rsidR="00774CCF" w:rsidRDefault="00774CCF" w:rsidP="00000048">
            <w:r>
              <w:t>The extent to which data from one study can be compared directly to similar studies.</w:t>
            </w:r>
          </w:p>
        </w:tc>
      </w:tr>
      <w:tr w:rsidR="00774CCF" w14:paraId="091C8354" w14:textId="77777777" w:rsidTr="00774CCF">
        <w:tc>
          <w:tcPr>
            <w:tcW w:w="4675" w:type="dxa"/>
          </w:tcPr>
          <w:p w14:paraId="2538EC80" w14:textId="399BFEB4" w:rsidR="00774CCF" w:rsidRPr="00774CCF" w:rsidRDefault="00774CCF" w:rsidP="00000048">
            <w:pPr>
              <w:rPr>
                <w:b/>
                <w:bCs/>
              </w:rPr>
            </w:pPr>
            <w:r w:rsidRPr="00774CCF">
              <w:rPr>
                <w:b/>
                <w:bCs/>
              </w:rPr>
              <w:t>Completeness:</w:t>
            </w:r>
          </w:p>
        </w:tc>
        <w:tc>
          <w:tcPr>
            <w:tcW w:w="4675" w:type="dxa"/>
          </w:tcPr>
          <w:p w14:paraId="13D5B8BA" w14:textId="1C6AFDC2" w:rsidR="00774CCF" w:rsidRDefault="00774CCF" w:rsidP="00000048">
            <w:r>
              <w:t>The measure of the amount of data acquired versus the amount of data required to fulfill the statistical criteria for the intended use of the data.</w:t>
            </w:r>
          </w:p>
        </w:tc>
      </w:tr>
    </w:tbl>
    <w:p w14:paraId="40E961BE" w14:textId="06737D5E" w:rsidR="00774CCF" w:rsidRDefault="00774CCF" w:rsidP="00000048"/>
    <w:p w14:paraId="179D3879" w14:textId="543944C2" w:rsidR="00774CCF" w:rsidRDefault="00774CCF" w:rsidP="00000048">
      <w:r>
        <w:t xml:space="preserve">Quality indicators </w:t>
      </w:r>
      <w:r w:rsidR="588E1706">
        <w:t xml:space="preserve">and </w:t>
      </w:r>
      <w:r w:rsidR="37E0899F">
        <w:t>criteria for acceptance</w:t>
      </w:r>
      <w:r w:rsidR="588E1706">
        <w:t xml:space="preserve"> </w:t>
      </w:r>
      <w:r w:rsidR="1E6FF392">
        <w:t xml:space="preserve">for this project </w:t>
      </w:r>
      <w:r>
        <w:t>are listed in Table A7.2 and described below. Details of how these criteria are met for each component of the program’s monitoring tasks are presented in Section B5.</w:t>
      </w:r>
      <w:r w:rsidR="14E9706B">
        <w:t xml:space="preserve"> </w:t>
      </w:r>
    </w:p>
    <w:p w14:paraId="2B9F6A23" w14:textId="77777777" w:rsidR="00774CCF" w:rsidRDefault="00774CCF" w:rsidP="00000048">
      <w:pPr>
        <w:rPr>
          <w:highlight w:val="green"/>
        </w:rPr>
      </w:pPr>
    </w:p>
    <w:p w14:paraId="499CCA09" w14:textId="5E18B532" w:rsidR="00774CCF" w:rsidRPr="00000048" w:rsidRDefault="00774CCF" w:rsidP="00000048">
      <w:r w:rsidRPr="00C06C51">
        <w:t>+++INS `${</w:t>
      </w:r>
      <w:proofErr w:type="spellStart"/>
      <w:r w:rsidRPr="00C06C51">
        <w:t>dataQualityIndicators</w:t>
      </w:r>
      <w:proofErr w:type="spellEnd"/>
      <w:r w:rsidRPr="00C06C51">
        <w:t>}`+++</w:t>
      </w:r>
    </w:p>
    <w:p w14:paraId="63A09D09" w14:textId="28D26F9F" w:rsidR="00774CCF" w:rsidRDefault="00091DAA" w:rsidP="00091DAA">
      <w:pPr>
        <w:pStyle w:val="TableTitle"/>
      </w:pPr>
      <w:bookmarkStart w:id="28" w:name="_Toc80610109"/>
      <w:r>
        <w:t>Table</w:t>
      </w:r>
      <w:r w:rsidR="004E36FE">
        <w:t xml:space="preserve"> A7.</w:t>
      </w:r>
      <w:r>
        <w:fldChar w:fldCharType="begin"/>
      </w:r>
      <w:r>
        <w:instrText>SEQ Table \* ARABIC</w:instrText>
      </w:r>
      <w:r>
        <w:fldChar w:fldCharType="separate"/>
      </w:r>
      <w:r w:rsidR="00CF2564">
        <w:t>2</w:t>
      </w:r>
      <w:r>
        <w:fldChar w:fldCharType="end"/>
      </w:r>
      <w:r w:rsidR="004E36FE">
        <w:t xml:space="preserve">. </w:t>
      </w:r>
      <w:r w:rsidR="00FE794D">
        <w:t xml:space="preserve">Data Quality </w:t>
      </w:r>
      <w:r w:rsidR="6CB7EC1B">
        <w:t>Indicators</w:t>
      </w:r>
      <w:r w:rsidR="32E6649A">
        <w:t xml:space="preserve"> and</w:t>
      </w:r>
      <w:r w:rsidR="00476816">
        <w:t xml:space="preserve"> </w:t>
      </w:r>
      <w:r w:rsidR="64073287">
        <w:t>Acceptance Criteria</w:t>
      </w:r>
      <w:r w:rsidR="7FCEBD81">
        <w:t xml:space="preserve"> (Performance Goals)</w:t>
      </w:r>
      <w:bookmarkEnd w:id="28"/>
    </w:p>
    <w:p w14:paraId="7D8AA1B4" w14:textId="34B51948" w:rsidR="00DF2951" w:rsidRPr="00DF2951" w:rsidRDefault="00DF2951" w:rsidP="00DF2951">
      <w:pPr>
        <w:spacing w:after="240"/>
        <w:rPr>
          <w:i/>
          <w:iCs/>
        </w:rPr>
      </w:pPr>
      <w:r w:rsidRPr="00DF2951">
        <w:rPr>
          <w:i/>
          <w:iCs/>
        </w:rPr>
        <w:t xml:space="preserve">Note: </w:t>
      </w:r>
      <w:r w:rsidR="00F36276">
        <w:rPr>
          <w:i/>
          <w:iCs/>
        </w:rPr>
        <w:t>P</w:t>
      </w:r>
      <w:r w:rsidRPr="00DF2951">
        <w:rPr>
          <w:i/>
          <w:iCs/>
        </w:rPr>
        <w:t>arameters may be listed more than once; this is to indicate differing locations and/or sampling frequencies for that parameter.</w:t>
      </w:r>
    </w:p>
    <w:tbl>
      <w:tblPr>
        <w:tblW w:w="93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830"/>
        <w:gridCol w:w="1800"/>
        <w:gridCol w:w="1980"/>
        <w:gridCol w:w="1980"/>
        <w:gridCol w:w="1800"/>
      </w:tblGrid>
      <w:tr w:rsidR="00FE794D" w:rsidRPr="00C55E15" w14:paraId="68457D57" w14:textId="77777777" w:rsidTr="706AD373">
        <w:trPr>
          <w:cantSplit/>
          <w:trHeight w:val="502"/>
          <w:tblHeader/>
        </w:trPr>
        <w:tc>
          <w:tcPr>
            <w:tcW w:w="1830" w:type="dxa"/>
            <w:shd w:val="clear" w:color="auto" w:fill="D9D9D9" w:themeFill="background1" w:themeFillShade="D9"/>
            <w:vAlign w:val="center"/>
          </w:tcPr>
          <w:p w14:paraId="667F90D3" w14:textId="6E7D616B" w:rsidR="00FE794D" w:rsidRPr="00C55E15" w:rsidRDefault="00FE794D" w:rsidP="00F43267">
            <w:pPr>
              <w:pStyle w:val="TableHeadings"/>
              <w:keepNext/>
              <w:rPr>
                <w:rFonts w:ascii="Calibri" w:hAnsi="Calibri"/>
              </w:rPr>
            </w:pPr>
            <w:r w:rsidRPr="00C55E15">
              <w:rPr>
                <w:rFonts w:ascii="Calibri" w:hAnsi="Calibri"/>
              </w:rPr>
              <w:t>Parameter</w:t>
            </w:r>
            <w:r w:rsidR="005C4E3A">
              <w:rPr>
                <w:rFonts w:ascii="Calibri" w:hAnsi="Calibri"/>
              </w:rPr>
              <w:t xml:space="preserve"> - Method</w:t>
            </w:r>
          </w:p>
        </w:tc>
        <w:tc>
          <w:tcPr>
            <w:tcW w:w="1800" w:type="dxa"/>
            <w:shd w:val="clear" w:color="auto" w:fill="D9D9D9" w:themeFill="background1" w:themeFillShade="D9"/>
            <w:vAlign w:val="center"/>
          </w:tcPr>
          <w:p w14:paraId="46E3DA36" w14:textId="77777777" w:rsidR="00FE794D" w:rsidRPr="00C55E15" w:rsidRDefault="00FE794D" w:rsidP="00546866">
            <w:pPr>
              <w:pStyle w:val="TableHeadings"/>
              <w:rPr>
                <w:rFonts w:ascii="Calibri" w:hAnsi="Calibri"/>
              </w:rPr>
            </w:pPr>
            <w:r w:rsidRPr="00C55E15">
              <w:rPr>
                <w:rFonts w:ascii="Calibri" w:hAnsi="Calibri"/>
              </w:rPr>
              <w:t>Units</w:t>
            </w:r>
          </w:p>
        </w:tc>
        <w:tc>
          <w:tcPr>
            <w:tcW w:w="1980" w:type="dxa"/>
            <w:shd w:val="clear" w:color="auto" w:fill="D9D9D9" w:themeFill="background1" w:themeFillShade="D9"/>
            <w:vAlign w:val="center"/>
          </w:tcPr>
          <w:p w14:paraId="2E372CD3" w14:textId="5781E023" w:rsidR="00FE794D" w:rsidRPr="00C55E15" w:rsidRDefault="00FE794D" w:rsidP="00546866">
            <w:pPr>
              <w:pStyle w:val="TableHeadings"/>
              <w:rPr>
                <w:rFonts w:ascii="Calibri" w:hAnsi="Calibri"/>
                <w:vertAlign w:val="superscript"/>
              </w:rPr>
            </w:pPr>
            <w:r w:rsidRPr="00C55E15">
              <w:rPr>
                <w:rFonts w:ascii="Calibri" w:hAnsi="Calibri"/>
              </w:rPr>
              <w:t>Accuracy</w:t>
            </w:r>
          </w:p>
        </w:tc>
        <w:tc>
          <w:tcPr>
            <w:tcW w:w="1980" w:type="dxa"/>
            <w:shd w:val="clear" w:color="auto" w:fill="D9D9D9" w:themeFill="background1" w:themeFillShade="D9"/>
            <w:vAlign w:val="center"/>
          </w:tcPr>
          <w:p w14:paraId="69F97911" w14:textId="3D7AEA31" w:rsidR="00FE794D" w:rsidRPr="00C55E15" w:rsidRDefault="00FE794D" w:rsidP="00000048">
            <w:pPr>
              <w:pStyle w:val="TableHeadings"/>
              <w:rPr>
                <w:rFonts w:ascii="Calibri" w:hAnsi="Calibri"/>
              </w:rPr>
            </w:pPr>
            <w:r w:rsidRPr="00C55E15">
              <w:rPr>
                <w:rFonts w:ascii="Calibri" w:hAnsi="Calibri"/>
              </w:rPr>
              <w:t>Overall Precision</w:t>
            </w:r>
            <w:r w:rsidR="00774CCF">
              <w:rPr>
                <w:rFonts w:ascii="Calibri" w:hAnsi="Calibri"/>
              </w:rPr>
              <w:t xml:space="preserve"> (</w:t>
            </w:r>
            <w:r w:rsidRPr="00C55E15">
              <w:rPr>
                <w:rFonts w:ascii="Calibri" w:hAnsi="Calibri"/>
              </w:rPr>
              <w:t>RPD)</w:t>
            </w:r>
          </w:p>
        </w:tc>
        <w:tc>
          <w:tcPr>
            <w:tcW w:w="1800" w:type="dxa"/>
            <w:shd w:val="clear" w:color="auto" w:fill="D9D9D9" w:themeFill="background1" w:themeFillShade="D9"/>
            <w:vAlign w:val="center"/>
          </w:tcPr>
          <w:p w14:paraId="22A67E3C" w14:textId="2F77264E" w:rsidR="00FE794D" w:rsidRPr="00C55E15" w:rsidRDefault="00FE794D" w:rsidP="00546866">
            <w:pPr>
              <w:pStyle w:val="TableHeadings"/>
              <w:rPr>
                <w:rFonts w:ascii="Calibri" w:hAnsi="Calibri"/>
                <w:vertAlign w:val="superscript"/>
              </w:rPr>
            </w:pPr>
            <w:r w:rsidRPr="00C55E15">
              <w:rPr>
                <w:rFonts w:ascii="Calibri" w:hAnsi="Calibri"/>
              </w:rPr>
              <w:t>Approx. Expected Range</w:t>
            </w:r>
          </w:p>
        </w:tc>
      </w:tr>
      <w:tr w:rsidR="00FE794D" w:rsidRPr="00C55E15" w14:paraId="7C735A97" w14:textId="77777777" w:rsidTr="706AD373">
        <w:trPr>
          <w:cantSplit/>
          <w:trHeight w:val="672"/>
        </w:trPr>
        <w:tc>
          <w:tcPr>
            <w:tcW w:w="1830" w:type="dxa"/>
            <w:vAlign w:val="center"/>
          </w:tcPr>
          <w:p w14:paraId="4CE65FA0" w14:textId="3E2FFA93" w:rsidR="00FE794D" w:rsidRPr="00FC48C2" w:rsidRDefault="706AD373" w:rsidP="00F43267">
            <w:pPr>
              <w:pStyle w:val="TableText"/>
              <w:keepNext/>
              <w:rPr>
                <w:rFonts w:cs="Courier New"/>
                <w:color w:val="7030A0"/>
                <w:szCs w:val="22"/>
              </w:rPr>
            </w:pPr>
            <w:r w:rsidRPr="00FC48C2">
              <w:rPr>
                <w:rFonts w:eastAsia="Courier New" w:cs="Courier New"/>
                <w:szCs w:val="22"/>
              </w:rPr>
              <w:t xml:space="preserve">+++FOR parameter IN </w:t>
            </w:r>
            <w:proofErr w:type="spellStart"/>
            <w:proofErr w:type="gramStart"/>
            <w:r w:rsidRPr="00FC48C2">
              <w:rPr>
                <w:rFonts w:eastAsia="Courier New" w:cs="Courier New"/>
                <w:szCs w:val="22"/>
              </w:rPr>
              <w:t>parameters</w:t>
            </w:r>
            <w:r w:rsidR="00395ED3">
              <w:rPr>
                <w:rFonts w:eastAsia="Courier New" w:cs="Courier New"/>
                <w:szCs w:val="22"/>
              </w:rPr>
              <w:t>.filter</w:t>
            </w:r>
            <w:proofErr w:type="spellEnd"/>
            <w:proofErr w:type="gramEnd"/>
            <w:r w:rsidR="00395ED3">
              <w:rPr>
                <w:rFonts w:eastAsia="Courier New" w:cs="Courier New"/>
                <w:szCs w:val="22"/>
              </w:rPr>
              <w:t xml:space="preserve">((param) =&gt; </w:t>
            </w:r>
            <w:proofErr w:type="spellStart"/>
            <w:r w:rsidR="00395ED3">
              <w:rPr>
                <w:rFonts w:eastAsia="Courier New" w:cs="Courier New"/>
                <w:szCs w:val="22"/>
              </w:rPr>
              <w:t>param.units</w:t>
            </w:r>
            <w:proofErr w:type="spellEnd"/>
            <w:r w:rsidR="00395ED3">
              <w:rPr>
                <w:rFonts w:eastAsia="Courier New" w:cs="Courier New"/>
                <w:szCs w:val="22"/>
              </w:rPr>
              <w:t>)</w:t>
            </w:r>
            <w:r w:rsidR="00B56914" w:rsidRPr="00B56914">
              <w:rPr>
                <w:rFonts w:eastAsia="Courier New" w:cs="Courier New"/>
                <w:szCs w:val="22"/>
              </w:rPr>
              <w:t xml:space="preserve">.filter((v, </w:t>
            </w:r>
            <w:proofErr w:type="spellStart"/>
            <w:r w:rsidR="00B56914" w:rsidRPr="00B56914">
              <w:rPr>
                <w:rFonts w:eastAsia="Courier New" w:cs="Courier New"/>
                <w:szCs w:val="22"/>
              </w:rPr>
              <w:t>i</w:t>
            </w:r>
            <w:proofErr w:type="spellEnd"/>
            <w:r w:rsidR="00B56914" w:rsidRPr="00B56914">
              <w:rPr>
                <w:rFonts w:eastAsia="Courier New" w:cs="Courier New"/>
                <w:szCs w:val="22"/>
              </w:rPr>
              <w:t xml:space="preserve">, a) =&gt; </w:t>
            </w:r>
            <w:proofErr w:type="spellStart"/>
            <w:r w:rsidR="00B56914" w:rsidRPr="00B56914">
              <w:rPr>
                <w:rFonts w:eastAsia="Courier New" w:cs="Courier New"/>
                <w:szCs w:val="22"/>
              </w:rPr>
              <w:t>a.indexOf</w:t>
            </w:r>
            <w:proofErr w:type="spellEnd"/>
            <w:r w:rsidR="00B56914" w:rsidRPr="00B56914">
              <w:rPr>
                <w:rFonts w:eastAsia="Courier New" w:cs="Courier New"/>
                <w:szCs w:val="22"/>
              </w:rPr>
              <w:t xml:space="preserve">(v) === </w:t>
            </w:r>
            <w:proofErr w:type="spellStart"/>
            <w:r w:rsidR="00B56914" w:rsidRPr="00B56914">
              <w:rPr>
                <w:rFonts w:eastAsia="Courier New" w:cs="Courier New"/>
                <w:szCs w:val="22"/>
              </w:rPr>
              <w:t>i</w:t>
            </w:r>
            <w:proofErr w:type="spellEnd"/>
            <w:r w:rsidR="00B56914" w:rsidRPr="00B56914">
              <w:rPr>
                <w:rFonts w:eastAsia="Courier New" w:cs="Courier New"/>
                <w:szCs w:val="22"/>
              </w:rPr>
              <w:t>)</w:t>
            </w:r>
            <w:r w:rsidRPr="00FC48C2">
              <w:rPr>
                <w:rFonts w:eastAsia="Courier New" w:cs="Courier New"/>
                <w:szCs w:val="22"/>
              </w:rPr>
              <w:t>+++</w:t>
            </w:r>
          </w:p>
        </w:tc>
        <w:tc>
          <w:tcPr>
            <w:tcW w:w="1800" w:type="dxa"/>
            <w:vAlign w:val="center"/>
          </w:tcPr>
          <w:p w14:paraId="3CEF61FB" w14:textId="77777777" w:rsidR="00FE794D" w:rsidRPr="00FC48C2" w:rsidRDefault="00FE794D" w:rsidP="00654819">
            <w:pPr>
              <w:pStyle w:val="TableText"/>
              <w:jc w:val="center"/>
              <w:rPr>
                <w:rFonts w:cs="Courier New"/>
                <w:szCs w:val="22"/>
              </w:rPr>
            </w:pPr>
          </w:p>
        </w:tc>
        <w:tc>
          <w:tcPr>
            <w:tcW w:w="1980" w:type="dxa"/>
            <w:vAlign w:val="center"/>
          </w:tcPr>
          <w:p w14:paraId="468EA064" w14:textId="77777777" w:rsidR="00FE794D" w:rsidRPr="00FC48C2" w:rsidRDefault="00FE794D" w:rsidP="00654819">
            <w:pPr>
              <w:pStyle w:val="TableText"/>
              <w:jc w:val="center"/>
              <w:rPr>
                <w:rFonts w:cs="Courier New"/>
                <w:szCs w:val="22"/>
              </w:rPr>
            </w:pPr>
          </w:p>
        </w:tc>
        <w:tc>
          <w:tcPr>
            <w:tcW w:w="1980" w:type="dxa"/>
            <w:vAlign w:val="center"/>
          </w:tcPr>
          <w:p w14:paraId="68ABFDBC" w14:textId="77777777" w:rsidR="00FE794D" w:rsidRPr="00FC48C2" w:rsidRDefault="00FE794D" w:rsidP="00654819">
            <w:pPr>
              <w:pStyle w:val="TableText"/>
              <w:jc w:val="center"/>
              <w:rPr>
                <w:rFonts w:cs="Courier New"/>
                <w:szCs w:val="22"/>
              </w:rPr>
            </w:pPr>
          </w:p>
        </w:tc>
        <w:tc>
          <w:tcPr>
            <w:tcW w:w="1800" w:type="dxa"/>
            <w:vAlign w:val="center"/>
          </w:tcPr>
          <w:p w14:paraId="2931F43C" w14:textId="77777777" w:rsidR="00FE794D" w:rsidRPr="00FC48C2" w:rsidRDefault="00FE794D" w:rsidP="00654819">
            <w:pPr>
              <w:pStyle w:val="TableText"/>
              <w:jc w:val="center"/>
              <w:rPr>
                <w:rFonts w:cs="Courier New"/>
                <w:szCs w:val="22"/>
              </w:rPr>
            </w:pPr>
          </w:p>
        </w:tc>
      </w:tr>
      <w:tr w:rsidR="00FE794D" w:rsidRPr="00C55E15" w14:paraId="271B3428" w14:textId="77777777" w:rsidTr="706AD373">
        <w:trPr>
          <w:cantSplit/>
          <w:trHeight w:val="672"/>
        </w:trPr>
        <w:tc>
          <w:tcPr>
            <w:tcW w:w="1830" w:type="dxa"/>
            <w:vAlign w:val="center"/>
          </w:tcPr>
          <w:p w14:paraId="59EBB44F" w14:textId="3147B866" w:rsidR="00FE794D" w:rsidRPr="00FC48C2" w:rsidRDefault="706AD373" w:rsidP="00000048">
            <w:pPr>
              <w:pStyle w:val="TableText"/>
              <w:rPr>
                <w:rFonts w:cs="Courier New"/>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w:t>
            </w:r>
            <w:r w:rsidR="00611C20" w:rsidRPr="00FC48C2">
              <w:rPr>
                <w:rFonts w:eastAsia="Courier New" w:cs="Courier New"/>
                <w:szCs w:val="22"/>
              </w:rPr>
              <w:t>label</w:t>
            </w:r>
            <w:proofErr w:type="spellEnd"/>
            <w:proofErr w:type="gramEnd"/>
            <w:r w:rsidRPr="00FC48C2">
              <w:rPr>
                <w:rFonts w:eastAsia="Courier New" w:cs="Courier New"/>
                <w:szCs w:val="22"/>
              </w:rPr>
              <w:t>+++</w:t>
            </w:r>
          </w:p>
        </w:tc>
        <w:tc>
          <w:tcPr>
            <w:tcW w:w="1800" w:type="dxa"/>
            <w:vAlign w:val="center"/>
          </w:tcPr>
          <w:p w14:paraId="42711BCE" w14:textId="62ABBF34"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parameter.units</w:t>
            </w:r>
            <w:proofErr w:type="spellEnd"/>
            <w:proofErr w:type="gramEnd"/>
            <w:r w:rsidRPr="00FC48C2">
              <w:rPr>
                <w:rFonts w:eastAsia="Courier New" w:cs="Courier New"/>
                <w:szCs w:val="22"/>
              </w:rPr>
              <w:t>+++</w:t>
            </w:r>
          </w:p>
        </w:tc>
        <w:tc>
          <w:tcPr>
            <w:tcW w:w="1980" w:type="dxa"/>
            <w:vAlign w:val="center"/>
          </w:tcPr>
          <w:p w14:paraId="08449744" w14:textId="248CB396"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parameter.accuracy</w:t>
            </w:r>
            <w:proofErr w:type="spellEnd"/>
            <w:proofErr w:type="gramEnd"/>
            <w:r w:rsidRPr="00FC48C2">
              <w:rPr>
                <w:rFonts w:eastAsia="Courier New" w:cs="Courier New"/>
                <w:szCs w:val="22"/>
              </w:rPr>
              <w:t>+++</w:t>
            </w:r>
          </w:p>
        </w:tc>
        <w:tc>
          <w:tcPr>
            <w:tcW w:w="1980" w:type="dxa"/>
            <w:vAlign w:val="center"/>
          </w:tcPr>
          <w:p w14:paraId="4A6BAE9F" w14:textId="5E7F5ED2"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parameter.precision</w:t>
            </w:r>
            <w:proofErr w:type="spellEnd"/>
            <w:proofErr w:type="gramEnd"/>
            <w:r w:rsidRPr="00FC48C2">
              <w:rPr>
                <w:rFonts w:eastAsia="Courier New" w:cs="Courier New"/>
                <w:szCs w:val="22"/>
              </w:rPr>
              <w:t>+++</w:t>
            </w:r>
          </w:p>
        </w:tc>
        <w:tc>
          <w:tcPr>
            <w:tcW w:w="1800" w:type="dxa"/>
            <w:vAlign w:val="center"/>
          </w:tcPr>
          <w:p w14:paraId="2016D5F7" w14:textId="56AC8314"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parameter.expectedRange</w:t>
            </w:r>
            <w:proofErr w:type="spellEnd"/>
            <w:proofErr w:type="gramEnd"/>
            <w:r w:rsidRPr="00FC48C2">
              <w:rPr>
                <w:rFonts w:eastAsia="Courier New" w:cs="Courier New"/>
                <w:szCs w:val="22"/>
              </w:rPr>
              <w:t>+++</w:t>
            </w:r>
          </w:p>
        </w:tc>
      </w:tr>
      <w:tr w:rsidR="00FE794D" w:rsidRPr="00C55E15" w14:paraId="25E8860A" w14:textId="77777777" w:rsidTr="706AD373">
        <w:trPr>
          <w:cantSplit/>
          <w:trHeight w:val="672"/>
        </w:trPr>
        <w:tc>
          <w:tcPr>
            <w:tcW w:w="1830" w:type="dxa"/>
            <w:vAlign w:val="center"/>
          </w:tcPr>
          <w:p w14:paraId="59ACAAB0" w14:textId="77777777" w:rsidR="00FE794D" w:rsidRPr="00FC48C2" w:rsidRDefault="00FE794D" w:rsidP="00000048">
            <w:pPr>
              <w:pStyle w:val="TableText"/>
              <w:rPr>
                <w:rFonts w:cs="Courier New"/>
                <w:color w:val="7030A0"/>
                <w:szCs w:val="22"/>
              </w:rPr>
            </w:pPr>
            <w:r w:rsidRPr="00FC48C2">
              <w:rPr>
                <w:rFonts w:cs="Courier New"/>
                <w:szCs w:val="22"/>
              </w:rPr>
              <w:t>+++END-FOR parameter +++</w:t>
            </w:r>
          </w:p>
        </w:tc>
        <w:tc>
          <w:tcPr>
            <w:tcW w:w="1800" w:type="dxa"/>
            <w:vAlign w:val="center"/>
          </w:tcPr>
          <w:p w14:paraId="501CF8B4" w14:textId="77777777" w:rsidR="00FE794D" w:rsidRPr="00FC48C2" w:rsidRDefault="00FE794D" w:rsidP="00654819">
            <w:pPr>
              <w:pStyle w:val="TableText"/>
              <w:jc w:val="center"/>
              <w:rPr>
                <w:rFonts w:cs="Courier New"/>
                <w:szCs w:val="22"/>
              </w:rPr>
            </w:pPr>
          </w:p>
        </w:tc>
        <w:tc>
          <w:tcPr>
            <w:tcW w:w="1980" w:type="dxa"/>
            <w:vAlign w:val="center"/>
          </w:tcPr>
          <w:p w14:paraId="027DF845" w14:textId="77777777" w:rsidR="00FE794D" w:rsidRPr="00FC48C2" w:rsidRDefault="00FE794D" w:rsidP="00654819">
            <w:pPr>
              <w:pStyle w:val="TableText"/>
              <w:jc w:val="center"/>
              <w:rPr>
                <w:rFonts w:cs="Courier New"/>
                <w:szCs w:val="22"/>
              </w:rPr>
            </w:pPr>
          </w:p>
        </w:tc>
        <w:tc>
          <w:tcPr>
            <w:tcW w:w="1980" w:type="dxa"/>
            <w:vAlign w:val="center"/>
          </w:tcPr>
          <w:p w14:paraId="35AA319B" w14:textId="77777777" w:rsidR="00FE794D" w:rsidRPr="00FC48C2" w:rsidRDefault="00FE794D" w:rsidP="00654819">
            <w:pPr>
              <w:pStyle w:val="TableText"/>
              <w:jc w:val="center"/>
              <w:rPr>
                <w:rFonts w:cs="Courier New"/>
                <w:szCs w:val="22"/>
              </w:rPr>
            </w:pPr>
          </w:p>
        </w:tc>
        <w:tc>
          <w:tcPr>
            <w:tcW w:w="1800" w:type="dxa"/>
            <w:vAlign w:val="center"/>
          </w:tcPr>
          <w:p w14:paraId="5D3DC62D" w14:textId="77777777" w:rsidR="00FE794D" w:rsidRPr="00FC48C2" w:rsidRDefault="00FE794D" w:rsidP="00654819">
            <w:pPr>
              <w:pStyle w:val="TableText"/>
              <w:jc w:val="center"/>
              <w:rPr>
                <w:rFonts w:cs="Courier New"/>
                <w:color w:val="7030A0"/>
                <w:szCs w:val="22"/>
              </w:rPr>
            </w:pPr>
          </w:p>
        </w:tc>
      </w:tr>
    </w:tbl>
    <w:p w14:paraId="71E57D4B" w14:textId="77777777" w:rsidR="00FE794D" w:rsidRPr="00345AFB" w:rsidRDefault="00FE794D" w:rsidP="00FE794D">
      <w:pPr>
        <w:tabs>
          <w:tab w:val="left" w:pos="7112"/>
        </w:tabs>
        <w:spacing w:line="276" w:lineRule="auto"/>
        <w:rPr>
          <w:rFonts w:cs="Arial"/>
        </w:rPr>
      </w:pPr>
    </w:p>
    <w:p w14:paraId="0C04A960" w14:textId="395394C1" w:rsidR="00FE794D" w:rsidRPr="00582080" w:rsidRDefault="00774CCF" w:rsidP="23200700">
      <w:pPr>
        <w:pStyle w:val="BodyText"/>
        <w:rPr>
          <w:rFonts w:eastAsiaTheme="minorEastAsia"/>
        </w:rPr>
      </w:pPr>
      <w:r w:rsidRPr="23200700">
        <w:rPr>
          <w:rFonts w:eastAsiaTheme="minorEastAsia"/>
        </w:rPr>
        <w:t>At the close of the project, the</w:t>
      </w:r>
      <w:r w:rsidR="00FE794D" w:rsidRPr="23200700">
        <w:rPr>
          <w:rFonts w:eastAsiaTheme="minorEastAsia"/>
        </w:rPr>
        <w:t xml:space="preserve"> QA </w:t>
      </w:r>
      <w:r w:rsidR="008321CE" w:rsidRPr="23200700">
        <w:rPr>
          <w:rFonts w:eastAsiaTheme="minorEastAsia"/>
        </w:rPr>
        <w:t>M</w:t>
      </w:r>
      <w:r w:rsidR="00FE794D" w:rsidRPr="23200700">
        <w:rPr>
          <w:rFonts w:eastAsiaTheme="minorEastAsia"/>
        </w:rPr>
        <w:t>anager</w:t>
      </w:r>
      <w:r w:rsidRPr="23200700">
        <w:rPr>
          <w:rFonts w:eastAsiaTheme="minorEastAsia"/>
        </w:rPr>
        <w:t xml:space="preserve"> will produce a report detailing</w:t>
      </w:r>
      <w:r w:rsidR="00FE794D" w:rsidRPr="23200700">
        <w:rPr>
          <w:rFonts w:eastAsiaTheme="minorEastAsia"/>
        </w:rPr>
        <w:t xml:space="preserve"> how the resulting dataset compares with the monitoring program’s data quality objectives. This review will include, for each parameter, calculation of the following: </w:t>
      </w:r>
    </w:p>
    <w:p w14:paraId="26445F8A" w14:textId="4EC0E66D" w:rsidR="00FE794D" w:rsidRPr="00582080" w:rsidRDefault="623FE806" w:rsidP="00353483">
      <w:pPr>
        <w:pStyle w:val="ListBullet"/>
        <w:rPr>
          <w:rFonts w:eastAsiaTheme="minorEastAsia"/>
        </w:rPr>
      </w:pPr>
      <w:r w:rsidRPr="623FE806">
        <w:rPr>
          <w:rFonts w:eastAsiaTheme="minorEastAsia"/>
        </w:rPr>
        <w:t xml:space="preserve">Percent of samples exceeding </w:t>
      </w:r>
      <w:r w:rsidR="00774CCF">
        <w:rPr>
          <w:rFonts w:eastAsiaTheme="minorEastAsia"/>
        </w:rPr>
        <w:t>A</w:t>
      </w:r>
      <w:r w:rsidRPr="623FE806">
        <w:rPr>
          <w:rFonts w:eastAsiaTheme="minorEastAsia"/>
        </w:rPr>
        <w:t xml:space="preserve">ccuracy and </w:t>
      </w:r>
      <w:r w:rsidR="00774CCF">
        <w:rPr>
          <w:rFonts w:eastAsiaTheme="minorEastAsia"/>
        </w:rPr>
        <w:t>P</w:t>
      </w:r>
      <w:r w:rsidRPr="623FE806">
        <w:rPr>
          <w:rFonts w:eastAsiaTheme="minorEastAsia"/>
        </w:rPr>
        <w:t>recision limits</w:t>
      </w:r>
      <w:r w:rsidR="00774CCF">
        <w:rPr>
          <w:rFonts w:eastAsiaTheme="minorEastAsia"/>
        </w:rPr>
        <w:t>.</w:t>
      </w:r>
    </w:p>
    <w:p w14:paraId="2811E775" w14:textId="7AD9257D" w:rsidR="00FE794D" w:rsidRDefault="00FE794D" w:rsidP="00AB2CD5">
      <w:pPr>
        <w:pStyle w:val="ListBulletLast"/>
        <w:spacing w:after="40"/>
        <w:rPr>
          <w:rFonts w:eastAsiaTheme="minorEastAsia"/>
        </w:rPr>
      </w:pPr>
      <w:r w:rsidRPr="00582080">
        <w:rPr>
          <w:rFonts w:eastAsiaTheme="minorEastAsia"/>
        </w:rPr>
        <w:t xml:space="preserve">Average departure from </w:t>
      </w:r>
      <w:r w:rsidR="00774CCF">
        <w:rPr>
          <w:rFonts w:eastAsiaTheme="minorEastAsia"/>
        </w:rPr>
        <w:t>A</w:t>
      </w:r>
      <w:r w:rsidRPr="00582080">
        <w:rPr>
          <w:rFonts w:eastAsiaTheme="minorEastAsia"/>
        </w:rPr>
        <w:t xml:space="preserve">ccuracy and </w:t>
      </w:r>
      <w:r w:rsidR="00774CCF">
        <w:rPr>
          <w:rFonts w:eastAsiaTheme="minorEastAsia"/>
        </w:rPr>
        <w:t>P</w:t>
      </w:r>
      <w:r w:rsidRPr="00582080">
        <w:rPr>
          <w:rFonts w:eastAsiaTheme="minorEastAsia"/>
        </w:rPr>
        <w:t>recision targets</w:t>
      </w:r>
      <w:r w:rsidR="00774CCF">
        <w:rPr>
          <w:rFonts w:eastAsiaTheme="minorEastAsia"/>
        </w:rPr>
        <w:t>.</w:t>
      </w:r>
    </w:p>
    <w:p w14:paraId="77802857" w14:textId="4CF6EA5A" w:rsidR="00774CCF" w:rsidRDefault="00774CCF" w:rsidP="00774CCF">
      <w:pPr>
        <w:pStyle w:val="ListBulletLast"/>
        <w:rPr>
          <w:rFonts w:eastAsiaTheme="minorEastAsia"/>
        </w:rPr>
      </w:pPr>
      <w:r>
        <w:rPr>
          <w:rFonts w:eastAsiaTheme="minorEastAsia"/>
        </w:rPr>
        <w:t>Overall percent of samples passing QC tests vs. number proposed in Table A7.2 (Completeness).</w:t>
      </w:r>
    </w:p>
    <w:p w14:paraId="7C7FEF33" w14:textId="4EEED70C" w:rsidR="00FE794D" w:rsidRPr="006C0A13" w:rsidRDefault="00FE794D" w:rsidP="00325D59">
      <w:pPr>
        <w:pStyle w:val="BodyText"/>
        <w:rPr>
          <w:rFonts w:eastAsiaTheme="minorEastAsia"/>
        </w:rPr>
      </w:pPr>
      <w:r w:rsidRPr="240F912E">
        <w:rPr>
          <w:rFonts w:eastAsiaTheme="minorEastAsia"/>
        </w:rPr>
        <w:t>After reviewing these calculations and taking into consideration such factors as clusters of unacceptable data (e.g.</w:t>
      </w:r>
      <w:r>
        <w:rPr>
          <w:rFonts w:eastAsiaTheme="minorEastAsia"/>
        </w:rPr>
        <w:t>,</w:t>
      </w:r>
      <w:r w:rsidRPr="240F912E">
        <w:rPr>
          <w:rFonts w:eastAsiaTheme="minorEastAsia"/>
        </w:rPr>
        <w:t xml:space="preserve"> whether certain parameters, sites, dates, volunteer teams</w:t>
      </w:r>
      <w:r>
        <w:rPr>
          <w:rFonts w:eastAsiaTheme="minorEastAsia"/>
        </w:rPr>
        <w:t>,</w:t>
      </w:r>
      <w:r w:rsidRPr="240F912E">
        <w:rPr>
          <w:rFonts w:eastAsiaTheme="minorEastAsia"/>
        </w:rPr>
        <w:t xml:space="preserve"> etc.</w:t>
      </w:r>
      <w:r>
        <w:rPr>
          <w:rFonts w:eastAsiaTheme="minorEastAsia"/>
        </w:rPr>
        <w:t>,</w:t>
      </w:r>
      <w:r w:rsidRPr="240F912E">
        <w:rPr>
          <w:rFonts w:eastAsiaTheme="minorEastAsia"/>
        </w:rPr>
        <w:t xml:space="preserve"> produced poor results), the </w:t>
      </w:r>
      <w:r w:rsidR="008321CE">
        <w:rPr>
          <w:rFonts w:eastAsiaTheme="minorEastAsia"/>
        </w:rPr>
        <w:t>P</w:t>
      </w:r>
      <w:r w:rsidRPr="240F912E">
        <w:rPr>
          <w:rFonts w:eastAsiaTheme="minorEastAsia"/>
        </w:rPr>
        <w:t xml:space="preserve">roject </w:t>
      </w:r>
      <w:r w:rsidR="008321CE">
        <w:rPr>
          <w:rFonts w:eastAsiaTheme="minorEastAsia"/>
        </w:rPr>
        <w:t>M</w:t>
      </w:r>
      <w:r w:rsidRPr="240F912E">
        <w:rPr>
          <w:rFonts w:eastAsiaTheme="minorEastAsia"/>
        </w:rPr>
        <w:t xml:space="preserve">anager and/or QA </w:t>
      </w:r>
      <w:r w:rsidR="008321CE">
        <w:rPr>
          <w:rFonts w:eastAsiaTheme="minorEastAsia"/>
        </w:rPr>
        <w:t>M</w:t>
      </w:r>
      <w:r w:rsidRPr="240F912E">
        <w:rPr>
          <w:rFonts w:eastAsiaTheme="minorEastAsia"/>
        </w:rPr>
        <w:t xml:space="preserve">anager will evaluate the overall attainment of </w:t>
      </w:r>
      <w:r w:rsidR="00293AFE">
        <w:rPr>
          <w:rFonts w:eastAsiaTheme="minorEastAsia"/>
        </w:rPr>
        <w:t>data quality objectives</w:t>
      </w:r>
      <w:r w:rsidRPr="240F912E">
        <w:rPr>
          <w:rFonts w:eastAsiaTheme="minorEastAsia"/>
        </w:rPr>
        <w:t xml:space="preserve"> and determine what limitations to place on the use of the data, or if a revision of the </w:t>
      </w:r>
      <w:r w:rsidR="00293AFE">
        <w:rPr>
          <w:rFonts w:eastAsiaTheme="minorEastAsia"/>
        </w:rPr>
        <w:t>data quality objectives</w:t>
      </w:r>
      <w:r w:rsidRPr="240F912E">
        <w:rPr>
          <w:rFonts w:eastAsiaTheme="minorEastAsia"/>
        </w:rPr>
        <w:t xml:space="preserve"> is allowable.</w:t>
      </w:r>
      <w:r w:rsidR="00615EEF">
        <w:rPr>
          <w:rFonts w:eastAsiaTheme="minorEastAsia"/>
        </w:rPr>
        <w:t xml:space="preserve"> This finding will be included in the final Data Quality Report (see Section</w:t>
      </w:r>
      <w:r w:rsidR="00AB2CD5">
        <w:rPr>
          <w:rFonts w:eastAsiaTheme="minorEastAsia"/>
        </w:rPr>
        <w:t>s</w:t>
      </w:r>
      <w:r w:rsidR="00615EEF">
        <w:rPr>
          <w:rFonts w:eastAsiaTheme="minorEastAsia"/>
        </w:rPr>
        <w:t xml:space="preserve"> A9</w:t>
      </w:r>
      <w:r w:rsidR="00AB2CD5">
        <w:rPr>
          <w:rFonts w:eastAsiaTheme="minorEastAsia"/>
        </w:rPr>
        <w:t xml:space="preserve"> and D2</w:t>
      </w:r>
      <w:r w:rsidR="00615EEF">
        <w:rPr>
          <w:rFonts w:eastAsiaTheme="minorEastAsia"/>
        </w:rPr>
        <w:t>).</w:t>
      </w:r>
    </w:p>
    <w:p w14:paraId="25F90BE9" w14:textId="77777777" w:rsidR="00FE794D" w:rsidRPr="00345AFB" w:rsidRDefault="00FE794D" w:rsidP="009372C3">
      <w:pPr>
        <w:pStyle w:val="Heading2"/>
      </w:pPr>
      <w:bookmarkStart w:id="29" w:name="_Toc80609789"/>
      <w:r w:rsidRPr="260C65CB">
        <w:t>A8</w:t>
      </w:r>
      <w:r>
        <w:tab/>
      </w:r>
      <w:r w:rsidRPr="260C65CB">
        <w:t>T</w:t>
      </w:r>
      <w:r>
        <w:t>raining Requirements</w:t>
      </w:r>
      <w:bookmarkEnd w:id="29"/>
    </w:p>
    <w:p w14:paraId="5E4AC235" w14:textId="6B00C5A8" w:rsidR="00FE794D" w:rsidRPr="006C0A13" w:rsidRDefault="623FE806" w:rsidP="623FE806">
      <w:pPr>
        <w:pStyle w:val="BodyText"/>
        <w:rPr>
          <w:rFonts w:ascii="Times New Roman" w:hAnsi="Times New Roman"/>
          <w:i/>
          <w:iCs/>
          <w:color w:val="00B050"/>
        </w:rPr>
      </w:pPr>
      <w:r>
        <w:t>Training on all aspects of project data collection and management will be provided to project participants and will be documented—including trainer(s), dates of training, and subject matter—in a Training Log</w:t>
      </w:r>
      <w:r w:rsidR="00AB2CD5">
        <w:t xml:space="preserve"> (sample attached).</w:t>
      </w:r>
    </w:p>
    <w:p w14:paraId="03B18D19" w14:textId="6785012E" w:rsidR="00FE794D" w:rsidRDefault="00FE794D" w:rsidP="00DC5384">
      <w:pPr>
        <w:pStyle w:val="BodyText"/>
      </w:pPr>
      <w:r>
        <w:t xml:space="preserve">All members of the project team will be required to attend training/workshops appropriate to the type of monitoring they will conduct. The </w:t>
      </w:r>
      <w:r w:rsidR="002F777B">
        <w:t>Field Coordinator</w:t>
      </w:r>
      <w:r>
        <w:t xml:space="preserve"> </w:t>
      </w:r>
      <w:r w:rsidR="00A650C4">
        <w:t>shall</w:t>
      </w:r>
      <w:r>
        <w:t xml:space="preserve"> ensure that volunteers receive appropriate training by organizing and conducting workshops (securing the services of expert trainers as needed) and/or arranging for volunteers to be trained at workshops held by other qualified personnel or organizations. </w:t>
      </w:r>
      <w:r w:rsidR="5841A249">
        <w:t xml:space="preserve">All volunteers will receive annual </w:t>
      </w:r>
      <w:r w:rsidR="27C7198B">
        <w:t xml:space="preserve">refresher </w:t>
      </w:r>
      <w:r w:rsidR="5841A249">
        <w:t xml:space="preserve">training refreshers </w:t>
      </w:r>
      <w:r w:rsidR="05BC5C79">
        <w:t>following their initial training</w:t>
      </w:r>
      <w:r w:rsidR="5841A249">
        <w:t>.</w:t>
      </w:r>
    </w:p>
    <w:p w14:paraId="2EE52134" w14:textId="3E5269BF" w:rsidR="00AB2CD5" w:rsidRPr="00F87CE1" w:rsidRDefault="00AB2CD5" w:rsidP="00DC5384">
      <w:pPr>
        <w:pStyle w:val="BodyText"/>
      </w:pPr>
      <w:r>
        <w:t>Names of all training participants will be documented on a Training Check-in Form (attached), with documentation in a final report.</w:t>
      </w:r>
    </w:p>
    <w:p w14:paraId="53001CBA" w14:textId="6F00B312" w:rsidR="00FE794D" w:rsidRPr="00345AFB" w:rsidRDefault="00FE794D" w:rsidP="00AB2CD5">
      <w:pPr>
        <w:pStyle w:val="BodyText"/>
      </w:pPr>
      <w:r>
        <w:t xml:space="preserve">The </w:t>
      </w:r>
      <w:r w:rsidR="002F777B">
        <w:t>Field Coordinator</w:t>
      </w:r>
      <w:r>
        <w:t xml:space="preserve"> </w:t>
      </w:r>
      <w:r w:rsidR="00AB2CD5">
        <w:t>will enter</w:t>
      </w:r>
      <w:r>
        <w:t xml:space="preserve"> training data into the project database and records the following information: subject matter (i.e., what type of monitoring and procedures are covered), training course title, type of training materials, date and agenda, name and qualification of trainers, and names of participants trained. Volunteers shall be trained in monitoring protocols and be able to document pertinent environmental data for the evaluation site. </w:t>
      </w:r>
    </w:p>
    <w:p w14:paraId="3658C4CA" w14:textId="5167BB1F" w:rsidR="00FE794D" w:rsidRDefault="00FE794D" w:rsidP="009372C3">
      <w:pPr>
        <w:pStyle w:val="Heading2"/>
      </w:pPr>
      <w:bookmarkStart w:id="30" w:name="_Toc80609790"/>
      <w:r w:rsidRPr="260C65CB">
        <w:t>A9</w:t>
      </w:r>
      <w:r>
        <w:tab/>
      </w:r>
      <w:r w:rsidRPr="260C65CB">
        <w:t>D</w:t>
      </w:r>
      <w:r>
        <w:t>ocumentation and Records</w:t>
      </w:r>
      <w:bookmarkEnd w:id="30"/>
    </w:p>
    <w:p w14:paraId="51E7960F" w14:textId="66649F63" w:rsidR="00FE794D" w:rsidRDefault="00D14DE4" w:rsidP="009372C3">
      <w:pPr>
        <w:pStyle w:val="Heading3"/>
      </w:pPr>
      <w:bookmarkStart w:id="31" w:name="_Toc2006255"/>
      <w:bookmarkStart w:id="32" w:name="_Toc80609791"/>
      <w:r>
        <w:t>A9.1</w:t>
      </w:r>
      <w:r>
        <w:tab/>
      </w:r>
      <w:r w:rsidR="00FE794D">
        <w:t>Documentation</w:t>
      </w:r>
      <w:bookmarkEnd w:id="31"/>
      <w:bookmarkEnd w:id="32"/>
    </w:p>
    <w:p w14:paraId="3C74945E" w14:textId="181912BE" w:rsidR="00FE794D" w:rsidDel="0930168F" w:rsidRDefault="54CB9758" w:rsidP="5F8947FC">
      <w:pPr>
        <w:pStyle w:val="BodyText"/>
        <w:rPr>
          <w:b/>
          <w:bCs/>
        </w:rPr>
      </w:pPr>
      <w:r>
        <w:t xml:space="preserve">Initially, all data will be recorded onto </w:t>
      </w:r>
      <w:r w:rsidR="00AB2CD5">
        <w:t>paper</w:t>
      </w:r>
      <w:r>
        <w:t xml:space="preserve"> data forms. All data collection notes will be made in permanent ink, initialed, and dated, and no erasures or obliterations will be made. Completed Field Data Forms, Sampling Logs, or other types of hand-entered data will be signed and dated by the individual entering the data. Data will be </w:t>
      </w:r>
      <w:r w:rsidR="00AB2CD5">
        <w:t xml:space="preserve">subsequently </w:t>
      </w:r>
      <w:r>
        <w:t>recorded electronically onto computer storage media. Direct-entry and electronic data entries will indicate the person collecting or entering the data</w:t>
      </w:r>
      <w:r w:rsidR="5A9C90DA">
        <w:t xml:space="preserve"> as shown in the Data Entry QC Check Form (attached)</w:t>
      </w:r>
      <w:r>
        <w:t>. Secondary data used will be documented in the Secondary Data Form, attached. The table below details record handling procedures for this project</w:t>
      </w:r>
      <w:r w:rsidR="00615EEF">
        <w:t>, including the content of the final Data Quality Report</w:t>
      </w:r>
      <w:r w:rsidR="00AB2CD5">
        <w:t xml:space="preserve"> (also see Section D2)</w:t>
      </w:r>
      <w:r>
        <w:t>.</w:t>
      </w:r>
    </w:p>
    <w:p w14:paraId="668CD63D" w14:textId="0ADD6DFC" w:rsidR="00FE794D" w:rsidRPr="00E95573" w:rsidRDefault="001100C9" w:rsidP="001100C9">
      <w:pPr>
        <w:pStyle w:val="TableTitle"/>
      </w:pPr>
      <w:bookmarkStart w:id="33" w:name="_Toc80610110"/>
      <w:r>
        <w:t>Table</w:t>
      </w:r>
      <w:r w:rsidR="006F5666">
        <w:t xml:space="preserve"> A9.</w:t>
      </w:r>
      <w:r>
        <w:fldChar w:fldCharType="begin"/>
      </w:r>
      <w:r>
        <w:instrText>SEQ Table \* ARABIC \r 1</w:instrText>
      </w:r>
      <w:r>
        <w:fldChar w:fldCharType="separate"/>
      </w:r>
      <w:r w:rsidR="00CF2564" w:rsidRPr="002231A8">
        <w:t>1</w:t>
      </w:r>
      <w:r>
        <w:fldChar w:fldCharType="end"/>
      </w:r>
      <w:r w:rsidR="006F5666">
        <w:t xml:space="preserve">. </w:t>
      </w:r>
      <w:r w:rsidR="00FE794D" w:rsidRPr="00E95573">
        <w:t>Record Handling Procedures</w:t>
      </w:r>
      <w:bookmarkEnd w:id="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618"/>
        <w:gridCol w:w="5670"/>
      </w:tblGrid>
      <w:tr w:rsidR="00FE794D" w:rsidRPr="00C55E15" w14:paraId="1F6AA873" w14:textId="77777777" w:rsidTr="00ED34F3">
        <w:trPr>
          <w:tblHeader/>
        </w:trPr>
        <w:tc>
          <w:tcPr>
            <w:tcW w:w="3618" w:type="dxa"/>
            <w:shd w:val="clear" w:color="auto" w:fill="D9D9D9" w:themeFill="background1" w:themeFillShade="D9"/>
          </w:tcPr>
          <w:p w14:paraId="6021C8B8" w14:textId="77777777" w:rsidR="00FE794D" w:rsidRPr="00C55E15" w:rsidRDefault="00FE794D" w:rsidP="00654819">
            <w:pPr>
              <w:pStyle w:val="TableHeadings"/>
            </w:pPr>
            <w:r w:rsidRPr="00C55E15">
              <w:t>Activity</w:t>
            </w:r>
          </w:p>
        </w:tc>
        <w:tc>
          <w:tcPr>
            <w:tcW w:w="5670" w:type="dxa"/>
            <w:shd w:val="clear" w:color="auto" w:fill="D9D9D9" w:themeFill="background1" w:themeFillShade="D9"/>
          </w:tcPr>
          <w:p w14:paraId="0B1E2B2A" w14:textId="3273962C" w:rsidR="00FE794D" w:rsidRPr="00C55E15" w:rsidRDefault="439765CD" w:rsidP="00654819">
            <w:pPr>
              <w:pStyle w:val="TableHeadings"/>
            </w:pPr>
            <w:r w:rsidRPr="00C55E15">
              <w:t>Details</w:t>
            </w:r>
          </w:p>
        </w:tc>
      </w:tr>
      <w:tr w:rsidR="00A57C7A" w:rsidRPr="00C55E15" w14:paraId="6811FD44" w14:textId="77777777" w:rsidTr="439765CD">
        <w:tc>
          <w:tcPr>
            <w:tcW w:w="3618" w:type="dxa"/>
          </w:tcPr>
          <w:p w14:paraId="59CD1479" w14:textId="1BB22E55" w:rsidR="00A57C7A" w:rsidRPr="00B545C0" w:rsidRDefault="00A57C7A" w:rsidP="00A57C7A">
            <w:pPr>
              <w:pStyle w:val="TableText"/>
              <w:rPr>
                <w:szCs w:val="22"/>
              </w:rPr>
            </w:pPr>
            <w:r>
              <w:rPr>
                <w:rFonts w:asciiTheme="minorHAnsi" w:eastAsia="Courier New" w:hAnsiTheme="minorHAnsi" w:cstheme="minorHAnsi"/>
              </w:rPr>
              <w:t>Document Control</w:t>
            </w:r>
          </w:p>
        </w:tc>
        <w:tc>
          <w:tcPr>
            <w:tcW w:w="5670" w:type="dxa"/>
          </w:tcPr>
          <w:p w14:paraId="2B9757D9" w14:textId="1DA824C9" w:rsidR="00A57C7A" w:rsidRPr="00C55E15" w:rsidRDefault="00A57C7A" w:rsidP="00A57C7A">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proofErr w:type="spellStart"/>
            <w:r>
              <w:rPr>
                <w:rFonts w:asciiTheme="minorHAnsi" w:eastAsia="Courier New" w:hAnsiTheme="minorHAnsi" w:cstheme="minorHAnsi"/>
                <w:szCs w:val="22"/>
              </w:rPr>
              <w:t>documentControl</w:t>
            </w:r>
            <w:proofErr w:type="spellEnd"/>
            <w:r w:rsidRPr="00200065">
              <w:rPr>
                <w:rFonts w:asciiTheme="minorHAnsi" w:eastAsia="Courier New" w:hAnsiTheme="minorHAnsi" w:cstheme="minorHAnsi"/>
                <w:szCs w:val="22"/>
              </w:rPr>
              <w:t xml:space="preserve"> +++</w:t>
            </w:r>
          </w:p>
        </w:tc>
      </w:tr>
      <w:tr w:rsidR="00A57C7A" w:rsidRPr="00C55E15" w14:paraId="60A885B1" w14:textId="77777777" w:rsidTr="439765CD">
        <w:tc>
          <w:tcPr>
            <w:tcW w:w="3618" w:type="dxa"/>
          </w:tcPr>
          <w:p w14:paraId="152E06F4" w14:textId="5697E572" w:rsidR="00A57C7A" w:rsidRPr="00B545C0" w:rsidRDefault="00A57C7A" w:rsidP="00A57C7A">
            <w:pPr>
              <w:pStyle w:val="TableText"/>
              <w:rPr>
                <w:szCs w:val="22"/>
              </w:rPr>
            </w:pPr>
            <w:r>
              <w:rPr>
                <w:szCs w:val="22"/>
              </w:rPr>
              <w:t>Data Generation</w:t>
            </w:r>
          </w:p>
        </w:tc>
        <w:tc>
          <w:tcPr>
            <w:tcW w:w="5670" w:type="dxa"/>
          </w:tcPr>
          <w:p w14:paraId="21CD6BAD" w14:textId="1C4A299F" w:rsidR="00A57C7A" w:rsidRPr="00C55E15" w:rsidRDefault="00A57C7A" w:rsidP="00A57C7A">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proofErr w:type="spellStart"/>
            <w:r>
              <w:rPr>
                <w:rFonts w:asciiTheme="minorHAnsi" w:eastAsia="Courier New" w:hAnsiTheme="minorHAnsi" w:cstheme="minorHAnsi"/>
                <w:szCs w:val="22"/>
              </w:rPr>
              <w:t>dataGeneration</w:t>
            </w:r>
            <w:proofErr w:type="spellEnd"/>
            <w:r w:rsidRPr="00200065">
              <w:rPr>
                <w:rFonts w:asciiTheme="minorHAnsi" w:eastAsia="Courier New" w:hAnsiTheme="minorHAnsi" w:cstheme="minorHAnsi"/>
                <w:szCs w:val="22"/>
              </w:rPr>
              <w:t xml:space="preserve"> +++</w:t>
            </w:r>
          </w:p>
        </w:tc>
      </w:tr>
      <w:tr w:rsidR="00A57C7A" w:rsidRPr="00C55E15" w14:paraId="4AB03175" w14:textId="77777777" w:rsidTr="439765CD">
        <w:tc>
          <w:tcPr>
            <w:tcW w:w="3618" w:type="dxa"/>
          </w:tcPr>
          <w:p w14:paraId="3C1DB9D5" w14:textId="642B7F1E" w:rsidR="00A57C7A" w:rsidRPr="00B545C0" w:rsidRDefault="00A57C7A" w:rsidP="00A57C7A">
            <w:pPr>
              <w:pStyle w:val="TableText"/>
              <w:rPr>
                <w:szCs w:val="22"/>
              </w:rPr>
            </w:pPr>
            <w:r>
              <w:rPr>
                <w:szCs w:val="22"/>
              </w:rPr>
              <w:t>Data Quality Report</w:t>
            </w:r>
          </w:p>
        </w:tc>
        <w:tc>
          <w:tcPr>
            <w:tcW w:w="5670" w:type="dxa"/>
          </w:tcPr>
          <w:p w14:paraId="5B6EF4BF" w14:textId="73B8913D" w:rsidR="00A57C7A" w:rsidRPr="00C55E15" w:rsidRDefault="00A57C7A" w:rsidP="00A57C7A">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proofErr w:type="spellStart"/>
            <w:r>
              <w:rPr>
                <w:rFonts w:asciiTheme="minorHAnsi" w:eastAsia="Courier New" w:hAnsiTheme="minorHAnsi" w:cstheme="minorHAnsi"/>
                <w:szCs w:val="22"/>
              </w:rPr>
              <w:t>dataQualityReport</w:t>
            </w:r>
            <w:proofErr w:type="spellEnd"/>
            <w:r w:rsidRPr="00200065">
              <w:rPr>
                <w:rFonts w:asciiTheme="minorHAnsi" w:eastAsia="Courier New" w:hAnsiTheme="minorHAnsi" w:cstheme="minorHAnsi"/>
                <w:szCs w:val="22"/>
              </w:rPr>
              <w:t xml:space="preserve"> +++</w:t>
            </w:r>
          </w:p>
        </w:tc>
      </w:tr>
      <w:tr w:rsidR="00A57C7A" w:rsidRPr="00C55E15" w14:paraId="2A1DB3ED" w14:textId="77777777" w:rsidTr="439765CD">
        <w:tc>
          <w:tcPr>
            <w:tcW w:w="3618" w:type="dxa"/>
          </w:tcPr>
          <w:p w14:paraId="6A3B21B8" w14:textId="0AA8CE38" w:rsidR="00A57C7A" w:rsidRPr="00B545C0" w:rsidRDefault="00A57C7A" w:rsidP="00A57C7A">
            <w:pPr>
              <w:pStyle w:val="TableText"/>
              <w:rPr>
                <w:szCs w:val="22"/>
              </w:rPr>
            </w:pPr>
            <w:r>
              <w:rPr>
                <w:rFonts w:asciiTheme="minorHAnsi" w:eastAsia="Courier New" w:hAnsiTheme="minorHAnsi" w:cstheme="minorHAnsi"/>
                <w:szCs w:val="22"/>
              </w:rPr>
              <w:t>Reporting Format</w:t>
            </w:r>
          </w:p>
        </w:tc>
        <w:tc>
          <w:tcPr>
            <w:tcW w:w="5670" w:type="dxa"/>
          </w:tcPr>
          <w:p w14:paraId="79897A17" w14:textId="08FBF3F8" w:rsidR="00A57C7A" w:rsidRPr="00C55E15" w:rsidRDefault="00A57C7A" w:rsidP="00A57C7A">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proofErr w:type="spellStart"/>
            <w:r>
              <w:rPr>
                <w:rFonts w:asciiTheme="minorHAnsi" w:eastAsia="Courier New" w:hAnsiTheme="minorHAnsi" w:cstheme="minorHAnsi"/>
                <w:szCs w:val="22"/>
              </w:rPr>
              <w:t>reportingFormat</w:t>
            </w:r>
            <w:proofErr w:type="spellEnd"/>
            <w:r w:rsidRPr="00200065">
              <w:rPr>
                <w:rFonts w:asciiTheme="minorHAnsi" w:eastAsia="Courier New" w:hAnsiTheme="minorHAnsi" w:cstheme="minorHAnsi"/>
                <w:szCs w:val="22"/>
              </w:rPr>
              <w:t xml:space="preserve"> +++</w:t>
            </w:r>
          </w:p>
        </w:tc>
      </w:tr>
      <w:tr w:rsidR="00A57C7A" w:rsidRPr="00C55E15" w14:paraId="5D68C387" w14:textId="77777777" w:rsidTr="439765CD">
        <w:tc>
          <w:tcPr>
            <w:tcW w:w="3618" w:type="dxa"/>
          </w:tcPr>
          <w:p w14:paraId="3247A745" w14:textId="44CB185B" w:rsidR="00A57C7A" w:rsidRPr="00B545C0" w:rsidRDefault="00A57C7A" w:rsidP="00A57C7A">
            <w:pPr>
              <w:pStyle w:val="TableText"/>
              <w:rPr>
                <w:szCs w:val="22"/>
              </w:rPr>
            </w:pPr>
            <w:r>
              <w:rPr>
                <w:rFonts w:asciiTheme="minorHAnsi" w:eastAsia="Courier New" w:hAnsiTheme="minorHAnsi" w:cstheme="minorHAnsi"/>
                <w:szCs w:val="22"/>
              </w:rPr>
              <w:t>Records Storage</w:t>
            </w:r>
          </w:p>
        </w:tc>
        <w:tc>
          <w:tcPr>
            <w:tcW w:w="5670" w:type="dxa"/>
          </w:tcPr>
          <w:p w14:paraId="01E8DCBC" w14:textId="3E723BCB" w:rsidR="00A57C7A" w:rsidRPr="00C55E15" w:rsidRDefault="00A57C7A" w:rsidP="00A57C7A">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proofErr w:type="spellStart"/>
            <w:r>
              <w:rPr>
                <w:rFonts w:asciiTheme="minorHAnsi" w:eastAsia="Courier New" w:hAnsiTheme="minorHAnsi" w:cstheme="minorHAnsi"/>
                <w:szCs w:val="22"/>
              </w:rPr>
              <w:t>recordsStorage</w:t>
            </w:r>
            <w:proofErr w:type="spellEnd"/>
            <w:r w:rsidRPr="00200065">
              <w:rPr>
                <w:rFonts w:asciiTheme="minorHAnsi" w:eastAsia="Courier New" w:hAnsiTheme="minorHAnsi" w:cstheme="minorHAnsi"/>
                <w:szCs w:val="22"/>
              </w:rPr>
              <w:t xml:space="preserve"> +++</w:t>
            </w:r>
          </w:p>
        </w:tc>
      </w:tr>
    </w:tbl>
    <w:p w14:paraId="64EFDA66" w14:textId="77777777" w:rsidR="00FE794D" w:rsidRDefault="00FE794D" w:rsidP="00FE794D">
      <w:pPr>
        <w:tabs>
          <w:tab w:val="left" w:pos="720"/>
          <w:tab w:val="right" w:leader="dot" w:pos="9360"/>
        </w:tabs>
        <w:spacing w:after="40"/>
        <w:rPr>
          <w:rFonts w:cs="Arial"/>
        </w:rPr>
      </w:pPr>
    </w:p>
    <w:p w14:paraId="609A7350" w14:textId="77777777" w:rsidR="00FE794D" w:rsidRPr="00031964" w:rsidRDefault="00FE794D" w:rsidP="009372C3">
      <w:pPr>
        <w:pStyle w:val="Heading3"/>
      </w:pPr>
      <w:bookmarkStart w:id="34" w:name="_Toc80609792"/>
      <w:r>
        <w:t>A9.2</w:t>
      </w:r>
      <w:r>
        <w:tab/>
        <w:t>Field Records</w:t>
      </w:r>
      <w:bookmarkEnd w:id="34"/>
    </w:p>
    <w:p w14:paraId="2046B25C" w14:textId="03D4608D" w:rsidR="00FE794D" w:rsidRDefault="395FFF33" w:rsidP="00FA29C0">
      <w:pPr>
        <w:pStyle w:val="BodyText"/>
      </w:pPr>
      <w:r>
        <w:t xml:space="preserve">Data Forms will provide the primary means of recording the data collection activities performed during the sampling surveys. </w:t>
      </w:r>
      <w:r w:rsidR="00615EEF">
        <w:t>E</w:t>
      </w:r>
      <w:r>
        <w:t xml:space="preserve">ntries will be described in as much detail as possible so that events occurring the survey can readily be reconstructed after the fact. At the beginning of each survey, the date, start time, weather, and names of all sampling team members present will be entered, along with information about the samples, on a </w:t>
      </w:r>
      <w:r w:rsidR="684AC3F6">
        <w:t xml:space="preserve">Field </w:t>
      </w:r>
      <w:r>
        <w:t>Data Form. Forms to be used for this project are listed in the table(s) below</w:t>
      </w:r>
      <w:r w:rsidR="0EA3B681">
        <w:t xml:space="preserve">; </w:t>
      </w:r>
      <w:r w:rsidR="1D0D1276">
        <w:t xml:space="preserve">samples </w:t>
      </w:r>
      <w:r w:rsidR="4C3B0CBE">
        <w:t xml:space="preserve">are </w:t>
      </w:r>
      <w:r>
        <w:t>attached.</w:t>
      </w:r>
    </w:p>
    <w:p w14:paraId="3B49FE66" w14:textId="43EAD991" w:rsidR="00FE794D" w:rsidRPr="00E95573" w:rsidRDefault="001100C9" w:rsidP="001100C9">
      <w:pPr>
        <w:pStyle w:val="TableTitle"/>
        <w:rPr>
          <w:color w:val="7B7B7B" w:themeColor="accent3" w:themeShade="BF"/>
        </w:rPr>
      </w:pPr>
      <w:bookmarkStart w:id="35" w:name="_Toc80610111"/>
      <w:r>
        <w:t>Table</w:t>
      </w:r>
      <w:r w:rsidR="006F5666">
        <w:t xml:space="preserve"> A9.</w:t>
      </w:r>
      <w:r>
        <w:fldChar w:fldCharType="begin"/>
      </w:r>
      <w:r>
        <w:instrText>SEQ Table \* ARABIC</w:instrText>
      </w:r>
      <w:r>
        <w:fldChar w:fldCharType="separate"/>
      </w:r>
      <w:r w:rsidR="00CF2564" w:rsidRPr="0068520B">
        <w:t>2</w:t>
      </w:r>
      <w:r>
        <w:fldChar w:fldCharType="end"/>
      </w:r>
      <w:r w:rsidR="006F5666">
        <w:t xml:space="preserve">. </w:t>
      </w:r>
      <w:r w:rsidR="00FE794D" w:rsidRPr="00E95573">
        <w:t>Project-Specific Datasheets, Labels, and Forms</w:t>
      </w:r>
      <w:r w:rsidR="00F562D3">
        <w:t xml:space="preserve"> for All QAPPs</w:t>
      </w:r>
      <w:bookmarkEnd w:id="35"/>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73"/>
        <w:gridCol w:w="4677"/>
      </w:tblGrid>
      <w:tr w:rsidR="0068520B" w:rsidRPr="008C57C5" w14:paraId="11280DF9" w14:textId="5A22F2AC" w:rsidTr="23200700">
        <w:trPr>
          <w:trHeight w:val="352"/>
          <w:tblHeader/>
        </w:trPr>
        <w:tc>
          <w:tcPr>
            <w:tcW w:w="2499" w:type="pct"/>
            <w:shd w:val="clear" w:color="auto" w:fill="D9D9D9" w:themeFill="background1" w:themeFillShade="D9"/>
          </w:tcPr>
          <w:p w14:paraId="6DF2451A" w14:textId="5651250D" w:rsidR="0068520B" w:rsidRPr="00C55E15" w:rsidRDefault="0068520B" w:rsidP="0036425B">
            <w:pPr>
              <w:pStyle w:val="TableHeadings"/>
            </w:pPr>
            <w:r w:rsidRPr="00C55E15">
              <w:t>Form Name</w:t>
            </w:r>
          </w:p>
        </w:tc>
        <w:tc>
          <w:tcPr>
            <w:tcW w:w="2501" w:type="pct"/>
            <w:shd w:val="clear" w:color="auto" w:fill="D9D9D9" w:themeFill="background1" w:themeFillShade="D9"/>
            <w:vAlign w:val="center"/>
          </w:tcPr>
          <w:p w14:paraId="49C12151" w14:textId="1F8289EE" w:rsidR="0068520B" w:rsidRPr="00C55E15" w:rsidRDefault="0068520B" w:rsidP="0036425B">
            <w:pPr>
              <w:pStyle w:val="TableHeadings"/>
            </w:pPr>
            <w:r w:rsidRPr="00C55E15">
              <w:t>Description</w:t>
            </w:r>
          </w:p>
        </w:tc>
      </w:tr>
      <w:tr w:rsidR="0068520B" w:rsidRPr="008C57C5" w14:paraId="40ECA442" w14:textId="535A6B11" w:rsidTr="23200700">
        <w:trPr>
          <w:trHeight w:val="984"/>
        </w:trPr>
        <w:tc>
          <w:tcPr>
            <w:tcW w:w="2499" w:type="pct"/>
          </w:tcPr>
          <w:p w14:paraId="1B39C99B" w14:textId="72288217" w:rsidR="0068520B" w:rsidRPr="00C55E15" w:rsidRDefault="0068520B" w:rsidP="0036425B">
            <w:pPr>
              <w:pStyle w:val="TableText"/>
            </w:pPr>
            <w:r>
              <w:t>Field Data</w:t>
            </w:r>
            <w:r w:rsidR="7F5B232F">
              <w:t xml:space="preserve">, </w:t>
            </w:r>
            <w:r w:rsidR="7F5B232F" w:rsidRPr="0040270F">
              <w:rPr>
                <w:i/>
                <w:iCs/>
              </w:rPr>
              <w:t xml:space="preserve">in situ </w:t>
            </w:r>
            <w:r w:rsidR="7F5B232F">
              <w:t>WQ parameters</w:t>
            </w:r>
            <w:r w:rsidR="00716FCC">
              <w:t>, Marine/Freshwater</w:t>
            </w:r>
            <w:r>
              <w:t xml:space="preserve"> </w:t>
            </w:r>
          </w:p>
        </w:tc>
        <w:tc>
          <w:tcPr>
            <w:tcW w:w="2501" w:type="pct"/>
          </w:tcPr>
          <w:p w14:paraId="290F0983" w14:textId="345226B7" w:rsidR="0068520B" w:rsidRPr="00C55E15" w:rsidRDefault="00615EEF" w:rsidP="0036425B">
            <w:pPr>
              <w:pStyle w:val="TableText"/>
              <w:rPr>
                <w:szCs w:val="22"/>
              </w:rPr>
            </w:pPr>
            <w:r>
              <w:rPr>
                <w:szCs w:val="22"/>
              </w:rPr>
              <w:t>Re</w:t>
            </w:r>
            <w:r w:rsidR="0040270F">
              <w:rPr>
                <w:szCs w:val="22"/>
              </w:rPr>
              <w:t>c</w:t>
            </w:r>
            <w:r>
              <w:rPr>
                <w:szCs w:val="22"/>
              </w:rPr>
              <w:t>ord</w:t>
            </w:r>
            <w:r w:rsidR="0068520B" w:rsidRPr="00C55E15">
              <w:rPr>
                <w:szCs w:val="22"/>
              </w:rPr>
              <w:t>s field measurement (</w:t>
            </w:r>
            <w:proofErr w:type="gramStart"/>
            <w:r w:rsidR="0068520B" w:rsidRPr="00C55E15">
              <w:rPr>
                <w:szCs w:val="22"/>
              </w:rPr>
              <w:t>e.g.</w:t>
            </w:r>
            <w:proofErr w:type="gramEnd"/>
            <w:r w:rsidR="0068520B" w:rsidRPr="00C55E15">
              <w:rPr>
                <w:szCs w:val="22"/>
              </w:rPr>
              <w:t xml:space="preserve"> YSI) and sample collection info, site location and ID, crew names, weather conditions, etc.</w:t>
            </w:r>
          </w:p>
        </w:tc>
      </w:tr>
      <w:tr w:rsidR="0068520B" w14:paraId="7BB72181" w14:textId="40CC3BDE" w:rsidTr="23200700">
        <w:trPr>
          <w:trHeight w:val="597"/>
        </w:trPr>
        <w:tc>
          <w:tcPr>
            <w:tcW w:w="2499" w:type="pct"/>
          </w:tcPr>
          <w:p w14:paraId="501DEFAE" w14:textId="4EA4172B" w:rsidR="0068520B" w:rsidRPr="00C55E15" w:rsidRDefault="0068520B" w:rsidP="0036425B">
            <w:pPr>
              <w:pStyle w:val="TableText"/>
            </w:pPr>
            <w:r>
              <w:t>Site Assessment</w:t>
            </w:r>
            <w:r w:rsidR="67F2101A">
              <w:t xml:space="preserve">, </w:t>
            </w:r>
            <w:r w:rsidR="76F527D9">
              <w:t>Marine/</w:t>
            </w:r>
            <w:r w:rsidR="67F2101A">
              <w:t>Freshwater</w:t>
            </w:r>
          </w:p>
        </w:tc>
        <w:tc>
          <w:tcPr>
            <w:tcW w:w="2501" w:type="pct"/>
          </w:tcPr>
          <w:p w14:paraId="5A6F525A" w14:textId="594AC31A" w:rsidR="0068520B" w:rsidRPr="00C55E15" w:rsidRDefault="00615EEF" w:rsidP="0036425B">
            <w:pPr>
              <w:pStyle w:val="TableText"/>
              <w:rPr>
                <w:szCs w:val="22"/>
              </w:rPr>
            </w:pPr>
            <w:r>
              <w:rPr>
                <w:szCs w:val="22"/>
              </w:rPr>
              <w:t>Records findings</w:t>
            </w:r>
            <w:r w:rsidR="0068520B" w:rsidRPr="00C55E15">
              <w:rPr>
                <w:szCs w:val="22"/>
              </w:rPr>
              <w:t xml:space="preserve"> of</w:t>
            </w:r>
            <w:r>
              <w:rPr>
                <w:szCs w:val="22"/>
              </w:rPr>
              <w:t xml:space="preserve"> a</w:t>
            </w:r>
            <w:r w:rsidR="0068520B" w:rsidRPr="00C55E15">
              <w:rPr>
                <w:szCs w:val="22"/>
              </w:rPr>
              <w:t xml:space="preserve"> site assessment</w:t>
            </w:r>
            <w:r>
              <w:rPr>
                <w:szCs w:val="22"/>
              </w:rPr>
              <w:t>/</w:t>
            </w:r>
            <w:r w:rsidR="0068520B" w:rsidRPr="00C55E15">
              <w:rPr>
                <w:szCs w:val="22"/>
              </w:rPr>
              <w:t>verification visit</w:t>
            </w:r>
          </w:p>
        </w:tc>
      </w:tr>
      <w:tr w:rsidR="0068520B" w:rsidRPr="008C57C5" w14:paraId="149135E6" w14:textId="0A8F9C8F" w:rsidTr="23200700">
        <w:trPr>
          <w:trHeight w:val="678"/>
        </w:trPr>
        <w:tc>
          <w:tcPr>
            <w:tcW w:w="2499" w:type="pct"/>
          </w:tcPr>
          <w:p w14:paraId="5258524C" w14:textId="242B98E9" w:rsidR="0068520B" w:rsidRPr="00C55E15" w:rsidRDefault="0068520B" w:rsidP="0036425B">
            <w:pPr>
              <w:pStyle w:val="TableText"/>
            </w:pPr>
            <w:r>
              <w:t>Laboratory Data</w:t>
            </w:r>
          </w:p>
        </w:tc>
        <w:tc>
          <w:tcPr>
            <w:tcW w:w="2501" w:type="pct"/>
          </w:tcPr>
          <w:p w14:paraId="586778C6" w14:textId="35CB8840" w:rsidR="0068520B" w:rsidRPr="00C55E15" w:rsidRDefault="4815A488" w:rsidP="0036425B">
            <w:pPr>
              <w:pStyle w:val="TableText"/>
            </w:pPr>
            <w:r>
              <w:t>D</w:t>
            </w:r>
            <w:r w:rsidR="797C3DD8">
              <w:t>ocument</w:t>
            </w:r>
            <w:r w:rsidR="1B7AE35D">
              <w:t>s</w:t>
            </w:r>
            <w:r w:rsidR="797C3DD8">
              <w:t xml:space="preserve"> lab results;</w:t>
            </w:r>
            <w:r w:rsidR="0068520B">
              <w:t xml:space="preserve"> include lab SOP number, data analysis, QA/</w:t>
            </w:r>
            <w:proofErr w:type="gramStart"/>
            <w:r w:rsidR="0068520B">
              <w:t>QC</w:t>
            </w:r>
            <w:proofErr w:type="gramEnd"/>
            <w:r w:rsidR="0068520B">
              <w:t xml:space="preserve"> and results.</w:t>
            </w:r>
          </w:p>
        </w:tc>
      </w:tr>
      <w:tr w:rsidR="0068520B" w:rsidRPr="008C57C5" w14:paraId="07A099BE" w14:textId="3BA4684A" w:rsidTr="23200700">
        <w:trPr>
          <w:trHeight w:val="651"/>
        </w:trPr>
        <w:tc>
          <w:tcPr>
            <w:tcW w:w="2499" w:type="pct"/>
          </w:tcPr>
          <w:p w14:paraId="153E7F91" w14:textId="34735E92" w:rsidR="0068520B" w:rsidRPr="00C55E15" w:rsidRDefault="0068520B" w:rsidP="0036425B">
            <w:pPr>
              <w:pStyle w:val="TableText"/>
            </w:pPr>
            <w:r>
              <w:t>Chain</w:t>
            </w:r>
            <w:r w:rsidR="004A778C">
              <w:t xml:space="preserve"> </w:t>
            </w:r>
            <w:r>
              <w:t>of</w:t>
            </w:r>
            <w:r w:rsidR="004A778C">
              <w:t xml:space="preserve"> </w:t>
            </w:r>
            <w:r>
              <w:t xml:space="preserve">Custody </w:t>
            </w:r>
          </w:p>
        </w:tc>
        <w:tc>
          <w:tcPr>
            <w:tcW w:w="2501" w:type="pct"/>
          </w:tcPr>
          <w:p w14:paraId="624B8E57" w14:textId="4DFBECD2" w:rsidR="0068520B" w:rsidRPr="00C55E15" w:rsidRDefault="462BE8FF" w:rsidP="0036425B">
            <w:pPr>
              <w:pStyle w:val="TableText"/>
            </w:pPr>
            <w:r>
              <w:t>A</w:t>
            </w:r>
            <w:r w:rsidR="0068520B">
              <w:t>ccompan</w:t>
            </w:r>
            <w:r w:rsidR="5B9517B6">
              <w:t>ies</w:t>
            </w:r>
            <w:r w:rsidR="0068520B">
              <w:t xml:space="preserve"> samples from collection sites to lab</w:t>
            </w:r>
            <w:r w:rsidR="36DCB617">
              <w:t>(</w:t>
            </w:r>
            <w:r w:rsidR="0068520B">
              <w:t>s</w:t>
            </w:r>
            <w:r w:rsidR="291916F2">
              <w:t>)</w:t>
            </w:r>
            <w:r w:rsidR="0068520B">
              <w:t xml:space="preserve">. </w:t>
            </w:r>
          </w:p>
        </w:tc>
      </w:tr>
      <w:tr w:rsidR="0068520B" w:rsidRPr="008C57C5" w14:paraId="59A1B238" w14:textId="4B52FA28" w:rsidTr="23200700">
        <w:trPr>
          <w:trHeight w:val="399"/>
        </w:trPr>
        <w:tc>
          <w:tcPr>
            <w:tcW w:w="2499" w:type="pct"/>
          </w:tcPr>
          <w:p w14:paraId="2524FDB2" w14:textId="609C866B" w:rsidR="0068520B" w:rsidRPr="00C55E15" w:rsidRDefault="0068520B" w:rsidP="0036425B">
            <w:pPr>
              <w:pStyle w:val="TableText"/>
            </w:pPr>
            <w:r>
              <w:t>Sample Label</w:t>
            </w:r>
            <w:r w:rsidR="32C995FD">
              <w:t>s</w:t>
            </w:r>
          </w:p>
        </w:tc>
        <w:tc>
          <w:tcPr>
            <w:tcW w:w="2501" w:type="pct"/>
          </w:tcPr>
          <w:p w14:paraId="4B175842" w14:textId="0495B74B" w:rsidR="0068520B" w:rsidRPr="00C55E15" w:rsidRDefault="4BD9444E" w:rsidP="0036425B">
            <w:pPr>
              <w:pStyle w:val="TableText"/>
            </w:pPr>
            <w:r>
              <w:t>P</w:t>
            </w:r>
            <w:r w:rsidR="0068520B">
              <w:t xml:space="preserve">laced on all sample containers </w:t>
            </w:r>
          </w:p>
        </w:tc>
      </w:tr>
      <w:tr w:rsidR="0068520B" w:rsidRPr="008C57C5" w14:paraId="755506F2" w14:textId="2B98FAB8" w:rsidTr="23200700">
        <w:trPr>
          <w:trHeight w:val="354"/>
        </w:trPr>
        <w:tc>
          <w:tcPr>
            <w:tcW w:w="2499" w:type="pct"/>
          </w:tcPr>
          <w:p w14:paraId="105EEE9E" w14:textId="59E0DF8D" w:rsidR="0068520B" w:rsidRPr="00C55E15" w:rsidRDefault="0068520B" w:rsidP="0036425B">
            <w:pPr>
              <w:pStyle w:val="TableText"/>
              <w:rPr>
                <w:szCs w:val="22"/>
              </w:rPr>
            </w:pPr>
            <w:r w:rsidRPr="00C55E15">
              <w:rPr>
                <w:szCs w:val="22"/>
              </w:rPr>
              <w:t>Training Log</w:t>
            </w:r>
          </w:p>
        </w:tc>
        <w:tc>
          <w:tcPr>
            <w:tcW w:w="2501" w:type="pct"/>
          </w:tcPr>
          <w:p w14:paraId="27C2C039" w14:textId="5C47F66C" w:rsidR="0068520B" w:rsidRPr="00C55E15" w:rsidRDefault="0068520B" w:rsidP="0036425B">
            <w:pPr>
              <w:pStyle w:val="TableText"/>
              <w:rPr>
                <w:szCs w:val="22"/>
              </w:rPr>
            </w:pPr>
            <w:r w:rsidRPr="00C55E15">
              <w:rPr>
                <w:szCs w:val="22"/>
              </w:rPr>
              <w:t>Compiles information on trainings offered</w:t>
            </w:r>
          </w:p>
        </w:tc>
      </w:tr>
      <w:tr w:rsidR="0068520B" w14:paraId="5F8F507D" w14:textId="77777777" w:rsidTr="23200700">
        <w:trPr>
          <w:trHeight w:val="352"/>
        </w:trPr>
        <w:tc>
          <w:tcPr>
            <w:tcW w:w="2499" w:type="pct"/>
          </w:tcPr>
          <w:p w14:paraId="4228DA3A" w14:textId="2908E211" w:rsidR="0068520B" w:rsidRPr="00C55E15" w:rsidRDefault="0068520B" w:rsidP="395FFF33">
            <w:pPr>
              <w:pStyle w:val="TableText"/>
            </w:pPr>
            <w:r>
              <w:t xml:space="preserve">Training </w:t>
            </w:r>
            <w:r w:rsidR="7F349BF0">
              <w:t>C</w:t>
            </w:r>
            <w:r>
              <w:t>heck-in</w:t>
            </w:r>
          </w:p>
        </w:tc>
        <w:tc>
          <w:tcPr>
            <w:tcW w:w="2501" w:type="pct"/>
          </w:tcPr>
          <w:p w14:paraId="045EEF68" w14:textId="05C67183" w:rsidR="0068520B" w:rsidRPr="00C55E15" w:rsidRDefault="0068520B" w:rsidP="395FFF33">
            <w:pPr>
              <w:pStyle w:val="TableText"/>
              <w:rPr>
                <w:szCs w:val="22"/>
              </w:rPr>
            </w:pPr>
            <w:r w:rsidRPr="00C55E15">
              <w:rPr>
                <w:szCs w:val="22"/>
              </w:rPr>
              <w:t>Verifies attendance at trainings</w:t>
            </w:r>
          </w:p>
        </w:tc>
      </w:tr>
      <w:tr w:rsidR="26FE8D5D" w14:paraId="70739B9C" w14:textId="77777777" w:rsidTr="23200700">
        <w:trPr>
          <w:trHeight w:val="624"/>
        </w:trPr>
        <w:tc>
          <w:tcPr>
            <w:tcW w:w="4673" w:type="dxa"/>
          </w:tcPr>
          <w:p w14:paraId="28205482" w14:textId="4A1965C3" w:rsidR="1AB90922" w:rsidRDefault="1AB90922" w:rsidP="0040270F">
            <w:pPr>
              <w:pStyle w:val="TableText"/>
            </w:pPr>
            <w:r>
              <w:t xml:space="preserve">Training </w:t>
            </w:r>
            <w:r w:rsidR="1B92B92E">
              <w:t>E</w:t>
            </w:r>
            <w:r>
              <w:t>valuation</w:t>
            </w:r>
          </w:p>
        </w:tc>
        <w:tc>
          <w:tcPr>
            <w:tcW w:w="4677" w:type="dxa"/>
          </w:tcPr>
          <w:p w14:paraId="79324B24" w14:textId="7FBE5502" w:rsidR="1AB90922" w:rsidRDefault="1AB90922" w:rsidP="0040270F">
            <w:pPr>
              <w:pStyle w:val="TableText"/>
            </w:pPr>
            <w:r>
              <w:t>Records feedback from participants after training session(s)</w:t>
            </w:r>
          </w:p>
        </w:tc>
      </w:tr>
      <w:tr w:rsidR="0068520B" w:rsidRPr="008C57C5" w14:paraId="3E0B721D" w14:textId="25B2C91E" w:rsidTr="23200700">
        <w:trPr>
          <w:trHeight w:val="678"/>
        </w:trPr>
        <w:tc>
          <w:tcPr>
            <w:tcW w:w="2499" w:type="pct"/>
          </w:tcPr>
          <w:p w14:paraId="62C12011" w14:textId="09F6C4DC" w:rsidR="0068520B" w:rsidRPr="00C55E15" w:rsidRDefault="0068520B" w:rsidP="0036425B">
            <w:pPr>
              <w:pStyle w:val="TableText"/>
              <w:rPr>
                <w:szCs w:val="22"/>
              </w:rPr>
            </w:pPr>
            <w:r w:rsidRPr="00C55E15">
              <w:rPr>
                <w:szCs w:val="22"/>
              </w:rPr>
              <w:t>Instrument Calibration Log</w:t>
            </w:r>
          </w:p>
        </w:tc>
        <w:tc>
          <w:tcPr>
            <w:tcW w:w="2501" w:type="pct"/>
          </w:tcPr>
          <w:p w14:paraId="2B78380F" w14:textId="5C36C6A8" w:rsidR="0068520B" w:rsidRPr="00C55E15" w:rsidRDefault="532CC4BA" w:rsidP="0036425B">
            <w:pPr>
              <w:pStyle w:val="TableText"/>
            </w:pPr>
            <w:r>
              <w:t>D</w:t>
            </w:r>
            <w:r w:rsidR="1CF06078">
              <w:t>ocument</w:t>
            </w:r>
            <w:r w:rsidR="46860FEA">
              <w:t>s</w:t>
            </w:r>
            <w:r w:rsidR="0068520B">
              <w:t xml:space="preserve"> maintenance, </w:t>
            </w:r>
            <w:r w:rsidR="61C6A775">
              <w:t xml:space="preserve">pre- and post-field sampling </w:t>
            </w:r>
            <w:proofErr w:type="gramStart"/>
            <w:r w:rsidR="0068520B">
              <w:t>calibration</w:t>
            </w:r>
            <w:proofErr w:type="gramEnd"/>
            <w:r w:rsidR="0068520B">
              <w:t xml:space="preserve"> and testing o</w:t>
            </w:r>
            <w:r w:rsidR="3E106036">
              <w:t>f</w:t>
            </w:r>
            <w:r w:rsidR="0068520B">
              <w:t xml:space="preserve"> equipment</w:t>
            </w:r>
          </w:p>
        </w:tc>
      </w:tr>
      <w:tr w:rsidR="0068520B" w:rsidRPr="008C57C5" w14:paraId="792DB446" w14:textId="0ECFD56D" w:rsidTr="23200700">
        <w:trPr>
          <w:trHeight w:val="597"/>
        </w:trPr>
        <w:tc>
          <w:tcPr>
            <w:tcW w:w="2499" w:type="pct"/>
          </w:tcPr>
          <w:p w14:paraId="3A7851AE" w14:textId="5477F2B8" w:rsidR="0068520B" w:rsidRPr="00C55E15" w:rsidRDefault="7D8F2796" w:rsidP="0036425B">
            <w:pPr>
              <w:pStyle w:val="TableText"/>
            </w:pPr>
            <w:r>
              <w:t xml:space="preserve">Water Quality </w:t>
            </w:r>
            <w:r w:rsidR="0068520B">
              <w:t xml:space="preserve">Sample </w:t>
            </w:r>
            <w:r w:rsidR="1069BA84">
              <w:t xml:space="preserve">Collection </w:t>
            </w:r>
            <w:r w:rsidR="0068520B">
              <w:t>Log</w:t>
            </w:r>
          </w:p>
        </w:tc>
        <w:tc>
          <w:tcPr>
            <w:tcW w:w="2501" w:type="pct"/>
          </w:tcPr>
          <w:p w14:paraId="34B0AEC6" w14:textId="5621C79F" w:rsidR="0068520B" w:rsidRPr="00C55E15" w:rsidRDefault="020BB93B" w:rsidP="0036425B">
            <w:pPr>
              <w:pStyle w:val="TableText"/>
            </w:pPr>
            <w:r>
              <w:t>M</w:t>
            </w:r>
            <w:r w:rsidR="0068520B">
              <w:t>aintain</w:t>
            </w:r>
            <w:r w:rsidR="19003165">
              <w:t>s</w:t>
            </w:r>
            <w:r w:rsidR="0068520B">
              <w:t xml:space="preserve"> a list of </w:t>
            </w:r>
            <w:r w:rsidR="00A794C2">
              <w:t xml:space="preserve">water quality </w:t>
            </w:r>
            <w:r w:rsidR="0068520B">
              <w:t>samples collected in the field.</w:t>
            </w:r>
          </w:p>
        </w:tc>
      </w:tr>
      <w:tr w:rsidR="0068520B" w14:paraId="0CE02F52" w14:textId="77777777" w:rsidTr="23200700">
        <w:trPr>
          <w:trHeight w:val="678"/>
        </w:trPr>
        <w:tc>
          <w:tcPr>
            <w:tcW w:w="2499" w:type="pct"/>
          </w:tcPr>
          <w:p w14:paraId="44162F47" w14:textId="09F95D27" w:rsidR="0068520B" w:rsidRPr="00C55E15" w:rsidRDefault="0068520B" w:rsidP="395FFF33">
            <w:pPr>
              <w:pStyle w:val="TableText"/>
              <w:rPr>
                <w:szCs w:val="22"/>
              </w:rPr>
            </w:pPr>
            <w:r w:rsidRPr="00C55E15">
              <w:rPr>
                <w:szCs w:val="22"/>
              </w:rPr>
              <w:t>Secondary Data Table</w:t>
            </w:r>
          </w:p>
        </w:tc>
        <w:tc>
          <w:tcPr>
            <w:tcW w:w="2501" w:type="pct"/>
          </w:tcPr>
          <w:p w14:paraId="34A0C89F" w14:textId="68F3FBF8" w:rsidR="0068520B" w:rsidRPr="00C55E15" w:rsidRDefault="29CC6556" w:rsidP="395FFF33">
            <w:pPr>
              <w:pStyle w:val="TableText"/>
            </w:pPr>
            <w:r>
              <w:t>D</w:t>
            </w:r>
            <w:r w:rsidR="0068520B">
              <w:t>ocuments other data sources employed to design and implement the monitoring program</w:t>
            </w:r>
          </w:p>
        </w:tc>
      </w:tr>
      <w:tr w:rsidR="26FE8D5D" w14:paraId="433C8179" w14:textId="77777777" w:rsidTr="23200700">
        <w:trPr>
          <w:trHeight w:val="841"/>
        </w:trPr>
        <w:tc>
          <w:tcPr>
            <w:tcW w:w="4673" w:type="dxa"/>
          </w:tcPr>
          <w:p w14:paraId="7C9CF07C" w14:textId="64110750" w:rsidR="77998A00" w:rsidRDefault="77998A00" w:rsidP="00EA23A9">
            <w:pPr>
              <w:pStyle w:val="TableText"/>
            </w:pPr>
            <w:r>
              <w:t xml:space="preserve">Data </w:t>
            </w:r>
            <w:r w:rsidR="62A8E66B">
              <w:t>E</w:t>
            </w:r>
            <w:r>
              <w:t>ntry Q</w:t>
            </w:r>
            <w:r w:rsidR="3102D2D6">
              <w:t>C Check</w:t>
            </w:r>
          </w:p>
        </w:tc>
        <w:tc>
          <w:tcPr>
            <w:tcW w:w="4677" w:type="dxa"/>
          </w:tcPr>
          <w:p w14:paraId="480AC3B2" w14:textId="126D7F56" w:rsidR="18B7C2D1" w:rsidRDefault="18B7C2D1" w:rsidP="00EA23A9">
            <w:pPr>
              <w:pStyle w:val="TableText"/>
            </w:pPr>
            <w:r w:rsidRPr="26FE8D5D">
              <w:t>Documents the accurate transcription of raw data into the project database and track batch data entry</w:t>
            </w:r>
          </w:p>
        </w:tc>
      </w:tr>
      <w:tr w:rsidR="0068520B" w:rsidRPr="008A1454" w14:paraId="737541FA" w14:textId="77777777" w:rsidTr="23200700">
        <w:trPr>
          <w:trHeight w:val="651"/>
        </w:trPr>
        <w:tc>
          <w:tcPr>
            <w:tcW w:w="2499" w:type="pct"/>
          </w:tcPr>
          <w:p w14:paraId="2E35AF8B" w14:textId="52DAC681" w:rsidR="0068520B" w:rsidRPr="008A1454" w:rsidRDefault="0068520B" w:rsidP="395FFF33">
            <w:pPr>
              <w:pStyle w:val="TableText"/>
            </w:pPr>
            <w:r>
              <w:t>Corrective Action Reporting</w:t>
            </w:r>
          </w:p>
        </w:tc>
        <w:tc>
          <w:tcPr>
            <w:tcW w:w="2501" w:type="pct"/>
          </w:tcPr>
          <w:p w14:paraId="7B1E6635" w14:textId="6BA5F0D5" w:rsidR="0068520B" w:rsidRPr="008A1454" w:rsidRDefault="03536A59" w:rsidP="395FFF33">
            <w:pPr>
              <w:pStyle w:val="TableText"/>
            </w:pPr>
            <w:r>
              <w:t>D</w:t>
            </w:r>
            <w:r w:rsidR="0068520B">
              <w:t>ocuments actions taken during implementation to assure data quality</w:t>
            </w:r>
          </w:p>
        </w:tc>
      </w:tr>
    </w:tbl>
    <w:p w14:paraId="5D35D9BE" w14:textId="502623C0" w:rsidR="003B435A" w:rsidRPr="00401A45" w:rsidRDefault="003B435A" w:rsidP="00805B9D">
      <w:pPr>
        <w:rPr>
          <w:rFonts w:ascii="Courier New" w:hAnsi="Courier New" w:cs="Courier New"/>
          <w:sz w:val="24"/>
          <w:szCs w:val="24"/>
        </w:rPr>
      </w:pPr>
      <w:r w:rsidRPr="00401A45">
        <w:rPr>
          <w:rFonts w:ascii="Courier New" w:hAnsi="Courier New" w:cs="Courier New"/>
          <w:sz w:val="24"/>
          <w:szCs w:val="24"/>
        </w:rPr>
        <w:t xml:space="preserve">+++IF </w:t>
      </w:r>
      <w:proofErr w:type="gramStart"/>
      <w:r w:rsidRPr="00401A45">
        <w:rPr>
          <w:rFonts w:ascii="Courier New" w:hAnsi="Courier New" w:cs="Courier New"/>
          <w:sz w:val="24"/>
          <w:szCs w:val="24"/>
        </w:rPr>
        <w:t>determine(</w:t>
      </w:r>
      <w:proofErr w:type="gramEnd"/>
      <w:r w:rsidRPr="00401A45">
        <w:rPr>
          <w:rFonts w:ascii="Courier New" w:hAnsi="Courier New" w:cs="Courier New"/>
          <w:sz w:val="24"/>
          <w:szCs w:val="24"/>
        </w:rPr>
        <w:t>'Saltwater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401A45">
        <w:rPr>
          <w:rFonts w:ascii="Courier New" w:hAnsi="Courier New" w:cs="Courier New"/>
          <w:sz w:val="24"/>
          <w:szCs w:val="24"/>
        </w:rPr>
        <w:t xml:space="preserve"> </w:t>
      </w:r>
      <w:r w:rsidRPr="00401A45">
        <w:rPr>
          <w:rFonts w:ascii="Courier New" w:hAnsi="Courier New" w:cs="Courier New"/>
          <w:sz w:val="24"/>
          <w:szCs w:val="24"/>
        </w:rPr>
        <w:t>'',</w:t>
      </w:r>
      <w:r w:rsidR="00401A45">
        <w:rPr>
          <w:rFonts w:ascii="Courier New" w:hAnsi="Courier New" w:cs="Courier New"/>
          <w:sz w:val="24"/>
          <w:szCs w:val="24"/>
        </w:rPr>
        <w:t xml:space="preserve"> </w:t>
      </w:r>
      <w:r w:rsidRPr="00401A45">
        <w:rPr>
          <w:rFonts w:ascii="Courier New" w:hAnsi="Courier New" w:cs="Courier New"/>
          <w:sz w:val="24"/>
          <w:szCs w:val="24"/>
        </w:rPr>
        <w:t>'') === true +++</w:t>
      </w:r>
    </w:p>
    <w:p w14:paraId="44753031" w14:textId="3361B439" w:rsidR="00E6027E" w:rsidRPr="008A1454" w:rsidRDefault="00E6027E">
      <w:pPr>
        <w:pStyle w:val="TableTitle"/>
        <w:rPr>
          <w:color w:val="7B7B7B" w:themeColor="accent3" w:themeShade="BF"/>
        </w:rPr>
      </w:pPr>
      <w:bookmarkStart w:id="36" w:name="_Toc80610112"/>
      <w:r w:rsidRPr="008A1454">
        <w:t>Table</w:t>
      </w:r>
      <w:r w:rsidR="006F5666" w:rsidRPr="008A1454">
        <w:t xml:space="preserve"> A9.</w:t>
      </w:r>
      <w:r>
        <w:fldChar w:fldCharType="begin"/>
      </w:r>
      <w:r>
        <w:instrText>SEQ Table \* ARABIC</w:instrText>
      </w:r>
      <w:r>
        <w:fldChar w:fldCharType="separate"/>
      </w:r>
      <w:r w:rsidR="006F5666" w:rsidRPr="008A1454">
        <w:rPr>
          <w:noProof/>
        </w:rPr>
        <w:t>3</w:t>
      </w:r>
      <w:r>
        <w:fldChar w:fldCharType="end"/>
      </w:r>
      <w:r w:rsidR="006F5666" w:rsidRPr="008A1454">
        <w:t xml:space="preserve">. </w:t>
      </w:r>
      <w:r w:rsidRPr="008A1454">
        <w:t xml:space="preserve">Project-Specific Datasheets, Labels, and Forms for </w:t>
      </w:r>
      <w:r w:rsidR="652CC45A" w:rsidRPr="008A1454">
        <w:t>Marine</w:t>
      </w:r>
      <w:r w:rsidRPr="008A1454">
        <w:t xml:space="preserve"> Benthic QAPPs</w:t>
      </w:r>
      <w:bookmarkEnd w:id="36"/>
    </w:p>
    <w:tbl>
      <w:tblPr>
        <w:tblW w:w="4993"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67"/>
        <w:gridCol w:w="4670"/>
      </w:tblGrid>
      <w:tr w:rsidR="0068520B" w:rsidRPr="008A1454" w14:paraId="5B4AC361" w14:textId="77777777" w:rsidTr="26FE8D5D">
        <w:trPr>
          <w:trHeight w:val="346"/>
          <w:tblHeader/>
        </w:trPr>
        <w:tc>
          <w:tcPr>
            <w:tcW w:w="2499" w:type="pct"/>
            <w:shd w:val="clear" w:color="auto" w:fill="D9D9D9" w:themeFill="background1" w:themeFillShade="D9"/>
          </w:tcPr>
          <w:p w14:paraId="147ED067" w14:textId="77777777" w:rsidR="0068520B" w:rsidRPr="008A1454" w:rsidRDefault="0068520B">
            <w:pPr>
              <w:pStyle w:val="TableHeadings"/>
            </w:pPr>
            <w:r w:rsidRPr="008A1454">
              <w:t>Form Name</w:t>
            </w:r>
          </w:p>
        </w:tc>
        <w:tc>
          <w:tcPr>
            <w:tcW w:w="2501" w:type="pct"/>
            <w:shd w:val="clear" w:color="auto" w:fill="D9D9D9" w:themeFill="background1" w:themeFillShade="D9"/>
            <w:vAlign w:val="center"/>
          </w:tcPr>
          <w:p w14:paraId="600DB477" w14:textId="77777777" w:rsidR="0068520B" w:rsidRPr="008A1454" w:rsidRDefault="0068520B">
            <w:pPr>
              <w:pStyle w:val="TableHeadings"/>
            </w:pPr>
            <w:r w:rsidRPr="008A1454">
              <w:t>Description</w:t>
            </w:r>
          </w:p>
        </w:tc>
      </w:tr>
      <w:tr w:rsidR="0068520B" w:rsidRPr="008A1454" w14:paraId="3D0DB494" w14:textId="77777777" w:rsidTr="26FE8D5D">
        <w:trPr>
          <w:trHeight w:val="572"/>
        </w:trPr>
        <w:tc>
          <w:tcPr>
            <w:tcW w:w="2499" w:type="pct"/>
          </w:tcPr>
          <w:p w14:paraId="60CF2967" w14:textId="238FBEC3" w:rsidR="0068520B" w:rsidRPr="008A1454" w:rsidRDefault="1837FE62">
            <w:pPr>
              <w:pStyle w:val="TableText"/>
            </w:pPr>
            <w:r>
              <w:t xml:space="preserve">Benthic </w:t>
            </w:r>
            <w:r w:rsidR="0068520B">
              <w:t>Photo</w:t>
            </w:r>
            <w:r w:rsidR="418577DF">
              <w:t>/Video</w:t>
            </w:r>
            <w:r w:rsidR="0068520B">
              <w:t xml:space="preserve"> Log</w:t>
            </w:r>
          </w:p>
        </w:tc>
        <w:tc>
          <w:tcPr>
            <w:tcW w:w="2501" w:type="pct"/>
          </w:tcPr>
          <w:p w14:paraId="06743C0C" w14:textId="58151A28" w:rsidR="0068520B" w:rsidRPr="008A1454" w:rsidRDefault="34960F65">
            <w:pPr>
              <w:pStyle w:val="TableText"/>
            </w:pPr>
            <w:r>
              <w:t xml:space="preserve">Documents photos or video </w:t>
            </w:r>
            <w:r w:rsidR="6967435B">
              <w:t>taken during</w:t>
            </w:r>
            <w:r>
              <w:t xml:space="preserve"> benthic surveys</w:t>
            </w:r>
          </w:p>
        </w:tc>
      </w:tr>
      <w:tr w:rsidR="26FE8D5D" w14:paraId="5FBDDD10" w14:textId="77777777" w:rsidTr="26FE8D5D">
        <w:trPr>
          <w:trHeight w:val="572"/>
        </w:trPr>
        <w:tc>
          <w:tcPr>
            <w:tcW w:w="4667" w:type="dxa"/>
          </w:tcPr>
          <w:p w14:paraId="5B8A794A" w14:textId="30EA01C6" w:rsidR="5EC2A5E5" w:rsidRDefault="5EC2A5E5" w:rsidP="00EA23A9">
            <w:pPr>
              <w:pStyle w:val="TableText"/>
            </w:pPr>
            <w:r>
              <w:t xml:space="preserve">Marine Benthic </w:t>
            </w:r>
            <w:r w:rsidR="162D3723">
              <w:t>S</w:t>
            </w:r>
            <w:r w:rsidR="199EF5D0">
              <w:t>urvey</w:t>
            </w:r>
            <w:r w:rsidR="162D3723">
              <w:t xml:space="preserve"> </w:t>
            </w:r>
            <w:r>
              <w:t>Log</w:t>
            </w:r>
          </w:p>
        </w:tc>
        <w:tc>
          <w:tcPr>
            <w:tcW w:w="4670" w:type="dxa"/>
          </w:tcPr>
          <w:p w14:paraId="0A012D9A" w14:textId="08905AF2" w:rsidR="5EC2A5E5" w:rsidRDefault="5EC2A5E5" w:rsidP="00EA23A9">
            <w:pPr>
              <w:pStyle w:val="TableText"/>
            </w:pPr>
            <w:r>
              <w:t xml:space="preserve">Maintains a list of samples collected at each </w:t>
            </w:r>
            <w:r w:rsidR="3200FDF6">
              <w:t xml:space="preserve">monitoring </w:t>
            </w:r>
            <w:r>
              <w:t>location</w:t>
            </w:r>
          </w:p>
        </w:tc>
      </w:tr>
      <w:tr w:rsidR="26FE8D5D" w14:paraId="49323116" w14:textId="77777777" w:rsidTr="26FE8D5D">
        <w:trPr>
          <w:trHeight w:val="572"/>
        </w:trPr>
        <w:tc>
          <w:tcPr>
            <w:tcW w:w="4667" w:type="dxa"/>
          </w:tcPr>
          <w:p w14:paraId="55A79C21" w14:textId="5D55C13E" w:rsidR="327E9A20" w:rsidRDefault="327E9A20" w:rsidP="00EA23A9">
            <w:pPr>
              <w:pStyle w:val="TableText"/>
            </w:pPr>
            <w:r>
              <w:t xml:space="preserve">Marine Benthic </w:t>
            </w:r>
            <w:r w:rsidR="30F433DE">
              <w:t>Field Sheet</w:t>
            </w:r>
          </w:p>
        </w:tc>
        <w:tc>
          <w:tcPr>
            <w:tcW w:w="4670" w:type="dxa"/>
          </w:tcPr>
          <w:p w14:paraId="006B97B5" w14:textId="5AE30B94" w:rsidR="38500E74" w:rsidRDefault="38500E74" w:rsidP="00EA23A9">
            <w:pPr>
              <w:pStyle w:val="TableText"/>
            </w:pPr>
            <w:r>
              <w:t xml:space="preserve">Documents </w:t>
            </w:r>
            <w:r w:rsidR="46A19A7F">
              <w:t xml:space="preserve">individual </w:t>
            </w:r>
            <w:r>
              <w:t>benthic sample location, depth, and sediment characteristics</w:t>
            </w:r>
          </w:p>
        </w:tc>
      </w:tr>
    </w:tbl>
    <w:p w14:paraId="599503B0" w14:textId="77777777" w:rsidR="00DA6227" w:rsidRPr="00401A45" w:rsidRDefault="00DA6227" w:rsidP="00805B9D">
      <w:pPr>
        <w:rPr>
          <w:rFonts w:ascii="Courier New" w:hAnsi="Courier New" w:cs="Courier New"/>
          <w:sz w:val="24"/>
          <w:szCs w:val="24"/>
        </w:rPr>
      </w:pPr>
      <w:r w:rsidRPr="00401A45">
        <w:rPr>
          <w:rFonts w:ascii="Courier New" w:hAnsi="Courier New" w:cs="Courier New"/>
          <w:sz w:val="24"/>
          <w:szCs w:val="24"/>
        </w:rPr>
        <w:t>+++END-IF+++</w:t>
      </w:r>
    </w:p>
    <w:p w14:paraId="447C4A8C" w14:textId="3C8C3D78" w:rsidR="000504F5" w:rsidRPr="00401A45" w:rsidRDefault="000504F5" w:rsidP="00805B9D">
      <w:pPr>
        <w:rPr>
          <w:rFonts w:ascii="Courier New" w:hAnsi="Courier New" w:cs="Courier New"/>
          <w:sz w:val="24"/>
          <w:szCs w:val="24"/>
        </w:rPr>
      </w:pPr>
      <w:r w:rsidRPr="00401A45">
        <w:rPr>
          <w:rFonts w:ascii="Courier New" w:hAnsi="Courier New" w:cs="Courier New"/>
          <w:bCs/>
          <w:sz w:val="24"/>
          <w:szCs w:val="24"/>
        </w:rPr>
        <w:t xml:space="preserve">+++IF </w:t>
      </w:r>
      <w:proofErr w:type="gramStart"/>
      <w:r w:rsidRPr="00401A45">
        <w:rPr>
          <w:rFonts w:ascii="Courier New" w:hAnsi="Courier New" w:cs="Courier New"/>
          <w:bCs/>
          <w:sz w:val="24"/>
          <w:szCs w:val="24"/>
        </w:rPr>
        <w:t>determine(</w:t>
      </w:r>
      <w:proofErr w:type="gramEnd"/>
      <w:r w:rsidRPr="00401A45">
        <w:rPr>
          <w:rFonts w:ascii="Courier New" w:hAnsi="Courier New" w:cs="Courier New"/>
          <w:bCs/>
          <w:sz w:val="24"/>
          <w:szCs w:val="24"/>
        </w:rPr>
        <w:t>'Freshwater Benthic',</w:t>
      </w:r>
      <w:r w:rsidR="00595B06" w:rsidRPr="00401A45">
        <w:rPr>
          <w:rFonts w:ascii="Courier New" w:hAnsi="Courier New" w:cs="Courier New"/>
          <w:bCs/>
          <w:sz w:val="24"/>
          <w:szCs w:val="24"/>
        </w:rPr>
        <w:t xml:space="preserve"> </w:t>
      </w:r>
      <w:r w:rsidRPr="00401A45">
        <w:rPr>
          <w:rFonts w:ascii="Courier New" w:hAnsi="Courier New" w:cs="Courier New"/>
          <w:bCs/>
          <w:sz w:val="24"/>
          <w:szCs w:val="24"/>
        </w:rPr>
        <w:t>'Freshwater',</w:t>
      </w:r>
      <w:r w:rsidR="00C0269C" w:rsidRPr="00401A45">
        <w:rPr>
          <w:rFonts w:ascii="Courier New" w:hAnsi="Courier New" w:cs="Courier New"/>
          <w:bCs/>
          <w:sz w:val="24"/>
          <w:szCs w:val="24"/>
        </w:rPr>
        <w:t xml:space="preserve"> </w:t>
      </w:r>
      <w:r w:rsidRPr="00401A45">
        <w:rPr>
          <w:rFonts w:ascii="Courier New" w:hAnsi="Courier New" w:cs="Courier New"/>
          <w:bCs/>
          <w:sz w:val="24"/>
          <w:szCs w:val="24"/>
        </w:rPr>
        <w:t>'',</w:t>
      </w:r>
      <w:r w:rsidR="00C0269C" w:rsidRPr="00401A45">
        <w:rPr>
          <w:rFonts w:ascii="Courier New" w:hAnsi="Courier New" w:cs="Courier New"/>
          <w:bCs/>
          <w:sz w:val="24"/>
          <w:szCs w:val="24"/>
        </w:rPr>
        <w:t xml:space="preserve"> </w:t>
      </w:r>
      <w:r w:rsidRPr="00401A45">
        <w:rPr>
          <w:rFonts w:ascii="Courier New" w:hAnsi="Courier New" w:cs="Courier New"/>
          <w:bCs/>
          <w:sz w:val="24"/>
          <w:szCs w:val="24"/>
        </w:rPr>
        <w:t>'') === true+++</w:t>
      </w:r>
    </w:p>
    <w:p w14:paraId="6ED54621" w14:textId="6A4F9826" w:rsidR="00F562D3" w:rsidRPr="008A1454" w:rsidRDefault="00E6027E" w:rsidP="00805B9D">
      <w:pPr>
        <w:pStyle w:val="TableTitle"/>
        <w:rPr>
          <w:color w:val="7B7B7B" w:themeColor="accent3" w:themeShade="BF"/>
        </w:rPr>
      </w:pPr>
      <w:bookmarkStart w:id="37" w:name="_Toc80610113"/>
      <w:r>
        <w:t>Table</w:t>
      </w:r>
      <w:r w:rsidR="006F5666">
        <w:t xml:space="preserve"> A9.</w:t>
      </w:r>
      <w:r>
        <w:fldChar w:fldCharType="begin"/>
      </w:r>
      <w:r>
        <w:instrText>SEQ Table \* ARABIC</w:instrText>
      </w:r>
      <w:r>
        <w:fldChar w:fldCharType="separate"/>
      </w:r>
      <w:r w:rsidR="006F5666" w:rsidRPr="26FE8D5D">
        <w:rPr>
          <w:noProof/>
        </w:rPr>
        <w:t>4</w:t>
      </w:r>
      <w:r>
        <w:fldChar w:fldCharType="end"/>
      </w:r>
      <w:r w:rsidR="006F5666">
        <w:t xml:space="preserve">. </w:t>
      </w:r>
      <w:r>
        <w:t>Project-Specific Datasheets, Labels, and Forms for Freshwater Benthic QAPPs</w:t>
      </w:r>
      <w:bookmarkEnd w:id="37"/>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26"/>
        <w:gridCol w:w="4724"/>
      </w:tblGrid>
      <w:tr w:rsidR="0068520B" w:rsidRPr="008A1454" w14:paraId="01E91567" w14:textId="77777777" w:rsidTr="00783B0A">
        <w:trPr>
          <w:trHeight w:val="305"/>
          <w:tblHeader/>
        </w:trPr>
        <w:tc>
          <w:tcPr>
            <w:tcW w:w="2474" w:type="pct"/>
            <w:shd w:val="clear" w:color="auto" w:fill="D9D9D9" w:themeFill="background1" w:themeFillShade="D9"/>
          </w:tcPr>
          <w:p w14:paraId="033AE59A" w14:textId="77777777" w:rsidR="0068520B" w:rsidRPr="008A1454" w:rsidRDefault="0068520B" w:rsidP="00DE635A">
            <w:pPr>
              <w:pStyle w:val="TableHeadings"/>
            </w:pPr>
            <w:r>
              <w:t>Form Name</w:t>
            </w:r>
          </w:p>
        </w:tc>
        <w:tc>
          <w:tcPr>
            <w:tcW w:w="2526" w:type="pct"/>
            <w:shd w:val="clear" w:color="auto" w:fill="D9D9D9" w:themeFill="background1" w:themeFillShade="D9"/>
            <w:vAlign w:val="center"/>
          </w:tcPr>
          <w:p w14:paraId="0586F68D" w14:textId="77777777" w:rsidR="0068520B" w:rsidRPr="008A1454" w:rsidRDefault="0068520B" w:rsidP="00DE635A">
            <w:pPr>
              <w:pStyle w:val="TableHeadings"/>
            </w:pPr>
            <w:r w:rsidRPr="008A1454">
              <w:t>Description</w:t>
            </w:r>
          </w:p>
        </w:tc>
      </w:tr>
      <w:tr w:rsidR="0068520B" w:rsidRPr="008A1454" w14:paraId="3F563538" w14:textId="77777777" w:rsidTr="00783B0A">
        <w:trPr>
          <w:trHeight w:val="504"/>
        </w:trPr>
        <w:tc>
          <w:tcPr>
            <w:tcW w:w="2474" w:type="pct"/>
          </w:tcPr>
          <w:p w14:paraId="45AA45A6" w14:textId="77777777" w:rsidR="0068520B" w:rsidRPr="008A1454" w:rsidRDefault="0068520B" w:rsidP="00DE635A">
            <w:pPr>
              <w:pStyle w:val="TableText"/>
            </w:pPr>
            <w:r>
              <w:t>Flow Velocity Form</w:t>
            </w:r>
          </w:p>
        </w:tc>
        <w:tc>
          <w:tcPr>
            <w:tcW w:w="2526" w:type="pct"/>
          </w:tcPr>
          <w:p w14:paraId="0187AA9D" w14:textId="66EE62F7" w:rsidR="342D7E8A" w:rsidRDefault="342D7E8A" w:rsidP="26FE8D5D">
            <w:pPr>
              <w:pStyle w:val="TableText"/>
            </w:pPr>
            <w:r>
              <w:t>Documents flow measurements and calculations conducted onsite</w:t>
            </w:r>
          </w:p>
        </w:tc>
      </w:tr>
      <w:tr w:rsidR="26FE8D5D" w14:paraId="4496BB47" w14:textId="77777777" w:rsidTr="00783B0A">
        <w:trPr>
          <w:trHeight w:val="516"/>
        </w:trPr>
        <w:tc>
          <w:tcPr>
            <w:tcW w:w="2474" w:type="pct"/>
          </w:tcPr>
          <w:p w14:paraId="608096ED" w14:textId="238FBEC3" w:rsidR="07C961B9" w:rsidRDefault="07C961B9" w:rsidP="26FE8D5D">
            <w:pPr>
              <w:pStyle w:val="TableText"/>
            </w:pPr>
            <w:r>
              <w:t>Benthic Photo/Video Log</w:t>
            </w:r>
          </w:p>
          <w:p w14:paraId="6C22FBBD" w14:textId="2FEF3996" w:rsidR="26FE8D5D" w:rsidRDefault="26FE8D5D" w:rsidP="26FE8D5D">
            <w:pPr>
              <w:pStyle w:val="TableText"/>
            </w:pPr>
          </w:p>
        </w:tc>
        <w:tc>
          <w:tcPr>
            <w:tcW w:w="2526" w:type="pct"/>
          </w:tcPr>
          <w:p w14:paraId="36AD3876" w14:textId="1188DF97" w:rsidR="07C961B9" w:rsidRDefault="07C961B9" w:rsidP="00EA23A9">
            <w:pPr>
              <w:pStyle w:val="TableText"/>
            </w:pPr>
            <w:r>
              <w:t xml:space="preserve">Documents photos or video </w:t>
            </w:r>
            <w:r w:rsidR="133F7F27">
              <w:t xml:space="preserve">taken </w:t>
            </w:r>
            <w:r>
              <w:t>during benthic surveys</w:t>
            </w:r>
          </w:p>
        </w:tc>
      </w:tr>
      <w:tr w:rsidR="0068520B" w:rsidRPr="008A1454" w14:paraId="4312EEFB" w14:textId="77777777" w:rsidTr="00783B0A">
        <w:trPr>
          <w:trHeight w:val="516"/>
        </w:trPr>
        <w:tc>
          <w:tcPr>
            <w:tcW w:w="2474" w:type="pct"/>
          </w:tcPr>
          <w:p w14:paraId="030C888B" w14:textId="3C995742" w:rsidR="0068520B" w:rsidRPr="008A1454" w:rsidRDefault="0068520B" w:rsidP="00DE635A">
            <w:pPr>
              <w:pStyle w:val="TableText"/>
            </w:pPr>
            <w:r>
              <w:t xml:space="preserve">Algal Biomass </w:t>
            </w:r>
            <w:r w:rsidR="73CC99DC">
              <w:t xml:space="preserve">(viewing bucket) </w:t>
            </w:r>
            <w:r>
              <w:t xml:space="preserve">Field </w:t>
            </w:r>
            <w:r w:rsidR="31AB5FC5">
              <w:t>Sheet</w:t>
            </w:r>
          </w:p>
        </w:tc>
        <w:tc>
          <w:tcPr>
            <w:tcW w:w="2526" w:type="pct"/>
          </w:tcPr>
          <w:p w14:paraId="12DEFB37" w14:textId="61B559F0" w:rsidR="0068520B" w:rsidRPr="008A1454" w:rsidRDefault="42FAE221" w:rsidP="24243353">
            <w:pPr>
              <w:pStyle w:val="TableText"/>
            </w:pPr>
            <w:r>
              <w:t>Documents</w:t>
            </w:r>
            <w:r w:rsidR="4E022A5D">
              <w:t xml:space="preserve"> visual assessment of periphyton algae load on streambed using a viewing bucket.</w:t>
            </w:r>
          </w:p>
        </w:tc>
      </w:tr>
      <w:tr w:rsidR="0068520B" w:rsidRPr="008A1454" w14:paraId="1C3D468B" w14:textId="77777777" w:rsidTr="00783B0A">
        <w:trPr>
          <w:trHeight w:val="516"/>
        </w:trPr>
        <w:tc>
          <w:tcPr>
            <w:tcW w:w="2474" w:type="pct"/>
          </w:tcPr>
          <w:p w14:paraId="057E87F7" w14:textId="054839A9" w:rsidR="0068520B" w:rsidRPr="008A1454" w:rsidRDefault="0068520B" w:rsidP="00DE635A">
            <w:pPr>
              <w:pStyle w:val="TableText"/>
            </w:pPr>
            <w:r>
              <w:t xml:space="preserve">Kick Sample Field </w:t>
            </w:r>
            <w:r w:rsidR="6B294CA3">
              <w:t>Sheet</w:t>
            </w:r>
          </w:p>
        </w:tc>
        <w:tc>
          <w:tcPr>
            <w:tcW w:w="2526" w:type="pct"/>
          </w:tcPr>
          <w:p w14:paraId="6232CDD1" w14:textId="3ED8CA55" w:rsidR="0068520B" w:rsidRPr="008A1454" w:rsidRDefault="66B87CC0" w:rsidP="24243353">
            <w:pPr>
              <w:pStyle w:val="TableText"/>
            </w:pPr>
            <w:r>
              <w:t xml:space="preserve">Documents </w:t>
            </w:r>
            <w:r w:rsidR="04F09ACF">
              <w:t>sampling techniques and abundance measures for aquatic biota</w:t>
            </w:r>
          </w:p>
        </w:tc>
      </w:tr>
      <w:tr w:rsidR="0068520B" w:rsidRPr="008A1454" w14:paraId="7892FD9D" w14:textId="77777777" w:rsidTr="00783B0A">
        <w:trPr>
          <w:trHeight w:val="516"/>
        </w:trPr>
        <w:tc>
          <w:tcPr>
            <w:tcW w:w="2474" w:type="pct"/>
          </w:tcPr>
          <w:p w14:paraId="146A952A" w14:textId="1DD6F2BA" w:rsidR="0068520B" w:rsidRPr="008A1454" w:rsidRDefault="0068520B" w:rsidP="00DE635A">
            <w:pPr>
              <w:pStyle w:val="TableText"/>
            </w:pPr>
            <w:r>
              <w:t xml:space="preserve">Rock Basket Field </w:t>
            </w:r>
            <w:r w:rsidR="2233EFBB">
              <w:t>Sheet</w:t>
            </w:r>
          </w:p>
        </w:tc>
        <w:tc>
          <w:tcPr>
            <w:tcW w:w="2526" w:type="pct"/>
          </w:tcPr>
          <w:p w14:paraId="57E92EB8" w14:textId="2C849617" w:rsidR="0068520B" w:rsidRPr="008A1454" w:rsidRDefault="0D9B6F13" w:rsidP="24243353">
            <w:pPr>
              <w:pStyle w:val="TableText"/>
            </w:pPr>
            <w:r>
              <w:t>Documents</w:t>
            </w:r>
            <w:r w:rsidR="40E3165F">
              <w:t xml:space="preserve"> sampling techniques, site characteristics, </w:t>
            </w:r>
            <w:r w:rsidR="40E3165F" w:rsidRPr="005E7B7B">
              <w:rPr>
                <w:i/>
                <w:iCs/>
              </w:rPr>
              <w:t>in situ</w:t>
            </w:r>
            <w:r w:rsidR="40E3165F">
              <w:t xml:space="preserve"> water quality measures, and aquatic biota</w:t>
            </w:r>
          </w:p>
        </w:tc>
      </w:tr>
      <w:tr w:rsidR="26FE8D5D" w14:paraId="657EBD56" w14:textId="77777777" w:rsidTr="00783B0A">
        <w:trPr>
          <w:trHeight w:val="305"/>
        </w:trPr>
        <w:tc>
          <w:tcPr>
            <w:tcW w:w="2474" w:type="pct"/>
          </w:tcPr>
          <w:p w14:paraId="3861CC13" w14:textId="0E79599E" w:rsidR="10F6DC43" w:rsidRDefault="10F6DC43" w:rsidP="00EA23A9">
            <w:pPr>
              <w:pStyle w:val="TableText"/>
            </w:pPr>
            <w:r>
              <w:t xml:space="preserve">Freshwater </w:t>
            </w:r>
            <w:r w:rsidR="21646D8F">
              <w:t xml:space="preserve">Benthic </w:t>
            </w:r>
            <w:r w:rsidR="56B70623">
              <w:t>Survey</w:t>
            </w:r>
            <w:r w:rsidR="21646D8F">
              <w:t xml:space="preserve"> Log</w:t>
            </w:r>
          </w:p>
        </w:tc>
        <w:tc>
          <w:tcPr>
            <w:tcW w:w="2526" w:type="pct"/>
          </w:tcPr>
          <w:p w14:paraId="5C4C963C" w14:textId="01154A1A" w:rsidR="6C94816D" w:rsidRDefault="6C94816D" w:rsidP="00EA23A9">
            <w:pPr>
              <w:pStyle w:val="TableText"/>
            </w:pPr>
            <w:r>
              <w:t>Maintains list of samples collected at each monitoring location</w:t>
            </w:r>
          </w:p>
        </w:tc>
      </w:tr>
      <w:tr w:rsidR="0068520B" w:rsidRPr="008A1454" w14:paraId="1F19E473" w14:textId="77777777" w:rsidTr="00783B0A">
        <w:trPr>
          <w:trHeight w:val="305"/>
        </w:trPr>
        <w:tc>
          <w:tcPr>
            <w:tcW w:w="2474" w:type="pct"/>
          </w:tcPr>
          <w:p w14:paraId="54941CFB" w14:textId="757EC6F8" w:rsidR="0068520B" w:rsidRPr="008A1454" w:rsidRDefault="0068520B" w:rsidP="00DE635A">
            <w:pPr>
              <w:pStyle w:val="TableText"/>
            </w:pPr>
            <w:r>
              <w:t>Invertebrate Sorting</w:t>
            </w:r>
          </w:p>
        </w:tc>
        <w:tc>
          <w:tcPr>
            <w:tcW w:w="2526" w:type="pct"/>
          </w:tcPr>
          <w:p w14:paraId="5128AB57" w14:textId="7F4CECB2" w:rsidR="0068520B" w:rsidRPr="008A1454" w:rsidRDefault="77D86DB8" w:rsidP="00DE635A">
            <w:pPr>
              <w:pStyle w:val="TableText"/>
            </w:pPr>
            <w:r>
              <w:t xml:space="preserve">Documents invertebrates </w:t>
            </w:r>
            <w:r w:rsidR="5C91A64D">
              <w:t xml:space="preserve">during </w:t>
            </w:r>
            <w:r>
              <w:t>sort</w:t>
            </w:r>
            <w:r w:rsidR="32F980AE">
              <w:t>ing</w:t>
            </w:r>
            <w:r>
              <w:t>, including QC and efficiency calculation</w:t>
            </w:r>
          </w:p>
        </w:tc>
      </w:tr>
      <w:tr w:rsidR="0068520B" w:rsidRPr="008A1454" w14:paraId="1160615E" w14:textId="77777777" w:rsidTr="00783B0A">
        <w:trPr>
          <w:trHeight w:val="504"/>
        </w:trPr>
        <w:tc>
          <w:tcPr>
            <w:tcW w:w="2474" w:type="pct"/>
          </w:tcPr>
          <w:p w14:paraId="0F96328F" w14:textId="3A54FC06" w:rsidR="0068520B" w:rsidRPr="008A1454" w:rsidRDefault="0068520B" w:rsidP="00DE635A">
            <w:pPr>
              <w:pStyle w:val="TableText"/>
            </w:pPr>
            <w:r>
              <w:t>Physical Characteristics and Habitat Assessment</w:t>
            </w:r>
            <w:r w:rsidR="12D9E801">
              <w:t xml:space="preserve"> Field Sheet</w:t>
            </w:r>
            <w:r>
              <w:t xml:space="preserve"> </w:t>
            </w:r>
          </w:p>
        </w:tc>
        <w:tc>
          <w:tcPr>
            <w:tcW w:w="2526" w:type="pct"/>
          </w:tcPr>
          <w:p w14:paraId="101E4C2D" w14:textId="6955340A" w:rsidR="0068520B" w:rsidRPr="008A1454" w:rsidRDefault="43FDB858" w:rsidP="24243353">
            <w:pPr>
              <w:pStyle w:val="TableText"/>
            </w:pPr>
            <w:r>
              <w:t>Documents site</w:t>
            </w:r>
            <w:r w:rsidR="6A17F1E5">
              <w:t xml:space="preserve"> details including land uses, </w:t>
            </w:r>
            <w:r w:rsidR="6A17F1E5" w:rsidRPr="005E7B7B">
              <w:rPr>
                <w:i/>
                <w:iCs/>
              </w:rPr>
              <w:t>in situ</w:t>
            </w:r>
            <w:r w:rsidR="6A17F1E5">
              <w:t xml:space="preserve"> measure</w:t>
            </w:r>
            <w:r w:rsidR="4B51BF9A">
              <w:t>ments, hydrology, and sediment observations.</w:t>
            </w:r>
          </w:p>
        </w:tc>
      </w:tr>
    </w:tbl>
    <w:p w14:paraId="5EE4B165" w14:textId="4D15B344" w:rsidR="000D4453" w:rsidRPr="008A1454" w:rsidRDefault="000D4453" w:rsidP="00FE794D">
      <w:pPr>
        <w:pStyle w:val="Footer"/>
      </w:pPr>
    </w:p>
    <w:p w14:paraId="0A171BC4" w14:textId="77777777" w:rsidR="000504F5" w:rsidRDefault="000504F5" w:rsidP="000504F5">
      <w:pPr>
        <w:autoSpaceDE w:val="0"/>
        <w:autoSpaceDN w:val="0"/>
        <w:spacing w:before="40" w:after="40"/>
        <w:rPr>
          <w:rFonts w:ascii="Courier New" w:hAnsi="Courier New" w:cs="Courier New"/>
          <w:color w:val="000000"/>
          <w:sz w:val="24"/>
          <w:szCs w:val="24"/>
        </w:rPr>
      </w:pPr>
      <w:r w:rsidRPr="008A1454">
        <w:rPr>
          <w:rFonts w:ascii="Courier New" w:hAnsi="Courier New" w:cs="Courier New"/>
          <w:color w:val="000000"/>
          <w:sz w:val="24"/>
          <w:szCs w:val="24"/>
        </w:rPr>
        <w:t>+++END-IF+++</w:t>
      </w:r>
    </w:p>
    <w:p w14:paraId="43F78787" w14:textId="77777777" w:rsidR="000504F5" w:rsidRDefault="000504F5" w:rsidP="00FE794D">
      <w:pPr>
        <w:pStyle w:val="Footer"/>
      </w:pPr>
    </w:p>
    <w:p w14:paraId="1BD70EA3" w14:textId="04BA56E0" w:rsidR="00FE794D" w:rsidRPr="00265F46" w:rsidRDefault="630EA423" w:rsidP="00FA29C0">
      <w:pPr>
        <w:pStyle w:val="BodyText"/>
      </w:pPr>
      <w:r>
        <w:t xml:space="preserve">Field sheets for all samples </w:t>
      </w:r>
      <w:r w:rsidR="00FE794D">
        <w:t>will include:</w:t>
      </w:r>
    </w:p>
    <w:p w14:paraId="245939EA" w14:textId="00FFD9F9" w:rsidR="00FE794D" w:rsidRPr="00704826" w:rsidRDefault="623FE806" w:rsidP="00353483">
      <w:pPr>
        <w:pStyle w:val="ListBullet"/>
        <w:rPr>
          <w:color w:val="000000" w:themeColor="text1"/>
        </w:rPr>
      </w:pPr>
      <w:r>
        <w:t>Station name and/or ID number</w:t>
      </w:r>
    </w:p>
    <w:p w14:paraId="0E0F906A" w14:textId="77777777" w:rsidR="00FE794D" w:rsidRPr="00704826" w:rsidRDefault="623FE806" w:rsidP="00353483">
      <w:pPr>
        <w:pStyle w:val="ListBullet"/>
        <w:rPr>
          <w:color w:val="000000" w:themeColor="text1"/>
        </w:rPr>
      </w:pPr>
      <w:r>
        <w:t>Replicate number</w:t>
      </w:r>
    </w:p>
    <w:p w14:paraId="0623F426" w14:textId="77777777" w:rsidR="00FE794D" w:rsidRPr="00704826" w:rsidRDefault="623FE806" w:rsidP="00353483">
      <w:pPr>
        <w:pStyle w:val="ListBullet"/>
        <w:rPr>
          <w:color w:val="000000" w:themeColor="text1"/>
        </w:rPr>
      </w:pPr>
      <w:r>
        <w:t>Time and date of sample collection</w:t>
      </w:r>
    </w:p>
    <w:p w14:paraId="2C5A0DC7" w14:textId="77777777" w:rsidR="00FE794D" w:rsidRPr="00704826" w:rsidRDefault="623FE806" w:rsidP="00353483">
      <w:pPr>
        <w:pStyle w:val="ListBullet"/>
        <w:rPr>
          <w:color w:val="000000" w:themeColor="text1"/>
        </w:rPr>
      </w:pPr>
      <w:r>
        <w:t>Sample description (color, texture, etc.)</w:t>
      </w:r>
    </w:p>
    <w:p w14:paraId="15CF5912" w14:textId="77777777" w:rsidR="00FE794D" w:rsidRPr="00704826" w:rsidRDefault="623FE806" w:rsidP="00353483">
      <w:pPr>
        <w:pStyle w:val="ListBullet"/>
        <w:rPr>
          <w:color w:val="000000" w:themeColor="text1"/>
        </w:rPr>
      </w:pPr>
      <w:r>
        <w:t>Samplers’ initials</w:t>
      </w:r>
    </w:p>
    <w:p w14:paraId="4E98CFD8" w14:textId="77777777" w:rsidR="00FE794D" w:rsidRPr="00704826" w:rsidRDefault="623FE806" w:rsidP="00353483">
      <w:pPr>
        <w:pStyle w:val="ListBullet"/>
        <w:rPr>
          <w:color w:val="000000" w:themeColor="text1"/>
        </w:rPr>
      </w:pPr>
      <w:r>
        <w:t>Requested analyses</w:t>
      </w:r>
    </w:p>
    <w:p w14:paraId="576A762C" w14:textId="32196B69" w:rsidR="00FE794D" w:rsidRPr="00704826" w:rsidRDefault="00FE794D" w:rsidP="00353483">
      <w:pPr>
        <w:pStyle w:val="ListBulletLast"/>
        <w:rPr>
          <w:color w:val="000000" w:themeColor="text1"/>
        </w:rPr>
      </w:pPr>
      <w:r w:rsidRPr="008A714A">
        <w:t>Location (the geographic location where a sample is collected)</w:t>
      </w:r>
    </w:p>
    <w:p w14:paraId="1A6F1B0D" w14:textId="75B95F92" w:rsidR="00FE794D" w:rsidRPr="00530EAF" w:rsidRDefault="00FE794D" w:rsidP="00FA29C0">
      <w:pPr>
        <w:pStyle w:val="BodyText"/>
      </w:pPr>
      <w:r>
        <w:t xml:space="preserve">Supplementary data for every station sampled </w:t>
      </w:r>
      <w:r w:rsidR="160B9B45">
        <w:t>will</w:t>
      </w:r>
      <w:r>
        <w:t xml:space="preserve"> be recorded in the comments section of the </w:t>
      </w:r>
      <w:r w:rsidR="358D60A7">
        <w:t xml:space="preserve">Field </w:t>
      </w:r>
      <w:r w:rsidR="3AD069CD">
        <w:t>Sheet</w:t>
      </w:r>
      <w:r w:rsidR="169DD2C7">
        <w:t>s</w:t>
      </w:r>
      <w:r>
        <w:t xml:space="preserve">. </w:t>
      </w:r>
      <w:r w:rsidR="002D26CB">
        <w:t>Additional</w:t>
      </w:r>
      <w:r>
        <w:t xml:space="preserve"> data may include notes on sampling difficulties, currents, and numbers and sizes of jars used for each sample. </w:t>
      </w:r>
    </w:p>
    <w:p w14:paraId="556B8626" w14:textId="560A1967" w:rsidR="00E87F58" w:rsidRPr="00401A45" w:rsidRDefault="009F51E7" w:rsidP="0068520B">
      <w:pPr>
        <w:rPr>
          <w:rFonts w:ascii="Courier New" w:hAnsi="Courier New" w:cs="Courier New"/>
          <w:sz w:val="24"/>
          <w:szCs w:val="24"/>
        </w:rPr>
      </w:pPr>
      <w:r w:rsidRPr="00401A45">
        <w:rPr>
          <w:rFonts w:ascii="Courier New" w:hAnsi="Courier New" w:cs="Courier New"/>
          <w:sz w:val="24"/>
          <w:szCs w:val="24"/>
        </w:rPr>
        <w:t xml:space="preserve">+++IF </w:t>
      </w:r>
      <w:proofErr w:type="gramStart"/>
      <w:r w:rsidRPr="00401A45">
        <w:rPr>
          <w:rFonts w:ascii="Courier New" w:hAnsi="Courier New" w:cs="Courier New"/>
          <w:sz w:val="24"/>
          <w:szCs w:val="24"/>
        </w:rPr>
        <w:t>determine(</w:t>
      </w:r>
      <w:proofErr w:type="gramEnd"/>
      <w:r w:rsidRPr="00401A45">
        <w:rPr>
          <w:rFonts w:ascii="Courier New" w:hAnsi="Courier New" w:cs="Courier New"/>
          <w:sz w:val="24"/>
          <w:szCs w:val="24"/>
        </w:rPr>
        <w:t>'Saltwater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'Grain size',</w:t>
      </w:r>
      <w:r w:rsidR="00595B06" w:rsidRPr="00401A45">
        <w:rPr>
          <w:rFonts w:ascii="Courier New" w:hAnsi="Courier New" w:cs="Courier New"/>
          <w:sz w:val="24"/>
          <w:szCs w:val="24"/>
        </w:rPr>
        <w:t xml:space="preserve"> </w:t>
      </w:r>
      <w:r w:rsidRPr="00401A45">
        <w:rPr>
          <w:rFonts w:ascii="Courier New" w:hAnsi="Courier New" w:cs="Courier New"/>
          <w:sz w:val="24"/>
          <w:szCs w:val="24"/>
        </w:rPr>
        <w:t>'Sediment grab samples') === true &amp;&amp; determine('Saltwater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'Total organic carbon (TOC)','Sediment grab samples') === true &amp;&amp; determine('Saltwater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'Infauna',</w:t>
      </w:r>
      <w:r w:rsidR="00595B06" w:rsidRPr="00401A45">
        <w:rPr>
          <w:rFonts w:ascii="Courier New" w:hAnsi="Courier New" w:cs="Courier New"/>
          <w:sz w:val="24"/>
          <w:szCs w:val="24"/>
        </w:rPr>
        <w:t xml:space="preserve"> </w:t>
      </w:r>
      <w:r w:rsidRPr="00401A45">
        <w:rPr>
          <w:rFonts w:ascii="Courier New" w:hAnsi="Courier New" w:cs="Courier New"/>
          <w:sz w:val="24"/>
          <w:szCs w:val="24"/>
        </w:rPr>
        <w:t>'Sediment grab samples') === true+++</w:t>
      </w:r>
      <w:bookmarkStart w:id="38" w:name="_Toc2006268"/>
    </w:p>
    <w:p w14:paraId="2F294DE3" w14:textId="235D5080" w:rsidR="00FE794D" w:rsidRPr="00530EAF" w:rsidRDefault="00FE794D" w:rsidP="009372C3">
      <w:pPr>
        <w:pStyle w:val="Heading3"/>
        <w:rPr>
          <w:i/>
          <w:iCs/>
          <w:color w:val="C00000"/>
        </w:rPr>
      </w:pPr>
      <w:bookmarkStart w:id="39" w:name="_Toc80609793"/>
      <w:r w:rsidRPr="00530EAF">
        <w:t>A9</w:t>
      </w:r>
      <w:r w:rsidRPr="00530EAF">
        <w:rPr>
          <w:i/>
          <w:iCs/>
        </w:rPr>
        <w:t>.</w:t>
      </w:r>
      <w:r w:rsidR="57CA36AE" w:rsidRPr="00530EAF">
        <w:t>3</w:t>
      </w:r>
      <w:r w:rsidR="00C55E15" w:rsidRPr="00530EAF">
        <w:tab/>
      </w:r>
      <w:proofErr w:type="spellStart"/>
      <w:r w:rsidR="439765CD" w:rsidRPr="00530EAF">
        <w:t>Infaunal</w:t>
      </w:r>
      <w:proofErr w:type="spellEnd"/>
      <w:r w:rsidR="439765CD" w:rsidRPr="00530EAF">
        <w:t xml:space="preserve"> and Sediment </w:t>
      </w:r>
      <w:r w:rsidRPr="00530EAF">
        <w:t>Data Analyses</w:t>
      </w:r>
      <w:bookmarkEnd w:id="38"/>
      <w:r w:rsidRPr="00530EAF">
        <w:t>—</w:t>
      </w:r>
      <w:r w:rsidR="005355CE" w:rsidRPr="00530EAF">
        <w:t xml:space="preserve">Marine </w:t>
      </w:r>
      <w:r w:rsidRPr="00530EAF">
        <w:t>Benthic Grab</w:t>
      </w:r>
      <w:bookmarkEnd w:id="39"/>
      <w:r w:rsidRPr="00530EAF">
        <w:t xml:space="preserve"> </w:t>
      </w:r>
    </w:p>
    <w:p w14:paraId="262701D5" w14:textId="40DD4620" w:rsidR="00FE794D" w:rsidRPr="00530EAF" w:rsidRDefault="57CA36AE" w:rsidP="3E1FCAC2">
      <w:pPr>
        <w:pStyle w:val="BodyText"/>
      </w:pPr>
      <w:r>
        <w:t>The sediment data will be analyzed using a variety of statistical and graphical methods</w:t>
      </w:r>
      <w:r w:rsidR="00FA6068">
        <w:t xml:space="preserve"> </w:t>
      </w:r>
      <w:r w:rsidR="5F122243">
        <w:t xml:space="preserve">to </w:t>
      </w:r>
      <w:r>
        <w:t xml:space="preserve">assess temporal and spatial trends in sediment data as </w:t>
      </w:r>
      <w:r w:rsidR="712347B0">
        <w:t>appropriate</w:t>
      </w:r>
      <w:r>
        <w:t xml:space="preserve">. </w:t>
      </w:r>
    </w:p>
    <w:p w14:paraId="5E9DD188" w14:textId="43D55A17" w:rsidR="00FE794D" w:rsidRPr="00530EAF" w:rsidRDefault="002D26CB" w:rsidP="00FA29C0">
      <w:pPr>
        <w:pStyle w:val="BodyText"/>
      </w:pPr>
      <w:r>
        <w:t>Prior to</w:t>
      </w:r>
      <w:r w:rsidR="00FE794D">
        <w:t xml:space="preserve"> analysis of the </w:t>
      </w:r>
      <w:proofErr w:type="spellStart"/>
      <w:r w:rsidR="00FE794D">
        <w:t>infaunal</w:t>
      </w:r>
      <w:proofErr w:type="spellEnd"/>
      <w:r w:rsidR="00FE794D">
        <w:t xml:space="preserve"> data, some modifications to the dataset will be made</w:t>
      </w:r>
      <w:r w:rsidR="16458024">
        <w:t xml:space="preserve"> based on the objectives of the project</w:t>
      </w:r>
      <w:r w:rsidR="00FE794D">
        <w:t xml:space="preserve">. </w:t>
      </w:r>
      <w:r w:rsidR="005E7B7B">
        <w:t>T</w:t>
      </w:r>
      <w:r w:rsidR="00FE794D">
        <w:t xml:space="preserve">hose individuals identified to species level will be included in </w:t>
      </w:r>
      <w:r w:rsidR="1611BBCB">
        <w:t>statistical analyses</w:t>
      </w:r>
      <w:r w:rsidR="00FE794D">
        <w:t xml:space="preserve"> (e.g., number of species, diversity, evenness, multivariate analyses). </w:t>
      </w:r>
    </w:p>
    <w:p w14:paraId="25BB5589" w14:textId="6EFE7B5A" w:rsidR="00FE794D" w:rsidRPr="00530EAF" w:rsidRDefault="2AFAE88E" w:rsidP="00FA29C0">
      <w:pPr>
        <w:pStyle w:val="BodyText"/>
      </w:pPr>
      <w:r>
        <w:t xml:space="preserve">Two </w:t>
      </w:r>
      <w:r w:rsidR="00FE794D">
        <w:t>categories of diversity indices will be calculated: (1) species richness indices and (2) indices based on the proportional abundances of species—</w:t>
      </w:r>
      <w:r w:rsidR="526BAA26">
        <w:t>e.g.</w:t>
      </w:r>
      <w:r w:rsidR="00FE794D">
        <w:t xml:space="preserve">, Shannon-Weiner index (H’), </w:t>
      </w:r>
      <w:proofErr w:type="spellStart"/>
      <w:r w:rsidR="00FE794D">
        <w:t>Pielou</w:t>
      </w:r>
      <w:proofErr w:type="spellEnd"/>
      <w:r w:rsidR="00FE794D">
        <w:t xml:space="preserve"> evenness index (J’), </w:t>
      </w:r>
      <w:proofErr w:type="spellStart"/>
      <w:r w:rsidR="00FE794D">
        <w:t>Margalef’s</w:t>
      </w:r>
      <w:proofErr w:type="spellEnd"/>
      <w:r w:rsidR="00FE794D">
        <w:t xml:space="preserve"> index, and/or </w:t>
      </w:r>
      <w:r w:rsidR="002D26CB">
        <w:t>T</w:t>
      </w:r>
      <w:r w:rsidR="00FE794D">
        <w:t xml:space="preserve">otal </w:t>
      </w:r>
      <w:r w:rsidR="002D26CB">
        <w:t>T</w:t>
      </w:r>
      <w:r w:rsidR="00FE794D">
        <w:t xml:space="preserve">axonomic </w:t>
      </w:r>
      <w:r w:rsidR="002D26CB">
        <w:t>D</w:t>
      </w:r>
      <w:r w:rsidR="00FE794D">
        <w:t>istinctness).</w:t>
      </w:r>
    </w:p>
    <w:p w14:paraId="4330AFF7" w14:textId="4DCF842E" w:rsidR="00FE794D" w:rsidRPr="00530EAF" w:rsidRDefault="00FE794D" w:rsidP="00FA29C0">
      <w:pPr>
        <w:pStyle w:val="BodyText"/>
      </w:pPr>
      <w:r w:rsidRPr="00530EAF">
        <w:t xml:space="preserve">Changes in </w:t>
      </w:r>
      <w:proofErr w:type="spellStart"/>
      <w:r w:rsidRPr="00530EAF">
        <w:t>infaunal</w:t>
      </w:r>
      <w:proofErr w:type="spellEnd"/>
      <w:r w:rsidRPr="00530EAF">
        <w:t xml:space="preserve"> community structure between assessments may be evaluated by comparing community structure differences between stations through time, and gauging changes in community structure if comparable data are available.</w:t>
      </w:r>
    </w:p>
    <w:p w14:paraId="297CCA88" w14:textId="77777777" w:rsidR="00167F0E" w:rsidRPr="00530EAF" w:rsidRDefault="00167F0E" w:rsidP="00167F0E">
      <w:pPr>
        <w:autoSpaceDE w:val="0"/>
        <w:autoSpaceDN w:val="0"/>
        <w:spacing w:before="40" w:after="40"/>
        <w:rPr>
          <w:rFonts w:ascii="Courier New" w:hAnsi="Courier New" w:cs="Courier New"/>
          <w:color w:val="000000"/>
          <w:sz w:val="24"/>
          <w:szCs w:val="24"/>
        </w:rPr>
      </w:pPr>
      <w:r w:rsidRPr="00530EAF">
        <w:rPr>
          <w:rFonts w:ascii="Courier New" w:hAnsi="Courier New" w:cs="Courier New"/>
          <w:color w:val="000000"/>
          <w:sz w:val="24"/>
          <w:szCs w:val="24"/>
        </w:rPr>
        <w:t>+++END-IF+++</w:t>
      </w:r>
    </w:p>
    <w:p w14:paraId="3372930E" w14:textId="5FAAA73B" w:rsidR="00167F0E" w:rsidRPr="00401A45" w:rsidRDefault="00167F0E" w:rsidP="00392160">
      <w:pPr>
        <w:rPr>
          <w:rFonts w:ascii="Courier New" w:hAnsi="Courier New" w:cs="Courier New"/>
          <w:sz w:val="24"/>
          <w:szCs w:val="24"/>
        </w:rPr>
      </w:pPr>
      <w:r w:rsidRPr="00401A45">
        <w:rPr>
          <w:rFonts w:ascii="Courier New" w:hAnsi="Courier New" w:cs="Courier New"/>
          <w:sz w:val="24"/>
          <w:szCs w:val="24"/>
        </w:rPr>
        <w:t xml:space="preserve">+++IF </w:t>
      </w:r>
      <w:proofErr w:type="gramStart"/>
      <w:r w:rsidRPr="00401A45">
        <w:rPr>
          <w:rFonts w:ascii="Courier New" w:hAnsi="Courier New" w:cs="Courier New"/>
          <w:sz w:val="24"/>
          <w:szCs w:val="24"/>
        </w:rPr>
        <w:t>determine(</w:t>
      </w:r>
      <w:proofErr w:type="gramEnd"/>
      <w:r w:rsidRPr="00401A45">
        <w:rPr>
          <w:rFonts w:ascii="Courier New" w:hAnsi="Courier New" w:cs="Courier New"/>
          <w:sz w:val="24"/>
          <w:szCs w:val="24"/>
        </w:rPr>
        <w:t>'Saltwater Benthic',</w:t>
      </w:r>
      <w:r w:rsidR="002D7AAF" w:rsidRPr="00401A45">
        <w:rPr>
          <w:rFonts w:ascii="Courier New" w:hAnsi="Courier New" w:cs="Courier New"/>
          <w:sz w:val="24"/>
          <w:szCs w:val="24"/>
        </w:rPr>
        <w:t xml:space="preserve"> </w:t>
      </w:r>
      <w:r w:rsidRPr="00401A45">
        <w:rPr>
          <w:rFonts w:ascii="Courier New" w:hAnsi="Courier New" w:cs="Courier New"/>
          <w:sz w:val="24"/>
          <w:szCs w:val="24"/>
        </w:rPr>
        <w:t>'Saltwater',</w:t>
      </w:r>
      <w:r w:rsidR="002D7AAF" w:rsidRPr="00401A45">
        <w:rPr>
          <w:rFonts w:ascii="Courier New" w:hAnsi="Courier New" w:cs="Courier New"/>
          <w:sz w:val="24"/>
          <w:szCs w:val="24"/>
        </w:rPr>
        <w:t xml:space="preserve"> </w:t>
      </w:r>
      <w:r w:rsidRPr="00401A45">
        <w:rPr>
          <w:rFonts w:ascii="Courier New" w:hAnsi="Courier New" w:cs="Courier New"/>
          <w:sz w:val="24"/>
          <w:szCs w:val="24"/>
        </w:rPr>
        <w:t>'Infauna',</w:t>
      </w:r>
      <w:r w:rsidR="009E08A9" w:rsidRPr="00401A45">
        <w:rPr>
          <w:rFonts w:ascii="Courier New" w:hAnsi="Courier New" w:cs="Courier New"/>
          <w:sz w:val="24"/>
          <w:szCs w:val="24"/>
        </w:rPr>
        <w:t xml:space="preserve"> </w:t>
      </w:r>
      <w:r w:rsidRPr="00401A45">
        <w:rPr>
          <w:rFonts w:ascii="Courier New" w:hAnsi="Courier New" w:cs="Courier New"/>
          <w:sz w:val="24"/>
          <w:szCs w:val="24"/>
        </w:rPr>
        <w:t>'Sediment grab samples') === true+++</w:t>
      </w:r>
    </w:p>
    <w:p w14:paraId="2674A2F9" w14:textId="47A85329" w:rsidR="00FE794D" w:rsidRPr="00530EAF" w:rsidRDefault="00FE794D" w:rsidP="009372C3">
      <w:pPr>
        <w:pStyle w:val="Heading3"/>
      </w:pPr>
      <w:bookmarkStart w:id="40" w:name="_Toc80609794"/>
      <w:r w:rsidRPr="00530EAF">
        <w:t>A9.4</w:t>
      </w:r>
      <w:r w:rsidRPr="00530EAF">
        <w:tab/>
      </w:r>
      <w:proofErr w:type="spellStart"/>
      <w:r w:rsidRPr="00530EAF">
        <w:t>Infaunal</w:t>
      </w:r>
      <w:proofErr w:type="spellEnd"/>
      <w:r w:rsidRPr="00530EAF">
        <w:t xml:space="preserve"> Data Analyses—</w:t>
      </w:r>
      <w:r w:rsidR="005355CE" w:rsidRPr="00530EAF">
        <w:t xml:space="preserve">Marine </w:t>
      </w:r>
      <w:r w:rsidRPr="00530EAF">
        <w:t>Benthic Grab</w:t>
      </w:r>
      <w:bookmarkEnd w:id="40"/>
      <w:r w:rsidRPr="00530EAF">
        <w:t xml:space="preserve"> </w:t>
      </w:r>
    </w:p>
    <w:p w14:paraId="639CE5B9" w14:textId="6B8ADC21" w:rsidR="001100C9" w:rsidRPr="00530EAF" w:rsidRDefault="002D26CB" w:rsidP="00FA29C0">
      <w:pPr>
        <w:pStyle w:val="BodyText"/>
      </w:pPr>
      <w:r w:rsidRPr="00530EAF">
        <w:t>Prior to</w:t>
      </w:r>
      <w:r w:rsidR="00FE794D" w:rsidRPr="00530EAF">
        <w:t xml:space="preserve"> analysis of the </w:t>
      </w:r>
      <w:proofErr w:type="spellStart"/>
      <w:r w:rsidR="00FE794D" w:rsidRPr="00530EAF">
        <w:t>infaunal</w:t>
      </w:r>
      <w:proofErr w:type="spellEnd"/>
      <w:r w:rsidR="00FE794D" w:rsidRPr="00530EAF">
        <w:t xml:space="preserve"> data, some modifications to the dataset will be made. </w:t>
      </w:r>
      <w:r w:rsidR="00FE794D" w:rsidRPr="00530EAF">
        <w:rPr>
          <w:bCs/>
        </w:rPr>
        <w:t>For example,</w:t>
      </w:r>
      <w:r w:rsidR="00FE794D" w:rsidRPr="00530EAF">
        <w:t xml:space="preserve"> some taxa (</w:t>
      </w:r>
      <w:r w:rsidR="00FE794D" w:rsidRPr="00530EAF">
        <w:rPr>
          <w:iCs/>
        </w:rPr>
        <w:t>e.g</w:t>
      </w:r>
      <w:r w:rsidR="00FE794D" w:rsidRPr="00530EAF">
        <w:t xml:space="preserve">., incidental pelagic faunal, encrusting, or non-benthic taxa) may be eliminated from all calculations. Other taxa may be included in calculations of abundance but not diversity; such taxa are usually those </w:t>
      </w:r>
      <w:proofErr w:type="spellStart"/>
      <w:r w:rsidR="00FE794D" w:rsidRPr="00530EAF">
        <w:t>infaunal</w:t>
      </w:r>
      <w:proofErr w:type="spellEnd"/>
      <w:r w:rsidR="00FE794D" w:rsidRPr="00530EAF">
        <w:t xml:space="preserve"> organisms that cannot be identified to species level. Only those individuals identified to species level will be included in all remaining calculations (</w:t>
      </w:r>
      <w:r w:rsidR="00FE794D" w:rsidRPr="00530EAF">
        <w:rPr>
          <w:iCs/>
        </w:rPr>
        <w:t>e.g</w:t>
      </w:r>
      <w:r w:rsidR="00FE794D" w:rsidRPr="00530EAF">
        <w:t xml:space="preserve">., number of species, diversity, evenness, multivariate analyses). </w:t>
      </w:r>
    </w:p>
    <w:p w14:paraId="38F40EDE" w14:textId="4A7BD211" w:rsidR="007835F1" w:rsidRDefault="00F767DA" w:rsidP="00F767DA">
      <w:pPr>
        <w:autoSpaceDE w:val="0"/>
        <w:autoSpaceDN w:val="0"/>
        <w:spacing w:before="40" w:after="40"/>
        <w:rPr>
          <w:rFonts w:ascii="Courier New" w:hAnsi="Courier New" w:cs="Courier New"/>
          <w:color w:val="000000"/>
          <w:sz w:val="24"/>
          <w:szCs w:val="24"/>
        </w:rPr>
      </w:pPr>
      <w:r w:rsidRPr="00530EAF">
        <w:rPr>
          <w:rFonts w:ascii="Courier New" w:hAnsi="Courier New" w:cs="Courier New"/>
          <w:color w:val="000000"/>
          <w:sz w:val="24"/>
          <w:szCs w:val="24"/>
        </w:rPr>
        <w:t>+++END-IF+++</w:t>
      </w:r>
    </w:p>
    <w:p w14:paraId="0B36B663" w14:textId="77777777" w:rsidR="007835F1" w:rsidRDefault="007835F1">
      <w:pPr>
        <w:spacing w:after="160" w:line="259" w:lineRule="auto"/>
        <w:rPr>
          <w:rFonts w:ascii="Courier New" w:hAnsi="Courier New" w:cs="Courier New"/>
          <w:color w:val="000000"/>
          <w:sz w:val="24"/>
          <w:szCs w:val="24"/>
        </w:rPr>
      </w:pPr>
      <w:r>
        <w:rPr>
          <w:rFonts w:ascii="Courier New" w:hAnsi="Courier New" w:cs="Courier New"/>
          <w:color w:val="000000"/>
          <w:sz w:val="24"/>
          <w:szCs w:val="24"/>
        </w:rPr>
        <w:br w:type="page"/>
      </w:r>
    </w:p>
    <w:p w14:paraId="0F512A7E" w14:textId="4CFF7BCD" w:rsidR="007857B2" w:rsidRPr="0083393F" w:rsidRDefault="007857B2" w:rsidP="007857B2">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t xml:space="preserve">+++IF </w:t>
      </w:r>
      <w:proofErr w:type="gramStart"/>
      <w:r w:rsidRPr="0083393F">
        <w:rPr>
          <w:rFonts w:ascii="Courier New" w:hAnsi="Courier New" w:cs="Courier New"/>
          <w:color w:val="000000"/>
          <w:sz w:val="24"/>
          <w:szCs w:val="24"/>
        </w:rPr>
        <w:t>determine(</w:t>
      </w:r>
      <w:proofErr w:type="gramEnd"/>
      <w:r w:rsidRPr="0083393F">
        <w:rPr>
          <w:rFonts w:ascii="Courier New" w:hAnsi="Courier New" w:cs="Courier New"/>
          <w:color w:val="000000"/>
          <w:sz w:val="24"/>
          <w:szCs w:val="24"/>
        </w:rPr>
        <w:t xml:space="preserve">'Freshwater Water Quality', </w:t>
      </w:r>
      <w:r w:rsidRPr="0083393F">
        <w:rPr>
          <w:rFonts w:ascii="Courier New" w:hAnsi="Courier New" w:cs="Courier New"/>
          <w:sz w:val="24"/>
          <w:szCs w:val="24"/>
        </w:rPr>
        <w:t>'</w:t>
      </w:r>
      <w:r w:rsidR="00C0383D" w:rsidRPr="0083393F">
        <w:rPr>
          <w:rFonts w:ascii="Courier New" w:hAnsi="Courier New" w:cs="Courier New"/>
          <w:sz w:val="24"/>
          <w:szCs w:val="24"/>
        </w:rPr>
        <w:t>Freshwater</w:t>
      </w:r>
      <w:r w:rsidRPr="0083393F">
        <w:rPr>
          <w:rFonts w:ascii="Courier New" w:hAnsi="Courier New" w:cs="Courier New"/>
          <w:sz w:val="24"/>
          <w:szCs w:val="24"/>
        </w:rPr>
        <w:t>',</w:t>
      </w:r>
      <w:r w:rsidR="00C0269C">
        <w:rPr>
          <w:rFonts w:ascii="Courier New" w:hAnsi="Courier New" w:cs="Courier New"/>
          <w:sz w:val="24"/>
          <w:szCs w:val="24"/>
        </w:rPr>
        <w:t xml:space="preserve"> </w:t>
      </w:r>
      <w:r w:rsidRPr="0083393F">
        <w:rPr>
          <w:rFonts w:ascii="Courier New" w:hAnsi="Courier New" w:cs="Courier New"/>
          <w:sz w:val="24"/>
          <w:szCs w:val="24"/>
        </w:rPr>
        <w:t>''</w:t>
      </w:r>
      <w:r w:rsidR="00C0383D" w:rsidRPr="0083393F">
        <w:rPr>
          <w:rFonts w:ascii="Courier New" w:hAnsi="Courier New" w:cs="Courier New"/>
          <w:sz w:val="24"/>
          <w:szCs w:val="24"/>
        </w:rPr>
        <w:t>,</w:t>
      </w:r>
      <w:r w:rsidR="00C0269C">
        <w:rPr>
          <w:rFonts w:ascii="Courier New" w:hAnsi="Courier New" w:cs="Courier New"/>
          <w:sz w:val="24"/>
          <w:szCs w:val="24"/>
        </w:rPr>
        <w:t xml:space="preserve"> </w:t>
      </w:r>
      <w:r w:rsidR="00C0383D" w:rsidRPr="0083393F">
        <w:rPr>
          <w:rFonts w:ascii="Courier New" w:hAnsi="Courier New" w:cs="Courier New"/>
          <w:sz w:val="24"/>
          <w:szCs w:val="24"/>
        </w:rPr>
        <w:t>''</w:t>
      </w:r>
      <w:r w:rsidRPr="0083393F">
        <w:rPr>
          <w:rFonts w:ascii="Courier New" w:hAnsi="Courier New" w:cs="Courier New"/>
          <w:color w:val="000000"/>
          <w:sz w:val="24"/>
          <w:szCs w:val="24"/>
        </w:rPr>
        <w:t>) === true+++</w:t>
      </w:r>
    </w:p>
    <w:p w14:paraId="5F682631" w14:textId="3268EC99" w:rsidR="00FE794D" w:rsidRPr="0083393F" w:rsidRDefault="001100C9" w:rsidP="00FE794D">
      <w:pPr>
        <w:pStyle w:val="Heading1"/>
      </w:pPr>
      <w:bookmarkStart w:id="41" w:name="_Toc80609795"/>
      <w:r w:rsidRPr="0083393F">
        <w:t xml:space="preserve">Section </w:t>
      </w:r>
      <w:r w:rsidR="00FE794D" w:rsidRPr="0083393F">
        <w:t>B</w:t>
      </w:r>
      <w:r w:rsidR="005B7B20" w:rsidRPr="0083393F">
        <w:t xml:space="preserve">. </w:t>
      </w:r>
      <w:r w:rsidRPr="0083393F">
        <w:t xml:space="preserve">Fresh Water/Water Quality Data Generation </w:t>
      </w:r>
      <w:r w:rsidR="007857B2" w:rsidRPr="0083393F">
        <w:t>and</w:t>
      </w:r>
      <w:r w:rsidRPr="0083393F">
        <w:t xml:space="preserve"> Acquisition</w:t>
      </w:r>
      <w:bookmarkEnd w:id="41"/>
    </w:p>
    <w:p w14:paraId="398E1D89" w14:textId="362D1401" w:rsidR="00FE794D" w:rsidRPr="0083393F" w:rsidRDefault="00FE794D" w:rsidP="009372C3">
      <w:pPr>
        <w:pStyle w:val="Heading2"/>
      </w:pPr>
      <w:bookmarkStart w:id="42" w:name="_Toc80609796"/>
      <w:r>
        <w:t>B1</w:t>
      </w:r>
      <w:r>
        <w:tab/>
        <w:t>Sampling Design</w:t>
      </w:r>
      <w:bookmarkEnd w:id="42"/>
      <w:r>
        <w:t xml:space="preserve"> </w:t>
      </w:r>
    </w:p>
    <w:p w14:paraId="1C294552" w14:textId="41EA7450" w:rsidR="002D3E7B" w:rsidRDefault="002D3E7B" w:rsidP="0031108A">
      <w:pPr>
        <w:pStyle w:val="BodyText"/>
        <w:rPr>
          <w:rFonts w:ascii="Courier New" w:hAnsi="Courier New" w:cs="Courier New"/>
          <w:sz w:val="24"/>
        </w:rPr>
      </w:pPr>
      <w:r w:rsidRPr="00E94D16">
        <w:t>+++INS `${</w:t>
      </w:r>
      <w:proofErr w:type="spellStart"/>
      <w:r w:rsidRPr="00E94D16">
        <w:t>samplingDesignOverview</w:t>
      </w:r>
      <w:proofErr w:type="spellEnd"/>
      <w:r w:rsidRPr="00E94D16">
        <w:t>}`+++</w:t>
      </w:r>
    </w:p>
    <w:p w14:paraId="7A6539DC" w14:textId="170E56EB" w:rsidR="0031108A" w:rsidRPr="0083393F" w:rsidRDefault="00306123" w:rsidP="0031108A">
      <w:pPr>
        <w:pStyle w:val="BodyText"/>
        <w:rPr>
          <w:rFonts w:ascii="Courier New" w:hAnsi="Courier New" w:cs="Courier New"/>
          <w:sz w:val="24"/>
        </w:rPr>
      </w:pPr>
      <w:r w:rsidRPr="0083393F">
        <w:rPr>
          <w:rFonts w:ascii="Courier New" w:hAnsi="Courier New" w:cs="Courier New"/>
          <w:sz w:val="24"/>
        </w:rPr>
        <w:t xml:space="preserve">+++IF </w:t>
      </w:r>
      <w:proofErr w:type="spellStart"/>
      <w:proofErr w:type="gramStart"/>
      <w:r w:rsidRPr="0083393F">
        <w:rPr>
          <w:rFonts w:ascii="Courier New" w:hAnsi="Courier New" w:cs="Courier New"/>
          <w:sz w:val="24"/>
        </w:rPr>
        <w:t>determineConcern</w:t>
      </w:r>
      <w:proofErr w:type="spellEnd"/>
      <w:r w:rsidRPr="0083393F">
        <w:rPr>
          <w:rFonts w:ascii="Courier New" w:hAnsi="Courier New" w:cs="Courier New"/>
          <w:sz w:val="24"/>
        </w:rPr>
        <w:t>(</w:t>
      </w:r>
      <w:proofErr w:type="gramEnd"/>
      <w:r w:rsidRPr="0083393F">
        <w:rPr>
          <w:rFonts w:ascii="Courier New" w:hAnsi="Courier New" w:cs="Courier New"/>
          <w:sz w:val="24"/>
        </w:rPr>
        <w:t xml:space="preserve">'Eutrophication (Nutrients)')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 xml:space="preserve">('Illicit Connections')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('Stormwater') === true+++</w:t>
      </w:r>
    </w:p>
    <w:p w14:paraId="1C0FF4A7" w14:textId="0F520F6A" w:rsidR="00FE794D" w:rsidRPr="0083393F" w:rsidRDefault="00FE794D" w:rsidP="009372C3">
      <w:pPr>
        <w:pStyle w:val="Heading3"/>
        <w:rPr>
          <w:color w:val="7030A0"/>
        </w:rPr>
      </w:pPr>
      <w:bookmarkStart w:id="43" w:name="_Toc80609797"/>
      <w:r w:rsidRPr="0083393F">
        <w:t>B1.1</w:t>
      </w:r>
      <w:r w:rsidRPr="0083393F">
        <w:tab/>
        <w:t>Sampling Site Selection</w:t>
      </w:r>
      <w:bookmarkEnd w:id="43"/>
      <w:r w:rsidRPr="0083393F">
        <w:rPr>
          <w:color w:val="7030A0"/>
        </w:rPr>
        <w:t xml:space="preserve"> </w:t>
      </w:r>
    </w:p>
    <w:p w14:paraId="2A6857A7" w14:textId="0E8017EE" w:rsidR="00FE794D" w:rsidRPr="0083393F" w:rsidRDefault="16447285" w:rsidP="00FA29C0">
      <w:pPr>
        <w:pStyle w:val="BodyText"/>
      </w:pPr>
      <w:r>
        <w:t>Monitoring locations</w:t>
      </w:r>
      <w:r w:rsidR="00447ED8">
        <w:t xml:space="preserve"> include stations upstream and downstream of the source, as well as reference stations. </w:t>
      </w:r>
      <w:r w:rsidR="31D73D15">
        <w:t>S</w:t>
      </w:r>
      <w:r w:rsidR="00447ED8">
        <w:t>ite</w:t>
      </w:r>
      <w:r w:rsidR="1BE109C2">
        <w:t>s</w:t>
      </w:r>
      <w:r w:rsidR="00447ED8">
        <w:t xml:space="preserve"> selected </w:t>
      </w:r>
      <w:r w:rsidR="4CEA3F66">
        <w:t>are</w:t>
      </w:r>
      <w:r w:rsidR="00447ED8">
        <w:t xml:space="preserve"> in an area where reasonable opportunity for mixing of the effluent has occurred. Where a mixing zone has been defined in a license</w:t>
      </w:r>
      <w:r w:rsidR="00AB2CD5">
        <w:t xml:space="preserve"> for discharge</w:t>
      </w:r>
      <w:r w:rsidR="00447ED8">
        <w:t xml:space="preserve">, sampling will be conducted immediately downstream of it. In cases where the effluent plume channels down one bank for great distances (&gt;1 km), or where localized effluent impact is expected to be severe for a distance beyond the zone of initial dilution, sampling </w:t>
      </w:r>
      <w:r w:rsidR="7664BCF5">
        <w:t>locations are</w:t>
      </w:r>
      <w:r w:rsidR="00447ED8">
        <w:t xml:space="preserve"> upstream of the source, one or more in the plume, and at least two farther downstream. </w:t>
      </w:r>
      <w:r w:rsidR="0B917B48">
        <w:t xml:space="preserve">Monitoring locations </w:t>
      </w:r>
      <w:r w:rsidR="5D744B99">
        <w:t>have been</w:t>
      </w:r>
      <w:r w:rsidR="00FE794D">
        <w:t xml:space="preserve"> </w:t>
      </w:r>
      <w:r w:rsidR="00447ED8">
        <w:t>selected</w:t>
      </w:r>
      <w:r w:rsidR="00FE794D">
        <w:t xml:space="preserve"> to ensure that the physical characteristics</w:t>
      </w:r>
      <w:r w:rsidR="00447ED8">
        <w:t xml:space="preserve"> among sites</w:t>
      </w:r>
      <w:r w:rsidR="00FE794D">
        <w:t xml:space="preserve"> are </w:t>
      </w:r>
      <w:proofErr w:type="gramStart"/>
      <w:r w:rsidR="00FE794D">
        <w:t>similar</w:t>
      </w:r>
      <w:r w:rsidR="17D5B149">
        <w:t>, and</w:t>
      </w:r>
      <w:proofErr w:type="gramEnd"/>
      <w:r w:rsidR="000570B2">
        <w:t xml:space="preserve"> </w:t>
      </w:r>
      <w:r w:rsidR="2C004E65">
        <w:t>are</w:t>
      </w:r>
      <w:r w:rsidR="00FE794D">
        <w:t xml:space="preserve"> representative of the stream reach. Reference </w:t>
      </w:r>
      <w:r w:rsidR="2232EA2A">
        <w:t>sampling</w:t>
      </w:r>
      <w:r w:rsidR="00FE794D">
        <w:t xml:space="preserve"> sites</w:t>
      </w:r>
      <w:r w:rsidR="1CE45308">
        <w:t xml:space="preserve"> are minimally impaired, and located</w:t>
      </w:r>
      <w:r w:rsidR="00FE794D">
        <w:t xml:space="preserve"> in the same ecoregion, size class, and stream type (width, depth, gradient). </w:t>
      </w:r>
      <w:r w:rsidR="3559ABB2">
        <w:t>Site assessment forms (sample attached) will be completed for each location.</w:t>
      </w:r>
    </w:p>
    <w:p w14:paraId="2C4355E4" w14:textId="77777777" w:rsidR="000A77EB" w:rsidRPr="0083393F" w:rsidRDefault="000A77EB" w:rsidP="000A77EB">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t>+++END-IF+++</w:t>
      </w:r>
    </w:p>
    <w:p w14:paraId="721BB6DE" w14:textId="06AF8D3C" w:rsidR="000A77EB" w:rsidRPr="000A77EB" w:rsidRDefault="000A77EB" w:rsidP="00FA29C0">
      <w:pPr>
        <w:pStyle w:val="BodyText"/>
        <w:rPr>
          <w:rFonts w:ascii="Courier New" w:hAnsi="Courier New" w:cs="Courier New"/>
          <w:sz w:val="24"/>
        </w:rPr>
      </w:pPr>
      <w:r w:rsidRPr="0083393F">
        <w:rPr>
          <w:rFonts w:ascii="Courier New" w:hAnsi="Courier New" w:cs="Courier New"/>
          <w:sz w:val="24"/>
        </w:rPr>
        <w:t xml:space="preserve">+++IF </w:t>
      </w:r>
      <w:proofErr w:type="spellStart"/>
      <w:proofErr w:type="gramStart"/>
      <w:r w:rsidRPr="0083393F">
        <w:rPr>
          <w:rFonts w:ascii="Courier New" w:hAnsi="Courier New" w:cs="Courier New"/>
          <w:sz w:val="24"/>
        </w:rPr>
        <w:t>determineConcern</w:t>
      </w:r>
      <w:proofErr w:type="spellEnd"/>
      <w:r w:rsidRPr="0083393F">
        <w:rPr>
          <w:rFonts w:ascii="Courier New" w:hAnsi="Courier New" w:cs="Courier New"/>
          <w:sz w:val="24"/>
        </w:rPr>
        <w:t>(</w:t>
      </w:r>
      <w:proofErr w:type="gramEnd"/>
      <w:r w:rsidRPr="0083393F">
        <w:rPr>
          <w:rFonts w:ascii="Courier New" w:hAnsi="Courier New" w:cs="Courier New"/>
          <w:sz w:val="24"/>
        </w:rPr>
        <w:t xml:space="preserve">'General Environmental Health: Physical/Chemical Water Quality')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 xml:space="preserve">('Recreation (Swimming and/or Boating)')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 xml:space="preserve">('Harmful Algal Blooms (HABs) (Algal toxins)')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('General Environmental Health: Benthic') === true+++</w:t>
      </w:r>
    </w:p>
    <w:p w14:paraId="547519F5" w14:textId="533F00E6" w:rsidR="00FE794D" w:rsidRPr="00F11F61" w:rsidRDefault="00FE794D" w:rsidP="009372C3">
      <w:pPr>
        <w:pStyle w:val="Heading3"/>
        <w:rPr>
          <w:color w:val="7030A0"/>
          <w:highlight w:val="yellow"/>
        </w:rPr>
      </w:pPr>
      <w:bookmarkStart w:id="44" w:name="_Toc80609798"/>
      <w:r w:rsidRPr="006C0A13">
        <w:t>B1</w:t>
      </w:r>
      <w:r>
        <w:t>.1</w:t>
      </w:r>
      <w:r>
        <w:tab/>
      </w:r>
      <w:r w:rsidRPr="006C0A13">
        <w:t>Sampl</w:t>
      </w:r>
      <w:r w:rsidR="00447ED8">
        <w:t>e</w:t>
      </w:r>
      <w:r w:rsidRPr="481F3878">
        <w:t xml:space="preserve"> </w:t>
      </w:r>
      <w:r>
        <w:t>S</w:t>
      </w:r>
      <w:r w:rsidRPr="006C0A13">
        <w:t xml:space="preserve">ite </w:t>
      </w:r>
      <w:r>
        <w:t>S</w:t>
      </w:r>
      <w:r w:rsidRPr="006C0A13">
        <w:t>election</w:t>
      </w:r>
      <w:bookmarkEnd w:id="44"/>
      <w:r w:rsidRPr="006C0A13">
        <w:t xml:space="preserve"> </w:t>
      </w:r>
    </w:p>
    <w:p w14:paraId="4421C80D" w14:textId="138F848E" w:rsidR="00FE794D" w:rsidRPr="006C0A13" w:rsidRDefault="3531B8BB" w:rsidP="00FA29C0">
      <w:pPr>
        <w:pStyle w:val="BodyText"/>
      </w:pPr>
      <w:r>
        <w:t>R</w:t>
      </w:r>
      <w:r w:rsidR="00FE794D">
        <w:t xml:space="preserve">outine sampling activities will consist of collecting in-stream samples. Routine sampling </w:t>
      </w:r>
      <w:r w:rsidR="2EB6DA6F">
        <w:t>is expected to be</w:t>
      </w:r>
      <w:r w:rsidR="00FE794D">
        <w:t xml:space="preserve"> representative of overall water quality and</w:t>
      </w:r>
      <w:r w:rsidR="600D5B83">
        <w:t xml:space="preserve"> sites</w:t>
      </w:r>
      <w:r w:rsidR="00FE794D">
        <w:t xml:space="preserve"> are relatively unchanging over time to allow comparison to past and future investigations. Sites </w:t>
      </w:r>
      <w:r w:rsidR="267B1A20">
        <w:t>were</w:t>
      </w:r>
      <w:r w:rsidR="00FE794D">
        <w:t xml:space="preserve"> selected at the downstream ends and/or key segmentation points of major tributaries</w:t>
      </w:r>
      <w:r w:rsidR="49D74FDB">
        <w:t>,</w:t>
      </w:r>
      <w:r w:rsidR="00FE794D">
        <w:t xml:space="preserve"> and at or near locations where there is a longstanding data record.</w:t>
      </w:r>
      <w:r w:rsidR="660F23B7">
        <w:t xml:space="preserve"> Site assessment forms (sample attached) will be completed for each location.</w:t>
      </w:r>
    </w:p>
    <w:p w14:paraId="0D3C7DA9" w14:textId="350DCECB" w:rsidR="00054DF4" w:rsidRPr="0083393F" w:rsidRDefault="00054DF4" w:rsidP="00054DF4">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t>+++END-IF+++</w:t>
      </w:r>
    </w:p>
    <w:p w14:paraId="79ABD1D2" w14:textId="4320AF93" w:rsidR="00FE794D" w:rsidRPr="006C0A13" w:rsidRDefault="00FE794D" w:rsidP="009372C3">
      <w:pPr>
        <w:pStyle w:val="Heading3"/>
      </w:pPr>
      <w:bookmarkStart w:id="45" w:name="_Toc80609799"/>
      <w:r>
        <w:t>B1.2</w:t>
      </w:r>
      <w:r>
        <w:tab/>
      </w:r>
      <w:r w:rsidRPr="006C0A13">
        <w:t>Location</w:t>
      </w:r>
      <w:bookmarkEnd w:id="45"/>
    </w:p>
    <w:p w14:paraId="679B0949" w14:textId="3E84D926" w:rsidR="65D37102" w:rsidRDefault="22CDEA26" w:rsidP="003557A8">
      <w:pPr>
        <w:pStyle w:val="BodyText"/>
      </w:pPr>
      <w:r w:rsidRPr="00C62FFF">
        <w:t>S</w:t>
      </w:r>
      <w:r w:rsidR="49C94BA0" w:rsidRPr="00C62FFF">
        <w:t>ee</w:t>
      </w:r>
      <w:r w:rsidRPr="00C62FFF">
        <w:t xml:space="preserve"> Section A</w:t>
      </w:r>
      <w:r w:rsidR="49C94BA0" w:rsidRPr="00C62FFF">
        <w:t>6</w:t>
      </w:r>
      <w:r w:rsidR="00FA0FDC">
        <w:t xml:space="preserve"> for a</w:t>
      </w:r>
      <w:r w:rsidR="203BAFD1" w:rsidRPr="26C0DA84">
        <w:t xml:space="preserve"> </w:t>
      </w:r>
      <w:r w:rsidR="65D37102" w:rsidRPr="2EB0E1F9">
        <w:t>description of the samplin</w:t>
      </w:r>
      <w:r w:rsidR="26C0DA84">
        <w:t>g locations. A map is attached.</w:t>
      </w:r>
    </w:p>
    <w:p w14:paraId="6AF355EA" w14:textId="77777777" w:rsidR="00FE794D" w:rsidRPr="006C0A13" w:rsidRDefault="00FE794D" w:rsidP="009372C3">
      <w:pPr>
        <w:pStyle w:val="Heading3"/>
      </w:pPr>
      <w:bookmarkStart w:id="46" w:name="_Toc80609800"/>
      <w:r>
        <w:t>B1.3</w:t>
      </w:r>
      <w:r>
        <w:tab/>
      </w:r>
      <w:r w:rsidRPr="006C0A13">
        <w:t>Sample Collection Methods</w:t>
      </w:r>
      <w:bookmarkEnd w:id="46"/>
    </w:p>
    <w:p w14:paraId="269D1D46" w14:textId="7BE4A1F5" w:rsidR="00447ED8" w:rsidRPr="006C0A13" w:rsidRDefault="37D99410" w:rsidP="00FA29C0">
      <w:pPr>
        <w:pStyle w:val="BodyText"/>
      </w:pPr>
      <w:r>
        <w:t>Sample</w:t>
      </w:r>
      <w:r w:rsidR="505EAED4">
        <w:t>s will be collected via</w:t>
      </w:r>
      <w:r>
        <w:t xml:space="preserve"> grab sampl</w:t>
      </w:r>
      <w:r w:rsidR="37E5D4D6">
        <w:t>ing</w:t>
      </w:r>
      <w:r>
        <w:t xml:space="preserve"> and direct measurements using electronic instruments in the field. </w:t>
      </w:r>
      <w:r w:rsidR="5861B1CD">
        <w:t>The details of the sampling design are described in the table below.</w:t>
      </w:r>
    </w:p>
    <w:p w14:paraId="62952A5B" w14:textId="46ACC641" w:rsidR="00FE794D" w:rsidRPr="00E95573" w:rsidRDefault="001100C9" w:rsidP="58BDCC9B">
      <w:pPr>
        <w:pStyle w:val="TableTitle"/>
      </w:pPr>
      <w:bookmarkStart w:id="47" w:name="_Toc80610114"/>
      <w:bookmarkStart w:id="48" w:name="_Hlk54890840"/>
      <w:r>
        <w:t>Table</w:t>
      </w:r>
      <w:r w:rsidR="006F5666">
        <w:t xml:space="preserve"> B1.</w:t>
      </w:r>
      <w:r>
        <w:fldChar w:fldCharType="begin"/>
      </w:r>
      <w:r>
        <w:instrText>SEQ Table \* ARABIC \r 1</w:instrText>
      </w:r>
      <w:r>
        <w:fldChar w:fldCharType="separate"/>
      </w:r>
      <w:r w:rsidR="006F5666">
        <w:rPr>
          <w:noProof/>
        </w:rPr>
        <w:t>1</w:t>
      </w:r>
      <w:r>
        <w:fldChar w:fldCharType="end"/>
      </w:r>
      <w:r w:rsidR="006F5666">
        <w:t>.</w:t>
      </w:r>
      <w:r w:rsidR="58BDCC9B">
        <w:t xml:space="preserve"> Freshwater Quality </w:t>
      </w:r>
      <w:r w:rsidR="00FE794D">
        <w:t>F</w:t>
      </w:r>
      <w:r w:rsidR="00FE794D" w:rsidRPr="00E95573">
        <w:t xml:space="preserve">ield </w:t>
      </w:r>
      <w:r w:rsidR="00FE794D">
        <w:t>S</w:t>
      </w:r>
      <w:r w:rsidR="00FE794D" w:rsidRPr="00E95573">
        <w:t xml:space="preserve">ampling </w:t>
      </w:r>
      <w:r w:rsidR="00FE794D">
        <w:t>S</w:t>
      </w:r>
      <w:r w:rsidR="00FE794D" w:rsidRPr="00E95573">
        <w:t>ummary</w:t>
      </w:r>
      <w:bookmarkEnd w:id="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3285"/>
        <w:gridCol w:w="3484"/>
        <w:gridCol w:w="2581"/>
      </w:tblGrid>
      <w:tr w:rsidR="008862AE" w:rsidRPr="00C55E15" w14:paraId="07002D02" w14:textId="77777777" w:rsidTr="008862AE">
        <w:trPr>
          <w:tblHeader/>
        </w:trPr>
        <w:tc>
          <w:tcPr>
            <w:tcW w:w="1757" w:type="pct"/>
            <w:shd w:val="clear" w:color="auto" w:fill="D9D9D9" w:themeFill="background1" w:themeFillShade="D9"/>
          </w:tcPr>
          <w:bookmarkEnd w:id="48"/>
          <w:p w14:paraId="2DE633EB" w14:textId="0944A0D1" w:rsidR="008862AE" w:rsidRPr="00C55E15" w:rsidRDefault="008862AE" w:rsidP="0036425B">
            <w:pPr>
              <w:pStyle w:val="TableHeadings"/>
            </w:pPr>
            <w:r>
              <w:t>Location ID</w:t>
            </w:r>
          </w:p>
        </w:tc>
        <w:tc>
          <w:tcPr>
            <w:tcW w:w="1863" w:type="pct"/>
            <w:shd w:val="clear" w:color="auto" w:fill="D9D9D9" w:themeFill="background1" w:themeFillShade="D9"/>
            <w:vAlign w:val="center"/>
          </w:tcPr>
          <w:p w14:paraId="44C590A2" w14:textId="0CDA4DC5" w:rsidR="008862AE" w:rsidRPr="00C55E15" w:rsidRDefault="008862AE" w:rsidP="0036425B">
            <w:pPr>
              <w:pStyle w:val="TableHeadings"/>
            </w:pPr>
            <w:bookmarkStart w:id="49" w:name="_Hlk54890833"/>
            <w:r w:rsidRPr="00C55E15">
              <w:t>Parameter - Method</w:t>
            </w:r>
          </w:p>
        </w:tc>
        <w:tc>
          <w:tcPr>
            <w:tcW w:w="1380" w:type="pct"/>
            <w:shd w:val="clear" w:color="auto" w:fill="D9D9D9" w:themeFill="background1" w:themeFillShade="D9"/>
            <w:vAlign w:val="center"/>
          </w:tcPr>
          <w:p w14:paraId="38F616A7" w14:textId="77777777" w:rsidR="008862AE" w:rsidRPr="00C55E15" w:rsidRDefault="008862AE" w:rsidP="0036425B">
            <w:pPr>
              <w:pStyle w:val="TableHeadings"/>
            </w:pPr>
            <w:r w:rsidRPr="00C55E15">
              <w:t xml:space="preserve">Frequency </w:t>
            </w:r>
          </w:p>
        </w:tc>
      </w:tr>
      <w:tr w:rsidR="008862AE" w:rsidRPr="00956925" w14:paraId="06D3AE7E" w14:textId="77777777" w:rsidTr="008862AE">
        <w:tc>
          <w:tcPr>
            <w:tcW w:w="1757" w:type="pct"/>
          </w:tcPr>
          <w:p w14:paraId="24994DC7" w14:textId="6D2D8E04" w:rsidR="008862AE" w:rsidRPr="00956925" w:rsidRDefault="008862AE" w:rsidP="020EFAA8">
            <w:pPr>
              <w:pStyle w:val="TableText"/>
              <w:rPr>
                <w:rFonts w:eastAsia="Courier New" w:cs="Calibri"/>
                <w:szCs w:val="22"/>
              </w:rPr>
            </w:pPr>
            <w:r w:rsidRPr="00956925">
              <w:rPr>
                <w:rFonts w:eastAsia="Courier New" w:cs="Calibri"/>
                <w:szCs w:val="22"/>
              </w:rPr>
              <w:t xml:space="preserve">+++FOR parameter IN </w:t>
            </w:r>
            <w:proofErr w:type="spellStart"/>
            <w:r w:rsidRPr="00956925">
              <w:rPr>
                <w:rFonts w:eastAsia="Courier New" w:cs="Calibri"/>
                <w:szCs w:val="22"/>
              </w:rPr>
              <w:t>sampleDesign.filter</w:t>
            </w:r>
            <w:proofErr w:type="spellEnd"/>
            <w:r w:rsidRPr="00956925">
              <w:rPr>
                <w:rFonts w:eastAsia="Courier New" w:cs="Calibri"/>
                <w:szCs w:val="22"/>
              </w:rPr>
              <w:t xml:space="preserve">((param) =&gt; </w:t>
            </w:r>
            <w:proofErr w:type="spellStart"/>
            <w:proofErr w:type="gramStart"/>
            <w:r w:rsidRPr="00956925">
              <w:rPr>
                <w:rFonts w:eastAsia="Courier New" w:cs="Calibri"/>
                <w:szCs w:val="22"/>
              </w:rPr>
              <w:t>param.monitoringCategory</w:t>
            </w:r>
            <w:proofErr w:type="spellEnd"/>
            <w:proofErr w:type="gramEnd"/>
            <w:r w:rsidRPr="00956925">
              <w:rPr>
                <w:rFonts w:eastAsia="Courier New" w:cs="Calibri"/>
                <w:szCs w:val="22"/>
              </w:rPr>
              <w:t xml:space="preserve"> === 'Freshwater Water Quality') +++</w:t>
            </w:r>
          </w:p>
        </w:tc>
        <w:tc>
          <w:tcPr>
            <w:tcW w:w="1863" w:type="pct"/>
          </w:tcPr>
          <w:p w14:paraId="474C0F8F" w14:textId="1467CCEE" w:rsidR="008862AE" w:rsidRPr="00956925" w:rsidRDefault="008862AE" w:rsidP="020EFAA8">
            <w:pPr>
              <w:pStyle w:val="TableText"/>
              <w:rPr>
                <w:rFonts w:eastAsia="Courier New" w:cs="Calibri"/>
                <w:szCs w:val="22"/>
              </w:rPr>
            </w:pPr>
          </w:p>
        </w:tc>
        <w:tc>
          <w:tcPr>
            <w:tcW w:w="1380" w:type="pct"/>
          </w:tcPr>
          <w:p w14:paraId="79056724" w14:textId="77777777" w:rsidR="008862AE" w:rsidRPr="00956925" w:rsidRDefault="008862AE" w:rsidP="003B1490">
            <w:pPr>
              <w:pStyle w:val="TableText"/>
              <w:jc w:val="center"/>
              <w:rPr>
                <w:rFonts w:cs="Calibri"/>
                <w:szCs w:val="22"/>
              </w:rPr>
            </w:pPr>
          </w:p>
        </w:tc>
      </w:tr>
      <w:tr w:rsidR="008862AE" w:rsidRPr="00956925" w14:paraId="3A3668EC" w14:textId="77777777" w:rsidTr="008862AE">
        <w:tc>
          <w:tcPr>
            <w:tcW w:w="1757" w:type="pct"/>
          </w:tcPr>
          <w:p w14:paraId="2C005EA5" w14:textId="2CEF494B" w:rsidR="008862AE" w:rsidRPr="00956925" w:rsidRDefault="008862AE" w:rsidP="020EFAA8">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w:t>
            </w:r>
            <w:r>
              <w:rPr>
                <w:rFonts w:eastAsia="Courier New" w:cs="Calibri"/>
                <w:szCs w:val="22"/>
              </w:rPr>
              <w:t>sampleLocationId</w:t>
            </w:r>
            <w:proofErr w:type="spellEnd"/>
            <w:proofErr w:type="gramEnd"/>
            <w:r w:rsidRPr="00956925">
              <w:rPr>
                <w:rFonts w:eastAsia="Courier New" w:cs="Calibri"/>
                <w:szCs w:val="22"/>
              </w:rPr>
              <w:t>+++</w:t>
            </w:r>
          </w:p>
        </w:tc>
        <w:tc>
          <w:tcPr>
            <w:tcW w:w="1863" w:type="pct"/>
          </w:tcPr>
          <w:p w14:paraId="52BC2113" w14:textId="2849A309" w:rsidR="008862AE" w:rsidRPr="00956925" w:rsidRDefault="008862AE" w:rsidP="020EFAA8">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parameter.sampleParameter</w:t>
            </w:r>
            <w:proofErr w:type="spellEnd"/>
            <w:proofErr w:type="gramEnd"/>
            <w:r w:rsidRPr="00956925">
              <w:rPr>
                <w:rFonts w:eastAsia="Courier New" w:cs="Calibri"/>
                <w:szCs w:val="22"/>
              </w:rPr>
              <w:t>+++</w:t>
            </w:r>
          </w:p>
        </w:tc>
        <w:tc>
          <w:tcPr>
            <w:tcW w:w="1380" w:type="pct"/>
          </w:tcPr>
          <w:p w14:paraId="11C862C4" w14:textId="371A869E" w:rsidR="008862AE" w:rsidRPr="00956925" w:rsidRDefault="008862AE" w:rsidP="706AD373">
            <w:pPr>
              <w:pStyle w:val="TableText"/>
              <w:rPr>
                <w:rFonts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parameter.frequency</w:t>
            </w:r>
            <w:proofErr w:type="spellEnd"/>
            <w:proofErr w:type="gramEnd"/>
            <w:r w:rsidRPr="00956925">
              <w:rPr>
                <w:rFonts w:eastAsia="Courier New" w:cs="Calibri"/>
                <w:szCs w:val="22"/>
              </w:rPr>
              <w:t>+++</w:t>
            </w:r>
          </w:p>
          <w:p w14:paraId="07C59765" w14:textId="08AC947F" w:rsidR="008862AE" w:rsidRPr="00956925" w:rsidRDefault="008862AE" w:rsidP="003B1490">
            <w:pPr>
              <w:pStyle w:val="TableText"/>
              <w:jc w:val="center"/>
              <w:rPr>
                <w:rFonts w:eastAsia="Courier New" w:cs="Calibri"/>
                <w:szCs w:val="22"/>
              </w:rPr>
            </w:pPr>
          </w:p>
        </w:tc>
      </w:tr>
      <w:tr w:rsidR="008862AE" w:rsidRPr="00956925" w14:paraId="6805A304" w14:textId="77777777" w:rsidTr="008862AE">
        <w:tc>
          <w:tcPr>
            <w:tcW w:w="1757" w:type="pct"/>
          </w:tcPr>
          <w:p w14:paraId="7F4D3F95" w14:textId="13B4636D" w:rsidR="008862AE" w:rsidRPr="00956925" w:rsidRDefault="008862AE" w:rsidP="020EFAA8">
            <w:pPr>
              <w:rPr>
                <w:rFonts w:eastAsia="Courier New" w:cs="Calibri"/>
              </w:rPr>
            </w:pPr>
            <w:r w:rsidRPr="00956925">
              <w:rPr>
                <w:rFonts w:eastAsia="Courier New" w:cs="Calibri"/>
              </w:rPr>
              <w:t>+++END-FOR parameter +++</w:t>
            </w:r>
          </w:p>
        </w:tc>
        <w:tc>
          <w:tcPr>
            <w:tcW w:w="1863" w:type="pct"/>
          </w:tcPr>
          <w:p w14:paraId="0DFB40B3" w14:textId="76B187D1" w:rsidR="008862AE" w:rsidRPr="00956925" w:rsidRDefault="008862AE" w:rsidP="020EFAA8">
            <w:pPr>
              <w:rPr>
                <w:rFonts w:eastAsia="Courier New" w:cs="Calibri"/>
              </w:rPr>
            </w:pPr>
          </w:p>
        </w:tc>
        <w:tc>
          <w:tcPr>
            <w:tcW w:w="1380" w:type="pct"/>
          </w:tcPr>
          <w:p w14:paraId="7C520E3F" w14:textId="77777777" w:rsidR="008862AE" w:rsidRPr="00956925" w:rsidRDefault="008862AE" w:rsidP="003B1490">
            <w:pPr>
              <w:pStyle w:val="TableText"/>
              <w:jc w:val="center"/>
              <w:rPr>
                <w:rFonts w:cs="Calibri"/>
                <w:szCs w:val="22"/>
              </w:rPr>
            </w:pPr>
          </w:p>
        </w:tc>
      </w:tr>
      <w:bookmarkEnd w:id="49"/>
    </w:tbl>
    <w:p w14:paraId="014A2863" w14:textId="77777777" w:rsidR="00FE794D" w:rsidRPr="00956925" w:rsidRDefault="00FE794D" w:rsidP="00FE794D">
      <w:pPr>
        <w:rPr>
          <w:sz w:val="20"/>
          <w:szCs w:val="20"/>
        </w:rPr>
      </w:pPr>
    </w:p>
    <w:p w14:paraId="14FC08C0" w14:textId="71120C62" w:rsidR="00FE794D" w:rsidRPr="00956925" w:rsidRDefault="1F4AEACC" w:rsidP="009372C3">
      <w:pPr>
        <w:pStyle w:val="Heading2"/>
      </w:pPr>
      <w:bookmarkStart w:id="50" w:name="_Toc80609801"/>
      <w:r w:rsidRPr="00956925">
        <w:t>B2</w:t>
      </w:r>
      <w:r w:rsidR="00FE794D" w:rsidRPr="00956925">
        <w:tab/>
        <w:t>Sampling Methods: Sample Collection and Storage</w:t>
      </w:r>
      <w:bookmarkEnd w:id="50"/>
    </w:p>
    <w:p w14:paraId="23E87CBA" w14:textId="30C38A45" w:rsidR="00FE794D" w:rsidRPr="00956925" w:rsidRDefault="7CD7AF7A" w:rsidP="40C13237">
      <w:pPr>
        <w:pStyle w:val="BodyText"/>
        <w:rPr>
          <w:rFonts w:ascii="Calibri" w:hAnsi="Calibri"/>
        </w:rPr>
      </w:pPr>
      <w:r>
        <w:t>The table below summarizes sample collection and storage for parameters included in this monitoring program.</w:t>
      </w:r>
      <w:r w:rsidR="00AB2CD5">
        <w:t xml:space="preserve"> Standard Operating Procedures (SOPs) for sample collection and storage are attached.</w:t>
      </w:r>
    </w:p>
    <w:p w14:paraId="2905BBC8" w14:textId="521727C5" w:rsidR="00FE794D" w:rsidRPr="00956925" w:rsidRDefault="001100C9" w:rsidP="001100C9">
      <w:pPr>
        <w:pStyle w:val="TableTitle"/>
      </w:pPr>
      <w:bookmarkStart w:id="51" w:name="_Toc80610115"/>
      <w:r w:rsidRPr="00956925">
        <w:t>Table</w:t>
      </w:r>
      <w:r w:rsidR="006F5666" w:rsidRPr="00956925">
        <w:t xml:space="preserve"> B2.</w:t>
      </w:r>
      <w:r>
        <w:fldChar w:fldCharType="begin"/>
      </w:r>
      <w:r>
        <w:instrText>SEQ Table \* ARABIC \r 1</w:instrText>
      </w:r>
      <w:r>
        <w:fldChar w:fldCharType="separate"/>
      </w:r>
      <w:r w:rsidR="000537CC" w:rsidRPr="00956925">
        <w:rPr>
          <w:noProof/>
        </w:rPr>
        <w:t>1</w:t>
      </w:r>
      <w:r>
        <w:fldChar w:fldCharType="end"/>
      </w:r>
      <w:r w:rsidR="006F5666" w:rsidRPr="00956925">
        <w:t>.</w:t>
      </w:r>
      <w:r w:rsidR="672BDA77" w:rsidRPr="00956925">
        <w:t xml:space="preserve"> </w:t>
      </w:r>
      <w:r w:rsidR="00FE794D" w:rsidRPr="00956925">
        <w:t>Equipment Preparation, Sample Processing, and Storage R</w:t>
      </w:r>
      <w:r w:rsidR="672BDA77" w:rsidRPr="00956925">
        <w:t>equirements</w:t>
      </w:r>
      <w:bookmarkEnd w:id="51"/>
      <w:r w:rsidR="672BDA77" w:rsidRPr="00956925">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49"/>
        <w:gridCol w:w="1187"/>
        <w:gridCol w:w="1724"/>
        <w:gridCol w:w="1492"/>
        <w:gridCol w:w="1595"/>
        <w:gridCol w:w="1303"/>
      </w:tblGrid>
      <w:tr w:rsidR="00FE794D" w:rsidRPr="00956925" w14:paraId="5B4F4BE4" w14:textId="77777777" w:rsidTr="00C55E15">
        <w:trPr>
          <w:tblHeader/>
        </w:trPr>
        <w:tc>
          <w:tcPr>
            <w:tcW w:w="1095" w:type="pct"/>
            <w:shd w:val="clear" w:color="auto" w:fill="D9D9D9" w:themeFill="background1" w:themeFillShade="D9"/>
            <w:vAlign w:val="center"/>
          </w:tcPr>
          <w:p w14:paraId="4A19EA5D" w14:textId="565ECE50" w:rsidR="00FE794D" w:rsidRPr="00956925" w:rsidRDefault="00FE794D" w:rsidP="003B1490">
            <w:pPr>
              <w:pStyle w:val="TableHeadings"/>
              <w:rPr>
                <w:rFonts w:ascii="Calibri" w:hAnsi="Calibri" w:cs="Calibri"/>
              </w:rPr>
            </w:pPr>
            <w:r w:rsidRPr="00956925">
              <w:rPr>
                <w:rFonts w:ascii="Calibri" w:hAnsi="Calibri" w:cs="Calibri"/>
              </w:rPr>
              <w:t>Parameter</w:t>
            </w:r>
            <w:r w:rsidR="00D06146" w:rsidRPr="00956925">
              <w:rPr>
                <w:rFonts w:ascii="Calibri" w:hAnsi="Calibri" w:cs="Calibri"/>
              </w:rPr>
              <w:t xml:space="preserve"> - Method</w:t>
            </w:r>
          </w:p>
        </w:tc>
        <w:tc>
          <w:tcPr>
            <w:tcW w:w="635" w:type="pct"/>
            <w:shd w:val="clear" w:color="auto" w:fill="D9D9D9" w:themeFill="background1" w:themeFillShade="D9"/>
            <w:vAlign w:val="center"/>
          </w:tcPr>
          <w:p w14:paraId="5F40DCA2" w14:textId="7DD6260C" w:rsidR="00FE794D" w:rsidRPr="00956925" w:rsidRDefault="00FE794D" w:rsidP="003B1490">
            <w:pPr>
              <w:pStyle w:val="TableHeadings"/>
              <w:rPr>
                <w:rFonts w:ascii="Calibri" w:hAnsi="Calibri" w:cs="Calibri"/>
              </w:rPr>
            </w:pPr>
            <w:r w:rsidRPr="00956925">
              <w:rPr>
                <w:rFonts w:ascii="Calibri" w:hAnsi="Calibri" w:cs="Calibri"/>
              </w:rPr>
              <w:t>Sample collection method</w:t>
            </w:r>
          </w:p>
        </w:tc>
        <w:tc>
          <w:tcPr>
            <w:tcW w:w="922" w:type="pct"/>
            <w:shd w:val="clear" w:color="auto" w:fill="D9D9D9" w:themeFill="background1" w:themeFillShade="D9"/>
            <w:vAlign w:val="center"/>
          </w:tcPr>
          <w:p w14:paraId="565D0D70" w14:textId="21BDB18D" w:rsidR="00FE794D" w:rsidRPr="00956925" w:rsidRDefault="00FE794D" w:rsidP="003B1490">
            <w:pPr>
              <w:pStyle w:val="TableHeadings"/>
              <w:rPr>
                <w:rFonts w:ascii="Calibri" w:hAnsi="Calibri" w:cs="Calibri"/>
              </w:rPr>
            </w:pPr>
            <w:r w:rsidRPr="00956925">
              <w:rPr>
                <w:rFonts w:ascii="Calibri" w:hAnsi="Calibri" w:cs="Calibri"/>
              </w:rPr>
              <w:t>Container</w:t>
            </w:r>
            <w:r w:rsidR="008F5F61" w:rsidRPr="00956925">
              <w:rPr>
                <w:rFonts w:ascii="Calibri" w:hAnsi="Calibri" w:cs="Calibri"/>
              </w:rPr>
              <w:t xml:space="preserve"> Type and Preparation</w:t>
            </w:r>
          </w:p>
        </w:tc>
        <w:tc>
          <w:tcPr>
            <w:tcW w:w="798" w:type="pct"/>
            <w:shd w:val="clear" w:color="auto" w:fill="D9D9D9" w:themeFill="background1" w:themeFillShade="D9"/>
            <w:vAlign w:val="center"/>
          </w:tcPr>
          <w:p w14:paraId="4AD972AE" w14:textId="05512A18" w:rsidR="00FE794D" w:rsidRPr="00956925" w:rsidRDefault="008F5F61" w:rsidP="003B1490">
            <w:pPr>
              <w:pStyle w:val="TableHeadings"/>
              <w:rPr>
                <w:rFonts w:ascii="Calibri" w:hAnsi="Calibri" w:cs="Calibri"/>
              </w:rPr>
            </w:pPr>
            <w:r w:rsidRPr="00956925">
              <w:rPr>
                <w:rFonts w:ascii="Calibri" w:hAnsi="Calibri" w:cs="Calibri"/>
              </w:rPr>
              <w:t xml:space="preserve">Minimum </w:t>
            </w:r>
            <w:r w:rsidR="00FE794D" w:rsidRPr="00956925">
              <w:rPr>
                <w:rFonts w:ascii="Calibri" w:hAnsi="Calibri" w:cs="Calibri"/>
              </w:rPr>
              <w:t xml:space="preserve">Sample </w:t>
            </w:r>
            <w:r w:rsidRPr="00956925">
              <w:rPr>
                <w:rFonts w:ascii="Calibri" w:hAnsi="Calibri" w:cs="Calibri"/>
              </w:rPr>
              <w:t>Quantity</w:t>
            </w:r>
          </w:p>
        </w:tc>
        <w:tc>
          <w:tcPr>
            <w:tcW w:w="853" w:type="pct"/>
            <w:shd w:val="clear" w:color="auto" w:fill="D9D9D9" w:themeFill="background1" w:themeFillShade="D9"/>
            <w:vAlign w:val="center"/>
          </w:tcPr>
          <w:p w14:paraId="131153C2" w14:textId="77777777" w:rsidR="00FE794D" w:rsidRPr="00956925" w:rsidRDefault="00FE794D" w:rsidP="003B1490">
            <w:pPr>
              <w:pStyle w:val="TableHeadings"/>
              <w:rPr>
                <w:rFonts w:ascii="Calibri" w:hAnsi="Calibri" w:cs="Calibri"/>
              </w:rPr>
            </w:pPr>
            <w:r w:rsidRPr="00956925">
              <w:rPr>
                <w:rFonts w:ascii="Calibri" w:hAnsi="Calibri" w:cs="Calibri"/>
              </w:rPr>
              <w:t>Sample Preservation</w:t>
            </w:r>
          </w:p>
        </w:tc>
        <w:tc>
          <w:tcPr>
            <w:tcW w:w="697" w:type="pct"/>
            <w:shd w:val="clear" w:color="auto" w:fill="D9D9D9" w:themeFill="background1" w:themeFillShade="D9"/>
            <w:vAlign w:val="center"/>
          </w:tcPr>
          <w:p w14:paraId="1AC6E516" w14:textId="77777777" w:rsidR="00FE794D" w:rsidRPr="00956925" w:rsidRDefault="00FE794D" w:rsidP="003B1490">
            <w:pPr>
              <w:pStyle w:val="TableHeadings"/>
              <w:rPr>
                <w:rFonts w:ascii="Calibri" w:hAnsi="Calibri" w:cs="Calibri"/>
              </w:rPr>
            </w:pPr>
            <w:r w:rsidRPr="00956925">
              <w:rPr>
                <w:rFonts w:ascii="Calibri" w:hAnsi="Calibri" w:cs="Calibri"/>
              </w:rPr>
              <w:t>Maximum Holding Time</w:t>
            </w:r>
          </w:p>
        </w:tc>
      </w:tr>
      <w:tr w:rsidR="00FE794D" w:rsidRPr="00C55E15" w14:paraId="0BCD692F" w14:textId="77777777" w:rsidTr="00C55E15">
        <w:tc>
          <w:tcPr>
            <w:tcW w:w="1095" w:type="pct"/>
          </w:tcPr>
          <w:p w14:paraId="5FF587D7" w14:textId="137EDB93" w:rsidR="020EFAA8" w:rsidRPr="00956925" w:rsidRDefault="706AD373" w:rsidP="7D7A1F16">
            <w:pPr>
              <w:pStyle w:val="TableText"/>
              <w:rPr>
                <w:rFonts w:eastAsia="Courier New" w:cs="Calibri"/>
                <w:szCs w:val="22"/>
              </w:rPr>
            </w:pPr>
            <w:r w:rsidRPr="00956925">
              <w:rPr>
                <w:rFonts w:eastAsia="Courier New" w:cs="Calibri"/>
                <w:szCs w:val="22"/>
              </w:rPr>
              <w:t xml:space="preserve">+++FOR parameter IN </w:t>
            </w:r>
            <w:proofErr w:type="spellStart"/>
            <w:proofErr w:type="gramStart"/>
            <w:r w:rsidRPr="00956925">
              <w:rPr>
                <w:rFonts w:eastAsia="Courier New" w:cs="Calibri"/>
                <w:szCs w:val="22"/>
              </w:rPr>
              <w:t>parameters.filter</w:t>
            </w:r>
            <w:proofErr w:type="spellEnd"/>
            <w:proofErr w:type="gramEnd"/>
            <w:r w:rsidRPr="00956925">
              <w:rPr>
                <w:rFonts w:eastAsia="Courier New" w:cs="Calibri"/>
                <w:szCs w:val="22"/>
              </w:rPr>
              <w:t xml:space="preserve">((param) =&gt; </w:t>
            </w:r>
            <w:proofErr w:type="spellStart"/>
            <w:r w:rsidRPr="00956925">
              <w:rPr>
                <w:rFonts w:eastAsia="Courier New" w:cs="Calibri"/>
                <w:szCs w:val="22"/>
              </w:rPr>
              <w:t>param.monitoringCategory</w:t>
            </w:r>
            <w:proofErr w:type="spellEnd"/>
            <w:r w:rsidRPr="00956925">
              <w:rPr>
                <w:rFonts w:eastAsia="Courier New" w:cs="Calibri"/>
                <w:szCs w:val="22"/>
              </w:rPr>
              <w:t xml:space="preserve"> === 'Freshwater Water Quality')+++</w:t>
            </w:r>
          </w:p>
        </w:tc>
        <w:tc>
          <w:tcPr>
            <w:tcW w:w="635" w:type="pct"/>
          </w:tcPr>
          <w:p w14:paraId="27FD9714" w14:textId="77777777" w:rsidR="00FE794D" w:rsidRPr="00C55E15" w:rsidRDefault="00FE794D" w:rsidP="020EFAA8">
            <w:pPr>
              <w:pStyle w:val="TableText"/>
              <w:rPr>
                <w:rFonts w:eastAsia="Courier New" w:cs="Calibri"/>
                <w:szCs w:val="22"/>
              </w:rPr>
            </w:pPr>
          </w:p>
        </w:tc>
        <w:tc>
          <w:tcPr>
            <w:tcW w:w="922" w:type="pct"/>
          </w:tcPr>
          <w:p w14:paraId="46999828" w14:textId="77777777" w:rsidR="00FE794D" w:rsidRPr="00C55E15" w:rsidRDefault="00FE794D" w:rsidP="020EFAA8">
            <w:pPr>
              <w:pStyle w:val="TableText"/>
              <w:rPr>
                <w:rFonts w:eastAsia="Courier New" w:cs="Calibri"/>
                <w:szCs w:val="22"/>
              </w:rPr>
            </w:pPr>
          </w:p>
        </w:tc>
        <w:tc>
          <w:tcPr>
            <w:tcW w:w="798" w:type="pct"/>
          </w:tcPr>
          <w:p w14:paraId="0D6F11B9" w14:textId="77777777" w:rsidR="00FE794D" w:rsidRPr="00C55E15" w:rsidRDefault="00FE794D" w:rsidP="020EFAA8">
            <w:pPr>
              <w:pStyle w:val="TableText"/>
              <w:rPr>
                <w:rFonts w:eastAsia="Courier New" w:cs="Calibri"/>
                <w:szCs w:val="22"/>
              </w:rPr>
            </w:pPr>
          </w:p>
        </w:tc>
        <w:tc>
          <w:tcPr>
            <w:tcW w:w="853" w:type="pct"/>
          </w:tcPr>
          <w:p w14:paraId="79079BDA" w14:textId="77777777" w:rsidR="00FE794D" w:rsidRPr="00C55E15" w:rsidRDefault="00FE794D" w:rsidP="020EFAA8">
            <w:pPr>
              <w:pStyle w:val="TableText"/>
              <w:rPr>
                <w:rFonts w:eastAsia="Courier New" w:cs="Calibri"/>
                <w:szCs w:val="22"/>
              </w:rPr>
            </w:pPr>
          </w:p>
        </w:tc>
        <w:tc>
          <w:tcPr>
            <w:tcW w:w="697" w:type="pct"/>
          </w:tcPr>
          <w:p w14:paraId="33F2FC7F" w14:textId="77777777" w:rsidR="00FE794D" w:rsidRPr="00C55E15" w:rsidRDefault="00FE794D" w:rsidP="020EFAA8">
            <w:pPr>
              <w:pStyle w:val="TableText"/>
              <w:rPr>
                <w:rFonts w:eastAsia="Courier New" w:cs="Calibri"/>
                <w:szCs w:val="22"/>
              </w:rPr>
            </w:pPr>
          </w:p>
        </w:tc>
      </w:tr>
      <w:tr w:rsidR="00FE794D" w:rsidRPr="00C55E15" w14:paraId="77FB21C0" w14:textId="77777777" w:rsidTr="00C55E15">
        <w:tc>
          <w:tcPr>
            <w:tcW w:w="1095" w:type="pct"/>
          </w:tcPr>
          <w:p w14:paraId="1F6E13EC" w14:textId="05F465D8" w:rsidR="020EFAA8"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parameter.label</w:t>
            </w:r>
            <w:proofErr w:type="spellEnd"/>
            <w:proofErr w:type="gramEnd"/>
            <w:r w:rsidRPr="00956925">
              <w:rPr>
                <w:rFonts w:eastAsia="Courier New" w:cs="Calibri"/>
                <w:szCs w:val="22"/>
              </w:rPr>
              <w:t>+++</w:t>
            </w:r>
          </w:p>
        </w:tc>
        <w:tc>
          <w:tcPr>
            <w:tcW w:w="635" w:type="pct"/>
          </w:tcPr>
          <w:p w14:paraId="6E54D62E" w14:textId="2E472201" w:rsidR="00AC60FA"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parameter.sampleCollectionMethod</w:t>
            </w:r>
            <w:proofErr w:type="spellEnd"/>
            <w:proofErr w:type="gramEnd"/>
            <w:r w:rsidRPr="00956925">
              <w:rPr>
                <w:rFonts w:eastAsia="Courier New" w:cs="Calibri"/>
                <w:szCs w:val="22"/>
              </w:rPr>
              <w:t>+++</w:t>
            </w:r>
          </w:p>
        </w:tc>
        <w:tc>
          <w:tcPr>
            <w:tcW w:w="922" w:type="pct"/>
          </w:tcPr>
          <w:p w14:paraId="47A9A370" w14:textId="1D9FB635"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parameter.sampleContainer</w:t>
            </w:r>
            <w:proofErr w:type="spellEnd"/>
            <w:proofErr w:type="gramEnd"/>
            <w:r w:rsidRPr="00956925">
              <w:rPr>
                <w:rFonts w:eastAsia="Courier New" w:cs="Calibri"/>
                <w:szCs w:val="22"/>
              </w:rPr>
              <w:t>+++</w:t>
            </w:r>
          </w:p>
        </w:tc>
        <w:tc>
          <w:tcPr>
            <w:tcW w:w="798" w:type="pct"/>
          </w:tcPr>
          <w:p w14:paraId="51EFDBEC" w14:textId="3E14C0C1"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parameter.sampleVolume</w:t>
            </w:r>
            <w:proofErr w:type="spellEnd"/>
            <w:proofErr w:type="gramEnd"/>
            <w:r w:rsidRPr="00956925">
              <w:rPr>
                <w:rFonts w:eastAsia="Courier New" w:cs="Calibri"/>
                <w:szCs w:val="22"/>
              </w:rPr>
              <w:t>+++</w:t>
            </w:r>
          </w:p>
        </w:tc>
        <w:tc>
          <w:tcPr>
            <w:tcW w:w="853" w:type="pct"/>
          </w:tcPr>
          <w:p w14:paraId="79D4DD93" w14:textId="7C4118B1"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parameter.samplePreservation</w:t>
            </w:r>
            <w:proofErr w:type="spellEnd"/>
            <w:proofErr w:type="gramEnd"/>
            <w:r w:rsidRPr="00956925">
              <w:rPr>
                <w:rFonts w:eastAsia="Courier New" w:cs="Calibri"/>
                <w:szCs w:val="22"/>
              </w:rPr>
              <w:t>+++</w:t>
            </w:r>
          </w:p>
        </w:tc>
        <w:tc>
          <w:tcPr>
            <w:tcW w:w="697" w:type="pct"/>
          </w:tcPr>
          <w:p w14:paraId="762802AA" w14:textId="265D4065"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parameter.maxHoldingTime</w:t>
            </w:r>
            <w:proofErr w:type="spellEnd"/>
            <w:proofErr w:type="gramEnd"/>
            <w:r w:rsidRPr="00956925">
              <w:rPr>
                <w:rFonts w:eastAsia="Courier New" w:cs="Calibri"/>
                <w:szCs w:val="22"/>
              </w:rPr>
              <w:t xml:space="preserve"> +++</w:t>
            </w:r>
          </w:p>
        </w:tc>
      </w:tr>
      <w:tr w:rsidR="00FE794D" w:rsidRPr="00C55E15" w14:paraId="26BA508C" w14:textId="77777777" w:rsidTr="00C55E15">
        <w:tc>
          <w:tcPr>
            <w:tcW w:w="1095" w:type="pct"/>
          </w:tcPr>
          <w:p w14:paraId="3854AE1F" w14:textId="77777777" w:rsidR="020EFAA8" w:rsidRPr="00956925" w:rsidRDefault="020EFAA8" w:rsidP="020EFAA8">
            <w:pPr>
              <w:rPr>
                <w:rFonts w:eastAsia="Courier New" w:cs="Calibri"/>
              </w:rPr>
            </w:pPr>
            <w:r w:rsidRPr="00956925">
              <w:rPr>
                <w:rFonts w:eastAsia="Courier New" w:cs="Calibri"/>
              </w:rPr>
              <w:t>+++END-FOR parameter +++</w:t>
            </w:r>
          </w:p>
        </w:tc>
        <w:tc>
          <w:tcPr>
            <w:tcW w:w="635" w:type="pct"/>
          </w:tcPr>
          <w:p w14:paraId="652073AA" w14:textId="77777777" w:rsidR="00FE794D" w:rsidRPr="00956925" w:rsidRDefault="00FE794D" w:rsidP="020EFAA8">
            <w:pPr>
              <w:pStyle w:val="TableText"/>
              <w:rPr>
                <w:rFonts w:eastAsia="Courier New" w:cs="Calibri"/>
                <w:szCs w:val="22"/>
              </w:rPr>
            </w:pPr>
          </w:p>
        </w:tc>
        <w:tc>
          <w:tcPr>
            <w:tcW w:w="922" w:type="pct"/>
          </w:tcPr>
          <w:p w14:paraId="29022E14" w14:textId="77777777" w:rsidR="00FE794D" w:rsidRPr="00956925" w:rsidRDefault="00FE794D" w:rsidP="020EFAA8">
            <w:pPr>
              <w:pStyle w:val="TableText"/>
              <w:rPr>
                <w:rFonts w:eastAsia="Courier New" w:cs="Calibri"/>
                <w:szCs w:val="22"/>
              </w:rPr>
            </w:pPr>
          </w:p>
        </w:tc>
        <w:tc>
          <w:tcPr>
            <w:tcW w:w="798" w:type="pct"/>
          </w:tcPr>
          <w:p w14:paraId="53AE8FA1" w14:textId="77777777" w:rsidR="00FE794D" w:rsidRPr="00956925" w:rsidRDefault="00FE794D" w:rsidP="020EFAA8">
            <w:pPr>
              <w:pStyle w:val="TableText"/>
              <w:rPr>
                <w:rFonts w:eastAsia="Courier New" w:cs="Calibri"/>
                <w:szCs w:val="22"/>
              </w:rPr>
            </w:pPr>
          </w:p>
        </w:tc>
        <w:tc>
          <w:tcPr>
            <w:tcW w:w="853" w:type="pct"/>
          </w:tcPr>
          <w:p w14:paraId="6AC8EF93" w14:textId="77777777" w:rsidR="00FE794D" w:rsidRPr="00956925" w:rsidRDefault="00FE794D" w:rsidP="020EFAA8">
            <w:pPr>
              <w:pStyle w:val="TableText"/>
              <w:rPr>
                <w:rFonts w:eastAsia="Courier New" w:cs="Calibri"/>
                <w:szCs w:val="22"/>
              </w:rPr>
            </w:pPr>
          </w:p>
        </w:tc>
        <w:tc>
          <w:tcPr>
            <w:tcW w:w="697" w:type="pct"/>
          </w:tcPr>
          <w:p w14:paraId="399BBD4F" w14:textId="77777777" w:rsidR="00FE794D" w:rsidRPr="00956925" w:rsidRDefault="00FE794D" w:rsidP="020EFAA8">
            <w:pPr>
              <w:pStyle w:val="TableText"/>
              <w:rPr>
                <w:rFonts w:eastAsia="Courier New" w:cs="Calibri"/>
                <w:szCs w:val="22"/>
              </w:rPr>
            </w:pPr>
          </w:p>
        </w:tc>
      </w:tr>
    </w:tbl>
    <w:p w14:paraId="54B0E453" w14:textId="77777777" w:rsidR="00FE794D" w:rsidRPr="0046318F" w:rsidRDefault="00FE794D" w:rsidP="008B4434">
      <w:pPr>
        <w:pStyle w:val="TableFootnotes"/>
        <w:rPr>
          <w:rFonts w:eastAsiaTheme="minorEastAsia"/>
        </w:rPr>
      </w:pPr>
      <w:r w:rsidRPr="0046318F">
        <w:rPr>
          <w:rFonts w:eastAsiaTheme="minorEastAsia"/>
        </w:rPr>
        <w:t>*Pre-cleaned – acid washed with 10% HCL</w:t>
      </w:r>
    </w:p>
    <w:p w14:paraId="21341959" w14:textId="77777777" w:rsidR="00FE794D" w:rsidRPr="0046318F" w:rsidRDefault="00FE794D" w:rsidP="008B4434">
      <w:pPr>
        <w:pStyle w:val="TableFootnotes"/>
        <w:rPr>
          <w:rFonts w:eastAsiaTheme="minorEastAsia"/>
          <w:b/>
          <w:bCs/>
        </w:rPr>
      </w:pPr>
      <w:r w:rsidRPr="0046318F">
        <w:rPr>
          <w:rFonts w:eastAsiaTheme="minorEastAsia"/>
        </w:rPr>
        <w:t>**</w:t>
      </w:r>
      <w:r w:rsidRPr="0092711A">
        <w:rPr>
          <w:rFonts w:eastAsiaTheme="minorEastAsia"/>
          <w:i/>
          <w:iCs/>
        </w:rPr>
        <w:t>in situ</w:t>
      </w:r>
      <w:r w:rsidRPr="0046318F">
        <w:rPr>
          <w:rFonts w:eastAsiaTheme="minorEastAsia"/>
        </w:rPr>
        <w:t xml:space="preserve">: </w:t>
      </w:r>
      <w:r w:rsidRPr="0046318F">
        <w:t>single and/or multiple probe</w:t>
      </w:r>
    </w:p>
    <w:p w14:paraId="66BD32F6" w14:textId="72BEAFBD" w:rsidR="00FE794D" w:rsidRDefault="00FE794D" w:rsidP="00F82670"/>
    <w:p w14:paraId="0D818DBD" w14:textId="6FD80F60" w:rsidR="000D7514" w:rsidRPr="00F444D2" w:rsidRDefault="000D7514" w:rsidP="009231F3">
      <w:pPr>
        <w:rPr>
          <w:rFonts w:ascii="Courier New" w:hAnsi="Courier New" w:cs="Courier New"/>
          <w:sz w:val="24"/>
          <w:szCs w:val="24"/>
        </w:rPr>
      </w:pPr>
      <w:r>
        <w:rPr>
          <w:rFonts w:ascii="Courier New" w:hAnsi="Courier New" w:cs="Courier New"/>
          <w:sz w:val="24"/>
          <w:szCs w:val="24"/>
        </w:rPr>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'Freshwater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param.method.includes</w:t>
      </w:r>
      <w:proofErr w:type="spellEnd"/>
      <w:r>
        <w:rPr>
          <w:rFonts w:ascii="Courier New" w:hAnsi="Courier New" w:cs="Courier New"/>
          <w:sz w:val="24"/>
          <w:szCs w:val="24"/>
        </w:rPr>
        <w:t>(</w:t>
      </w:r>
      <w:r w:rsidRPr="000D7514">
        <w:rPr>
          <w:rFonts w:ascii="Courier New" w:hAnsi="Courier New" w:cs="Courier New"/>
          <w:sz w:val="24"/>
          <w:szCs w:val="24"/>
        </w:rPr>
        <w:t>'</w:t>
      </w:r>
      <w:r>
        <w:rPr>
          <w:rFonts w:ascii="Courier New" w:hAnsi="Courier New" w:cs="Courier New"/>
          <w:sz w:val="24"/>
          <w:szCs w:val="24"/>
        </w:rPr>
        <w:t>meter</w:t>
      </w:r>
      <w:r w:rsidRPr="000D7514">
        <w:rPr>
          <w:rFonts w:ascii="Courier New" w:hAnsi="Courier New" w:cs="Courier New"/>
          <w:sz w:val="24"/>
          <w:szCs w:val="24"/>
        </w:rPr>
        <w:t>'</w:t>
      </w:r>
      <w:r>
        <w:rPr>
          <w:rFonts w:ascii="Courier New" w:hAnsi="Courier New" w:cs="Courier New"/>
          <w:sz w:val="24"/>
          <w:szCs w:val="24"/>
        </w:rPr>
        <w:t>)).length &gt; 0 +++</w:t>
      </w:r>
    </w:p>
    <w:p w14:paraId="0358FA16" w14:textId="24AA6086" w:rsidR="00FE794D" w:rsidRDefault="00FE794D" w:rsidP="009372C3">
      <w:pPr>
        <w:pStyle w:val="Heading3"/>
      </w:pPr>
      <w:bookmarkStart w:id="52" w:name="_Toc80609802"/>
      <w:r w:rsidRPr="6B2E2E3F">
        <w:t>B2.1</w:t>
      </w:r>
      <w:r>
        <w:tab/>
      </w:r>
      <w:r w:rsidRPr="6B2E2E3F">
        <w:t>Water Quality Monitoring</w:t>
      </w:r>
      <w:bookmarkEnd w:id="52"/>
    </w:p>
    <w:p w14:paraId="27BDD430" w14:textId="77777777" w:rsidR="00FE794D" w:rsidRPr="008D708F" w:rsidRDefault="00FE794D" w:rsidP="00FE794D">
      <w:pPr>
        <w:pStyle w:val="Heading4"/>
      </w:pPr>
      <w:r w:rsidRPr="0068520B">
        <w:rPr>
          <w:rFonts w:eastAsiaTheme="minorEastAsia"/>
        </w:rPr>
        <w:t xml:space="preserve">Equipment/Instrument </w:t>
      </w:r>
      <w:r w:rsidRPr="00AE494D">
        <w:rPr>
          <w:rFonts w:eastAsiaTheme="minorEastAsia"/>
        </w:rPr>
        <w:t>Calibration</w:t>
      </w:r>
    </w:p>
    <w:p w14:paraId="38820CF4" w14:textId="73C3A785" w:rsidR="00FE794D" w:rsidRDefault="249F9575" w:rsidP="381E6837">
      <w:pPr>
        <w:pStyle w:val="BodyText"/>
      </w:pPr>
      <w:r>
        <w:t>M</w:t>
      </w:r>
      <w:r w:rsidR="00FE794D">
        <w:t xml:space="preserve">ulti-parameter or individual </w:t>
      </w:r>
      <w:r w:rsidR="58EDEB80">
        <w:t>senso</w:t>
      </w:r>
      <w:r w:rsidR="00FE794D">
        <w:t xml:space="preserve">rs will be calibrated </w:t>
      </w:r>
      <w:r w:rsidR="14A3EE67">
        <w:t xml:space="preserve">both prior to and following field use </w:t>
      </w:r>
      <w:r w:rsidR="00FE794D">
        <w:t>in accordance with the manufacturer’s instruction manual</w:t>
      </w:r>
      <w:r w:rsidR="1274368D">
        <w:t xml:space="preserve"> as described in Sections B7.1 and B7.2</w:t>
      </w:r>
      <w:r w:rsidR="00FE794D">
        <w:t xml:space="preserve">. If no instructions specific to the instrument are available, general calibration methods </w:t>
      </w:r>
      <w:r w:rsidR="024BF452">
        <w:t xml:space="preserve">as described in the Field Operations Manual </w:t>
      </w:r>
      <w:r w:rsidR="00FE794D">
        <w:t>will be followed</w:t>
      </w:r>
      <w:r w:rsidR="27CDC80A">
        <w:t xml:space="preserve"> and documented on an Instrument Calibration Log (sample attached)</w:t>
      </w:r>
      <w:r w:rsidR="002119A6">
        <w:t>.</w:t>
      </w:r>
      <w:r w:rsidR="00FE794D">
        <w:t xml:space="preserve"> </w:t>
      </w:r>
    </w:p>
    <w:p w14:paraId="408A4B43" w14:textId="0015E081" w:rsidR="000D7514" w:rsidRPr="00F444D2" w:rsidRDefault="000D7514" w:rsidP="000D7514">
      <w:pPr>
        <w:rPr>
          <w:rFonts w:ascii="Courier New" w:hAnsi="Courier New" w:cs="Courier New"/>
          <w:sz w:val="24"/>
          <w:szCs w:val="24"/>
        </w:rPr>
      </w:pPr>
      <w:r>
        <w:rPr>
          <w:rFonts w:ascii="Courier New" w:hAnsi="Courier New" w:cs="Courier New"/>
          <w:sz w:val="24"/>
          <w:szCs w:val="24"/>
        </w:rPr>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'Freshwater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w:t>
      </w:r>
      <w:proofErr w:type="spellEnd"/>
      <w:r>
        <w:rPr>
          <w:rFonts w:ascii="Courier New" w:hAnsi="Courier New" w:cs="Courier New"/>
          <w:sz w:val="24"/>
          <w:szCs w:val="24"/>
        </w:rPr>
        <w:t xml:space="preserve"> === </w:t>
      </w:r>
      <w:r w:rsidRPr="000D7514">
        <w:rPr>
          <w:rFonts w:ascii="Courier New" w:hAnsi="Courier New" w:cs="Courier New"/>
          <w:sz w:val="24"/>
          <w:szCs w:val="24"/>
        </w:rPr>
        <w:t>'Multi-parameter probe meter'</w:t>
      </w:r>
      <w:r>
        <w:rPr>
          <w:rFonts w:ascii="Courier New" w:hAnsi="Courier New" w:cs="Courier New"/>
          <w:sz w:val="24"/>
          <w:szCs w:val="24"/>
        </w:rPr>
        <w:t>).length &gt; 0 +++</w:t>
      </w:r>
    </w:p>
    <w:p w14:paraId="0E6B5B9B" w14:textId="43B9A1A6" w:rsidR="00FE794D" w:rsidRPr="0068520B" w:rsidRDefault="00FE794D" w:rsidP="00FE794D">
      <w:pPr>
        <w:pStyle w:val="Heading4"/>
        <w:rPr>
          <w:color w:val="auto"/>
        </w:rPr>
      </w:pPr>
      <w:r w:rsidRPr="02FF45E7">
        <w:rPr>
          <w:rFonts w:eastAsiaTheme="minorEastAsia"/>
          <w:color w:val="auto"/>
        </w:rPr>
        <w:t>Multi-Parameter Unit Deployment</w:t>
      </w:r>
    </w:p>
    <w:p w14:paraId="47A60B2C" w14:textId="6398685D" w:rsidR="00FE794D" w:rsidRPr="0068520B" w:rsidRDefault="331A510B" w:rsidP="001F47B0">
      <w:pPr>
        <w:pStyle w:val="BodyText"/>
      </w:pPr>
      <w:r w:rsidRPr="0092711A">
        <w:rPr>
          <w:i/>
          <w:iCs/>
        </w:rPr>
        <w:t>In situ</w:t>
      </w:r>
      <w:r>
        <w:t xml:space="preserve"> measurements will be made using a calibrated water quality multi</w:t>
      </w:r>
      <w:r w:rsidRPr="26FE8D5D">
        <w:rPr>
          <w:rFonts w:cs="Cambria Math"/>
        </w:rPr>
        <w:t>‐</w:t>
      </w:r>
      <w:r>
        <w:t xml:space="preserve">parameter unit at each station. </w:t>
      </w:r>
      <w:r w:rsidR="2DECD05C">
        <w:t>M</w:t>
      </w:r>
      <w:r w:rsidR="58BDCC9B">
        <w:t>easurement of temperature, conductivity, dissolved oxygen, and pH will be taken at surface</w:t>
      </w:r>
      <w:r w:rsidR="3D70CCFD">
        <w:t xml:space="preserve"> at riverine sites; </w:t>
      </w:r>
      <w:r w:rsidR="10B2B0E7">
        <w:t xml:space="preserve">at </w:t>
      </w:r>
      <w:r w:rsidR="58BDCC9B">
        <w:t>lake</w:t>
      </w:r>
      <w:r w:rsidR="41E6E839">
        <w:t xml:space="preserve"> sampling site</w:t>
      </w:r>
      <w:r w:rsidR="58BDCC9B">
        <w:t>s</w:t>
      </w:r>
      <w:r w:rsidR="72486150">
        <w:t xml:space="preserve"> deeper than 2m</w:t>
      </w:r>
      <w:r w:rsidR="58BDCC9B">
        <w:t xml:space="preserve">, a hydrographic profile will be obtained. Measurements will be collected as the multi-parameter unit is lowered down to 0.5 m from the bottom. </w:t>
      </w:r>
      <w:r w:rsidR="5C84420D">
        <w:t xml:space="preserve">A Water Quality Sample Collection Log and Field </w:t>
      </w:r>
      <w:r w:rsidR="3DD7AB50">
        <w:t xml:space="preserve">Data Form </w:t>
      </w:r>
      <w:r w:rsidR="5C84420D">
        <w:t xml:space="preserve">for </w:t>
      </w:r>
      <w:r w:rsidR="5C84420D" w:rsidRPr="004E0B9E">
        <w:rPr>
          <w:i/>
          <w:iCs/>
        </w:rPr>
        <w:t>in situ</w:t>
      </w:r>
      <w:r w:rsidR="5C84420D">
        <w:t xml:space="preserve"> </w:t>
      </w:r>
      <w:r w:rsidR="747D29F8">
        <w:t xml:space="preserve">WQ </w:t>
      </w:r>
      <w:r w:rsidR="5C84420D">
        <w:t>Parameters will be completed for each monitoring location (s</w:t>
      </w:r>
      <w:r w:rsidR="30526AA6">
        <w:t>amples attached)</w:t>
      </w:r>
      <w:r w:rsidR="5C84420D">
        <w:t>.</w:t>
      </w:r>
    </w:p>
    <w:p w14:paraId="071A6C24" w14:textId="30094F9F" w:rsidR="009231F3" w:rsidRDefault="009231F3" w:rsidP="009231F3">
      <w:pPr>
        <w:rPr>
          <w:rFonts w:ascii="Courier New" w:hAnsi="Courier New" w:cs="Courier New"/>
          <w:sz w:val="24"/>
          <w:szCs w:val="24"/>
        </w:rPr>
      </w:pPr>
      <w:r w:rsidRPr="009C594C">
        <w:rPr>
          <w:rFonts w:ascii="Courier New" w:hAnsi="Courier New" w:cs="Courier New"/>
          <w:sz w:val="24"/>
          <w:szCs w:val="24"/>
        </w:rPr>
        <w:t>+++END-IF+++</w:t>
      </w:r>
    </w:p>
    <w:p w14:paraId="5150CEAB" w14:textId="73C67E6C" w:rsidR="00232941" w:rsidRPr="00B22526" w:rsidRDefault="00B22526" w:rsidP="00B22526">
      <w:pPr>
        <w:rPr>
          <w:rFonts w:ascii="Courier New" w:hAnsi="Courier New" w:cs="Courier New"/>
          <w:sz w:val="24"/>
          <w:szCs w:val="24"/>
        </w:rPr>
      </w:pPr>
      <w:r w:rsidRPr="009C594C">
        <w:rPr>
          <w:rFonts w:ascii="Courier New" w:hAnsi="Courier New" w:cs="Courier New"/>
          <w:sz w:val="24"/>
          <w:szCs w:val="24"/>
        </w:rPr>
        <w:t>+++END-IF+++</w:t>
      </w:r>
    </w:p>
    <w:p w14:paraId="1E842C24" w14:textId="77777777" w:rsidR="00FE794D" w:rsidRPr="006A3187" w:rsidRDefault="00FE794D" w:rsidP="009372C3">
      <w:pPr>
        <w:pStyle w:val="Heading2"/>
      </w:pPr>
      <w:bookmarkStart w:id="53" w:name="_Toc80609803"/>
      <w:r w:rsidRPr="18427649">
        <w:t>B3</w:t>
      </w:r>
      <w:r w:rsidRPr="006A3187">
        <w:tab/>
      </w:r>
      <w:r w:rsidRPr="18427649">
        <w:t>S</w:t>
      </w:r>
      <w:r>
        <w:t>ample Handling and Custody</w:t>
      </w:r>
      <w:bookmarkEnd w:id="53"/>
      <w:r w:rsidRPr="18427649">
        <w:t xml:space="preserve"> </w:t>
      </w:r>
    </w:p>
    <w:p w14:paraId="52CEDDB9" w14:textId="7E8397E4" w:rsidR="00AB2CD5" w:rsidRDefault="00AB2CD5" w:rsidP="00930EC8">
      <w:pPr>
        <w:pStyle w:val="BodyText"/>
      </w:pPr>
      <w:r>
        <w:t>The attached SOPs describe handling of samples while in the field, including storage requirements.</w:t>
      </w:r>
    </w:p>
    <w:p w14:paraId="4F9E3286" w14:textId="4FB7A201" w:rsidR="00FE794D" w:rsidRPr="00F67A85" w:rsidRDefault="00FE794D" w:rsidP="00930EC8">
      <w:pPr>
        <w:pStyle w:val="BodyText"/>
      </w:pPr>
      <w:r>
        <w:t xml:space="preserve">Labels with the following information will be attached to sample containers: </w:t>
      </w:r>
    </w:p>
    <w:p w14:paraId="03052988" w14:textId="77777777" w:rsidR="00FE794D" w:rsidRPr="00F67A85" w:rsidRDefault="623FE806" w:rsidP="00353483">
      <w:pPr>
        <w:pStyle w:val="ListBullet"/>
        <w:rPr>
          <w:color w:val="000000" w:themeColor="text1"/>
        </w:rPr>
      </w:pPr>
      <w:r>
        <w:t xml:space="preserve">Sample number </w:t>
      </w:r>
    </w:p>
    <w:p w14:paraId="7816FAA1" w14:textId="77777777" w:rsidR="00FE794D" w:rsidRPr="00F67A85" w:rsidRDefault="623FE806" w:rsidP="00353483">
      <w:pPr>
        <w:pStyle w:val="ListBullet"/>
        <w:rPr>
          <w:color w:val="000000" w:themeColor="text1"/>
        </w:rPr>
      </w:pPr>
      <w:r>
        <w:t>Site ID</w:t>
      </w:r>
    </w:p>
    <w:p w14:paraId="2499E37C" w14:textId="77777777" w:rsidR="00FE794D" w:rsidRPr="00F67A85" w:rsidRDefault="623FE806" w:rsidP="00353483">
      <w:pPr>
        <w:pStyle w:val="ListBullet"/>
        <w:rPr>
          <w:color w:val="000000" w:themeColor="text1"/>
        </w:rPr>
      </w:pPr>
      <w:r>
        <w:t xml:space="preserve">Time and date of collection </w:t>
      </w:r>
    </w:p>
    <w:p w14:paraId="3EB8D34E" w14:textId="77777777" w:rsidR="00FE794D" w:rsidRPr="00F67A85" w:rsidRDefault="623FE806" w:rsidP="00353483">
      <w:pPr>
        <w:pStyle w:val="ListBullet"/>
        <w:rPr>
          <w:color w:val="000000" w:themeColor="text1"/>
        </w:rPr>
      </w:pPr>
      <w:r>
        <w:t>Preservation requirements</w:t>
      </w:r>
    </w:p>
    <w:p w14:paraId="538F2735" w14:textId="77777777" w:rsidR="00FE794D" w:rsidRPr="00F67A85" w:rsidRDefault="00FE794D" w:rsidP="00353483">
      <w:pPr>
        <w:pStyle w:val="ListBulletLast"/>
        <w:rPr>
          <w:color w:val="000000" w:themeColor="text1"/>
        </w:rPr>
      </w:pPr>
      <w:r w:rsidRPr="008A714A">
        <w:t>Name of sampler and organization</w:t>
      </w:r>
    </w:p>
    <w:p w14:paraId="6F8E5EBF" w14:textId="77777777" w:rsidR="00FE794D" w:rsidRPr="00962C4E" w:rsidRDefault="00FE794D">
      <w:pPr>
        <w:pStyle w:val="BodyText"/>
        <w:rPr>
          <w:rFonts w:eastAsiaTheme="minorEastAsia"/>
        </w:rPr>
      </w:pPr>
      <w:r w:rsidRPr="3F50DD76">
        <w:rPr>
          <w:rFonts w:eastAsiaTheme="minorEastAsia"/>
        </w:rPr>
        <w:t xml:space="preserve">Samples for shipment will be prepared as follows: </w:t>
      </w:r>
    </w:p>
    <w:p w14:paraId="43D5AE83" w14:textId="77777777" w:rsidR="00FE794D" w:rsidRPr="00962C4E" w:rsidRDefault="623FE806" w:rsidP="00353483">
      <w:pPr>
        <w:pStyle w:val="ListBullet"/>
        <w:rPr>
          <w:rFonts w:eastAsiaTheme="minorEastAsia"/>
          <w:color w:val="000000" w:themeColor="text1"/>
        </w:rPr>
      </w:pPr>
      <w:r w:rsidRPr="623FE806">
        <w:rPr>
          <w:rFonts w:eastAsiaTheme="minorEastAsia"/>
        </w:rPr>
        <w:t xml:space="preserve">All samples will be appropriately preserved and packaged for transport. </w:t>
      </w:r>
    </w:p>
    <w:p w14:paraId="7794AB6E" w14:textId="77777777" w:rsidR="00FE794D" w:rsidRPr="00962C4E" w:rsidRDefault="623FE806" w:rsidP="00353483">
      <w:pPr>
        <w:pStyle w:val="ListBullet"/>
        <w:rPr>
          <w:rFonts w:eastAsiaTheme="minorEastAsia"/>
          <w:color w:val="000000" w:themeColor="text1"/>
        </w:rPr>
      </w:pPr>
      <w:r w:rsidRPr="623FE806">
        <w:rPr>
          <w:rFonts w:eastAsiaTheme="minorEastAsia"/>
        </w:rPr>
        <w:t xml:space="preserve">If obtainable samples are missing, the Project Manager and Field Coordinator will determine corrective action (e.g., reschedule a site visit or return to the site that same day to complete collection of the missing samples). </w:t>
      </w:r>
    </w:p>
    <w:p w14:paraId="1D81A4FB" w14:textId="77777777" w:rsidR="00FE794D" w:rsidRPr="006C0A13" w:rsidRDefault="623FE806" w:rsidP="00353483">
      <w:pPr>
        <w:pStyle w:val="ListBullet"/>
        <w:rPr>
          <w:color w:val="000000" w:themeColor="text1"/>
        </w:rPr>
      </w:pPr>
      <w:r w:rsidRPr="623FE806">
        <w:rPr>
          <w:rFonts w:eastAsiaTheme="minorEastAsia"/>
        </w:rPr>
        <w:t xml:space="preserve">All samples will be </w:t>
      </w:r>
      <w:proofErr w:type="gramStart"/>
      <w:r w:rsidRPr="623FE806">
        <w:rPr>
          <w:rFonts w:eastAsiaTheme="minorEastAsia"/>
        </w:rPr>
        <w:t>labeled</w:t>
      </w:r>
      <w:proofErr w:type="gramEnd"/>
      <w:r w:rsidRPr="623FE806">
        <w:rPr>
          <w:rFonts w:eastAsiaTheme="minorEastAsia"/>
        </w:rPr>
        <w:t xml:space="preserve"> and the labels checked for completeness, legibility, accuracy, and consistency.</w:t>
      </w:r>
    </w:p>
    <w:p w14:paraId="11A2FB24" w14:textId="77777777" w:rsidR="00FE794D" w:rsidRPr="00962C4E" w:rsidDel="5B2019F7" w:rsidRDefault="623FE806" w:rsidP="00353483">
      <w:pPr>
        <w:pStyle w:val="ListBullet"/>
        <w:rPr>
          <w:rFonts w:eastAsiaTheme="minorEastAsia"/>
          <w:color w:val="000000" w:themeColor="text1"/>
        </w:rPr>
      </w:pPr>
      <w:r w:rsidRPr="623FE806">
        <w:rPr>
          <w:rFonts w:eastAsiaTheme="minorEastAsia"/>
        </w:rPr>
        <w:t>Labels and forms will be reviewed to ensure consistent sample ID information.</w:t>
      </w:r>
    </w:p>
    <w:p w14:paraId="34895245" w14:textId="77777777" w:rsidR="00FE794D" w:rsidRPr="006C0A13" w:rsidRDefault="00FE794D" w:rsidP="00353483">
      <w:pPr>
        <w:pStyle w:val="ListBulletLast"/>
        <w:rPr>
          <w:color w:val="000000" w:themeColor="text1"/>
        </w:rPr>
      </w:pPr>
      <w:r w:rsidRPr="008A714A">
        <w:rPr>
          <w:rFonts w:eastAsiaTheme="minorEastAsia"/>
        </w:rPr>
        <w:t xml:space="preserve">Each sample container will be inspected to make sure there are no leaks and that all containers are properly sealed. </w:t>
      </w:r>
    </w:p>
    <w:p w14:paraId="31B8B7BB" w14:textId="471D054E" w:rsidR="00FE794D" w:rsidRDefault="520F77F9" w:rsidP="00EB1BBB">
      <w:pPr>
        <w:pStyle w:val="BodyText"/>
      </w:pPr>
      <w:r w:rsidRPr="5BA81A56">
        <w:rPr>
          <w:rFonts w:eastAsiaTheme="minorEastAsia"/>
        </w:rPr>
        <w:t>The Field Coordinator will complete the Chain of Custody Form(s) for samples shipped to a laboratory. Copies of custody forms will be made and retained by the team. The original form will be sent in the container with the sample. C</w:t>
      </w:r>
      <w:r>
        <w:t xml:space="preserve">opies of all custody forms will be included in the coolers when the Field Coordinator sends samples to the labs. </w:t>
      </w:r>
      <w:r w:rsidR="264EC90E">
        <w:t xml:space="preserve">Sample </w:t>
      </w:r>
      <w:r w:rsidR="46504D8C">
        <w:t>labels and Chain of Custody Forms are attached.</w:t>
      </w:r>
    </w:p>
    <w:p w14:paraId="7CCA2964" w14:textId="77777777" w:rsidR="00FE794D" w:rsidRPr="003A2FCA" w:rsidRDefault="00FE794D" w:rsidP="009372C3">
      <w:pPr>
        <w:pStyle w:val="Heading2"/>
      </w:pPr>
      <w:bookmarkStart w:id="54" w:name="_Toc80609804"/>
      <w:r w:rsidRPr="003A2FCA">
        <w:t>B4</w:t>
      </w:r>
      <w:r w:rsidRPr="003A2FCA">
        <w:tab/>
        <w:t>Analytical Methods</w:t>
      </w:r>
      <w:bookmarkEnd w:id="54"/>
      <w:r w:rsidRPr="003A2FCA">
        <w:t xml:space="preserve"> </w:t>
      </w:r>
    </w:p>
    <w:p w14:paraId="1E26C488" w14:textId="48320233" w:rsidR="00905CBC" w:rsidRPr="00E66BA7" w:rsidRDefault="00905CBC" w:rsidP="00A12C49">
      <w:pPr>
        <w:pStyle w:val="BodyText"/>
      </w:pPr>
      <w:r w:rsidRPr="23200700">
        <w:rPr>
          <w:i/>
          <w:iCs/>
        </w:rPr>
        <w:t>In situ</w:t>
      </w:r>
      <w:r>
        <w:t xml:space="preserve"> parameters measured by calibrated sensors on site, including temperature, dissolved oxygen, conductivity, </w:t>
      </w:r>
      <w:proofErr w:type="gramStart"/>
      <w:r>
        <w:t>pH</w:t>
      </w:r>
      <w:proofErr w:type="gramEnd"/>
      <w:r>
        <w:t xml:space="preserve"> and turbidity, do not require analytical methods. Laboratory analysis of discrete samples </w:t>
      </w:r>
      <w:r w:rsidR="446081EE">
        <w:t xml:space="preserve">to </w:t>
      </w:r>
      <w:r>
        <w:t xml:space="preserve">be conducted </w:t>
      </w:r>
      <w:r w:rsidR="32286F76">
        <w:t xml:space="preserve">are </w:t>
      </w:r>
      <w:r>
        <w:t>indicated</w:t>
      </w:r>
      <w:r w:rsidR="564D940A">
        <w:t xml:space="preserve"> </w:t>
      </w:r>
      <w:r w:rsidR="28474BC6">
        <w:t>in the table below</w:t>
      </w:r>
      <w:r>
        <w:t xml:space="preserve">. </w:t>
      </w:r>
    </w:p>
    <w:p w14:paraId="72A2DB15" w14:textId="1B36B3E6" w:rsidR="00FE794D" w:rsidRDefault="001100C9" w:rsidP="001100C9">
      <w:pPr>
        <w:pStyle w:val="TableTitle"/>
      </w:pPr>
      <w:bookmarkStart w:id="55" w:name="_Toc80610116"/>
      <w:r>
        <w:t>Table</w:t>
      </w:r>
      <w:r w:rsidR="006F5666">
        <w:t xml:space="preserve"> B4.</w:t>
      </w:r>
      <w:r w:rsidR="00E25882" w:rsidRPr="33EA67F9">
        <w:fldChar w:fldCharType="begin"/>
      </w:r>
      <w:r w:rsidR="00E25882">
        <w:instrText xml:space="preserve"> SEQ Table \* ARABIC \r 1 </w:instrText>
      </w:r>
      <w:r w:rsidR="00E25882" w:rsidRPr="33EA67F9">
        <w:fldChar w:fldCharType="separate"/>
      </w:r>
      <w:r w:rsidR="000537CC">
        <w:rPr>
          <w:noProof/>
        </w:rPr>
        <w:t>1</w:t>
      </w:r>
      <w:r w:rsidR="00E25882" w:rsidRPr="33EA67F9">
        <w:fldChar w:fldCharType="end"/>
      </w:r>
      <w:r w:rsidR="006F5666">
        <w:t xml:space="preserve">. </w:t>
      </w:r>
      <w:r w:rsidR="00FE794D" w:rsidRPr="006A3187">
        <w:t>Approved Analytical Methods</w:t>
      </w:r>
      <w:bookmarkEnd w:id="55"/>
      <w:r w:rsidR="00FE794D">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424"/>
      </w:tblGrid>
      <w:tr w:rsidR="0046365A" w:rsidRPr="000537CC" w14:paraId="2709B8CF" w14:textId="77777777" w:rsidTr="00015A5D">
        <w:trPr>
          <w:trHeight w:val="170"/>
          <w:tblHeader/>
        </w:trPr>
        <w:tc>
          <w:tcPr>
            <w:tcW w:w="2634" w:type="pct"/>
            <w:shd w:val="clear" w:color="auto" w:fill="D9D9D9" w:themeFill="background1" w:themeFillShade="D9"/>
            <w:vAlign w:val="center"/>
          </w:tcPr>
          <w:p w14:paraId="790C5600" w14:textId="19B6B3E4" w:rsidR="0046365A" w:rsidRPr="000537CC" w:rsidRDefault="0046365A" w:rsidP="003A2FCA">
            <w:pPr>
              <w:pStyle w:val="TableHeadings"/>
              <w:rPr>
                <w:rFonts w:cstheme="minorHAnsi"/>
                <w:sz w:val="20"/>
                <w:szCs w:val="20"/>
              </w:rPr>
            </w:pPr>
            <w:r w:rsidRPr="000537CC">
              <w:rPr>
                <w:rFonts w:cstheme="minorHAnsi"/>
                <w:sz w:val="20"/>
                <w:szCs w:val="20"/>
              </w:rPr>
              <w:t>Parameter - Method</w:t>
            </w:r>
          </w:p>
        </w:tc>
        <w:tc>
          <w:tcPr>
            <w:tcW w:w="2366" w:type="pct"/>
            <w:shd w:val="clear" w:color="auto" w:fill="D9D9D9" w:themeFill="background1" w:themeFillShade="D9"/>
            <w:vAlign w:val="center"/>
          </w:tcPr>
          <w:p w14:paraId="1412974B" w14:textId="77777777" w:rsidR="0046365A" w:rsidRPr="000537CC" w:rsidRDefault="0046365A" w:rsidP="003A2FCA">
            <w:pPr>
              <w:pStyle w:val="TableHeadings"/>
              <w:rPr>
                <w:rFonts w:cstheme="minorHAnsi"/>
                <w:sz w:val="20"/>
                <w:szCs w:val="20"/>
              </w:rPr>
            </w:pPr>
            <w:r w:rsidRPr="000537CC">
              <w:rPr>
                <w:rFonts w:cstheme="minorHAnsi"/>
                <w:sz w:val="20"/>
                <w:szCs w:val="20"/>
              </w:rPr>
              <w:t>MDL (mg/l unless stated)</w:t>
            </w:r>
          </w:p>
        </w:tc>
      </w:tr>
      <w:tr w:rsidR="0046365A" w:rsidRPr="000537CC" w14:paraId="75E3E43F" w14:textId="77777777" w:rsidTr="00015A5D">
        <w:tc>
          <w:tcPr>
            <w:tcW w:w="2634" w:type="pct"/>
          </w:tcPr>
          <w:p w14:paraId="7FC84FE1" w14:textId="258F9E76" w:rsidR="020EFAA8" w:rsidRPr="00EB1018" w:rsidRDefault="706AD373" w:rsidP="519BA1FE">
            <w:pPr>
              <w:pStyle w:val="TableText"/>
              <w:rPr>
                <w:rFonts w:asciiTheme="minorHAnsi" w:eastAsia="Courier New" w:hAnsiTheme="minorHAnsi" w:cstheme="minorHAnsi"/>
                <w:sz w:val="20"/>
              </w:rPr>
            </w:pPr>
            <w:r w:rsidRPr="00EB1018">
              <w:rPr>
                <w:rFonts w:asciiTheme="minorHAnsi" w:eastAsia="Courier New" w:hAnsiTheme="minorHAnsi" w:cstheme="minorHAnsi"/>
                <w:sz w:val="20"/>
              </w:rPr>
              <w:t xml:space="preserve">+++FOR parameter IN </w:t>
            </w:r>
            <w:proofErr w:type="spellStart"/>
            <w:proofErr w:type="gramStart"/>
            <w:r w:rsidRPr="00EB1018">
              <w:rPr>
                <w:rFonts w:asciiTheme="minorHAnsi" w:eastAsia="Courier New" w:hAnsiTheme="minorHAnsi" w:cstheme="minorHAnsi"/>
                <w:sz w:val="20"/>
              </w:rPr>
              <w:t>parameters.filter</w:t>
            </w:r>
            <w:proofErr w:type="spellEnd"/>
            <w:proofErr w:type="gramEnd"/>
            <w:r w:rsidRPr="00EB1018">
              <w:rPr>
                <w:rFonts w:asciiTheme="minorHAnsi" w:eastAsia="Courier New" w:hAnsiTheme="minorHAnsi" w:cstheme="minorHAnsi"/>
                <w:sz w:val="20"/>
              </w:rPr>
              <w:t xml:space="preserve">((param) =&gt; </w:t>
            </w:r>
            <w:proofErr w:type="spellStart"/>
            <w:r w:rsidRPr="00EB1018">
              <w:rPr>
                <w:rFonts w:asciiTheme="minorHAnsi" w:eastAsia="Courier New" w:hAnsiTheme="minorHAnsi" w:cstheme="minorHAnsi"/>
                <w:sz w:val="20"/>
              </w:rPr>
              <w:t>param.monitoringCategory</w:t>
            </w:r>
            <w:proofErr w:type="spellEnd"/>
            <w:r w:rsidRPr="00EB1018">
              <w:rPr>
                <w:rFonts w:asciiTheme="minorHAnsi" w:eastAsia="Courier New" w:hAnsiTheme="minorHAnsi" w:cstheme="minorHAnsi"/>
                <w:sz w:val="20"/>
              </w:rPr>
              <w:t xml:space="preserve"> === 'Freshwater Water Quality'</w:t>
            </w:r>
            <w:r w:rsidR="005E5531">
              <w:rPr>
                <w:rFonts w:asciiTheme="minorHAnsi" w:eastAsia="Courier New" w:hAnsiTheme="minorHAnsi" w:cstheme="minorHAnsi"/>
                <w:sz w:val="20"/>
              </w:rPr>
              <w:t xml:space="preserve"> &amp;&amp; </w:t>
            </w:r>
            <w:proofErr w:type="spellStart"/>
            <w:r w:rsidR="005E5531">
              <w:rPr>
                <w:rFonts w:asciiTheme="minorHAnsi" w:eastAsia="Courier New" w:hAnsiTheme="minorHAnsi" w:cstheme="minorHAnsi"/>
                <w:sz w:val="20"/>
              </w:rPr>
              <w:t>param.mdl</w:t>
            </w:r>
            <w:proofErr w:type="spellEnd"/>
            <w:r w:rsidR="005E5531">
              <w:rPr>
                <w:rFonts w:asciiTheme="minorHAnsi" w:eastAsia="Courier New" w:hAnsiTheme="minorHAnsi" w:cstheme="minorHAnsi"/>
                <w:sz w:val="20"/>
              </w:rPr>
              <w:t xml:space="preserve"> !==</w:t>
            </w:r>
            <w:r w:rsidR="00463BC6">
              <w:rPr>
                <w:rFonts w:asciiTheme="minorHAnsi" w:eastAsia="Courier New" w:hAnsiTheme="minorHAnsi" w:cstheme="minorHAnsi"/>
                <w:sz w:val="20"/>
              </w:rPr>
              <w:t xml:space="preserve"> </w:t>
            </w:r>
            <w:r w:rsidR="00463BC6" w:rsidRPr="00463BC6">
              <w:rPr>
                <w:rFonts w:asciiTheme="minorHAnsi" w:eastAsia="Courier New" w:hAnsiTheme="minorHAnsi" w:cstheme="minorHAnsi"/>
                <w:sz w:val="20"/>
              </w:rPr>
              <w:t>''</w:t>
            </w:r>
            <w:r w:rsidRPr="00EB1018">
              <w:rPr>
                <w:rFonts w:asciiTheme="minorHAnsi" w:eastAsia="Courier New" w:hAnsiTheme="minorHAnsi" w:cstheme="minorHAnsi"/>
                <w:sz w:val="20"/>
              </w:rPr>
              <w:t>)+++</w:t>
            </w:r>
          </w:p>
        </w:tc>
        <w:tc>
          <w:tcPr>
            <w:tcW w:w="2366" w:type="pct"/>
          </w:tcPr>
          <w:p w14:paraId="7646EAEC" w14:textId="7C52B68B" w:rsidR="0046365A" w:rsidRPr="00EB1018" w:rsidRDefault="0046365A" w:rsidP="020EFAA8">
            <w:pPr>
              <w:pStyle w:val="TableText"/>
              <w:jc w:val="center"/>
              <w:rPr>
                <w:rFonts w:asciiTheme="minorHAnsi" w:hAnsiTheme="minorHAnsi" w:cstheme="minorHAnsi"/>
                <w:color w:val="7030A0"/>
                <w:sz w:val="20"/>
              </w:rPr>
            </w:pPr>
          </w:p>
        </w:tc>
      </w:tr>
      <w:tr w:rsidR="0046365A" w:rsidRPr="000537CC" w14:paraId="705C0B1A" w14:textId="77777777" w:rsidTr="00015A5D">
        <w:tc>
          <w:tcPr>
            <w:tcW w:w="2634" w:type="pct"/>
          </w:tcPr>
          <w:p w14:paraId="4D6B78F2" w14:textId="3262C2BC" w:rsidR="020EFAA8" w:rsidRPr="00EB1018" w:rsidRDefault="706AD373" w:rsidP="706AD373">
            <w:pPr>
              <w:pStyle w:val="TableText"/>
              <w:rPr>
                <w:rFonts w:asciiTheme="minorHAnsi" w:eastAsia="Courier New" w:hAnsiTheme="minorHAnsi" w:cstheme="minorHAnsi"/>
                <w:sz w:val="20"/>
              </w:rPr>
            </w:pPr>
            <w:r w:rsidRPr="00EB1018">
              <w:rPr>
                <w:rFonts w:asciiTheme="minorHAnsi" w:eastAsia="Courier New" w:hAnsiTheme="minorHAnsi" w:cstheme="minorHAnsi"/>
                <w:sz w:val="20"/>
              </w:rPr>
              <w:t>+++</w:t>
            </w:r>
            <w:r w:rsidRPr="00EB1018">
              <w:rPr>
                <w:rFonts w:asciiTheme="minorHAnsi" w:eastAsia="Courier New" w:hAnsiTheme="minorHAnsi" w:cstheme="minorHAnsi"/>
                <w:b/>
                <w:bCs/>
                <w:sz w:val="20"/>
              </w:rPr>
              <w:t xml:space="preserve"> INS $</w:t>
            </w:r>
            <w:proofErr w:type="spellStart"/>
            <w:proofErr w:type="gramStart"/>
            <w:r w:rsidRPr="00EB1018">
              <w:rPr>
                <w:rFonts w:asciiTheme="minorHAnsi" w:eastAsia="Courier New" w:hAnsiTheme="minorHAnsi" w:cstheme="minorHAnsi"/>
                <w:sz w:val="20"/>
              </w:rPr>
              <w:t>parameter.label</w:t>
            </w:r>
            <w:proofErr w:type="spellEnd"/>
            <w:proofErr w:type="gramEnd"/>
            <w:r w:rsidRPr="00EB1018">
              <w:rPr>
                <w:rFonts w:asciiTheme="minorHAnsi" w:eastAsia="Courier New" w:hAnsiTheme="minorHAnsi" w:cstheme="minorHAnsi"/>
                <w:sz w:val="20"/>
              </w:rPr>
              <w:t>+++</w:t>
            </w:r>
          </w:p>
        </w:tc>
        <w:tc>
          <w:tcPr>
            <w:tcW w:w="2366" w:type="pct"/>
          </w:tcPr>
          <w:p w14:paraId="2F582CF5" w14:textId="17CCB8EC" w:rsidR="0046365A" w:rsidRPr="00EB1018" w:rsidRDefault="706AD373" w:rsidP="00030A6F">
            <w:pPr>
              <w:pStyle w:val="TableText"/>
              <w:rPr>
                <w:rFonts w:asciiTheme="minorHAnsi" w:eastAsia="Courier New" w:hAnsiTheme="minorHAnsi" w:cstheme="minorHAnsi"/>
                <w:sz w:val="20"/>
              </w:rPr>
            </w:pPr>
            <w:r w:rsidRPr="00EB1018">
              <w:rPr>
                <w:rFonts w:asciiTheme="minorHAnsi" w:eastAsia="Courier New" w:hAnsiTheme="minorHAnsi" w:cstheme="minorHAnsi"/>
                <w:sz w:val="20"/>
              </w:rPr>
              <w:t>+++</w:t>
            </w:r>
            <w:r w:rsidRPr="00030A6F">
              <w:rPr>
                <w:rFonts w:asciiTheme="minorHAnsi" w:eastAsia="Courier New" w:hAnsiTheme="minorHAnsi" w:cstheme="minorHAnsi"/>
                <w:sz w:val="20"/>
              </w:rPr>
              <w:t xml:space="preserve"> INS $</w:t>
            </w:r>
            <w:proofErr w:type="spellStart"/>
            <w:r w:rsidRPr="00EB1018">
              <w:rPr>
                <w:rFonts w:asciiTheme="minorHAnsi" w:eastAsia="Courier New" w:hAnsiTheme="minorHAnsi" w:cstheme="minorHAnsi"/>
                <w:sz w:val="20"/>
              </w:rPr>
              <w:t>parameter.mdl</w:t>
            </w:r>
            <w:proofErr w:type="spellEnd"/>
            <w:r w:rsidRPr="00EB1018">
              <w:rPr>
                <w:rFonts w:asciiTheme="minorHAnsi" w:eastAsia="Courier New" w:hAnsiTheme="minorHAnsi" w:cstheme="minorHAnsi"/>
                <w:sz w:val="20"/>
              </w:rPr>
              <w:t>+++</w:t>
            </w:r>
          </w:p>
        </w:tc>
      </w:tr>
      <w:tr w:rsidR="0046365A" w:rsidRPr="000537CC" w14:paraId="450009A2" w14:textId="77777777" w:rsidTr="00015A5D">
        <w:tc>
          <w:tcPr>
            <w:tcW w:w="2634" w:type="pct"/>
          </w:tcPr>
          <w:p w14:paraId="5A4FC4ED" w14:textId="77777777" w:rsidR="020EFAA8" w:rsidRPr="00EB1018" w:rsidRDefault="020EFAA8" w:rsidP="020EFAA8">
            <w:pPr>
              <w:rPr>
                <w:rFonts w:asciiTheme="minorHAnsi" w:eastAsia="Courier New" w:hAnsiTheme="minorHAnsi" w:cstheme="minorHAnsi"/>
                <w:sz w:val="20"/>
                <w:szCs w:val="20"/>
              </w:rPr>
            </w:pPr>
            <w:r w:rsidRPr="00EB1018">
              <w:rPr>
                <w:rFonts w:asciiTheme="minorHAnsi" w:eastAsia="Courier New" w:hAnsiTheme="minorHAnsi" w:cstheme="minorHAnsi"/>
                <w:sz w:val="20"/>
                <w:szCs w:val="20"/>
              </w:rPr>
              <w:t>+++END-FOR parameter +++</w:t>
            </w:r>
          </w:p>
        </w:tc>
        <w:tc>
          <w:tcPr>
            <w:tcW w:w="2366" w:type="pct"/>
          </w:tcPr>
          <w:p w14:paraId="6D539AC6" w14:textId="4E15B02D" w:rsidR="0046365A" w:rsidRPr="00EB1018" w:rsidRDefault="0046365A" w:rsidP="020EFAA8">
            <w:pPr>
              <w:pStyle w:val="TableText"/>
              <w:jc w:val="center"/>
              <w:rPr>
                <w:rFonts w:asciiTheme="minorHAnsi" w:hAnsiTheme="minorHAnsi" w:cstheme="minorHAnsi"/>
                <w:color w:val="7030A0"/>
                <w:sz w:val="20"/>
              </w:rPr>
            </w:pPr>
          </w:p>
        </w:tc>
      </w:tr>
    </w:tbl>
    <w:p w14:paraId="640A4D33" w14:textId="77777777" w:rsidR="00FE794D" w:rsidRDefault="00FE794D" w:rsidP="00FE794D">
      <w:pPr>
        <w:rPr>
          <w:b/>
          <w:bCs/>
          <w:iCs/>
        </w:rPr>
      </w:pPr>
    </w:p>
    <w:p w14:paraId="7A407E7B" w14:textId="77777777" w:rsidR="00FE794D" w:rsidRPr="005400FC" w:rsidRDefault="00FE794D" w:rsidP="009372C3">
      <w:pPr>
        <w:pStyle w:val="Heading2"/>
      </w:pPr>
      <w:bookmarkStart w:id="56" w:name="_Toc80609805"/>
      <w:r w:rsidRPr="006A3187">
        <w:t>B5</w:t>
      </w:r>
      <w:r>
        <w:tab/>
        <w:t>Field and Analytical Laboratory Quality Control</w:t>
      </w:r>
      <w:bookmarkEnd w:id="56"/>
    </w:p>
    <w:p w14:paraId="7EE08E29" w14:textId="41B61613" w:rsidR="00FE794D" w:rsidRPr="00CF7578" w:rsidRDefault="3963D00E" w:rsidP="00962C4E">
      <w:pPr>
        <w:pStyle w:val="BodyText"/>
      </w:pPr>
      <w:r>
        <w:t>The monitoring project will include appropriate field and laboratory QC samples to assess general data quality issues, as well as specific data quality objectives. The following sections, including summary tables, describe QC measures to be undertaken.</w:t>
      </w:r>
    </w:p>
    <w:p w14:paraId="1C892D7E" w14:textId="0CF14E93" w:rsidR="00FE794D" w:rsidRPr="00CF7578" w:rsidRDefault="00FE794D" w:rsidP="009372C3">
      <w:pPr>
        <w:pStyle w:val="Heading3"/>
      </w:pPr>
      <w:bookmarkStart w:id="57" w:name="_Toc80609806"/>
      <w:r>
        <w:t>B5.1</w:t>
      </w:r>
      <w:r>
        <w:tab/>
        <w:t>Field Duplicates</w:t>
      </w:r>
      <w:r w:rsidR="5DE5B0E2">
        <w:t xml:space="preserve"> and Field Blanks</w:t>
      </w:r>
      <w:bookmarkEnd w:id="57"/>
    </w:p>
    <w:p w14:paraId="7361E8D4" w14:textId="16265281" w:rsidR="3963D00E" w:rsidRDefault="3963D00E" w:rsidP="3963D00E">
      <w:pPr>
        <w:pStyle w:val="BodyText"/>
      </w:pPr>
      <w:r>
        <w:t xml:space="preserve">Duplicates </w:t>
      </w:r>
      <w:r w:rsidR="5F900432">
        <w:t xml:space="preserve">for lab analysis </w:t>
      </w:r>
      <w:r>
        <w:t xml:space="preserve">will be </w:t>
      </w:r>
      <w:r w:rsidR="2D2FE2C6">
        <w:t xml:space="preserve">collected </w:t>
      </w:r>
      <w:r>
        <w:t>side by side and simultaneously</w:t>
      </w:r>
      <w:r w:rsidR="5F9E1D3C">
        <w:t xml:space="preserve"> with samples</w:t>
      </w:r>
      <w:r>
        <w:t xml:space="preserve">. </w:t>
      </w:r>
      <w:r w:rsidR="478B33D4">
        <w:t xml:space="preserve">Field blanks will be carried and stored alongside field samples. </w:t>
      </w:r>
      <w:r>
        <w:t xml:space="preserve">Field duplicates </w:t>
      </w:r>
      <w:r w:rsidR="746D61D6">
        <w:t xml:space="preserve">and field blanks </w:t>
      </w:r>
      <w:r w:rsidR="674CF6CD">
        <w:t xml:space="preserve">will be </w:t>
      </w:r>
      <w:r>
        <w:t>submitted to the laboratory along with all other samples</w:t>
      </w:r>
      <w:r w:rsidR="0A0FFB02">
        <w:t xml:space="preserve"> for analysis</w:t>
      </w:r>
      <w:r>
        <w:t xml:space="preserve">. </w:t>
      </w:r>
      <w:r w:rsidR="3FAF6003">
        <w:t>Parameters measured using a meter will also be subject to duplicates and blanks.</w:t>
      </w:r>
    </w:p>
    <w:p w14:paraId="11647235" w14:textId="537A7755" w:rsidR="00F93D92" w:rsidRPr="00F93D92" w:rsidRDefault="3963D00E" w:rsidP="00F93D92">
      <w:pPr>
        <w:pStyle w:val="BodyText"/>
        <w:rPr>
          <w:rFonts w:eastAsiaTheme="minorEastAsia"/>
          <w:color w:val="000000" w:themeColor="text1"/>
        </w:rPr>
      </w:pPr>
      <w:r>
        <w:t xml:space="preserve">Field duplicates </w:t>
      </w:r>
      <w:r w:rsidR="05321608">
        <w:t xml:space="preserve">and field </w:t>
      </w:r>
      <w:r w:rsidR="5BF7A976">
        <w:t xml:space="preserve">blanks </w:t>
      </w:r>
      <w:r w:rsidR="5BF7A976" w:rsidRPr="23200700">
        <w:rPr>
          <w:rFonts w:ascii="Calibri" w:eastAsia="Calibri" w:hAnsi="Calibri" w:cs="Calibri"/>
          <w:szCs w:val="22"/>
        </w:rPr>
        <w:t>for each parameter</w:t>
      </w:r>
      <w:r w:rsidR="5BF7A976">
        <w:t xml:space="preserve"> </w:t>
      </w:r>
      <w:r>
        <w:t>will be taken for 10% of all water quality samples taken per sampling event</w:t>
      </w:r>
      <w:r w:rsidR="04410DB4">
        <w:t xml:space="preserve">, for a total of 20% QC samples </w:t>
      </w:r>
      <w:r w:rsidR="618F02C7">
        <w:t xml:space="preserve">per parameter </w:t>
      </w:r>
      <w:r w:rsidR="04410DB4">
        <w:t>per sampling event.</w:t>
      </w:r>
      <w:r w:rsidR="0CF6E8E3">
        <w:t xml:space="preserve"> Sampling c</w:t>
      </w:r>
      <w:r w:rsidR="0CF6E8E3" w:rsidRPr="23200700">
        <w:rPr>
          <w:rFonts w:eastAsiaTheme="minorEastAsia"/>
          <w:color w:val="000000" w:themeColor="text1"/>
        </w:rPr>
        <w:t>rews will be assigned collection of field duplicates and blanks on a rotating basis to monitor practices of each crew over the course of a sampling season/year.</w:t>
      </w:r>
    </w:p>
    <w:p w14:paraId="6A32ABCD" w14:textId="77777777" w:rsidR="00F93D92" w:rsidRDefault="00F93D92">
      <w:pPr>
        <w:spacing w:after="160" w:line="259" w:lineRule="auto"/>
        <w:rPr>
          <w:rFonts w:asciiTheme="minorHAnsi" w:eastAsiaTheme="minorEastAsia" w:hAnsiTheme="minorHAnsi" w:cs="Times New Roman"/>
          <w:color w:val="000000" w:themeColor="text1"/>
          <w:szCs w:val="24"/>
        </w:rPr>
        <w:sectPr w:rsidR="00F93D92" w:rsidSect="00840ACE">
          <w:footerReference w:type="default" r:id="rId17"/>
          <w:pgSz w:w="12240" w:h="15840" w:code="1"/>
          <w:pgMar w:top="1440" w:right="1440" w:bottom="1440" w:left="1440" w:header="720" w:footer="720" w:gutter="0"/>
          <w:cols w:space="720"/>
          <w:docGrid w:linePitch="360"/>
        </w:sectPr>
      </w:pPr>
    </w:p>
    <w:p w14:paraId="4A0757BD" w14:textId="19B259FB" w:rsidR="00F93D92" w:rsidRDefault="00F93D92">
      <w:pPr>
        <w:spacing w:after="160" w:line="259" w:lineRule="auto"/>
        <w:rPr>
          <w:rFonts w:asciiTheme="minorHAnsi" w:eastAsiaTheme="minorEastAsia" w:hAnsiTheme="minorHAnsi" w:cs="Times New Roman"/>
          <w:color w:val="000000" w:themeColor="text1"/>
          <w:szCs w:val="24"/>
        </w:rPr>
      </w:pPr>
    </w:p>
    <w:p w14:paraId="1B2D2E75" w14:textId="3D795DB2" w:rsidR="00FE794D" w:rsidRPr="00E95573" w:rsidRDefault="00EA41D1" w:rsidP="00EA41D1">
      <w:pPr>
        <w:pStyle w:val="TableTitle"/>
      </w:pPr>
      <w:bookmarkStart w:id="58" w:name="_Toc80610117"/>
      <w:r>
        <w:t>Table</w:t>
      </w:r>
      <w:r w:rsidR="000537CC">
        <w:t xml:space="preserve"> B5.</w:t>
      </w:r>
      <w:r>
        <w:fldChar w:fldCharType="begin"/>
      </w:r>
      <w:r>
        <w:instrText>SEQ Table \* ARABIC \r 1</w:instrText>
      </w:r>
      <w:r>
        <w:fldChar w:fldCharType="separate"/>
      </w:r>
      <w:r w:rsidR="000537CC">
        <w:rPr>
          <w:noProof/>
        </w:rPr>
        <w:t>1</w:t>
      </w:r>
      <w:r>
        <w:fldChar w:fldCharType="end"/>
      </w:r>
      <w:r w:rsidR="000537CC">
        <w:t>.</w:t>
      </w:r>
      <w:r w:rsidR="7D5752ED" w:rsidRPr="6425FC94">
        <w:t xml:space="preserve"> </w:t>
      </w:r>
      <w:r w:rsidR="7D5752ED">
        <w:t>Quality Control Measures</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278"/>
        <w:gridCol w:w="1522"/>
        <w:gridCol w:w="1523"/>
        <w:gridCol w:w="1523"/>
        <w:gridCol w:w="1526"/>
        <w:gridCol w:w="1526"/>
        <w:gridCol w:w="1526"/>
        <w:gridCol w:w="1526"/>
      </w:tblGrid>
      <w:tr w:rsidR="00F93D92" w:rsidRPr="00C55E15" w14:paraId="0197CF14" w14:textId="77777777" w:rsidTr="00F93D92">
        <w:trPr>
          <w:tblHeader/>
        </w:trPr>
        <w:tc>
          <w:tcPr>
            <w:tcW w:w="880" w:type="pct"/>
            <w:shd w:val="clear" w:color="auto" w:fill="D9D9D9" w:themeFill="background1" w:themeFillShade="D9"/>
            <w:vAlign w:val="center"/>
          </w:tcPr>
          <w:p w14:paraId="69AA700E" w14:textId="71E12D48" w:rsidR="00F93D92" w:rsidRPr="00C55E15" w:rsidRDefault="00F93D92" w:rsidP="002E11A1">
            <w:pPr>
              <w:pStyle w:val="TableHeadings"/>
              <w:rPr>
                <w:rFonts w:ascii="Calibri" w:hAnsi="Calibri" w:cs="Calibri"/>
              </w:rPr>
            </w:pPr>
            <w:r w:rsidRPr="00C55E15">
              <w:rPr>
                <w:rFonts w:ascii="Calibri" w:hAnsi="Calibri" w:cs="Calibri"/>
              </w:rPr>
              <w:t>Parameter - Method</w:t>
            </w:r>
          </w:p>
        </w:tc>
        <w:tc>
          <w:tcPr>
            <w:tcW w:w="588" w:type="pct"/>
            <w:shd w:val="clear" w:color="auto" w:fill="D9D9D9" w:themeFill="background1" w:themeFillShade="D9"/>
            <w:vAlign w:val="center"/>
          </w:tcPr>
          <w:p w14:paraId="0337207E" w14:textId="37647815" w:rsidR="00F93D92" w:rsidRDefault="00F93D92" w:rsidP="00F93D92">
            <w:pPr>
              <w:pStyle w:val="TableHeadings"/>
              <w:rPr>
                <w:rFonts w:ascii="Calibri" w:hAnsi="Calibri" w:cs="Calibri"/>
              </w:rPr>
            </w:pPr>
            <w:r>
              <w:rPr>
                <w:rFonts w:ascii="Calibri" w:hAnsi="Calibri" w:cs="Calibri"/>
              </w:rPr>
              <w:t>Frequency of Sampling</w:t>
            </w:r>
          </w:p>
        </w:tc>
        <w:tc>
          <w:tcPr>
            <w:tcW w:w="588" w:type="pct"/>
            <w:shd w:val="clear" w:color="auto" w:fill="D9D9D9" w:themeFill="background1" w:themeFillShade="D9"/>
            <w:vAlign w:val="center"/>
          </w:tcPr>
          <w:p w14:paraId="3FE194B2" w14:textId="4B4A7A00" w:rsidR="00F93D92" w:rsidRDefault="00F93D92" w:rsidP="002E11A1">
            <w:pPr>
              <w:pStyle w:val="TableHeadings"/>
              <w:rPr>
                <w:rFonts w:ascii="Calibri" w:hAnsi="Calibri" w:cs="Calibri"/>
              </w:rPr>
            </w:pPr>
            <w:r>
              <w:rPr>
                <w:rFonts w:ascii="Calibri" w:hAnsi="Calibri" w:cs="Calibri"/>
              </w:rPr>
              <w:t>Number of samples per sampling event</w:t>
            </w:r>
          </w:p>
        </w:tc>
        <w:tc>
          <w:tcPr>
            <w:tcW w:w="588" w:type="pct"/>
            <w:shd w:val="clear" w:color="auto" w:fill="D9D9D9" w:themeFill="background1" w:themeFillShade="D9"/>
            <w:vAlign w:val="center"/>
          </w:tcPr>
          <w:p w14:paraId="464CA4FD" w14:textId="4925880F" w:rsidR="00F93D92" w:rsidRPr="00C55E15" w:rsidRDefault="00F93D92" w:rsidP="002E11A1">
            <w:pPr>
              <w:pStyle w:val="TableHeadings"/>
              <w:rPr>
                <w:rFonts w:ascii="Calibri" w:hAnsi="Calibri" w:cs="Calibri"/>
              </w:rPr>
            </w:pPr>
            <w:r>
              <w:rPr>
                <w:rFonts w:ascii="Calibri" w:hAnsi="Calibri" w:cs="Calibri"/>
              </w:rPr>
              <w:t>Precision Check: Field duplicates per sampling event</w:t>
            </w:r>
          </w:p>
        </w:tc>
        <w:tc>
          <w:tcPr>
            <w:tcW w:w="589" w:type="pct"/>
            <w:shd w:val="clear" w:color="auto" w:fill="D9D9D9" w:themeFill="background1" w:themeFillShade="D9"/>
            <w:vAlign w:val="center"/>
          </w:tcPr>
          <w:p w14:paraId="4A99BD4D" w14:textId="1B6AB1FD" w:rsidR="00F93D92" w:rsidRPr="00C55E15" w:rsidRDefault="00F93D92" w:rsidP="002E11A1">
            <w:pPr>
              <w:pStyle w:val="TableHeadings"/>
              <w:rPr>
                <w:rFonts w:ascii="Calibri" w:hAnsi="Calibri" w:cs="Calibri"/>
              </w:rPr>
            </w:pPr>
            <w:r w:rsidRPr="00C55E15">
              <w:rPr>
                <w:rFonts w:ascii="Calibri" w:hAnsi="Calibri" w:cs="Calibri"/>
              </w:rPr>
              <w:t>Accuracy Check</w:t>
            </w:r>
            <w:r>
              <w:rPr>
                <w:rFonts w:ascii="Calibri" w:hAnsi="Calibri" w:cs="Calibri"/>
              </w:rPr>
              <w:t>: Field blanks per sampling event</w:t>
            </w:r>
          </w:p>
        </w:tc>
        <w:tc>
          <w:tcPr>
            <w:tcW w:w="589" w:type="pct"/>
            <w:shd w:val="clear" w:color="auto" w:fill="D9D9D9" w:themeFill="background1" w:themeFillShade="D9"/>
            <w:vAlign w:val="center"/>
          </w:tcPr>
          <w:p w14:paraId="07000240" w14:textId="5F76F0E6" w:rsidR="00F93D92" w:rsidRPr="00C55E15" w:rsidRDefault="00F93D92" w:rsidP="002E11A1">
            <w:pPr>
              <w:pStyle w:val="TableHeadings"/>
              <w:rPr>
                <w:rFonts w:ascii="Calibri" w:hAnsi="Calibri" w:cs="Calibri"/>
              </w:rPr>
            </w:pPr>
            <w:r w:rsidRPr="00C55E15">
              <w:rPr>
                <w:rFonts w:ascii="Calibri" w:hAnsi="Calibri" w:cs="Calibri"/>
              </w:rPr>
              <w:t>Precision Check</w:t>
            </w:r>
            <w:r>
              <w:rPr>
                <w:rFonts w:ascii="Calibri" w:hAnsi="Calibri" w:cs="Calibri"/>
              </w:rPr>
              <w:t>: Lab duplicates per sampling event</w:t>
            </w:r>
          </w:p>
        </w:tc>
        <w:tc>
          <w:tcPr>
            <w:tcW w:w="589" w:type="pct"/>
            <w:shd w:val="clear" w:color="auto" w:fill="D9D9D9" w:themeFill="background1" w:themeFillShade="D9"/>
            <w:vAlign w:val="center"/>
          </w:tcPr>
          <w:p w14:paraId="6AECC9D4" w14:textId="7B9F28A5" w:rsidR="00F93D92" w:rsidRPr="00C55E15" w:rsidRDefault="00F93D92" w:rsidP="002E11A1">
            <w:pPr>
              <w:pStyle w:val="TableHeadings"/>
              <w:rPr>
                <w:rFonts w:ascii="Calibri" w:hAnsi="Calibri" w:cs="Calibri"/>
              </w:rPr>
            </w:pPr>
            <w:r>
              <w:rPr>
                <w:rFonts w:ascii="Calibri" w:hAnsi="Calibri" w:cs="Calibri"/>
              </w:rPr>
              <w:t>Accuracy Check: Lab blanks per sampling event</w:t>
            </w:r>
          </w:p>
        </w:tc>
        <w:tc>
          <w:tcPr>
            <w:tcW w:w="589" w:type="pct"/>
            <w:shd w:val="clear" w:color="auto" w:fill="D9D9D9" w:themeFill="background1" w:themeFillShade="D9"/>
            <w:vAlign w:val="center"/>
          </w:tcPr>
          <w:p w14:paraId="40BBD99A" w14:textId="7138F513" w:rsidR="00F93D92" w:rsidRPr="00C55E15" w:rsidRDefault="00F93D92" w:rsidP="002E11A1">
            <w:pPr>
              <w:pStyle w:val="TableHeadings"/>
              <w:rPr>
                <w:rFonts w:ascii="Calibri" w:hAnsi="Calibri" w:cs="Calibri"/>
              </w:rPr>
            </w:pPr>
            <w:r>
              <w:rPr>
                <w:rFonts w:ascii="Calibri" w:hAnsi="Calibri" w:cs="Calibri"/>
              </w:rPr>
              <w:t>Precision Check: Lab spikes per sampling event</w:t>
            </w:r>
          </w:p>
        </w:tc>
      </w:tr>
      <w:tr w:rsidR="00F93D92" w:rsidRPr="0048151D" w14:paraId="7CB94E03" w14:textId="77777777" w:rsidTr="004C5040">
        <w:tc>
          <w:tcPr>
            <w:tcW w:w="880" w:type="pct"/>
          </w:tcPr>
          <w:p w14:paraId="1CAE1D47" w14:textId="6DAB1CD2" w:rsidR="00F93D92" w:rsidRPr="0048151D" w:rsidRDefault="00F93D92" w:rsidP="00FA5ACB">
            <w:pPr>
              <w:pStyle w:val="TableText"/>
              <w:rPr>
                <w:rFonts w:eastAsia="Courier New" w:cs="Calibri"/>
                <w:szCs w:val="22"/>
              </w:rPr>
            </w:pPr>
            <w:r w:rsidRPr="0048151D">
              <w:rPr>
                <w:rFonts w:eastAsia="Courier New" w:cs="Calibri"/>
                <w:szCs w:val="22"/>
              </w:rPr>
              <w:t xml:space="preserve">+++FOR parameter IN </w:t>
            </w:r>
            <w:proofErr w:type="spellStart"/>
            <w:r>
              <w:rPr>
                <w:rFonts w:eastAsia="Courier New" w:cs="Calibri"/>
                <w:szCs w:val="22"/>
              </w:rPr>
              <w:t>sampleEvents</w:t>
            </w:r>
            <w:r w:rsidRPr="0048151D">
              <w:rPr>
                <w:rFonts w:eastAsia="Courier New" w:cs="Calibri"/>
                <w:szCs w:val="22"/>
              </w:rPr>
              <w:t>.filter</w:t>
            </w:r>
            <w:proofErr w:type="spellEnd"/>
            <w:r w:rsidRPr="0048151D">
              <w:rPr>
                <w:rFonts w:eastAsia="Courier New" w:cs="Calibri"/>
                <w:szCs w:val="22"/>
              </w:rPr>
              <w:t xml:space="preserve">((param) =&gt; </w:t>
            </w:r>
            <w:proofErr w:type="spellStart"/>
            <w:proofErr w:type="gramStart"/>
            <w:r w:rsidRPr="0048151D">
              <w:rPr>
                <w:rFonts w:eastAsia="Courier New" w:cs="Calibri"/>
                <w:szCs w:val="22"/>
              </w:rPr>
              <w:t>param.monitoringCategory</w:t>
            </w:r>
            <w:proofErr w:type="spellEnd"/>
            <w:proofErr w:type="gramEnd"/>
            <w:r w:rsidRPr="0048151D">
              <w:rPr>
                <w:rFonts w:eastAsia="Courier New" w:cs="Calibri"/>
                <w:szCs w:val="22"/>
              </w:rPr>
              <w:t xml:space="preserve"> === 'Freshwater Water Quality') +++</w:t>
            </w:r>
          </w:p>
        </w:tc>
        <w:tc>
          <w:tcPr>
            <w:tcW w:w="588" w:type="pct"/>
          </w:tcPr>
          <w:p w14:paraId="3D3F9951" w14:textId="77777777" w:rsidR="00F93D92" w:rsidRPr="0048151D" w:rsidRDefault="00F93D92" w:rsidP="004C5040">
            <w:pPr>
              <w:pStyle w:val="TableText"/>
              <w:rPr>
                <w:rFonts w:cs="Calibri"/>
                <w:color w:val="7030A0"/>
                <w:szCs w:val="22"/>
              </w:rPr>
            </w:pPr>
          </w:p>
        </w:tc>
        <w:tc>
          <w:tcPr>
            <w:tcW w:w="588" w:type="pct"/>
          </w:tcPr>
          <w:p w14:paraId="73C9D3A8" w14:textId="74E62C54" w:rsidR="00F93D92" w:rsidRPr="0048151D" w:rsidRDefault="00F93D92" w:rsidP="00FA5ACB">
            <w:pPr>
              <w:pStyle w:val="TableText"/>
              <w:rPr>
                <w:rFonts w:cs="Calibri"/>
                <w:color w:val="7030A0"/>
                <w:szCs w:val="22"/>
              </w:rPr>
            </w:pPr>
          </w:p>
        </w:tc>
        <w:tc>
          <w:tcPr>
            <w:tcW w:w="588" w:type="pct"/>
          </w:tcPr>
          <w:p w14:paraId="715BDF13" w14:textId="4C12440F" w:rsidR="00F93D92" w:rsidRPr="0048151D" w:rsidRDefault="00F93D92" w:rsidP="00FA5ACB">
            <w:pPr>
              <w:pStyle w:val="TableText"/>
              <w:rPr>
                <w:rFonts w:cs="Calibri"/>
                <w:color w:val="7030A0"/>
                <w:szCs w:val="22"/>
              </w:rPr>
            </w:pPr>
          </w:p>
        </w:tc>
        <w:tc>
          <w:tcPr>
            <w:tcW w:w="589" w:type="pct"/>
          </w:tcPr>
          <w:p w14:paraId="3C59E813" w14:textId="1818254E" w:rsidR="00F93D92" w:rsidRPr="0048151D" w:rsidRDefault="00F93D92" w:rsidP="00FA5ACB">
            <w:pPr>
              <w:pStyle w:val="TableText"/>
              <w:rPr>
                <w:rFonts w:cs="Calibri"/>
                <w:color w:val="7030A0"/>
                <w:szCs w:val="22"/>
              </w:rPr>
            </w:pPr>
          </w:p>
        </w:tc>
        <w:tc>
          <w:tcPr>
            <w:tcW w:w="589" w:type="pct"/>
          </w:tcPr>
          <w:p w14:paraId="6028EFCD" w14:textId="21CDA993" w:rsidR="00F93D92" w:rsidRPr="0048151D" w:rsidRDefault="00F93D92" w:rsidP="00FA5ACB">
            <w:pPr>
              <w:pStyle w:val="TableText"/>
              <w:rPr>
                <w:rFonts w:cs="Calibri"/>
                <w:color w:val="7030A0"/>
                <w:szCs w:val="22"/>
              </w:rPr>
            </w:pPr>
          </w:p>
        </w:tc>
        <w:tc>
          <w:tcPr>
            <w:tcW w:w="589" w:type="pct"/>
          </w:tcPr>
          <w:p w14:paraId="43790ACC" w14:textId="77777777" w:rsidR="00F93D92" w:rsidRPr="0048151D" w:rsidRDefault="00F93D92" w:rsidP="00FA5ACB">
            <w:pPr>
              <w:pStyle w:val="TableText"/>
              <w:jc w:val="center"/>
              <w:rPr>
                <w:rFonts w:cs="Calibri"/>
                <w:color w:val="7030A0"/>
                <w:szCs w:val="22"/>
              </w:rPr>
            </w:pPr>
          </w:p>
        </w:tc>
        <w:tc>
          <w:tcPr>
            <w:tcW w:w="589" w:type="pct"/>
          </w:tcPr>
          <w:p w14:paraId="1D846F94" w14:textId="6A546A25" w:rsidR="00F93D92" w:rsidRPr="0048151D" w:rsidRDefault="00F93D92" w:rsidP="00FA5ACB">
            <w:pPr>
              <w:pStyle w:val="TableText"/>
              <w:jc w:val="center"/>
              <w:rPr>
                <w:rFonts w:cs="Calibri"/>
                <w:color w:val="7030A0"/>
                <w:szCs w:val="22"/>
              </w:rPr>
            </w:pPr>
          </w:p>
        </w:tc>
      </w:tr>
      <w:tr w:rsidR="00F93D92" w:rsidRPr="0048151D" w14:paraId="5501B660" w14:textId="77777777" w:rsidTr="004C5040">
        <w:tc>
          <w:tcPr>
            <w:tcW w:w="880" w:type="pct"/>
          </w:tcPr>
          <w:p w14:paraId="627029E5" w14:textId="52D288D9" w:rsidR="00F93D92" w:rsidRPr="0048151D" w:rsidRDefault="00F93D92"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.sampleParameter</w:t>
            </w:r>
            <w:proofErr w:type="spellEnd"/>
            <w:proofErr w:type="gramEnd"/>
            <w:r w:rsidRPr="0048151D">
              <w:rPr>
                <w:rFonts w:eastAsia="Courier New" w:cs="Calibri"/>
                <w:szCs w:val="22"/>
              </w:rPr>
              <w:t>+++</w:t>
            </w:r>
          </w:p>
        </w:tc>
        <w:tc>
          <w:tcPr>
            <w:tcW w:w="588" w:type="pct"/>
          </w:tcPr>
          <w:p w14:paraId="56FF7604" w14:textId="4E0263A8" w:rsidR="00F93D92" w:rsidRPr="007C716A" w:rsidRDefault="00F93D92" w:rsidP="004C5040">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.frequency</w:t>
            </w:r>
            <w:proofErr w:type="spellEnd"/>
            <w:proofErr w:type="gramEnd"/>
            <w:r w:rsidRPr="0048151D">
              <w:rPr>
                <w:rFonts w:eastAsia="Courier New" w:cs="Calibri"/>
                <w:szCs w:val="22"/>
              </w:rPr>
              <w:t>+++</w:t>
            </w:r>
          </w:p>
        </w:tc>
        <w:tc>
          <w:tcPr>
            <w:tcW w:w="588" w:type="pct"/>
          </w:tcPr>
          <w:p w14:paraId="756D86C1" w14:textId="4BE97A23" w:rsidR="00F93D92" w:rsidRPr="002E11A1" w:rsidRDefault="00F93D92" w:rsidP="009A2F28">
            <w:pPr>
              <w:pStyle w:val="TableText"/>
              <w:rPr>
                <w:rFonts w:eastAsia="Courier New" w:cs="Calibri"/>
                <w:highlight w:val="yellow"/>
              </w:rPr>
            </w:pPr>
            <w:r w:rsidRPr="007C716A">
              <w:rPr>
                <w:rFonts w:eastAsia="Courier New" w:cs="Calibri"/>
                <w:szCs w:val="22"/>
              </w:rPr>
              <w:t>+++</w:t>
            </w:r>
            <w:r w:rsidRPr="007C716A">
              <w:rPr>
                <w:rFonts w:eastAsia="Courier New" w:cs="Calibri"/>
                <w:b/>
                <w:bCs/>
                <w:szCs w:val="22"/>
              </w:rPr>
              <w:t xml:space="preserve"> INS $</w:t>
            </w:r>
            <w:proofErr w:type="spellStart"/>
            <w:proofErr w:type="gramStart"/>
            <w:r w:rsidRPr="007C716A">
              <w:rPr>
                <w:rFonts w:eastAsia="Courier New" w:cs="Calibri"/>
                <w:szCs w:val="22"/>
              </w:rPr>
              <w:t>parameter.numberOfSamples</w:t>
            </w:r>
            <w:proofErr w:type="spellEnd"/>
            <w:proofErr w:type="gramEnd"/>
            <w:r w:rsidRPr="007C716A">
              <w:rPr>
                <w:rFonts w:eastAsia="Courier New" w:cs="Calibri"/>
                <w:szCs w:val="22"/>
              </w:rPr>
              <w:t>+++</w:t>
            </w:r>
          </w:p>
        </w:tc>
        <w:tc>
          <w:tcPr>
            <w:tcW w:w="588" w:type="pct"/>
            <w:shd w:val="clear" w:color="auto" w:fill="FFFF00"/>
          </w:tcPr>
          <w:p w14:paraId="1B4947E7" w14:textId="582DE80A" w:rsidR="00F93D92" w:rsidRPr="0048151D" w:rsidRDefault="00F93D92" w:rsidP="009A2F28">
            <w:pPr>
              <w:pStyle w:val="TableText"/>
              <w:rPr>
                <w:rFonts w:eastAsia="Courier New" w:cs="Calibri"/>
              </w:rPr>
            </w:pPr>
          </w:p>
        </w:tc>
        <w:tc>
          <w:tcPr>
            <w:tcW w:w="589" w:type="pct"/>
            <w:shd w:val="clear" w:color="auto" w:fill="FFFF00"/>
          </w:tcPr>
          <w:p w14:paraId="5C473661" w14:textId="5AE9D8C5" w:rsidR="00F93D92" w:rsidRPr="0048151D" w:rsidRDefault="00F93D92" w:rsidP="009A2F28">
            <w:pPr>
              <w:pStyle w:val="TableText"/>
              <w:rPr>
                <w:rFonts w:eastAsia="Courier New" w:cs="Calibri"/>
              </w:rPr>
            </w:pPr>
          </w:p>
        </w:tc>
        <w:tc>
          <w:tcPr>
            <w:tcW w:w="589" w:type="pct"/>
            <w:shd w:val="clear" w:color="auto" w:fill="FFFF00"/>
          </w:tcPr>
          <w:p w14:paraId="32FE01E7" w14:textId="16FBF4C5" w:rsidR="00F93D92" w:rsidRPr="0048151D" w:rsidRDefault="00F93D92" w:rsidP="00FA5ACB">
            <w:pPr>
              <w:pStyle w:val="TableText"/>
              <w:rPr>
                <w:rFonts w:eastAsia="Courier New" w:cs="Calibri"/>
                <w:szCs w:val="22"/>
              </w:rPr>
            </w:pPr>
          </w:p>
        </w:tc>
        <w:tc>
          <w:tcPr>
            <w:tcW w:w="589" w:type="pct"/>
            <w:shd w:val="clear" w:color="auto" w:fill="FFFF00"/>
          </w:tcPr>
          <w:p w14:paraId="6DE5DD61" w14:textId="2BE54E5C" w:rsidR="00F93D92" w:rsidRPr="0048151D" w:rsidRDefault="00F93D92" w:rsidP="00FA5ACB">
            <w:pPr>
              <w:pStyle w:val="TableText"/>
              <w:rPr>
                <w:rFonts w:eastAsia="Courier New" w:cs="Calibri"/>
                <w:szCs w:val="22"/>
              </w:rPr>
            </w:pPr>
          </w:p>
        </w:tc>
        <w:tc>
          <w:tcPr>
            <w:tcW w:w="589" w:type="pct"/>
            <w:shd w:val="clear" w:color="auto" w:fill="FFFF00"/>
          </w:tcPr>
          <w:p w14:paraId="559BCC84" w14:textId="3EAA7207" w:rsidR="00F93D92" w:rsidRPr="0048151D" w:rsidRDefault="00F93D92" w:rsidP="00FA5ACB">
            <w:pPr>
              <w:pStyle w:val="TableText"/>
              <w:rPr>
                <w:rFonts w:eastAsia="Courier New" w:cs="Calibri"/>
                <w:szCs w:val="22"/>
              </w:rPr>
            </w:pPr>
          </w:p>
        </w:tc>
      </w:tr>
      <w:tr w:rsidR="00F93D92" w:rsidRPr="0048151D" w14:paraId="28A431C8" w14:textId="77777777" w:rsidTr="004C5040">
        <w:tc>
          <w:tcPr>
            <w:tcW w:w="880" w:type="pct"/>
          </w:tcPr>
          <w:p w14:paraId="55AAFDA7" w14:textId="2803F050" w:rsidR="00F93D92" w:rsidRPr="0048151D" w:rsidRDefault="00F93D92" w:rsidP="00FA5ACB">
            <w:pPr>
              <w:rPr>
                <w:rFonts w:eastAsia="Courier New" w:cs="Calibri"/>
              </w:rPr>
            </w:pPr>
            <w:r w:rsidRPr="0048151D">
              <w:rPr>
                <w:rFonts w:eastAsia="Courier New" w:cs="Calibri"/>
              </w:rPr>
              <w:t>+++END-FOR parameter +++</w:t>
            </w:r>
          </w:p>
        </w:tc>
        <w:tc>
          <w:tcPr>
            <w:tcW w:w="588" w:type="pct"/>
          </w:tcPr>
          <w:p w14:paraId="641155A3" w14:textId="77777777" w:rsidR="00F93D92" w:rsidRPr="0048151D" w:rsidRDefault="00F93D92" w:rsidP="004C5040">
            <w:pPr>
              <w:pStyle w:val="TableText"/>
              <w:rPr>
                <w:rFonts w:cs="Calibri"/>
                <w:color w:val="7030A0"/>
                <w:szCs w:val="22"/>
              </w:rPr>
            </w:pPr>
          </w:p>
        </w:tc>
        <w:tc>
          <w:tcPr>
            <w:tcW w:w="588" w:type="pct"/>
          </w:tcPr>
          <w:p w14:paraId="399B9A85" w14:textId="215F6779" w:rsidR="00F93D92" w:rsidRPr="0048151D" w:rsidRDefault="00F93D92" w:rsidP="00FA5ACB">
            <w:pPr>
              <w:pStyle w:val="TableText"/>
              <w:rPr>
                <w:rFonts w:cs="Calibri"/>
                <w:color w:val="7030A0"/>
                <w:szCs w:val="22"/>
              </w:rPr>
            </w:pPr>
          </w:p>
        </w:tc>
        <w:tc>
          <w:tcPr>
            <w:tcW w:w="588" w:type="pct"/>
          </w:tcPr>
          <w:p w14:paraId="347DEFF9" w14:textId="05D78F28" w:rsidR="00F93D92" w:rsidRPr="0048151D" w:rsidRDefault="00F93D92" w:rsidP="00FA5ACB">
            <w:pPr>
              <w:pStyle w:val="TableText"/>
              <w:rPr>
                <w:rFonts w:cs="Calibri"/>
                <w:color w:val="7030A0"/>
                <w:szCs w:val="22"/>
              </w:rPr>
            </w:pPr>
          </w:p>
        </w:tc>
        <w:tc>
          <w:tcPr>
            <w:tcW w:w="589" w:type="pct"/>
          </w:tcPr>
          <w:p w14:paraId="074A847F" w14:textId="32DBC76A" w:rsidR="00F93D92" w:rsidRPr="0048151D" w:rsidRDefault="00F93D92" w:rsidP="00FA5ACB">
            <w:pPr>
              <w:pStyle w:val="TableText"/>
              <w:rPr>
                <w:rFonts w:cs="Calibri"/>
                <w:color w:val="7030A0"/>
                <w:szCs w:val="22"/>
              </w:rPr>
            </w:pPr>
          </w:p>
        </w:tc>
        <w:tc>
          <w:tcPr>
            <w:tcW w:w="589" w:type="pct"/>
          </w:tcPr>
          <w:p w14:paraId="50C9A4E6" w14:textId="494D30D8" w:rsidR="00F93D92" w:rsidRPr="0048151D" w:rsidRDefault="00F93D92" w:rsidP="00FA5ACB">
            <w:pPr>
              <w:pStyle w:val="TableText"/>
              <w:rPr>
                <w:rFonts w:cs="Calibri"/>
                <w:color w:val="7030A0"/>
                <w:szCs w:val="22"/>
              </w:rPr>
            </w:pPr>
          </w:p>
        </w:tc>
        <w:tc>
          <w:tcPr>
            <w:tcW w:w="589" w:type="pct"/>
          </w:tcPr>
          <w:p w14:paraId="1C427507" w14:textId="77777777" w:rsidR="00F93D92" w:rsidRPr="0048151D" w:rsidRDefault="00F93D92" w:rsidP="00FA5ACB">
            <w:pPr>
              <w:pStyle w:val="TableText"/>
              <w:jc w:val="center"/>
              <w:rPr>
                <w:rFonts w:cs="Calibri"/>
                <w:color w:val="7030A0"/>
                <w:szCs w:val="22"/>
              </w:rPr>
            </w:pPr>
          </w:p>
        </w:tc>
        <w:tc>
          <w:tcPr>
            <w:tcW w:w="589" w:type="pct"/>
          </w:tcPr>
          <w:p w14:paraId="62C7DE33" w14:textId="59408BDD" w:rsidR="00F93D92" w:rsidRPr="0048151D" w:rsidRDefault="00F93D92" w:rsidP="00FA5ACB">
            <w:pPr>
              <w:pStyle w:val="TableText"/>
              <w:jc w:val="center"/>
              <w:rPr>
                <w:rFonts w:cs="Calibri"/>
                <w:color w:val="7030A0"/>
                <w:szCs w:val="22"/>
              </w:rPr>
            </w:pPr>
          </w:p>
        </w:tc>
      </w:tr>
    </w:tbl>
    <w:p w14:paraId="1763D9D6" w14:textId="3CECC2CF" w:rsidR="00F93D92" w:rsidRDefault="00F93D92" w:rsidP="000537CC"/>
    <w:p w14:paraId="548B4E99" w14:textId="77777777" w:rsidR="00F93D92" w:rsidRDefault="00F93D92">
      <w:pPr>
        <w:spacing w:after="160" w:line="259" w:lineRule="auto"/>
        <w:sectPr w:rsidR="00F93D92" w:rsidSect="00F93D92">
          <w:pgSz w:w="15840" w:h="12240" w:orient="landscape" w:code="1"/>
          <w:pgMar w:top="1440" w:right="1440" w:bottom="1440" w:left="1440" w:header="720" w:footer="720" w:gutter="0"/>
          <w:cols w:space="720"/>
          <w:docGrid w:linePitch="360"/>
        </w:sectPr>
      </w:pPr>
    </w:p>
    <w:p w14:paraId="44A01A05" w14:textId="77777777" w:rsidR="0088114E" w:rsidRPr="00F444D2" w:rsidRDefault="0088114E" w:rsidP="0088114E">
      <w:pPr>
        <w:rPr>
          <w:rFonts w:ascii="Courier New" w:hAnsi="Courier New" w:cs="Courier New"/>
          <w:sz w:val="24"/>
          <w:szCs w:val="24"/>
        </w:rPr>
      </w:pPr>
      <w:r>
        <w:rPr>
          <w:rFonts w:ascii="Courier New" w:hAnsi="Courier New" w:cs="Courier New"/>
          <w:sz w:val="24"/>
          <w:szCs w:val="24"/>
        </w:rPr>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'Freshwater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param.method.includes</w:t>
      </w:r>
      <w:proofErr w:type="spellEnd"/>
      <w:r>
        <w:rPr>
          <w:rFonts w:ascii="Courier New" w:hAnsi="Courier New" w:cs="Courier New"/>
          <w:sz w:val="24"/>
          <w:szCs w:val="24"/>
        </w:rPr>
        <w:t>(</w:t>
      </w:r>
      <w:r w:rsidRPr="000D7514">
        <w:rPr>
          <w:rFonts w:ascii="Courier New" w:hAnsi="Courier New" w:cs="Courier New"/>
          <w:sz w:val="24"/>
          <w:szCs w:val="24"/>
        </w:rPr>
        <w:t>'</w:t>
      </w:r>
      <w:r>
        <w:rPr>
          <w:rFonts w:ascii="Courier New" w:hAnsi="Courier New" w:cs="Courier New"/>
          <w:sz w:val="24"/>
          <w:szCs w:val="24"/>
        </w:rPr>
        <w:t>meter</w:t>
      </w:r>
      <w:r w:rsidRPr="000D7514">
        <w:rPr>
          <w:rFonts w:ascii="Courier New" w:hAnsi="Courier New" w:cs="Courier New"/>
          <w:sz w:val="24"/>
          <w:szCs w:val="24"/>
        </w:rPr>
        <w:t>'</w:t>
      </w:r>
      <w:r>
        <w:rPr>
          <w:rFonts w:ascii="Courier New" w:hAnsi="Courier New" w:cs="Courier New"/>
          <w:sz w:val="24"/>
          <w:szCs w:val="24"/>
        </w:rPr>
        <w:t>)).length &gt; 0 +++</w:t>
      </w:r>
    </w:p>
    <w:p w14:paraId="1E81BAC0" w14:textId="4D12F926" w:rsidR="00961A3B" w:rsidRPr="0048151D" w:rsidRDefault="00961A3B" w:rsidP="000537CC"/>
    <w:p w14:paraId="5ACE24FB" w14:textId="77777777" w:rsidR="00DF2951" w:rsidRDefault="00EA41D1" w:rsidP="40C13237">
      <w:pPr>
        <w:pStyle w:val="TableTitle"/>
      </w:pPr>
      <w:bookmarkStart w:id="59" w:name="_Toc80610118"/>
      <w:r>
        <w:t>Table</w:t>
      </w:r>
      <w:r w:rsidR="000537CC">
        <w:t xml:space="preserve"> B5.</w:t>
      </w:r>
      <w:r>
        <w:fldChar w:fldCharType="begin"/>
      </w:r>
      <w:r>
        <w:instrText>SEQ Table \* ARABIC</w:instrText>
      </w:r>
      <w:r>
        <w:fldChar w:fldCharType="separate"/>
      </w:r>
      <w:r w:rsidR="000537CC" w:rsidRPr="40C13237">
        <w:rPr>
          <w:noProof/>
        </w:rPr>
        <w:t>2</w:t>
      </w:r>
      <w:r>
        <w:fldChar w:fldCharType="end"/>
      </w:r>
      <w:r w:rsidR="000537CC">
        <w:t xml:space="preserve">. </w:t>
      </w:r>
      <w:r w:rsidR="00FE794D">
        <w:t>Field Quality Control</w:t>
      </w:r>
      <w:r w:rsidR="008E74A1">
        <w:t xml:space="preserve"> </w:t>
      </w:r>
      <w:r w:rsidR="7F79C575">
        <w:t>(measured using sensors)</w:t>
      </w:r>
      <w:bookmarkEnd w:id="59"/>
      <w:r w:rsidR="2F8F991B">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36"/>
        <w:gridCol w:w="1935"/>
        <w:gridCol w:w="1780"/>
        <w:gridCol w:w="1887"/>
        <w:gridCol w:w="1812"/>
      </w:tblGrid>
      <w:tr w:rsidR="006421EF" w:rsidRPr="0048151D" w14:paraId="335E5D1B" w14:textId="77777777" w:rsidTr="00015A5D">
        <w:trPr>
          <w:trHeight w:val="314"/>
          <w:tblHeader/>
        </w:trPr>
        <w:tc>
          <w:tcPr>
            <w:tcW w:w="1035" w:type="pct"/>
            <w:shd w:val="clear" w:color="auto" w:fill="D9D9D9" w:themeFill="background1" w:themeFillShade="D9"/>
          </w:tcPr>
          <w:p w14:paraId="65767975" w14:textId="10F13724" w:rsidR="006421EF" w:rsidRPr="0048151D" w:rsidRDefault="006421EF" w:rsidP="00FE625A">
            <w:pPr>
              <w:pStyle w:val="TableHeadings"/>
              <w:rPr>
                <w:rFonts w:cstheme="minorHAnsi"/>
              </w:rPr>
            </w:pPr>
            <w:r w:rsidRPr="0048151D">
              <w:rPr>
                <w:rFonts w:cstheme="minorHAnsi"/>
              </w:rPr>
              <w:t>Parameter</w:t>
            </w:r>
            <w:r w:rsidR="00C96D18" w:rsidRPr="0048151D">
              <w:rPr>
                <w:rFonts w:cstheme="minorHAnsi"/>
              </w:rPr>
              <w:t xml:space="preserve"> - Method</w:t>
            </w:r>
          </w:p>
        </w:tc>
        <w:tc>
          <w:tcPr>
            <w:tcW w:w="1035" w:type="pct"/>
            <w:shd w:val="clear" w:color="auto" w:fill="D9D9D9" w:themeFill="background1" w:themeFillShade="D9"/>
            <w:vAlign w:val="center"/>
          </w:tcPr>
          <w:p w14:paraId="5656FCAC" w14:textId="098F9C93" w:rsidR="006421EF" w:rsidRPr="0048151D" w:rsidRDefault="006421EF" w:rsidP="00FE625A">
            <w:pPr>
              <w:pStyle w:val="TableHeadings"/>
              <w:rPr>
                <w:rFonts w:cstheme="minorHAnsi"/>
              </w:rPr>
            </w:pPr>
            <w:r w:rsidRPr="0048151D">
              <w:rPr>
                <w:rFonts w:cstheme="minorHAnsi"/>
              </w:rPr>
              <w:t>Check Description</w:t>
            </w:r>
          </w:p>
        </w:tc>
        <w:tc>
          <w:tcPr>
            <w:tcW w:w="952" w:type="pct"/>
            <w:shd w:val="clear" w:color="auto" w:fill="D9D9D9" w:themeFill="background1" w:themeFillShade="D9"/>
            <w:vAlign w:val="center"/>
          </w:tcPr>
          <w:p w14:paraId="62282760" w14:textId="77777777" w:rsidR="006421EF" w:rsidRPr="0048151D" w:rsidRDefault="006421EF" w:rsidP="00FE625A">
            <w:pPr>
              <w:pStyle w:val="TableHeadings"/>
              <w:rPr>
                <w:rFonts w:cstheme="minorHAnsi"/>
              </w:rPr>
            </w:pPr>
            <w:r w:rsidRPr="0048151D">
              <w:rPr>
                <w:rFonts w:cstheme="minorHAnsi"/>
              </w:rPr>
              <w:t>Frequency</w:t>
            </w:r>
          </w:p>
        </w:tc>
        <w:tc>
          <w:tcPr>
            <w:tcW w:w="1009" w:type="pct"/>
            <w:shd w:val="clear" w:color="auto" w:fill="D9D9D9" w:themeFill="background1" w:themeFillShade="D9"/>
            <w:vAlign w:val="center"/>
          </w:tcPr>
          <w:p w14:paraId="397B865C" w14:textId="77777777" w:rsidR="006421EF" w:rsidRPr="0048151D" w:rsidRDefault="006421EF" w:rsidP="00FE625A">
            <w:pPr>
              <w:pStyle w:val="TableHeadings"/>
              <w:rPr>
                <w:rFonts w:cstheme="minorHAnsi"/>
              </w:rPr>
            </w:pPr>
            <w:r w:rsidRPr="0048151D">
              <w:rPr>
                <w:rFonts w:cstheme="minorHAnsi"/>
              </w:rPr>
              <w:t>Acceptance Criteria</w:t>
            </w:r>
          </w:p>
        </w:tc>
        <w:tc>
          <w:tcPr>
            <w:tcW w:w="969" w:type="pct"/>
            <w:shd w:val="clear" w:color="auto" w:fill="D9D9D9" w:themeFill="background1" w:themeFillShade="D9"/>
            <w:vAlign w:val="center"/>
          </w:tcPr>
          <w:p w14:paraId="365343D7" w14:textId="1FB58838" w:rsidR="006421EF" w:rsidRPr="0048151D" w:rsidRDefault="006421EF" w:rsidP="00FE625A">
            <w:pPr>
              <w:pStyle w:val="TableHeadings"/>
              <w:rPr>
                <w:rFonts w:cstheme="minorHAnsi"/>
              </w:rPr>
            </w:pPr>
            <w:r w:rsidRPr="0048151D">
              <w:rPr>
                <w:rFonts w:cstheme="minorHAnsi"/>
              </w:rPr>
              <w:t>Corrective Actions</w:t>
            </w:r>
          </w:p>
        </w:tc>
      </w:tr>
      <w:tr w:rsidR="00AE2986" w:rsidRPr="0048151D" w14:paraId="583389D3" w14:textId="77777777" w:rsidTr="706AD373">
        <w:trPr>
          <w:trHeight w:val="448"/>
        </w:trPr>
        <w:tc>
          <w:tcPr>
            <w:tcW w:w="1035" w:type="pct"/>
          </w:tcPr>
          <w:p w14:paraId="64D5056B" w14:textId="1B05915E" w:rsidR="00AE2986" w:rsidRPr="0048151D" w:rsidRDefault="00B02A42" w:rsidP="519BA1FE">
            <w:pPr>
              <w:pStyle w:val="TableText"/>
              <w:rPr>
                <w:rFonts w:asciiTheme="minorHAnsi" w:eastAsia="Courier New" w:hAnsiTheme="minorHAnsi" w:cstheme="minorHAnsi"/>
                <w:szCs w:val="22"/>
              </w:rPr>
            </w:pPr>
            <w:r w:rsidRPr="00B02A42">
              <w:rPr>
                <w:rFonts w:asciiTheme="minorHAnsi" w:eastAsia="Courier New" w:hAnsiTheme="minorHAnsi" w:cstheme="minorHAnsi"/>
                <w:szCs w:val="22"/>
              </w:rPr>
              <w:t xml:space="preserve">+++FOR parameter IN </w:t>
            </w:r>
            <w:proofErr w:type="spellStart"/>
            <w:proofErr w:type="gramStart"/>
            <w:r w:rsidRPr="00B02A42">
              <w:rPr>
                <w:rFonts w:asciiTheme="minorHAnsi" w:eastAsia="Courier New" w:hAnsiTheme="minorHAnsi" w:cstheme="minorHAnsi"/>
                <w:szCs w:val="22"/>
              </w:rPr>
              <w:t>parameters.filter</w:t>
            </w:r>
            <w:proofErr w:type="spellEnd"/>
            <w:proofErr w:type="gramEnd"/>
            <w:r w:rsidRPr="00B02A42">
              <w:rPr>
                <w:rFonts w:asciiTheme="minorHAnsi" w:eastAsia="Courier New" w:hAnsiTheme="minorHAnsi" w:cstheme="minorHAnsi"/>
                <w:szCs w:val="22"/>
              </w:rPr>
              <w:t xml:space="preserve">((param) =&gt; </w:t>
            </w:r>
            <w:proofErr w:type="spellStart"/>
            <w:r w:rsidRPr="00B02A42">
              <w:rPr>
                <w:rFonts w:asciiTheme="minorHAnsi" w:eastAsia="Courier New" w:hAnsiTheme="minorHAnsi" w:cstheme="minorHAnsi"/>
                <w:szCs w:val="22"/>
              </w:rPr>
              <w:t>param.monitoringCategory</w:t>
            </w:r>
            <w:proofErr w:type="spellEnd"/>
            <w:r w:rsidRPr="00B02A42">
              <w:rPr>
                <w:rFonts w:asciiTheme="minorHAnsi" w:eastAsia="Courier New" w:hAnsiTheme="minorHAnsi" w:cstheme="minorHAnsi"/>
                <w:szCs w:val="22"/>
              </w:rPr>
              <w:t xml:space="preserve"> === 'Freshwater Water Quality' &amp;&amp; </w:t>
            </w:r>
            <w:proofErr w:type="spellStart"/>
            <w:r w:rsidRPr="00B02A42">
              <w:rPr>
                <w:rFonts w:asciiTheme="minorHAnsi" w:eastAsia="Courier New" w:hAnsiTheme="minorHAnsi" w:cstheme="minorHAnsi"/>
                <w:szCs w:val="22"/>
              </w:rPr>
              <w:t>param.method.includes</w:t>
            </w:r>
            <w:proofErr w:type="spellEnd"/>
            <w:r w:rsidRPr="00B02A42">
              <w:rPr>
                <w:rFonts w:asciiTheme="minorHAnsi" w:eastAsia="Courier New" w:hAnsiTheme="minorHAnsi" w:cstheme="minorHAnsi"/>
                <w:szCs w:val="22"/>
              </w:rPr>
              <w:t>('meter'))+++</w:t>
            </w:r>
          </w:p>
        </w:tc>
        <w:tc>
          <w:tcPr>
            <w:tcW w:w="1035" w:type="pct"/>
          </w:tcPr>
          <w:p w14:paraId="4626B205" w14:textId="1323CD8C" w:rsidR="00AE2986" w:rsidRPr="0048151D" w:rsidRDefault="00AE2986" w:rsidP="00AE2986">
            <w:pPr>
              <w:pStyle w:val="TableText"/>
              <w:rPr>
                <w:rFonts w:asciiTheme="minorHAnsi" w:hAnsiTheme="minorHAnsi" w:cstheme="minorHAnsi"/>
                <w:szCs w:val="22"/>
              </w:rPr>
            </w:pPr>
          </w:p>
        </w:tc>
        <w:tc>
          <w:tcPr>
            <w:tcW w:w="952" w:type="pct"/>
          </w:tcPr>
          <w:p w14:paraId="55884228" w14:textId="4E2C436F" w:rsidR="00AE2986" w:rsidRPr="0048151D" w:rsidRDefault="00AE2986" w:rsidP="00AE2986">
            <w:pPr>
              <w:pStyle w:val="TableText"/>
              <w:rPr>
                <w:rFonts w:asciiTheme="minorHAnsi" w:hAnsiTheme="minorHAnsi" w:cstheme="minorHAnsi"/>
                <w:szCs w:val="22"/>
              </w:rPr>
            </w:pPr>
          </w:p>
        </w:tc>
        <w:tc>
          <w:tcPr>
            <w:tcW w:w="1009" w:type="pct"/>
          </w:tcPr>
          <w:p w14:paraId="675ED84A" w14:textId="4D624635" w:rsidR="00AE2986" w:rsidRPr="0048151D" w:rsidRDefault="00AE2986" w:rsidP="00AE2986">
            <w:pPr>
              <w:pStyle w:val="TableText"/>
              <w:rPr>
                <w:rFonts w:asciiTheme="minorHAnsi" w:hAnsiTheme="minorHAnsi" w:cstheme="minorHAnsi"/>
                <w:szCs w:val="22"/>
              </w:rPr>
            </w:pPr>
          </w:p>
        </w:tc>
        <w:tc>
          <w:tcPr>
            <w:tcW w:w="969" w:type="pct"/>
          </w:tcPr>
          <w:p w14:paraId="3C9C6DF8" w14:textId="6D39619A" w:rsidR="00AE2986" w:rsidRPr="0048151D" w:rsidRDefault="00AE2986" w:rsidP="00AE2986">
            <w:pPr>
              <w:pStyle w:val="TableText"/>
              <w:rPr>
                <w:rFonts w:asciiTheme="minorHAnsi" w:hAnsiTheme="minorHAnsi" w:cstheme="minorHAnsi"/>
                <w:szCs w:val="22"/>
              </w:rPr>
            </w:pPr>
          </w:p>
        </w:tc>
      </w:tr>
      <w:tr w:rsidR="00C96D18" w:rsidRPr="0048151D" w14:paraId="27F91D20" w14:textId="77777777" w:rsidTr="706AD373">
        <w:trPr>
          <w:trHeight w:val="293"/>
        </w:trPr>
        <w:tc>
          <w:tcPr>
            <w:tcW w:w="1035" w:type="pct"/>
          </w:tcPr>
          <w:p w14:paraId="69D376E6" w14:textId="4CDC3FFB" w:rsidR="00C96D18" w:rsidRPr="0048151D" w:rsidRDefault="00C96D18" w:rsidP="00C96D18">
            <w:pPr>
              <w:pStyle w:val="TableText"/>
              <w:rPr>
                <w:rFonts w:asciiTheme="minorHAnsi" w:eastAsia="Courier New" w:hAnsiTheme="minorHAnsi" w:cstheme="minorHAnsi"/>
                <w:szCs w:val="22"/>
              </w:rPr>
            </w:pPr>
            <w:r w:rsidRPr="0048151D">
              <w:rPr>
                <w:rFonts w:asciiTheme="minorHAnsi" w:eastAsia="Courier New" w:hAnsiTheme="minorHAnsi" w:cstheme="minorHAnsi"/>
                <w:szCs w:val="22"/>
              </w:rPr>
              <w:t>+++</w:t>
            </w:r>
            <w:r w:rsidRPr="0048151D">
              <w:rPr>
                <w:rFonts w:asciiTheme="minorHAnsi" w:eastAsia="Courier New" w:hAnsiTheme="minorHAnsi" w:cstheme="minorHAnsi"/>
                <w:b/>
                <w:bCs/>
                <w:szCs w:val="22"/>
              </w:rPr>
              <w:t xml:space="preserve"> INS $</w:t>
            </w:r>
            <w:proofErr w:type="spellStart"/>
            <w:proofErr w:type="gramStart"/>
            <w:r w:rsidRPr="0048151D">
              <w:rPr>
                <w:rFonts w:asciiTheme="minorHAnsi" w:eastAsia="Courier New" w:hAnsiTheme="minorHAnsi" w:cstheme="minorHAnsi"/>
                <w:szCs w:val="22"/>
              </w:rPr>
              <w:t>parameter.label</w:t>
            </w:r>
            <w:proofErr w:type="spellEnd"/>
            <w:proofErr w:type="gramEnd"/>
            <w:r w:rsidRPr="0048151D">
              <w:rPr>
                <w:rFonts w:asciiTheme="minorHAnsi" w:eastAsia="Courier New" w:hAnsiTheme="minorHAnsi" w:cstheme="minorHAnsi"/>
                <w:szCs w:val="22"/>
              </w:rPr>
              <w:t>+++</w:t>
            </w:r>
          </w:p>
        </w:tc>
        <w:tc>
          <w:tcPr>
            <w:tcW w:w="1035" w:type="pct"/>
          </w:tcPr>
          <w:p w14:paraId="4C3B4F79" w14:textId="46CF6AA2" w:rsidR="00C96D18" w:rsidRPr="0048151D" w:rsidRDefault="00C96D18" w:rsidP="00C96D18">
            <w:pPr>
              <w:pStyle w:val="TableText"/>
              <w:rPr>
                <w:rFonts w:asciiTheme="minorHAnsi" w:hAnsiTheme="minorHAnsi" w:cstheme="minorHAnsi"/>
                <w:szCs w:val="22"/>
              </w:rPr>
            </w:pPr>
            <w:r w:rsidRPr="44180A45">
              <w:rPr>
                <w:rFonts w:asciiTheme="minorHAnsi" w:eastAsia="Courier New" w:hAnsiTheme="minorHAnsi" w:cstheme="minorBidi"/>
              </w:rPr>
              <w:t>+++</w:t>
            </w:r>
            <w:r w:rsidRPr="44180A45">
              <w:rPr>
                <w:rFonts w:asciiTheme="minorHAnsi" w:eastAsia="Courier New" w:hAnsiTheme="minorHAnsi" w:cstheme="minorBidi"/>
                <w:b/>
              </w:rPr>
              <w:t xml:space="preserve"> INS $</w:t>
            </w:r>
            <w:proofErr w:type="spellStart"/>
            <w:proofErr w:type="gramStart"/>
            <w:r w:rsidRPr="44180A45">
              <w:rPr>
                <w:rFonts w:asciiTheme="minorHAnsi" w:eastAsia="Courier New" w:hAnsiTheme="minorHAnsi" w:cstheme="minorBidi"/>
              </w:rPr>
              <w:t>parameter.checkDescription</w:t>
            </w:r>
            <w:proofErr w:type="spellEnd"/>
            <w:proofErr w:type="gramEnd"/>
            <w:r w:rsidRPr="44180A45">
              <w:rPr>
                <w:rFonts w:asciiTheme="minorHAnsi" w:eastAsia="Courier New" w:hAnsiTheme="minorHAnsi" w:cstheme="minorBidi"/>
              </w:rPr>
              <w:t>+++</w:t>
            </w:r>
          </w:p>
        </w:tc>
        <w:tc>
          <w:tcPr>
            <w:tcW w:w="952" w:type="pct"/>
          </w:tcPr>
          <w:p w14:paraId="1A64BD69" w14:textId="7FA5B805" w:rsidR="00C96D18" w:rsidRPr="0048151D" w:rsidRDefault="00C96D18" w:rsidP="00C96D18">
            <w:pPr>
              <w:pStyle w:val="TableText"/>
              <w:rPr>
                <w:rFonts w:asciiTheme="minorHAnsi" w:eastAsia="Courier New" w:hAnsiTheme="minorHAnsi" w:cstheme="minorHAnsi"/>
                <w:szCs w:val="22"/>
              </w:rPr>
            </w:pPr>
            <w:r w:rsidRPr="0048151D">
              <w:rPr>
                <w:rFonts w:asciiTheme="minorHAnsi" w:eastAsia="Courier New" w:hAnsiTheme="minorHAnsi" w:cstheme="minorHAnsi"/>
                <w:szCs w:val="22"/>
              </w:rPr>
              <w:t>+++</w:t>
            </w:r>
            <w:r w:rsidRPr="0048151D">
              <w:rPr>
                <w:rFonts w:asciiTheme="minorHAnsi" w:eastAsia="Courier New" w:hAnsiTheme="minorHAnsi" w:cstheme="minorHAnsi"/>
                <w:b/>
                <w:bCs/>
                <w:szCs w:val="22"/>
              </w:rPr>
              <w:t xml:space="preserve"> INS $</w:t>
            </w:r>
            <w:proofErr w:type="spellStart"/>
            <w:proofErr w:type="gramStart"/>
            <w:r w:rsidRPr="0048151D">
              <w:rPr>
                <w:rFonts w:asciiTheme="minorHAnsi" w:eastAsia="Courier New" w:hAnsiTheme="minorHAnsi" w:cstheme="minorHAnsi"/>
                <w:szCs w:val="22"/>
              </w:rPr>
              <w:t>parameter.frequency</w:t>
            </w:r>
            <w:proofErr w:type="spellEnd"/>
            <w:proofErr w:type="gramEnd"/>
            <w:r w:rsidRPr="0048151D">
              <w:rPr>
                <w:rFonts w:asciiTheme="minorHAnsi" w:eastAsia="Courier New" w:hAnsiTheme="minorHAnsi" w:cstheme="minorHAnsi"/>
                <w:szCs w:val="22"/>
              </w:rPr>
              <w:t>+++</w:t>
            </w:r>
          </w:p>
        </w:tc>
        <w:tc>
          <w:tcPr>
            <w:tcW w:w="1009" w:type="pct"/>
          </w:tcPr>
          <w:p w14:paraId="25C32091" w14:textId="1D036056" w:rsidR="00C96D18" w:rsidRPr="0048151D" w:rsidRDefault="00C96D18" w:rsidP="00C96D18">
            <w:pPr>
              <w:pStyle w:val="TableText"/>
              <w:rPr>
                <w:rFonts w:asciiTheme="minorHAnsi" w:hAnsiTheme="minorHAnsi" w:cstheme="minorBidi"/>
              </w:rPr>
            </w:pPr>
            <w:r w:rsidRPr="44180A45">
              <w:rPr>
                <w:rFonts w:asciiTheme="minorHAnsi" w:eastAsia="Courier New" w:hAnsiTheme="minorHAnsi" w:cstheme="minorBidi"/>
              </w:rPr>
              <w:t>+++</w:t>
            </w:r>
            <w:r w:rsidRPr="44180A45">
              <w:rPr>
                <w:rFonts w:asciiTheme="minorHAnsi" w:eastAsia="Courier New" w:hAnsiTheme="minorHAnsi" w:cstheme="minorBidi"/>
                <w:b/>
              </w:rPr>
              <w:t xml:space="preserve"> INS $</w:t>
            </w:r>
            <w:proofErr w:type="spellStart"/>
            <w:proofErr w:type="gramStart"/>
            <w:r w:rsidRPr="44180A45">
              <w:rPr>
                <w:rFonts w:asciiTheme="minorHAnsi" w:eastAsia="Courier New" w:hAnsiTheme="minorHAnsi" w:cstheme="minorBidi"/>
              </w:rPr>
              <w:t>parameter.</w:t>
            </w:r>
            <w:r w:rsidR="44180A45" w:rsidRPr="44180A45">
              <w:rPr>
                <w:rFonts w:asciiTheme="minorHAnsi" w:eastAsia="Courier New" w:hAnsiTheme="minorHAnsi" w:cstheme="minorBidi"/>
              </w:rPr>
              <w:t>acceptanceCriteria</w:t>
            </w:r>
            <w:proofErr w:type="spellEnd"/>
            <w:proofErr w:type="gramEnd"/>
            <w:r w:rsidRPr="44180A45">
              <w:rPr>
                <w:rFonts w:asciiTheme="minorHAnsi" w:eastAsia="Courier New" w:hAnsiTheme="minorHAnsi" w:cstheme="minorBidi"/>
              </w:rPr>
              <w:t>+++</w:t>
            </w:r>
          </w:p>
        </w:tc>
        <w:tc>
          <w:tcPr>
            <w:tcW w:w="969" w:type="pct"/>
          </w:tcPr>
          <w:p w14:paraId="49C50FBA" w14:textId="7AFFD4A0" w:rsidR="00C96D18" w:rsidRPr="0048151D" w:rsidRDefault="00C96D18" w:rsidP="00C96D18">
            <w:pPr>
              <w:rPr>
                <w:rFonts w:asciiTheme="minorHAnsi" w:eastAsia="Courier New" w:hAnsiTheme="minorHAnsi" w:cstheme="minorHAnsi"/>
              </w:rPr>
            </w:pPr>
            <w:r w:rsidRPr="0048151D">
              <w:rPr>
                <w:rFonts w:asciiTheme="minorHAnsi" w:eastAsia="Courier New" w:hAnsiTheme="minorHAnsi" w:cstheme="minorHAnsi"/>
              </w:rPr>
              <w:t>+++</w:t>
            </w:r>
            <w:r w:rsidRPr="0048151D">
              <w:rPr>
                <w:rFonts w:asciiTheme="minorHAnsi" w:eastAsia="Courier New" w:hAnsiTheme="minorHAnsi" w:cstheme="minorHAnsi"/>
                <w:b/>
                <w:bCs/>
              </w:rPr>
              <w:t xml:space="preserve"> INS $</w:t>
            </w:r>
            <w:proofErr w:type="spellStart"/>
            <w:proofErr w:type="gramStart"/>
            <w:r w:rsidRPr="0048151D">
              <w:rPr>
                <w:rFonts w:asciiTheme="minorHAnsi" w:eastAsia="Courier New" w:hAnsiTheme="minorHAnsi" w:cstheme="minorHAnsi"/>
              </w:rPr>
              <w:t>parameter.correctiveAction</w:t>
            </w:r>
            <w:r w:rsidR="0058024A">
              <w:rPr>
                <w:rFonts w:asciiTheme="minorHAnsi" w:eastAsia="Courier New" w:hAnsiTheme="minorHAnsi" w:cstheme="minorHAnsi"/>
              </w:rPr>
              <w:t>s</w:t>
            </w:r>
            <w:proofErr w:type="spellEnd"/>
            <w:proofErr w:type="gramEnd"/>
            <w:r w:rsidRPr="0048151D">
              <w:rPr>
                <w:rFonts w:asciiTheme="minorHAnsi" w:eastAsia="Courier New" w:hAnsiTheme="minorHAnsi" w:cstheme="minorHAnsi"/>
              </w:rPr>
              <w:t>+++</w:t>
            </w:r>
          </w:p>
        </w:tc>
      </w:tr>
      <w:tr w:rsidR="00C96D18" w:rsidRPr="00C55E15" w14:paraId="31418EFE" w14:textId="77777777" w:rsidTr="706AD373">
        <w:trPr>
          <w:trHeight w:val="757"/>
        </w:trPr>
        <w:tc>
          <w:tcPr>
            <w:tcW w:w="1035" w:type="pct"/>
          </w:tcPr>
          <w:p w14:paraId="42F90A86" w14:textId="053C7486" w:rsidR="00C96D18" w:rsidRPr="00C55E15" w:rsidRDefault="00C96D18" w:rsidP="00C96D18">
            <w:pPr>
              <w:pStyle w:val="TableText"/>
              <w:rPr>
                <w:rFonts w:asciiTheme="minorHAnsi" w:hAnsiTheme="minorHAnsi" w:cstheme="minorHAnsi"/>
                <w:szCs w:val="22"/>
              </w:rPr>
            </w:pPr>
            <w:r w:rsidRPr="0048151D">
              <w:rPr>
                <w:rFonts w:asciiTheme="minorHAnsi" w:eastAsia="Courier New" w:hAnsiTheme="minorHAnsi" w:cstheme="minorHAnsi"/>
                <w:szCs w:val="22"/>
              </w:rPr>
              <w:t>+++END-FOR parameter +++</w:t>
            </w:r>
          </w:p>
        </w:tc>
        <w:tc>
          <w:tcPr>
            <w:tcW w:w="1035" w:type="pct"/>
          </w:tcPr>
          <w:p w14:paraId="1ADF2434" w14:textId="4D910B52" w:rsidR="00C96D18" w:rsidRPr="00C55E15" w:rsidRDefault="00C96D18" w:rsidP="00C96D18">
            <w:pPr>
              <w:pStyle w:val="TableText"/>
              <w:rPr>
                <w:rFonts w:asciiTheme="minorHAnsi" w:hAnsiTheme="minorHAnsi" w:cstheme="minorHAnsi"/>
                <w:szCs w:val="22"/>
              </w:rPr>
            </w:pPr>
          </w:p>
        </w:tc>
        <w:tc>
          <w:tcPr>
            <w:tcW w:w="952" w:type="pct"/>
          </w:tcPr>
          <w:p w14:paraId="7D7C8E9E" w14:textId="011A7157" w:rsidR="00C96D18" w:rsidRPr="00C55E15" w:rsidRDefault="00C96D18" w:rsidP="00C96D18">
            <w:pPr>
              <w:pStyle w:val="TableText"/>
              <w:rPr>
                <w:rFonts w:asciiTheme="minorHAnsi" w:hAnsiTheme="minorHAnsi" w:cstheme="minorHAnsi"/>
                <w:szCs w:val="22"/>
              </w:rPr>
            </w:pPr>
          </w:p>
        </w:tc>
        <w:tc>
          <w:tcPr>
            <w:tcW w:w="1009" w:type="pct"/>
          </w:tcPr>
          <w:p w14:paraId="2E78384A" w14:textId="22AAB19B" w:rsidR="00C96D18" w:rsidRPr="00C55E15" w:rsidRDefault="00C96D18" w:rsidP="00C96D18">
            <w:pPr>
              <w:pStyle w:val="TableText"/>
              <w:rPr>
                <w:rFonts w:asciiTheme="minorHAnsi" w:hAnsiTheme="minorHAnsi" w:cstheme="minorHAnsi"/>
                <w:szCs w:val="22"/>
              </w:rPr>
            </w:pPr>
          </w:p>
        </w:tc>
        <w:tc>
          <w:tcPr>
            <w:tcW w:w="969" w:type="pct"/>
          </w:tcPr>
          <w:p w14:paraId="0287DD4D" w14:textId="5F2FB0E7" w:rsidR="00C96D18" w:rsidRPr="00C55E15" w:rsidRDefault="00C96D18" w:rsidP="00C96D18">
            <w:pPr>
              <w:pStyle w:val="TableText"/>
              <w:rPr>
                <w:rFonts w:asciiTheme="minorHAnsi" w:hAnsiTheme="minorHAnsi" w:cstheme="minorHAnsi"/>
                <w:szCs w:val="22"/>
              </w:rPr>
            </w:pPr>
          </w:p>
        </w:tc>
      </w:tr>
    </w:tbl>
    <w:p w14:paraId="39FA6120" w14:textId="77777777" w:rsidR="00961A3B" w:rsidRPr="001863C6" w:rsidRDefault="00961A3B" w:rsidP="00961A3B">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0F25D8C9" w14:textId="77777777" w:rsidR="00961A3B" w:rsidRDefault="00961A3B" w:rsidP="00603943">
      <w:pPr>
        <w:rPr>
          <w:rFonts w:ascii="Courier New" w:hAnsi="Courier New" w:cs="Courier New"/>
          <w:sz w:val="24"/>
          <w:szCs w:val="24"/>
        </w:rPr>
      </w:pPr>
    </w:p>
    <w:p w14:paraId="3463A6E1" w14:textId="6ED1F256" w:rsidR="00603943" w:rsidRPr="001863C6" w:rsidRDefault="00603943" w:rsidP="00603943">
      <w:pPr>
        <w:rPr>
          <w:rFonts w:eastAsia="Times New Roman" w:cs="Calibri"/>
        </w:rPr>
      </w:pPr>
      <w:r w:rsidRPr="001863C6">
        <w:rPr>
          <w:rFonts w:ascii="Courier New" w:hAnsi="Courier New" w:cs="Courier New"/>
          <w:sz w:val="24"/>
          <w:szCs w:val="24"/>
        </w:rPr>
        <w:t>+++IF determine('Freshwater Water Quality', 'Freshwater',</w:t>
      </w:r>
      <w:r w:rsidR="00DC656D">
        <w:rPr>
          <w:rFonts w:ascii="Courier New" w:hAnsi="Courier New" w:cs="Courier New"/>
          <w:sz w:val="24"/>
          <w:szCs w:val="24"/>
        </w:rPr>
        <w:t xml:space="preserve"> </w:t>
      </w:r>
      <w:r w:rsidRPr="001863C6">
        <w:rPr>
          <w:rFonts w:ascii="Courier New" w:hAnsi="Courier New" w:cs="Courier New"/>
          <w:sz w:val="24"/>
          <w:szCs w:val="24"/>
        </w:rPr>
        <w:t>'</w:t>
      </w:r>
      <w:r w:rsidRPr="001863C6">
        <w:rPr>
          <w:rFonts w:ascii="Courier New" w:eastAsia="Times New Roman" w:hAnsi="Courier New" w:cs="Courier New"/>
          <w:sz w:val="24"/>
          <w:szCs w:val="24"/>
        </w:rPr>
        <w:t>Total phosphorus</w:t>
      </w:r>
      <w:r w:rsidRPr="001863C6">
        <w:rPr>
          <w:rFonts w:ascii="Courier New" w:hAnsi="Courier New" w:cs="Courier New"/>
          <w:sz w:val="24"/>
          <w:szCs w:val="24"/>
        </w:rPr>
        <w:t>', '') === true || determine('Freshwater Water Quality', 'Freshwater',</w:t>
      </w:r>
      <w:r w:rsidR="00DC656D">
        <w:rPr>
          <w:rFonts w:ascii="Courier New" w:hAnsi="Courier New" w:cs="Courier New"/>
          <w:sz w:val="24"/>
          <w:szCs w:val="24"/>
        </w:rPr>
        <w:t xml:space="preserve"> </w:t>
      </w:r>
      <w:r w:rsidRPr="001863C6">
        <w:rPr>
          <w:rFonts w:ascii="Courier New" w:hAnsi="Courier New" w:cs="Courier New"/>
          <w:sz w:val="24"/>
          <w:szCs w:val="24"/>
        </w:rPr>
        <w:t>'</w:t>
      </w:r>
      <w:r w:rsidRPr="001863C6">
        <w:rPr>
          <w:rFonts w:ascii="Courier New" w:eastAsia="Times New Roman" w:hAnsi="Courier New" w:cs="Courier New"/>
          <w:sz w:val="24"/>
          <w:szCs w:val="24"/>
        </w:rPr>
        <w:t>Total nitrogen</w:t>
      </w:r>
      <w:r w:rsidRPr="001863C6">
        <w:rPr>
          <w:rFonts w:ascii="Courier New" w:hAnsi="Courier New" w:cs="Courier New"/>
          <w:sz w:val="24"/>
          <w:szCs w:val="24"/>
        </w:rPr>
        <w:t>', '') === true || determine('Freshwater Water Quality', 'Freshwater'</w:t>
      </w:r>
      <w:r w:rsidR="00F71568">
        <w:rPr>
          <w:rFonts w:ascii="Courier New" w:hAnsi="Courier New" w:cs="Courier New"/>
          <w:sz w:val="24"/>
          <w:szCs w:val="24"/>
        </w:rPr>
        <w:t xml:space="preserve">, </w:t>
      </w:r>
      <w:r w:rsidR="00AA4A03" w:rsidRPr="001863C6">
        <w:rPr>
          <w:rFonts w:ascii="Courier New" w:hAnsi="Courier New" w:cs="Courier New"/>
          <w:sz w:val="24"/>
          <w:szCs w:val="24"/>
        </w:rPr>
        <w:t>'</w:t>
      </w:r>
      <w:r w:rsidRPr="001863C6">
        <w:rPr>
          <w:rFonts w:ascii="Courier New" w:eastAsia="Times New Roman" w:hAnsi="Courier New" w:cs="Courier New"/>
          <w:sz w:val="24"/>
          <w:szCs w:val="24"/>
        </w:rPr>
        <w:t>Ammonia-N</w:t>
      </w:r>
      <w:r w:rsidRPr="001863C6">
        <w:rPr>
          <w:rFonts w:ascii="Courier New" w:hAnsi="Courier New" w:cs="Courier New"/>
          <w:sz w:val="24"/>
          <w:szCs w:val="24"/>
        </w:rPr>
        <w:t>', '') === true || determine('Freshwater Water Quality', 'Freshwater',</w:t>
      </w:r>
      <w:r w:rsidR="003669FA">
        <w:rPr>
          <w:rFonts w:ascii="Courier New" w:hAnsi="Courier New" w:cs="Courier New"/>
          <w:sz w:val="24"/>
          <w:szCs w:val="24"/>
        </w:rPr>
        <w:t xml:space="preserve"> </w:t>
      </w:r>
      <w:r w:rsidRPr="0059653C">
        <w:rPr>
          <w:rFonts w:ascii="Courier New" w:hAnsi="Courier New" w:cs="Courier New"/>
          <w:sz w:val="24"/>
          <w:szCs w:val="24"/>
        </w:rPr>
        <w:t>'Nitrate-Nitrite-N'</w:t>
      </w:r>
      <w:r w:rsidRPr="001863C6">
        <w:rPr>
          <w:rFonts w:ascii="Courier New" w:hAnsi="Courier New" w:cs="Courier New"/>
          <w:sz w:val="24"/>
          <w:szCs w:val="24"/>
        </w:rPr>
        <w:t>, '') === true || determine('Freshwater Water Quality', 'Freshwater',</w:t>
      </w:r>
      <w:r w:rsidR="003669FA">
        <w:rPr>
          <w:rFonts w:ascii="Courier New" w:hAnsi="Courier New" w:cs="Courier New"/>
          <w:sz w:val="24"/>
          <w:szCs w:val="24"/>
        </w:rPr>
        <w:t xml:space="preserve"> </w:t>
      </w:r>
      <w:r w:rsidRPr="001863C6">
        <w:rPr>
          <w:rFonts w:ascii="Courier New" w:hAnsi="Courier New" w:cs="Courier New"/>
          <w:sz w:val="24"/>
          <w:szCs w:val="24"/>
        </w:rPr>
        <w:t>'Orthophosphate', '') === true+++</w:t>
      </w:r>
    </w:p>
    <w:p w14:paraId="08D988D8" w14:textId="2FD88693" w:rsidR="00FE794D" w:rsidRPr="00015A5D" w:rsidRDefault="00EA41D1">
      <w:pPr>
        <w:pStyle w:val="TableTitle"/>
        <w:rPr>
          <w:rFonts w:eastAsiaTheme="minorEastAsia"/>
        </w:rPr>
      </w:pPr>
      <w:bookmarkStart w:id="60" w:name="_Toc80610119"/>
      <w:r w:rsidRPr="001863C6">
        <w:t>Table</w:t>
      </w:r>
      <w:r w:rsidR="000537CC" w:rsidRPr="001863C6">
        <w:t xml:space="preserve"> B5.</w:t>
      </w:r>
      <w:r>
        <w:fldChar w:fldCharType="begin"/>
      </w:r>
      <w:r>
        <w:instrText>SEQ Table \* ARABIC</w:instrText>
      </w:r>
      <w:r>
        <w:fldChar w:fldCharType="separate"/>
      </w:r>
      <w:r w:rsidR="000537CC" w:rsidRPr="001863C6">
        <w:rPr>
          <w:noProof/>
        </w:rPr>
        <w:t>3</w:t>
      </w:r>
      <w:r>
        <w:fldChar w:fldCharType="end"/>
      </w:r>
      <w:r w:rsidR="000537CC" w:rsidRPr="001863C6">
        <w:t xml:space="preserve">. </w:t>
      </w:r>
      <w:r w:rsidR="56554EBF" w:rsidRPr="001863C6">
        <w:t>Field Quality Control: Nutrients</w:t>
      </w:r>
      <w:bookmarkEnd w:id="6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4"/>
        <w:gridCol w:w="3759"/>
        <w:gridCol w:w="3117"/>
      </w:tblGrid>
      <w:tr w:rsidR="00FE794D" w:rsidRPr="006A3187" w14:paraId="79746887" w14:textId="77777777" w:rsidTr="007275FA">
        <w:trPr>
          <w:cantSplit/>
          <w:trHeight w:val="316"/>
          <w:tblHeader/>
        </w:trPr>
        <w:tc>
          <w:tcPr>
            <w:tcW w:w="1323" w:type="pct"/>
            <w:shd w:val="clear" w:color="auto" w:fill="D9D9D9"/>
          </w:tcPr>
          <w:p w14:paraId="307ABCE1" w14:textId="77777777" w:rsidR="00FE794D" w:rsidRPr="006A3187" w:rsidRDefault="00FE794D" w:rsidP="00992B97">
            <w:pPr>
              <w:pStyle w:val="TableHeadings"/>
            </w:pPr>
            <w:r w:rsidRPr="006A3187">
              <w:t>Quality Control Activity</w:t>
            </w:r>
          </w:p>
        </w:tc>
        <w:tc>
          <w:tcPr>
            <w:tcW w:w="2010" w:type="pct"/>
            <w:shd w:val="clear" w:color="auto" w:fill="D9D9D9"/>
          </w:tcPr>
          <w:p w14:paraId="6FACCE4A" w14:textId="77777777" w:rsidR="00FE794D" w:rsidRPr="006A3187" w:rsidRDefault="00FE794D" w:rsidP="00992B97">
            <w:pPr>
              <w:pStyle w:val="TableHeadings"/>
            </w:pPr>
            <w:r w:rsidRPr="006A3187">
              <w:t>Description and Requirements</w:t>
            </w:r>
          </w:p>
        </w:tc>
        <w:tc>
          <w:tcPr>
            <w:tcW w:w="1667" w:type="pct"/>
            <w:shd w:val="clear" w:color="auto" w:fill="D9D9D9"/>
          </w:tcPr>
          <w:p w14:paraId="5372E2D2" w14:textId="77777777" w:rsidR="00FE794D" w:rsidRPr="006A3187" w:rsidRDefault="00FE794D" w:rsidP="00992B97">
            <w:pPr>
              <w:pStyle w:val="TableHeadings"/>
            </w:pPr>
            <w:r w:rsidRPr="006A3187">
              <w:t>Corrective Action</w:t>
            </w:r>
          </w:p>
        </w:tc>
      </w:tr>
      <w:tr w:rsidR="00FE794D" w:rsidRPr="006A3187" w14:paraId="6AE665B6" w14:textId="77777777" w:rsidTr="007275FA">
        <w:trPr>
          <w:cantSplit/>
          <w:trHeight w:val="409"/>
        </w:trPr>
        <w:tc>
          <w:tcPr>
            <w:tcW w:w="1323" w:type="pct"/>
          </w:tcPr>
          <w:p w14:paraId="01DB05DF" w14:textId="77777777" w:rsidR="00FE794D" w:rsidRPr="00992B97" w:rsidRDefault="00FE794D" w:rsidP="00992B97">
            <w:pPr>
              <w:pStyle w:val="TableText"/>
            </w:pPr>
            <w:r w:rsidRPr="00992B97">
              <w:t xml:space="preserve">Water Chemistry Container and Preparation </w:t>
            </w:r>
          </w:p>
        </w:tc>
        <w:tc>
          <w:tcPr>
            <w:tcW w:w="2010" w:type="pct"/>
          </w:tcPr>
          <w:p w14:paraId="4A7CF52F" w14:textId="2A5513B9" w:rsidR="00FE794D" w:rsidRPr="00992B97" w:rsidRDefault="00FE794D" w:rsidP="00992B97">
            <w:pPr>
              <w:pStyle w:val="TableText"/>
            </w:pPr>
            <w:r w:rsidRPr="00992B97">
              <w:t>Rinse collection bottles 3x</w:t>
            </w:r>
            <w:r w:rsidR="00FA6B00">
              <w:t xml:space="preserve"> </w:t>
            </w:r>
            <w:r w:rsidRPr="00992B97">
              <w:t xml:space="preserve">with ambient water before collecting water samples. </w:t>
            </w:r>
          </w:p>
        </w:tc>
        <w:tc>
          <w:tcPr>
            <w:tcW w:w="1667" w:type="pct"/>
          </w:tcPr>
          <w:p w14:paraId="36D6D642" w14:textId="77777777" w:rsidR="00FE794D" w:rsidRPr="00992B97" w:rsidRDefault="00FE794D" w:rsidP="00992B97">
            <w:pPr>
              <w:pStyle w:val="TableText"/>
            </w:pPr>
            <w:r w:rsidRPr="00992B97">
              <w:t xml:space="preserve">Discard sample. Rinse bottle and refill. </w:t>
            </w:r>
          </w:p>
        </w:tc>
      </w:tr>
      <w:tr w:rsidR="00FE794D" w:rsidRPr="006A3187" w14:paraId="662D484B" w14:textId="77777777" w:rsidTr="007275FA">
        <w:trPr>
          <w:cantSplit/>
          <w:trHeight w:val="448"/>
        </w:trPr>
        <w:tc>
          <w:tcPr>
            <w:tcW w:w="1323" w:type="pct"/>
          </w:tcPr>
          <w:p w14:paraId="23D8D8C0" w14:textId="77777777" w:rsidR="00FE794D" w:rsidRPr="00992B97" w:rsidRDefault="00FE794D" w:rsidP="00992B97">
            <w:pPr>
              <w:pStyle w:val="TableText"/>
            </w:pPr>
            <w:r w:rsidRPr="00992B97">
              <w:t xml:space="preserve">Sample Storage </w:t>
            </w:r>
          </w:p>
        </w:tc>
        <w:tc>
          <w:tcPr>
            <w:tcW w:w="2010" w:type="pct"/>
          </w:tcPr>
          <w:p w14:paraId="51000B4D" w14:textId="77777777" w:rsidR="00FE794D" w:rsidRPr="00992B97" w:rsidRDefault="00FE794D" w:rsidP="00992B97">
            <w:pPr>
              <w:pStyle w:val="TableText"/>
            </w:pPr>
            <w:r w:rsidRPr="00992B97">
              <w:t>Store samples in darkness at 4°C. Confirm cooler/sample temperature on delivery to lab (</w:t>
            </w:r>
            <w:proofErr w:type="gramStart"/>
            <w:r w:rsidRPr="00992B97">
              <w:t>e.g.</w:t>
            </w:r>
            <w:proofErr w:type="gramEnd"/>
            <w:r w:rsidRPr="00992B97">
              <w:t xml:space="preserve"> use temperature blank). </w:t>
            </w:r>
          </w:p>
          <w:p w14:paraId="09BE62BE" w14:textId="77777777" w:rsidR="00FE794D" w:rsidRPr="00992B97" w:rsidRDefault="00FE794D" w:rsidP="00992B97">
            <w:pPr>
              <w:pStyle w:val="TableText"/>
            </w:pPr>
            <w:r w:rsidRPr="00992B97">
              <w:t xml:space="preserve">Deliver to laboratory within hold time. </w:t>
            </w:r>
          </w:p>
        </w:tc>
        <w:tc>
          <w:tcPr>
            <w:tcW w:w="1667" w:type="pct"/>
          </w:tcPr>
          <w:p w14:paraId="67DEB75D" w14:textId="77777777" w:rsidR="00FE794D" w:rsidRPr="00992B97" w:rsidRDefault="00FE794D" w:rsidP="00992B97">
            <w:pPr>
              <w:pStyle w:val="TableText"/>
            </w:pPr>
            <w:r w:rsidRPr="00992B97">
              <w:t xml:space="preserve">Qualify sample as suspect for all analyses. </w:t>
            </w:r>
          </w:p>
        </w:tc>
      </w:tr>
    </w:tbl>
    <w:p w14:paraId="6EDE2AC9" w14:textId="11C7F829" w:rsidR="00603943" w:rsidRPr="001863C6" w:rsidRDefault="00603943" w:rsidP="00603943">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6161AF1B" w14:textId="77777777" w:rsidR="00486E96" w:rsidRPr="001863C6" w:rsidRDefault="00486E96" w:rsidP="00486E96">
      <w:pPr>
        <w:rPr>
          <w:rFonts w:ascii="Courier New" w:hAnsi="Courier New" w:cs="Courier New"/>
          <w:sz w:val="24"/>
          <w:szCs w:val="24"/>
        </w:rPr>
      </w:pPr>
      <w:r w:rsidRPr="001863C6">
        <w:rPr>
          <w:rFonts w:ascii="Courier New" w:hAnsi="Courier New" w:cs="Courier New"/>
          <w:sz w:val="24"/>
          <w:szCs w:val="24"/>
        </w:rPr>
        <w:t xml:space="preserve">+++IF </w:t>
      </w:r>
      <w:proofErr w:type="gramStart"/>
      <w:r w:rsidRPr="001863C6">
        <w:rPr>
          <w:rFonts w:ascii="Courier New" w:hAnsi="Courier New" w:cs="Courier New"/>
          <w:sz w:val="24"/>
          <w:szCs w:val="24"/>
        </w:rPr>
        <w:t>determine(</w:t>
      </w:r>
      <w:proofErr w:type="gramEnd"/>
      <w:r w:rsidRPr="001863C6">
        <w:rPr>
          <w:rFonts w:ascii="Courier New" w:hAnsi="Courier New" w:cs="Courier New"/>
          <w:sz w:val="24"/>
          <w:szCs w:val="24"/>
        </w:rPr>
        <w:t>'Freshwater Water Quality', 'Freshwater', '</w:t>
      </w:r>
      <w:r w:rsidRPr="001863C6">
        <w:rPr>
          <w:rFonts w:ascii="Courier New" w:eastAsia="Times New Roman" w:hAnsi="Courier New" w:cs="Courier New"/>
          <w:sz w:val="24"/>
          <w:szCs w:val="24"/>
        </w:rPr>
        <w:t>Chlorophyll-a</w:t>
      </w:r>
      <w:r w:rsidRPr="001863C6">
        <w:rPr>
          <w:rFonts w:ascii="Courier New" w:hAnsi="Courier New" w:cs="Courier New"/>
          <w:sz w:val="24"/>
          <w:szCs w:val="24"/>
        </w:rPr>
        <w:t>', '') === true+++</w:t>
      </w:r>
    </w:p>
    <w:p w14:paraId="3F87F40B" w14:textId="77777777" w:rsidR="00486E96" w:rsidRPr="001863C6" w:rsidRDefault="00486E96" w:rsidP="00603943">
      <w:pPr>
        <w:autoSpaceDE w:val="0"/>
        <w:autoSpaceDN w:val="0"/>
        <w:spacing w:before="40" w:after="40"/>
        <w:rPr>
          <w:rFonts w:ascii="Courier New" w:hAnsi="Courier New" w:cs="Courier New"/>
          <w:color w:val="000000"/>
          <w:sz w:val="24"/>
          <w:szCs w:val="24"/>
        </w:rPr>
      </w:pPr>
    </w:p>
    <w:p w14:paraId="69E3D324" w14:textId="3B8E9632" w:rsidR="00FE794D" w:rsidRPr="001863C6" w:rsidRDefault="00EA41D1">
      <w:pPr>
        <w:pStyle w:val="TableTitle"/>
        <w:rPr>
          <w:rFonts w:eastAsiaTheme="minorEastAsia"/>
        </w:rPr>
      </w:pPr>
      <w:bookmarkStart w:id="61" w:name="_Toc80610120"/>
      <w:r w:rsidRPr="001863C6">
        <w:t>Table</w:t>
      </w:r>
      <w:r w:rsidR="000537CC" w:rsidRPr="001863C6">
        <w:t xml:space="preserve"> B5.</w:t>
      </w:r>
      <w:r>
        <w:fldChar w:fldCharType="begin"/>
      </w:r>
      <w:r>
        <w:instrText>SEQ Table \* ARABIC</w:instrText>
      </w:r>
      <w:r>
        <w:fldChar w:fldCharType="separate"/>
      </w:r>
      <w:r w:rsidR="000537CC" w:rsidRPr="001863C6">
        <w:rPr>
          <w:noProof/>
        </w:rPr>
        <w:t>4</w:t>
      </w:r>
      <w:r>
        <w:fldChar w:fldCharType="end"/>
      </w:r>
      <w:r w:rsidR="000537CC" w:rsidRPr="001863C6">
        <w:t xml:space="preserve">. </w:t>
      </w:r>
      <w:r w:rsidR="5380F74D" w:rsidRPr="001863C6">
        <w:t>F</w:t>
      </w:r>
      <w:r w:rsidR="00FE794D" w:rsidRPr="001863C6">
        <w:t xml:space="preserve">ield Quality Control: Chlorophyll </w:t>
      </w:r>
      <w:r w:rsidR="00FE794D" w:rsidRPr="001863C6">
        <w:rPr>
          <w:i/>
          <w:iCs/>
        </w:rPr>
        <w:t>a</w:t>
      </w:r>
      <w:bookmarkEnd w:id="61"/>
      <w:r w:rsidR="00FE794D" w:rsidRPr="001863C6">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446"/>
        <w:gridCol w:w="4049"/>
        <w:gridCol w:w="2855"/>
      </w:tblGrid>
      <w:tr w:rsidR="00FE794D" w:rsidRPr="001863C6" w14:paraId="2AB223D9" w14:textId="77777777" w:rsidTr="007275FA">
        <w:trPr>
          <w:trHeight w:val="295"/>
          <w:tblHeader/>
        </w:trPr>
        <w:tc>
          <w:tcPr>
            <w:tcW w:w="1308" w:type="pct"/>
            <w:shd w:val="clear" w:color="auto" w:fill="D9D9D9"/>
          </w:tcPr>
          <w:p w14:paraId="6427ECCF" w14:textId="77777777" w:rsidR="00FE794D" w:rsidRPr="001863C6" w:rsidRDefault="00FE794D" w:rsidP="00992B97">
            <w:pPr>
              <w:pStyle w:val="TableHeadings"/>
            </w:pPr>
            <w:r w:rsidRPr="001863C6">
              <w:t xml:space="preserve">Quality Control Activity </w:t>
            </w:r>
          </w:p>
        </w:tc>
        <w:tc>
          <w:tcPr>
            <w:tcW w:w="2165" w:type="pct"/>
            <w:shd w:val="clear" w:color="auto" w:fill="D9D9D9"/>
          </w:tcPr>
          <w:p w14:paraId="6AB4AE25" w14:textId="77777777" w:rsidR="00FE794D" w:rsidRPr="001863C6" w:rsidRDefault="00FE794D" w:rsidP="00992B97">
            <w:pPr>
              <w:pStyle w:val="TableHeadings"/>
            </w:pPr>
            <w:r w:rsidRPr="001863C6">
              <w:t xml:space="preserve">Description and Requirements </w:t>
            </w:r>
          </w:p>
        </w:tc>
        <w:tc>
          <w:tcPr>
            <w:tcW w:w="1527" w:type="pct"/>
            <w:shd w:val="clear" w:color="auto" w:fill="D9D9D9"/>
          </w:tcPr>
          <w:p w14:paraId="30899F54" w14:textId="77777777" w:rsidR="00FE794D" w:rsidRPr="001863C6" w:rsidRDefault="00FE794D" w:rsidP="00992B97">
            <w:pPr>
              <w:pStyle w:val="TableHeadings"/>
            </w:pPr>
            <w:r w:rsidRPr="001863C6">
              <w:t xml:space="preserve">Corrective Action </w:t>
            </w:r>
          </w:p>
        </w:tc>
      </w:tr>
      <w:tr w:rsidR="00FE794D" w:rsidRPr="001863C6" w14:paraId="734BB39B" w14:textId="77777777" w:rsidTr="007275FA">
        <w:trPr>
          <w:trHeight w:val="295"/>
        </w:trPr>
        <w:tc>
          <w:tcPr>
            <w:tcW w:w="1308" w:type="pct"/>
          </w:tcPr>
          <w:p w14:paraId="0F15F681" w14:textId="77777777" w:rsidR="00FE794D" w:rsidRPr="001863C6" w:rsidRDefault="00FE794D" w:rsidP="00B92615">
            <w:pPr>
              <w:pStyle w:val="TableText"/>
            </w:pPr>
            <w:r w:rsidRPr="001863C6">
              <w:t>Chlorophyll-</w:t>
            </w:r>
            <w:r w:rsidRPr="007835F1">
              <w:rPr>
                <w:i/>
                <w:iCs/>
              </w:rPr>
              <w:t>a</w:t>
            </w:r>
            <w:r w:rsidRPr="001863C6">
              <w:t xml:space="preserve"> Containers and Preparation </w:t>
            </w:r>
          </w:p>
        </w:tc>
        <w:tc>
          <w:tcPr>
            <w:tcW w:w="2165" w:type="pct"/>
          </w:tcPr>
          <w:p w14:paraId="589E6EF4" w14:textId="77777777" w:rsidR="00FE794D" w:rsidRPr="001863C6" w:rsidRDefault="00FE794D" w:rsidP="00B92615">
            <w:pPr>
              <w:pStyle w:val="TableText"/>
            </w:pPr>
            <w:r w:rsidRPr="001863C6">
              <w:t xml:space="preserve">Rinse collection bottles 3x with ambient water before collecting water samples. </w:t>
            </w:r>
          </w:p>
        </w:tc>
        <w:tc>
          <w:tcPr>
            <w:tcW w:w="1527" w:type="pct"/>
          </w:tcPr>
          <w:p w14:paraId="51137A67" w14:textId="77777777" w:rsidR="00FE794D" w:rsidRPr="001863C6" w:rsidRDefault="00FE794D" w:rsidP="00B92615">
            <w:pPr>
              <w:pStyle w:val="TableText"/>
            </w:pPr>
            <w:r w:rsidRPr="001863C6">
              <w:t xml:space="preserve">Discard sample. Rinse bottle and refill </w:t>
            </w:r>
          </w:p>
        </w:tc>
      </w:tr>
      <w:tr w:rsidR="00FE794D" w:rsidRPr="001863C6" w14:paraId="3E3D7265" w14:textId="77777777" w:rsidTr="007275FA">
        <w:trPr>
          <w:trHeight w:val="295"/>
        </w:trPr>
        <w:tc>
          <w:tcPr>
            <w:tcW w:w="1308" w:type="pct"/>
          </w:tcPr>
          <w:p w14:paraId="3A363A9E" w14:textId="77777777" w:rsidR="00FE794D" w:rsidRPr="001863C6" w:rsidRDefault="00FE794D" w:rsidP="00B92615">
            <w:pPr>
              <w:pStyle w:val="TableText"/>
              <w:rPr>
                <w:color w:val="000000"/>
              </w:rPr>
            </w:pPr>
            <w:r w:rsidRPr="001863C6">
              <w:rPr>
                <w:color w:val="000000"/>
              </w:rPr>
              <w:t xml:space="preserve">Holding Time </w:t>
            </w:r>
          </w:p>
        </w:tc>
        <w:tc>
          <w:tcPr>
            <w:tcW w:w="2165" w:type="pct"/>
          </w:tcPr>
          <w:p w14:paraId="4D739C3C" w14:textId="77777777" w:rsidR="00FE794D" w:rsidRPr="001863C6" w:rsidRDefault="00FE794D" w:rsidP="00B92615">
            <w:pPr>
              <w:pStyle w:val="TableText"/>
              <w:rPr>
                <w:color w:val="000000"/>
              </w:rPr>
            </w:pPr>
            <w:r w:rsidRPr="001863C6">
              <w:rPr>
                <w:color w:val="000000"/>
              </w:rPr>
              <w:t xml:space="preserve">24 hours </w:t>
            </w:r>
          </w:p>
        </w:tc>
        <w:tc>
          <w:tcPr>
            <w:tcW w:w="1527" w:type="pct"/>
          </w:tcPr>
          <w:p w14:paraId="673D85A8" w14:textId="77777777" w:rsidR="00FE794D" w:rsidRPr="001863C6" w:rsidRDefault="00FE794D" w:rsidP="00B92615">
            <w:pPr>
              <w:pStyle w:val="TableText"/>
              <w:rPr>
                <w:color w:val="000000"/>
              </w:rPr>
            </w:pPr>
            <w:r w:rsidRPr="001863C6">
              <w:rPr>
                <w:color w:val="000000"/>
              </w:rPr>
              <w:t xml:space="preserve">Qualify samples </w:t>
            </w:r>
          </w:p>
        </w:tc>
      </w:tr>
      <w:tr w:rsidR="00FE794D" w:rsidRPr="001863C6" w14:paraId="1C8D9562" w14:textId="77777777" w:rsidTr="007275FA">
        <w:trPr>
          <w:trHeight w:val="368"/>
        </w:trPr>
        <w:tc>
          <w:tcPr>
            <w:tcW w:w="1308" w:type="pct"/>
          </w:tcPr>
          <w:p w14:paraId="565A69E7" w14:textId="77777777" w:rsidR="00FE794D" w:rsidRPr="001863C6" w:rsidRDefault="00FE794D" w:rsidP="00B92615">
            <w:pPr>
              <w:pStyle w:val="TableText"/>
              <w:rPr>
                <w:color w:val="000000"/>
              </w:rPr>
            </w:pPr>
            <w:r w:rsidRPr="001863C6">
              <w:rPr>
                <w:color w:val="000000"/>
              </w:rPr>
              <w:t xml:space="preserve">Sample Storage </w:t>
            </w:r>
          </w:p>
        </w:tc>
        <w:tc>
          <w:tcPr>
            <w:tcW w:w="2165" w:type="pct"/>
          </w:tcPr>
          <w:p w14:paraId="659D9B42" w14:textId="5D45B919" w:rsidR="00FE794D" w:rsidRPr="001863C6" w:rsidRDefault="00745F44" w:rsidP="00B92615">
            <w:pPr>
              <w:pStyle w:val="TableText"/>
              <w:rPr>
                <w:color w:val="000000"/>
              </w:rPr>
            </w:pPr>
            <w:r w:rsidRPr="001863C6">
              <w:rPr>
                <w:color w:val="000000"/>
              </w:rPr>
              <w:t>S</w:t>
            </w:r>
            <w:r w:rsidR="00FE794D" w:rsidRPr="001863C6">
              <w:rPr>
                <w:color w:val="000000"/>
              </w:rPr>
              <w:t xml:space="preserve">amples are shipped on wet ice </w:t>
            </w:r>
          </w:p>
        </w:tc>
        <w:tc>
          <w:tcPr>
            <w:tcW w:w="1527" w:type="pct"/>
          </w:tcPr>
          <w:p w14:paraId="6A5A12BC" w14:textId="77777777" w:rsidR="00FE794D" w:rsidRPr="001863C6" w:rsidRDefault="00FE794D" w:rsidP="00B92615">
            <w:pPr>
              <w:pStyle w:val="TableText"/>
              <w:rPr>
                <w:color w:val="000000"/>
              </w:rPr>
            </w:pPr>
            <w:r w:rsidRPr="001863C6">
              <w:rPr>
                <w:color w:val="000000"/>
              </w:rPr>
              <w:t xml:space="preserve">Qualify sample as suspect </w:t>
            </w:r>
          </w:p>
        </w:tc>
      </w:tr>
    </w:tbl>
    <w:p w14:paraId="182EFE57" w14:textId="77777777" w:rsidR="00486E96" w:rsidRPr="001863C6" w:rsidRDefault="00486E96" w:rsidP="00486E96">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24C283B4" w14:textId="659D93C7" w:rsidR="00FE794D" w:rsidRPr="001863C6" w:rsidRDefault="00EA41D1" w:rsidP="00EA41D1">
      <w:pPr>
        <w:pStyle w:val="TableTitle"/>
      </w:pPr>
      <w:bookmarkStart w:id="62" w:name="_Toc80610121"/>
      <w:r w:rsidRPr="001863C6">
        <w:t>Table</w:t>
      </w:r>
      <w:r w:rsidR="000537CC" w:rsidRPr="001863C6">
        <w:t xml:space="preserve"> B5.</w:t>
      </w:r>
      <w:r>
        <w:fldChar w:fldCharType="begin"/>
      </w:r>
      <w:r>
        <w:instrText>SEQ Table \* ARABIC</w:instrText>
      </w:r>
      <w:r>
        <w:fldChar w:fldCharType="separate"/>
      </w:r>
      <w:r w:rsidR="000537CC" w:rsidRPr="001863C6">
        <w:rPr>
          <w:noProof/>
        </w:rPr>
        <w:t>5</w:t>
      </w:r>
      <w:r>
        <w:fldChar w:fldCharType="end"/>
      </w:r>
      <w:r w:rsidR="000537CC" w:rsidRPr="001863C6">
        <w:t xml:space="preserve">. </w:t>
      </w:r>
      <w:r w:rsidR="00FE794D" w:rsidRPr="001863C6">
        <w:t>Data Validation Quality Control for Water Chemistry</w:t>
      </w:r>
      <w:bookmarkEnd w:id="62"/>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05"/>
        <w:gridCol w:w="4845"/>
      </w:tblGrid>
      <w:tr w:rsidR="00FE794D" w:rsidRPr="001863C6" w14:paraId="6BEA66AD" w14:textId="77777777" w:rsidTr="007275FA">
        <w:trPr>
          <w:trHeight w:val="240"/>
          <w:tblHeader/>
        </w:trPr>
        <w:tc>
          <w:tcPr>
            <w:tcW w:w="2409" w:type="pct"/>
            <w:shd w:val="clear" w:color="auto" w:fill="D9D9D9"/>
          </w:tcPr>
          <w:p w14:paraId="12C2D3FA" w14:textId="0559852E" w:rsidR="00FE794D" w:rsidRPr="001863C6" w:rsidRDefault="00FE794D" w:rsidP="00B92615">
            <w:pPr>
              <w:pStyle w:val="TableHeadings"/>
            </w:pPr>
            <w:r w:rsidRPr="001863C6">
              <w:t>Activity</w:t>
            </w:r>
          </w:p>
        </w:tc>
        <w:tc>
          <w:tcPr>
            <w:tcW w:w="2591" w:type="pct"/>
            <w:shd w:val="clear" w:color="auto" w:fill="D9D9D9"/>
          </w:tcPr>
          <w:p w14:paraId="574ACEBF" w14:textId="77777777" w:rsidR="00FE794D" w:rsidRPr="001863C6" w:rsidRDefault="00FE794D" w:rsidP="00B92615">
            <w:pPr>
              <w:pStyle w:val="TableHeadings"/>
            </w:pPr>
            <w:r w:rsidRPr="001863C6">
              <w:t>Requirements and Corrective Action</w:t>
            </w:r>
          </w:p>
        </w:tc>
      </w:tr>
      <w:tr w:rsidR="00FE794D" w:rsidRPr="001863C6" w14:paraId="0CC50713" w14:textId="77777777" w:rsidTr="007275FA">
        <w:tc>
          <w:tcPr>
            <w:tcW w:w="2409" w:type="pct"/>
          </w:tcPr>
          <w:p w14:paraId="1A71ED44" w14:textId="77777777" w:rsidR="00FE794D" w:rsidRPr="001863C6" w:rsidRDefault="00FE794D" w:rsidP="00B92615">
            <w:pPr>
              <w:pStyle w:val="TableText"/>
            </w:pPr>
            <w:r w:rsidRPr="001863C6">
              <w:t>Range checks, summary statistics, and/or exploratory data analysis</w:t>
            </w:r>
          </w:p>
        </w:tc>
        <w:tc>
          <w:tcPr>
            <w:tcW w:w="2591" w:type="pct"/>
          </w:tcPr>
          <w:p w14:paraId="1FA80B45" w14:textId="77777777" w:rsidR="00FE794D" w:rsidRPr="001863C6" w:rsidRDefault="00FE794D" w:rsidP="00B92615">
            <w:pPr>
              <w:pStyle w:val="TableText"/>
            </w:pPr>
            <w:r w:rsidRPr="001863C6">
              <w:t>Current reporting errors or qualify as suspect of invalid</w:t>
            </w:r>
          </w:p>
        </w:tc>
      </w:tr>
      <w:tr w:rsidR="00FE794D" w:rsidRPr="001863C6" w14:paraId="7A35AC9F" w14:textId="77777777" w:rsidTr="007275FA">
        <w:tc>
          <w:tcPr>
            <w:tcW w:w="2409" w:type="pct"/>
          </w:tcPr>
          <w:p w14:paraId="7DAD0F6F" w14:textId="77777777" w:rsidR="00FE794D" w:rsidRPr="001863C6" w:rsidRDefault="00FE794D" w:rsidP="00B92615">
            <w:pPr>
              <w:pStyle w:val="TableText"/>
            </w:pPr>
            <w:r w:rsidRPr="001863C6">
              <w:t>Review holding times</w:t>
            </w:r>
          </w:p>
        </w:tc>
        <w:tc>
          <w:tcPr>
            <w:tcW w:w="2591" w:type="pct"/>
          </w:tcPr>
          <w:p w14:paraId="7336039E" w14:textId="77777777" w:rsidR="00FE794D" w:rsidRPr="001863C6" w:rsidRDefault="00FE794D" w:rsidP="00B92615">
            <w:pPr>
              <w:pStyle w:val="TableText"/>
            </w:pPr>
            <w:r w:rsidRPr="001863C6">
              <w:t>Qualify value for additional reviews</w:t>
            </w:r>
          </w:p>
        </w:tc>
      </w:tr>
      <w:tr w:rsidR="00FE794D" w:rsidRPr="001863C6" w14:paraId="4CA56B8F" w14:textId="77777777" w:rsidTr="007275FA">
        <w:tc>
          <w:tcPr>
            <w:tcW w:w="2409" w:type="pct"/>
          </w:tcPr>
          <w:p w14:paraId="782C4313" w14:textId="77777777" w:rsidR="00FE794D" w:rsidRPr="001863C6" w:rsidRDefault="00FE794D" w:rsidP="00B92615">
            <w:pPr>
              <w:pStyle w:val="TableText"/>
            </w:pPr>
            <w:r w:rsidRPr="001863C6">
              <w:t>Review data from QA samples</w:t>
            </w:r>
          </w:p>
        </w:tc>
        <w:tc>
          <w:tcPr>
            <w:tcW w:w="2591" w:type="pct"/>
          </w:tcPr>
          <w:p w14:paraId="55161EB8" w14:textId="77777777" w:rsidR="00FE794D" w:rsidRPr="001863C6" w:rsidRDefault="00FE794D" w:rsidP="00B92615">
            <w:pPr>
              <w:pStyle w:val="TableText"/>
            </w:pPr>
            <w:r w:rsidRPr="001863C6">
              <w:t>Determine impact and possible limitations on overall data usability</w:t>
            </w:r>
          </w:p>
        </w:tc>
      </w:tr>
    </w:tbl>
    <w:p w14:paraId="3B41044B" w14:textId="77777777" w:rsidR="00817EFF" w:rsidRPr="001863C6" w:rsidRDefault="00817EFF" w:rsidP="00817EFF">
      <w:pPr>
        <w:rPr>
          <w:rFonts w:ascii="Courier New" w:hAnsi="Courier New" w:cs="Courier New"/>
          <w:sz w:val="24"/>
          <w:szCs w:val="24"/>
        </w:rPr>
      </w:pPr>
      <w:r w:rsidRPr="001863C6">
        <w:rPr>
          <w:rFonts w:ascii="Courier New" w:hAnsi="Courier New" w:cs="Courier New"/>
          <w:sz w:val="24"/>
          <w:szCs w:val="24"/>
        </w:rPr>
        <w:t xml:space="preserve">+++IF </w:t>
      </w:r>
      <w:proofErr w:type="gramStart"/>
      <w:r w:rsidRPr="001863C6">
        <w:rPr>
          <w:rFonts w:ascii="Courier New" w:hAnsi="Courier New" w:cs="Courier New"/>
          <w:sz w:val="24"/>
          <w:szCs w:val="24"/>
        </w:rPr>
        <w:t>determine(</w:t>
      </w:r>
      <w:proofErr w:type="gramEnd"/>
      <w:r w:rsidRPr="001863C6">
        <w:rPr>
          <w:rFonts w:ascii="Courier New" w:hAnsi="Courier New" w:cs="Courier New"/>
          <w:sz w:val="24"/>
          <w:szCs w:val="24"/>
        </w:rPr>
        <w:t>'Freshwater Water Quality', 'Freshwater', 'E. coli', '') === true+++</w:t>
      </w:r>
    </w:p>
    <w:p w14:paraId="308FFEFA" w14:textId="1E5922FC" w:rsidR="00FE794D" w:rsidRPr="00015A5D" w:rsidRDefault="00EA41D1">
      <w:pPr>
        <w:pStyle w:val="TableTitle"/>
        <w:rPr>
          <w:rFonts w:eastAsiaTheme="minorEastAsia"/>
        </w:rPr>
      </w:pPr>
      <w:bookmarkStart w:id="63" w:name="_Toc80610122"/>
      <w:r>
        <w:t>Table</w:t>
      </w:r>
      <w:r w:rsidR="000537CC">
        <w:t xml:space="preserve"> B5.</w:t>
      </w:r>
      <w:r>
        <w:fldChar w:fldCharType="begin"/>
      </w:r>
      <w:r>
        <w:instrText>SEQ Table \* ARABIC</w:instrText>
      </w:r>
      <w:r>
        <w:fldChar w:fldCharType="separate"/>
      </w:r>
      <w:r w:rsidR="000537CC">
        <w:rPr>
          <w:noProof/>
        </w:rPr>
        <w:t>6</w:t>
      </w:r>
      <w:r>
        <w:fldChar w:fldCharType="end"/>
      </w:r>
      <w:r w:rsidR="000537CC">
        <w:t xml:space="preserve">. </w:t>
      </w:r>
      <w:r w:rsidR="00FE794D" w:rsidRPr="00E95573">
        <w:t>Field Quality Control: Fecal Indicator</w:t>
      </w:r>
      <w:bookmarkEnd w:id="63"/>
      <w:r w:rsidR="00FE794D" w:rsidRPr="00E95573">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266"/>
        <w:gridCol w:w="3688"/>
        <w:gridCol w:w="3396"/>
      </w:tblGrid>
      <w:tr w:rsidR="00FE794D" w:rsidRPr="00CC559F" w14:paraId="1918E06C" w14:textId="77777777" w:rsidTr="007275FA">
        <w:trPr>
          <w:trHeight w:val="604"/>
          <w:tblHeader/>
        </w:trPr>
        <w:tc>
          <w:tcPr>
            <w:tcW w:w="1212" w:type="pct"/>
            <w:shd w:val="clear" w:color="auto" w:fill="D9D9D9" w:themeFill="background1" w:themeFillShade="D9"/>
            <w:vAlign w:val="center"/>
          </w:tcPr>
          <w:p w14:paraId="65889293" w14:textId="77777777" w:rsidR="00FE794D" w:rsidRPr="00CC559F" w:rsidRDefault="00FE794D" w:rsidP="00946428">
            <w:pPr>
              <w:pStyle w:val="TableHeadings"/>
            </w:pPr>
            <w:r w:rsidRPr="00CC559F">
              <w:t>Quality Control Activity</w:t>
            </w:r>
          </w:p>
        </w:tc>
        <w:tc>
          <w:tcPr>
            <w:tcW w:w="1972" w:type="pct"/>
            <w:shd w:val="clear" w:color="auto" w:fill="D9D9D9" w:themeFill="background1" w:themeFillShade="D9"/>
            <w:vAlign w:val="center"/>
          </w:tcPr>
          <w:p w14:paraId="436C061A" w14:textId="77777777" w:rsidR="00FE794D" w:rsidRPr="00CC559F" w:rsidRDefault="00FE794D" w:rsidP="00946428">
            <w:pPr>
              <w:pStyle w:val="TableHeadings"/>
            </w:pPr>
            <w:r w:rsidRPr="00CC559F">
              <w:t>Description and Requirements</w:t>
            </w:r>
          </w:p>
        </w:tc>
        <w:tc>
          <w:tcPr>
            <w:tcW w:w="1816" w:type="pct"/>
            <w:shd w:val="clear" w:color="auto" w:fill="D9D9D9" w:themeFill="background1" w:themeFillShade="D9"/>
            <w:vAlign w:val="center"/>
          </w:tcPr>
          <w:p w14:paraId="2232FCCC" w14:textId="77777777" w:rsidR="00FE794D" w:rsidRPr="00CC559F" w:rsidRDefault="00FE794D" w:rsidP="00946428">
            <w:pPr>
              <w:pStyle w:val="TableHeadings"/>
            </w:pPr>
            <w:r w:rsidRPr="00CC559F">
              <w:t>Corrective Action</w:t>
            </w:r>
          </w:p>
        </w:tc>
      </w:tr>
      <w:tr w:rsidR="00FE794D" w:rsidRPr="00CC559F" w14:paraId="4811575F" w14:textId="77777777" w:rsidTr="007275FA">
        <w:trPr>
          <w:trHeight w:val="604"/>
        </w:trPr>
        <w:tc>
          <w:tcPr>
            <w:tcW w:w="1212" w:type="pct"/>
          </w:tcPr>
          <w:p w14:paraId="6A665F8E" w14:textId="77777777" w:rsidR="00FE794D" w:rsidRPr="00CC559F" w:rsidRDefault="00FE794D" w:rsidP="00946428">
            <w:pPr>
              <w:pStyle w:val="TableText"/>
            </w:pPr>
            <w:r w:rsidRPr="00CC559F">
              <w:t xml:space="preserve">Check integrity of sample containers and labels </w:t>
            </w:r>
          </w:p>
        </w:tc>
        <w:tc>
          <w:tcPr>
            <w:tcW w:w="1972" w:type="pct"/>
          </w:tcPr>
          <w:p w14:paraId="746CBFFF" w14:textId="3C0E53DD" w:rsidR="00FE794D" w:rsidRPr="00CC559F" w:rsidRDefault="00FE794D" w:rsidP="00946428">
            <w:pPr>
              <w:pStyle w:val="TableText"/>
            </w:pPr>
            <w:r w:rsidRPr="00CC559F">
              <w:t>Clean, intact containers and labels</w:t>
            </w:r>
            <w:r w:rsidR="00FA6B00">
              <w:t>.</w:t>
            </w:r>
          </w:p>
        </w:tc>
        <w:tc>
          <w:tcPr>
            <w:tcW w:w="1816" w:type="pct"/>
          </w:tcPr>
          <w:p w14:paraId="0B0E8BAE" w14:textId="716EEA95" w:rsidR="00FE794D" w:rsidRPr="00CC559F" w:rsidRDefault="00FE794D" w:rsidP="00946428">
            <w:pPr>
              <w:pStyle w:val="TableText"/>
            </w:pPr>
            <w:r w:rsidRPr="00CC559F">
              <w:t>Obtain replacement supplies</w:t>
            </w:r>
            <w:r w:rsidR="00FA6B00">
              <w:t>.</w:t>
            </w:r>
          </w:p>
        </w:tc>
      </w:tr>
      <w:tr w:rsidR="00FE794D" w:rsidRPr="00CC559F" w14:paraId="13BE8E79" w14:textId="77777777" w:rsidTr="007275FA">
        <w:trPr>
          <w:trHeight w:val="604"/>
        </w:trPr>
        <w:tc>
          <w:tcPr>
            <w:tcW w:w="1212" w:type="pct"/>
          </w:tcPr>
          <w:p w14:paraId="5C51A416" w14:textId="77777777" w:rsidR="00FE794D" w:rsidRPr="00CC559F" w:rsidRDefault="00FE794D" w:rsidP="00946428">
            <w:pPr>
              <w:pStyle w:val="TableText"/>
              <w:rPr>
                <w:color w:val="000000"/>
              </w:rPr>
            </w:pPr>
            <w:r w:rsidRPr="00CC559F">
              <w:rPr>
                <w:color w:val="000000"/>
              </w:rPr>
              <w:t xml:space="preserve">Sterility of sample containers </w:t>
            </w:r>
          </w:p>
        </w:tc>
        <w:tc>
          <w:tcPr>
            <w:tcW w:w="1972" w:type="pct"/>
          </w:tcPr>
          <w:p w14:paraId="4310D242" w14:textId="36853AA3" w:rsidR="00FE794D" w:rsidRPr="00CC559F" w:rsidRDefault="00FE794D" w:rsidP="00946428">
            <w:pPr>
              <w:pStyle w:val="TableText"/>
              <w:rPr>
                <w:color w:val="000000"/>
              </w:rPr>
            </w:pPr>
            <w:r w:rsidRPr="00CC559F">
              <w:rPr>
                <w:color w:val="000000"/>
              </w:rPr>
              <w:t>Sample collection bottle and filtering apparatus are sterile and must be unopened prior to sampling. Nitrile gloves must be worn during sampling and filtering</w:t>
            </w:r>
            <w:r w:rsidR="00FA6B00">
              <w:rPr>
                <w:color w:val="000000"/>
              </w:rPr>
              <w:t>.</w:t>
            </w:r>
          </w:p>
        </w:tc>
        <w:tc>
          <w:tcPr>
            <w:tcW w:w="1816" w:type="pct"/>
          </w:tcPr>
          <w:p w14:paraId="775F07E3"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6D4409A" w14:textId="77777777" w:rsidTr="007275FA">
        <w:trPr>
          <w:trHeight w:val="295"/>
        </w:trPr>
        <w:tc>
          <w:tcPr>
            <w:tcW w:w="1212" w:type="pct"/>
          </w:tcPr>
          <w:p w14:paraId="106C66F1" w14:textId="77777777" w:rsidR="00FE794D" w:rsidRPr="00CC559F" w:rsidRDefault="00FE794D" w:rsidP="00946428">
            <w:pPr>
              <w:pStyle w:val="TableText"/>
              <w:rPr>
                <w:color w:val="000000"/>
              </w:rPr>
            </w:pPr>
            <w:r w:rsidRPr="00CC559F">
              <w:rPr>
                <w:color w:val="000000"/>
              </w:rPr>
              <w:t xml:space="preserve">Sample Collection </w:t>
            </w:r>
          </w:p>
        </w:tc>
        <w:tc>
          <w:tcPr>
            <w:tcW w:w="1972" w:type="pct"/>
          </w:tcPr>
          <w:p w14:paraId="29B5DAC2" w14:textId="6F654D35" w:rsidR="00FE794D" w:rsidRPr="00CC559F" w:rsidRDefault="00FE794D" w:rsidP="00946428">
            <w:pPr>
              <w:pStyle w:val="TableText"/>
              <w:rPr>
                <w:color w:val="000000"/>
              </w:rPr>
            </w:pPr>
            <w:r w:rsidRPr="00CC559F">
              <w:rPr>
                <w:color w:val="000000"/>
              </w:rPr>
              <w:t>Collect sample at the last transect to minimize holding time before filtering and freezing</w:t>
            </w:r>
            <w:r w:rsidR="00FA6B00">
              <w:rPr>
                <w:color w:val="000000"/>
              </w:rPr>
              <w:t>.</w:t>
            </w:r>
          </w:p>
        </w:tc>
        <w:tc>
          <w:tcPr>
            <w:tcW w:w="1816" w:type="pct"/>
          </w:tcPr>
          <w:p w14:paraId="40960896"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0ECFB734" w14:textId="77777777" w:rsidTr="007275FA">
        <w:trPr>
          <w:trHeight w:val="296"/>
        </w:trPr>
        <w:tc>
          <w:tcPr>
            <w:tcW w:w="1212" w:type="pct"/>
          </w:tcPr>
          <w:p w14:paraId="27BF332E" w14:textId="77777777" w:rsidR="00FE794D" w:rsidRPr="00CC559F" w:rsidRDefault="00FE794D" w:rsidP="00946428">
            <w:pPr>
              <w:pStyle w:val="TableText"/>
              <w:rPr>
                <w:color w:val="000000"/>
              </w:rPr>
            </w:pPr>
            <w:r w:rsidRPr="00CC559F">
              <w:rPr>
                <w:color w:val="000000"/>
              </w:rPr>
              <w:t xml:space="preserve">Sample holding </w:t>
            </w:r>
          </w:p>
        </w:tc>
        <w:tc>
          <w:tcPr>
            <w:tcW w:w="1972" w:type="pct"/>
          </w:tcPr>
          <w:p w14:paraId="6D1B4061" w14:textId="77777777" w:rsidR="00FE794D" w:rsidRPr="00CC559F" w:rsidRDefault="00FE794D" w:rsidP="00946428">
            <w:pPr>
              <w:pStyle w:val="TableText"/>
              <w:rPr>
                <w:color w:val="000000"/>
              </w:rPr>
            </w:pPr>
            <w:r w:rsidRPr="00CC559F">
              <w:rPr>
                <w:color w:val="000000"/>
              </w:rPr>
              <w:t xml:space="preserve">Sample is held in a cooler on wet ice until filtering. </w:t>
            </w:r>
          </w:p>
        </w:tc>
        <w:tc>
          <w:tcPr>
            <w:tcW w:w="1816" w:type="pct"/>
          </w:tcPr>
          <w:p w14:paraId="4981ACD1"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4496FBA" w14:textId="77777777" w:rsidTr="007275FA">
        <w:trPr>
          <w:trHeight w:val="296"/>
        </w:trPr>
        <w:tc>
          <w:tcPr>
            <w:tcW w:w="1212" w:type="pct"/>
          </w:tcPr>
          <w:p w14:paraId="51B4013C" w14:textId="77777777" w:rsidR="00FE794D" w:rsidRPr="00CC559F" w:rsidRDefault="00FE794D" w:rsidP="00946428">
            <w:pPr>
              <w:pStyle w:val="TableText"/>
              <w:rPr>
                <w:color w:val="000000"/>
              </w:rPr>
            </w:pPr>
            <w:r w:rsidRPr="00CC559F">
              <w:rPr>
                <w:color w:val="000000"/>
              </w:rPr>
              <w:t xml:space="preserve">Field Processing </w:t>
            </w:r>
          </w:p>
        </w:tc>
        <w:tc>
          <w:tcPr>
            <w:tcW w:w="1972" w:type="pct"/>
          </w:tcPr>
          <w:p w14:paraId="01A02F3F" w14:textId="77777777" w:rsidR="00FE794D" w:rsidRPr="00CC559F" w:rsidRDefault="00FE794D" w:rsidP="00946428">
            <w:pPr>
              <w:pStyle w:val="TableText"/>
              <w:rPr>
                <w:color w:val="000000"/>
              </w:rPr>
            </w:pPr>
            <w:r w:rsidRPr="00CC559F">
              <w:rPr>
                <w:color w:val="000000"/>
              </w:rPr>
              <w:t xml:space="preserve">Sample is filtered within 6 hours of collection and </w:t>
            </w:r>
            <w:r>
              <w:rPr>
                <w:color w:val="000000"/>
              </w:rPr>
              <w:t>placed</w:t>
            </w:r>
            <w:r w:rsidRPr="00CC559F">
              <w:rPr>
                <w:color w:val="000000"/>
              </w:rPr>
              <w:t xml:space="preserve"> on dry ice. </w:t>
            </w:r>
          </w:p>
        </w:tc>
        <w:tc>
          <w:tcPr>
            <w:tcW w:w="1816" w:type="pct"/>
          </w:tcPr>
          <w:p w14:paraId="79412C32" w14:textId="3EE86512" w:rsidR="00FE794D" w:rsidRPr="00CC559F" w:rsidRDefault="00FE794D" w:rsidP="00946428">
            <w:pPr>
              <w:pStyle w:val="TableText"/>
              <w:rPr>
                <w:color w:val="000000"/>
              </w:rPr>
            </w:pPr>
            <w:r w:rsidRPr="00CC559F">
              <w:rPr>
                <w:color w:val="000000"/>
              </w:rPr>
              <w:t>Discard sample and recollect in the field</w:t>
            </w:r>
            <w:r w:rsidR="00FA6B00">
              <w:rPr>
                <w:color w:val="000000"/>
              </w:rPr>
              <w:t>.</w:t>
            </w:r>
          </w:p>
        </w:tc>
      </w:tr>
    </w:tbl>
    <w:p w14:paraId="3FCC8F82" w14:textId="77777777" w:rsidR="00FE794D" w:rsidRDefault="00FE794D" w:rsidP="00FE794D"/>
    <w:p w14:paraId="25AA47FE" w14:textId="7E6CB372" w:rsidR="00FE794D" w:rsidRPr="00015A5D" w:rsidRDefault="00EA41D1">
      <w:pPr>
        <w:pStyle w:val="TableTitle"/>
        <w:rPr>
          <w:rFonts w:eastAsiaTheme="minorEastAsia"/>
        </w:rPr>
      </w:pPr>
      <w:bookmarkStart w:id="64" w:name="_Toc80610123"/>
      <w:r>
        <w:t>Table</w:t>
      </w:r>
      <w:r w:rsidR="000537CC">
        <w:t xml:space="preserve"> B5.</w:t>
      </w:r>
      <w:r>
        <w:fldChar w:fldCharType="begin"/>
      </w:r>
      <w:r>
        <w:instrText>SEQ Table \* ARABIC</w:instrText>
      </w:r>
      <w:r>
        <w:fldChar w:fldCharType="separate"/>
      </w:r>
      <w:r w:rsidR="000537CC">
        <w:rPr>
          <w:noProof/>
        </w:rPr>
        <w:t>7</w:t>
      </w:r>
      <w:r>
        <w:fldChar w:fldCharType="end"/>
      </w:r>
      <w:r w:rsidR="000537CC">
        <w:t xml:space="preserve">. </w:t>
      </w:r>
      <w:r w:rsidR="00FE794D" w:rsidRPr="00E95573">
        <w:t xml:space="preserve">Data Validation Quality Control: </w:t>
      </w:r>
      <w:r w:rsidR="00FE794D" w:rsidRPr="00840ACE">
        <w:rPr>
          <w:i/>
          <w:iCs/>
        </w:rPr>
        <w:t xml:space="preserve">E. </w:t>
      </w:r>
      <w:r w:rsidR="005A5A13" w:rsidRPr="00E66BA7">
        <w:rPr>
          <w:i/>
          <w:iCs/>
        </w:rPr>
        <w:t>c</w:t>
      </w:r>
      <w:r w:rsidR="00FE794D" w:rsidRPr="00E66BA7">
        <w:rPr>
          <w:i/>
          <w:iCs/>
        </w:rPr>
        <w:t>oli</w:t>
      </w:r>
      <w:bookmarkEnd w:id="64"/>
      <w:r w:rsidR="00FE794D" w:rsidRPr="00E66BA7">
        <w:rPr>
          <w:i/>
          <w:i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236"/>
        <w:gridCol w:w="2403"/>
        <w:gridCol w:w="2218"/>
        <w:gridCol w:w="2493"/>
      </w:tblGrid>
      <w:tr w:rsidR="00FE794D" w:rsidRPr="00CC559F" w14:paraId="35C221D4" w14:textId="77777777" w:rsidTr="007275FA">
        <w:trPr>
          <w:trHeight w:val="259"/>
          <w:tblHeader/>
        </w:trPr>
        <w:tc>
          <w:tcPr>
            <w:tcW w:w="1196" w:type="pct"/>
            <w:shd w:val="clear" w:color="auto" w:fill="D9D9D9" w:themeFill="background1" w:themeFillShade="D9"/>
            <w:vAlign w:val="center"/>
          </w:tcPr>
          <w:p w14:paraId="4B244555" w14:textId="77777777" w:rsidR="00FE794D" w:rsidRPr="00CC559F" w:rsidRDefault="00FE794D" w:rsidP="00492D75">
            <w:pPr>
              <w:pStyle w:val="TableHeadings"/>
            </w:pPr>
            <w:r w:rsidRPr="00CC559F">
              <w:t>Check Description</w:t>
            </w:r>
          </w:p>
        </w:tc>
        <w:tc>
          <w:tcPr>
            <w:tcW w:w="1285" w:type="pct"/>
            <w:shd w:val="clear" w:color="auto" w:fill="D9D9D9" w:themeFill="background1" w:themeFillShade="D9"/>
            <w:vAlign w:val="center"/>
          </w:tcPr>
          <w:p w14:paraId="49849BBB" w14:textId="77777777" w:rsidR="00FE794D" w:rsidRPr="00CC559F" w:rsidRDefault="00FE794D" w:rsidP="00492D75">
            <w:pPr>
              <w:pStyle w:val="TableHeadings"/>
            </w:pPr>
            <w:r w:rsidRPr="00CC559F">
              <w:t>Frequency</w:t>
            </w:r>
          </w:p>
        </w:tc>
        <w:tc>
          <w:tcPr>
            <w:tcW w:w="1186" w:type="pct"/>
            <w:shd w:val="clear" w:color="auto" w:fill="D9D9D9" w:themeFill="background1" w:themeFillShade="D9"/>
            <w:vAlign w:val="center"/>
          </w:tcPr>
          <w:p w14:paraId="7F572434" w14:textId="77777777" w:rsidR="00FE794D" w:rsidRPr="00CC559F" w:rsidRDefault="00FE794D" w:rsidP="00492D75">
            <w:pPr>
              <w:pStyle w:val="TableHeadings"/>
            </w:pPr>
            <w:r w:rsidRPr="00CC559F">
              <w:t>Acceptance Criteria</w:t>
            </w:r>
          </w:p>
        </w:tc>
        <w:tc>
          <w:tcPr>
            <w:tcW w:w="1333" w:type="pct"/>
            <w:shd w:val="clear" w:color="auto" w:fill="D9D9D9" w:themeFill="background1" w:themeFillShade="D9"/>
            <w:vAlign w:val="center"/>
          </w:tcPr>
          <w:p w14:paraId="4D14E5D6" w14:textId="77777777" w:rsidR="00FE794D" w:rsidRPr="00CC559F" w:rsidRDefault="00FE794D" w:rsidP="00492D75">
            <w:pPr>
              <w:pStyle w:val="TableHeadings"/>
            </w:pPr>
            <w:r w:rsidRPr="00CC559F">
              <w:t>Corrective Action</w:t>
            </w:r>
          </w:p>
        </w:tc>
      </w:tr>
      <w:tr w:rsidR="00FE794D" w:rsidRPr="00CC559F" w14:paraId="2B908C70" w14:textId="77777777" w:rsidTr="007275FA">
        <w:trPr>
          <w:trHeight w:val="451"/>
        </w:trPr>
        <w:tc>
          <w:tcPr>
            <w:tcW w:w="1196" w:type="pct"/>
          </w:tcPr>
          <w:p w14:paraId="739888BF" w14:textId="77777777" w:rsidR="00FE794D" w:rsidRPr="00CC559F" w:rsidRDefault="00FE794D" w:rsidP="00492D75">
            <w:pPr>
              <w:pStyle w:val="TableText"/>
            </w:pPr>
            <w:r w:rsidRPr="00CC559F">
              <w:t xml:space="preserve">Duplicate sampling </w:t>
            </w:r>
          </w:p>
        </w:tc>
        <w:tc>
          <w:tcPr>
            <w:tcW w:w="1285" w:type="pct"/>
          </w:tcPr>
          <w:p w14:paraId="3DC2F336" w14:textId="77777777" w:rsidR="00FE794D" w:rsidRPr="00CC559F" w:rsidRDefault="00FE794D" w:rsidP="00492D75">
            <w:pPr>
              <w:pStyle w:val="TableText"/>
            </w:pPr>
            <w:r w:rsidRPr="00CC559F">
              <w:t xml:space="preserve">Duplicate composite samples collected at 10% of sites </w:t>
            </w:r>
          </w:p>
        </w:tc>
        <w:tc>
          <w:tcPr>
            <w:tcW w:w="1186" w:type="pct"/>
          </w:tcPr>
          <w:p w14:paraId="7AF920C7" w14:textId="77777777" w:rsidR="00FE794D" w:rsidRPr="00CC559F" w:rsidRDefault="00FE794D" w:rsidP="00492D75">
            <w:pPr>
              <w:pStyle w:val="TableText"/>
            </w:pPr>
            <w:r w:rsidRPr="00CC559F">
              <w:t xml:space="preserve">Measurements should be within 10 percent </w:t>
            </w:r>
          </w:p>
        </w:tc>
        <w:tc>
          <w:tcPr>
            <w:tcW w:w="1333" w:type="pct"/>
          </w:tcPr>
          <w:p w14:paraId="426B5B0B" w14:textId="77777777" w:rsidR="00FE794D" w:rsidRPr="00CC559F" w:rsidRDefault="00FE794D" w:rsidP="00492D75">
            <w:pPr>
              <w:pStyle w:val="TableText"/>
            </w:pPr>
            <w:r w:rsidRPr="00CC559F">
              <w:t xml:space="preserve">Review data for reasonableness; determine if acceptance criteria need to be modified </w:t>
            </w:r>
          </w:p>
        </w:tc>
      </w:tr>
    </w:tbl>
    <w:p w14:paraId="061B551C" w14:textId="77777777" w:rsidR="00817EFF" w:rsidRPr="001863C6" w:rsidRDefault="00817EFF" w:rsidP="00817EFF">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34DB258C" w14:textId="77777777" w:rsidR="00817EFF" w:rsidRPr="001863C6" w:rsidRDefault="00817EFF" w:rsidP="00817EFF">
      <w:pPr>
        <w:rPr>
          <w:rFonts w:ascii="Courier New" w:hAnsi="Courier New" w:cs="Courier New"/>
          <w:sz w:val="24"/>
          <w:szCs w:val="24"/>
        </w:rPr>
      </w:pPr>
      <w:r w:rsidRPr="001863C6">
        <w:rPr>
          <w:rFonts w:ascii="Courier New" w:hAnsi="Courier New" w:cs="Courier New"/>
          <w:sz w:val="24"/>
          <w:szCs w:val="24"/>
        </w:rPr>
        <w:t xml:space="preserve">+++IF </w:t>
      </w:r>
      <w:proofErr w:type="gramStart"/>
      <w:r w:rsidRPr="001863C6">
        <w:rPr>
          <w:rFonts w:ascii="Courier New" w:hAnsi="Courier New" w:cs="Courier New"/>
          <w:sz w:val="24"/>
          <w:szCs w:val="24"/>
        </w:rPr>
        <w:t>determine(</w:t>
      </w:r>
      <w:proofErr w:type="gramEnd"/>
      <w:r w:rsidRPr="001863C6">
        <w:rPr>
          <w:rFonts w:ascii="Courier New" w:hAnsi="Courier New" w:cs="Courier New"/>
          <w:sz w:val="24"/>
          <w:szCs w:val="24"/>
        </w:rPr>
        <w:t>'Freshwater Water Quality', 'Freshwater', '</w:t>
      </w:r>
      <w:proofErr w:type="spellStart"/>
      <w:r w:rsidRPr="001863C6">
        <w:rPr>
          <w:rFonts w:ascii="Courier New" w:hAnsi="Courier New" w:cs="Courier New"/>
          <w:sz w:val="24"/>
          <w:szCs w:val="24"/>
        </w:rPr>
        <w:t>Microcystins</w:t>
      </w:r>
      <w:proofErr w:type="spellEnd"/>
      <w:r w:rsidRPr="001863C6">
        <w:rPr>
          <w:rFonts w:ascii="Courier New" w:hAnsi="Courier New" w:cs="Courier New"/>
          <w:sz w:val="24"/>
          <w:szCs w:val="24"/>
        </w:rPr>
        <w:t>', '') === true+++</w:t>
      </w:r>
    </w:p>
    <w:p w14:paraId="1DD8BF10" w14:textId="7C6AAE3F" w:rsidR="00FE794D" w:rsidRPr="00015A5D" w:rsidRDefault="00EA41D1">
      <w:pPr>
        <w:pStyle w:val="TableTitle"/>
        <w:rPr>
          <w:rFonts w:eastAsiaTheme="minorEastAsia"/>
        </w:rPr>
      </w:pPr>
      <w:bookmarkStart w:id="65" w:name="_Toc80610124"/>
      <w:r>
        <w:t>Table</w:t>
      </w:r>
      <w:r w:rsidR="000537CC">
        <w:t xml:space="preserve"> B5.</w:t>
      </w:r>
      <w:r>
        <w:fldChar w:fldCharType="begin"/>
      </w:r>
      <w:r>
        <w:instrText>SEQ Table \* ARABIC</w:instrText>
      </w:r>
      <w:r>
        <w:fldChar w:fldCharType="separate"/>
      </w:r>
      <w:r w:rsidR="000537CC">
        <w:rPr>
          <w:noProof/>
        </w:rPr>
        <w:t>8</w:t>
      </w:r>
      <w:r>
        <w:fldChar w:fldCharType="end"/>
      </w:r>
      <w:r w:rsidR="000537CC">
        <w:t xml:space="preserve">. </w:t>
      </w:r>
      <w:r w:rsidR="00FE794D" w:rsidRPr="00E95573">
        <w:t>Field Quality Control</w:t>
      </w:r>
      <w:r w:rsidR="00FE794D" w:rsidRPr="00521889">
        <w:rPr>
          <w:rFonts w:eastAsiaTheme="minorEastAsia"/>
        </w:rPr>
        <w:t xml:space="preserve">: </w:t>
      </w:r>
      <w:proofErr w:type="spellStart"/>
      <w:r w:rsidR="00FE794D" w:rsidRPr="00521889">
        <w:rPr>
          <w:rFonts w:eastAsiaTheme="minorEastAsia"/>
        </w:rPr>
        <w:t>Microcystins</w:t>
      </w:r>
      <w:bookmarkEnd w:id="65"/>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2"/>
        <w:gridCol w:w="4415"/>
        <w:gridCol w:w="2923"/>
      </w:tblGrid>
      <w:tr w:rsidR="00FE794D" w:rsidRPr="00CC559F" w14:paraId="7F9D4862" w14:textId="77777777" w:rsidTr="007275FA">
        <w:trPr>
          <w:tblHeader/>
        </w:trPr>
        <w:tc>
          <w:tcPr>
            <w:tcW w:w="1076" w:type="pct"/>
            <w:shd w:val="clear" w:color="auto" w:fill="D9D9D9"/>
            <w:vAlign w:val="center"/>
          </w:tcPr>
          <w:p w14:paraId="23470B60" w14:textId="77777777" w:rsidR="00FE794D" w:rsidRPr="00CC559F" w:rsidRDefault="00FE794D" w:rsidP="00FE34C8">
            <w:pPr>
              <w:pStyle w:val="TableHeadings"/>
            </w:pPr>
            <w:r w:rsidRPr="00CC559F">
              <w:t>Quality Control Activity</w:t>
            </w:r>
          </w:p>
        </w:tc>
        <w:tc>
          <w:tcPr>
            <w:tcW w:w="2361" w:type="pct"/>
            <w:shd w:val="clear" w:color="auto" w:fill="D9D9D9"/>
            <w:vAlign w:val="center"/>
          </w:tcPr>
          <w:p w14:paraId="778C2336" w14:textId="77777777" w:rsidR="00FE794D" w:rsidRPr="00CC559F" w:rsidRDefault="00FE794D" w:rsidP="00FE34C8">
            <w:pPr>
              <w:pStyle w:val="TableHeadings"/>
            </w:pPr>
            <w:r w:rsidRPr="00CC559F">
              <w:t>Description and Requirements</w:t>
            </w:r>
          </w:p>
        </w:tc>
        <w:tc>
          <w:tcPr>
            <w:tcW w:w="1563" w:type="pct"/>
            <w:shd w:val="clear" w:color="auto" w:fill="D9D9D9"/>
            <w:vAlign w:val="center"/>
          </w:tcPr>
          <w:p w14:paraId="562FB771" w14:textId="77777777" w:rsidR="00FE794D" w:rsidRPr="00CC559F" w:rsidRDefault="00FE794D" w:rsidP="00FE34C8">
            <w:pPr>
              <w:pStyle w:val="TableHeadings"/>
            </w:pPr>
            <w:r w:rsidRPr="00CC559F">
              <w:t>Corrective Action</w:t>
            </w:r>
          </w:p>
        </w:tc>
      </w:tr>
      <w:tr w:rsidR="00FE794D" w:rsidRPr="00CC559F" w14:paraId="4EC8C5C2" w14:textId="77777777" w:rsidTr="007275FA">
        <w:tc>
          <w:tcPr>
            <w:tcW w:w="1076" w:type="pct"/>
          </w:tcPr>
          <w:p w14:paraId="4FEECBBD" w14:textId="77777777" w:rsidR="00FE794D" w:rsidRPr="00CC559F" w:rsidRDefault="00FE794D" w:rsidP="00FE34C8">
            <w:pPr>
              <w:pStyle w:val="TableText"/>
            </w:pPr>
            <w:r w:rsidRPr="00CC559F">
              <w:t>Holding time</w:t>
            </w:r>
          </w:p>
        </w:tc>
        <w:tc>
          <w:tcPr>
            <w:tcW w:w="2361" w:type="pct"/>
          </w:tcPr>
          <w:p w14:paraId="170B007B" w14:textId="747A3DE6" w:rsidR="00FE794D" w:rsidRPr="00CC559F" w:rsidRDefault="00FE794D" w:rsidP="00FE34C8">
            <w:pPr>
              <w:pStyle w:val="TableText"/>
            </w:pPr>
            <w:r w:rsidRPr="00CC559F">
              <w:t>Hold sample on wet ice and freeze immediately upon return to base. Keep frozen until shipping</w:t>
            </w:r>
            <w:r w:rsidR="00FA6B00">
              <w:t>.</w:t>
            </w:r>
          </w:p>
        </w:tc>
        <w:tc>
          <w:tcPr>
            <w:tcW w:w="1563" w:type="pct"/>
          </w:tcPr>
          <w:p w14:paraId="1C1E3AF7" w14:textId="77777777" w:rsidR="00FE794D" w:rsidRPr="00CC559F" w:rsidRDefault="00FE794D" w:rsidP="00FE34C8">
            <w:pPr>
              <w:pStyle w:val="TableText"/>
            </w:pPr>
            <w:r w:rsidRPr="00CC559F">
              <w:t>Quality samples</w:t>
            </w:r>
          </w:p>
        </w:tc>
      </w:tr>
      <w:tr w:rsidR="00FE794D" w:rsidRPr="00CC559F" w14:paraId="75A72172" w14:textId="77777777" w:rsidTr="007275FA">
        <w:tc>
          <w:tcPr>
            <w:tcW w:w="1076" w:type="pct"/>
          </w:tcPr>
          <w:p w14:paraId="07578DE1" w14:textId="77777777" w:rsidR="00FE794D" w:rsidRPr="00CC559F" w:rsidRDefault="00FE794D" w:rsidP="00FE34C8">
            <w:pPr>
              <w:pStyle w:val="TableText"/>
            </w:pPr>
            <w:r w:rsidRPr="00CC559F">
              <w:t>Sample storage</w:t>
            </w:r>
          </w:p>
        </w:tc>
        <w:tc>
          <w:tcPr>
            <w:tcW w:w="2361" w:type="pct"/>
          </w:tcPr>
          <w:p w14:paraId="44EAA184" w14:textId="10A5A302" w:rsidR="00FE794D" w:rsidRPr="00CC559F" w:rsidRDefault="00FE794D" w:rsidP="00FE34C8">
            <w:pPr>
              <w:pStyle w:val="TableText"/>
            </w:pPr>
            <w:r w:rsidRPr="00CC559F">
              <w:t>Store samples in darkness and frozen (-20</w:t>
            </w:r>
            <w:r w:rsidRPr="00CC559F">
              <w:rPr>
                <w:vertAlign w:val="superscript"/>
              </w:rPr>
              <w:t>0</w:t>
            </w:r>
            <w:r w:rsidRPr="00CC559F">
              <w:t>C)</w:t>
            </w:r>
            <w:r w:rsidR="00FA6B00">
              <w:t>.</w:t>
            </w:r>
          </w:p>
          <w:p w14:paraId="7843284E" w14:textId="3D6B4058" w:rsidR="00FE794D" w:rsidRPr="00CC559F" w:rsidRDefault="00FE794D" w:rsidP="00FE34C8">
            <w:pPr>
              <w:pStyle w:val="TableText"/>
            </w:pPr>
            <w:r w:rsidRPr="00CC559F">
              <w:t>Monitor temperature daily</w:t>
            </w:r>
            <w:r w:rsidR="00FA6B00">
              <w:t>.</w:t>
            </w:r>
          </w:p>
        </w:tc>
        <w:tc>
          <w:tcPr>
            <w:tcW w:w="1563" w:type="pct"/>
          </w:tcPr>
          <w:p w14:paraId="436E32FE" w14:textId="77777777" w:rsidR="00FE794D" w:rsidRPr="00CC559F" w:rsidRDefault="00FE794D" w:rsidP="00FE34C8">
            <w:pPr>
              <w:pStyle w:val="TableText"/>
            </w:pPr>
            <w:r w:rsidRPr="00CC559F">
              <w:t>Qualify samples as suspect</w:t>
            </w:r>
          </w:p>
        </w:tc>
      </w:tr>
    </w:tbl>
    <w:p w14:paraId="27BB1730" w14:textId="77777777" w:rsidR="00FE794D" w:rsidRPr="006A3187" w:rsidRDefault="00FE794D" w:rsidP="00FE794D">
      <w:pPr>
        <w:rPr>
          <w:b/>
          <w:bCs/>
          <w:color w:val="000000"/>
        </w:rPr>
      </w:pPr>
    </w:p>
    <w:p w14:paraId="4F75612E" w14:textId="1DAA1CC8" w:rsidR="00FE794D" w:rsidRPr="00E95573" w:rsidRDefault="00EA41D1" w:rsidP="00EA41D1">
      <w:pPr>
        <w:pStyle w:val="TableTitle"/>
      </w:pPr>
      <w:bookmarkStart w:id="66" w:name="_Toc80610125"/>
      <w:r>
        <w:t>Table</w:t>
      </w:r>
      <w:r w:rsidR="000537CC">
        <w:t xml:space="preserve"> B5.</w:t>
      </w:r>
      <w:r>
        <w:fldChar w:fldCharType="begin"/>
      </w:r>
      <w:r>
        <w:instrText>SEQ Table \* ARABIC</w:instrText>
      </w:r>
      <w:r>
        <w:fldChar w:fldCharType="separate"/>
      </w:r>
      <w:r w:rsidR="000537CC">
        <w:rPr>
          <w:noProof/>
        </w:rPr>
        <w:t>9</w:t>
      </w:r>
      <w:r>
        <w:fldChar w:fldCharType="end"/>
      </w:r>
      <w:r w:rsidR="000537CC">
        <w:t xml:space="preserve">. </w:t>
      </w:r>
      <w:r w:rsidR="00FE794D" w:rsidRPr="00E95573">
        <w:t xml:space="preserve">Data Validation Quality Control: </w:t>
      </w:r>
      <w:proofErr w:type="spellStart"/>
      <w:r w:rsidR="00521889">
        <w:t>Microcystins</w:t>
      </w:r>
      <w:bookmarkEnd w:id="66"/>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0"/>
        <w:gridCol w:w="4800"/>
      </w:tblGrid>
      <w:tr w:rsidR="00FE794D" w:rsidRPr="00CC559F" w14:paraId="5B9F6533" w14:textId="77777777" w:rsidTr="007275FA">
        <w:trPr>
          <w:trHeight w:val="240"/>
          <w:tblHeader/>
        </w:trPr>
        <w:tc>
          <w:tcPr>
            <w:tcW w:w="2433" w:type="pct"/>
            <w:shd w:val="clear" w:color="auto" w:fill="D9D9D9"/>
            <w:vAlign w:val="center"/>
          </w:tcPr>
          <w:p w14:paraId="651E0C42" w14:textId="77777777" w:rsidR="00FE794D" w:rsidRPr="00CC559F" w:rsidRDefault="00FE794D" w:rsidP="00FE34C8">
            <w:pPr>
              <w:pStyle w:val="TableHeadings"/>
            </w:pPr>
            <w:r w:rsidRPr="00CC559F">
              <w:t>Activity or Procedure</w:t>
            </w:r>
          </w:p>
        </w:tc>
        <w:tc>
          <w:tcPr>
            <w:tcW w:w="2567" w:type="pct"/>
            <w:shd w:val="clear" w:color="auto" w:fill="D9D9D9"/>
            <w:vAlign w:val="center"/>
          </w:tcPr>
          <w:p w14:paraId="4CC9250E" w14:textId="77777777" w:rsidR="00FE794D" w:rsidRPr="00CC559F" w:rsidRDefault="00FE794D" w:rsidP="00FE34C8">
            <w:pPr>
              <w:pStyle w:val="TableHeadings"/>
            </w:pPr>
            <w:r w:rsidRPr="00CC559F">
              <w:t>Requirements and Corrective Action</w:t>
            </w:r>
          </w:p>
        </w:tc>
      </w:tr>
      <w:tr w:rsidR="00FE794D" w:rsidRPr="00CC559F" w14:paraId="56C3AAAD" w14:textId="77777777" w:rsidTr="007275FA">
        <w:tc>
          <w:tcPr>
            <w:tcW w:w="2433" w:type="pct"/>
          </w:tcPr>
          <w:p w14:paraId="0CFA2A93" w14:textId="77777777" w:rsidR="00FE794D" w:rsidRPr="00CC559F" w:rsidRDefault="00FE794D" w:rsidP="00FE34C8">
            <w:pPr>
              <w:pStyle w:val="TableText"/>
            </w:pPr>
            <w:r w:rsidRPr="00CC559F">
              <w:t>Range checks, summary statistics, and/or exploratory data analysis</w:t>
            </w:r>
          </w:p>
        </w:tc>
        <w:tc>
          <w:tcPr>
            <w:tcW w:w="2567" w:type="pct"/>
          </w:tcPr>
          <w:p w14:paraId="74400318" w14:textId="77777777" w:rsidR="00FE794D" w:rsidRPr="00CC559F" w:rsidRDefault="00FE794D" w:rsidP="00FE34C8">
            <w:pPr>
              <w:pStyle w:val="TableText"/>
            </w:pPr>
            <w:r w:rsidRPr="00CC559F">
              <w:t>Current reporting errors or qualify as suspect of invalid</w:t>
            </w:r>
          </w:p>
        </w:tc>
      </w:tr>
      <w:tr w:rsidR="00FE794D" w:rsidRPr="00CC559F" w14:paraId="005C86E9" w14:textId="77777777" w:rsidTr="007275FA">
        <w:tc>
          <w:tcPr>
            <w:tcW w:w="2433" w:type="pct"/>
          </w:tcPr>
          <w:p w14:paraId="2B778B89" w14:textId="77777777" w:rsidR="00FE794D" w:rsidRPr="00CC559F" w:rsidRDefault="00FE794D" w:rsidP="00FE34C8">
            <w:pPr>
              <w:pStyle w:val="TableText"/>
            </w:pPr>
            <w:r w:rsidRPr="00CC559F">
              <w:t>Review holding times</w:t>
            </w:r>
          </w:p>
        </w:tc>
        <w:tc>
          <w:tcPr>
            <w:tcW w:w="2567" w:type="pct"/>
          </w:tcPr>
          <w:p w14:paraId="2430D4B2" w14:textId="77777777" w:rsidR="00FE794D" w:rsidRPr="00CC559F" w:rsidRDefault="00FE794D" w:rsidP="00FE34C8">
            <w:pPr>
              <w:pStyle w:val="TableText"/>
            </w:pPr>
            <w:r w:rsidRPr="00CC559F">
              <w:t>Qualify value for additional reviews</w:t>
            </w:r>
          </w:p>
        </w:tc>
      </w:tr>
      <w:tr w:rsidR="00FE794D" w:rsidRPr="00CC559F" w14:paraId="3A34BCD9" w14:textId="77777777" w:rsidTr="007275FA">
        <w:tc>
          <w:tcPr>
            <w:tcW w:w="2433" w:type="pct"/>
          </w:tcPr>
          <w:p w14:paraId="78B04EBD" w14:textId="77777777" w:rsidR="00FE794D" w:rsidRPr="00CC559F" w:rsidRDefault="00FE794D" w:rsidP="00FE34C8">
            <w:pPr>
              <w:pStyle w:val="TableText"/>
            </w:pPr>
            <w:r w:rsidRPr="00CC559F">
              <w:t>Review data from QA samples</w:t>
            </w:r>
          </w:p>
        </w:tc>
        <w:tc>
          <w:tcPr>
            <w:tcW w:w="2567" w:type="pct"/>
          </w:tcPr>
          <w:p w14:paraId="1EC9AE69" w14:textId="77777777" w:rsidR="00FE794D" w:rsidRPr="00CC559F" w:rsidRDefault="00FE794D" w:rsidP="00FE34C8">
            <w:pPr>
              <w:pStyle w:val="TableText"/>
            </w:pPr>
            <w:r w:rsidRPr="00CC559F">
              <w:t>Determine impact and possible limitations on overall data usability</w:t>
            </w:r>
          </w:p>
        </w:tc>
      </w:tr>
    </w:tbl>
    <w:p w14:paraId="3A4DAD48" w14:textId="77777777" w:rsidR="00817EFF" w:rsidRDefault="00817EFF" w:rsidP="00817EFF">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1D5633D2" w14:textId="77777777" w:rsidR="00FE794D" w:rsidRPr="006A3187" w:rsidRDefault="00FE794D" w:rsidP="00FE794D">
      <w:pPr>
        <w:rPr>
          <w:b/>
          <w:bCs/>
          <w:color w:val="000000"/>
        </w:rPr>
      </w:pPr>
    </w:p>
    <w:p w14:paraId="0F0ECE91" w14:textId="77777777" w:rsidR="00FE794D" w:rsidRPr="00D441C5" w:rsidRDefault="00FE794D" w:rsidP="009372C3">
      <w:pPr>
        <w:pStyle w:val="Heading2"/>
      </w:pPr>
      <w:bookmarkStart w:id="67" w:name="_Toc80609807"/>
      <w:bookmarkStart w:id="68" w:name="_Toc142214146"/>
      <w:bookmarkStart w:id="69" w:name="_Toc142214705"/>
      <w:bookmarkStart w:id="70" w:name="_Toc142280261"/>
      <w:r w:rsidRPr="006A3187">
        <w:t>B6</w:t>
      </w:r>
      <w:r>
        <w:tab/>
        <w:t>Instrument/Equipment Inspection and Testing</w:t>
      </w:r>
      <w:bookmarkEnd w:id="67"/>
    </w:p>
    <w:p w14:paraId="46174AE5" w14:textId="288F0964" w:rsidR="00FE794D" w:rsidRPr="008970AE" w:rsidRDefault="00FE794D" w:rsidP="5BA81A56">
      <w:pPr>
        <w:pStyle w:val="BodyText"/>
        <w:rPr>
          <w:rFonts w:eastAsiaTheme="minorEastAsia"/>
        </w:rPr>
      </w:pPr>
      <w:r>
        <w:t xml:space="preserve">All equipment used to collect or analyze ambient or collected samples will undergo periodic maintenance and calibration verification </w:t>
      </w:r>
      <w:r w:rsidR="005A5A13">
        <w:t xml:space="preserve">performed </w:t>
      </w:r>
      <w:r>
        <w:t xml:space="preserve">by manufacturer’s representatives or service consultants. These procedures will be documented by date and the signature of person performing the inspection. (For example, multi-parameter probes </w:t>
      </w:r>
      <w:r w:rsidRPr="5BA81A56">
        <w:rPr>
          <w:rFonts w:cs="Cambria Math"/>
        </w:rPr>
        <w:t>will receive</w:t>
      </w:r>
      <w:r w:rsidR="005A5A13" w:rsidRPr="5BA81A56">
        <w:rPr>
          <w:rFonts w:cs="Cambria Math"/>
        </w:rPr>
        <w:t xml:space="preserve"> annual </w:t>
      </w:r>
      <w:r w:rsidR="2A10C018" w:rsidRPr="5BA81A56">
        <w:rPr>
          <w:rFonts w:cs="Cambria Math"/>
        </w:rPr>
        <w:t>[</w:t>
      </w:r>
      <w:r w:rsidR="005A5A13" w:rsidRPr="5BA81A56">
        <w:rPr>
          <w:rFonts w:cs="Cambria Math"/>
        </w:rPr>
        <w:t>or as needed</w:t>
      </w:r>
      <w:r w:rsidR="5F293F87" w:rsidRPr="5BA81A56">
        <w:rPr>
          <w:rFonts w:cs="Cambria Math"/>
        </w:rPr>
        <w:t>]</w:t>
      </w:r>
      <w:r>
        <w:t xml:space="preserve"> maintenance and calibration checks </w:t>
      </w:r>
      <w:r w:rsidR="005A5A13">
        <w:t>by</w:t>
      </w:r>
      <w:r>
        <w:t xml:space="preserve"> manufacturers or certified service centers.) All other sampling gear and laboratory instrumentation will be </w:t>
      </w:r>
      <w:r w:rsidR="005A5A13">
        <w:t>maintained</w:t>
      </w:r>
      <w:r>
        <w:t xml:space="preserve"> in good repair as per manufacturer’s recommendations to ensure proper function.</w:t>
      </w:r>
      <w:r w:rsidR="071464A5">
        <w:t xml:space="preserve"> The following table lists typical procedures to be undertaken.</w:t>
      </w:r>
    </w:p>
    <w:p w14:paraId="6C4414A7" w14:textId="77777777" w:rsidR="00FE794D" w:rsidRPr="0081508E" w:rsidRDefault="00FE794D" w:rsidP="00EB1BBB">
      <w:pPr>
        <w:pStyle w:val="BodyText"/>
      </w:pPr>
      <w:r w:rsidRPr="0081508E">
        <w:t>Records of equipment inspection, maintenance, repair</w:t>
      </w:r>
      <w:r>
        <w:t>,</w:t>
      </w:r>
      <w:r w:rsidRPr="0081508E">
        <w:t xml:space="preserve"> and replacement </w:t>
      </w:r>
      <w:r>
        <w:t>will</w:t>
      </w:r>
      <w:r w:rsidRPr="0081508E">
        <w:t xml:space="preserve"> be kept in a logbook</w:t>
      </w:r>
      <w:r>
        <w:t>, along with</w:t>
      </w:r>
      <w:r w:rsidRPr="0081508E">
        <w:t xml:space="preserve"> </w:t>
      </w:r>
      <w:r>
        <w:t>standard operating procedures</w:t>
      </w:r>
      <w:r w:rsidRPr="0081508E">
        <w:t xml:space="preserve"> for instrument maintenance and calibration.</w:t>
      </w:r>
    </w:p>
    <w:p w14:paraId="4AAA5AE6" w14:textId="159E1348" w:rsidR="00FE794D" w:rsidRPr="00E95573" w:rsidRDefault="00EA41D1" w:rsidP="00EA41D1">
      <w:pPr>
        <w:pStyle w:val="TableTitle"/>
      </w:pPr>
      <w:bookmarkStart w:id="71" w:name="_Toc80610126"/>
      <w:r>
        <w:t>Table</w:t>
      </w:r>
      <w:r w:rsidR="00ED6227">
        <w:t xml:space="preserve"> B6.</w:t>
      </w:r>
      <w:r>
        <w:fldChar w:fldCharType="begin"/>
      </w:r>
      <w:r>
        <w:instrText>SEQ Table \* ARABIC \r 1</w:instrText>
      </w:r>
      <w:r>
        <w:fldChar w:fldCharType="separate"/>
      </w:r>
      <w:r w:rsidR="00ED6227">
        <w:rPr>
          <w:noProof/>
        </w:rPr>
        <w:t>1</w:t>
      </w:r>
      <w:r>
        <w:fldChar w:fldCharType="end"/>
      </w:r>
      <w:r w:rsidR="00ED6227">
        <w:t xml:space="preserve">. </w:t>
      </w:r>
      <w:r w:rsidR="00FE794D" w:rsidRPr="00E95573">
        <w:t>Typical Instrument/Equipment Inspection and Testing Procedures</w:t>
      </w:r>
      <w:bookmarkEnd w:id="71"/>
    </w:p>
    <w:tbl>
      <w:tblPr>
        <w:tblStyle w:val="TableGrid"/>
        <w:tblW w:w="5000" w:type="pct"/>
        <w:tblLook w:val="04A0" w:firstRow="1" w:lastRow="0" w:firstColumn="1" w:lastColumn="0" w:noHBand="0" w:noVBand="1"/>
      </w:tblPr>
      <w:tblGrid>
        <w:gridCol w:w="1805"/>
        <w:gridCol w:w="1780"/>
        <w:gridCol w:w="2446"/>
        <w:gridCol w:w="1937"/>
        <w:gridCol w:w="1382"/>
      </w:tblGrid>
      <w:tr w:rsidR="00761191" w:rsidRPr="009F091B" w14:paraId="385A8EA7" w14:textId="0B25E634" w:rsidTr="007275FA">
        <w:trPr>
          <w:tblHeader/>
        </w:trPr>
        <w:tc>
          <w:tcPr>
            <w:tcW w:w="965" w:type="pct"/>
            <w:shd w:val="clear" w:color="auto" w:fill="D9D9D9" w:themeFill="background1" w:themeFillShade="D9"/>
            <w:vAlign w:val="center"/>
          </w:tcPr>
          <w:bookmarkEnd w:id="68"/>
          <w:bookmarkEnd w:id="69"/>
          <w:bookmarkEnd w:id="70"/>
          <w:p w14:paraId="23BABE4A" w14:textId="77777777" w:rsidR="00761191" w:rsidRPr="009F091B" w:rsidRDefault="00761191" w:rsidP="00761191">
            <w:pPr>
              <w:pStyle w:val="TableHeadings"/>
            </w:pPr>
            <w:r w:rsidRPr="009F091B">
              <w:t>Equipment</w:t>
            </w:r>
          </w:p>
        </w:tc>
        <w:tc>
          <w:tcPr>
            <w:tcW w:w="952" w:type="pct"/>
            <w:shd w:val="clear" w:color="auto" w:fill="D9D9D9" w:themeFill="background1" w:themeFillShade="D9"/>
            <w:vAlign w:val="center"/>
          </w:tcPr>
          <w:p w14:paraId="4E22DCA5" w14:textId="77777777" w:rsidR="00761191" w:rsidRPr="009F091B" w:rsidRDefault="00761191" w:rsidP="00761191">
            <w:pPr>
              <w:pStyle w:val="TableHeadings"/>
            </w:pPr>
            <w:r w:rsidRPr="009F091B">
              <w:t>Inspection frequency</w:t>
            </w:r>
          </w:p>
        </w:tc>
        <w:tc>
          <w:tcPr>
            <w:tcW w:w="1308" w:type="pct"/>
            <w:shd w:val="clear" w:color="auto" w:fill="D9D9D9" w:themeFill="background1" w:themeFillShade="D9"/>
            <w:vAlign w:val="center"/>
          </w:tcPr>
          <w:p w14:paraId="2A7795E3" w14:textId="77777777" w:rsidR="00761191" w:rsidRPr="009F091B" w:rsidRDefault="00761191" w:rsidP="00761191">
            <w:pPr>
              <w:pStyle w:val="TableHeadings"/>
            </w:pPr>
            <w:r w:rsidRPr="009F091B">
              <w:t>Type inspection</w:t>
            </w:r>
          </w:p>
        </w:tc>
        <w:tc>
          <w:tcPr>
            <w:tcW w:w="1036" w:type="pct"/>
            <w:shd w:val="clear" w:color="auto" w:fill="D9D9D9" w:themeFill="background1" w:themeFillShade="D9"/>
            <w:vAlign w:val="center"/>
          </w:tcPr>
          <w:p w14:paraId="48BDE72D" w14:textId="77777777" w:rsidR="00761191" w:rsidRPr="009F091B" w:rsidRDefault="00761191" w:rsidP="00761191">
            <w:pPr>
              <w:pStyle w:val="TableHeadings"/>
            </w:pPr>
            <w:r w:rsidRPr="009F091B">
              <w:t>Maintenance, Corrective Action</w:t>
            </w:r>
          </w:p>
        </w:tc>
        <w:tc>
          <w:tcPr>
            <w:tcW w:w="739" w:type="pct"/>
            <w:shd w:val="clear" w:color="auto" w:fill="D9D9D9" w:themeFill="background1" w:themeFillShade="D9"/>
          </w:tcPr>
          <w:p w14:paraId="47FD0267" w14:textId="62DCDDA7" w:rsidR="00761191" w:rsidRPr="009F091B" w:rsidRDefault="000071AE" w:rsidP="00761191">
            <w:pPr>
              <w:pStyle w:val="TableHeadings"/>
            </w:pPr>
            <w:r>
              <w:t>Person (Role) Responsible</w:t>
            </w:r>
          </w:p>
        </w:tc>
      </w:tr>
      <w:tr w:rsidR="00761191" w:rsidRPr="009F091B" w14:paraId="213CA521" w14:textId="5051F505" w:rsidTr="007275FA">
        <w:tc>
          <w:tcPr>
            <w:tcW w:w="965" w:type="pct"/>
          </w:tcPr>
          <w:p w14:paraId="051F6654" w14:textId="77777777" w:rsidR="00761191" w:rsidRPr="009F091B" w:rsidRDefault="00761191" w:rsidP="00761191">
            <w:pPr>
              <w:pStyle w:val="TableText"/>
            </w:pPr>
            <w:r w:rsidRPr="009F091B">
              <w:t>Nutrient sample bottles</w:t>
            </w:r>
          </w:p>
        </w:tc>
        <w:tc>
          <w:tcPr>
            <w:tcW w:w="952" w:type="pct"/>
          </w:tcPr>
          <w:p w14:paraId="20A546D6" w14:textId="77777777" w:rsidR="00761191" w:rsidRPr="009F091B" w:rsidRDefault="00761191" w:rsidP="00761191">
            <w:pPr>
              <w:pStyle w:val="TableText"/>
            </w:pPr>
            <w:r w:rsidRPr="009F091B">
              <w:t>Before each use</w:t>
            </w:r>
          </w:p>
        </w:tc>
        <w:tc>
          <w:tcPr>
            <w:tcW w:w="1308" w:type="pct"/>
          </w:tcPr>
          <w:p w14:paraId="7F9B3A8F" w14:textId="1E52050E" w:rsidR="00761191" w:rsidRPr="009F091B" w:rsidRDefault="00761191" w:rsidP="00761191">
            <w:pPr>
              <w:pStyle w:val="TableText"/>
            </w:pPr>
            <w:r w:rsidRPr="00C55E15">
              <w:rPr>
                <w:szCs w:val="22"/>
              </w:rPr>
              <w:t>Visually inspected for obvious defects, damage, and contamination</w:t>
            </w:r>
          </w:p>
        </w:tc>
        <w:tc>
          <w:tcPr>
            <w:tcW w:w="1036" w:type="pct"/>
          </w:tcPr>
          <w:p w14:paraId="01227059" w14:textId="77777777" w:rsidR="00761191" w:rsidRPr="009F091B" w:rsidRDefault="00761191" w:rsidP="00761191">
            <w:pPr>
              <w:pStyle w:val="TableText"/>
            </w:pPr>
            <w:r>
              <w:t>Clean before use or as needed. If needed, a</w:t>
            </w:r>
            <w:r w:rsidRPr="00CC559F">
              <w:t>cid wash prior to use</w:t>
            </w:r>
            <w:r>
              <w:t xml:space="preserve"> (or clean-certified from manufacturer or lab)</w:t>
            </w:r>
          </w:p>
        </w:tc>
        <w:tc>
          <w:tcPr>
            <w:tcW w:w="739" w:type="pct"/>
            <w:shd w:val="clear" w:color="auto" w:fill="FFFF00"/>
          </w:tcPr>
          <w:p w14:paraId="7331A538" w14:textId="77777777" w:rsidR="00761191" w:rsidRDefault="00761191" w:rsidP="00761191">
            <w:pPr>
              <w:pStyle w:val="TableText"/>
            </w:pPr>
          </w:p>
        </w:tc>
      </w:tr>
      <w:tr w:rsidR="00761191" w:rsidRPr="009F091B" w14:paraId="40BBF2A0" w14:textId="529C3E78" w:rsidTr="007275FA">
        <w:tc>
          <w:tcPr>
            <w:tcW w:w="965" w:type="pct"/>
          </w:tcPr>
          <w:p w14:paraId="2E97AF91" w14:textId="77777777" w:rsidR="00761191" w:rsidRPr="009F091B" w:rsidRDefault="00761191" w:rsidP="00761191">
            <w:pPr>
              <w:pStyle w:val="TableText"/>
            </w:pPr>
            <w:r w:rsidRPr="009F091B">
              <w:t>Filtering apparatus</w:t>
            </w:r>
          </w:p>
        </w:tc>
        <w:tc>
          <w:tcPr>
            <w:tcW w:w="952" w:type="pct"/>
          </w:tcPr>
          <w:p w14:paraId="0C372515" w14:textId="77777777" w:rsidR="00761191" w:rsidRPr="009F091B" w:rsidRDefault="00761191" w:rsidP="00761191">
            <w:pPr>
              <w:pStyle w:val="TableText"/>
            </w:pPr>
            <w:r w:rsidRPr="009F091B">
              <w:t xml:space="preserve">Before each </w:t>
            </w:r>
            <w:r>
              <w:t>us</w:t>
            </w:r>
            <w:r w:rsidRPr="009F091B">
              <w:t>e</w:t>
            </w:r>
          </w:p>
        </w:tc>
        <w:tc>
          <w:tcPr>
            <w:tcW w:w="1308" w:type="pct"/>
          </w:tcPr>
          <w:p w14:paraId="3A9658D4" w14:textId="77777777" w:rsidR="00761191" w:rsidRPr="009F091B" w:rsidRDefault="00761191" w:rsidP="00761191">
            <w:pPr>
              <w:pStyle w:val="TableText"/>
            </w:pPr>
            <w:r w:rsidRPr="009F091B">
              <w:t>Proper functioning, clean storage</w:t>
            </w:r>
          </w:p>
        </w:tc>
        <w:tc>
          <w:tcPr>
            <w:tcW w:w="1036" w:type="pct"/>
          </w:tcPr>
          <w:p w14:paraId="34DA9612" w14:textId="77777777" w:rsidR="00761191" w:rsidRPr="009F091B" w:rsidRDefault="00761191" w:rsidP="00761191">
            <w:pPr>
              <w:pStyle w:val="TableText"/>
            </w:pPr>
            <w:r w:rsidRPr="009F091B">
              <w:t>Spare filters, syringe</w:t>
            </w:r>
          </w:p>
        </w:tc>
        <w:tc>
          <w:tcPr>
            <w:tcW w:w="739" w:type="pct"/>
            <w:shd w:val="clear" w:color="auto" w:fill="FFFF00"/>
          </w:tcPr>
          <w:p w14:paraId="4F155570" w14:textId="77777777" w:rsidR="00761191" w:rsidRPr="009F091B" w:rsidRDefault="00761191" w:rsidP="00761191">
            <w:pPr>
              <w:pStyle w:val="TableText"/>
            </w:pPr>
          </w:p>
        </w:tc>
      </w:tr>
      <w:tr w:rsidR="00761191" w:rsidRPr="009F091B" w14:paraId="6B5DF376" w14:textId="007B8D59" w:rsidTr="007275FA">
        <w:tc>
          <w:tcPr>
            <w:tcW w:w="965" w:type="pct"/>
          </w:tcPr>
          <w:p w14:paraId="0557C5E9" w14:textId="77777777" w:rsidR="00761191" w:rsidRPr="009F091B" w:rsidRDefault="00761191" w:rsidP="00761191">
            <w:pPr>
              <w:pStyle w:val="TableText"/>
            </w:pPr>
            <w:r w:rsidRPr="009F091B">
              <w:t>Secchi disk, calibrated line</w:t>
            </w:r>
          </w:p>
        </w:tc>
        <w:tc>
          <w:tcPr>
            <w:tcW w:w="952" w:type="pct"/>
          </w:tcPr>
          <w:p w14:paraId="135030B2" w14:textId="77777777" w:rsidR="00761191" w:rsidRPr="009F091B" w:rsidRDefault="00761191" w:rsidP="00761191">
            <w:pPr>
              <w:pStyle w:val="TableText"/>
            </w:pPr>
            <w:r w:rsidRPr="009F091B">
              <w:t>Before each use</w:t>
            </w:r>
          </w:p>
        </w:tc>
        <w:tc>
          <w:tcPr>
            <w:tcW w:w="1308" w:type="pct"/>
          </w:tcPr>
          <w:p w14:paraId="0668E739" w14:textId="77777777" w:rsidR="00761191" w:rsidRPr="009F091B" w:rsidRDefault="00761191" w:rsidP="00761191">
            <w:pPr>
              <w:pStyle w:val="TableText"/>
            </w:pPr>
            <w:r w:rsidRPr="009F091B">
              <w:t>Visual for integrity, cleanliness</w:t>
            </w:r>
          </w:p>
        </w:tc>
        <w:tc>
          <w:tcPr>
            <w:tcW w:w="1036" w:type="pct"/>
          </w:tcPr>
          <w:p w14:paraId="017B1EEC" w14:textId="15B5D104" w:rsidR="00761191" w:rsidRPr="009F091B" w:rsidRDefault="00761191" w:rsidP="00761191">
            <w:pPr>
              <w:pStyle w:val="TableText"/>
            </w:pPr>
            <w:r w:rsidRPr="009F091B">
              <w:t>Wipe tape</w:t>
            </w:r>
            <w:r w:rsidR="00983CAC">
              <w:t>, s</w:t>
            </w:r>
            <w:r w:rsidRPr="009F091B">
              <w:t>pare disk, spare line</w:t>
            </w:r>
          </w:p>
        </w:tc>
        <w:tc>
          <w:tcPr>
            <w:tcW w:w="739" w:type="pct"/>
            <w:shd w:val="clear" w:color="auto" w:fill="FFFF00"/>
          </w:tcPr>
          <w:p w14:paraId="1EEA32C7" w14:textId="77777777" w:rsidR="00761191" w:rsidRPr="009F091B" w:rsidRDefault="00761191" w:rsidP="00761191">
            <w:pPr>
              <w:pStyle w:val="TableText"/>
            </w:pPr>
          </w:p>
        </w:tc>
      </w:tr>
      <w:tr w:rsidR="00761191" w:rsidRPr="009F091B" w14:paraId="5988A7F9" w14:textId="19AAAC8D" w:rsidTr="007275FA">
        <w:tc>
          <w:tcPr>
            <w:tcW w:w="965" w:type="pct"/>
          </w:tcPr>
          <w:p w14:paraId="0E51EAC3" w14:textId="77777777" w:rsidR="00761191" w:rsidRPr="009F091B" w:rsidRDefault="00761191" w:rsidP="00761191">
            <w:pPr>
              <w:pStyle w:val="TableText"/>
            </w:pPr>
            <w:r w:rsidRPr="00C55E15">
              <w:rPr>
                <w:szCs w:val="22"/>
              </w:rPr>
              <w:t>Multi-parameter units; individual sensors</w:t>
            </w:r>
          </w:p>
        </w:tc>
        <w:tc>
          <w:tcPr>
            <w:tcW w:w="952" w:type="pct"/>
          </w:tcPr>
          <w:p w14:paraId="77A7E146" w14:textId="77777777" w:rsidR="00761191" w:rsidRPr="009F091B" w:rsidRDefault="00761191" w:rsidP="00761191">
            <w:pPr>
              <w:pStyle w:val="TableText"/>
            </w:pPr>
            <w:r w:rsidRPr="009F091B">
              <w:t>Before each use</w:t>
            </w:r>
          </w:p>
        </w:tc>
        <w:tc>
          <w:tcPr>
            <w:tcW w:w="1308" w:type="pct"/>
          </w:tcPr>
          <w:p w14:paraId="7E7A4199" w14:textId="77777777" w:rsidR="00761191" w:rsidRPr="009F091B" w:rsidRDefault="00761191" w:rsidP="00761191">
            <w:pPr>
              <w:pStyle w:val="TableText"/>
            </w:pPr>
            <w:r w:rsidRPr="009F091B">
              <w:t>Battery life, membrane condition</w:t>
            </w:r>
          </w:p>
        </w:tc>
        <w:tc>
          <w:tcPr>
            <w:tcW w:w="1036" w:type="pct"/>
          </w:tcPr>
          <w:p w14:paraId="33337E7F" w14:textId="77777777" w:rsidR="00761191" w:rsidRPr="009F091B" w:rsidRDefault="00761191" w:rsidP="00761191">
            <w:pPr>
              <w:pStyle w:val="TableText"/>
            </w:pPr>
            <w:r w:rsidRPr="009F091B">
              <w:t>Spare batteries, spare membranes</w:t>
            </w:r>
          </w:p>
        </w:tc>
        <w:tc>
          <w:tcPr>
            <w:tcW w:w="739" w:type="pct"/>
            <w:shd w:val="clear" w:color="auto" w:fill="FFFF00"/>
          </w:tcPr>
          <w:p w14:paraId="43AA5B4D" w14:textId="77777777" w:rsidR="00761191" w:rsidRPr="009F091B" w:rsidRDefault="00761191" w:rsidP="00761191">
            <w:pPr>
              <w:pStyle w:val="TableText"/>
            </w:pPr>
          </w:p>
        </w:tc>
      </w:tr>
      <w:tr w:rsidR="00761191" w:rsidRPr="009F091B" w14:paraId="42270F73" w14:textId="797D7265" w:rsidTr="007275FA">
        <w:tc>
          <w:tcPr>
            <w:tcW w:w="965" w:type="pct"/>
          </w:tcPr>
          <w:p w14:paraId="6AA0F37D" w14:textId="0E5AFF31" w:rsidR="00761191" w:rsidRPr="009F091B" w:rsidRDefault="00761191" w:rsidP="00761191">
            <w:pPr>
              <w:pStyle w:val="TableText"/>
            </w:pPr>
            <w:r w:rsidRPr="009F091B">
              <w:t>Sampling device</w:t>
            </w:r>
            <w:r w:rsidR="000071AE">
              <w:t xml:space="preserve"> e.g.</w:t>
            </w:r>
            <w:r w:rsidR="008C7F6B">
              <w:t>,</w:t>
            </w:r>
            <w:r w:rsidR="000071AE">
              <w:t xml:space="preserve"> Van Dorn</w:t>
            </w:r>
          </w:p>
        </w:tc>
        <w:tc>
          <w:tcPr>
            <w:tcW w:w="952" w:type="pct"/>
          </w:tcPr>
          <w:p w14:paraId="3BAA022A" w14:textId="77777777" w:rsidR="00761191" w:rsidRPr="009F091B" w:rsidRDefault="00761191" w:rsidP="00761191">
            <w:pPr>
              <w:pStyle w:val="TableText"/>
            </w:pPr>
            <w:r w:rsidRPr="009F091B">
              <w:t>Before each use</w:t>
            </w:r>
          </w:p>
        </w:tc>
        <w:tc>
          <w:tcPr>
            <w:tcW w:w="1308" w:type="pct"/>
          </w:tcPr>
          <w:p w14:paraId="0421D37D" w14:textId="77777777" w:rsidR="00761191" w:rsidRPr="009F091B" w:rsidRDefault="00761191" w:rsidP="00761191">
            <w:pPr>
              <w:pStyle w:val="TableText"/>
            </w:pPr>
            <w:r w:rsidRPr="009F091B">
              <w:t>Visual for integrity, cleanliness</w:t>
            </w:r>
          </w:p>
        </w:tc>
        <w:tc>
          <w:tcPr>
            <w:tcW w:w="1036" w:type="pct"/>
          </w:tcPr>
          <w:p w14:paraId="20BB07CD" w14:textId="77777777" w:rsidR="00761191" w:rsidRPr="009F091B" w:rsidRDefault="00761191" w:rsidP="00761191">
            <w:pPr>
              <w:pStyle w:val="TableText"/>
            </w:pPr>
            <w:r w:rsidRPr="009F091B">
              <w:t>Repair, replace if necessary</w:t>
            </w:r>
          </w:p>
        </w:tc>
        <w:tc>
          <w:tcPr>
            <w:tcW w:w="739" w:type="pct"/>
            <w:shd w:val="clear" w:color="auto" w:fill="FFFF00"/>
          </w:tcPr>
          <w:p w14:paraId="5C9A97E8" w14:textId="77777777" w:rsidR="00761191" w:rsidRPr="009F091B" w:rsidRDefault="00761191" w:rsidP="00761191">
            <w:pPr>
              <w:pStyle w:val="TableText"/>
            </w:pPr>
          </w:p>
        </w:tc>
      </w:tr>
      <w:tr w:rsidR="00761191" w:rsidRPr="009F091B" w14:paraId="4D70FFC9" w14:textId="77777777" w:rsidTr="007275FA">
        <w:tc>
          <w:tcPr>
            <w:tcW w:w="965" w:type="pct"/>
          </w:tcPr>
          <w:p w14:paraId="3614C298" w14:textId="3DEDBA4A" w:rsidR="00761191" w:rsidRPr="009F091B" w:rsidRDefault="000071AE" w:rsidP="00761191">
            <w:pPr>
              <w:pStyle w:val="TableText"/>
            </w:pPr>
            <w:r>
              <w:t>GPS</w:t>
            </w:r>
          </w:p>
        </w:tc>
        <w:tc>
          <w:tcPr>
            <w:tcW w:w="952" w:type="pct"/>
          </w:tcPr>
          <w:p w14:paraId="5579FF69" w14:textId="2F9B856A" w:rsidR="00761191" w:rsidRPr="009F091B" w:rsidRDefault="000071AE" w:rsidP="00761191">
            <w:pPr>
              <w:pStyle w:val="TableText"/>
            </w:pPr>
            <w:r>
              <w:t>Before each use</w:t>
            </w:r>
          </w:p>
        </w:tc>
        <w:tc>
          <w:tcPr>
            <w:tcW w:w="1308" w:type="pct"/>
          </w:tcPr>
          <w:p w14:paraId="44482FD8" w14:textId="793DB000" w:rsidR="00761191" w:rsidRPr="009F091B" w:rsidRDefault="000071AE" w:rsidP="00761191">
            <w:pPr>
              <w:pStyle w:val="TableText"/>
            </w:pPr>
            <w:r>
              <w:t>Battery life</w:t>
            </w:r>
          </w:p>
        </w:tc>
        <w:tc>
          <w:tcPr>
            <w:tcW w:w="1036" w:type="pct"/>
          </w:tcPr>
          <w:p w14:paraId="20603D00" w14:textId="2B8D4EB4" w:rsidR="00761191" w:rsidRPr="009F091B" w:rsidRDefault="000071AE" w:rsidP="00761191">
            <w:pPr>
              <w:pStyle w:val="TableText"/>
            </w:pPr>
            <w:r>
              <w:t>Repair; replace; spare batteries on hand</w:t>
            </w:r>
          </w:p>
        </w:tc>
        <w:tc>
          <w:tcPr>
            <w:tcW w:w="739" w:type="pct"/>
            <w:shd w:val="clear" w:color="auto" w:fill="FFFF00"/>
          </w:tcPr>
          <w:p w14:paraId="2710E013" w14:textId="77777777" w:rsidR="00761191" w:rsidRPr="009F091B" w:rsidRDefault="00761191" w:rsidP="00761191">
            <w:pPr>
              <w:pStyle w:val="TableText"/>
            </w:pPr>
          </w:p>
        </w:tc>
      </w:tr>
    </w:tbl>
    <w:p w14:paraId="2C3BD970" w14:textId="77777777" w:rsidR="00761191" w:rsidRPr="006A3187" w:rsidRDefault="00761191" w:rsidP="00FE794D"/>
    <w:p w14:paraId="0E6F1C5A" w14:textId="77777777" w:rsidR="00FE794D" w:rsidRPr="006A3187" w:rsidRDefault="00FE794D" w:rsidP="009372C3">
      <w:pPr>
        <w:pStyle w:val="Heading2"/>
      </w:pPr>
      <w:bookmarkStart w:id="72" w:name="_Toc80609808"/>
      <w:r w:rsidRPr="006A3187">
        <w:t>B7</w:t>
      </w:r>
      <w:r>
        <w:tab/>
        <w:t>Field Equipment/Maintenance, Inspection, and Calibration</w:t>
      </w:r>
      <w:bookmarkEnd w:id="72"/>
      <w:r w:rsidRPr="006A3187">
        <w:t xml:space="preserve"> </w:t>
      </w:r>
    </w:p>
    <w:p w14:paraId="160D67C4" w14:textId="77777777" w:rsidR="00FE794D" w:rsidRDefault="00FE794D" w:rsidP="009372C3">
      <w:pPr>
        <w:pStyle w:val="Heading3"/>
      </w:pPr>
      <w:bookmarkStart w:id="73" w:name="_Toc80609809"/>
      <w:r w:rsidRPr="006A3187">
        <w:t>B7.1</w:t>
      </w:r>
      <w:r>
        <w:tab/>
      </w:r>
      <w:r w:rsidRPr="006A3187">
        <w:t>Pre-measurement Instrument Checks and Calibration</w:t>
      </w:r>
      <w:bookmarkEnd w:id="73"/>
    </w:p>
    <w:p w14:paraId="1B527EBB" w14:textId="54212FF8" w:rsidR="00FE794D" w:rsidRDefault="00FE794D" w:rsidP="00EB1BBB">
      <w:pPr>
        <w:pStyle w:val="BodyText"/>
      </w:pPr>
      <w:r>
        <w:t xml:space="preserve">Field instruments will be tested and calibrated </w:t>
      </w:r>
      <w:r w:rsidR="005A5A13">
        <w:t>prior to</w:t>
      </w:r>
      <w:r>
        <w:t xml:space="preserve"> sampling, either </w:t>
      </w:r>
      <w:r w:rsidR="005A5A13">
        <w:t>prior to</w:t>
      </w:r>
      <w:r>
        <w:t xml:space="preserve"> departure for the site or at the site</w:t>
      </w:r>
      <w:r w:rsidR="6F082B1E">
        <w:t>, and documented on an Instrument Calibration Log (sample attached)</w:t>
      </w:r>
    </w:p>
    <w:p w14:paraId="20915F43" w14:textId="6ED9B114" w:rsidR="00E55161" w:rsidRDefault="00FE794D" w:rsidP="381E6837">
      <w:pPr>
        <w:pStyle w:val="BodyText"/>
      </w:pPr>
      <w:r>
        <w:t>Site location will be verified using a GPS receiver. Field crews will have access to backup</w:t>
      </w:r>
      <w:r w:rsidR="00E55161">
        <w:t xml:space="preserve"> </w:t>
      </w:r>
      <w:r>
        <w:t xml:space="preserve">instruments if any instruments fail the manufacturer performance tests or calibrations. </w:t>
      </w:r>
    </w:p>
    <w:p w14:paraId="359E9725" w14:textId="77777777" w:rsidR="0088114E" w:rsidRPr="00F444D2" w:rsidRDefault="0088114E" w:rsidP="0088114E">
      <w:pPr>
        <w:rPr>
          <w:rFonts w:ascii="Courier New" w:hAnsi="Courier New" w:cs="Courier New"/>
          <w:sz w:val="24"/>
          <w:szCs w:val="24"/>
        </w:rPr>
      </w:pPr>
      <w:r>
        <w:rPr>
          <w:rFonts w:ascii="Courier New" w:hAnsi="Courier New" w:cs="Courier New"/>
          <w:sz w:val="24"/>
          <w:szCs w:val="24"/>
        </w:rPr>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'Freshwater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w:t>
      </w:r>
      <w:proofErr w:type="spellEnd"/>
      <w:r>
        <w:rPr>
          <w:rFonts w:ascii="Courier New" w:hAnsi="Courier New" w:cs="Courier New"/>
          <w:sz w:val="24"/>
          <w:szCs w:val="24"/>
        </w:rPr>
        <w:t xml:space="preserve"> === </w:t>
      </w:r>
      <w:r w:rsidRPr="000D7514">
        <w:rPr>
          <w:rFonts w:ascii="Courier New" w:hAnsi="Courier New" w:cs="Courier New"/>
          <w:sz w:val="24"/>
          <w:szCs w:val="24"/>
        </w:rPr>
        <w:t>'Multi-parameter probe meter'</w:t>
      </w:r>
      <w:r>
        <w:rPr>
          <w:rFonts w:ascii="Courier New" w:hAnsi="Courier New" w:cs="Courier New"/>
          <w:sz w:val="24"/>
          <w:szCs w:val="24"/>
        </w:rPr>
        <w:t>).length &gt; 0 +++</w:t>
      </w:r>
    </w:p>
    <w:p w14:paraId="7FCD55AB" w14:textId="333C5571" w:rsidR="3963D00E" w:rsidRDefault="3963D00E" w:rsidP="3963D00E">
      <w:pPr>
        <w:pStyle w:val="Heading4"/>
      </w:pPr>
      <w:r>
        <w:t>Multi-Parameter unit</w:t>
      </w:r>
    </w:p>
    <w:p w14:paraId="0B873067" w14:textId="3C010833" w:rsidR="00FE794D" w:rsidRPr="0081508E" w:rsidRDefault="3963D00E" w:rsidP="00EB1BBB">
      <w:pPr>
        <w:pStyle w:val="BodyText"/>
      </w:pPr>
      <w:r>
        <w:t xml:space="preserve">The </w:t>
      </w:r>
      <w:r w:rsidRPr="26FE8D5D">
        <w:rPr>
          <w:rFonts w:eastAsia="Palatino Linotype" w:cs="Palatino Linotype"/>
        </w:rPr>
        <w:t>dissolved oxygen</w:t>
      </w:r>
      <w:r>
        <w:t>, pH, temperature, and conductivity sensor functions of the multi-parameter unit or individual sensors will be calibrated prior to departure to the sampling site(s) as described in the following table</w:t>
      </w:r>
      <w:r w:rsidR="5BB157CF">
        <w:t xml:space="preserve"> documented on an Instrument Calibration Log (sample attached)</w:t>
      </w:r>
      <w:r>
        <w:t xml:space="preserve">. A single calibration </w:t>
      </w:r>
      <w:r w:rsidR="00AB2CD5">
        <w:t>will be considered</w:t>
      </w:r>
      <w:r>
        <w:t xml:space="preserve"> sufficient for the day. </w:t>
      </w:r>
    </w:p>
    <w:p w14:paraId="57662619" w14:textId="17675B5C" w:rsidR="00FE625A" w:rsidRPr="00FE625A" w:rsidRDefault="00EA41D1" w:rsidP="00EA41D1">
      <w:pPr>
        <w:pStyle w:val="TableTitle"/>
      </w:pPr>
      <w:bookmarkStart w:id="74" w:name="_Toc80610127"/>
      <w:r>
        <w:t>Table</w:t>
      </w:r>
      <w:r w:rsidR="00683073">
        <w:t xml:space="preserve"> </w:t>
      </w:r>
      <w:r w:rsidR="00ED6227">
        <w:t>B7.</w:t>
      </w:r>
      <w:r>
        <w:fldChar w:fldCharType="begin"/>
      </w:r>
      <w:r>
        <w:instrText>SEQ Table \* ARABIC \r 1</w:instrText>
      </w:r>
      <w:r>
        <w:fldChar w:fldCharType="separate"/>
      </w:r>
      <w:r w:rsidR="00ED6227">
        <w:rPr>
          <w:noProof/>
        </w:rPr>
        <w:t>1</w:t>
      </w:r>
      <w:r>
        <w:fldChar w:fldCharType="end"/>
      </w:r>
      <w:r>
        <w:t>.</w:t>
      </w:r>
      <w:r w:rsidRPr="006A3187">
        <w:t xml:space="preserve"> </w:t>
      </w:r>
      <w:r w:rsidR="00FE794D" w:rsidRPr="00E95573">
        <w:t>Instrument Calibration Procedures</w:t>
      </w:r>
      <w:bookmarkEnd w:id="74"/>
      <w:r w:rsidR="00FE794D" w:rsidRPr="00FE625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A7687D" w:rsidRPr="00C55E15" w14:paraId="5929D594" w14:textId="77777777" w:rsidTr="00C55E15">
        <w:trPr>
          <w:tblHeader/>
        </w:trPr>
        <w:tc>
          <w:tcPr>
            <w:tcW w:w="1572" w:type="dxa"/>
            <w:shd w:val="clear" w:color="auto" w:fill="D9D9D9" w:themeFill="background1" w:themeFillShade="D9"/>
            <w:vAlign w:val="center"/>
          </w:tcPr>
          <w:p w14:paraId="5966FD4B" w14:textId="1BF73592" w:rsidR="17540160" w:rsidRPr="00C55E15" w:rsidRDefault="17540160" w:rsidP="00A7687D">
            <w:pPr>
              <w:pStyle w:val="TableHeadings"/>
              <w:spacing w:before="80" w:after="80"/>
            </w:pPr>
            <w:r w:rsidRPr="00C55E15">
              <w:t>Parameter</w:t>
            </w:r>
            <w:r w:rsidR="00C96D18">
              <w:t xml:space="preserve"> - Method</w:t>
            </w:r>
          </w:p>
        </w:tc>
        <w:tc>
          <w:tcPr>
            <w:tcW w:w="1518" w:type="dxa"/>
            <w:shd w:val="clear" w:color="auto" w:fill="D9D9D9" w:themeFill="background1" w:themeFillShade="D9"/>
            <w:vAlign w:val="center"/>
          </w:tcPr>
          <w:p w14:paraId="6D1CDCDA" w14:textId="13FA226B" w:rsidR="17540160" w:rsidRPr="00C55E15" w:rsidRDefault="17540160" w:rsidP="00A7687D">
            <w:pPr>
              <w:pStyle w:val="TableHeadings"/>
              <w:spacing w:before="80" w:after="80"/>
            </w:pPr>
            <w:r w:rsidRPr="00C55E15">
              <w:t>Instrument</w:t>
            </w:r>
          </w:p>
        </w:tc>
        <w:tc>
          <w:tcPr>
            <w:tcW w:w="1338" w:type="dxa"/>
            <w:shd w:val="clear" w:color="auto" w:fill="D9D9D9" w:themeFill="background1" w:themeFillShade="D9"/>
            <w:vAlign w:val="center"/>
          </w:tcPr>
          <w:p w14:paraId="47105A63" w14:textId="4B52546D" w:rsidR="17540160" w:rsidRPr="00C55E15" w:rsidRDefault="17540160" w:rsidP="00A7687D">
            <w:pPr>
              <w:pStyle w:val="TableHeadings"/>
              <w:spacing w:before="80" w:after="80"/>
            </w:pPr>
            <w:r w:rsidRPr="00C55E15">
              <w:t>Type of Inspection</w:t>
            </w:r>
          </w:p>
        </w:tc>
        <w:tc>
          <w:tcPr>
            <w:tcW w:w="1298" w:type="dxa"/>
            <w:shd w:val="clear" w:color="auto" w:fill="D9D9D9" w:themeFill="background1" w:themeFillShade="D9"/>
            <w:vAlign w:val="center"/>
          </w:tcPr>
          <w:p w14:paraId="3E4D46F3" w14:textId="455B3111" w:rsidR="17540160" w:rsidRPr="00C55E15" w:rsidRDefault="17540160" w:rsidP="00A7687D">
            <w:pPr>
              <w:pStyle w:val="TableHeadings"/>
              <w:spacing w:before="80" w:after="80"/>
            </w:pPr>
            <w:r w:rsidRPr="00C55E15">
              <w:t>Inspection and Calibration Frequency</w:t>
            </w:r>
          </w:p>
        </w:tc>
        <w:tc>
          <w:tcPr>
            <w:tcW w:w="2006" w:type="dxa"/>
            <w:shd w:val="clear" w:color="auto" w:fill="D9D9D9" w:themeFill="background1" w:themeFillShade="D9"/>
            <w:vAlign w:val="center"/>
          </w:tcPr>
          <w:p w14:paraId="507D22A1" w14:textId="77777777" w:rsidR="17540160" w:rsidRPr="00C55E15" w:rsidRDefault="17540160" w:rsidP="00A7687D">
            <w:pPr>
              <w:pStyle w:val="TableHeadings"/>
              <w:spacing w:before="80" w:after="80"/>
            </w:pPr>
            <w:r w:rsidRPr="00C55E15">
              <w:t>Standard of Calibration Used</w:t>
            </w:r>
          </w:p>
        </w:tc>
        <w:tc>
          <w:tcPr>
            <w:tcW w:w="1844" w:type="dxa"/>
            <w:shd w:val="clear" w:color="auto" w:fill="D9D9D9" w:themeFill="background1" w:themeFillShade="D9"/>
            <w:vAlign w:val="center"/>
          </w:tcPr>
          <w:p w14:paraId="2E156FAD" w14:textId="77777777" w:rsidR="17540160" w:rsidRPr="00C55E15" w:rsidRDefault="17540160" w:rsidP="00A7687D">
            <w:pPr>
              <w:pStyle w:val="TableHeadings"/>
              <w:spacing w:before="80" w:after="80"/>
            </w:pPr>
            <w:r w:rsidRPr="00C55E15">
              <w:t>Corrective Action</w:t>
            </w:r>
          </w:p>
        </w:tc>
      </w:tr>
      <w:tr w:rsidR="17540160" w:rsidRPr="00C55E15" w14:paraId="336FB7F7" w14:textId="77777777" w:rsidTr="00A7687D">
        <w:tc>
          <w:tcPr>
            <w:tcW w:w="1572" w:type="dxa"/>
          </w:tcPr>
          <w:p w14:paraId="057CC33B" w14:textId="4765DCA0" w:rsidR="17540160" w:rsidRPr="00DC6112" w:rsidRDefault="17540160" w:rsidP="00A7687D">
            <w:pPr>
              <w:pStyle w:val="TableText"/>
              <w:spacing w:before="80" w:after="80"/>
              <w:rPr>
                <w:rFonts w:asciiTheme="minorHAnsi" w:hAnsiTheme="minorHAnsi" w:cs="Courier New"/>
                <w:szCs w:val="22"/>
              </w:rPr>
            </w:pPr>
            <w:r w:rsidRPr="00DC6112">
              <w:rPr>
                <w:rFonts w:asciiTheme="minorHAnsi" w:hAnsiTheme="minorHAnsi" w:cs="Courier New"/>
                <w:szCs w:val="22"/>
              </w:rPr>
              <w:t xml:space="preserve">+++FOR parameter IN </w:t>
            </w:r>
            <w:proofErr w:type="spellStart"/>
            <w:proofErr w:type="gramStart"/>
            <w:r w:rsidRPr="00DC6112">
              <w:rPr>
                <w:rFonts w:asciiTheme="minorHAnsi" w:hAnsiTheme="minorHAnsi" w:cs="Courier New"/>
                <w:szCs w:val="22"/>
              </w:rPr>
              <w:t>parameters.filter</w:t>
            </w:r>
            <w:proofErr w:type="spellEnd"/>
            <w:proofErr w:type="gramEnd"/>
            <w:r w:rsidRPr="00DC6112">
              <w:rPr>
                <w:rFonts w:asciiTheme="minorHAnsi" w:hAnsiTheme="minorHAnsi" w:cs="Courier New"/>
                <w:szCs w:val="22"/>
              </w:rPr>
              <w:t xml:space="preserve">((param) =&gt; </w:t>
            </w:r>
            <w:proofErr w:type="spellStart"/>
            <w:r w:rsidRPr="00DC6112">
              <w:rPr>
                <w:rFonts w:asciiTheme="minorHAnsi" w:hAnsiTheme="minorHAnsi" w:cs="Courier New"/>
                <w:szCs w:val="22"/>
              </w:rPr>
              <w:t>param.monitoringCategory</w:t>
            </w:r>
            <w:proofErr w:type="spellEnd"/>
            <w:r w:rsidRPr="00DC6112">
              <w:rPr>
                <w:rFonts w:asciiTheme="minorHAnsi" w:hAnsiTheme="minorHAnsi" w:cs="Courier New"/>
                <w:szCs w:val="22"/>
              </w:rPr>
              <w:t xml:space="preserve"> === '</w:t>
            </w:r>
            <w:r w:rsidR="12D3FF7C" w:rsidRPr="00DC6112">
              <w:rPr>
                <w:rFonts w:asciiTheme="minorHAnsi" w:hAnsiTheme="minorHAnsi" w:cs="Courier New"/>
                <w:szCs w:val="22"/>
              </w:rPr>
              <w:t>Fresh</w:t>
            </w:r>
            <w:r w:rsidRPr="00DC6112">
              <w:rPr>
                <w:rFonts w:asciiTheme="minorHAnsi" w:hAnsiTheme="minorHAnsi" w:cs="Courier New"/>
                <w:szCs w:val="22"/>
              </w:rPr>
              <w:t>water Water Quality'</w:t>
            </w:r>
            <w:r w:rsidR="00D02EFE">
              <w:rPr>
                <w:rFonts w:asciiTheme="minorHAnsi" w:hAnsiTheme="minorHAnsi" w:cs="Courier New"/>
                <w:szCs w:val="22"/>
              </w:rPr>
              <w:t xml:space="preserve"> </w:t>
            </w:r>
            <w:r w:rsidR="00D02EFE" w:rsidRPr="00B02A42">
              <w:rPr>
                <w:rFonts w:asciiTheme="minorHAnsi" w:eastAsia="Courier New" w:hAnsiTheme="minorHAnsi" w:cstheme="minorHAnsi"/>
                <w:szCs w:val="22"/>
              </w:rPr>
              <w:t xml:space="preserve">&amp;&amp; </w:t>
            </w:r>
            <w:proofErr w:type="spellStart"/>
            <w:r w:rsidR="00D02EFE" w:rsidRPr="00B02A42">
              <w:rPr>
                <w:rFonts w:asciiTheme="minorHAnsi" w:eastAsia="Courier New" w:hAnsiTheme="minorHAnsi" w:cstheme="minorHAnsi"/>
                <w:szCs w:val="22"/>
              </w:rPr>
              <w:t>param.method</w:t>
            </w:r>
            <w:proofErr w:type="spellEnd"/>
            <w:r w:rsidR="00D02EFE">
              <w:rPr>
                <w:rFonts w:asciiTheme="minorHAnsi" w:eastAsia="Courier New" w:hAnsiTheme="minorHAnsi" w:cstheme="minorHAnsi"/>
                <w:szCs w:val="22"/>
              </w:rPr>
              <w:t xml:space="preserve"> === </w:t>
            </w:r>
            <w:r w:rsidR="00D02EFE" w:rsidRPr="00B02A42">
              <w:rPr>
                <w:rFonts w:asciiTheme="minorHAnsi" w:eastAsia="Courier New" w:hAnsiTheme="minorHAnsi" w:cstheme="minorHAnsi"/>
                <w:szCs w:val="22"/>
              </w:rPr>
              <w:t>'</w:t>
            </w:r>
            <w:r w:rsidR="00D02EFE">
              <w:rPr>
                <w:rFonts w:asciiTheme="minorHAnsi" w:eastAsia="Courier New" w:hAnsiTheme="minorHAnsi" w:cstheme="minorHAnsi"/>
                <w:szCs w:val="22"/>
              </w:rPr>
              <w:t xml:space="preserve">Multi-parameter probe </w:t>
            </w:r>
            <w:r w:rsidR="00D02EFE" w:rsidRPr="00B02A42">
              <w:rPr>
                <w:rFonts w:asciiTheme="minorHAnsi" w:eastAsia="Courier New" w:hAnsiTheme="minorHAnsi" w:cstheme="minorHAnsi"/>
                <w:szCs w:val="22"/>
              </w:rPr>
              <w:t>meter'</w:t>
            </w:r>
            <w:r w:rsidR="00D02EFE">
              <w:rPr>
                <w:rFonts w:asciiTheme="minorHAnsi" w:hAnsiTheme="minorHAnsi" w:cs="Courier New"/>
                <w:szCs w:val="22"/>
              </w:rPr>
              <w:t>)</w:t>
            </w:r>
            <w:r w:rsidRPr="00DC6112">
              <w:rPr>
                <w:rFonts w:asciiTheme="minorHAnsi" w:hAnsiTheme="minorHAnsi" w:cs="Courier New"/>
                <w:szCs w:val="22"/>
              </w:rPr>
              <w:t xml:space="preserve"> +++</w:t>
            </w:r>
          </w:p>
        </w:tc>
        <w:tc>
          <w:tcPr>
            <w:tcW w:w="1518" w:type="dxa"/>
          </w:tcPr>
          <w:p w14:paraId="2F54A3E7" w14:textId="711C4410" w:rsidR="17540160" w:rsidRPr="00DC6112" w:rsidRDefault="17540160" w:rsidP="00A7687D">
            <w:pPr>
              <w:pStyle w:val="TableText"/>
              <w:spacing w:before="80" w:after="80"/>
              <w:rPr>
                <w:rFonts w:asciiTheme="minorHAnsi" w:hAnsiTheme="minorHAnsi" w:cs="Courier New"/>
                <w:szCs w:val="22"/>
              </w:rPr>
            </w:pPr>
          </w:p>
        </w:tc>
        <w:tc>
          <w:tcPr>
            <w:tcW w:w="1338" w:type="dxa"/>
          </w:tcPr>
          <w:p w14:paraId="39EED656" w14:textId="0493900D" w:rsidR="17540160" w:rsidRPr="00DC6112" w:rsidRDefault="17540160" w:rsidP="00A7687D">
            <w:pPr>
              <w:pStyle w:val="TableText"/>
              <w:spacing w:before="80" w:after="80"/>
              <w:rPr>
                <w:rFonts w:asciiTheme="minorHAnsi" w:hAnsiTheme="minorHAnsi" w:cs="Courier New"/>
                <w:szCs w:val="22"/>
              </w:rPr>
            </w:pPr>
          </w:p>
        </w:tc>
        <w:tc>
          <w:tcPr>
            <w:tcW w:w="1298" w:type="dxa"/>
          </w:tcPr>
          <w:p w14:paraId="35D4E9E0" w14:textId="11AC59D1" w:rsidR="17540160" w:rsidRPr="00DC6112" w:rsidRDefault="17540160" w:rsidP="00A7687D">
            <w:pPr>
              <w:pStyle w:val="TableText"/>
              <w:spacing w:before="80" w:after="80"/>
              <w:rPr>
                <w:rFonts w:asciiTheme="minorHAnsi" w:hAnsiTheme="minorHAnsi" w:cs="Courier New"/>
                <w:szCs w:val="22"/>
              </w:rPr>
            </w:pPr>
          </w:p>
        </w:tc>
        <w:tc>
          <w:tcPr>
            <w:tcW w:w="2006" w:type="dxa"/>
          </w:tcPr>
          <w:p w14:paraId="6FD2BBD0" w14:textId="77777777" w:rsidR="17540160" w:rsidRPr="00DC6112" w:rsidRDefault="17540160" w:rsidP="00A7687D">
            <w:pPr>
              <w:pStyle w:val="TableText"/>
              <w:spacing w:before="80" w:after="80"/>
              <w:rPr>
                <w:rFonts w:asciiTheme="minorHAnsi" w:hAnsiTheme="minorHAnsi" w:cs="Courier New"/>
                <w:szCs w:val="22"/>
              </w:rPr>
            </w:pPr>
          </w:p>
        </w:tc>
        <w:tc>
          <w:tcPr>
            <w:tcW w:w="1844" w:type="dxa"/>
          </w:tcPr>
          <w:p w14:paraId="5BE72F20" w14:textId="77777777" w:rsidR="17540160" w:rsidRPr="00DC6112" w:rsidRDefault="17540160" w:rsidP="00A7687D">
            <w:pPr>
              <w:pStyle w:val="TableText"/>
              <w:spacing w:before="80" w:after="80"/>
              <w:rPr>
                <w:rFonts w:asciiTheme="minorHAnsi" w:hAnsiTheme="minorHAnsi" w:cs="Courier New"/>
                <w:szCs w:val="22"/>
              </w:rPr>
            </w:pPr>
          </w:p>
        </w:tc>
      </w:tr>
      <w:tr w:rsidR="17540160" w:rsidRPr="00C55E15" w14:paraId="0418A505" w14:textId="77777777" w:rsidTr="00A7687D">
        <w:tc>
          <w:tcPr>
            <w:tcW w:w="1572" w:type="dxa"/>
          </w:tcPr>
          <w:p w14:paraId="26AF77AC" w14:textId="1018317C"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w:t>
            </w:r>
            <w:r w:rsidR="00C96D18" w:rsidRPr="00DC6112">
              <w:rPr>
                <w:rFonts w:asciiTheme="minorHAnsi" w:eastAsia="Courier New" w:hAnsiTheme="minorHAnsi" w:cs="Courier New"/>
                <w:szCs w:val="22"/>
              </w:rPr>
              <w:t>label</w:t>
            </w:r>
            <w:proofErr w:type="spellEnd"/>
            <w:proofErr w:type="gramEnd"/>
            <w:r w:rsidRPr="00DC6112">
              <w:rPr>
                <w:rFonts w:asciiTheme="minorHAnsi" w:eastAsia="Courier New" w:hAnsiTheme="minorHAnsi" w:cs="Courier New"/>
                <w:szCs w:val="22"/>
              </w:rPr>
              <w:t>+++</w:t>
            </w:r>
          </w:p>
        </w:tc>
        <w:tc>
          <w:tcPr>
            <w:tcW w:w="1518" w:type="dxa"/>
          </w:tcPr>
          <w:p w14:paraId="34C4F55B" w14:textId="0B2F269C"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parameter.instrument</w:t>
            </w:r>
            <w:proofErr w:type="spellEnd"/>
            <w:proofErr w:type="gramEnd"/>
            <w:r w:rsidRPr="00DC6112">
              <w:rPr>
                <w:rFonts w:asciiTheme="minorHAnsi" w:eastAsia="Courier New" w:hAnsiTheme="minorHAnsi" w:cs="Courier New"/>
                <w:szCs w:val="22"/>
              </w:rPr>
              <w:t>+++</w:t>
            </w:r>
          </w:p>
        </w:tc>
        <w:tc>
          <w:tcPr>
            <w:tcW w:w="1338" w:type="dxa"/>
          </w:tcPr>
          <w:p w14:paraId="73A368A5" w14:textId="5A5F0DE0" w:rsidR="17540160" w:rsidRPr="00DC6112" w:rsidRDefault="00B02A42" w:rsidP="00A7687D">
            <w:pPr>
              <w:pStyle w:val="TableText"/>
              <w:spacing w:before="80" w:after="80"/>
              <w:rPr>
                <w:rFonts w:asciiTheme="minorHAnsi" w:hAnsiTheme="minorHAnsi" w:cs="Courier New"/>
                <w:szCs w:val="22"/>
              </w:rPr>
            </w:pPr>
            <w:r w:rsidRPr="00B02A42">
              <w:rPr>
                <w:rFonts w:asciiTheme="minorHAnsi" w:eastAsia="Courier New" w:hAnsiTheme="minorHAnsi" w:cs="Courier New"/>
                <w:szCs w:val="22"/>
              </w:rPr>
              <w:t>+++ INS $</w:t>
            </w:r>
            <w:proofErr w:type="spellStart"/>
            <w:proofErr w:type="gramStart"/>
            <w:r w:rsidRPr="00B02A42">
              <w:rPr>
                <w:rFonts w:asciiTheme="minorHAnsi" w:eastAsia="Courier New" w:hAnsiTheme="minorHAnsi" w:cs="Courier New"/>
                <w:szCs w:val="22"/>
              </w:rPr>
              <w:t>parameter.typeOfInspection</w:t>
            </w:r>
            <w:proofErr w:type="spellEnd"/>
            <w:proofErr w:type="gramEnd"/>
            <w:r w:rsidRPr="00B02A42">
              <w:rPr>
                <w:rFonts w:asciiTheme="minorHAnsi" w:eastAsia="Courier New" w:hAnsiTheme="minorHAnsi" w:cs="Courier New"/>
                <w:szCs w:val="22"/>
              </w:rPr>
              <w:t>+++</w:t>
            </w:r>
          </w:p>
        </w:tc>
        <w:tc>
          <w:tcPr>
            <w:tcW w:w="1298" w:type="dxa"/>
          </w:tcPr>
          <w:p w14:paraId="7F64B215" w14:textId="2AE8E9DE"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parameter.calibrationFrequency</w:t>
            </w:r>
            <w:proofErr w:type="spellEnd"/>
            <w:proofErr w:type="gramEnd"/>
            <w:r w:rsidRPr="00DC6112">
              <w:rPr>
                <w:rFonts w:asciiTheme="minorHAnsi" w:eastAsia="Courier New" w:hAnsiTheme="minorHAnsi" w:cs="Courier New"/>
                <w:szCs w:val="22"/>
              </w:rPr>
              <w:t>+++</w:t>
            </w:r>
          </w:p>
        </w:tc>
        <w:tc>
          <w:tcPr>
            <w:tcW w:w="2006" w:type="dxa"/>
          </w:tcPr>
          <w:p w14:paraId="61E17993" w14:textId="4460B028"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parameter.calibrationStandard</w:t>
            </w:r>
            <w:proofErr w:type="spellEnd"/>
            <w:proofErr w:type="gramEnd"/>
            <w:r w:rsidRPr="00DC6112">
              <w:rPr>
                <w:rFonts w:asciiTheme="minorHAnsi" w:eastAsia="Courier New" w:hAnsiTheme="minorHAnsi" w:cs="Courier New"/>
                <w:szCs w:val="22"/>
              </w:rPr>
              <w:t>+++</w:t>
            </w:r>
          </w:p>
        </w:tc>
        <w:tc>
          <w:tcPr>
            <w:tcW w:w="1844" w:type="dxa"/>
          </w:tcPr>
          <w:p w14:paraId="295E5C44" w14:textId="4C52C573"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parameter.correctiveAction</w:t>
            </w:r>
            <w:proofErr w:type="spellEnd"/>
            <w:proofErr w:type="gramEnd"/>
            <w:r w:rsidRPr="00DC6112">
              <w:rPr>
                <w:rFonts w:asciiTheme="minorHAnsi" w:eastAsia="Courier New" w:hAnsiTheme="minorHAnsi" w:cs="Courier New"/>
                <w:szCs w:val="22"/>
              </w:rPr>
              <w:t>+++</w:t>
            </w:r>
          </w:p>
        </w:tc>
      </w:tr>
      <w:tr w:rsidR="17540160" w:rsidRPr="00C55E15" w14:paraId="0C641294" w14:textId="77777777" w:rsidTr="00A7687D">
        <w:tc>
          <w:tcPr>
            <w:tcW w:w="1572" w:type="dxa"/>
          </w:tcPr>
          <w:p w14:paraId="6E885AF9" w14:textId="52DBE470" w:rsidR="17540160" w:rsidRPr="00DC6112" w:rsidRDefault="17540160" w:rsidP="00A7687D">
            <w:pPr>
              <w:pStyle w:val="TableText"/>
              <w:spacing w:before="80" w:after="80"/>
              <w:rPr>
                <w:rFonts w:asciiTheme="minorHAnsi" w:hAnsiTheme="minorHAnsi" w:cs="Courier New"/>
                <w:szCs w:val="22"/>
              </w:rPr>
            </w:pPr>
            <w:r w:rsidRPr="00DC6112">
              <w:rPr>
                <w:rFonts w:asciiTheme="minorHAnsi" w:hAnsiTheme="minorHAnsi" w:cs="Courier New"/>
                <w:szCs w:val="22"/>
              </w:rPr>
              <w:t>+++END-FOR parameter +++</w:t>
            </w:r>
          </w:p>
        </w:tc>
        <w:tc>
          <w:tcPr>
            <w:tcW w:w="1518" w:type="dxa"/>
          </w:tcPr>
          <w:p w14:paraId="312C83E1" w14:textId="3763A717" w:rsidR="17540160" w:rsidRPr="00DC6112" w:rsidRDefault="17540160" w:rsidP="00A7687D">
            <w:pPr>
              <w:pStyle w:val="TableText"/>
              <w:spacing w:before="80" w:after="80"/>
              <w:rPr>
                <w:rFonts w:asciiTheme="minorHAnsi" w:hAnsiTheme="minorHAnsi" w:cs="Courier New"/>
                <w:szCs w:val="22"/>
              </w:rPr>
            </w:pPr>
          </w:p>
        </w:tc>
        <w:tc>
          <w:tcPr>
            <w:tcW w:w="1338" w:type="dxa"/>
          </w:tcPr>
          <w:p w14:paraId="5AB235F8" w14:textId="30258508" w:rsidR="17540160" w:rsidRPr="00DC6112" w:rsidRDefault="17540160" w:rsidP="00A7687D">
            <w:pPr>
              <w:pStyle w:val="TableText"/>
              <w:spacing w:before="80" w:after="80"/>
              <w:rPr>
                <w:rFonts w:asciiTheme="minorHAnsi" w:hAnsiTheme="minorHAnsi" w:cs="Courier New"/>
                <w:szCs w:val="22"/>
              </w:rPr>
            </w:pPr>
          </w:p>
        </w:tc>
        <w:tc>
          <w:tcPr>
            <w:tcW w:w="1298" w:type="dxa"/>
          </w:tcPr>
          <w:p w14:paraId="3DA23310" w14:textId="49B5AC27" w:rsidR="17540160" w:rsidRPr="00DC6112" w:rsidRDefault="17540160" w:rsidP="00A7687D">
            <w:pPr>
              <w:pStyle w:val="TableText"/>
              <w:spacing w:before="80" w:after="80"/>
              <w:rPr>
                <w:rFonts w:asciiTheme="minorHAnsi" w:hAnsiTheme="minorHAnsi" w:cs="Courier New"/>
                <w:szCs w:val="22"/>
              </w:rPr>
            </w:pPr>
          </w:p>
        </w:tc>
        <w:tc>
          <w:tcPr>
            <w:tcW w:w="2006" w:type="dxa"/>
          </w:tcPr>
          <w:p w14:paraId="7A174E9C" w14:textId="77777777" w:rsidR="17540160" w:rsidRPr="00DC6112" w:rsidRDefault="17540160" w:rsidP="00A7687D">
            <w:pPr>
              <w:pStyle w:val="TableText"/>
              <w:spacing w:before="80" w:after="80"/>
              <w:rPr>
                <w:rFonts w:asciiTheme="minorHAnsi" w:hAnsiTheme="minorHAnsi" w:cs="Courier New"/>
                <w:szCs w:val="22"/>
              </w:rPr>
            </w:pPr>
          </w:p>
        </w:tc>
        <w:tc>
          <w:tcPr>
            <w:tcW w:w="1844" w:type="dxa"/>
          </w:tcPr>
          <w:p w14:paraId="154E79B5" w14:textId="77777777" w:rsidR="17540160" w:rsidRPr="00DC6112" w:rsidRDefault="17540160" w:rsidP="00A7687D">
            <w:pPr>
              <w:pStyle w:val="TableText"/>
              <w:spacing w:before="80" w:after="80"/>
              <w:rPr>
                <w:rFonts w:asciiTheme="minorHAnsi" w:hAnsiTheme="minorHAnsi" w:cs="Courier New"/>
                <w:szCs w:val="22"/>
              </w:rPr>
            </w:pPr>
          </w:p>
        </w:tc>
      </w:tr>
    </w:tbl>
    <w:p w14:paraId="61F57DC5" w14:textId="2F0D367F" w:rsidR="00FE794D" w:rsidRPr="00866885" w:rsidRDefault="00FE794D" w:rsidP="00FE34C8">
      <w:pPr>
        <w:pStyle w:val="TableFootnotes"/>
      </w:pPr>
      <w:r>
        <w:t>“External standards” refers to standards of reliable quality obtained from reputable commercial or other suppliers; “known standards” refers to those where the value is known before calibration.</w:t>
      </w:r>
    </w:p>
    <w:p w14:paraId="21E6CB1B" w14:textId="77777777" w:rsidR="00FE794D" w:rsidRDefault="00FE794D" w:rsidP="00FE794D">
      <w:pPr>
        <w:pStyle w:val="Default"/>
        <w:rPr>
          <w:rFonts w:ascii="Palatino Linotype" w:hAnsi="Palatino Linotype" w:cs="Times New Roman"/>
          <w:sz w:val="22"/>
          <w:szCs w:val="22"/>
        </w:rPr>
      </w:pPr>
    </w:p>
    <w:p w14:paraId="2E0A8ACC" w14:textId="773FA32F" w:rsidR="00FE794D" w:rsidRPr="00182BC7" w:rsidRDefault="3963D00E" w:rsidP="009372C3">
      <w:pPr>
        <w:pStyle w:val="Heading3"/>
      </w:pPr>
      <w:bookmarkStart w:id="75" w:name="_Toc80609810"/>
      <w:r w:rsidRPr="3963D00E">
        <w:t>B7.2</w:t>
      </w:r>
      <w:r w:rsidR="00FE794D">
        <w:tab/>
      </w:r>
      <w:r w:rsidRPr="3963D00E">
        <w:t>Post-measurement Calibration Check—Multi-Parameter unit</w:t>
      </w:r>
      <w:bookmarkEnd w:id="75"/>
      <w:r w:rsidRPr="3963D00E">
        <w:t xml:space="preserve"> </w:t>
      </w:r>
    </w:p>
    <w:p w14:paraId="6D0151AF" w14:textId="47FDCE8F" w:rsidR="00E55161" w:rsidRDefault="00FE794D" w:rsidP="26FE8D5D">
      <w:pPr>
        <w:pStyle w:val="BodyText"/>
        <w:rPr>
          <w:rFonts w:eastAsiaTheme="minorEastAsia"/>
        </w:rPr>
      </w:pPr>
      <w:r w:rsidRPr="26FE8D5D">
        <w:rPr>
          <w:rFonts w:eastAsiaTheme="minorEastAsia"/>
        </w:rPr>
        <w:t xml:space="preserve">After all </w:t>
      </w:r>
      <w:r w:rsidR="6E2335F2" w:rsidRPr="26FE8D5D">
        <w:rPr>
          <w:rFonts w:eastAsiaTheme="minorEastAsia"/>
        </w:rPr>
        <w:t>senso</w:t>
      </w:r>
      <w:r w:rsidRPr="26FE8D5D">
        <w:rPr>
          <w:rFonts w:eastAsiaTheme="minorEastAsia"/>
        </w:rPr>
        <w:t>r</w:t>
      </w:r>
      <w:r w:rsidR="005A5A13" w:rsidRPr="26FE8D5D">
        <w:rPr>
          <w:rFonts w:eastAsiaTheme="minorEastAsia"/>
        </w:rPr>
        <w:t xml:space="preserve"> </w:t>
      </w:r>
      <w:r w:rsidRPr="26FE8D5D">
        <w:rPr>
          <w:rFonts w:eastAsiaTheme="minorEastAsia"/>
        </w:rPr>
        <w:t xml:space="preserve">measurements have been completed for the sampling day, a post-measurement calibration check of the parameter </w:t>
      </w:r>
      <w:r w:rsidR="6E2335F2" w:rsidRPr="26FE8D5D">
        <w:rPr>
          <w:rFonts w:eastAsiaTheme="minorEastAsia"/>
        </w:rPr>
        <w:t>senso</w:t>
      </w:r>
      <w:r w:rsidRPr="26FE8D5D">
        <w:rPr>
          <w:rFonts w:eastAsiaTheme="minorEastAsia"/>
        </w:rPr>
        <w:t xml:space="preserve">r </w:t>
      </w:r>
      <w:r w:rsidR="00AB2CD5">
        <w:rPr>
          <w:rFonts w:eastAsiaTheme="minorEastAsia"/>
        </w:rPr>
        <w:t>will be</w:t>
      </w:r>
      <w:r w:rsidRPr="26FE8D5D">
        <w:rPr>
          <w:rFonts w:eastAsiaTheme="minorEastAsia"/>
        </w:rPr>
        <w:t xml:space="preserve"> performed</w:t>
      </w:r>
      <w:r w:rsidR="71E24E36" w:rsidRPr="26FE8D5D">
        <w:rPr>
          <w:rFonts w:eastAsiaTheme="minorEastAsia"/>
        </w:rPr>
        <w:t xml:space="preserve"> and </w:t>
      </w:r>
      <w:r w:rsidR="71E24E36">
        <w:t>documented on an Instrument Calibration Log (sample attached)</w:t>
      </w:r>
      <w:r w:rsidRPr="26FE8D5D">
        <w:rPr>
          <w:rFonts w:eastAsiaTheme="minorEastAsia"/>
        </w:rPr>
        <w:t>.</w:t>
      </w:r>
    </w:p>
    <w:p w14:paraId="277048E8" w14:textId="77777777" w:rsidR="00AF42BB" w:rsidRDefault="00AF42BB" w:rsidP="00AF42BB">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17FE0CE4" w14:textId="30B0DCFD" w:rsidR="00FE794D" w:rsidRPr="00182BC7" w:rsidRDefault="00FE794D" w:rsidP="009372C3">
      <w:pPr>
        <w:pStyle w:val="Heading3"/>
        <w:rPr>
          <w:rFonts w:eastAsiaTheme="minorHAnsi"/>
        </w:rPr>
      </w:pPr>
      <w:bookmarkStart w:id="76" w:name="_Toc80609811"/>
      <w:r w:rsidRPr="007576E8">
        <w:t>B7.3</w:t>
      </w:r>
      <w:r>
        <w:rPr>
          <w:rFonts w:eastAsiaTheme="minorHAnsi"/>
        </w:rPr>
        <w:tab/>
      </w:r>
      <w:r w:rsidRPr="007576E8">
        <w:t>Instrument/Equipment Inspection, Testing Procedures</w:t>
      </w:r>
      <w:bookmarkEnd w:id="76"/>
      <w:r w:rsidRPr="007576E8">
        <w:t xml:space="preserve"> </w:t>
      </w:r>
      <w:bookmarkStart w:id="77" w:name="_Toc43874506"/>
    </w:p>
    <w:p w14:paraId="654D6C1D" w14:textId="77777777" w:rsidR="007576E8" w:rsidRDefault="00FE794D" w:rsidP="00A12C49">
      <w:pPr>
        <w:pStyle w:val="BodyText"/>
      </w:pPr>
      <w:r w:rsidRPr="00430CA2">
        <w:t>Equipment maintenance will be conducted routinely.</w:t>
      </w:r>
      <w:r w:rsidRPr="79B1D1C9">
        <w:t xml:space="preserve"> </w:t>
      </w:r>
      <w:r w:rsidRPr="00430CA2">
        <w:t>Records of equipment inspection, maintenance, repair</w:t>
      </w:r>
      <w:r w:rsidRPr="79B1D1C9">
        <w:t>,</w:t>
      </w:r>
      <w:r w:rsidRPr="00430CA2">
        <w:t xml:space="preserve"> and replacement will be </w:t>
      </w:r>
      <w:r w:rsidR="005A5A13">
        <w:t>recorded</w:t>
      </w:r>
      <w:r w:rsidRPr="00430CA2">
        <w:t xml:space="preserve"> in a logbook.</w:t>
      </w:r>
      <w:bookmarkEnd w:id="77"/>
      <w:r w:rsidRPr="79B1D1C9">
        <w:t xml:space="preserve"> </w:t>
      </w:r>
    </w:p>
    <w:p w14:paraId="176011F0" w14:textId="51953CE1" w:rsidR="79B1D1C9" w:rsidRDefault="79B1D1C9" w:rsidP="009372C3">
      <w:pPr>
        <w:pStyle w:val="Heading2"/>
      </w:pPr>
      <w:bookmarkStart w:id="78" w:name="_Toc80609812"/>
      <w:r>
        <w:t>B8</w:t>
      </w:r>
      <w:r w:rsidR="000C09D6">
        <w:tab/>
      </w:r>
      <w:r>
        <w:t>Inspection/Acceptance of Supplies and Consumables</w:t>
      </w:r>
      <w:bookmarkEnd w:id="78"/>
      <w:r>
        <w:t xml:space="preserve"> </w:t>
      </w:r>
    </w:p>
    <w:p w14:paraId="756E36E8" w14:textId="49CB8535" w:rsidR="79B1D1C9" w:rsidRDefault="79B1D1C9" w:rsidP="007576E8">
      <w:pPr>
        <w:pStyle w:val="BodyText"/>
      </w:pPr>
      <w:r>
        <w:t xml:space="preserve">The </w:t>
      </w:r>
      <w:r w:rsidR="002F777B">
        <w:t>Field Coordinator</w:t>
      </w:r>
      <w:r>
        <w:t xml:space="preserve"> will be responsible for ensuring correct sample handling by:</w:t>
      </w:r>
    </w:p>
    <w:p w14:paraId="25AC6657" w14:textId="011072BB" w:rsidR="79B1D1C9" w:rsidRPr="006F2BDB" w:rsidRDefault="623FE806" w:rsidP="00353483">
      <w:pPr>
        <w:pStyle w:val="ListBullet"/>
        <w:rPr>
          <w:color w:val="000000" w:themeColor="text1"/>
        </w:rPr>
      </w:pPr>
      <w:r>
        <w:t>Ensuring availability of all required sampling supplies in the field.</w:t>
      </w:r>
    </w:p>
    <w:p w14:paraId="0B9A941A" w14:textId="011072BB" w:rsidR="79B1D1C9" w:rsidRPr="006F2BDB" w:rsidRDefault="623FE806" w:rsidP="00353483">
      <w:pPr>
        <w:pStyle w:val="ListBullet"/>
        <w:rPr>
          <w:color w:val="000000" w:themeColor="text1"/>
        </w:rPr>
      </w:pPr>
      <w:r>
        <w:t>Properly labeling all sample containers for biological samples in the field.</w:t>
      </w:r>
    </w:p>
    <w:p w14:paraId="1C77A1EF" w14:textId="26897400" w:rsidR="79B1D1C9" w:rsidRPr="006F2BDB" w:rsidRDefault="520F77F9" w:rsidP="00353483">
      <w:pPr>
        <w:pStyle w:val="ListBullet"/>
        <w:rPr>
          <w:color w:val="000000" w:themeColor="text1"/>
        </w:rPr>
      </w:pPr>
      <w:r>
        <w:t xml:space="preserve">Recording all relevant sampling information on the Sample </w:t>
      </w:r>
      <w:r w:rsidR="02A7CFA1">
        <w:t>Collection</w:t>
      </w:r>
      <w:r w:rsidR="507D5637">
        <w:t xml:space="preserve"> </w:t>
      </w:r>
      <w:r>
        <w:t xml:space="preserve">Log, Field </w:t>
      </w:r>
      <w:r w:rsidR="1B92A91D">
        <w:t xml:space="preserve">Sheets and </w:t>
      </w:r>
      <w:r>
        <w:t>Forms, and Chain</w:t>
      </w:r>
      <w:r w:rsidR="4F6AF5EF">
        <w:t xml:space="preserve"> </w:t>
      </w:r>
      <w:r>
        <w:t>of</w:t>
      </w:r>
      <w:r w:rsidR="4F6AF5EF">
        <w:t xml:space="preserve"> </w:t>
      </w:r>
      <w:r w:rsidR="7C7D977B">
        <w:t>C</w:t>
      </w:r>
      <w:r>
        <w:t>ustody Forms</w:t>
      </w:r>
      <w:r w:rsidR="0946AA9B">
        <w:t xml:space="preserve"> (samples attached)</w:t>
      </w:r>
      <w:r>
        <w:t>.</w:t>
      </w:r>
    </w:p>
    <w:p w14:paraId="69552237" w14:textId="011072BB" w:rsidR="79B1D1C9" w:rsidRPr="00507090" w:rsidRDefault="79B1D1C9" w:rsidP="004E0B9E">
      <w:pPr>
        <w:pStyle w:val="ListBulletLast"/>
        <w:spacing w:after="0"/>
      </w:pPr>
      <w:r>
        <w:t>Coordinating the transfer of all samples from the field to laboratories for analysis.</w:t>
      </w:r>
    </w:p>
    <w:p w14:paraId="0700526B" w14:textId="3962FF68" w:rsidR="00E55161" w:rsidRPr="007C6C36" w:rsidRDefault="2DF2000C" w:rsidP="007C6C36">
      <w:pPr>
        <w:pStyle w:val="ListBulletLast"/>
      </w:pPr>
      <w:r>
        <w:t>Delegating tasks as indicated in the table below.</w:t>
      </w:r>
    </w:p>
    <w:p w14:paraId="07A9258B" w14:textId="4CAF9552" w:rsidR="79B1D1C9" w:rsidRPr="004E0B9E" w:rsidRDefault="47D4AF6C" w:rsidP="004E0B9E">
      <w:pPr>
        <w:pStyle w:val="ListBulletLast"/>
        <w:numPr>
          <w:ilvl w:val="0"/>
          <w:numId w:val="0"/>
        </w:numPr>
        <w:ind w:left="360"/>
        <w:rPr>
          <w:b/>
          <w:bCs/>
          <w:color w:val="000000" w:themeColor="text1"/>
        </w:rPr>
      </w:pPr>
      <w:r w:rsidRPr="004E0B9E">
        <w:rPr>
          <w:b/>
          <w:bCs/>
        </w:rPr>
        <w:t>Table</w:t>
      </w:r>
      <w:r w:rsidR="00ED6227" w:rsidRPr="004E0B9E">
        <w:rPr>
          <w:b/>
          <w:bCs/>
        </w:rPr>
        <w:t xml:space="preserve"> B8.</w:t>
      </w:r>
      <w:r w:rsidRPr="004E0B9E">
        <w:rPr>
          <w:b/>
          <w:bCs/>
        </w:rPr>
        <w:fldChar w:fldCharType="begin"/>
      </w:r>
      <w:r w:rsidRPr="004E0B9E">
        <w:rPr>
          <w:b/>
          <w:bCs/>
        </w:rPr>
        <w:instrText>SEQ Table \* ARABIC \r 1</w:instrText>
      </w:r>
      <w:r w:rsidRPr="004E0B9E">
        <w:rPr>
          <w:b/>
          <w:bCs/>
        </w:rPr>
        <w:fldChar w:fldCharType="separate"/>
      </w:r>
      <w:r w:rsidR="00ED6227" w:rsidRPr="004E0B9E">
        <w:rPr>
          <w:b/>
          <w:bCs/>
          <w:noProof/>
        </w:rPr>
        <w:t>1</w:t>
      </w:r>
      <w:r w:rsidRPr="004E0B9E">
        <w:rPr>
          <w:b/>
          <w:bCs/>
        </w:rPr>
        <w:fldChar w:fldCharType="end"/>
      </w:r>
      <w:r w:rsidR="00ED6227" w:rsidRPr="004E0B9E">
        <w:rPr>
          <w:b/>
          <w:bCs/>
          <w:noProof/>
        </w:rPr>
        <w:t>.</w:t>
      </w:r>
      <w:r w:rsidR="79B1D1C9" w:rsidRPr="004E0B9E">
        <w:rPr>
          <w:b/>
          <w:bCs/>
        </w:rPr>
        <w:t xml:space="preserve"> Critical Field Supplies, Acceptance Criteria, and Responsibility for Critical Field Supplies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4458"/>
        <w:gridCol w:w="2124"/>
      </w:tblGrid>
      <w:tr w:rsidR="79B1D1C9" w:rsidRPr="00C55E15" w14:paraId="2A4450E7" w14:textId="77777777" w:rsidTr="007275FA">
        <w:trPr>
          <w:trHeight w:val="591"/>
          <w:tblHeader/>
        </w:trPr>
        <w:tc>
          <w:tcPr>
            <w:tcW w:w="1480" w:type="pct"/>
            <w:shd w:val="clear" w:color="auto" w:fill="D9D9D9" w:themeFill="background1" w:themeFillShade="D9"/>
            <w:vAlign w:val="center"/>
          </w:tcPr>
          <w:p w14:paraId="23850210" w14:textId="77777777" w:rsidR="79B1D1C9" w:rsidRPr="00C55E15" w:rsidRDefault="79B1D1C9" w:rsidP="0052194A">
            <w:pPr>
              <w:pStyle w:val="TableHeadings"/>
            </w:pPr>
            <w:r w:rsidRPr="00C55E15">
              <w:t>Critical Supplies and Consumables</w:t>
            </w:r>
          </w:p>
        </w:tc>
        <w:tc>
          <w:tcPr>
            <w:tcW w:w="2384" w:type="pct"/>
            <w:shd w:val="clear" w:color="auto" w:fill="D9D9D9" w:themeFill="background1" w:themeFillShade="D9"/>
            <w:vAlign w:val="center"/>
          </w:tcPr>
          <w:p w14:paraId="5300E22D" w14:textId="77777777" w:rsidR="79B1D1C9" w:rsidRPr="00C55E15" w:rsidRDefault="79B1D1C9" w:rsidP="0052194A">
            <w:pPr>
              <w:pStyle w:val="TableHeadings"/>
            </w:pPr>
            <w:r w:rsidRPr="00C55E15">
              <w:t xml:space="preserve">Inspection Requirements </w:t>
            </w:r>
            <w:r w:rsidRPr="00C55E15">
              <w:br/>
              <w:t>and Acceptance Criteria</w:t>
            </w:r>
          </w:p>
        </w:tc>
        <w:tc>
          <w:tcPr>
            <w:tcW w:w="1136" w:type="pct"/>
            <w:shd w:val="clear" w:color="auto" w:fill="D9D9D9" w:themeFill="background1" w:themeFillShade="D9"/>
            <w:vAlign w:val="center"/>
          </w:tcPr>
          <w:p w14:paraId="3C54231A" w14:textId="3A054B00" w:rsidR="79B1D1C9" w:rsidRPr="00C55E15" w:rsidRDefault="7448EC6A" w:rsidP="0052194A">
            <w:pPr>
              <w:pStyle w:val="TableHeadings"/>
            </w:pPr>
            <w:r>
              <w:t>Person (Role) Responsible</w:t>
            </w:r>
          </w:p>
        </w:tc>
      </w:tr>
      <w:tr w:rsidR="79B1D1C9" w:rsidRPr="00C55E15" w14:paraId="089B5D4D" w14:textId="77777777" w:rsidTr="007275FA">
        <w:tc>
          <w:tcPr>
            <w:tcW w:w="1480" w:type="pct"/>
            <w:vAlign w:val="center"/>
          </w:tcPr>
          <w:p w14:paraId="5D6D8AE5" w14:textId="4C4F108B" w:rsidR="79B1D1C9" w:rsidRPr="00C55E15" w:rsidRDefault="3963D00E" w:rsidP="3963D00E">
            <w:pPr>
              <w:pStyle w:val="TableText"/>
              <w:rPr>
                <w:szCs w:val="22"/>
              </w:rPr>
            </w:pPr>
            <w:r w:rsidRPr="00C55E15">
              <w:rPr>
                <w:szCs w:val="22"/>
              </w:rPr>
              <w:t>Sample containers</w:t>
            </w:r>
          </w:p>
        </w:tc>
        <w:tc>
          <w:tcPr>
            <w:tcW w:w="2384" w:type="pct"/>
            <w:vAlign w:val="center"/>
          </w:tcPr>
          <w:p w14:paraId="61FA021A" w14:textId="5E512224" w:rsidR="79B1D1C9" w:rsidRPr="00C55E15" w:rsidRDefault="79B1D1C9" w:rsidP="0052194A">
            <w:pPr>
              <w:pStyle w:val="TableText"/>
              <w:rPr>
                <w:szCs w:val="22"/>
              </w:rPr>
            </w:pPr>
            <w:r w:rsidRPr="00C55E15">
              <w:rPr>
                <w:szCs w:val="22"/>
              </w:rPr>
              <w:t>Visually inspected for cracks, breakage, and cleanliness. May be reused</w:t>
            </w:r>
            <w:r w:rsidR="00DA0160">
              <w:rPr>
                <w:szCs w:val="22"/>
              </w:rPr>
              <w:t xml:space="preserve"> if acid washed</w:t>
            </w:r>
            <w:r w:rsidR="00FD4783">
              <w:rPr>
                <w:szCs w:val="22"/>
              </w:rPr>
              <w:t>.</w:t>
            </w:r>
          </w:p>
        </w:tc>
        <w:tc>
          <w:tcPr>
            <w:tcW w:w="1136" w:type="pct"/>
            <w:shd w:val="clear" w:color="auto" w:fill="FFFF00"/>
            <w:vAlign w:val="center"/>
          </w:tcPr>
          <w:p w14:paraId="3CBF1664" w14:textId="5E4A6A53" w:rsidR="79B1D1C9" w:rsidRPr="00C55E15" w:rsidRDefault="79B1D1C9" w:rsidP="0052194A">
            <w:pPr>
              <w:pStyle w:val="TableText"/>
              <w:rPr>
                <w:szCs w:val="22"/>
              </w:rPr>
            </w:pPr>
          </w:p>
        </w:tc>
      </w:tr>
      <w:tr w:rsidR="00A77F98" w:rsidRPr="00C55E15" w14:paraId="5F97A3F4" w14:textId="77777777" w:rsidTr="007275FA">
        <w:tc>
          <w:tcPr>
            <w:tcW w:w="1480" w:type="pct"/>
            <w:vAlign w:val="center"/>
          </w:tcPr>
          <w:p w14:paraId="2C810F23" w14:textId="11ACAFDF" w:rsidR="00A77F98" w:rsidRPr="00C55E15" w:rsidRDefault="00A77F98" w:rsidP="00A77F98">
            <w:pPr>
              <w:pStyle w:val="TableText"/>
              <w:rPr>
                <w:szCs w:val="22"/>
              </w:rPr>
            </w:pPr>
            <w:r>
              <w:rPr>
                <w:szCs w:val="22"/>
              </w:rPr>
              <w:t>Calibration standards</w:t>
            </w:r>
          </w:p>
        </w:tc>
        <w:tc>
          <w:tcPr>
            <w:tcW w:w="2384" w:type="pct"/>
            <w:vAlign w:val="center"/>
          </w:tcPr>
          <w:p w14:paraId="6E2E7ED0" w14:textId="3F45094E" w:rsidR="00A77F98" w:rsidRPr="00C55E15" w:rsidRDefault="00A77F98" w:rsidP="00A77F98">
            <w:pPr>
              <w:pStyle w:val="TableText"/>
              <w:rPr>
                <w:szCs w:val="22"/>
              </w:rPr>
            </w:pPr>
            <w:r>
              <w:rPr>
                <w:szCs w:val="22"/>
              </w:rPr>
              <w:t>Checking that the solutions are within expiration dates</w:t>
            </w:r>
            <w:r w:rsidR="00FD4783">
              <w:rPr>
                <w:szCs w:val="22"/>
              </w:rPr>
              <w:t>.</w:t>
            </w:r>
          </w:p>
        </w:tc>
        <w:tc>
          <w:tcPr>
            <w:tcW w:w="1136" w:type="pct"/>
            <w:shd w:val="clear" w:color="auto" w:fill="FFFF00"/>
            <w:vAlign w:val="center"/>
          </w:tcPr>
          <w:p w14:paraId="08C3EE3F" w14:textId="77777777" w:rsidR="00A77F98" w:rsidRPr="00C55E15" w:rsidRDefault="00A77F98" w:rsidP="00A77F98">
            <w:pPr>
              <w:pStyle w:val="TableText"/>
              <w:rPr>
                <w:szCs w:val="22"/>
              </w:rPr>
            </w:pPr>
          </w:p>
        </w:tc>
      </w:tr>
      <w:tr w:rsidR="00A77F98" w:rsidRPr="00C55E15" w14:paraId="71E850DA" w14:textId="77777777" w:rsidTr="007275FA">
        <w:tc>
          <w:tcPr>
            <w:tcW w:w="1480" w:type="pct"/>
            <w:vAlign w:val="center"/>
          </w:tcPr>
          <w:p w14:paraId="4DD326B9" w14:textId="4580F307" w:rsidR="00A77F98" w:rsidRPr="00C55E15" w:rsidRDefault="00A77F98" w:rsidP="00A77F98">
            <w:pPr>
              <w:pStyle w:val="TableText"/>
              <w:rPr>
                <w:szCs w:val="22"/>
              </w:rPr>
            </w:pPr>
            <w:r>
              <w:rPr>
                <w:szCs w:val="22"/>
              </w:rPr>
              <w:t>Filters and related consumables</w:t>
            </w:r>
          </w:p>
        </w:tc>
        <w:tc>
          <w:tcPr>
            <w:tcW w:w="2384" w:type="pct"/>
            <w:vAlign w:val="center"/>
          </w:tcPr>
          <w:p w14:paraId="388157C1" w14:textId="7EF81BFF" w:rsidR="00A77F98" w:rsidRPr="00C55E15" w:rsidRDefault="00A77F98" w:rsidP="00A77F98">
            <w:pPr>
              <w:pStyle w:val="TableText"/>
              <w:rPr>
                <w:szCs w:val="22"/>
              </w:rPr>
            </w:pPr>
            <w:r>
              <w:rPr>
                <w:szCs w:val="22"/>
              </w:rPr>
              <w:t>Check that it is not past expiry date.</w:t>
            </w:r>
          </w:p>
        </w:tc>
        <w:tc>
          <w:tcPr>
            <w:tcW w:w="1136" w:type="pct"/>
            <w:shd w:val="clear" w:color="auto" w:fill="FFFF00"/>
            <w:vAlign w:val="center"/>
          </w:tcPr>
          <w:p w14:paraId="55106B11" w14:textId="77777777" w:rsidR="00A77F98" w:rsidRPr="00C55E15" w:rsidRDefault="00A77F98" w:rsidP="00A77F98">
            <w:pPr>
              <w:pStyle w:val="TableText"/>
              <w:rPr>
                <w:szCs w:val="22"/>
              </w:rPr>
            </w:pPr>
          </w:p>
        </w:tc>
      </w:tr>
    </w:tbl>
    <w:p w14:paraId="43EB072B" w14:textId="70943B1E" w:rsidR="00FE794D" w:rsidRPr="006A3187" w:rsidRDefault="00FE794D" w:rsidP="009372C3">
      <w:pPr>
        <w:pStyle w:val="Heading2"/>
      </w:pPr>
      <w:bookmarkStart w:id="79" w:name="_Toc80609813"/>
      <w:r w:rsidRPr="26FE8D5D">
        <w:t>B9</w:t>
      </w:r>
      <w:r w:rsidR="496B5D1C" w:rsidRPr="26FE8D5D">
        <w:t xml:space="preserve"> </w:t>
      </w:r>
      <w:r>
        <w:rPr>
          <w:rFonts w:eastAsiaTheme="minorHAnsi"/>
        </w:rPr>
        <w:tab/>
      </w:r>
      <w:r w:rsidRPr="26FE8D5D">
        <w:t>Data Acquisition Requirements</w:t>
      </w:r>
      <w:bookmarkEnd w:id="79"/>
    </w:p>
    <w:p w14:paraId="2A7EDE8E" w14:textId="77777777" w:rsidR="00FE794D" w:rsidRDefault="00FE794D" w:rsidP="00EB1BBB">
      <w:pPr>
        <w:pStyle w:val="BodyText"/>
      </w:pPr>
      <w:r w:rsidRPr="006C0A13">
        <w:t>Secondary data (historical reports, maps, literature searches, and previously collected analytical data) may be used in the preparation of the sampling plan. These data may come from sources such as</w:t>
      </w:r>
      <w:r>
        <w:t>:</w:t>
      </w:r>
    </w:p>
    <w:p w14:paraId="2D7EB9B7" w14:textId="0DCF188F" w:rsidR="00FE794D" w:rsidRPr="00AA52B8" w:rsidRDefault="623FE806" w:rsidP="00353483">
      <w:pPr>
        <w:pStyle w:val="ListBullet"/>
        <w:rPr>
          <w:color w:val="000000" w:themeColor="text1"/>
        </w:rPr>
      </w:pPr>
      <w:r>
        <w:t>Prior reports specific to the area</w:t>
      </w:r>
      <w:r w:rsidR="00AB2CD5">
        <w:t>.</w:t>
      </w:r>
    </w:p>
    <w:p w14:paraId="71A771CD" w14:textId="5CEDE496" w:rsidR="00FE794D" w:rsidRPr="00AA52B8" w:rsidRDefault="623FE806" w:rsidP="00353483">
      <w:pPr>
        <w:pStyle w:val="ListBullet"/>
        <w:rPr>
          <w:color w:val="000000" w:themeColor="text1"/>
        </w:rPr>
      </w:pPr>
      <w:r>
        <w:t>Results of state agency or other studies water quality monitoring data</w:t>
      </w:r>
      <w:r w:rsidR="00AB2CD5">
        <w:t>.</w:t>
      </w:r>
    </w:p>
    <w:p w14:paraId="7DABFE75" w14:textId="77777777" w:rsidR="005A5A13" w:rsidRDefault="623FE806" w:rsidP="00353483">
      <w:pPr>
        <w:pStyle w:val="ListBullet"/>
        <w:rPr>
          <w:color w:val="000000" w:themeColor="text1"/>
        </w:rPr>
      </w:pPr>
      <w:r>
        <w:t>Pertinent data collected by federal agencies, such as USGS bathymetry data and NOAA weather records.</w:t>
      </w:r>
    </w:p>
    <w:p w14:paraId="4A4DC21E" w14:textId="77777777" w:rsidR="005A5A13" w:rsidRDefault="3963D00E" w:rsidP="00353483">
      <w:pPr>
        <w:pStyle w:val="ListBulletLast"/>
        <w:rPr>
          <w:color w:val="000000" w:themeColor="text1"/>
        </w:rPr>
      </w:pPr>
      <w:r>
        <w:t>Surveys completed in the embayment or embayment system of interest, including those identified through MassBays’ Inventory of Plans and Assessments (</w:t>
      </w:r>
      <w:hyperlink r:id="rId18">
        <w:r w:rsidRPr="3963D00E">
          <w:rPr>
            <w:rStyle w:val="Hyperlink"/>
          </w:rPr>
          <w:t>https://www.mass.gov/service-details/massbays-inventory-of-plans-and-assessments</w:t>
        </w:r>
      </w:hyperlink>
      <w:r>
        <w:t>).</w:t>
      </w:r>
    </w:p>
    <w:p w14:paraId="1D15B27E" w14:textId="40CE9636" w:rsidR="005A5A13" w:rsidRDefault="005A5A13" w:rsidP="00EB1BBB">
      <w:pPr>
        <w:pStyle w:val="BodyText"/>
      </w:pPr>
      <w:r>
        <w:t xml:space="preserve">Secondary data used will be documented in the </w:t>
      </w:r>
      <w:r w:rsidR="67177073">
        <w:t>S</w:t>
      </w:r>
      <w:r>
        <w:t xml:space="preserve">econdary </w:t>
      </w:r>
      <w:r w:rsidR="67177073">
        <w:t>D</w:t>
      </w:r>
      <w:r>
        <w:t xml:space="preserve">ata </w:t>
      </w:r>
      <w:r w:rsidR="645C55F1">
        <w:t>Table</w:t>
      </w:r>
      <w:r>
        <w:t xml:space="preserve">, attached, according to Sections A9 and C2. </w:t>
      </w:r>
    </w:p>
    <w:p w14:paraId="4AB16E7B" w14:textId="77777777" w:rsidR="00FE794D" w:rsidRPr="00114197" w:rsidRDefault="00FE794D" w:rsidP="009372C3">
      <w:pPr>
        <w:pStyle w:val="Heading2"/>
      </w:pPr>
      <w:bookmarkStart w:id="80" w:name="_Toc80609814"/>
      <w:r>
        <w:t>B10</w:t>
      </w:r>
      <w:r>
        <w:tab/>
        <w:t>Data Management</w:t>
      </w:r>
      <w:bookmarkEnd w:id="80"/>
    </w:p>
    <w:p w14:paraId="7C3801C3" w14:textId="5E382FC3" w:rsidR="3DF8C296" w:rsidRPr="004E0B9E" w:rsidRDefault="3DF8C296" w:rsidP="00F4661A">
      <w:pPr>
        <w:spacing w:after="240"/>
      </w:pPr>
      <w:r w:rsidRPr="004E0B9E">
        <w:t>Data quality control steps will be taken at several stages. Documentation of data recording and handling, including all problems and corrective actions, shall be included in all preliminary and final reports</w:t>
      </w:r>
      <w:r w:rsidR="00E55161">
        <w:t xml:space="preserve"> (</w:t>
      </w:r>
      <w:r w:rsidRPr="004E0B9E">
        <w:t xml:space="preserve">Corrective Action Reporting </w:t>
      </w:r>
      <w:r w:rsidR="5BB3CCC0" w:rsidRPr="004E0B9E">
        <w:t>F</w:t>
      </w:r>
      <w:r w:rsidRPr="004E0B9E">
        <w:t>orm attached)</w:t>
      </w:r>
      <w:r w:rsidR="00E55161">
        <w:t>.</w:t>
      </w:r>
      <w:r w:rsidRPr="004E0B9E">
        <w:t xml:space="preserve"> See Section A9 for recording handling and storage procedures. </w:t>
      </w:r>
    </w:p>
    <w:p w14:paraId="5713BCCD" w14:textId="294BEF33" w:rsidR="3DF8C296" w:rsidRDefault="3DF8C296" w:rsidP="009372C3">
      <w:pPr>
        <w:pStyle w:val="Heading3"/>
      </w:pPr>
      <w:bookmarkStart w:id="81" w:name="_Toc80609815"/>
      <w:r>
        <w:t>B10.1</w:t>
      </w:r>
      <w:r w:rsidR="003008A8">
        <w:tab/>
      </w:r>
      <w:r>
        <w:t>Process and Procedures</w:t>
      </w:r>
      <w:bookmarkEnd w:id="81"/>
    </w:p>
    <w:p w14:paraId="5BA40A4E" w14:textId="0B4882C0" w:rsidR="00D02EFE" w:rsidRDefault="00D02EFE" w:rsidP="00D02EFE">
      <w:pPr>
        <w:pStyle w:val="BodyText"/>
        <w:rPr>
          <w:rFonts w:ascii="Courier New" w:hAnsi="Courier New" w:cs="Courier New"/>
          <w:sz w:val="24"/>
        </w:rPr>
      </w:pPr>
      <w:r w:rsidRPr="00E94D16">
        <w:t>+++INS `${</w:t>
      </w:r>
      <w:proofErr w:type="spellStart"/>
      <w:r w:rsidRPr="00E94D16">
        <w:t>dataManagementProcess</w:t>
      </w:r>
      <w:proofErr w:type="spellEnd"/>
      <w:r w:rsidRPr="00E94D16">
        <w:t>}`+++</w:t>
      </w:r>
    </w:p>
    <w:p w14:paraId="0D4F65E9" w14:textId="4544A382" w:rsidR="3DF8C296" w:rsidRDefault="3DF8C296" w:rsidP="009372C3">
      <w:pPr>
        <w:pStyle w:val="Heading3"/>
      </w:pPr>
      <w:bookmarkStart w:id="82" w:name="_Toc80609816"/>
      <w:r w:rsidRPr="717D73FC">
        <w:t>B10.2</w:t>
      </w:r>
      <w:r w:rsidR="003008A8">
        <w:tab/>
      </w:r>
      <w:r w:rsidRPr="717D73FC">
        <w:t>Data Handling</w:t>
      </w:r>
      <w:bookmarkEnd w:id="82"/>
    </w:p>
    <w:p w14:paraId="1EF2E6A1" w14:textId="27C08C45" w:rsidR="00D02EFE" w:rsidRDefault="00D02EFE" w:rsidP="00D02EFE">
      <w:pPr>
        <w:pStyle w:val="BodyText"/>
        <w:rPr>
          <w:rFonts w:ascii="Courier New" w:hAnsi="Courier New" w:cs="Courier New"/>
          <w:sz w:val="24"/>
        </w:rPr>
      </w:pPr>
      <w:r w:rsidRPr="00E94D16">
        <w:t>+++INS `${</w:t>
      </w:r>
      <w:proofErr w:type="spellStart"/>
      <w:r w:rsidRPr="00E94D16">
        <w:t>dataHandling</w:t>
      </w:r>
      <w:proofErr w:type="spellEnd"/>
      <w:r w:rsidRPr="00E94D16">
        <w:t>}`+++</w:t>
      </w:r>
    </w:p>
    <w:p w14:paraId="689AFD40" w14:textId="6D51293C" w:rsidR="3DF8C296" w:rsidRDefault="3DF8C296" w:rsidP="009372C3">
      <w:pPr>
        <w:pStyle w:val="Heading3"/>
      </w:pPr>
      <w:bookmarkStart w:id="83" w:name="_Toc80609817"/>
      <w:r w:rsidRPr="717D73FC">
        <w:t>B10.3</w:t>
      </w:r>
      <w:r w:rsidR="003008A8">
        <w:tab/>
      </w:r>
      <w:r w:rsidRPr="717D73FC">
        <w:t>Management Requirements</w:t>
      </w:r>
      <w:bookmarkEnd w:id="83"/>
    </w:p>
    <w:p w14:paraId="29F1A90A" w14:textId="610B12FA" w:rsidR="717D73FC" w:rsidRPr="00D02EFE" w:rsidRDefault="00D02EFE" w:rsidP="717D73FC">
      <w:pPr>
        <w:pStyle w:val="BodyText"/>
        <w:rPr>
          <w:rFonts w:ascii="Courier New" w:hAnsi="Courier New" w:cs="Courier New"/>
          <w:sz w:val="24"/>
        </w:rPr>
      </w:pPr>
      <w:r w:rsidRPr="00E94D16">
        <w:t>+++INS `${</w:t>
      </w:r>
      <w:proofErr w:type="spellStart"/>
      <w:r w:rsidRPr="00E94D16">
        <w:t>dataManagementRequirements</w:t>
      </w:r>
      <w:proofErr w:type="spellEnd"/>
      <w:r w:rsidRPr="00E94D16">
        <w:t>}`+++</w:t>
      </w:r>
    </w:p>
    <w:p w14:paraId="7D34A347" w14:textId="3F4C32C0" w:rsidR="00745F44" w:rsidRPr="00D32E49" w:rsidRDefault="00745F44" w:rsidP="00745F44">
      <w:pPr>
        <w:autoSpaceDE w:val="0"/>
        <w:autoSpaceDN w:val="0"/>
        <w:spacing w:before="40" w:after="40"/>
        <w:rPr>
          <w:rFonts w:ascii="Courier New" w:hAnsi="Courier New" w:cs="Courier New"/>
          <w:color w:val="000000"/>
          <w:sz w:val="24"/>
          <w:szCs w:val="24"/>
        </w:rPr>
      </w:pPr>
      <w:r w:rsidRPr="717D73FC">
        <w:rPr>
          <w:rFonts w:ascii="Courier New" w:hAnsi="Courier New" w:cs="Courier New"/>
          <w:color w:val="000000" w:themeColor="text1"/>
          <w:sz w:val="24"/>
          <w:szCs w:val="24"/>
        </w:rPr>
        <w:t>+++END-IF+++</w:t>
      </w:r>
    </w:p>
    <w:p w14:paraId="4EC673FB" w14:textId="2805AFC3" w:rsidR="00FE794D" w:rsidRPr="00114197" w:rsidRDefault="00FE794D" w:rsidP="00EB1BBB">
      <w:pPr>
        <w:pStyle w:val="BodyText"/>
      </w:pPr>
    </w:p>
    <w:p w14:paraId="38CEB604" w14:textId="1CE87BF9" w:rsidR="00CD080B" w:rsidRDefault="00CD080B" w:rsidP="008B4434"/>
    <w:p w14:paraId="1DE8AEBD" w14:textId="77777777" w:rsidR="00CD080B" w:rsidRDefault="00CD080B">
      <w:pPr>
        <w:spacing w:after="160" w:line="259" w:lineRule="auto"/>
      </w:pPr>
      <w:r>
        <w:br w:type="page"/>
      </w:r>
    </w:p>
    <w:p w14:paraId="4B98B9A4" w14:textId="16A531AA" w:rsidR="007857B2" w:rsidRPr="0034047A" w:rsidRDefault="007857B2" w:rsidP="007857B2">
      <w:pPr>
        <w:autoSpaceDE w:val="0"/>
        <w:autoSpaceDN w:val="0"/>
        <w:spacing w:before="40" w:after="40"/>
        <w:rPr>
          <w:rFonts w:ascii="Courier New" w:hAnsi="Courier New" w:cs="Courier New"/>
          <w:sz w:val="24"/>
          <w:szCs w:val="24"/>
        </w:rPr>
      </w:pPr>
      <w:r w:rsidRPr="0034047A">
        <w:rPr>
          <w:rFonts w:ascii="Courier New" w:hAnsi="Courier New" w:cs="Courier New"/>
          <w:color w:val="000000"/>
          <w:sz w:val="24"/>
          <w:szCs w:val="24"/>
        </w:rPr>
        <w:t xml:space="preserve">+++IF </w:t>
      </w:r>
      <w:proofErr w:type="gramStart"/>
      <w:r w:rsidRPr="0034047A">
        <w:rPr>
          <w:rFonts w:ascii="Courier New" w:hAnsi="Courier New" w:cs="Courier New"/>
          <w:color w:val="000000"/>
          <w:sz w:val="24"/>
          <w:szCs w:val="24"/>
        </w:rPr>
        <w:t>determine(</w:t>
      </w:r>
      <w:proofErr w:type="gramEnd"/>
      <w:r w:rsidRPr="0034047A">
        <w:rPr>
          <w:rFonts w:ascii="Courier New" w:hAnsi="Courier New" w:cs="Courier New"/>
          <w:color w:val="000000"/>
          <w:sz w:val="24"/>
          <w:szCs w:val="24"/>
        </w:rPr>
        <w:t>'Freshwater Benthic',</w:t>
      </w:r>
      <w:r w:rsidRPr="0034047A">
        <w:rPr>
          <w:rFonts w:ascii="Courier New" w:hAnsi="Courier New" w:cs="Courier New"/>
          <w:sz w:val="24"/>
          <w:szCs w:val="24"/>
        </w:rPr>
        <w:t xml:space="preserve"> '</w:t>
      </w:r>
      <w:r w:rsidR="0091276A" w:rsidRPr="0034047A">
        <w:rPr>
          <w:rFonts w:ascii="Courier New" w:hAnsi="Courier New" w:cs="Courier New"/>
          <w:sz w:val="24"/>
          <w:szCs w:val="24"/>
        </w:rPr>
        <w:t>Freshwater</w:t>
      </w:r>
      <w:r w:rsidRPr="0034047A">
        <w:rPr>
          <w:rFonts w:ascii="Courier New" w:hAnsi="Courier New" w:cs="Courier New"/>
          <w:sz w:val="24"/>
          <w:szCs w:val="24"/>
        </w:rPr>
        <w:t>' ,</w:t>
      </w:r>
      <w:r w:rsidR="0091276A" w:rsidRPr="0034047A">
        <w:rPr>
          <w:rFonts w:ascii="Courier New" w:hAnsi="Courier New" w:cs="Courier New"/>
          <w:sz w:val="24"/>
          <w:szCs w:val="24"/>
        </w:rPr>
        <w:t xml:space="preserve"> ''</w:t>
      </w:r>
      <w:r w:rsidR="002913EB" w:rsidRPr="0034047A">
        <w:rPr>
          <w:rFonts w:ascii="Courier New" w:hAnsi="Courier New" w:cs="Courier New"/>
          <w:sz w:val="24"/>
          <w:szCs w:val="24"/>
        </w:rPr>
        <w:t>,</w:t>
      </w:r>
      <w:r w:rsidR="0091276A" w:rsidRPr="0034047A">
        <w:rPr>
          <w:rFonts w:ascii="Courier New" w:hAnsi="Courier New" w:cs="Courier New"/>
          <w:sz w:val="24"/>
          <w:szCs w:val="24"/>
        </w:rPr>
        <w:t xml:space="preserve"> ''</w:t>
      </w:r>
      <w:r w:rsidRPr="0034047A">
        <w:rPr>
          <w:rFonts w:ascii="Courier New" w:hAnsi="Courier New" w:cs="Courier New"/>
          <w:color w:val="000000"/>
          <w:sz w:val="24"/>
          <w:szCs w:val="24"/>
        </w:rPr>
        <w:t>) === true+++</w:t>
      </w:r>
    </w:p>
    <w:p w14:paraId="6D297C3C" w14:textId="2A26B941" w:rsidR="00FE794D" w:rsidRPr="0034047A" w:rsidRDefault="008F3BF1" w:rsidP="00FE794D">
      <w:pPr>
        <w:pStyle w:val="Heading1"/>
      </w:pPr>
      <w:bookmarkStart w:id="84" w:name="_Toc80609818"/>
      <w:r w:rsidRPr="0034047A">
        <w:t xml:space="preserve">Section </w:t>
      </w:r>
      <w:r w:rsidR="00FE794D" w:rsidRPr="0034047A">
        <w:t>B</w:t>
      </w:r>
      <w:r w:rsidR="005B7B20" w:rsidRPr="0034047A">
        <w:t xml:space="preserve">. </w:t>
      </w:r>
      <w:r w:rsidR="00CD080B" w:rsidRPr="0034047A">
        <w:t>Fresh Water/Benthic Data Generation and Acquisition</w:t>
      </w:r>
      <w:bookmarkEnd w:id="84"/>
    </w:p>
    <w:p w14:paraId="0E66C490" w14:textId="77777777" w:rsidR="00FE794D" w:rsidRPr="0034047A" w:rsidRDefault="00FE794D" w:rsidP="009372C3">
      <w:pPr>
        <w:pStyle w:val="Heading2"/>
      </w:pPr>
      <w:bookmarkStart w:id="85" w:name="_Toc80609819"/>
      <w:r w:rsidRPr="0034047A">
        <w:t>B1</w:t>
      </w:r>
      <w:r w:rsidRPr="0034047A">
        <w:tab/>
      </w:r>
      <w:r w:rsidRPr="0034047A">
        <w:rPr>
          <w:spacing w:val="1"/>
        </w:rPr>
        <w:t>S</w:t>
      </w:r>
      <w:r w:rsidRPr="0034047A">
        <w:t>a</w:t>
      </w:r>
      <w:r w:rsidRPr="0034047A">
        <w:rPr>
          <w:spacing w:val="-3"/>
        </w:rPr>
        <w:t>m</w:t>
      </w:r>
      <w:r w:rsidRPr="0034047A">
        <w:rPr>
          <w:spacing w:val="1"/>
        </w:rPr>
        <w:t>p</w:t>
      </w:r>
      <w:r w:rsidRPr="0034047A">
        <w:t>l</w:t>
      </w:r>
      <w:r w:rsidRPr="0034047A">
        <w:rPr>
          <w:spacing w:val="1"/>
        </w:rPr>
        <w:t>in</w:t>
      </w:r>
      <w:r w:rsidRPr="0034047A">
        <w:t>g D</w:t>
      </w:r>
      <w:r w:rsidRPr="0034047A">
        <w:rPr>
          <w:spacing w:val="-1"/>
        </w:rPr>
        <w:t>e</w:t>
      </w:r>
      <w:r w:rsidRPr="0034047A">
        <w:t>sign</w:t>
      </w:r>
      <w:bookmarkEnd w:id="85"/>
      <w:r w:rsidRPr="0034047A">
        <w:rPr>
          <w:spacing w:val="1"/>
        </w:rPr>
        <w:t xml:space="preserve"> </w:t>
      </w:r>
    </w:p>
    <w:p w14:paraId="7E02B49E" w14:textId="666B2F79" w:rsidR="00D02EFE" w:rsidRDefault="00D02EFE" w:rsidP="00D02EFE">
      <w:pPr>
        <w:pStyle w:val="BodyText"/>
      </w:pPr>
      <w:bookmarkStart w:id="86" w:name="_Hlk19859084"/>
      <w:r w:rsidRPr="00E94D16">
        <w:t>+++INS `${</w:t>
      </w:r>
      <w:proofErr w:type="spellStart"/>
      <w:r w:rsidRPr="00E94D16">
        <w:t>samplingDesignOverview</w:t>
      </w:r>
      <w:proofErr w:type="spellEnd"/>
      <w:r w:rsidRPr="00E94D16">
        <w:t>}`+++</w:t>
      </w:r>
    </w:p>
    <w:p w14:paraId="2EF52A8C" w14:textId="5CBD4EF4" w:rsidR="005C1815" w:rsidRDefault="005C1815" w:rsidP="005C1815">
      <w:pPr>
        <w:pStyle w:val="TableTitle"/>
      </w:pPr>
      <w:bookmarkStart w:id="87" w:name="_Toc80610128"/>
      <w:r>
        <w:t>Table B1.</w:t>
      </w:r>
      <w:r>
        <w:fldChar w:fldCharType="begin"/>
      </w:r>
      <w:r>
        <w:instrText>SEQ Table \* ARABIC \r 1</w:instrText>
      </w:r>
      <w:r>
        <w:fldChar w:fldCharType="separate"/>
      </w:r>
      <w:r w:rsidRPr="5A9BC2AA">
        <w:rPr>
          <w:noProof/>
        </w:rPr>
        <w:t>1</w:t>
      </w:r>
      <w:r>
        <w:fldChar w:fldCharType="end"/>
      </w:r>
      <w:r>
        <w:t>. Freshwater/Benthic Field Sampling Summary</w:t>
      </w:r>
      <w:bookmarkEnd w:id="8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5"/>
        <w:gridCol w:w="3484"/>
        <w:gridCol w:w="2581"/>
      </w:tblGrid>
      <w:tr w:rsidR="005C1815" w14:paraId="3FE75EEC" w14:textId="77777777" w:rsidTr="00E753CD">
        <w:tc>
          <w:tcPr>
            <w:tcW w:w="1757" w:type="pct"/>
            <w:shd w:val="clear" w:color="auto" w:fill="D9D9D9" w:themeFill="background1" w:themeFillShade="D9"/>
          </w:tcPr>
          <w:p w14:paraId="0E6DF6DB" w14:textId="77777777" w:rsidR="005C1815" w:rsidRDefault="005C1815" w:rsidP="00E753CD">
            <w:pPr>
              <w:pStyle w:val="TableHeadings"/>
            </w:pPr>
            <w:r>
              <w:t>Location ID</w:t>
            </w:r>
          </w:p>
        </w:tc>
        <w:tc>
          <w:tcPr>
            <w:tcW w:w="1863" w:type="pct"/>
            <w:shd w:val="clear" w:color="auto" w:fill="D9D9D9" w:themeFill="background1" w:themeFillShade="D9"/>
            <w:vAlign w:val="center"/>
          </w:tcPr>
          <w:p w14:paraId="2BA3F9AA" w14:textId="77777777" w:rsidR="005C1815" w:rsidRDefault="005C1815" w:rsidP="00E753CD">
            <w:pPr>
              <w:pStyle w:val="TableHeadings"/>
            </w:pPr>
            <w:r>
              <w:t>Parameter - Method</w:t>
            </w:r>
          </w:p>
        </w:tc>
        <w:tc>
          <w:tcPr>
            <w:tcW w:w="1380" w:type="pct"/>
            <w:shd w:val="clear" w:color="auto" w:fill="D9D9D9" w:themeFill="background1" w:themeFillShade="D9"/>
            <w:vAlign w:val="center"/>
          </w:tcPr>
          <w:p w14:paraId="4CADBAE2" w14:textId="77777777" w:rsidR="005C1815" w:rsidRDefault="005C1815" w:rsidP="00E753CD">
            <w:pPr>
              <w:pStyle w:val="TableHeadings"/>
            </w:pPr>
            <w:r>
              <w:t xml:space="preserve">Frequency </w:t>
            </w:r>
          </w:p>
        </w:tc>
      </w:tr>
      <w:tr w:rsidR="005C1815" w14:paraId="697332C5" w14:textId="77777777" w:rsidTr="00E753CD">
        <w:tc>
          <w:tcPr>
            <w:tcW w:w="1757" w:type="pct"/>
          </w:tcPr>
          <w:p w14:paraId="2A315003" w14:textId="77777777" w:rsidR="005C1815" w:rsidRDefault="005C1815" w:rsidP="00E753CD">
            <w:pPr>
              <w:pStyle w:val="TableText"/>
              <w:rPr>
                <w:rFonts w:eastAsia="Courier New" w:cs="Calibri"/>
              </w:rPr>
            </w:pPr>
            <w:r w:rsidRPr="5A9BC2AA">
              <w:rPr>
                <w:rFonts w:eastAsia="Courier New" w:cs="Calibri"/>
              </w:rPr>
              <w:t xml:space="preserve">+++FOR parameter IN </w:t>
            </w:r>
            <w:proofErr w:type="spellStart"/>
            <w:r w:rsidRPr="5A9BC2AA">
              <w:rPr>
                <w:rFonts w:eastAsia="Courier New" w:cs="Calibri"/>
              </w:rPr>
              <w:t>sampleDesign.filter</w:t>
            </w:r>
            <w:proofErr w:type="spellEnd"/>
            <w:r w:rsidRPr="5A9BC2AA">
              <w:rPr>
                <w:rFonts w:eastAsia="Courier New" w:cs="Calibri"/>
              </w:rPr>
              <w:t xml:space="preserve">((param) =&gt; </w:t>
            </w:r>
            <w:proofErr w:type="spellStart"/>
            <w:proofErr w:type="gramStart"/>
            <w:r w:rsidRPr="5A9BC2AA">
              <w:rPr>
                <w:rFonts w:eastAsia="Courier New" w:cs="Calibri"/>
              </w:rPr>
              <w:t>param.monitoringCategory</w:t>
            </w:r>
            <w:proofErr w:type="spellEnd"/>
            <w:proofErr w:type="gramEnd"/>
            <w:r w:rsidRPr="5A9BC2AA">
              <w:rPr>
                <w:rFonts w:eastAsia="Courier New" w:cs="Calibri"/>
              </w:rPr>
              <w:t xml:space="preserve"> === 'Freshwater </w:t>
            </w:r>
            <w:r>
              <w:rPr>
                <w:rFonts w:eastAsia="Courier New" w:cs="Calibri"/>
              </w:rPr>
              <w:t>Benthic</w:t>
            </w:r>
            <w:r w:rsidRPr="5A9BC2AA">
              <w:rPr>
                <w:rFonts w:eastAsia="Courier New" w:cs="Calibri"/>
              </w:rPr>
              <w:t>') +++</w:t>
            </w:r>
          </w:p>
        </w:tc>
        <w:tc>
          <w:tcPr>
            <w:tcW w:w="1863" w:type="pct"/>
          </w:tcPr>
          <w:p w14:paraId="40D7597C" w14:textId="77777777" w:rsidR="005C1815" w:rsidRDefault="005C1815" w:rsidP="00E753CD">
            <w:pPr>
              <w:pStyle w:val="TableText"/>
              <w:rPr>
                <w:rFonts w:eastAsia="Courier New" w:cs="Calibri"/>
              </w:rPr>
            </w:pPr>
          </w:p>
        </w:tc>
        <w:tc>
          <w:tcPr>
            <w:tcW w:w="1380" w:type="pct"/>
          </w:tcPr>
          <w:p w14:paraId="2090AE16" w14:textId="77777777" w:rsidR="005C1815" w:rsidRDefault="005C1815" w:rsidP="00E753CD">
            <w:pPr>
              <w:pStyle w:val="TableText"/>
              <w:jc w:val="center"/>
              <w:rPr>
                <w:rFonts w:cs="Calibri"/>
              </w:rPr>
            </w:pPr>
          </w:p>
        </w:tc>
      </w:tr>
      <w:tr w:rsidR="005C1815" w14:paraId="39772C78" w14:textId="77777777" w:rsidTr="00E753CD">
        <w:tc>
          <w:tcPr>
            <w:tcW w:w="1757" w:type="pct"/>
          </w:tcPr>
          <w:p w14:paraId="036F92ED" w14:textId="77777777" w:rsidR="005C1815" w:rsidRDefault="005C1815" w:rsidP="00E753CD">
            <w:pPr>
              <w:pStyle w:val="TableText"/>
              <w:rPr>
                <w:rFonts w:eastAsia="Courier New" w:cs="Calibri"/>
              </w:rPr>
            </w:pPr>
            <w:r w:rsidRPr="1953F97E">
              <w:rPr>
                <w:rFonts w:eastAsia="Courier New" w:cs="Calibri"/>
              </w:rPr>
              <w:t>+++</w:t>
            </w:r>
            <w:r w:rsidRPr="1953F97E">
              <w:rPr>
                <w:rFonts w:eastAsia="Courier New" w:cs="Calibri"/>
                <w:b/>
                <w:bCs/>
              </w:rPr>
              <w:t xml:space="preserve"> INS $</w:t>
            </w:r>
            <w:proofErr w:type="spellStart"/>
            <w:proofErr w:type="gramStart"/>
            <w:r w:rsidRPr="1953F97E">
              <w:rPr>
                <w:rFonts w:eastAsia="Courier New" w:cs="Calibri"/>
              </w:rPr>
              <w:t>parameter.sampleLocationId</w:t>
            </w:r>
            <w:proofErr w:type="spellEnd"/>
            <w:proofErr w:type="gramEnd"/>
            <w:r w:rsidRPr="1953F97E">
              <w:rPr>
                <w:rFonts w:eastAsia="Courier New" w:cs="Calibri"/>
              </w:rPr>
              <w:t>+++</w:t>
            </w:r>
          </w:p>
        </w:tc>
        <w:tc>
          <w:tcPr>
            <w:tcW w:w="1863" w:type="pct"/>
          </w:tcPr>
          <w:p w14:paraId="6A643C07" w14:textId="77777777" w:rsidR="005C1815" w:rsidRDefault="005C1815" w:rsidP="00E753CD">
            <w:pPr>
              <w:pStyle w:val="TableText"/>
              <w:rPr>
                <w:rFonts w:eastAsia="Courier New" w:cs="Calibri"/>
              </w:rPr>
            </w:pPr>
            <w:r w:rsidRPr="1953F97E">
              <w:rPr>
                <w:rFonts w:eastAsia="Courier New" w:cs="Calibri"/>
              </w:rPr>
              <w:t>+++</w:t>
            </w:r>
            <w:r w:rsidRPr="1953F97E">
              <w:rPr>
                <w:rFonts w:eastAsia="Courier New" w:cs="Calibri"/>
                <w:b/>
                <w:bCs/>
              </w:rPr>
              <w:t xml:space="preserve"> INS $</w:t>
            </w:r>
            <w:proofErr w:type="spellStart"/>
            <w:proofErr w:type="gramStart"/>
            <w:r w:rsidRPr="1953F97E">
              <w:rPr>
                <w:rFonts w:eastAsia="Courier New" w:cs="Calibri"/>
              </w:rPr>
              <w:t>parameter.sampleParameter</w:t>
            </w:r>
            <w:proofErr w:type="spellEnd"/>
            <w:proofErr w:type="gramEnd"/>
            <w:r w:rsidRPr="1953F97E">
              <w:rPr>
                <w:rFonts w:eastAsia="Courier New" w:cs="Calibri"/>
              </w:rPr>
              <w:t>+++</w:t>
            </w:r>
          </w:p>
        </w:tc>
        <w:tc>
          <w:tcPr>
            <w:tcW w:w="1380" w:type="pct"/>
          </w:tcPr>
          <w:p w14:paraId="225FBFA5" w14:textId="77777777" w:rsidR="005C1815" w:rsidRDefault="005C1815" w:rsidP="00E753CD">
            <w:pPr>
              <w:pStyle w:val="TableText"/>
              <w:rPr>
                <w:rFonts w:cs="Calibri"/>
              </w:rPr>
            </w:pPr>
            <w:r w:rsidRPr="1953F97E">
              <w:rPr>
                <w:rFonts w:eastAsia="Courier New" w:cs="Calibri"/>
              </w:rPr>
              <w:t>+++</w:t>
            </w:r>
            <w:r w:rsidRPr="1953F97E">
              <w:rPr>
                <w:rFonts w:eastAsia="Courier New" w:cs="Calibri"/>
                <w:b/>
                <w:bCs/>
              </w:rPr>
              <w:t xml:space="preserve"> INS $</w:t>
            </w:r>
            <w:proofErr w:type="spellStart"/>
            <w:proofErr w:type="gramStart"/>
            <w:r w:rsidRPr="1953F97E">
              <w:rPr>
                <w:rFonts w:eastAsia="Courier New" w:cs="Calibri"/>
              </w:rPr>
              <w:t>parameter.frequency</w:t>
            </w:r>
            <w:proofErr w:type="spellEnd"/>
            <w:proofErr w:type="gramEnd"/>
            <w:r w:rsidRPr="1953F97E">
              <w:rPr>
                <w:rFonts w:eastAsia="Courier New" w:cs="Calibri"/>
              </w:rPr>
              <w:t>+++</w:t>
            </w:r>
          </w:p>
          <w:p w14:paraId="4E47F462" w14:textId="77777777" w:rsidR="005C1815" w:rsidRDefault="005C1815" w:rsidP="00E753CD">
            <w:pPr>
              <w:pStyle w:val="TableText"/>
              <w:jc w:val="center"/>
              <w:rPr>
                <w:rFonts w:eastAsia="Courier New" w:cs="Calibri"/>
              </w:rPr>
            </w:pPr>
          </w:p>
        </w:tc>
      </w:tr>
      <w:tr w:rsidR="005C1815" w14:paraId="265DEF3B" w14:textId="77777777" w:rsidTr="00E753CD">
        <w:tc>
          <w:tcPr>
            <w:tcW w:w="1757" w:type="pct"/>
          </w:tcPr>
          <w:p w14:paraId="2BF1BB68" w14:textId="77777777" w:rsidR="005C1815" w:rsidRDefault="005C1815" w:rsidP="00E753CD">
            <w:pPr>
              <w:rPr>
                <w:rFonts w:eastAsia="Courier New" w:cs="Calibri"/>
              </w:rPr>
            </w:pPr>
            <w:r w:rsidRPr="1953F97E">
              <w:rPr>
                <w:rFonts w:eastAsia="Courier New" w:cs="Calibri"/>
              </w:rPr>
              <w:t>+++END-FOR parameter +++</w:t>
            </w:r>
          </w:p>
        </w:tc>
        <w:tc>
          <w:tcPr>
            <w:tcW w:w="1863" w:type="pct"/>
          </w:tcPr>
          <w:p w14:paraId="73AF4704" w14:textId="77777777" w:rsidR="005C1815" w:rsidRDefault="005C1815" w:rsidP="00E753CD">
            <w:pPr>
              <w:rPr>
                <w:rFonts w:eastAsia="Courier New" w:cs="Calibri"/>
              </w:rPr>
            </w:pPr>
          </w:p>
        </w:tc>
        <w:tc>
          <w:tcPr>
            <w:tcW w:w="1380" w:type="pct"/>
          </w:tcPr>
          <w:p w14:paraId="2644542C" w14:textId="77777777" w:rsidR="005C1815" w:rsidRDefault="005C1815" w:rsidP="00E753CD">
            <w:pPr>
              <w:pStyle w:val="TableText"/>
              <w:jc w:val="center"/>
              <w:rPr>
                <w:rFonts w:cs="Calibri"/>
              </w:rPr>
            </w:pPr>
          </w:p>
        </w:tc>
      </w:tr>
    </w:tbl>
    <w:p w14:paraId="7CAF7CB4" w14:textId="77777777" w:rsidR="005C1815" w:rsidRDefault="005C1815" w:rsidP="005C1815">
      <w:pPr>
        <w:rPr>
          <w:sz w:val="20"/>
          <w:szCs w:val="20"/>
        </w:rPr>
      </w:pPr>
    </w:p>
    <w:p w14:paraId="4F186264" w14:textId="3B0EE2FC" w:rsidR="00A01ADA" w:rsidRPr="0034047A" w:rsidRDefault="00A01ADA" w:rsidP="00EB1BBB">
      <w:pPr>
        <w:pStyle w:val="BodyText"/>
        <w:rPr>
          <w:rFonts w:ascii="Courier New" w:hAnsi="Courier New" w:cs="Courier New"/>
          <w:sz w:val="24"/>
        </w:rPr>
      </w:pPr>
      <w:bookmarkStart w:id="88" w:name="_Hlk22225130"/>
      <w:r w:rsidRPr="0034047A">
        <w:rPr>
          <w:rFonts w:ascii="Courier New" w:hAnsi="Courier New" w:cs="Courier New"/>
          <w:sz w:val="24"/>
        </w:rPr>
        <w:t xml:space="preserve">+++IF </w:t>
      </w:r>
      <w:proofErr w:type="spellStart"/>
      <w:proofErr w:type="gramStart"/>
      <w:r w:rsidRPr="0034047A">
        <w:rPr>
          <w:rFonts w:ascii="Courier New" w:hAnsi="Courier New" w:cs="Courier New"/>
          <w:sz w:val="24"/>
        </w:rPr>
        <w:t>determineConcern</w:t>
      </w:r>
      <w:proofErr w:type="spellEnd"/>
      <w:r w:rsidRPr="0034047A">
        <w:rPr>
          <w:rFonts w:ascii="Courier New" w:hAnsi="Courier New" w:cs="Courier New"/>
          <w:sz w:val="24"/>
        </w:rPr>
        <w:t>(</w:t>
      </w:r>
      <w:proofErr w:type="gramEnd"/>
      <w:r w:rsidRPr="0034047A">
        <w:rPr>
          <w:rFonts w:ascii="Courier New" w:hAnsi="Courier New" w:cs="Courier New"/>
          <w:sz w:val="24"/>
        </w:rPr>
        <w:t xml:space="preserve">'Eutrophication (Nutrients)')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 xml:space="preserve">('Illicit Connections')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('Stormwater') === true+++</w:t>
      </w:r>
      <w:bookmarkEnd w:id="88"/>
    </w:p>
    <w:p w14:paraId="33A29C5B" w14:textId="78F31FD5" w:rsidR="00FE794D" w:rsidRPr="0034047A" w:rsidRDefault="00FE794D" w:rsidP="009372C3">
      <w:pPr>
        <w:pStyle w:val="Heading3"/>
      </w:pPr>
      <w:bookmarkStart w:id="89" w:name="_Toc80609820"/>
      <w:bookmarkEnd w:id="86"/>
      <w:r w:rsidRPr="0034047A">
        <w:t>B1.1</w:t>
      </w:r>
      <w:r w:rsidRPr="0034047A">
        <w:tab/>
        <w:t>Sampling Site Selection</w:t>
      </w:r>
      <w:bookmarkEnd w:id="89"/>
      <w:r w:rsidRPr="0034047A">
        <w:t xml:space="preserve"> </w:t>
      </w:r>
    </w:p>
    <w:p w14:paraId="0BEF82E4" w14:textId="1B4599E5" w:rsidR="499900D2" w:rsidRDefault="51535881" w:rsidP="499900D2">
      <w:pPr>
        <w:pStyle w:val="BodyText"/>
      </w:pPr>
      <w:r>
        <w:t xml:space="preserve">Monitoring </w:t>
      </w:r>
      <w:r w:rsidR="79E28571">
        <w:t>locations</w:t>
      </w:r>
      <w:r w:rsidR="499900D2">
        <w:t xml:space="preserve"> include stations upstream and downstream of the source, as well as reference stations. </w:t>
      </w:r>
      <w:r w:rsidR="58C92437">
        <w:t xml:space="preserve">Locations </w:t>
      </w:r>
      <w:r w:rsidR="499900D2">
        <w:t xml:space="preserve">selected are in an area where reasonable opportunity for mixing of the effluent has occurred. Where a mixing zone has been defined in a license, sampling will be conducted immediately downstream of it. In cases where the effluent plume channels down one bank for great distances (&gt;1 km), or where localized effluent impact is expected to be severe for a distance beyond the zone of initial dilution, </w:t>
      </w:r>
      <w:r w:rsidR="1E975CB3">
        <w:t xml:space="preserve">monitoring </w:t>
      </w:r>
      <w:r w:rsidR="499900D2">
        <w:t xml:space="preserve">locations are upstream of the source, one or more in the plume, and at least two farther downstream. </w:t>
      </w:r>
    </w:p>
    <w:p w14:paraId="10C31DA8" w14:textId="69C31767" w:rsidR="499900D2" w:rsidRDefault="002E55FA" w:rsidP="499900D2">
      <w:pPr>
        <w:pStyle w:val="BodyText"/>
      </w:pPr>
      <w:r>
        <w:t>Monitoring locations</w:t>
      </w:r>
      <w:r w:rsidR="499900D2">
        <w:t xml:space="preserve"> have been selected to ensure that the physical characteristics among sampling sites are </w:t>
      </w:r>
      <w:proofErr w:type="gramStart"/>
      <w:r w:rsidR="499900D2">
        <w:t>similar, and</w:t>
      </w:r>
      <w:proofErr w:type="gramEnd"/>
      <w:r w:rsidR="3B7AE692">
        <w:t xml:space="preserve"> </w:t>
      </w:r>
      <w:r w:rsidR="499900D2">
        <w:t xml:space="preserve">are representative of the stream reach. Reference </w:t>
      </w:r>
      <w:r w:rsidR="5DD22BE8">
        <w:t>monitoring locations</w:t>
      </w:r>
      <w:r w:rsidR="499900D2">
        <w:t xml:space="preserve"> are minimally impaired, and located in the same ecoregion, size class, and stream type (width, depth, gradient). </w:t>
      </w:r>
    </w:p>
    <w:p w14:paraId="2AE8AC6C" w14:textId="20FBBF90" w:rsidR="0BAD4841" w:rsidRDefault="0BAD4841" w:rsidP="26FE8D5D">
      <w:pPr>
        <w:pStyle w:val="BodyText"/>
      </w:pPr>
      <w:r>
        <w:t xml:space="preserve">All monitoring locations will be </w:t>
      </w:r>
      <w:r w:rsidR="680E3C08">
        <w:t xml:space="preserve">visited </w:t>
      </w:r>
      <w:r>
        <w:t xml:space="preserve">prior to monitoring, and a Site Assessment Form completed for each (sample </w:t>
      </w:r>
      <w:r w:rsidR="031BFB7A">
        <w:t xml:space="preserve">form </w:t>
      </w:r>
      <w:r>
        <w:t>attached).</w:t>
      </w:r>
    </w:p>
    <w:p w14:paraId="2A82CA3E" w14:textId="77777777" w:rsidR="00127469" w:rsidRPr="0034047A" w:rsidRDefault="00127469" w:rsidP="00127469">
      <w:pPr>
        <w:autoSpaceDE w:val="0"/>
        <w:autoSpaceDN w:val="0"/>
        <w:spacing w:before="40" w:after="40"/>
        <w:rPr>
          <w:rFonts w:ascii="Courier New" w:hAnsi="Courier New" w:cs="Courier New"/>
          <w:color w:val="000000"/>
          <w:sz w:val="24"/>
          <w:szCs w:val="24"/>
        </w:rPr>
      </w:pPr>
      <w:bookmarkStart w:id="90" w:name="_Hlk22225145"/>
      <w:r w:rsidRPr="0034047A">
        <w:rPr>
          <w:rFonts w:ascii="Courier New" w:hAnsi="Courier New" w:cs="Courier New"/>
          <w:color w:val="000000"/>
          <w:sz w:val="24"/>
          <w:szCs w:val="24"/>
        </w:rPr>
        <w:t>+++END-IF+++</w:t>
      </w:r>
    </w:p>
    <w:p w14:paraId="23F57321" w14:textId="04E78124" w:rsidR="00127469" w:rsidRPr="00127469" w:rsidRDefault="00127469" w:rsidP="00EB1BBB">
      <w:pPr>
        <w:pStyle w:val="BodyText"/>
        <w:rPr>
          <w:rFonts w:ascii="Courier New" w:hAnsi="Courier New" w:cs="Courier New"/>
          <w:sz w:val="24"/>
        </w:rPr>
      </w:pPr>
      <w:r w:rsidRPr="0034047A">
        <w:rPr>
          <w:rFonts w:ascii="Courier New" w:hAnsi="Courier New" w:cs="Courier New"/>
          <w:sz w:val="24"/>
        </w:rPr>
        <w:t xml:space="preserve">+++IF </w:t>
      </w:r>
      <w:proofErr w:type="spellStart"/>
      <w:proofErr w:type="gramStart"/>
      <w:r w:rsidRPr="0034047A">
        <w:rPr>
          <w:rFonts w:ascii="Courier New" w:hAnsi="Courier New" w:cs="Courier New"/>
          <w:sz w:val="24"/>
        </w:rPr>
        <w:t>determineConcern</w:t>
      </w:r>
      <w:proofErr w:type="spellEnd"/>
      <w:r w:rsidRPr="0034047A">
        <w:rPr>
          <w:rFonts w:ascii="Courier New" w:hAnsi="Courier New" w:cs="Courier New"/>
          <w:sz w:val="24"/>
        </w:rPr>
        <w:t>(</w:t>
      </w:r>
      <w:proofErr w:type="gramEnd"/>
      <w:r w:rsidRPr="0034047A">
        <w:rPr>
          <w:rFonts w:ascii="Courier New" w:hAnsi="Courier New" w:cs="Courier New"/>
          <w:sz w:val="24"/>
        </w:rPr>
        <w:t xml:space="preserve">'General Environmental Health: Physical/Chemical Water Quality')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 xml:space="preserve">('Recreation (Swimming and/or Boating)')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 xml:space="preserve">('Harmful Algal Blooms (HABs) (Algal toxins)')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('General Environmental Health: Benthic') === true+++</w:t>
      </w:r>
      <w:bookmarkEnd w:id="90"/>
    </w:p>
    <w:p w14:paraId="55E1228F" w14:textId="023067D8" w:rsidR="00FE794D" w:rsidRPr="003D1CCF" w:rsidRDefault="00FE794D" w:rsidP="009372C3">
      <w:pPr>
        <w:pStyle w:val="Heading3"/>
        <w:rPr>
          <w:color w:val="7030A0"/>
        </w:rPr>
      </w:pPr>
      <w:bookmarkStart w:id="91" w:name="_Toc80609821"/>
      <w:r w:rsidRPr="008F0FE8">
        <w:t>B1.2</w:t>
      </w:r>
      <w:r>
        <w:tab/>
      </w:r>
      <w:r w:rsidRPr="008F0FE8">
        <w:t>Sampl</w:t>
      </w:r>
      <w:r>
        <w:t>ing S</w:t>
      </w:r>
      <w:r w:rsidRPr="008F0FE8">
        <w:t>ite (</w:t>
      </w:r>
      <w:r>
        <w:t>R</w:t>
      </w:r>
      <w:r w:rsidRPr="008F0FE8">
        <w:t xml:space="preserve">each) </w:t>
      </w:r>
      <w:r>
        <w:t>S</w:t>
      </w:r>
      <w:r w:rsidRPr="008F0FE8">
        <w:t>election</w:t>
      </w:r>
      <w:r>
        <w:t xml:space="preserve"> and Assessment</w:t>
      </w:r>
      <w:bookmarkEnd w:id="91"/>
      <w:r w:rsidRPr="481F3878">
        <w:t xml:space="preserve"> </w:t>
      </w:r>
    </w:p>
    <w:p w14:paraId="38F7AEE7" w14:textId="482F3F7C" w:rsidR="00FE794D" w:rsidRDefault="00FE794D" w:rsidP="00EB1BBB">
      <w:pPr>
        <w:pStyle w:val="BodyText"/>
      </w:pPr>
      <w:r w:rsidRPr="00621FBA">
        <w:t xml:space="preserve">For biological and habitat assessment, sampling </w:t>
      </w:r>
      <w:r w:rsidR="00E55161">
        <w:t>will</w:t>
      </w:r>
      <w:r w:rsidR="00E55161" w:rsidRPr="00621FBA">
        <w:t xml:space="preserve"> </w:t>
      </w:r>
      <w:r w:rsidRPr="00621FBA">
        <w:t xml:space="preserve">provide a representative picture of the ecological community. </w:t>
      </w:r>
    </w:p>
    <w:p w14:paraId="5AD9C79B" w14:textId="3ECBBC26" w:rsidR="00E55161" w:rsidRDefault="00FE794D" w:rsidP="00EB1BBB">
      <w:pPr>
        <w:pStyle w:val="BodyText"/>
      </w:pPr>
      <w:r>
        <w:t xml:space="preserve">To meaningfully evaluate biological condition, sampling locations </w:t>
      </w:r>
      <w:r w:rsidR="41AE287F">
        <w:t>were</w:t>
      </w:r>
      <w:r>
        <w:t xml:space="preserve"> </w:t>
      </w:r>
      <w:r w:rsidR="00E1098A">
        <w:t>selected</w:t>
      </w:r>
      <w:r>
        <w:t xml:space="preserve"> to ensure generally comparable physical habitat. </w:t>
      </w:r>
      <w:r w:rsidR="00E55161">
        <w:t>A</w:t>
      </w:r>
      <w:r>
        <w:t xml:space="preserve">ppropriate reaches and substrates </w:t>
      </w:r>
      <w:r w:rsidR="00E55161">
        <w:t xml:space="preserve">suitable </w:t>
      </w:r>
      <w:r>
        <w:t>for sampling</w:t>
      </w:r>
      <w:r w:rsidR="00E55161">
        <w:t xml:space="preserve"> will be assessed for all</w:t>
      </w:r>
      <w:r w:rsidR="5AD26456">
        <w:t xml:space="preserve"> monitoring locations</w:t>
      </w:r>
      <w:r w:rsidR="00E55161">
        <w:t xml:space="preserve"> </w:t>
      </w:r>
      <w:r w:rsidR="5AD26456">
        <w:t xml:space="preserve">and described using a Site Assessment Form (sample attached) </w:t>
      </w:r>
    </w:p>
    <w:p w14:paraId="19823404" w14:textId="52EF14FE" w:rsidR="00127469" w:rsidRPr="0034047A" w:rsidRDefault="00127469" w:rsidP="00127469">
      <w:pPr>
        <w:autoSpaceDE w:val="0"/>
        <w:autoSpaceDN w:val="0"/>
        <w:spacing w:before="40" w:after="40"/>
        <w:rPr>
          <w:rFonts w:ascii="Courier New" w:hAnsi="Courier New" w:cs="Courier New"/>
          <w:color w:val="000000"/>
          <w:sz w:val="24"/>
          <w:szCs w:val="24"/>
        </w:rPr>
      </w:pPr>
      <w:r w:rsidRPr="0034047A">
        <w:rPr>
          <w:rFonts w:ascii="Courier New" w:hAnsi="Courier New" w:cs="Courier New"/>
          <w:color w:val="000000"/>
          <w:sz w:val="24"/>
          <w:szCs w:val="24"/>
        </w:rPr>
        <w:t>+++END-IF+++</w:t>
      </w:r>
    </w:p>
    <w:p w14:paraId="31C8071B" w14:textId="2F96FF44" w:rsidR="00A12C49" w:rsidRDefault="00FE794D" w:rsidP="009372C3">
      <w:pPr>
        <w:pStyle w:val="Heading2"/>
      </w:pPr>
      <w:bookmarkStart w:id="92" w:name="_Toc80609822"/>
      <w:r>
        <w:t>B2</w:t>
      </w:r>
      <w:r>
        <w:tab/>
      </w:r>
      <w:r>
        <w:rPr>
          <w:spacing w:val="1"/>
        </w:rPr>
        <w:t>S</w:t>
      </w:r>
      <w:r>
        <w:t>a</w:t>
      </w:r>
      <w:r>
        <w:rPr>
          <w:spacing w:val="-3"/>
        </w:rPr>
        <w:t>m</w:t>
      </w:r>
      <w:r>
        <w:rPr>
          <w:spacing w:val="1"/>
        </w:rPr>
        <w:t>p</w:t>
      </w:r>
      <w:r>
        <w:t>l</w:t>
      </w:r>
      <w:r>
        <w:rPr>
          <w:spacing w:val="1"/>
        </w:rPr>
        <w:t>in</w:t>
      </w:r>
      <w:r>
        <w:t xml:space="preserve">g </w:t>
      </w:r>
      <w:r>
        <w:rPr>
          <w:spacing w:val="-1"/>
        </w:rPr>
        <w:t>Me</w:t>
      </w:r>
      <w:r>
        <w:t>tho</w:t>
      </w:r>
      <w:r>
        <w:rPr>
          <w:spacing w:val="1"/>
        </w:rPr>
        <w:t>d</w:t>
      </w:r>
      <w:r>
        <w:t>s</w:t>
      </w:r>
      <w:bookmarkEnd w:id="92"/>
    </w:p>
    <w:p w14:paraId="4ECBA872" w14:textId="2C31CF35" w:rsidR="00AB2CD5" w:rsidRDefault="00AB2CD5" w:rsidP="00AB2CD5">
      <w:r>
        <w:t>Standard Operating Procedures (SOPs) for sample collection and storage are attached.</w:t>
      </w:r>
    </w:p>
    <w:p w14:paraId="06E099C4" w14:textId="3746CA34" w:rsidR="00FE794D" w:rsidRPr="00BE1B0B" w:rsidRDefault="00FE794D" w:rsidP="009372C3">
      <w:pPr>
        <w:pStyle w:val="Heading3"/>
      </w:pPr>
      <w:bookmarkStart w:id="93" w:name="_Toc80609823"/>
      <w:r>
        <w:t>B2.1</w:t>
      </w:r>
      <w:r>
        <w:tab/>
      </w:r>
      <w:r w:rsidRPr="00BE1B0B">
        <w:t>Site Photographs</w:t>
      </w:r>
      <w:bookmarkEnd w:id="93"/>
    </w:p>
    <w:p w14:paraId="7177B89C" w14:textId="46497194" w:rsidR="00FE794D" w:rsidRPr="00BE1B0B" w:rsidRDefault="395FFF33" w:rsidP="00EB1BBB">
      <w:pPr>
        <w:pStyle w:val="BodyText"/>
      </w:pPr>
      <w:r w:rsidRPr="395FFF33">
        <w:rPr>
          <w:rFonts w:eastAsia="Calibri"/>
        </w:rPr>
        <w:t>At all sample reaches, photographs—at least one upstream and one downstream—will be taken with a digital camera. These and any additional photos will be recorded in the Photo Log (sample attached) with a brief description.</w:t>
      </w:r>
    </w:p>
    <w:p w14:paraId="1E8E25C9" w14:textId="77777777" w:rsidR="00FE794D" w:rsidRPr="00707AA5" w:rsidRDefault="00FE794D" w:rsidP="009372C3">
      <w:pPr>
        <w:pStyle w:val="Heading3"/>
      </w:pPr>
      <w:bookmarkStart w:id="94" w:name="_Toc80609824"/>
      <w:r>
        <w:t>B2.2</w:t>
      </w:r>
      <w:r>
        <w:tab/>
        <w:t>Flow Velocity</w:t>
      </w:r>
      <w:bookmarkEnd w:id="94"/>
      <w:r w:rsidRPr="481F3878">
        <w:t xml:space="preserve"> </w:t>
      </w:r>
    </w:p>
    <w:p w14:paraId="4E4C3FD3" w14:textId="65618182" w:rsidR="00FE794D" w:rsidRPr="005249D2" w:rsidRDefault="395FFF33" w:rsidP="395FFF33">
      <w:pPr>
        <w:pStyle w:val="BodyText"/>
        <w:rPr>
          <w:rFonts w:eastAsia="Calibri"/>
        </w:rPr>
      </w:pPr>
      <w:r w:rsidRPr="26FE8D5D">
        <w:rPr>
          <w:rFonts w:eastAsia="Calibri"/>
        </w:rPr>
        <w:t>Flow velocity will be determined using the float method, with calculations documented in a Flow Velocity Form</w:t>
      </w:r>
      <w:r w:rsidR="54BCD5EF" w:rsidRPr="26FE8D5D">
        <w:rPr>
          <w:rFonts w:eastAsia="Calibri"/>
        </w:rPr>
        <w:t xml:space="preserve"> </w:t>
      </w:r>
      <w:r w:rsidR="401435D5" w:rsidRPr="26FE8D5D">
        <w:rPr>
          <w:rFonts w:eastAsia="Calibri"/>
        </w:rPr>
        <w:t>(</w:t>
      </w:r>
      <w:r w:rsidRPr="26FE8D5D">
        <w:rPr>
          <w:rFonts w:eastAsia="Calibri"/>
        </w:rPr>
        <w:t>attached</w:t>
      </w:r>
      <w:r w:rsidR="68D6B3FF" w:rsidRPr="26FE8D5D">
        <w:rPr>
          <w:rFonts w:eastAsia="Calibri"/>
        </w:rPr>
        <w:t>)</w:t>
      </w:r>
      <w:r w:rsidRPr="26FE8D5D">
        <w:rPr>
          <w:rFonts w:eastAsia="Calibri"/>
        </w:rPr>
        <w:t>.</w:t>
      </w:r>
    </w:p>
    <w:p w14:paraId="146C261E" w14:textId="5BF98003" w:rsidR="00A67A3A" w:rsidRPr="00844DC8" w:rsidRDefault="00A67A3A" w:rsidP="00D02EFE">
      <w:pPr>
        <w:pStyle w:val="ListNumber"/>
        <w:numPr>
          <w:ilvl w:val="0"/>
          <w:numId w:val="0"/>
        </w:numPr>
        <w:rPr>
          <w:rFonts w:ascii="Courier New" w:hAnsi="Courier New" w:cs="Courier New"/>
          <w:sz w:val="24"/>
          <w:szCs w:val="24"/>
        </w:rPr>
      </w:pPr>
      <w:r w:rsidRPr="004E0B9E">
        <w:rPr>
          <w:rFonts w:ascii="Courier New" w:hAnsi="Courier New" w:cs="Courier New"/>
          <w:sz w:val="24"/>
          <w:szCs w:val="24"/>
        </w:rPr>
        <w:t xml:space="preserve">+++IF </w:t>
      </w:r>
      <w:proofErr w:type="gramStart"/>
      <w:r w:rsidRPr="004E0B9E">
        <w:rPr>
          <w:rFonts w:ascii="Courier New" w:hAnsi="Courier New" w:cs="Courier New"/>
          <w:sz w:val="24"/>
          <w:szCs w:val="24"/>
        </w:rPr>
        <w:t>determine(</w:t>
      </w:r>
      <w:proofErr w:type="gramEnd"/>
      <w:r w:rsidRPr="004E0B9E">
        <w:rPr>
          <w:rFonts w:ascii="Courier New" w:hAnsi="Courier New" w:cs="Courier New"/>
          <w:sz w:val="24"/>
          <w:szCs w:val="24"/>
        </w:rPr>
        <w:t xml:space="preserve">'Freshwater Benthic', 'Freshwater', </w:t>
      </w:r>
      <w:r w:rsidR="00544C6B" w:rsidRPr="004E0B9E">
        <w:rPr>
          <w:rFonts w:ascii="Courier New" w:hAnsi="Courier New" w:cs="Courier New"/>
          <w:sz w:val="24"/>
          <w:szCs w:val="24"/>
        </w:rPr>
        <w:t>'Benthic algal biomass'</w:t>
      </w:r>
      <w:r w:rsidRPr="004E0B9E">
        <w:rPr>
          <w:rFonts w:ascii="Courier New" w:hAnsi="Courier New" w:cs="Courier New"/>
          <w:sz w:val="24"/>
          <w:szCs w:val="24"/>
        </w:rPr>
        <w:t>, '') === true+++</w:t>
      </w:r>
      <w:bookmarkStart w:id="95" w:name="_Hlk20137624"/>
      <w:bookmarkEnd w:id="95"/>
    </w:p>
    <w:p w14:paraId="611D8FCD" w14:textId="7E1AA4F4" w:rsidR="00FE794D" w:rsidRDefault="00FE794D" w:rsidP="009372C3">
      <w:pPr>
        <w:pStyle w:val="Heading2"/>
      </w:pPr>
      <w:bookmarkStart w:id="96" w:name="_Toc80609825"/>
      <w:r w:rsidRPr="005F0ECE">
        <w:t>B2</w:t>
      </w:r>
      <w:r>
        <w:tab/>
      </w:r>
      <w:r w:rsidRPr="005F0ECE">
        <w:t xml:space="preserve">Sampling </w:t>
      </w:r>
      <w:r>
        <w:t>M</w:t>
      </w:r>
      <w:r w:rsidRPr="005F0ECE">
        <w:t>ethod</w:t>
      </w:r>
      <w:r>
        <w:t>—V</w:t>
      </w:r>
      <w:r w:rsidRPr="005F0ECE">
        <w:t xml:space="preserve">iewing </w:t>
      </w:r>
      <w:r>
        <w:t>B</w:t>
      </w:r>
      <w:r w:rsidRPr="005F0ECE">
        <w:t>ucket</w:t>
      </w:r>
      <w:bookmarkEnd w:id="96"/>
      <w:r>
        <w:t xml:space="preserve"> </w:t>
      </w:r>
    </w:p>
    <w:p w14:paraId="5528F8F5" w14:textId="77777777" w:rsidR="00AB2CD5" w:rsidRDefault="00AB2CD5" w:rsidP="00AB2CD5">
      <w:r>
        <w:t>Standard Operating Procedures (SOPs) for sample collection and storage are attached.</w:t>
      </w:r>
    </w:p>
    <w:p w14:paraId="352972A8" w14:textId="77777777" w:rsidR="00FE794D" w:rsidRPr="009320AE" w:rsidRDefault="00FE794D" w:rsidP="009372C3">
      <w:pPr>
        <w:pStyle w:val="Heading2"/>
      </w:pPr>
      <w:bookmarkStart w:id="97" w:name="_Toc80609826"/>
      <w:r w:rsidRPr="009320AE">
        <w:t>B3</w:t>
      </w:r>
      <w:r>
        <w:tab/>
      </w:r>
      <w:r w:rsidRPr="009320AE">
        <w:t>Sample Handling</w:t>
      </w:r>
      <w:r>
        <w:t>—A</w:t>
      </w:r>
      <w:r w:rsidRPr="009320AE">
        <w:t xml:space="preserve">lgal </w:t>
      </w:r>
      <w:r>
        <w:t>B</w:t>
      </w:r>
      <w:r w:rsidRPr="009320AE">
        <w:t>iomass</w:t>
      </w:r>
      <w:bookmarkEnd w:id="97"/>
    </w:p>
    <w:p w14:paraId="12205AD8" w14:textId="342BFE72" w:rsidR="00FE794D" w:rsidRPr="009320AE" w:rsidRDefault="00FE794D" w:rsidP="00574199">
      <w:pPr>
        <w:pStyle w:val="BodyText"/>
      </w:pPr>
      <w:bookmarkStart w:id="98" w:name="_Hlk62563631"/>
      <w:r>
        <w:t xml:space="preserve">Filamentous algae not able to be identified in the field will be subsampled, transferred to a plastic bag with clean stream water, and labeled with the sample number, site ID, and name of sampler. The algal sample will be held on ice for transport to </w:t>
      </w:r>
      <w:r w:rsidR="4B7E461D">
        <w:t>the sample analy</w:t>
      </w:r>
      <w:r w:rsidR="5206D955">
        <w:t xml:space="preserve">sis </w:t>
      </w:r>
      <w:bookmarkEnd w:id="98"/>
      <w:r w:rsidR="5206D955">
        <w:t>site</w:t>
      </w:r>
      <w:r>
        <w:t xml:space="preserve">. </w:t>
      </w:r>
    </w:p>
    <w:p w14:paraId="7125331B" w14:textId="77777777" w:rsidR="00FE794D" w:rsidRPr="009320AE" w:rsidRDefault="00FE794D" w:rsidP="009372C3">
      <w:pPr>
        <w:pStyle w:val="Heading2"/>
      </w:pPr>
      <w:bookmarkStart w:id="99" w:name="_Toc80609827"/>
      <w:r w:rsidRPr="009320AE">
        <w:t>B4</w:t>
      </w:r>
      <w:r>
        <w:tab/>
      </w:r>
      <w:r w:rsidRPr="009320AE">
        <w:t>Analytical Methods</w:t>
      </w:r>
      <w:r>
        <w:t>—A</w:t>
      </w:r>
      <w:r w:rsidRPr="009320AE">
        <w:t xml:space="preserve">lgal </w:t>
      </w:r>
      <w:r>
        <w:t>B</w:t>
      </w:r>
      <w:r w:rsidRPr="009320AE">
        <w:t>iomass</w:t>
      </w:r>
      <w:bookmarkEnd w:id="99"/>
    </w:p>
    <w:p w14:paraId="3B268C6B" w14:textId="77777777" w:rsidR="00FE794D" w:rsidRPr="009320AE" w:rsidRDefault="00FE794D" w:rsidP="00462FC1">
      <w:pPr>
        <w:pStyle w:val="ListNumber"/>
        <w:numPr>
          <w:ilvl w:val="0"/>
          <w:numId w:val="254"/>
        </w:numPr>
      </w:pPr>
      <w:r w:rsidRPr="009320AE">
        <w:t xml:space="preserve">Any algae </w:t>
      </w:r>
      <w:r>
        <w:t xml:space="preserve">collected </w:t>
      </w:r>
      <w:r w:rsidRPr="009320AE">
        <w:t>will be observed under a dissecting microscope within 72</w:t>
      </w:r>
      <w:r>
        <w:t xml:space="preserve"> </w:t>
      </w:r>
      <w:r w:rsidRPr="009320AE">
        <w:t>h</w:t>
      </w:r>
      <w:r>
        <w:t>ours</w:t>
      </w:r>
      <w:r w:rsidRPr="009320AE">
        <w:t xml:space="preserve"> of collection for</w:t>
      </w:r>
      <w:r>
        <w:t xml:space="preserve"> </w:t>
      </w:r>
      <w:r w:rsidRPr="009320AE">
        <w:t>identification to the genus level.</w:t>
      </w:r>
    </w:p>
    <w:p w14:paraId="17B2AAB9" w14:textId="129C1FC3" w:rsidR="00FE794D" w:rsidRPr="00462FC1" w:rsidRDefault="00FE794D" w:rsidP="00462FC1">
      <w:pPr>
        <w:pStyle w:val="ListNumber"/>
      </w:pPr>
      <w:r w:rsidRPr="004E0B9E">
        <w:t xml:space="preserve">Density of algae on substrate </w:t>
      </w:r>
      <w:r w:rsidR="001950D3" w:rsidRPr="004E0B9E">
        <w:t>may</w:t>
      </w:r>
      <w:r w:rsidRPr="004E0B9E">
        <w:t xml:space="preserve"> be determined using the following statistics</w:t>
      </w:r>
      <w:r w:rsidR="001950D3" w:rsidRPr="004E0B9E">
        <w:t>:</w:t>
      </w:r>
      <w:r w:rsidR="001950D3" w:rsidRPr="004E0B9E">
        <w:rPr>
          <w:vertAlign w:val="superscript"/>
        </w:rPr>
        <w:footnoteReference w:id="2"/>
      </w:r>
    </w:p>
    <w:p w14:paraId="0336BEEC" w14:textId="77777777" w:rsidR="00084D81" w:rsidRPr="00462FC1" w:rsidRDefault="00FE794D" w:rsidP="004E0B9E">
      <w:pPr>
        <w:pStyle w:val="ListNumber"/>
        <w:numPr>
          <w:ilvl w:val="0"/>
          <w:numId w:val="290"/>
        </w:numPr>
      </w:pPr>
      <w:r w:rsidRPr="004E0B9E">
        <w:t>Maximum length of each type of macroalgae.</w:t>
      </w:r>
    </w:p>
    <w:p w14:paraId="468C1A62" w14:textId="16CD236C" w:rsidR="00FE794D" w:rsidRPr="00462FC1" w:rsidRDefault="00FE794D" w:rsidP="004E0B9E">
      <w:pPr>
        <w:pStyle w:val="ListNumber"/>
        <w:numPr>
          <w:ilvl w:val="0"/>
          <w:numId w:val="290"/>
        </w:numPr>
      </w:pPr>
      <w:r w:rsidRPr="004E0B9E">
        <w:t xml:space="preserve">Maximum density of each type of microalgae on suitable substrate (i.e., categories Mat 0 through </w:t>
      </w:r>
      <w:proofErr w:type="spellStart"/>
      <w:r w:rsidRPr="004E0B9E">
        <w:t>Mat</w:t>
      </w:r>
      <w:proofErr w:type="spellEnd"/>
      <w:r w:rsidRPr="004E0B9E">
        <w:t xml:space="preserve"> 5 as described in </w:t>
      </w:r>
      <w:r w:rsidR="005FDB12">
        <w:t>the SOPs</w:t>
      </w:r>
      <w:r w:rsidRPr="004E0B9E">
        <w:t>).</w:t>
      </w:r>
    </w:p>
    <w:p w14:paraId="07DD08DB" w14:textId="77777777" w:rsidR="00FE794D" w:rsidRPr="00A329EE" w:rsidRDefault="00FE794D" w:rsidP="004E0B9E">
      <w:pPr>
        <w:pStyle w:val="ListNumber"/>
        <w:numPr>
          <w:ilvl w:val="0"/>
          <w:numId w:val="290"/>
        </w:numPr>
      </w:pPr>
      <w:r w:rsidRPr="004E0B9E">
        <w:t>Average percent cover of the habitat by each type of macroalgae:</w:t>
      </w:r>
      <w:r>
        <w:t xml:space="preserve"> </w:t>
      </w:r>
    </w:p>
    <w:p w14:paraId="11837007" w14:textId="77777777" w:rsidR="00FE794D" w:rsidRPr="004E0B9E" w:rsidRDefault="00FE794D" w:rsidP="26FE8D5D">
      <w:pPr>
        <w:pStyle w:val="EquationFormat"/>
        <w:rPr>
          <w:i/>
          <w:iCs/>
          <w:vertAlign w:val="subscript"/>
        </w:rPr>
      </w:pPr>
      <w:r w:rsidRPr="004E0B9E">
        <w:t xml:space="preserve">% cover = 100 × </w:t>
      </w:r>
      <w:r w:rsidRPr="004E0B9E">
        <w:rPr>
          <w:i/>
          <w:iCs/>
        </w:rPr>
        <w:t>D</w:t>
      </w:r>
      <w:r w:rsidRPr="004E0B9E">
        <w:rPr>
          <w:i/>
          <w:iCs/>
          <w:vertAlign w:val="subscript"/>
        </w:rPr>
        <w:t>m</w:t>
      </w:r>
      <w:r w:rsidRPr="004E0B9E">
        <w:rPr>
          <w:i/>
          <w:iCs/>
        </w:rPr>
        <w:t>/D</w:t>
      </w:r>
      <w:r w:rsidRPr="004E0B9E">
        <w:rPr>
          <w:i/>
          <w:iCs/>
          <w:vertAlign w:val="subscript"/>
        </w:rPr>
        <w:t>t</w:t>
      </w:r>
    </w:p>
    <w:p w14:paraId="7A6D8119" w14:textId="31AC4615" w:rsidR="00FE794D" w:rsidRPr="004E0B9E" w:rsidRDefault="00FE794D" w:rsidP="26FE8D5D">
      <w:pPr>
        <w:pStyle w:val="EquationVariables"/>
      </w:pPr>
      <w:r w:rsidRPr="004E0B9E">
        <w:rPr>
          <w:i/>
          <w:iCs/>
        </w:rPr>
        <w:t>D</w:t>
      </w:r>
      <w:r w:rsidRPr="004E0B9E">
        <w:rPr>
          <w:i/>
          <w:iCs/>
          <w:vertAlign w:val="subscript"/>
        </w:rPr>
        <w:t>t</w:t>
      </w:r>
      <w:r w:rsidRPr="004E0B9E">
        <w:t xml:space="preserve"> = total number of grid points (dots) evaluated at the site</w:t>
      </w:r>
    </w:p>
    <w:p w14:paraId="55FEA400" w14:textId="77777777" w:rsidR="00FE794D" w:rsidRPr="004E0B9E" w:rsidRDefault="00FE794D" w:rsidP="26FE8D5D">
      <w:pPr>
        <w:pStyle w:val="EquationVariables"/>
      </w:pPr>
      <w:r w:rsidRPr="004E0B9E">
        <w:rPr>
          <w:i/>
          <w:iCs/>
        </w:rPr>
        <w:t>D</w:t>
      </w:r>
      <w:r w:rsidRPr="004E0B9E">
        <w:rPr>
          <w:i/>
          <w:iCs/>
          <w:vertAlign w:val="subscript"/>
        </w:rPr>
        <w:t>m</w:t>
      </w:r>
      <w:r w:rsidRPr="004E0B9E">
        <w:t xml:space="preserve"> = number of grid points (dots) over macroalgae</w:t>
      </w:r>
    </w:p>
    <w:p w14:paraId="39F081AC" w14:textId="56D4AF10" w:rsidR="00FE794D" w:rsidRPr="00A329EE" w:rsidRDefault="00FE794D" w:rsidP="004E0B9E">
      <w:pPr>
        <w:pStyle w:val="ListNumber"/>
        <w:numPr>
          <w:ilvl w:val="0"/>
          <w:numId w:val="290"/>
        </w:numPr>
      </w:pPr>
      <w:r w:rsidRPr="004E0B9E">
        <w:t xml:space="preserve">Mean density (i.e., thickness rank) of each type of macroalgae on suitable substrate (listed in </w:t>
      </w:r>
      <w:r w:rsidR="0DC4FE18">
        <w:t>SOPs</w:t>
      </w:r>
      <w:r w:rsidRPr="004E0B9E">
        <w:t xml:space="preserve"> under categories Mat 0 to </w:t>
      </w:r>
      <w:proofErr w:type="spellStart"/>
      <w:r w:rsidRPr="004E0B9E">
        <w:t>Mat</w:t>
      </w:r>
      <w:proofErr w:type="spellEnd"/>
      <w:r w:rsidRPr="004E0B9E">
        <w:t xml:space="preserve"> 5):</w:t>
      </w:r>
    </w:p>
    <w:p w14:paraId="7D028CB4" w14:textId="375521D0" w:rsidR="00FE794D" w:rsidRPr="004E0B9E" w:rsidRDefault="00FE794D" w:rsidP="26FE8D5D">
      <w:pPr>
        <w:pStyle w:val="EquationFormat"/>
        <w:rPr>
          <w:i/>
          <w:iCs/>
          <w:vertAlign w:val="subscript"/>
        </w:rPr>
      </w:pPr>
      <w:r w:rsidRPr="004E0B9E">
        <w:t>mean density = ∑</w:t>
      </w:r>
      <w:proofErr w:type="spellStart"/>
      <w:r w:rsidRPr="004E0B9E">
        <w:rPr>
          <w:i/>
          <w:iCs/>
        </w:rPr>
        <w:t>d</w:t>
      </w:r>
      <w:r w:rsidRPr="004E0B9E">
        <w:rPr>
          <w:i/>
          <w:iCs/>
          <w:vertAlign w:val="subscript"/>
        </w:rPr>
        <w:t>i</w:t>
      </w:r>
      <w:r w:rsidRPr="004E0B9E">
        <w:rPr>
          <w:i/>
          <w:iCs/>
        </w:rPr>
        <w:t>r</w:t>
      </w:r>
      <w:r w:rsidRPr="004E0B9E">
        <w:rPr>
          <w:i/>
          <w:iCs/>
          <w:vertAlign w:val="subscript"/>
        </w:rPr>
        <w:t>i</w:t>
      </w:r>
      <w:proofErr w:type="spellEnd"/>
      <w:r w:rsidRPr="004E0B9E">
        <w:rPr>
          <w:i/>
          <w:iCs/>
        </w:rPr>
        <w:t>/d</w:t>
      </w:r>
      <w:r w:rsidRPr="004E0B9E">
        <w:rPr>
          <w:i/>
          <w:iCs/>
          <w:vertAlign w:val="subscript"/>
        </w:rPr>
        <w:t>t</w:t>
      </w:r>
    </w:p>
    <w:p w14:paraId="65DCDAB0" w14:textId="77777777" w:rsidR="00FE794D" w:rsidRPr="004E0B9E" w:rsidRDefault="00FE794D" w:rsidP="26FE8D5D">
      <w:pPr>
        <w:pStyle w:val="EquationVariables"/>
      </w:pPr>
      <w:r w:rsidRPr="004E0B9E">
        <w:rPr>
          <w:i/>
          <w:iCs/>
        </w:rPr>
        <w:t>d</w:t>
      </w:r>
      <w:r w:rsidRPr="004E0B9E">
        <w:rPr>
          <w:i/>
          <w:iCs/>
          <w:vertAlign w:val="subscript"/>
        </w:rPr>
        <w:t>t</w:t>
      </w:r>
      <w:r w:rsidRPr="004E0B9E">
        <w:t xml:space="preserve"> = total number of grid points (dots) over suitable substrate for microalgae at the site</w:t>
      </w:r>
    </w:p>
    <w:p w14:paraId="64BE712B" w14:textId="0A7B24C1" w:rsidR="00FE794D" w:rsidRPr="004E0B9E" w:rsidRDefault="00FE794D" w:rsidP="26FE8D5D">
      <w:pPr>
        <w:pStyle w:val="EquationVariables"/>
      </w:pPr>
      <w:r w:rsidRPr="004E0B9E">
        <w:rPr>
          <w:i/>
          <w:iCs/>
        </w:rPr>
        <w:t>d</w:t>
      </w:r>
      <w:r w:rsidRPr="004E0B9E">
        <w:rPr>
          <w:i/>
          <w:iCs/>
          <w:vertAlign w:val="subscript"/>
        </w:rPr>
        <w:t>i</w:t>
      </w:r>
      <w:r w:rsidRPr="004E0B9E">
        <w:t xml:space="preserve"> = number of grid points over microalga of different thickness ranks for each type of microalga</w:t>
      </w:r>
    </w:p>
    <w:p w14:paraId="790879A6" w14:textId="2F4A70EE" w:rsidR="00FE794D" w:rsidRPr="004E0B9E" w:rsidRDefault="00FE794D" w:rsidP="26FE8D5D">
      <w:pPr>
        <w:pStyle w:val="EquationVariables"/>
      </w:pPr>
      <w:proofErr w:type="spellStart"/>
      <w:r w:rsidRPr="004E0B9E">
        <w:rPr>
          <w:i/>
          <w:iCs/>
        </w:rPr>
        <w:t>r</w:t>
      </w:r>
      <w:r w:rsidRPr="004E0B9E">
        <w:rPr>
          <w:i/>
          <w:iCs/>
          <w:vertAlign w:val="subscript"/>
        </w:rPr>
        <w:t>i</w:t>
      </w:r>
      <w:proofErr w:type="spellEnd"/>
      <w:r w:rsidRPr="004E0B9E">
        <w:t xml:space="preserve"> = </w:t>
      </w:r>
      <w:r w:rsidR="0F33B895" w:rsidRPr="004E0B9E">
        <w:t>thickness rank</w:t>
      </w:r>
    </w:p>
    <w:p w14:paraId="30BF4EC8" w14:textId="77777777" w:rsidR="00544C6B" w:rsidRPr="009D58FB" w:rsidRDefault="00544C6B" w:rsidP="00544C6B">
      <w:pPr>
        <w:autoSpaceDE w:val="0"/>
        <w:autoSpaceDN w:val="0"/>
        <w:spacing w:before="40" w:after="40"/>
        <w:rPr>
          <w:rFonts w:ascii="Courier New" w:hAnsi="Courier New" w:cs="Courier New"/>
          <w:color w:val="000000"/>
          <w:sz w:val="24"/>
          <w:szCs w:val="24"/>
        </w:rPr>
      </w:pPr>
      <w:bookmarkStart w:id="100" w:name="_Hlk20126241"/>
      <w:bookmarkStart w:id="101" w:name="_Hlk20138007"/>
      <w:r w:rsidRPr="009D58FB">
        <w:rPr>
          <w:rFonts w:ascii="Courier New" w:hAnsi="Courier New" w:cs="Courier New"/>
          <w:color w:val="000000"/>
          <w:sz w:val="24"/>
          <w:szCs w:val="24"/>
        </w:rPr>
        <w:t>+++END-IF+++</w:t>
      </w:r>
    </w:p>
    <w:bookmarkEnd w:id="100"/>
    <w:p w14:paraId="017BCAF3" w14:textId="2560E292" w:rsidR="00544C6B" w:rsidRPr="00A67A3A" w:rsidRDefault="00544C6B" w:rsidP="00D02EFE">
      <w:pPr>
        <w:pStyle w:val="ListNumber"/>
        <w:numPr>
          <w:ilvl w:val="0"/>
          <w:numId w:val="0"/>
        </w:numPr>
        <w:rPr>
          <w:rFonts w:ascii="Courier New" w:hAnsi="Courier New" w:cs="Courier New"/>
          <w:sz w:val="24"/>
          <w:szCs w:val="24"/>
        </w:rPr>
      </w:pPr>
      <w:r w:rsidRPr="009D58FB">
        <w:rPr>
          <w:rFonts w:ascii="Courier New" w:hAnsi="Courier New" w:cs="Courier New"/>
          <w:sz w:val="24"/>
          <w:szCs w:val="24"/>
        </w:rPr>
        <w:t xml:space="preserve">+++IF </w:t>
      </w:r>
      <w:proofErr w:type="gramStart"/>
      <w:r w:rsidRPr="009D58FB">
        <w:rPr>
          <w:rFonts w:ascii="Courier New" w:hAnsi="Courier New" w:cs="Courier New"/>
          <w:sz w:val="24"/>
          <w:szCs w:val="24"/>
        </w:rPr>
        <w:t>determine(</w:t>
      </w:r>
      <w:proofErr w:type="gramEnd"/>
      <w:r w:rsidRPr="009D58FB">
        <w:rPr>
          <w:rFonts w:ascii="Courier New" w:hAnsi="Courier New" w:cs="Courier New"/>
          <w:sz w:val="24"/>
          <w:szCs w:val="24"/>
        </w:rPr>
        <w:t>'Freshwater Benthic', 'Freshwater',</w:t>
      </w:r>
      <w:r w:rsidR="00D02EFE">
        <w:rPr>
          <w:rFonts w:ascii="Courier New" w:hAnsi="Courier New" w:cs="Courier New"/>
          <w:sz w:val="24"/>
          <w:szCs w:val="24"/>
        </w:rPr>
        <w:t xml:space="preserve"> </w:t>
      </w:r>
      <w:r w:rsidRPr="009D58FB">
        <w:rPr>
          <w:rFonts w:ascii="Courier New" w:hAnsi="Courier New" w:cs="Courier New"/>
          <w:sz w:val="24"/>
          <w:szCs w:val="24"/>
        </w:rPr>
        <w:t>'Macroinvertebrates', 'Kick sampling') === true+++</w:t>
      </w:r>
    </w:p>
    <w:p w14:paraId="28945D2A" w14:textId="7C784029" w:rsidR="00FE794D" w:rsidRDefault="00FE794D" w:rsidP="009372C3">
      <w:pPr>
        <w:pStyle w:val="Heading2"/>
      </w:pPr>
      <w:bookmarkStart w:id="102" w:name="_Toc80609828"/>
      <w:bookmarkEnd w:id="101"/>
      <w:r>
        <w:t>B2</w:t>
      </w:r>
      <w:r>
        <w:tab/>
        <w:t>Sampling Methods—Kick Sampling</w:t>
      </w:r>
      <w:bookmarkEnd w:id="102"/>
      <w:r>
        <w:t xml:space="preserve"> </w:t>
      </w:r>
    </w:p>
    <w:p w14:paraId="2ECAFF4A" w14:textId="77777777" w:rsidR="00AB2CD5" w:rsidRDefault="00AB2CD5" w:rsidP="00AB2CD5">
      <w:r>
        <w:t>Standard Operating Procedures (SOPs) for sample collection and storage are attached.</w:t>
      </w:r>
    </w:p>
    <w:p w14:paraId="6D829A00" w14:textId="77777777" w:rsidR="00FE794D" w:rsidRPr="00F660B6" w:rsidRDefault="00FE794D" w:rsidP="009372C3">
      <w:pPr>
        <w:pStyle w:val="Heading3"/>
      </w:pPr>
      <w:bookmarkStart w:id="103" w:name="_Toc80609829"/>
      <w:r>
        <w:t>B2.1</w:t>
      </w:r>
      <w:r>
        <w:tab/>
        <w:t xml:space="preserve">Method </w:t>
      </w:r>
      <w:r w:rsidRPr="00F660B6">
        <w:t>Summary</w:t>
      </w:r>
      <w:bookmarkEnd w:id="103"/>
    </w:p>
    <w:p w14:paraId="465AE790" w14:textId="3F215131" w:rsidR="00FE794D" w:rsidRPr="00B81FEB" w:rsidRDefault="00FE794D" w:rsidP="001366DA">
      <w:pPr>
        <w:pStyle w:val="BodyText"/>
      </w:pPr>
      <w:r w:rsidRPr="5BA81A56">
        <w:rPr>
          <w:rFonts w:eastAsia="Calibri"/>
        </w:rPr>
        <w:t xml:space="preserve">Benthic macroinvertebrate samples will be collected using a net with 500 µm mesh openings. </w:t>
      </w:r>
      <w:r w:rsidR="66C029A6" w:rsidRPr="5BA81A56">
        <w:rPr>
          <w:rFonts w:eastAsia="Calibri"/>
        </w:rPr>
        <w:t xml:space="preserve">All field operations </w:t>
      </w:r>
      <w:r w:rsidR="65235AD3" w:rsidRPr="5BA81A56">
        <w:rPr>
          <w:rFonts w:eastAsia="Calibri"/>
        </w:rPr>
        <w:t xml:space="preserve">and abundance measures </w:t>
      </w:r>
      <w:r w:rsidR="66C029A6" w:rsidRPr="5BA81A56">
        <w:rPr>
          <w:rFonts w:eastAsia="Calibri"/>
        </w:rPr>
        <w:t xml:space="preserve">will be documented in a Kick Sample Field Sheet (attached). </w:t>
      </w:r>
      <w:r w:rsidR="71290AF7">
        <w:t>Samples</w:t>
      </w:r>
      <w:r w:rsidRPr="5BA81A56">
        <w:rPr>
          <w:rFonts w:eastAsia="Calibri"/>
        </w:rPr>
        <w:t xml:space="preserve"> </w:t>
      </w:r>
      <w:r w:rsidR="1DC0D014">
        <w:t>will b</w:t>
      </w:r>
      <w:r>
        <w:t>e preserved, then sorted and sent to the laboratory for identification.</w:t>
      </w:r>
    </w:p>
    <w:p w14:paraId="0A3F45D0" w14:textId="77777777" w:rsidR="00544C6B" w:rsidRPr="004A5F06" w:rsidRDefault="00544C6B" w:rsidP="00544C6B">
      <w:pPr>
        <w:autoSpaceDE w:val="0"/>
        <w:autoSpaceDN w:val="0"/>
        <w:spacing w:before="40" w:after="40"/>
        <w:rPr>
          <w:rFonts w:ascii="Courier New" w:hAnsi="Courier New" w:cs="Courier New"/>
          <w:color w:val="000000"/>
          <w:sz w:val="24"/>
          <w:szCs w:val="24"/>
        </w:rPr>
      </w:pPr>
      <w:r w:rsidRPr="004A5F06">
        <w:rPr>
          <w:rFonts w:ascii="Courier New" w:hAnsi="Courier New" w:cs="Courier New"/>
          <w:color w:val="000000"/>
          <w:sz w:val="24"/>
          <w:szCs w:val="24"/>
        </w:rPr>
        <w:t>+++END-IF+++</w:t>
      </w:r>
    </w:p>
    <w:p w14:paraId="126ED611" w14:textId="0A1A090A" w:rsidR="00544C6B" w:rsidRPr="00544C6B" w:rsidRDefault="00544C6B" w:rsidP="00D02EFE">
      <w:pPr>
        <w:pStyle w:val="ListNumber"/>
        <w:numPr>
          <w:ilvl w:val="0"/>
          <w:numId w:val="0"/>
        </w:numPr>
        <w:rPr>
          <w:rFonts w:ascii="Courier New" w:hAnsi="Courier New" w:cs="Courier New"/>
          <w:sz w:val="24"/>
          <w:szCs w:val="24"/>
        </w:rPr>
      </w:pPr>
      <w:r w:rsidRPr="004A5F06">
        <w:rPr>
          <w:rFonts w:ascii="Courier New" w:hAnsi="Courier New" w:cs="Courier New"/>
          <w:sz w:val="24"/>
          <w:szCs w:val="24"/>
        </w:rPr>
        <w:t xml:space="preserve">+++IF </w:t>
      </w:r>
      <w:proofErr w:type="gramStart"/>
      <w:r w:rsidRPr="004A5F06">
        <w:rPr>
          <w:rFonts w:ascii="Courier New" w:hAnsi="Courier New" w:cs="Courier New"/>
          <w:sz w:val="24"/>
          <w:szCs w:val="24"/>
        </w:rPr>
        <w:t>determine(</w:t>
      </w:r>
      <w:proofErr w:type="gramEnd"/>
      <w:r w:rsidRPr="004A5F06">
        <w:rPr>
          <w:rFonts w:ascii="Courier New" w:hAnsi="Courier New" w:cs="Courier New"/>
          <w:sz w:val="24"/>
          <w:szCs w:val="24"/>
        </w:rPr>
        <w:t>'Freshwater Benthic', 'Freshwater', 'Macroinvertebrates', 'Rock baskets') === true+++</w:t>
      </w:r>
    </w:p>
    <w:p w14:paraId="7BB2C7D1" w14:textId="7C349A4A" w:rsidR="00FE794D" w:rsidRDefault="00FE794D" w:rsidP="009372C3">
      <w:pPr>
        <w:pStyle w:val="Heading2"/>
      </w:pPr>
      <w:bookmarkStart w:id="104" w:name="_Toc80609830"/>
      <w:r>
        <w:t>B2</w:t>
      </w:r>
      <w:r>
        <w:tab/>
        <w:t>Sampling Method—Rock Baskets</w:t>
      </w:r>
      <w:bookmarkEnd w:id="104"/>
      <w:r>
        <w:t xml:space="preserve"> </w:t>
      </w:r>
    </w:p>
    <w:p w14:paraId="48AC31FB" w14:textId="77777777" w:rsidR="00354813" w:rsidRDefault="00354813" w:rsidP="00354813">
      <w:r>
        <w:t>Standard Operating Procedures (SOPs) for sample collection and storage are attached.</w:t>
      </w:r>
    </w:p>
    <w:p w14:paraId="25DBB448" w14:textId="77777777" w:rsidR="00FE794D" w:rsidRPr="00DF4CB1" w:rsidRDefault="00FE794D" w:rsidP="009372C3">
      <w:pPr>
        <w:pStyle w:val="Heading3"/>
      </w:pPr>
      <w:bookmarkStart w:id="105" w:name="_Toc80609831"/>
      <w:r>
        <w:t>B2.1</w:t>
      </w:r>
      <w:r>
        <w:tab/>
      </w:r>
      <w:r w:rsidRPr="00DF4CB1">
        <w:t>Method Summary</w:t>
      </w:r>
      <w:bookmarkEnd w:id="105"/>
    </w:p>
    <w:p w14:paraId="78A0073E" w14:textId="459D1C73" w:rsidR="00FE794D" w:rsidRPr="00E95573" w:rsidRDefault="00FE794D" w:rsidP="001366DA">
      <w:pPr>
        <w:pStyle w:val="BodyText"/>
      </w:pPr>
      <w:r>
        <w:t>Rock baskets will be deployed whe</w:t>
      </w:r>
      <w:r w:rsidR="002E3392">
        <w:t>re</w:t>
      </w:r>
      <w:r>
        <w:t xml:space="preserve"> stream substrates are not ideal for kick sampling (too deep, benthic substrates consisting of fines or ledge), or where passive collection of macroinvertebrates can provide a more complete assessment of the system. Baskets contain roofing stone of a specific size class and are left in place and undisturbed for six to eight weeks. </w:t>
      </w:r>
      <w:r w:rsidR="36818BA1">
        <w:t xml:space="preserve">Deployment and sample collection for each monitoring </w:t>
      </w:r>
      <w:r w:rsidR="4FA2C5D4">
        <w:t>location</w:t>
      </w:r>
      <w:r w:rsidR="36818BA1">
        <w:t xml:space="preserve"> will be documented in a Rock Basket Field Sheet (attached). </w:t>
      </w:r>
      <w:r>
        <w:t xml:space="preserve">Composite samples from multiple sites </w:t>
      </w:r>
      <w:r w:rsidR="2030269C">
        <w:t xml:space="preserve">will be </w:t>
      </w:r>
      <w:r>
        <w:t>preserved, then sorted and sent to the laboratory for identification.</w:t>
      </w:r>
    </w:p>
    <w:p w14:paraId="1AE75913" w14:textId="5CF2C9A0" w:rsidR="004820E0" w:rsidRPr="00703B5D" w:rsidRDefault="004820E0" w:rsidP="00D07D2D">
      <w:pPr>
        <w:rPr>
          <w:rFonts w:ascii="Courier New" w:hAnsi="Courier New" w:cs="Courier New"/>
          <w:sz w:val="24"/>
          <w:szCs w:val="24"/>
        </w:rPr>
      </w:pPr>
      <w:bookmarkStart w:id="106" w:name="_Hlk16005255"/>
      <w:bookmarkEnd w:id="106"/>
      <w:r w:rsidRPr="00703B5D">
        <w:rPr>
          <w:rFonts w:ascii="Courier New" w:hAnsi="Courier New" w:cs="Courier New"/>
          <w:sz w:val="24"/>
          <w:szCs w:val="24"/>
        </w:rPr>
        <w:t>+++END-IF+++</w:t>
      </w:r>
    </w:p>
    <w:p w14:paraId="35F410E8" w14:textId="76148823" w:rsidR="00D07D2D" w:rsidRPr="00703B5D" w:rsidRDefault="00D07D2D" w:rsidP="00D07D2D">
      <w:pPr>
        <w:rPr>
          <w:rFonts w:ascii="Courier New" w:hAnsi="Courier New" w:cs="Courier New"/>
          <w:sz w:val="24"/>
          <w:szCs w:val="24"/>
        </w:rPr>
      </w:pPr>
      <w:r w:rsidRPr="00703B5D">
        <w:rPr>
          <w:rFonts w:ascii="Courier New" w:hAnsi="Courier New" w:cs="Courier New"/>
          <w:sz w:val="24"/>
          <w:szCs w:val="24"/>
        </w:rPr>
        <w:t xml:space="preserve">+++IF </w:t>
      </w:r>
      <w:proofErr w:type="gramStart"/>
      <w:r w:rsidRPr="00703B5D">
        <w:rPr>
          <w:rFonts w:ascii="Courier New" w:hAnsi="Courier New" w:cs="Courier New"/>
          <w:sz w:val="24"/>
          <w:szCs w:val="24"/>
        </w:rPr>
        <w:t>determine(</w:t>
      </w:r>
      <w:proofErr w:type="gramEnd"/>
      <w:r w:rsidRPr="00703B5D">
        <w:rPr>
          <w:rFonts w:ascii="Courier New" w:hAnsi="Courier New" w:cs="Courier New"/>
          <w:sz w:val="24"/>
          <w:szCs w:val="24"/>
        </w:rPr>
        <w:t>'Freshwater Benthic', 'Freshwater',</w:t>
      </w:r>
      <w:r w:rsidR="00506ABC" w:rsidRPr="00703B5D">
        <w:rPr>
          <w:rFonts w:ascii="Courier New" w:hAnsi="Courier New" w:cs="Courier New"/>
          <w:sz w:val="24"/>
          <w:szCs w:val="24"/>
        </w:rPr>
        <w:t xml:space="preserve"> </w:t>
      </w:r>
      <w:r w:rsidRPr="00703B5D">
        <w:rPr>
          <w:rFonts w:ascii="Courier New" w:hAnsi="Courier New" w:cs="Courier New"/>
          <w:sz w:val="24"/>
          <w:szCs w:val="24"/>
        </w:rPr>
        <w:t>'Macroinvertebrates',</w:t>
      </w:r>
      <w:r w:rsidR="00176571" w:rsidRPr="00703B5D">
        <w:rPr>
          <w:rFonts w:ascii="Courier New" w:hAnsi="Courier New" w:cs="Courier New"/>
          <w:sz w:val="24"/>
          <w:szCs w:val="24"/>
        </w:rPr>
        <w:t xml:space="preserve"> </w:t>
      </w:r>
      <w:r w:rsidR="00506ABC" w:rsidRPr="00703B5D">
        <w:rPr>
          <w:rFonts w:ascii="Courier New" w:hAnsi="Courier New" w:cs="Courier New"/>
          <w:sz w:val="24"/>
          <w:szCs w:val="24"/>
        </w:rPr>
        <w:t>''</w:t>
      </w:r>
      <w:r w:rsidRPr="00703B5D">
        <w:rPr>
          <w:rFonts w:ascii="Courier New" w:hAnsi="Courier New" w:cs="Courier New"/>
          <w:sz w:val="24"/>
          <w:szCs w:val="24"/>
        </w:rPr>
        <w:t>) === true+++</w:t>
      </w:r>
    </w:p>
    <w:p w14:paraId="34EDBC79" w14:textId="47C16F41" w:rsidR="00FE794D" w:rsidRPr="00CA5F9A" w:rsidRDefault="00FE794D" w:rsidP="009372C3">
      <w:pPr>
        <w:pStyle w:val="Heading2"/>
      </w:pPr>
      <w:bookmarkStart w:id="107" w:name="_Toc80609832"/>
      <w:r>
        <w:t>B2</w:t>
      </w:r>
      <w:r>
        <w:tab/>
      </w:r>
      <w:r w:rsidRPr="00CA5F9A">
        <w:t xml:space="preserve">Sample </w:t>
      </w:r>
      <w:r>
        <w:t>P</w:t>
      </w:r>
      <w:r w:rsidRPr="00CA5F9A">
        <w:t>rocessing (</w:t>
      </w:r>
      <w:r>
        <w:t>S</w:t>
      </w:r>
      <w:r w:rsidRPr="00CA5F9A">
        <w:t>orting)</w:t>
      </w:r>
      <w:bookmarkEnd w:id="107"/>
    </w:p>
    <w:p w14:paraId="7BB7A3C6" w14:textId="0062F96C" w:rsidR="004157EC" w:rsidRDefault="00FE794D" w:rsidP="26FE8D5D">
      <w:pPr>
        <w:pStyle w:val="BodyText"/>
      </w:pPr>
      <w:r>
        <w:t xml:space="preserve">Sample processing involves separating macroinvertebrates from other materials in the sample. </w:t>
      </w:r>
      <w:r w:rsidR="28695AF8">
        <w:t>F</w:t>
      </w:r>
      <w:r>
        <w:t>auna</w:t>
      </w:r>
      <w:r w:rsidR="00D12792">
        <w:t xml:space="preserve"> </w:t>
      </w:r>
      <w:r w:rsidR="2FD3BA0B">
        <w:t xml:space="preserve">will </w:t>
      </w:r>
      <w:r w:rsidR="00D12792">
        <w:t>be</w:t>
      </w:r>
      <w:r w:rsidR="004157EC">
        <w:t>:</w:t>
      </w:r>
    </w:p>
    <w:p w14:paraId="535B5A3D" w14:textId="03DB8C0C" w:rsidR="00D052FD" w:rsidRDefault="004157EC" w:rsidP="26FE8D5D">
      <w:pPr>
        <w:pStyle w:val="BodyText"/>
      </w:pPr>
      <w:proofErr w:type="gramStart"/>
      <w:r w:rsidRPr="007D4C5B">
        <w:rPr>
          <w:highlight w:val="yellow"/>
        </w:rPr>
        <w:t>[ ]</w:t>
      </w:r>
      <w:proofErr w:type="gramEnd"/>
      <w:r w:rsidR="00D12792">
        <w:t xml:space="preserve"> sorted</w:t>
      </w:r>
      <w:r w:rsidR="00FE794D">
        <w:t xml:space="preserve"> </w:t>
      </w:r>
      <w:r w:rsidR="383663BD">
        <w:t xml:space="preserve">by trained personnel </w:t>
      </w:r>
      <w:r>
        <w:t>in the organization</w:t>
      </w:r>
      <w:r w:rsidR="00D052FD">
        <w:t xml:space="preserve"> prior to delivery to the taxonomist for identification. </w:t>
      </w:r>
      <w:r w:rsidR="44D43418">
        <w:t>The protocol developed by the Charles River Watershed Association</w:t>
      </w:r>
      <w:r w:rsidR="00FE794D" w:rsidRPr="26FE8D5D">
        <w:rPr>
          <w:rStyle w:val="FootnoteReference"/>
        </w:rPr>
        <w:footnoteReference w:id="3"/>
      </w:r>
      <w:r w:rsidR="646B5FAB">
        <w:t xml:space="preserve"> </w:t>
      </w:r>
      <w:r w:rsidR="72341EE1">
        <w:t>will be employed</w:t>
      </w:r>
      <w:r w:rsidR="00043916">
        <w:t xml:space="preserve"> (attached)</w:t>
      </w:r>
      <w:r w:rsidR="72341EE1">
        <w:t>, and sorting activities documented using</w:t>
      </w:r>
      <w:r w:rsidR="646B5FAB">
        <w:t xml:space="preserve"> </w:t>
      </w:r>
      <w:r w:rsidR="279443A7">
        <w:t xml:space="preserve">an </w:t>
      </w:r>
      <w:r w:rsidR="646B5FAB">
        <w:t>Invertebrate Sorting Form (attached), which includes QC and efficiency calculations</w:t>
      </w:r>
      <w:r w:rsidR="00D052FD">
        <w:t>. Sorting will be completed within 72 hours.</w:t>
      </w:r>
    </w:p>
    <w:p w14:paraId="198F0304" w14:textId="113E52E2" w:rsidR="00D052FD" w:rsidRDefault="00D052FD" w:rsidP="26FE8D5D">
      <w:pPr>
        <w:pStyle w:val="BodyText"/>
      </w:pPr>
      <w:proofErr w:type="gramStart"/>
      <w:r w:rsidRPr="007D4C5B">
        <w:rPr>
          <w:highlight w:val="yellow"/>
        </w:rPr>
        <w:t>[ ]</w:t>
      </w:r>
      <w:proofErr w:type="gramEnd"/>
      <w:r>
        <w:t xml:space="preserve"> sent to an accredited laboratory or taxonomist for sorting and identification within 72 hours.</w:t>
      </w:r>
    </w:p>
    <w:p w14:paraId="58CBFD97" w14:textId="3F720CAA" w:rsidR="00FE794D" w:rsidRPr="00447987" w:rsidRDefault="00FE794D" w:rsidP="26FE8D5D">
      <w:pPr>
        <w:pStyle w:val="BodyText"/>
      </w:pPr>
      <w:r w:rsidRPr="00447987">
        <w:t xml:space="preserve">For stream biomonitoring, </w:t>
      </w:r>
      <w:r w:rsidR="31FECF2A">
        <w:t xml:space="preserve">identification will align with </w:t>
      </w:r>
      <w:proofErr w:type="gramStart"/>
      <w:r w:rsidRPr="00447987">
        <w:t>MassDEP</w:t>
      </w:r>
      <w:r w:rsidR="6E81363E">
        <w:t>‘</w:t>
      </w:r>
      <w:proofErr w:type="gramEnd"/>
      <w:r w:rsidR="6E81363E">
        <w:t>s</w:t>
      </w:r>
      <w:r w:rsidRPr="00447987">
        <w:t xml:space="preserve"> </w:t>
      </w:r>
      <w:r w:rsidR="2829DEFF">
        <w:t>definition of</w:t>
      </w:r>
      <w:r w:rsidRPr="00447987">
        <w:t xml:space="preserve"> “macroinvertebrate</w:t>
      </w:r>
      <w:r w:rsidR="55B9F756">
        <w:t>,</w:t>
      </w:r>
      <w:r w:rsidRPr="00447987">
        <w:t>” to include:</w:t>
      </w:r>
    </w:p>
    <w:p w14:paraId="503BF3C9" w14:textId="77777777" w:rsidR="00FE794D" w:rsidRPr="006C0A13" w:rsidRDefault="623FE806" w:rsidP="00353483">
      <w:pPr>
        <w:pStyle w:val="ListBullet"/>
        <w:rPr>
          <w:color w:val="000000" w:themeColor="text1"/>
        </w:rPr>
      </w:pPr>
      <w:r w:rsidRPr="00447987">
        <w:t xml:space="preserve">All aquatic </w:t>
      </w:r>
      <w:r w:rsidRPr="00447987">
        <w:rPr>
          <w:i/>
          <w:iCs/>
        </w:rPr>
        <w:t>Annelida</w:t>
      </w:r>
    </w:p>
    <w:p w14:paraId="27043452" w14:textId="77777777" w:rsidR="00FE794D" w:rsidRPr="006C0A13" w:rsidRDefault="623FE806" w:rsidP="00353483">
      <w:pPr>
        <w:pStyle w:val="ListBullet"/>
        <w:rPr>
          <w:color w:val="000000" w:themeColor="text1"/>
        </w:rPr>
      </w:pPr>
      <w:r w:rsidRPr="00447987">
        <w:t xml:space="preserve">All aquatic </w:t>
      </w:r>
      <w:r w:rsidRPr="00447987">
        <w:rPr>
          <w:i/>
          <w:iCs/>
        </w:rPr>
        <w:t>Mollusca</w:t>
      </w:r>
    </w:p>
    <w:p w14:paraId="67580082" w14:textId="77777777" w:rsidR="00FE794D" w:rsidRPr="006C0A13" w:rsidRDefault="623FE806" w:rsidP="00353483">
      <w:pPr>
        <w:pStyle w:val="ListBullet"/>
        <w:rPr>
          <w:color w:val="000000" w:themeColor="text1"/>
        </w:rPr>
      </w:pPr>
      <w:r w:rsidRPr="00447987">
        <w:t xml:space="preserve">Aquatic </w:t>
      </w:r>
      <w:proofErr w:type="gramStart"/>
      <w:r w:rsidRPr="00447987">
        <w:t xml:space="preserve">macro </w:t>
      </w:r>
      <w:r w:rsidRPr="00447987">
        <w:rPr>
          <w:i/>
          <w:iCs/>
        </w:rPr>
        <w:t>Crustacea</w:t>
      </w:r>
      <w:proofErr w:type="gramEnd"/>
      <w:r w:rsidRPr="00447987">
        <w:t xml:space="preserve"> (except as noted below)</w:t>
      </w:r>
    </w:p>
    <w:p w14:paraId="36186972" w14:textId="77777777" w:rsidR="00FE794D" w:rsidRPr="006C0A13" w:rsidRDefault="623FE806" w:rsidP="00353483">
      <w:pPr>
        <w:pStyle w:val="ListBullet"/>
        <w:rPr>
          <w:color w:val="000000" w:themeColor="text1"/>
        </w:rPr>
      </w:pPr>
      <w:r w:rsidRPr="00447987">
        <w:t xml:space="preserve">All aquatic </w:t>
      </w:r>
      <w:r w:rsidRPr="00447987">
        <w:rPr>
          <w:i/>
          <w:iCs/>
        </w:rPr>
        <w:t>Arachnida</w:t>
      </w:r>
    </w:p>
    <w:p w14:paraId="61921BAB" w14:textId="77777777" w:rsidR="00FE794D" w:rsidRPr="00084D81" w:rsidRDefault="00FE794D" w:rsidP="00353483">
      <w:pPr>
        <w:pStyle w:val="ListBulletLast"/>
        <w:rPr>
          <w:color w:val="000000" w:themeColor="text1"/>
        </w:rPr>
      </w:pPr>
      <w:r w:rsidRPr="00447987">
        <w:t xml:space="preserve">The aquatic life stages of </w:t>
      </w:r>
      <w:proofErr w:type="spellStart"/>
      <w:r w:rsidRPr="00447987">
        <w:rPr>
          <w:i/>
          <w:iCs/>
        </w:rPr>
        <w:t>Insecta</w:t>
      </w:r>
      <w:proofErr w:type="spellEnd"/>
      <w:r w:rsidRPr="00447987">
        <w:t xml:space="preserve"> except </w:t>
      </w:r>
      <w:r w:rsidRPr="00447987">
        <w:rPr>
          <w:i/>
          <w:iCs/>
        </w:rPr>
        <w:t>Hemiptera</w:t>
      </w:r>
      <w:r w:rsidRPr="00447987">
        <w:t xml:space="preserve"> and adult </w:t>
      </w:r>
      <w:r w:rsidRPr="00447987">
        <w:rPr>
          <w:i/>
          <w:iCs/>
        </w:rPr>
        <w:t>Coleoptera</w:t>
      </w:r>
      <w:r w:rsidRPr="00447987">
        <w:t xml:space="preserve"> other than </w:t>
      </w:r>
      <w:proofErr w:type="spellStart"/>
      <w:r w:rsidRPr="00447987">
        <w:rPr>
          <w:i/>
          <w:iCs/>
        </w:rPr>
        <w:t>Elmidae</w:t>
      </w:r>
      <w:proofErr w:type="spellEnd"/>
    </w:p>
    <w:p w14:paraId="5F90484B" w14:textId="4E990ADB" w:rsidR="00FE794D" w:rsidRPr="00447987" w:rsidRDefault="00FE794D" w:rsidP="26FE8D5D">
      <w:pPr>
        <w:pStyle w:val="BodyText"/>
      </w:pPr>
      <w:r w:rsidRPr="00447987">
        <w:t xml:space="preserve">Macroinvertebrates excluded from </w:t>
      </w:r>
      <w:r w:rsidR="00D12792" w:rsidRPr="00447987">
        <w:t>the above</w:t>
      </w:r>
      <w:r w:rsidRPr="00447987">
        <w:t xml:space="preserve"> list are not used for one of three reasons: there is insufficient ecological information on them to make them useful for biomonitoring, they are surface film dwellers, or they </w:t>
      </w:r>
      <w:proofErr w:type="gramStart"/>
      <w:r w:rsidRPr="00447987">
        <w:t>are capable of escaping</w:t>
      </w:r>
      <w:proofErr w:type="gramEnd"/>
      <w:r w:rsidRPr="00447987">
        <w:t xml:space="preserve"> the aquatic environment at will to avoid temporarily unfavorable conditions. One further exception is crayfish (class </w:t>
      </w:r>
      <w:r w:rsidRPr="00447987">
        <w:rPr>
          <w:i/>
          <w:iCs/>
        </w:rPr>
        <w:t>Crustacea,</w:t>
      </w:r>
      <w:r w:rsidRPr="00447987">
        <w:t xml:space="preserve"> family </w:t>
      </w:r>
      <w:proofErr w:type="spellStart"/>
      <w:r w:rsidRPr="00447987">
        <w:rPr>
          <w:i/>
          <w:iCs/>
        </w:rPr>
        <w:t>Cambaridae</w:t>
      </w:r>
      <w:proofErr w:type="spellEnd"/>
      <w:r w:rsidRPr="00447987">
        <w:t>), which often are seen evacuating the immediate area as kick-sampling begins and even swimming out of the kick-net. Crayfish species are noted when present in the sample but are not counted toward total numbers.</w:t>
      </w:r>
    </w:p>
    <w:p w14:paraId="65569D5A" w14:textId="0D8AFB3B" w:rsidR="00FE794D" w:rsidRPr="00E23CBB" w:rsidRDefault="00FE794D" w:rsidP="009372C3">
      <w:pPr>
        <w:pStyle w:val="Heading2"/>
        <w:rPr>
          <w:color w:val="C00000"/>
        </w:rPr>
      </w:pPr>
      <w:bookmarkStart w:id="108" w:name="_Toc80609833"/>
      <w:r>
        <w:t>B3</w:t>
      </w:r>
      <w:r>
        <w:tab/>
      </w:r>
      <w:r>
        <w:rPr>
          <w:spacing w:val="1"/>
        </w:rPr>
        <w:t>S</w:t>
      </w:r>
      <w:r>
        <w:t>a</w:t>
      </w:r>
      <w:r>
        <w:rPr>
          <w:spacing w:val="-3"/>
        </w:rPr>
        <w:t>m</w:t>
      </w:r>
      <w:r>
        <w:rPr>
          <w:spacing w:val="1"/>
        </w:rPr>
        <w:t>p</w:t>
      </w:r>
      <w:r>
        <w:t>le Ha</w:t>
      </w:r>
      <w:r>
        <w:rPr>
          <w:spacing w:val="1"/>
        </w:rPr>
        <w:t>nd</w:t>
      </w:r>
      <w:r>
        <w:t>l</w:t>
      </w:r>
      <w:r>
        <w:rPr>
          <w:spacing w:val="1"/>
        </w:rPr>
        <w:t>in</w:t>
      </w:r>
      <w:r>
        <w:t>g</w:t>
      </w:r>
      <w:r>
        <w:rPr>
          <w:spacing w:val="-2"/>
        </w:rPr>
        <w:t xml:space="preserve"> </w:t>
      </w:r>
      <w:r>
        <w:t>a</w:t>
      </w:r>
      <w:r>
        <w:rPr>
          <w:spacing w:val="1"/>
        </w:rPr>
        <w:t>n</w:t>
      </w:r>
      <w:r>
        <w:t>d</w:t>
      </w:r>
      <w:r>
        <w:rPr>
          <w:spacing w:val="1"/>
        </w:rPr>
        <w:t xml:space="preserve"> </w:t>
      </w:r>
      <w:r>
        <w:t>Custo</w:t>
      </w:r>
      <w:r>
        <w:rPr>
          <w:spacing w:val="1"/>
        </w:rPr>
        <w:t>d</w:t>
      </w:r>
      <w:r>
        <w:t>y</w:t>
      </w:r>
      <w:bookmarkEnd w:id="108"/>
    </w:p>
    <w:p w14:paraId="1B99C7C7" w14:textId="75400E9A" w:rsidR="00354813" w:rsidRDefault="00354813" w:rsidP="00325D59">
      <w:pPr>
        <w:pStyle w:val="BodyText"/>
      </w:pPr>
      <w:r>
        <w:t>The attached SOPs describe handling of samples while in the field, including storage requirements.</w:t>
      </w:r>
    </w:p>
    <w:p w14:paraId="4B2D1EF8" w14:textId="6F689E9C" w:rsidR="00AF1CA5" w:rsidRPr="00E23CBB" w:rsidRDefault="181176CC" w:rsidP="00325D59">
      <w:pPr>
        <w:pStyle w:val="BodyText"/>
        <w:rPr>
          <w:color w:val="000000"/>
          <w:highlight w:val="yellow"/>
        </w:rPr>
      </w:pPr>
      <w:r>
        <w:t xml:space="preserve">The lids on the sample jars will be taped and the jars inserted individually into large zip-locked or tied plastic bags lined with absorbent padding. </w:t>
      </w:r>
      <w:r w:rsidR="00FE794D">
        <w:t xml:space="preserve">Macroinvertebrate samples (stored in sturdy coolers) will be delivered by a survey crew member to the contracted laboratory. A crew member will contact laboratory staff to arrange a time for sample </w:t>
      </w:r>
      <w:proofErr w:type="spellStart"/>
      <w:r w:rsidR="00FE794D">
        <w:t>dropoff</w:t>
      </w:r>
      <w:proofErr w:type="spellEnd"/>
      <w:r w:rsidR="00FE794D">
        <w:t xml:space="preserve">. This will allow laboratory staff to be prepared for sample receipt. </w:t>
      </w:r>
      <w:r w:rsidR="37D5192C">
        <w:t xml:space="preserve">Chain of Custody forms (template attached) will accompany all samples. </w:t>
      </w:r>
    </w:p>
    <w:p w14:paraId="6052EF67" w14:textId="27D4B3C4" w:rsidR="00FE794D" w:rsidRPr="00E95573" w:rsidRDefault="00FE794D" w:rsidP="009372C3">
      <w:pPr>
        <w:pStyle w:val="Heading2"/>
        <w:rPr>
          <w:color w:val="C00000"/>
        </w:rPr>
      </w:pPr>
      <w:bookmarkStart w:id="109" w:name="_Toc80609834"/>
      <w:r>
        <w:t>B4</w:t>
      </w:r>
      <w:r>
        <w:tab/>
        <w:t>Ana</w:t>
      </w:r>
      <w:r>
        <w:rPr>
          <w:spacing w:val="1"/>
        </w:rPr>
        <w:t>l</w:t>
      </w:r>
      <w:r>
        <w:t>y</w:t>
      </w:r>
      <w:r>
        <w:rPr>
          <w:spacing w:val="-1"/>
        </w:rPr>
        <w:t>t</w:t>
      </w:r>
      <w:r>
        <w:t xml:space="preserve">ical </w:t>
      </w:r>
      <w:r>
        <w:rPr>
          <w:spacing w:val="-1"/>
        </w:rPr>
        <w:t>Me</w:t>
      </w:r>
      <w:r>
        <w:t>tho</w:t>
      </w:r>
      <w:r>
        <w:rPr>
          <w:spacing w:val="1"/>
        </w:rPr>
        <w:t>d</w:t>
      </w:r>
      <w:r>
        <w:t>s</w:t>
      </w:r>
      <w:bookmarkEnd w:id="109"/>
    </w:p>
    <w:p w14:paraId="558A0D37" w14:textId="0E5F607B" w:rsidR="00FE794D" w:rsidRPr="00505D5F" w:rsidRDefault="00FE794D" w:rsidP="00325D59">
      <w:pPr>
        <w:pStyle w:val="BodyText"/>
      </w:pPr>
      <w:r>
        <w:t>Analytical methods for macroinvertebrate identification will be carried out by a taxonomist according to Massachusetts DEP document CN 226.0, Section 12 (availa</w:t>
      </w:r>
      <w:r w:rsidRPr="00505D5F">
        <w:t xml:space="preserve">ble at </w:t>
      </w:r>
      <w:hyperlink r:id="rId19" w:history="1">
        <w:r w:rsidRPr="00CA71CA">
          <w:rPr>
            <w:rStyle w:val="Hyperlink"/>
            <w:rFonts w:asciiTheme="minorHAnsi" w:hAnsiTheme="minorHAnsi"/>
          </w:rPr>
          <w:t>https://www.mass.gov/guides/water-quality-monitoring-quality-management-program</w:t>
        </w:r>
      </w:hyperlink>
      <w:r>
        <w:t>; listed incorrectly as CN 266.0 as of August 1, 2019</w:t>
      </w:r>
      <w:r w:rsidRPr="00505D5F">
        <w:t>)</w:t>
      </w:r>
      <w:r>
        <w:t xml:space="preserve">. </w:t>
      </w:r>
      <w:r w:rsidRPr="00C124AC">
        <w:t>Specimens will be identified to genus or species as allowed by available keys, specimen condition, and specimen maturity.</w:t>
      </w:r>
      <w:r>
        <w:t xml:space="preserve"> </w:t>
      </w:r>
      <w:r w:rsidRPr="00C124AC">
        <w:t>Based on the taxonomy various community, population, and functional parameters, or “metrics,” are calculated</w:t>
      </w:r>
      <w:r w:rsidR="00D12792">
        <w:t xml:space="preserve">, which </w:t>
      </w:r>
      <w:r w:rsidRPr="00C124AC">
        <w:t>allow an investigator to measure important aspects of the biological integrity of the community.</w:t>
      </w:r>
    </w:p>
    <w:p w14:paraId="5B53D8ED" w14:textId="26013BEC" w:rsidR="00FE794D" w:rsidRPr="00E23CBB" w:rsidRDefault="00FE794D" w:rsidP="009372C3">
      <w:pPr>
        <w:pStyle w:val="Heading2"/>
        <w:rPr>
          <w:color w:val="C00000"/>
        </w:rPr>
      </w:pPr>
      <w:bookmarkStart w:id="110" w:name="_Toc80609835"/>
      <w:r>
        <w:t>B5</w:t>
      </w:r>
      <w:r>
        <w:tab/>
        <w:t>Field Q</w:t>
      </w:r>
      <w:r>
        <w:rPr>
          <w:spacing w:val="1"/>
        </w:rPr>
        <w:t>u</w:t>
      </w:r>
      <w:r>
        <w:t>al</w:t>
      </w:r>
      <w:r>
        <w:rPr>
          <w:spacing w:val="1"/>
        </w:rPr>
        <w:t>i</w:t>
      </w:r>
      <w:r>
        <w:t xml:space="preserve">ty </w:t>
      </w:r>
      <w:r>
        <w:rPr>
          <w:spacing w:val="-1"/>
        </w:rPr>
        <w:t>C</w:t>
      </w:r>
      <w:r>
        <w:t>o</w:t>
      </w:r>
      <w:r>
        <w:rPr>
          <w:spacing w:val="1"/>
        </w:rPr>
        <w:t>n</w:t>
      </w:r>
      <w:r>
        <w:t>t</w:t>
      </w:r>
      <w:r>
        <w:rPr>
          <w:spacing w:val="-2"/>
        </w:rPr>
        <w:t>r</w:t>
      </w:r>
      <w:r>
        <w:t>ol</w:t>
      </w:r>
      <w:bookmarkEnd w:id="110"/>
    </w:p>
    <w:p w14:paraId="6D9AE152" w14:textId="118DA7B5" w:rsidR="00FE794D" w:rsidRDefault="00FE794D" w:rsidP="009372C3">
      <w:pPr>
        <w:pStyle w:val="Heading3"/>
      </w:pPr>
      <w:bookmarkStart w:id="111" w:name="_Toc80609836"/>
      <w:r>
        <w:t>B5.1</w:t>
      </w:r>
      <w:r>
        <w:tab/>
        <w:t xml:space="preserve">Field </w:t>
      </w:r>
      <w:r w:rsidR="6E5CD2E1">
        <w:t xml:space="preserve">Sampling </w:t>
      </w:r>
      <w:r>
        <w:t>Quality Control</w:t>
      </w:r>
      <w:bookmarkEnd w:id="111"/>
    </w:p>
    <w:p w14:paraId="795A96BE" w14:textId="5982063A" w:rsidR="00FE794D" w:rsidRDefault="00D12792" w:rsidP="00372964">
      <w:pPr>
        <w:pStyle w:val="BodyText"/>
      </w:pPr>
      <w:r>
        <w:t>T</w:t>
      </w:r>
      <w:r w:rsidR="56B7DC0E">
        <w:t>he table in this section</w:t>
      </w:r>
      <w:r>
        <w:t xml:space="preserve"> summarizes field quality control. </w:t>
      </w:r>
      <w:r w:rsidR="00EA1B31">
        <w:t>D</w:t>
      </w:r>
      <w:r w:rsidR="00FE794D">
        <w:t>uplicate samples</w:t>
      </w:r>
      <w:r w:rsidR="00EA1B31">
        <w:t xml:space="preserve"> are</w:t>
      </w:r>
      <w:r w:rsidR="00FE794D">
        <w:t xml:space="preserve"> preserved in a separate sample bottle marked “duplicate” </w:t>
      </w:r>
      <w:r w:rsidR="00EA1B31">
        <w:t>and</w:t>
      </w:r>
      <w:r w:rsidR="00FE794D">
        <w:t xml:space="preserve"> with </w:t>
      </w:r>
      <w:r w:rsidR="00EA1B31">
        <w:t xml:space="preserve">all other </w:t>
      </w:r>
      <w:r w:rsidR="00FE794D">
        <w:t xml:space="preserve">information </w:t>
      </w:r>
      <w:r w:rsidR="00EA1B31">
        <w:t>regarding</w:t>
      </w:r>
      <w:r w:rsidR="00FE794D">
        <w:t xml:space="preserve"> station location. Duplicate samples will be used in the calculation of precision of the benthos data.</w:t>
      </w:r>
    </w:p>
    <w:p w14:paraId="6D180A2B" w14:textId="5A54285A" w:rsidR="00FE794D" w:rsidRPr="00E95573" w:rsidRDefault="005003BC" w:rsidP="00EA41D1">
      <w:pPr>
        <w:pStyle w:val="TableTitle"/>
      </w:pPr>
      <w:bookmarkStart w:id="112" w:name="_Toc80610129"/>
      <w:r>
        <w:t>Table</w:t>
      </w:r>
      <w:r w:rsidR="00654404">
        <w:t xml:space="preserve"> B5.</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w:t>
      </w:r>
      <w:r w:rsidR="00EA1B31">
        <w:t xml:space="preserve"> </w:t>
      </w:r>
      <w:r w:rsidR="75F99A38">
        <w:t>Macroinvertebrate Sampling Quality Control</w:t>
      </w:r>
      <w:bookmarkEnd w:id="1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85"/>
        <w:gridCol w:w="1980"/>
        <w:gridCol w:w="2070"/>
        <w:gridCol w:w="2515"/>
      </w:tblGrid>
      <w:tr w:rsidR="008B2EE4" w:rsidRPr="004131C1" w14:paraId="59A15504" w14:textId="77777777" w:rsidTr="00C55E15">
        <w:trPr>
          <w:trHeight w:val="753"/>
          <w:tblHeader/>
          <w:jc w:val="center"/>
        </w:trPr>
        <w:tc>
          <w:tcPr>
            <w:tcW w:w="1489" w:type="pct"/>
            <w:shd w:val="clear" w:color="auto" w:fill="D9D9D9"/>
            <w:vAlign w:val="center"/>
          </w:tcPr>
          <w:p w14:paraId="4E4AF254" w14:textId="77777777" w:rsidR="00FE794D" w:rsidRPr="004131C1" w:rsidRDefault="00FE794D" w:rsidP="008B2EE4">
            <w:pPr>
              <w:pStyle w:val="TableHeadings"/>
            </w:pPr>
            <w:r w:rsidRPr="004131C1">
              <w:t>Field QC</w:t>
            </w:r>
          </w:p>
        </w:tc>
        <w:tc>
          <w:tcPr>
            <w:tcW w:w="1059" w:type="pct"/>
            <w:shd w:val="clear" w:color="auto" w:fill="D9D9D9"/>
            <w:vAlign w:val="center"/>
          </w:tcPr>
          <w:p w14:paraId="2C3F7122" w14:textId="77777777" w:rsidR="00FE794D" w:rsidRPr="004131C1" w:rsidRDefault="00FE794D" w:rsidP="008B2EE4">
            <w:pPr>
              <w:pStyle w:val="TableHeadings"/>
            </w:pPr>
            <w:r w:rsidRPr="004131C1">
              <w:t>Frequency Number</w:t>
            </w:r>
          </w:p>
        </w:tc>
        <w:tc>
          <w:tcPr>
            <w:tcW w:w="1107" w:type="pct"/>
            <w:shd w:val="clear" w:color="auto" w:fill="D9D9D9"/>
            <w:vAlign w:val="center"/>
          </w:tcPr>
          <w:p w14:paraId="18E3FF6B" w14:textId="77777777" w:rsidR="00FE794D" w:rsidRPr="004131C1" w:rsidRDefault="00FE794D" w:rsidP="008B2EE4">
            <w:pPr>
              <w:pStyle w:val="TableHeadings"/>
            </w:pPr>
            <w:r w:rsidRPr="004131C1">
              <w:t>Corrective Action (CA)</w:t>
            </w:r>
          </w:p>
        </w:tc>
        <w:tc>
          <w:tcPr>
            <w:tcW w:w="1345" w:type="pct"/>
            <w:shd w:val="clear" w:color="auto" w:fill="D9D9D9"/>
            <w:vAlign w:val="center"/>
          </w:tcPr>
          <w:p w14:paraId="7DCA6C15" w14:textId="51897A79" w:rsidR="00FE794D" w:rsidRPr="004131C1" w:rsidRDefault="00FE794D" w:rsidP="008B2EE4">
            <w:pPr>
              <w:pStyle w:val="TableHeadings"/>
            </w:pPr>
            <w:r w:rsidRPr="004131C1">
              <w:t>Person</w:t>
            </w:r>
            <w:r w:rsidR="00AD224D">
              <w:t xml:space="preserve"> </w:t>
            </w:r>
            <w:r w:rsidRPr="004131C1">
              <w:t>Responsible for CA</w:t>
            </w:r>
          </w:p>
        </w:tc>
      </w:tr>
      <w:tr w:rsidR="00FE794D" w:rsidRPr="004131C1" w14:paraId="64DF4BB5" w14:textId="77777777" w:rsidTr="007D4C5B">
        <w:trPr>
          <w:trHeight w:val="615"/>
          <w:jc w:val="center"/>
        </w:trPr>
        <w:tc>
          <w:tcPr>
            <w:tcW w:w="1489" w:type="pct"/>
          </w:tcPr>
          <w:p w14:paraId="1D47702B" w14:textId="77777777" w:rsidR="00FE794D" w:rsidRPr="004131C1" w:rsidRDefault="00FE794D" w:rsidP="008B2EE4">
            <w:pPr>
              <w:pStyle w:val="TableText"/>
            </w:pPr>
            <w:r w:rsidRPr="004131C1">
              <w:t xml:space="preserve">Post-sampling rinse, inspection, and pick of nets, sieves, and pans </w:t>
            </w:r>
          </w:p>
        </w:tc>
        <w:tc>
          <w:tcPr>
            <w:tcW w:w="1059" w:type="pct"/>
          </w:tcPr>
          <w:p w14:paraId="58A6E2CF" w14:textId="77777777" w:rsidR="00FE794D" w:rsidRPr="004131C1" w:rsidRDefault="00FE794D" w:rsidP="008B2EE4">
            <w:pPr>
              <w:pStyle w:val="TableText"/>
            </w:pPr>
            <w:r w:rsidRPr="004131C1">
              <w:t>At all stations</w:t>
            </w:r>
          </w:p>
        </w:tc>
        <w:tc>
          <w:tcPr>
            <w:tcW w:w="1107" w:type="pct"/>
          </w:tcPr>
          <w:p w14:paraId="1557FA17" w14:textId="77777777" w:rsidR="00FE794D" w:rsidRPr="004131C1" w:rsidRDefault="00FE794D" w:rsidP="008B2EE4">
            <w:pPr>
              <w:pStyle w:val="TableText"/>
            </w:pPr>
            <w:r w:rsidRPr="004131C1">
              <w:t>Discard sample and re-sample if not performed</w:t>
            </w:r>
          </w:p>
        </w:tc>
        <w:tc>
          <w:tcPr>
            <w:tcW w:w="1345" w:type="pct"/>
            <w:shd w:val="clear" w:color="auto" w:fill="FFFF00"/>
          </w:tcPr>
          <w:p w14:paraId="13134233" w14:textId="193E3672" w:rsidR="00FE794D" w:rsidRPr="004131C1" w:rsidRDefault="00FE794D" w:rsidP="008B2EE4">
            <w:pPr>
              <w:pStyle w:val="TableText"/>
            </w:pPr>
          </w:p>
        </w:tc>
      </w:tr>
      <w:tr w:rsidR="00FE794D" w:rsidRPr="004131C1" w14:paraId="7BF8CD5E" w14:textId="77777777" w:rsidTr="007D4C5B">
        <w:trPr>
          <w:trHeight w:val="786"/>
          <w:jc w:val="center"/>
        </w:trPr>
        <w:tc>
          <w:tcPr>
            <w:tcW w:w="1489" w:type="pct"/>
          </w:tcPr>
          <w:p w14:paraId="65684CE6" w14:textId="77777777" w:rsidR="00FE794D" w:rsidRPr="004131C1" w:rsidRDefault="00FE794D" w:rsidP="008B2EE4">
            <w:pPr>
              <w:pStyle w:val="TableText"/>
            </w:pPr>
            <w:r w:rsidRPr="004131C1">
              <w:t>Pre-sampling rinse, inspection, and pick of nets, sieves, and pans</w:t>
            </w:r>
          </w:p>
        </w:tc>
        <w:tc>
          <w:tcPr>
            <w:tcW w:w="1059" w:type="pct"/>
          </w:tcPr>
          <w:p w14:paraId="6D5AEDD7" w14:textId="77777777" w:rsidR="00FE794D" w:rsidRPr="004131C1" w:rsidRDefault="00FE794D" w:rsidP="008B2EE4">
            <w:pPr>
              <w:pStyle w:val="TableText"/>
            </w:pPr>
            <w:r w:rsidRPr="004131C1">
              <w:t>At all stations</w:t>
            </w:r>
          </w:p>
        </w:tc>
        <w:tc>
          <w:tcPr>
            <w:tcW w:w="1107" w:type="pct"/>
          </w:tcPr>
          <w:p w14:paraId="54634C96" w14:textId="77777777" w:rsidR="00FE794D" w:rsidRPr="004131C1" w:rsidRDefault="00FE794D" w:rsidP="008B2EE4">
            <w:pPr>
              <w:pStyle w:val="TableText"/>
            </w:pPr>
            <w:r w:rsidRPr="004131C1">
              <w:t>Discard sample and re-sample if not performed</w:t>
            </w:r>
          </w:p>
        </w:tc>
        <w:tc>
          <w:tcPr>
            <w:tcW w:w="1345" w:type="pct"/>
            <w:shd w:val="clear" w:color="auto" w:fill="FFFF00"/>
          </w:tcPr>
          <w:p w14:paraId="7C73A7C9" w14:textId="02BB82B1" w:rsidR="00FE794D" w:rsidRPr="004131C1" w:rsidRDefault="00FE794D" w:rsidP="008B2EE4">
            <w:pPr>
              <w:pStyle w:val="TableText"/>
            </w:pPr>
          </w:p>
        </w:tc>
      </w:tr>
      <w:tr w:rsidR="00FE794D" w:rsidRPr="004131C1" w14:paraId="2E61F51B" w14:textId="77777777" w:rsidTr="007D4C5B">
        <w:trPr>
          <w:trHeight w:val="381"/>
          <w:jc w:val="center"/>
        </w:trPr>
        <w:tc>
          <w:tcPr>
            <w:tcW w:w="1489" w:type="pct"/>
          </w:tcPr>
          <w:p w14:paraId="12EB8490" w14:textId="77777777" w:rsidR="00FE794D" w:rsidRPr="004131C1" w:rsidRDefault="00FE794D" w:rsidP="008B2EE4">
            <w:pPr>
              <w:pStyle w:val="TableText"/>
            </w:pPr>
            <w:r w:rsidRPr="004131C1">
              <w:t>On-site sample preservation (95% ethanol-macroinvertebrates)</w:t>
            </w:r>
          </w:p>
        </w:tc>
        <w:tc>
          <w:tcPr>
            <w:tcW w:w="1059" w:type="pct"/>
          </w:tcPr>
          <w:p w14:paraId="70495410" w14:textId="77777777" w:rsidR="00FE794D" w:rsidRPr="004131C1" w:rsidRDefault="00FE794D" w:rsidP="008B2EE4">
            <w:pPr>
              <w:pStyle w:val="TableText"/>
            </w:pPr>
            <w:r w:rsidRPr="004131C1">
              <w:t>All macroinvertebrate samples</w:t>
            </w:r>
          </w:p>
          <w:p w14:paraId="482ADC27" w14:textId="77777777" w:rsidR="00FE794D" w:rsidRPr="004131C1" w:rsidRDefault="00FE794D" w:rsidP="008B2EE4">
            <w:pPr>
              <w:pStyle w:val="TableText"/>
            </w:pPr>
            <w:r w:rsidRPr="004131C1">
              <w:t xml:space="preserve"> </w:t>
            </w:r>
          </w:p>
        </w:tc>
        <w:tc>
          <w:tcPr>
            <w:tcW w:w="1107" w:type="pct"/>
          </w:tcPr>
          <w:p w14:paraId="2F4CA534" w14:textId="77777777" w:rsidR="00FE794D" w:rsidRPr="004131C1" w:rsidRDefault="00FE794D" w:rsidP="008B2EE4">
            <w:pPr>
              <w:pStyle w:val="TableText"/>
            </w:pPr>
            <w:r w:rsidRPr="004131C1">
              <w:t>Preserve at lab within or discard</w:t>
            </w:r>
          </w:p>
        </w:tc>
        <w:tc>
          <w:tcPr>
            <w:tcW w:w="1345" w:type="pct"/>
            <w:shd w:val="clear" w:color="auto" w:fill="FFFF00"/>
          </w:tcPr>
          <w:p w14:paraId="5189CBF2" w14:textId="6E917A84" w:rsidR="00FE794D" w:rsidRPr="004131C1" w:rsidRDefault="00FE794D" w:rsidP="008B2EE4">
            <w:pPr>
              <w:pStyle w:val="TableText"/>
            </w:pPr>
          </w:p>
        </w:tc>
      </w:tr>
      <w:tr w:rsidR="00FE794D" w:rsidRPr="004131C1" w14:paraId="7EA3B3EC" w14:textId="77777777" w:rsidTr="007D4C5B">
        <w:trPr>
          <w:trHeight w:val="1128"/>
          <w:jc w:val="center"/>
        </w:trPr>
        <w:tc>
          <w:tcPr>
            <w:tcW w:w="1489" w:type="pct"/>
          </w:tcPr>
          <w:p w14:paraId="7F04DFC0" w14:textId="77777777" w:rsidR="00FE794D" w:rsidRPr="004131C1" w:rsidRDefault="00FE794D" w:rsidP="008B2EE4">
            <w:pPr>
              <w:pStyle w:val="TableText"/>
            </w:pPr>
            <w:r w:rsidRPr="004131C1">
              <w:t>Collection of duplicate samples at various stations to assess the consistency of the collection effort</w:t>
            </w:r>
          </w:p>
        </w:tc>
        <w:tc>
          <w:tcPr>
            <w:tcW w:w="1059" w:type="pct"/>
          </w:tcPr>
          <w:p w14:paraId="7908CBDF" w14:textId="77777777" w:rsidR="00FE794D" w:rsidRPr="004131C1" w:rsidRDefault="00FE794D" w:rsidP="008B2EE4">
            <w:pPr>
              <w:pStyle w:val="TableText"/>
            </w:pPr>
            <w:r w:rsidRPr="004131C1">
              <w:t>10% of total number of samples collected for each watershed</w:t>
            </w:r>
          </w:p>
        </w:tc>
        <w:tc>
          <w:tcPr>
            <w:tcW w:w="1107" w:type="pct"/>
          </w:tcPr>
          <w:p w14:paraId="6182256B" w14:textId="77777777" w:rsidR="00FE794D" w:rsidRPr="004131C1" w:rsidRDefault="00FE794D" w:rsidP="008B2EE4">
            <w:pPr>
              <w:pStyle w:val="TableText"/>
            </w:pPr>
            <w:r w:rsidRPr="004131C1">
              <w:t xml:space="preserve">Re-sample if not performed </w:t>
            </w:r>
          </w:p>
        </w:tc>
        <w:tc>
          <w:tcPr>
            <w:tcW w:w="1345" w:type="pct"/>
            <w:shd w:val="clear" w:color="auto" w:fill="FFFF00"/>
          </w:tcPr>
          <w:p w14:paraId="58E25A01" w14:textId="11BCB05C" w:rsidR="00FE794D" w:rsidRPr="004131C1" w:rsidRDefault="00FE794D" w:rsidP="008B2EE4">
            <w:pPr>
              <w:pStyle w:val="TableText"/>
            </w:pPr>
          </w:p>
        </w:tc>
      </w:tr>
    </w:tbl>
    <w:p w14:paraId="693A6396" w14:textId="77777777" w:rsidR="00FE794D" w:rsidRPr="004131C1" w:rsidRDefault="00FE794D" w:rsidP="00FE794D">
      <w:pPr>
        <w:rPr>
          <w:rFonts w:ascii="Times New Roman" w:hAnsi="Times New Roman"/>
          <w:sz w:val="20"/>
          <w:szCs w:val="20"/>
        </w:rPr>
      </w:pPr>
    </w:p>
    <w:p w14:paraId="27E57A88" w14:textId="069E753C" w:rsidR="00FE794D" w:rsidRPr="004131C1" w:rsidRDefault="520F77F9" w:rsidP="005332A3">
      <w:pPr>
        <w:pStyle w:val="BodyText"/>
      </w:pPr>
      <w:r>
        <w:t xml:space="preserve">Sample Labels </w:t>
      </w:r>
      <w:r w:rsidR="4C290EAE">
        <w:t xml:space="preserve">will </w:t>
      </w:r>
      <w:r>
        <w:t xml:space="preserve">be properly completed, including the sample identification code, date, stream name, sampling location, and collector’s name, and placed into the sample container. The outside of the container </w:t>
      </w:r>
      <w:r w:rsidR="3516F467">
        <w:t xml:space="preserve">will </w:t>
      </w:r>
      <w:r>
        <w:t xml:space="preserve">be labeled with the same information. Chain of Custody forms and the Sample Log </w:t>
      </w:r>
      <w:r w:rsidR="1D59EC83">
        <w:t xml:space="preserve">will be checked to ensure they </w:t>
      </w:r>
      <w:r>
        <w:t>include the same information as the Sample Labels.</w:t>
      </w:r>
      <w:r w:rsidR="00354813">
        <w:t xml:space="preserve"> Samples of all forms are attached.</w:t>
      </w:r>
    </w:p>
    <w:p w14:paraId="2726F2B6" w14:textId="300375F5" w:rsidR="00FE794D" w:rsidRPr="004131C1" w:rsidRDefault="00FE794D" w:rsidP="005332A3">
      <w:pPr>
        <w:pStyle w:val="BodyText"/>
      </w:pPr>
      <w:r>
        <w:t xml:space="preserve">After sampling has been completed at a given site, all nets, pans, etc., that have </w:t>
      </w:r>
      <w:proofErr w:type="gramStart"/>
      <w:r>
        <w:t>come in contact with</w:t>
      </w:r>
      <w:proofErr w:type="gramEnd"/>
      <w:r>
        <w:t xml:space="preserve"> the sample </w:t>
      </w:r>
      <w:r w:rsidR="254672C3">
        <w:t xml:space="preserve">will </w:t>
      </w:r>
      <w:r>
        <w:t xml:space="preserve">be rinsed thoroughly, examined carefully, and picked free of organisms or debris. Any additional organisms found </w:t>
      </w:r>
      <w:r w:rsidR="063D4360">
        <w:t xml:space="preserve">will </w:t>
      </w:r>
      <w:r>
        <w:t xml:space="preserve">be placed into the sample containers. The equipment </w:t>
      </w:r>
      <w:r w:rsidR="262F0131">
        <w:t xml:space="preserve">will </w:t>
      </w:r>
      <w:r>
        <w:t xml:space="preserve">be examined again </w:t>
      </w:r>
      <w:r w:rsidR="00EA1B31">
        <w:t>prior to</w:t>
      </w:r>
      <w:r>
        <w:t xml:space="preserve"> use at the next sampling site.</w:t>
      </w:r>
    </w:p>
    <w:p w14:paraId="751C2188" w14:textId="77777777" w:rsidR="00FE794D" w:rsidRPr="004131C1" w:rsidRDefault="00FE794D" w:rsidP="009372C3">
      <w:pPr>
        <w:pStyle w:val="Heading3"/>
      </w:pPr>
      <w:bookmarkStart w:id="113" w:name="_Toc80609837"/>
      <w:r>
        <w:t>B5.2</w:t>
      </w:r>
      <w:r>
        <w:tab/>
      </w:r>
      <w:r w:rsidRPr="004131C1">
        <w:t xml:space="preserve">Quality Control for </w:t>
      </w:r>
      <w:r>
        <w:t>S</w:t>
      </w:r>
      <w:r w:rsidRPr="004131C1">
        <w:t>orting/</w:t>
      </w:r>
      <w:r>
        <w:t>P</w:t>
      </w:r>
      <w:r w:rsidRPr="004131C1">
        <w:t>icking</w:t>
      </w:r>
      <w:bookmarkEnd w:id="113"/>
      <w:r w:rsidRPr="481F3878">
        <w:t xml:space="preserve"> </w:t>
      </w:r>
    </w:p>
    <w:p w14:paraId="533F6115" w14:textId="4390FD18" w:rsidR="00FE794D" w:rsidRDefault="00FE794D" w:rsidP="005332A3">
      <w:pPr>
        <w:pStyle w:val="BodyText"/>
      </w:pPr>
      <w:r>
        <w:t xml:space="preserve">Ten percent of the sorted samples in each lot </w:t>
      </w:r>
      <w:r w:rsidR="7B6D562E">
        <w:t xml:space="preserve">will </w:t>
      </w:r>
      <w:r>
        <w:t xml:space="preserve">be examined by laboratory </w:t>
      </w:r>
      <w:r w:rsidRPr="26FE8D5D">
        <w:rPr>
          <w:rFonts w:eastAsiaTheme="minorEastAsia" w:cs="Arial"/>
        </w:rPr>
        <w:t>QC</w:t>
      </w:r>
      <w:r>
        <w:t xml:space="preserve"> personnel or </w:t>
      </w:r>
      <w:r w:rsidR="00FE6298">
        <w:t xml:space="preserve">trained and </w:t>
      </w:r>
      <w:r>
        <w:t xml:space="preserve">qualified </w:t>
      </w:r>
      <w:r w:rsidR="00FE6298">
        <w:t>staff (QC worker)</w:t>
      </w:r>
      <w:r>
        <w:t xml:space="preserve">. (A lot is defined as a special study, basin study, entire index period, or individual sorter.) The </w:t>
      </w:r>
      <w:r w:rsidRPr="26FE8D5D">
        <w:rPr>
          <w:rFonts w:eastAsiaTheme="minorEastAsia" w:cs="Arial"/>
        </w:rPr>
        <w:t>QC</w:t>
      </w:r>
      <w:r w:rsidR="47D4AF6C">
        <w:t xml:space="preserve"> worker will examine the grids chosen and tray used for sorting and will</w:t>
      </w:r>
      <w:r>
        <w:t xml:space="preserve"> look for organisms missed by the sorter. Organisms found will be added to the sample vials. </w:t>
      </w:r>
    </w:p>
    <w:p w14:paraId="54E6A7C0" w14:textId="14E95C8D" w:rsidR="00FE794D" w:rsidRPr="004131C1" w:rsidRDefault="00FE794D" w:rsidP="005332A3">
      <w:pPr>
        <w:pStyle w:val="BodyText"/>
      </w:pPr>
      <w:r>
        <w:t xml:space="preserve">If the </w:t>
      </w:r>
      <w:r w:rsidRPr="26FE8D5D">
        <w:rPr>
          <w:rFonts w:eastAsiaTheme="minorEastAsia" w:cs="Arial"/>
        </w:rPr>
        <w:t>QC</w:t>
      </w:r>
      <w:r>
        <w:t xml:space="preserve"> worker finds fewer than 10 organisms (or 10% in larger subsamples) remaining in the grids or sorting tray, the sample passes; if more than 10 (or 10%) are found, the sample fails. If the first 10% of the sample lot fails, the </w:t>
      </w:r>
      <w:r w:rsidRPr="26FE8D5D">
        <w:rPr>
          <w:rFonts w:eastAsiaTheme="minorEastAsia" w:cs="Arial"/>
        </w:rPr>
        <w:t>QC</w:t>
      </w:r>
      <w:r w:rsidR="1F4AEACC">
        <w:t xml:space="preserve"> worker will check </w:t>
      </w:r>
      <w:r>
        <w:t>a second 10% of the sample lot. Sorters in-training will have their samples 100% checked until the trainer decides that training is complete.</w:t>
      </w:r>
      <w:r w:rsidR="4245FE0E">
        <w:t xml:space="preserve"> This QC will be documented on the Invertebrate Sorting Form, attached.</w:t>
      </w:r>
    </w:p>
    <w:p w14:paraId="37B7BB57" w14:textId="3FBAF489" w:rsidR="00FE794D" w:rsidRDefault="00FE794D" w:rsidP="005332A3">
      <w:pPr>
        <w:pStyle w:val="BodyText"/>
      </w:pPr>
      <w:r w:rsidRPr="004131C1">
        <w:t>After processing is complete for a given sample, all sieves, pans, trays, etc., that have</w:t>
      </w:r>
      <w:r w:rsidR="005332A3">
        <w:t xml:space="preserve"> </w:t>
      </w:r>
      <w:proofErr w:type="gramStart"/>
      <w:r w:rsidRPr="004131C1">
        <w:t>come in contact with</w:t>
      </w:r>
      <w:proofErr w:type="gramEnd"/>
      <w:r w:rsidRPr="004131C1">
        <w:t xml:space="preserve"> the sample will be rinsed thoroughly, examined carefully, and picked free of</w:t>
      </w:r>
      <w:r>
        <w:t xml:space="preserve"> </w:t>
      </w:r>
      <w:r w:rsidRPr="004131C1">
        <w:t>organisms or debris; organisms found will be added to the sample residue.</w:t>
      </w:r>
    </w:p>
    <w:p w14:paraId="233F8166" w14:textId="6D875D24" w:rsidR="00566901" w:rsidRPr="00021D1B" w:rsidRDefault="00566901" w:rsidP="00566901">
      <w:pPr>
        <w:rPr>
          <w:rFonts w:ascii="Courier New" w:hAnsi="Courier New" w:cs="Courier New"/>
          <w:sz w:val="24"/>
          <w:szCs w:val="24"/>
        </w:rPr>
      </w:pPr>
      <w:bookmarkStart w:id="114" w:name="_Hlk20138454"/>
      <w:r w:rsidRPr="00021D1B">
        <w:rPr>
          <w:rFonts w:ascii="Courier New" w:hAnsi="Courier New" w:cs="Courier New"/>
          <w:sz w:val="24"/>
          <w:szCs w:val="24"/>
        </w:rPr>
        <w:t>+++END-IF+++</w:t>
      </w:r>
    </w:p>
    <w:p w14:paraId="79D2BEA6" w14:textId="2FB25098" w:rsidR="00566901" w:rsidRPr="00A67A3A" w:rsidRDefault="00566901" w:rsidP="00D02EFE">
      <w:pPr>
        <w:pStyle w:val="ListNumber"/>
        <w:numPr>
          <w:ilvl w:val="0"/>
          <w:numId w:val="0"/>
        </w:numPr>
        <w:rPr>
          <w:rFonts w:ascii="Courier New" w:hAnsi="Courier New" w:cs="Courier New"/>
          <w:sz w:val="24"/>
          <w:szCs w:val="24"/>
        </w:rPr>
      </w:pPr>
      <w:bookmarkStart w:id="115" w:name="_Hlk20138244"/>
      <w:r w:rsidRPr="00021D1B">
        <w:rPr>
          <w:rFonts w:ascii="Courier New" w:hAnsi="Courier New" w:cs="Courier New"/>
          <w:sz w:val="24"/>
          <w:szCs w:val="24"/>
        </w:rPr>
        <w:t xml:space="preserve">+++IF </w:t>
      </w:r>
      <w:proofErr w:type="gramStart"/>
      <w:r w:rsidRPr="00021D1B">
        <w:rPr>
          <w:rFonts w:ascii="Courier New" w:hAnsi="Courier New" w:cs="Courier New"/>
          <w:sz w:val="24"/>
          <w:szCs w:val="24"/>
        </w:rPr>
        <w:t>determine(</w:t>
      </w:r>
      <w:proofErr w:type="gramEnd"/>
      <w:r w:rsidRPr="00021D1B">
        <w:rPr>
          <w:rFonts w:ascii="Courier New" w:hAnsi="Courier New" w:cs="Courier New"/>
          <w:sz w:val="24"/>
          <w:szCs w:val="24"/>
        </w:rPr>
        <w:t>'Freshwater Benthic', 'Freshwater', 'Stream characteristics', '') === true+++</w:t>
      </w:r>
    </w:p>
    <w:p w14:paraId="335A5EAB" w14:textId="77777777" w:rsidR="00FE794D" w:rsidRPr="00AC46CD" w:rsidRDefault="00FE794D" w:rsidP="009372C3">
      <w:pPr>
        <w:pStyle w:val="Heading2"/>
      </w:pPr>
      <w:bookmarkStart w:id="116" w:name="_Toc80609838"/>
      <w:bookmarkEnd w:id="114"/>
      <w:bookmarkEnd w:id="115"/>
      <w:r w:rsidRPr="00AC46CD">
        <w:t>B2</w:t>
      </w:r>
      <w:r>
        <w:tab/>
      </w:r>
      <w:r w:rsidRPr="00AC46CD">
        <w:t>Sampling Method</w:t>
      </w:r>
      <w:r>
        <w:t>—</w:t>
      </w:r>
      <w:r w:rsidRPr="00AC46CD">
        <w:t>Physical Habitat Assessment</w:t>
      </w:r>
      <w:bookmarkEnd w:id="116"/>
    </w:p>
    <w:p w14:paraId="66ADA606" w14:textId="77777777" w:rsidR="00FE794D" w:rsidRPr="00944183" w:rsidRDefault="00FE794D" w:rsidP="009372C3">
      <w:pPr>
        <w:pStyle w:val="Heading3"/>
      </w:pPr>
      <w:bookmarkStart w:id="117" w:name="_Toc80609839"/>
      <w:r>
        <w:t>B2.1</w:t>
      </w:r>
      <w:r>
        <w:tab/>
      </w:r>
      <w:r w:rsidRPr="00944183">
        <w:t xml:space="preserve">Method </w:t>
      </w:r>
      <w:r>
        <w:t>Overview</w:t>
      </w:r>
      <w:bookmarkEnd w:id="117"/>
    </w:p>
    <w:p w14:paraId="07916EFE" w14:textId="6C35B6A9" w:rsidR="00FE794D" w:rsidRPr="0012050E" w:rsidRDefault="5E3E5C89" w:rsidP="00CA71CA">
      <w:pPr>
        <w:pStyle w:val="BodyText"/>
        <w:rPr>
          <w:b/>
          <w:bCs/>
          <w:color w:val="000000" w:themeColor="text1"/>
        </w:rPr>
      </w:pPr>
      <w:r>
        <w:t>Physical Habitat Assessment will be carrie</w:t>
      </w:r>
      <w:r w:rsidR="5A2DD250">
        <w:t>d</w:t>
      </w:r>
      <w:r>
        <w:t xml:space="preserve"> out using the visual method described </w:t>
      </w:r>
      <w:r w:rsidR="695A7B1F">
        <w:t xml:space="preserve">in </w:t>
      </w:r>
      <w:r w:rsidRPr="5BA81A56">
        <w:rPr>
          <w:rFonts w:cs="Arial"/>
        </w:rPr>
        <w:t>EPA, 1999.</w:t>
      </w:r>
      <w:r>
        <w:t xml:space="preserve"> </w:t>
      </w:r>
      <w:r w:rsidR="204122C2">
        <w:t>General h</w:t>
      </w:r>
      <w:r w:rsidR="00FE794D">
        <w:t xml:space="preserve">abitat </w:t>
      </w:r>
      <w:r w:rsidR="5F7D0F21">
        <w:t xml:space="preserve">conditions </w:t>
      </w:r>
      <w:r w:rsidR="00FE794D">
        <w:t xml:space="preserve">at </w:t>
      </w:r>
      <w:r w:rsidR="1366E539">
        <w:t xml:space="preserve">the </w:t>
      </w:r>
      <w:r w:rsidR="00FE794D">
        <w:t>biomonitoring station</w:t>
      </w:r>
      <w:r w:rsidR="1ADFC908">
        <w:t>s</w:t>
      </w:r>
      <w:r w:rsidR="00FE794D">
        <w:t xml:space="preserve"> </w:t>
      </w:r>
      <w:r w:rsidR="31EB1BBC">
        <w:t xml:space="preserve">will be </w:t>
      </w:r>
      <w:r w:rsidR="00FE794D">
        <w:t>evaluated using a series of physical parameters</w:t>
      </w:r>
      <w:r w:rsidR="31D24196">
        <w:t xml:space="preserve">, </w:t>
      </w:r>
      <w:r w:rsidR="09665EBD">
        <w:t xml:space="preserve">listed </w:t>
      </w:r>
      <w:proofErr w:type="gramStart"/>
      <w:r w:rsidR="31D24196">
        <w:t>below</w:t>
      </w:r>
      <w:proofErr w:type="gramEnd"/>
      <w:r w:rsidR="1B03E65E">
        <w:t xml:space="preserve"> and described in the </w:t>
      </w:r>
      <w:r w:rsidR="0C930C27">
        <w:t xml:space="preserve">attached </w:t>
      </w:r>
      <w:r w:rsidR="1B03E65E">
        <w:t>SOPs</w:t>
      </w:r>
      <w:r w:rsidR="00FE794D">
        <w:t>.</w:t>
      </w:r>
      <w:r w:rsidR="00FE794D" w:rsidRPr="26FE8D5D">
        <w:rPr>
          <w:rStyle w:val="FootnoteReference"/>
        </w:rPr>
        <w:footnoteReference w:id="4"/>
      </w:r>
      <w:r w:rsidR="00FE6298">
        <w:t xml:space="preserve"> </w:t>
      </w:r>
      <w:r w:rsidR="00FE794D">
        <w:t xml:space="preserve">Each of these parameters </w:t>
      </w:r>
      <w:r w:rsidR="322C4715">
        <w:t xml:space="preserve">will be </w:t>
      </w:r>
      <w:r w:rsidR="00FE794D">
        <w:t>numerically scored after visual observation of the stream reach</w:t>
      </w:r>
      <w:r w:rsidR="25A16D41">
        <w:t xml:space="preserve">, using a Physical </w:t>
      </w:r>
      <w:r w:rsidR="652A6CA4">
        <w:t xml:space="preserve">Characterization and </w:t>
      </w:r>
      <w:r w:rsidR="25A16D41">
        <w:t>Habitat Assessment Form (sample attached)</w:t>
      </w:r>
      <w:r w:rsidR="00FE794D">
        <w:t xml:space="preserve">. The numerical scores for all parameters </w:t>
      </w:r>
      <w:r w:rsidR="1193C638">
        <w:t>will be</w:t>
      </w:r>
      <w:r w:rsidR="00FE794D">
        <w:t xml:space="preserve"> summed</w:t>
      </w:r>
      <w:r w:rsidR="6836941D">
        <w:t>;</w:t>
      </w:r>
      <w:r w:rsidR="00FE794D">
        <w:t xml:space="preserve"> the </w:t>
      </w:r>
      <w:r w:rsidR="43F64735">
        <w:t xml:space="preserve">cumulative </w:t>
      </w:r>
      <w:r w:rsidR="00FE794D">
        <w:t xml:space="preserve">value places the stream within a category ranging from poor to optimal. </w:t>
      </w:r>
    </w:p>
    <w:p w14:paraId="0901B469" w14:textId="730F7821" w:rsidR="00FE794D" w:rsidRPr="00663A0D" w:rsidRDefault="126E7A9C" w:rsidP="00CA71CA">
      <w:pPr>
        <w:pStyle w:val="BodyText"/>
        <w:numPr>
          <w:ilvl w:val="0"/>
          <w:numId w:val="292"/>
        </w:numPr>
        <w:ind w:left="720" w:firstLine="0"/>
      </w:pPr>
      <w:r w:rsidRPr="00CA71CA">
        <w:t>Epifaunal substrate/available cover</w:t>
      </w:r>
    </w:p>
    <w:p w14:paraId="00956B91" w14:textId="42B4A16B" w:rsidR="00FE794D" w:rsidRPr="00663A0D" w:rsidRDefault="126E7A9C" w:rsidP="00CA71CA">
      <w:pPr>
        <w:pStyle w:val="BodyText"/>
        <w:ind w:left="720"/>
        <w:rPr>
          <w:color w:val="000000" w:themeColor="text1"/>
        </w:rPr>
      </w:pPr>
      <w:r w:rsidRPr="00B20193">
        <w:rPr>
          <w:color w:val="000000" w:themeColor="text1"/>
        </w:rPr>
        <w:t>2a.</w:t>
      </w:r>
      <w:r w:rsidR="00FA6068" w:rsidRPr="00582478">
        <w:rPr>
          <w:color w:val="000000" w:themeColor="text1"/>
        </w:rPr>
        <w:t xml:space="preserve"> </w:t>
      </w:r>
      <w:r w:rsidR="00FA6068">
        <w:rPr>
          <w:color w:val="000000" w:themeColor="text1"/>
        </w:rPr>
        <w:tab/>
      </w:r>
      <w:r w:rsidRPr="00CA71CA">
        <w:rPr>
          <w:color w:val="000000" w:themeColor="text1"/>
        </w:rPr>
        <w:t>Embeddedness (low-gradient streams)</w:t>
      </w:r>
    </w:p>
    <w:p w14:paraId="1B0012D5" w14:textId="26A1657B"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2b.</w:t>
      </w:r>
      <w:r w:rsidR="00FA6068" w:rsidRPr="00582478">
        <w:rPr>
          <w:color w:val="000000" w:themeColor="text1"/>
        </w:rPr>
        <w:t xml:space="preserve"> </w:t>
      </w:r>
      <w:r w:rsidR="00FA6068">
        <w:rPr>
          <w:color w:val="000000" w:themeColor="text1"/>
        </w:rPr>
        <w:tab/>
      </w:r>
      <w:r w:rsidRPr="00CA71CA">
        <w:rPr>
          <w:color w:val="000000" w:themeColor="text1"/>
        </w:rPr>
        <w:t>Pool substrate characterization (high-gradient streams)</w:t>
      </w:r>
    </w:p>
    <w:p w14:paraId="0AB6AD84" w14:textId="131069C5"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3a.</w:t>
      </w:r>
      <w:r w:rsidR="00FA6068">
        <w:rPr>
          <w:color w:val="000000" w:themeColor="text1"/>
        </w:rPr>
        <w:tab/>
      </w:r>
      <w:r w:rsidRPr="00CA71CA">
        <w:rPr>
          <w:color w:val="000000" w:themeColor="text1"/>
        </w:rPr>
        <w:t>Velocity/depth regimes (low-gradient streams)</w:t>
      </w:r>
    </w:p>
    <w:p w14:paraId="1E0E784A" w14:textId="77B673C5"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3b.</w:t>
      </w:r>
      <w:r w:rsidR="00FA6068">
        <w:rPr>
          <w:color w:val="000000" w:themeColor="text1"/>
        </w:rPr>
        <w:tab/>
      </w:r>
      <w:r w:rsidRPr="00CA71CA">
        <w:rPr>
          <w:color w:val="000000" w:themeColor="text1"/>
        </w:rPr>
        <w:t>Pool variability (high-gradient streams)</w:t>
      </w:r>
    </w:p>
    <w:p w14:paraId="174C7FA8" w14:textId="2D84382A"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4.</w:t>
      </w:r>
      <w:r w:rsidR="00FA6068" w:rsidRPr="00582478">
        <w:rPr>
          <w:color w:val="000000" w:themeColor="text1"/>
        </w:rPr>
        <w:t xml:space="preserve"> </w:t>
      </w:r>
      <w:r w:rsidR="00FA6068">
        <w:rPr>
          <w:color w:val="000000" w:themeColor="text1"/>
        </w:rPr>
        <w:tab/>
      </w:r>
      <w:r w:rsidRPr="00CA71CA">
        <w:rPr>
          <w:color w:val="000000" w:themeColor="text1"/>
        </w:rPr>
        <w:t>Sediment deposition</w:t>
      </w:r>
    </w:p>
    <w:p w14:paraId="7F0A1CFD" w14:textId="446B76CE"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5.</w:t>
      </w:r>
      <w:r w:rsidR="00FA6068" w:rsidRPr="00582478">
        <w:rPr>
          <w:color w:val="000000" w:themeColor="text1"/>
        </w:rPr>
        <w:t xml:space="preserve"> </w:t>
      </w:r>
      <w:r w:rsidR="00FA6068">
        <w:rPr>
          <w:color w:val="000000" w:themeColor="text1"/>
        </w:rPr>
        <w:tab/>
      </w:r>
      <w:r w:rsidRPr="00CA71CA">
        <w:rPr>
          <w:color w:val="000000" w:themeColor="text1"/>
        </w:rPr>
        <w:t>Channel flow status</w:t>
      </w:r>
    </w:p>
    <w:p w14:paraId="4C2ABE8B" w14:textId="69B9849D"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6.</w:t>
      </w:r>
      <w:r w:rsidR="00FA6068" w:rsidRPr="00582478">
        <w:rPr>
          <w:color w:val="000000" w:themeColor="text1"/>
        </w:rPr>
        <w:t xml:space="preserve"> </w:t>
      </w:r>
      <w:r w:rsidR="00FA6068">
        <w:rPr>
          <w:color w:val="000000" w:themeColor="text1"/>
        </w:rPr>
        <w:tab/>
      </w:r>
      <w:r w:rsidRPr="00CA71CA">
        <w:rPr>
          <w:color w:val="000000" w:themeColor="text1"/>
        </w:rPr>
        <w:t>Channel alteration</w:t>
      </w:r>
    </w:p>
    <w:p w14:paraId="0D268DD0" w14:textId="0D217BB1"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7a.</w:t>
      </w:r>
      <w:r w:rsidR="00FA6068" w:rsidRPr="00582478">
        <w:rPr>
          <w:color w:val="000000" w:themeColor="text1"/>
        </w:rPr>
        <w:t xml:space="preserve"> </w:t>
      </w:r>
      <w:r w:rsidR="00FA6068">
        <w:rPr>
          <w:color w:val="000000" w:themeColor="text1"/>
        </w:rPr>
        <w:tab/>
      </w:r>
      <w:r w:rsidRPr="00CA71CA">
        <w:rPr>
          <w:color w:val="000000" w:themeColor="text1"/>
        </w:rPr>
        <w:t>Riffle frequency (low-gradient streams)</w:t>
      </w:r>
    </w:p>
    <w:p w14:paraId="4C60B608" w14:textId="72339CCE"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7b.</w:t>
      </w:r>
      <w:r w:rsidR="00FA6068" w:rsidRPr="00582478">
        <w:rPr>
          <w:color w:val="000000" w:themeColor="text1"/>
        </w:rPr>
        <w:t xml:space="preserve"> </w:t>
      </w:r>
      <w:r w:rsidR="00FA6068">
        <w:rPr>
          <w:color w:val="000000" w:themeColor="text1"/>
        </w:rPr>
        <w:tab/>
      </w:r>
      <w:r w:rsidRPr="00CA71CA">
        <w:rPr>
          <w:color w:val="000000" w:themeColor="text1"/>
        </w:rPr>
        <w:t>Channel sinuosity (high-gradient streams)</w:t>
      </w:r>
    </w:p>
    <w:p w14:paraId="628CE39E" w14:textId="41137A1B" w:rsidR="00FE794D" w:rsidRPr="00663A0D" w:rsidRDefault="12F678CB" w:rsidP="00CA71CA">
      <w:pPr>
        <w:pStyle w:val="BodyText"/>
        <w:shd w:val="clear" w:color="auto" w:fill="FFFFFF" w:themeFill="background1"/>
        <w:ind w:left="720"/>
        <w:rPr>
          <w:color w:val="000000" w:themeColor="text1"/>
        </w:rPr>
      </w:pPr>
      <w:r w:rsidRPr="00B20193">
        <w:rPr>
          <w:color w:val="000000" w:themeColor="text1"/>
        </w:rPr>
        <w:t>8.</w:t>
      </w:r>
      <w:r w:rsidR="00FA6068" w:rsidRPr="00582478">
        <w:rPr>
          <w:color w:val="000000" w:themeColor="text1"/>
        </w:rPr>
        <w:t xml:space="preserve"> </w:t>
      </w:r>
      <w:r w:rsidR="00FA6068">
        <w:rPr>
          <w:color w:val="000000" w:themeColor="text1"/>
        </w:rPr>
        <w:tab/>
      </w:r>
      <w:r w:rsidRPr="00CA71CA">
        <w:rPr>
          <w:color w:val="000000" w:themeColor="text1"/>
        </w:rPr>
        <w:t>Bank stability</w:t>
      </w:r>
    </w:p>
    <w:p w14:paraId="4479BECA" w14:textId="23402D9C" w:rsidR="00FE794D" w:rsidRPr="00663A0D" w:rsidRDefault="12F678CB" w:rsidP="00CA71CA">
      <w:pPr>
        <w:pStyle w:val="BodyText"/>
        <w:shd w:val="clear" w:color="auto" w:fill="FFFFFF" w:themeFill="background1"/>
        <w:ind w:left="720"/>
        <w:rPr>
          <w:color w:val="000000" w:themeColor="text1"/>
        </w:rPr>
      </w:pPr>
      <w:r w:rsidRPr="00B20193">
        <w:rPr>
          <w:color w:val="000000" w:themeColor="text1"/>
        </w:rPr>
        <w:t>9.</w:t>
      </w:r>
      <w:r w:rsidR="00FA6068" w:rsidRPr="00582478">
        <w:rPr>
          <w:color w:val="000000" w:themeColor="text1"/>
        </w:rPr>
        <w:t xml:space="preserve"> </w:t>
      </w:r>
      <w:r w:rsidR="00FA6068">
        <w:rPr>
          <w:color w:val="000000" w:themeColor="text1"/>
        </w:rPr>
        <w:tab/>
      </w:r>
      <w:r w:rsidRPr="00CA71CA">
        <w:rPr>
          <w:color w:val="000000" w:themeColor="text1"/>
        </w:rPr>
        <w:t>Bank vegetative protection</w:t>
      </w:r>
    </w:p>
    <w:p w14:paraId="2B658CCC" w14:textId="70227E4E" w:rsidR="00FE794D" w:rsidRPr="00663A0D" w:rsidRDefault="12F678CB" w:rsidP="00CA71CA">
      <w:pPr>
        <w:pStyle w:val="BodyText"/>
        <w:ind w:left="720"/>
        <w:rPr>
          <w:i/>
          <w:iCs/>
          <w:highlight w:val="cyan"/>
        </w:rPr>
      </w:pPr>
      <w:r w:rsidRPr="00B20193">
        <w:rPr>
          <w:color w:val="000000" w:themeColor="text1"/>
        </w:rPr>
        <w:t>10.</w:t>
      </w:r>
      <w:r w:rsidR="00FA6068" w:rsidRPr="00FA6068">
        <w:rPr>
          <w:color w:val="000000" w:themeColor="text1"/>
        </w:rPr>
        <w:t xml:space="preserve"> </w:t>
      </w:r>
      <w:r w:rsidR="00FA6068">
        <w:rPr>
          <w:color w:val="000000" w:themeColor="text1"/>
        </w:rPr>
        <w:tab/>
      </w:r>
      <w:r w:rsidRPr="00CA71CA">
        <w:rPr>
          <w:color w:val="000000" w:themeColor="text1"/>
        </w:rPr>
        <w:t>Riparian vegetative zone width</w:t>
      </w:r>
    </w:p>
    <w:p w14:paraId="76B678A2" w14:textId="6682A5DC" w:rsidR="00EA1B31" w:rsidRDefault="00EA1B31" w:rsidP="009372C3">
      <w:pPr>
        <w:pStyle w:val="Heading2"/>
      </w:pPr>
      <w:bookmarkStart w:id="118" w:name="_Toc80609840"/>
      <w:r w:rsidRPr="00137935">
        <w:t>B</w:t>
      </w:r>
      <w:r>
        <w:t>3</w:t>
      </w:r>
      <w:r>
        <w:tab/>
        <w:t>Sample Handling and Custody</w:t>
      </w:r>
      <w:bookmarkEnd w:id="118"/>
    </w:p>
    <w:p w14:paraId="3D21DFD5" w14:textId="2A190FFE" w:rsidR="00EA1B31" w:rsidRPr="00137935" w:rsidRDefault="00EA1B31" w:rsidP="00EA1B31">
      <w:pPr>
        <w:pStyle w:val="BodyText"/>
      </w:pPr>
      <w:r>
        <w:t>No samples are collected for physical habitat assessment.</w:t>
      </w:r>
    </w:p>
    <w:p w14:paraId="5A491A0D" w14:textId="7C216C00" w:rsidR="00EA1B31" w:rsidRDefault="00EA1B31" w:rsidP="009372C3">
      <w:pPr>
        <w:pStyle w:val="Heading2"/>
      </w:pPr>
      <w:bookmarkStart w:id="119" w:name="_Toc80609841"/>
      <w:r w:rsidRPr="00137935">
        <w:t>B</w:t>
      </w:r>
      <w:r>
        <w:t>4</w:t>
      </w:r>
      <w:r>
        <w:tab/>
        <w:t>Analytical Methods</w:t>
      </w:r>
      <w:bookmarkEnd w:id="119"/>
    </w:p>
    <w:p w14:paraId="41793B31" w14:textId="77777777" w:rsidR="00EA1B31" w:rsidRPr="00137935" w:rsidRDefault="00EA1B31" w:rsidP="00EA1B31">
      <w:pPr>
        <w:pStyle w:val="BodyText"/>
      </w:pPr>
      <w:r>
        <w:t>No samples are collected for physical habitat assessment.</w:t>
      </w:r>
    </w:p>
    <w:p w14:paraId="6693C54C" w14:textId="77777777" w:rsidR="00FE794D" w:rsidRPr="00137935" w:rsidRDefault="00FE794D" w:rsidP="009372C3">
      <w:pPr>
        <w:pStyle w:val="Heading2"/>
      </w:pPr>
      <w:bookmarkStart w:id="120" w:name="_Toc80609842"/>
      <w:r w:rsidRPr="00137935">
        <w:t>B5</w:t>
      </w:r>
      <w:r>
        <w:tab/>
      </w:r>
      <w:r w:rsidRPr="00137935">
        <w:t>Quality Control</w:t>
      </w:r>
      <w:r>
        <w:t>—</w:t>
      </w:r>
      <w:r w:rsidRPr="00137935">
        <w:t>Physical Habitat Assessment</w:t>
      </w:r>
      <w:bookmarkEnd w:id="120"/>
    </w:p>
    <w:p w14:paraId="2A6AF833" w14:textId="7EBFC187" w:rsidR="00FE794D" w:rsidRDefault="2C44818D" w:rsidP="005332A3">
      <w:pPr>
        <w:pStyle w:val="BodyText"/>
      </w:pPr>
      <w:r>
        <w:t xml:space="preserve">Multiple observers (at least two, and ideally three) will perform the habitat assessment at each biomonitoring station. Habitat assessment training will be required to minimize variability in final conclusions. A standardized Physical Characterization and Habitat Assessment Form </w:t>
      </w:r>
      <w:r w:rsidR="65A74C21">
        <w:t xml:space="preserve">(attached) </w:t>
      </w:r>
      <w:r>
        <w:t>will be completed at all biomonitoring stations. Disagreement in habitat parameter scoring will be discussed and resolved before the form can be considered complete.</w:t>
      </w:r>
    </w:p>
    <w:p w14:paraId="59D52B4B" w14:textId="77777777" w:rsidR="00566901" w:rsidRPr="00652F50" w:rsidRDefault="00566901" w:rsidP="00566901">
      <w:pPr>
        <w:rPr>
          <w:rFonts w:ascii="Courier New" w:hAnsi="Courier New" w:cs="Courier New"/>
          <w:sz w:val="24"/>
          <w:szCs w:val="24"/>
        </w:rPr>
      </w:pPr>
      <w:r w:rsidRPr="00652F50">
        <w:rPr>
          <w:rFonts w:ascii="Courier New" w:hAnsi="Courier New" w:cs="Courier New"/>
          <w:sz w:val="24"/>
          <w:szCs w:val="24"/>
        </w:rPr>
        <w:t>+++END-IF+++</w:t>
      </w:r>
    </w:p>
    <w:p w14:paraId="3F564655" w14:textId="4C6AA4E2" w:rsidR="00FE794D" w:rsidRPr="00267C75" w:rsidRDefault="00FE794D" w:rsidP="009372C3">
      <w:pPr>
        <w:pStyle w:val="Heading2"/>
      </w:pPr>
      <w:bookmarkStart w:id="121" w:name="_Toc80609843"/>
      <w:r w:rsidRPr="00267C75">
        <w:t>B6</w:t>
      </w:r>
      <w:r>
        <w:tab/>
      </w:r>
      <w:r w:rsidRPr="00267C75">
        <w:t>I</w:t>
      </w:r>
      <w:r w:rsidRPr="00267C75">
        <w:rPr>
          <w:spacing w:val="1"/>
        </w:rPr>
        <w:t>n</w:t>
      </w:r>
      <w:r w:rsidRPr="00267C75">
        <w:t>st</w:t>
      </w:r>
      <w:r w:rsidRPr="00267C75">
        <w:rPr>
          <w:spacing w:val="-1"/>
        </w:rPr>
        <w:t>r</w:t>
      </w:r>
      <w:r w:rsidRPr="00267C75">
        <w:rPr>
          <w:spacing w:val="1"/>
        </w:rPr>
        <w:t>u</w:t>
      </w:r>
      <w:r w:rsidRPr="00267C75">
        <w:rPr>
          <w:spacing w:val="-3"/>
        </w:rPr>
        <w:t>m</w:t>
      </w:r>
      <w:r w:rsidRPr="00267C75">
        <w:rPr>
          <w:spacing w:val="-1"/>
        </w:rPr>
        <w:t>e</w:t>
      </w:r>
      <w:r w:rsidRPr="00267C75">
        <w:rPr>
          <w:spacing w:val="1"/>
        </w:rPr>
        <w:t>n</w:t>
      </w:r>
      <w:r w:rsidRPr="00267C75">
        <w:t>t/E</w:t>
      </w:r>
      <w:r w:rsidRPr="00267C75">
        <w:rPr>
          <w:spacing w:val="1"/>
        </w:rPr>
        <w:t>qu</w:t>
      </w:r>
      <w:r w:rsidRPr="00267C75">
        <w:t>i</w:t>
      </w:r>
      <w:r w:rsidRPr="00267C75">
        <w:rPr>
          <w:spacing w:val="-1"/>
        </w:rPr>
        <w:t>pme</w:t>
      </w:r>
      <w:r w:rsidRPr="00267C75">
        <w:rPr>
          <w:spacing w:val="1"/>
        </w:rPr>
        <w:t>n</w:t>
      </w:r>
      <w:r w:rsidRPr="00267C75">
        <w:t>t T</w:t>
      </w:r>
      <w:r w:rsidRPr="00267C75">
        <w:rPr>
          <w:spacing w:val="-1"/>
        </w:rPr>
        <w:t>e</w:t>
      </w:r>
      <w:r w:rsidRPr="00267C75">
        <w:t>sti</w:t>
      </w:r>
      <w:r w:rsidRPr="00267C75">
        <w:rPr>
          <w:spacing w:val="1"/>
        </w:rPr>
        <w:t>n</w:t>
      </w:r>
      <w:r w:rsidRPr="00267C75">
        <w:t>g, I</w:t>
      </w:r>
      <w:r w:rsidRPr="00267C75">
        <w:rPr>
          <w:spacing w:val="1"/>
        </w:rPr>
        <w:t>n</w:t>
      </w:r>
      <w:r w:rsidRPr="00267C75">
        <w:t>s</w:t>
      </w:r>
      <w:r w:rsidRPr="00267C75">
        <w:rPr>
          <w:spacing w:val="1"/>
        </w:rPr>
        <w:t>p</w:t>
      </w:r>
      <w:r w:rsidRPr="00267C75">
        <w:rPr>
          <w:spacing w:val="-1"/>
        </w:rPr>
        <w:t>ec</w:t>
      </w:r>
      <w:r w:rsidRPr="00267C75">
        <w:t>tion, a</w:t>
      </w:r>
      <w:r w:rsidRPr="00267C75">
        <w:rPr>
          <w:spacing w:val="1"/>
        </w:rPr>
        <w:t>n</w:t>
      </w:r>
      <w:r w:rsidRPr="00267C75">
        <w:t>d</w:t>
      </w:r>
      <w:r w:rsidRPr="00267C75">
        <w:rPr>
          <w:spacing w:val="1"/>
        </w:rPr>
        <w:t xml:space="preserve"> </w:t>
      </w:r>
      <w:r w:rsidRPr="00267C75">
        <w:rPr>
          <w:spacing w:val="-1"/>
        </w:rPr>
        <w:t>M</w:t>
      </w:r>
      <w:r w:rsidRPr="00267C75">
        <w:t>ai</w:t>
      </w:r>
      <w:r w:rsidRPr="00267C75">
        <w:rPr>
          <w:spacing w:val="1"/>
        </w:rPr>
        <w:t>n</w:t>
      </w:r>
      <w:r w:rsidRPr="00267C75">
        <w:t>t</w:t>
      </w:r>
      <w:r w:rsidRPr="00267C75">
        <w:rPr>
          <w:spacing w:val="-2"/>
        </w:rPr>
        <w:t>e</w:t>
      </w:r>
      <w:r w:rsidRPr="00267C75">
        <w:rPr>
          <w:spacing w:val="1"/>
        </w:rPr>
        <w:t>n</w:t>
      </w:r>
      <w:r w:rsidRPr="00267C75">
        <w:t>a</w:t>
      </w:r>
      <w:r w:rsidRPr="00267C75">
        <w:rPr>
          <w:spacing w:val="1"/>
        </w:rPr>
        <w:t>n</w:t>
      </w:r>
      <w:r w:rsidRPr="00267C75">
        <w:rPr>
          <w:spacing w:val="-1"/>
        </w:rPr>
        <w:t>c</w:t>
      </w:r>
      <w:r w:rsidRPr="00267C75">
        <w:t>e</w:t>
      </w:r>
      <w:r w:rsidRPr="00267C75">
        <w:rPr>
          <w:spacing w:val="-1"/>
        </w:rPr>
        <w:t xml:space="preserve"> </w:t>
      </w:r>
      <w:r w:rsidRPr="00267C75">
        <w:t>R</w:t>
      </w:r>
      <w:r w:rsidRPr="00267C75">
        <w:rPr>
          <w:spacing w:val="-1"/>
        </w:rPr>
        <w:t>e</w:t>
      </w:r>
      <w:r w:rsidRPr="00267C75">
        <w:rPr>
          <w:spacing w:val="1"/>
        </w:rPr>
        <w:t>qu</w:t>
      </w:r>
      <w:r w:rsidRPr="00267C75">
        <w:t>ir</w:t>
      </w:r>
      <w:r w:rsidRPr="00267C75">
        <w:rPr>
          <w:spacing w:val="-1"/>
        </w:rPr>
        <w:t>e</w:t>
      </w:r>
      <w:r w:rsidRPr="00267C75">
        <w:rPr>
          <w:spacing w:val="-3"/>
        </w:rPr>
        <w:t>m</w:t>
      </w:r>
      <w:r w:rsidRPr="00267C75">
        <w:rPr>
          <w:spacing w:val="-1"/>
        </w:rPr>
        <w:t>e</w:t>
      </w:r>
      <w:r w:rsidRPr="00267C75">
        <w:rPr>
          <w:spacing w:val="1"/>
        </w:rPr>
        <w:t>n</w:t>
      </w:r>
      <w:r w:rsidRPr="00267C75">
        <w:t>ts</w:t>
      </w:r>
      <w:bookmarkEnd w:id="121"/>
    </w:p>
    <w:p w14:paraId="6BD4EEE9" w14:textId="723DD189" w:rsidR="00FE794D" w:rsidRDefault="6CB67FB0" w:rsidP="499900D2">
      <w:pPr>
        <w:pStyle w:val="BodyText"/>
        <w:rPr>
          <w:rFonts w:cstheme="minorBidi"/>
        </w:rPr>
      </w:pPr>
      <w:r>
        <w:t xml:space="preserve">Decontamination of equipment will follow procedures described in the </w:t>
      </w:r>
      <w:r w:rsidR="18061F4E">
        <w:t xml:space="preserve">Standard Operating Procedures </w:t>
      </w:r>
      <w:r w:rsidR="00354813">
        <w:t>(SOPs) attached</w:t>
      </w:r>
      <w:r w:rsidR="2D102C4C">
        <w:t xml:space="preserve">, and according to </w:t>
      </w:r>
      <w:r w:rsidR="0090218B">
        <w:t>the sensitivity of the water body sampled</w:t>
      </w:r>
      <w:r w:rsidR="5670020F">
        <w:t>.</w:t>
      </w:r>
      <w:r w:rsidR="00827A18" w:rsidRPr="499900D2">
        <w:rPr>
          <w:rStyle w:val="FootnoteReference"/>
          <w:rFonts w:cstheme="minorBidi"/>
        </w:rPr>
        <w:footnoteReference w:id="5"/>
      </w:r>
      <w:r w:rsidR="00FE794D" w:rsidRPr="499900D2">
        <w:rPr>
          <w:rFonts w:cstheme="minorBidi"/>
        </w:rPr>
        <w:t xml:space="preserve"> </w:t>
      </w:r>
    </w:p>
    <w:p w14:paraId="489C5F18" w14:textId="136F4FD4" w:rsidR="00DB6B7D" w:rsidRPr="00F67F59" w:rsidRDefault="00DB6B7D" w:rsidP="00F20E16">
      <w:pPr>
        <w:pStyle w:val="TableTitle"/>
      </w:pPr>
      <w:bookmarkStart w:id="122" w:name="_Toc80610130"/>
      <w:r w:rsidRPr="00F67F59">
        <w:t xml:space="preserve">Table </w:t>
      </w:r>
      <w:r w:rsidR="00F20E16">
        <w:t>B</w:t>
      </w:r>
      <w:r w:rsidRPr="00F67F59">
        <w:t>6.1</w:t>
      </w:r>
      <w:r w:rsidR="00140C0E" w:rsidRPr="00F67F59">
        <w:t>. Typical Instrument/Equipment Inspection</w:t>
      </w:r>
      <w:bookmarkEnd w:id="122"/>
    </w:p>
    <w:tbl>
      <w:tblPr>
        <w:tblStyle w:val="TableGrid"/>
        <w:tblW w:w="5000" w:type="pct"/>
        <w:tblLook w:val="04A0" w:firstRow="1" w:lastRow="0" w:firstColumn="1" w:lastColumn="0" w:noHBand="0" w:noVBand="1"/>
      </w:tblPr>
      <w:tblGrid>
        <w:gridCol w:w="1788"/>
        <w:gridCol w:w="1748"/>
        <w:gridCol w:w="2012"/>
        <w:gridCol w:w="1969"/>
        <w:gridCol w:w="1833"/>
      </w:tblGrid>
      <w:tr w:rsidR="002672B6" w14:paraId="147AEB60" w14:textId="77777777" w:rsidTr="00901FEB">
        <w:trPr>
          <w:tblHeader/>
        </w:trPr>
        <w:tc>
          <w:tcPr>
            <w:tcW w:w="956" w:type="pct"/>
            <w:shd w:val="clear" w:color="auto" w:fill="D9D9D9" w:themeFill="background1" w:themeFillShade="D9"/>
            <w:vAlign w:val="center"/>
          </w:tcPr>
          <w:p w14:paraId="6C256468" w14:textId="1C6D71EF" w:rsidR="002672B6" w:rsidRPr="00901FEB" w:rsidRDefault="002672B6" w:rsidP="00F20E16">
            <w:pPr>
              <w:pStyle w:val="BodyText"/>
              <w:spacing w:before="60" w:after="60"/>
              <w:jc w:val="center"/>
              <w:rPr>
                <w:rFonts w:cstheme="minorBidi"/>
                <w:b/>
                <w:bCs/>
              </w:rPr>
            </w:pPr>
            <w:r w:rsidRPr="00901FEB">
              <w:rPr>
                <w:b/>
                <w:bCs/>
              </w:rPr>
              <w:t>Equipment</w:t>
            </w:r>
          </w:p>
        </w:tc>
        <w:tc>
          <w:tcPr>
            <w:tcW w:w="935" w:type="pct"/>
            <w:shd w:val="clear" w:color="auto" w:fill="D9D9D9" w:themeFill="background1" w:themeFillShade="D9"/>
            <w:vAlign w:val="center"/>
          </w:tcPr>
          <w:p w14:paraId="7189D706" w14:textId="2DB8A861" w:rsidR="002672B6" w:rsidRPr="00901FEB" w:rsidRDefault="002672B6" w:rsidP="00F20E16">
            <w:pPr>
              <w:pStyle w:val="BodyText"/>
              <w:spacing w:before="60" w:after="60"/>
              <w:jc w:val="center"/>
              <w:rPr>
                <w:rFonts w:cstheme="minorBidi"/>
                <w:b/>
                <w:bCs/>
              </w:rPr>
            </w:pPr>
            <w:r w:rsidRPr="00901FEB">
              <w:rPr>
                <w:b/>
                <w:bCs/>
              </w:rPr>
              <w:t>Inspection frequency</w:t>
            </w:r>
          </w:p>
        </w:tc>
        <w:tc>
          <w:tcPr>
            <w:tcW w:w="1076" w:type="pct"/>
            <w:shd w:val="clear" w:color="auto" w:fill="D9D9D9" w:themeFill="background1" w:themeFillShade="D9"/>
            <w:vAlign w:val="center"/>
          </w:tcPr>
          <w:p w14:paraId="500AFB16" w14:textId="202060D0" w:rsidR="002672B6" w:rsidRPr="00901FEB" w:rsidRDefault="002672B6" w:rsidP="00F20E16">
            <w:pPr>
              <w:pStyle w:val="BodyText"/>
              <w:spacing w:before="60" w:after="60"/>
              <w:jc w:val="center"/>
              <w:rPr>
                <w:rFonts w:cstheme="minorBidi"/>
                <w:b/>
                <w:bCs/>
              </w:rPr>
            </w:pPr>
            <w:r w:rsidRPr="00901FEB">
              <w:rPr>
                <w:b/>
                <w:bCs/>
              </w:rPr>
              <w:t>Type inspection</w:t>
            </w:r>
          </w:p>
        </w:tc>
        <w:tc>
          <w:tcPr>
            <w:tcW w:w="1053" w:type="pct"/>
            <w:shd w:val="clear" w:color="auto" w:fill="D9D9D9" w:themeFill="background1" w:themeFillShade="D9"/>
            <w:vAlign w:val="center"/>
          </w:tcPr>
          <w:p w14:paraId="504F6936" w14:textId="152EE1A8" w:rsidR="002672B6" w:rsidRPr="00901FEB" w:rsidRDefault="002672B6" w:rsidP="00F20E16">
            <w:pPr>
              <w:pStyle w:val="BodyText"/>
              <w:spacing w:before="60" w:after="60"/>
              <w:jc w:val="center"/>
              <w:rPr>
                <w:rFonts w:cstheme="minorBidi"/>
                <w:b/>
                <w:bCs/>
              </w:rPr>
            </w:pPr>
            <w:r w:rsidRPr="00901FEB">
              <w:rPr>
                <w:b/>
                <w:bCs/>
              </w:rPr>
              <w:t>Maintenance, Corrective Action</w:t>
            </w:r>
          </w:p>
        </w:tc>
        <w:tc>
          <w:tcPr>
            <w:tcW w:w="980" w:type="pct"/>
            <w:shd w:val="clear" w:color="auto" w:fill="D9D9D9" w:themeFill="background1" w:themeFillShade="D9"/>
            <w:vAlign w:val="center"/>
          </w:tcPr>
          <w:p w14:paraId="11841DE1" w14:textId="4293B88E" w:rsidR="002672B6" w:rsidRPr="00901FEB" w:rsidRDefault="002672B6" w:rsidP="00F20E16">
            <w:pPr>
              <w:pStyle w:val="BodyText"/>
              <w:spacing w:before="60" w:after="60"/>
              <w:jc w:val="center"/>
              <w:rPr>
                <w:rFonts w:cstheme="minorBidi"/>
                <w:b/>
                <w:bCs/>
              </w:rPr>
            </w:pPr>
            <w:r w:rsidRPr="00901FEB">
              <w:rPr>
                <w:b/>
                <w:bCs/>
              </w:rPr>
              <w:t>Person (Role) Responsible</w:t>
            </w:r>
          </w:p>
        </w:tc>
      </w:tr>
      <w:tr w:rsidR="002672B6" w14:paraId="4AA979FE" w14:textId="77777777" w:rsidTr="00901FEB">
        <w:trPr>
          <w:trHeight w:val="1601"/>
        </w:trPr>
        <w:tc>
          <w:tcPr>
            <w:tcW w:w="956" w:type="pct"/>
            <w:vAlign w:val="center"/>
          </w:tcPr>
          <w:p w14:paraId="243F17F6" w14:textId="027652E3" w:rsidR="002672B6" w:rsidRDefault="002672B6" w:rsidP="00F20E16">
            <w:pPr>
              <w:pStyle w:val="BodyText"/>
              <w:spacing w:before="60" w:after="60"/>
              <w:rPr>
                <w:rFonts w:cstheme="minorBidi"/>
              </w:rPr>
            </w:pPr>
            <w:r w:rsidRPr="00C55E15">
              <w:rPr>
                <w:szCs w:val="22"/>
              </w:rPr>
              <w:t xml:space="preserve">Sampling equipment </w:t>
            </w:r>
          </w:p>
        </w:tc>
        <w:tc>
          <w:tcPr>
            <w:tcW w:w="935" w:type="pct"/>
            <w:vAlign w:val="center"/>
          </w:tcPr>
          <w:p w14:paraId="238700C0" w14:textId="35BE05BB" w:rsidR="002672B6" w:rsidRDefault="002672B6" w:rsidP="00F20E16">
            <w:pPr>
              <w:pStyle w:val="BodyText"/>
              <w:spacing w:before="60" w:after="60"/>
              <w:rPr>
                <w:rFonts w:cstheme="minorBidi"/>
              </w:rPr>
            </w:pPr>
            <w:r>
              <w:rPr>
                <w:rFonts w:cstheme="minorBidi"/>
              </w:rPr>
              <w:t>Before each use</w:t>
            </w:r>
          </w:p>
        </w:tc>
        <w:tc>
          <w:tcPr>
            <w:tcW w:w="1076" w:type="pct"/>
            <w:vAlign w:val="center"/>
          </w:tcPr>
          <w:p w14:paraId="0D348B10" w14:textId="73D8F1F1" w:rsidR="002672B6" w:rsidRDefault="002672B6" w:rsidP="00F20E16">
            <w:pPr>
              <w:pStyle w:val="BodyText"/>
              <w:spacing w:before="60" w:after="60"/>
              <w:rPr>
                <w:rFonts w:cstheme="minorBidi"/>
              </w:rPr>
            </w:pPr>
            <w:r w:rsidRPr="00C55E15">
              <w:rPr>
                <w:szCs w:val="22"/>
              </w:rPr>
              <w:t>Visually inspected for obvious defects, damage, and contamination.</w:t>
            </w:r>
          </w:p>
        </w:tc>
        <w:tc>
          <w:tcPr>
            <w:tcW w:w="1053" w:type="pct"/>
          </w:tcPr>
          <w:p w14:paraId="33C798F7" w14:textId="3E7AE4AC" w:rsidR="002672B6" w:rsidRDefault="002672B6" w:rsidP="00F20E16">
            <w:pPr>
              <w:pStyle w:val="BodyText"/>
              <w:spacing w:before="60" w:after="60"/>
              <w:rPr>
                <w:rFonts w:cstheme="minorBidi"/>
              </w:rPr>
            </w:pPr>
            <w:r>
              <w:t>Clean before use or as needed. If needed, a</w:t>
            </w:r>
            <w:r w:rsidRPr="00CC559F">
              <w:t>cid wash prior to use</w:t>
            </w:r>
            <w:r>
              <w:t xml:space="preserve"> (or clean-certified from manufacturer or lab)</w:t>
            </w:r>
          </w:p>
        </w:tc>
        <w:tc>
          <w:tcPr>
            <w:tcW w:w="980" w:type="pct"/>
            <w:shd w:val="clear" w:color="auto" w:fill="FFFF00"/>
            <w:vAlign w:val="center"/>
          </w:tcPr>
          <w:p w14:paraId="0B43FF65" w14:textId="77777777" w:rsidR="002672B6" w:rsidRDefault="002672B6" w:rsidP="00F20E16">
            <w:pPr>
              <w:pStyle w:val="BodyText"/>
              <w:spacing w:before="60" w:after="60"/>
              <w:rPr>
                <w:rFonts w:cstheme="minorBidi"/>
              </w:rPr>
            </w:pPr>
          </w:p>
        </w:tc>
      </w:tr>
      <w:tr w:rsidR="002672B6" w14:paraId="7867D116" w14:textId="77777777" w:rsidTr="00901FEB">
        <w:tc>
          <w:tcPr>
            <w:tcW w:w="956" w:type="pct"/>
            <w:vAlign w:val="center"/>
          </w:tcPr>
          <w:p w14:paraId="0E74FB70" w14:textId="10567847" w:rsidR="002672B6" w:rsidRDefault="002672B6" w:rsidP="00F20E16">
            <w:pPr>
              <w:pStyle w:val="BodyText"/>
              <w:spacing w:before="60" w:after="60"/>
              <w:rPr>
                <w:rFonts w:cstheme="minorBidi"/>
              </w:rPr>
            </w:pPr>
            <w:r w:rsidRPr="00C55E15">
              <w:rPr>
                <w:szCs w:val="22"/>
              </w:rPr>
              <w:t>Navigation instruments, digital camera</w:t>
            </w:r>
          </w:p>
        </w:tc>
        <w:tc>
          <w:tcPr>
            <w:tcW w:w="935" w:type="pct"/>
            <w:vAlign w:val="center"/>
          </w:tcPr>
          <w:p w14:paraId="38DEA3AC" w14:textId="2E9A6F86" w:rsidR="002672B6" w:rsidRDefault="002672B6" w:rsidP="00F20E16">
            <w:pPr>
              <w:pStyle w:val="BodyText"/>
              <w:spacing w:before="60" w:after="60"/>
              <w:rPr>
                <w:rFonts w:cstheme="minorBidi"/>
              </w:rPr>
            </w:pPr>
            <w:r>
              <w:rPr>
                <w:rFonts w:cstheme="minorBidi"/>
              </w:rPr>
              <w:t>Before each use</w:t>
            </w:r>
          </w:p>
        </w:tc>
        <w:tc>
          <w:tcPr>
            <w:tcW w:w="1076" w:type="pct"/>
            <w:vAlign w:val="center"/>
          </w:tcPr>
          <w:p w14:paraId="5039C8DD" w14:textId="64C6AD99" w:rsidR="002672B6" w:rsidRDefault="002672B6" w:rsidP="00F20E16">
            <w:pPr>
              <w:pStyle w:val="BodyText"/>
              <w:spacing w:before="60" w:after="60"/>
              <w:rPr>
                <w:rFonts w:cstheme="minorBidi"/>
              </w:rPr>
            </w:pPr>
            <w:r w:rsidRPr="00C55E15">
              <w:rPr>
                <w:szCs w:val="22"/>
              </w:rPr>
              <w:t>Functional checks to ensure proper calibration and operating capacity.</w:t>
            </w:r>
          </w:p>
        </w:tc>
        <w:tc>
          <w:tcPr>
            <w:tcW w:w="1053" w:type="pct"/>
          </w:tcPr>
          <w:p w14:paraId="53DB95C8" w14:textId="0C0A3B53" w:rsidR="002672B6" w:rsidRDefault="002672B6" w:rsidP="00F20E16">
            <w:pPr>
              <w:pStyle w:val="BodyText"/>
              <w:spacing w:before="60" w:after="60"/>
              <w:rPr>
                <w:rFonts w:cstheme="minorBidi"/>
              </w:rPr>
            </w:pPr>
            <w:r>
              <w:t>Clean before use or as needed. If needed, a</w:t>
            </w:r>
            <w:r w:rsidRPr="00CC559F">
              <w:t>cid wash prior to use</w:t>
            </w:r>
            <w:r>
              <w:t xml:space="preserve"> (or clean-certified from manufacturer or lab)</w:t>
            </w:r>
          </w:p>
        </w:tc>
        <w:tc>
          <w:tcPr>
            <w:tcW w:w="980" w:type="pct"/>
            <w:shd w:val="clear" w:color="auto" w:fill="FFFF00"/>
            <w:vAlign w:val="center"/>
          </w:tcPr>
          <w:p w14:paraId="2A0E0F25" w14:textId="372DEF0A" w:rsidR="002672B6" w:rsidRDefault="002672B6" w:rsidP="00F20E16">
            <w:pPr>
              <w:pStyle w:val="BodyText"/>
              <w:spacing w:before="60" w:after="60"/>
              <w:rPr>
                <w:rFonts w:cstheme="minorBidi"/>
              </w:rPr>
            </w:pPr>
            <w:r w:rsidRPr="00C55E15">
              <w:rPr>
                <w:szCs w:val="22"/>
              </w:rPr>
              <w:t xml:space="preserve"> </w:t>
            </w:r>
          </w:p>
        </w:tc>
      </w:tr>
    </w:tbl>
    <w:p w14:paraId="37FE3674" w14:textId="77777777" w:rsidR="00140C0E" w:rsidRPr="001F2145" w:rsidRDefault="00140C0E" w:rsidP="499900D2">
      <w:pPr>
        <w:pStyle w:val="BodyText"/>
        <w:rPr>
          <w:rFonts w:cstheme="minorBidi"/>
        </w:rPr>
      </w:pPr>
    </w:p>
    <w:p w14:paraId="6BCCC6E4" w14:textId="77777777" w:rsidR="00283320" w:rsidRPr="006A3187" w:rsidRDefault="00283320" w:rsidP="009372C3">
      <w:pPr>
        <w:pStyle w:val="Heading2"/>
      </w:pPr>
      <w:bookmarkStart w:id="123" w:name="_Toc80609844"/>
      <w:r w:rsidRPr="006A3187">
        <w:t>B7</w:t>
      </w:r>
      <w:r>
        <w:tab/>
        <w:t>Field Equipment/Maintenance, Inspection, and Calibration</w:t>
      </w:r>
      <w:bookmarkEnd w:id="123"/>
      <w:r w:rsidRPr="006A3187">
        <w:t xml:space="preserve"> </w:t>
      </w:r>
    </w:p>
    <w:p w14:paraId="29F71390" w14:textId="77777777" w:rsidR="00283320" w:rsidRDefault="00283320" w:rsidP="009372C3">
      <w:pPr>
        <w:pStyle w:val="Heading3"/>
      </w:pPr>
      <w:bookmarkStart w:id="124" w:name="_Toc80609845"/>
      <w:r w:rsidRPr="006A3187">
        <w:t>B7.1</w:t>
      </w:r>
      <w:r>
        <w:tab/>
      </w:r>
      <w:r w:rsidRPr="006A3187">
        <w:t>Pre-measurement Instrument Checks and Calibration</w:t>
      </w:r>
      <w:bookmarkEnd w:id="124"/>
    </w:p>
    <w:p w14:paraId="52BFDA97" w14:textId="7FEBF2FF" w:rsidR="00FE6298" w:rsidRDefault="00283320" w:rsidP="381E6837">
      <w:pPr>
        <w:pStyle w:val="BodyText"/>
      </w:pPr>
      <w:r>
        <w:t xml:space="preserve">Field instruments will be tested and calibrated prior to sampling, either prior to departure for the site or at the </w:t>
      </w:r>
      <w:proofErr w:type="gramStart"/>
      <w:r>
        <w:t>site</w:t>
      </w:r>
      <w:r w:rsidR="46CA0386">
        <w:t>, and</w:t>
      </w:r>
      <w:proofErr w:type="gramEnd"/>
      <w:r w:rsidR="46CA0386">
        <w:t xml:space="preserve"> documented on the Instrument Calibration Log (attached)</w:t>
      </w:r>
      <w:r w:rsidR="00FE6298">
        <w:t xml:space="preserve">. </w:t>
      </w:r>
      <w:r>
        <w:t>Site</w:t>
      </w:r>
      <w:r w:rsidR="00FE6298">
        <w:t xml:space="preserve"> </w:t>
      </w:r>
      <w:r>
        <w:t>location will be verified using a GPS receiver. Field crews will have access to backup instruments if any instruments fail the manufacturer performance tests or calibrations.</w:t>
      </w:r>
    </w:p>
    <w:p w14:paraId="21089BFB" w14:textId="77777777" w:rsidR="00283320" w:rsidRPr="0081508E" w:rsidRDefault="00283320" w:rsidP="00283320">
      <w:pPr>
        <w:pStyle w:val="Heading4"/>
      </w:pPr>
      <w:r w:rsidRPr="0081508E">
        <w:t>Multi-</w:t>
      </w:r>
      <w:r>
        <w:t>P</w:t>
      </w:r>
      <w:r w:rsidRPr="0081508E">
        <w:t xml:space="preserve">arameter sensor </w:t>
      </w:r>
    </w:p>
    <w:p w14:paraId="6254B490" w14:textId="4F3EB3F3" w:rsidR="00283320" w:rsidRPr="0081508E" w:rsidRDefault="00283320" w:rsidP="5E7B47F3">
      <w:pPr>
        <w:pStyle w:val="BodyText"/>
      </w:pPr>
      <w:r w:rsidRPr="0081508E">
        <w:t xml:space="preserve">The </w:t>
      </w:r>
      <w:r>
        <w:rPr>
          <w:rFonts w:eastAsia="Palatino Linotype" w:cs="Palatino Linotype"/>
        </w:rPr>
        <w:t>dissolved oxygen</w:t>
      </w:r>
      <w:r w:rsidRPr="0081508E">
        <w:t xml:space="preserve">, pH, temperature, and conductivity sensor functions of the multi-parameter sensor </w:t>
      </w:r>
      <w:r>
        <w:t>or individual sensors will</w:t>
      </w:r>
      <w:r w:rsidRPr="5E7B47F3">
        <w:t xml:space="preserve"> </w:t>
      </w:r>
      <w:r>
        <w:t xml:space="preserve">be </w:t>
      </w:r>
      <w:r w:rsidRPr="0081508E">
        <w:t xml:space="preserve">calibrated </w:t>
      </w:r>
      <w:r>
        <w:t>prior to departure to the sampling site(s)</w:t>
      </w:r>
      <w:r w:rsidR="13A29826">
        <w:t xml:space="preserve"> per the table below</w:t>
      </w:r>
      <w:r>
        <w:t xml:space="preserve">. A </w:t>
      </w:r>
      <w:r w:rsidRPr="0081508E">
        <w:t xml:space="preserve">single calibration </w:t>
      </w:r>
      <w:r w:rsidR="00354813">
        <w:t>will be considered</w:t>
      </w:r>
      <w:r w:rsidRPr="0081508E">
        <w:t xml:space="preserve"> sufficient for the day. </w:t>
      </w:r>
    </w:p>
    <w:p w14:paraId="669FE3FC" w14:textId="20512CC0" w:rsidR="00283320" w:rsidRPr="00FE625A" w:rsidRDefault="00283320" w:rsidP="522001B2">
      <w:pPr>
        <w:pStyle w:val="TableTitle"/>
      </w:pPr>
      <w:bookmarkStart w:id="125" w:name="_Toc80610131"/>
      <w:r>
        <w:t>Table B7.</w:t>
      </w:r>
      <w:r>
        <w:fldChar w:fldCharType="begin"/>
      </w:r>
      <w:r>
        <w:instrText>SEQ Table \* ARABIC \r 1</w:instrText>
      </w:r>
      <w:r>
        <w:fldChar w:fldCharType="separate"/>
      </w:r>
      <w:r w:rsidR="00ED6227" w:rsidRPr="26FE8D5D">
        <w:rPr>
          <w:noProof/>
        </w:rPr>
        <w:t>1</w:t>
      </w:r>
      <w:r>
        <w:fldChar w:fldCharType="end"/>
      </w:r>
      <w:r>
        <w:t>. Instrument Calibration Procedures</w:t>
      </w:r>
      <w:bookmarkEnd w:id="125"/>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283320" w:rsidRPr="00C55E15" w14:paraId="32DC18F3" w14:textId="77777777" w:rsidTr="00C55E15">
        <w:trPr>
          <w:tblHeader/>
        </w:trPr>
        <w:tc>
          <w:tcPr>
            <w:tcW w:w="1572" w:type="dxa"/>
            <w:shd w:val="clear" w:color="auto" w:fill="D9D9D9" w:themeFill="background1" w:themeFillShade="D9"/>
            <w:vAlign w:val="center"/>
          </w:tcPr>
          <w:p w14:paraId="7DC434CE" w14:textId="5B911A5F" w:rsidR="00283320" w:rsidRPr="00C55E15" w:rsidRDefault="00283320" w:rsidP="00992D73">
            <w:pPr>
              <w:pStyle w:val="TableHeadings"/>
              <w:spacing w:before="80" w:after="80"/>
            </w:pPr>
            <w:r w:rsidRPr="00C55E15">
              <w:t>Parameter</w:t>
            </w:r>
            <w:r w:rsidR="00C96D18">
              <w:t xml:space="preserve"> - Method</w:t>
            </w:r>
          </w:p>
        </w:tc>
        <w:tc>
          <w:tcPr>
            <w:tcW w:w="1518" w:type="dxa"/>
            <w:shd w:val="clear" w:color="auto" w:fill="D9D9D9" w:themeFill="background1" w:themeFillShade="D9"/>
            <w:vAlign w:val="center"/>
          </w:tcPr>
          <w:p w14:paraId="6B2ACCDA" w14:textId="77777777" w:rsidR="00283320" w:rsidRPr="00C55E15" w:rsidRDefault="00283320" w:rsidP="00992D73">
            <w:pPr>
              <w:pStyle w:val="TableHeadings"/>
              <w:spacing w:before="80" w:after="80"/>
            </w:pPr>
            <w:r w:rsidRPr="00C55E15">
              <w:t>Instrument</w:t>
            </w:r>
          </w:p>
        </w:tc>
        <w:tc>
          <w:tcPr>
            <w:tcW w:w="1338" w:type="dxa"/>
            <w:shd w:val="clear" w:color="auto" w:fill="D9D9D9" w:themeFill="background1" w:themeFillShade="D9"/>
            <w:vAlign w:val="center"/>
          </w:tcPr>
          <w:p w14:paraId="6401B783" w14:textId="77777777" w:rsidR="00283320" w:rsidRPr="00C55E15" w:rsidRDefault="00283320" w:rsidP="00992D73">
            <w:pPr>
              <w:pStyle w:val="TableHeadings"/>
              <w:spacing w:before="80" w:after="80"/>
            </w:pPr>
            <w:r w:rsidRPr="007C45E3">
              <w:t>Type of Inspection</w:t>
            </w:r>
          </w:p>
        </w:tc>
        <w:tc>
          <w:tcPr>
            <w:tcW w:w="1298" w:type="dxa"/>
            <w:shd w:val="clear" w:color="auto" w:fill="D9D9D9" w:themeFill="background1" w:themeFillShade="D9"/>
            <w:vAlign w:val="center"/>
          </w:tcPr>
          <w:p w14:paraId="30EA0138" w14:textId="77777777" w:rsidR="00283320" w:rsidRPr="00C55E15" w:rsidRDefault="00283320" w:rsidP="00992D73">
            <w:pPr>
              <w:pStyle w:val="TableHeadings"/>
              <w:spacing w:before="80" w:after="80"/>
            </w:pPr>
            <w:r w:rsidRPr="00C55E15">
              <w:t>Inspection and Calibration Frequency</w:t>
            </w:r>
          </w:p>
        </w:tc>
        <w:tc>
          <w:tcPr>
            <w:tcW w:w="2006" w:type="dxa"/>
            <w:shd w:val="clear" w:color="auto" w:fill="D9D9D9" w:themeFill="background1" w:themeFillShade="D9"/>
            <w:vAlign w:val="center"/>
          </w:tcPr>
          <w:p w14:paraId="1C3D9903" w14:textId="77777777" w:rsidR="00283320" w:rsidRPr="00C55E15" w:rsidRDefault="00283320" w:rsidP="00992D73">
            <w:pPr>
              <w:pStyle w:val="TableHeadings"/>
              <w:spacing w:before="80" w:after="80"/>
            </w:pPr>
            <w:r w:rsidRPr="00C55E15">
              <w:t>Standard of Calibration Used</w:t>
            </w:r>
          </w:p>
        </w:tc>
        <w:tc>
          <w:tcPr>
            <w:tcW w:w="1844" w:type="dxa"/>
            <w:shd w:val="clear" w:color="auto" w:fill="D9D9D9" w:themeFill="background1" w:themeFillShade="D9"/>
            <w:vAlign w:val="center"/>
          </w:tcPr>
          <w:p w14:paraId="0223CF80" w14:textId="77777777" w:rsidR="00283320" w:rsidRPr="00C55E15" w:rsidRDefault="00283320" w:rsidP="00992D73">
            <w:pPr>
              <w:pStyle w:val="TableHeadings"/>
              <w:spacing w:before="80" w:after="80"/>
            </w:pPr>
            <w:r w:rsidRPr="00C55E15">
              <w:t>Corrective Action</w:t>
            </w:r>
          </w:p>
        </w:tc>
      </w:tr>
      <w:tr w:rsidR="00283320" w:rsidRPr="00C55E15" w14:paraId="429E7F02" w14:textId="77777777" w:rsidTr="00C80042">
        <w:tc>
          <w:tcPr>
            <w:tcW w:w="1572" w:type="dxa"/>
          </w:tcPr>
          <w:p w14:paraId="40B5E5A4" w14:textId="168E534A" w:rsidR="00283320" w:rsidRPr="00652F50" w:rsidRDefault="00283320" w:rsidP="00992D73">
            <w:pPr>
              <w:pStyle w:val="TableText"/>
              <w:spacing w:before="80" w:after="80"/>
              <w:rPr>
                <w:rFonts w:asciiTheme="minorHAnsi" w:hAnsiTheme="minorHAnsi" w:cs="Courier New"/>
              </w:rPr>
            </w:pPr>
            <w:r w:rsidRPr="44180A45">
              <w:rPr>
                <w:rFonts w:asciiTheme="minorHAnsi" w:hAnsiTheme="minorHAnsi" w:cs="Courier New"/>
              </w:rPr>
              <w:t xml:space="preserve">+++FOR parameter IN </w:t>
            </w:r>
            <w:proofErr w:type="spellStart"/>
            <w:proofErr w:type="gramStart"/>
            <w:r w:rsidRPr="44180A45">
              <w:rPr>
                <w:rFonts w:asciiTheme="minorHAnsi" w:hAnsiTheme="minorHAnsi" w:cs="Courier New"/>
              </w:rPr>
              <w:t>parameters.filter</w:t>
            </w:r>
            <w:proofErr w:type="spellEnd"/>
            <w:proofErr w:type="gramEnd"/>
            <w:r w:rsidRPr="44180A45">
              <w:rPr>
                <w:rFonts w:asciiTheme="minorHAnsi" w:hAnsiTheme="minorHAnsi" w:cs="Courier New"/>
              </w:rPr>
              <w:t xml:space="preserve">((param) =&gt; </w:t>
            </w:r>
            <w:proofErr w:type="spellStart"/>
            <w:r w:rsidRPr="44180A45">
              <w:rPr>
                <w:rFonts w:asciiTheme="minorHAnsi" w:hAnsiTheme="minorHAnsi" w:cs="Courier New"/>
              </w:rPr>
              <w:t>param.monitoringCategory</w:t>
            </w:r>
            <w:proofErr w:type="spellEnd"/>
            <w:r w:rsidRPr="44180A45">
              <w:rPr>
                <w:rFonts w:asciiTheme="minorHAnsi" w:hAnsiTheme="minorHAnsi" w:cs="Courier New"/>
              </w:rPr>
              <w:t xml:space="preserve"> === 'Freshwater Water Quality'</w:t>
            </w:r>
            <w:r w:rsidR="44180A45" w:rsidRPr="44180A45">
              <w:rPr>
                <w:rFonts w:asciiTheme="minorHAnsi" w:hAnsiTheme="minorHAnsi" w:cs="Courier New"/>
              </w:rPr>
              <w:t xml:space="preserve"> &amp;&amp; </w:t>
            </w:r>
            <w:proofErr w:type="spellStart"/>
            <w:r w:rsidR="44180A45" w:rsidRPr="44180A45">
              <w:rPr>
                <w:rFonts w:asciiTheme="minorHAnsi" w:hAnsiTheme="minorHAnsi" w:cs="Courier New"/>
              </w:rPr>
              <w:t>param.method</w:t>
            </w:r>
            <w:proofErr w:type="spellEnd"/>
            <w:r w:rsidR="44180A45" w:rsidRPr="44180A45">
              <w:rPr>
                <w:rFonts w:asciiTheme="minorHAnsi" w:hAnsiTheme="minorHAnsi" w:cs="Courier New"/>
              </w:rPr>
              <w:t xml:space="preserve"> === '</w:t>
            </w:r>
            <w:r w:rsidR="005D606C">
              <w:rPr>
                <w:color w:val="333333"/>
              </w:rPr>
              <w:t>M</w:t>
            </w:r>
            <w:r w:rsidR="44180A45" w:rsidRPr="44180A45">
              <w:rPr>
                <w:color w:val="333333"/>
              </w:rPr>
              <w:t>ulti-parameter probe meter</w:t>
            </w:r>
            <w:r w:rsidR="44180A45" w:rsidRPr="44180A45">
              <w:rPr>
                <w:rFonts w:asciiTheme="minorHAnsi" w:hAnsiTheme="minorHAnsi" w:cs="Courier New"/>
              </w:rPr>
              <w:t>'</w:t>
            </w:r>
            <w:r w:rsidRPr="44180A45">
              <w:rPr>
                <w:rFonts w:asciiTheme="minorHAnsi" w:hAnsiTheme="minorHAnsi" w:cs="Courier New"/>
              </w:rPr>
              <w:t>) +++</w:t>
            </w:r>
          </w:p>
        </w:tc>
        <w:tc>
          <w:tcPr>
            <w:tcW w:w="1518" w:type="dxa"/>
          </w:tcPr>
          <w:p w14:paraId="1D379A60" w14:textId="77777777" w:rsidR="00283320" w:rsidRPr="00652F50" w:rsidRDefault="00283320" w:rsidP="00992D73">
            <w:pPr>
              <w:pStyle w:val="TableText"/>
              <w:spacing w:before="80" w:after="80"/>
              <w:rPr>
                <w:rFonts w:asciiTheme="minorHAnsi" w:hAnsiTheme="minorHAnsi" w:cs="Courier New"/>
                <w:szCs w:val="22"/>
              </w:rPr>
            </w:pPr>
          </w:p>
        </w:tc>
        <w:tc>
          <w:tcPr>
            <w:tcW w:w="1338" w:type="dxa"/>
          </w:tcPr>
          <w:p w14:paraId="792A0786" w14:textId="77777777" w:rsidR="00283320" w:rsidRPr="00652F50" w:rsidRDefault="00283320" w:rsidP="00992D73">
            <w:pPr>
              <w:pStyle w:val="TableText"/>
              <w:spacing w:before="80" w:after="80"/>
              <w:rPr>
                <w:rFonts w:asciiTheme="minorHAnsi" w:hAnsiTheme="minorHAnsi" w:cs="Courier New"/>
                <w:szCs w:val="22"/>
              </w:rPr>
            </w:pPr>
          </w:p>
        </w:tc>
        <w:tc>
          <w:tcPr>
            <w:tcW w:w="1298" w:type="dxa"/>
          </w:tcPr>
          <w:p w14:paraId="5C6F97CA" w14:textId="77777777" w:rsidR="00283320" w:rsidRPr="00652F50" w:rsidRDefault="00283320" w:rsidP="00992D73">
            <w:pPr>
              <w:pStyle w:val="TableText"/>
              <w:spacing w:before="80" w:after="80"/>
              <w:rPr>
                <w:rFonts w:asciiTheme="minorHAnsi" w:hAnsiTheme="minorHAnsi" w:cs="Courier New"/>
                <w:szCs w:val="22"/>
              </w:rPr>
            </w:pPr>
          </w:p>
        </w:tc>
        <w:tc>
          <w:tcPr>
            <w:tcW w:w="2006" w:type="dxa"/>
          </w:tcPr>
          <w:p w14:paraId="401F00D1" w14:textId="77777777" w:rsidR="00283320" w:rsidRPr="00652F50" w:rsidRDefault="00283320" w:rsidP="00992D73">
            <w:pPr>
              <w:pStyle w:val="TableText"/>
              <w:spacing w:before="80" w:after="80"/>
              <w:rPr>
                <w:rFonts w:asciiTheme="minorHAnsi" w:hAnsiTheme="minorHAnsi" w:cs="Courier New"/>
                <w:szCs w:val="22"/>
              </w:rPr>
            </w:pPr>
          </w:p>
        </w:tc>
        <w:tc>
          <w:tcPr>
            <w:tcW w:w="1844" w:type="dxa"/>
          </w:tcPr>
          <w:p w14:paraId="006F2301" w14:textId="77777777" w:rsidR="00283320" w:rsidRPr="00652F50" w:rsidRDefault="00283320" w:rsidP="00992D73">
            <w:pPr>
              <w:pStyle w:val="TableText"/>
              <w:spacing w:before="80" w:after="80"/>
              <w:rPr>
                <w:rFonts w:asciiTheme="minorHAnsi" w:hAnsiTheme="minorHAnsi" w:cs="Courier New"/>
                <w:szCs w:val="22"/>
              </w:rPr>
            </w:pPr>
          </w:p>
        </w:tc>
      </w:tr>
      <w:tr w:rsidR="00283320" w:rsidRPr="00C55E15" w14:paraId="19FBF13C" w14:textId="77777777" w:rsidTr="00C80042">
        <w:tc>
          <w:tcPr>
            <w:tcW w:w="1572" w:type="dxa"/>
          </w:tcPr>
          <w:p w14:paraId="557B388F" w14:textId="6D1E0729"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w:t>
            </w:r>
            <w:r w:rsidR="00C96D18" w:rsidRPr="00652F50">
              <w:rPr>
                <w:rFonts w:asciiTheme="minorHAnsi" w:eastAsia="Courier New" w:hAnsiTheme="minorHAnsi" w:cs="Courier New"/>
                <w:szCs w:val="22"/>
              </w:rPr>
              <w:t>label</w:t>
            </w:r>
            <w:proofErr w:type="spellEnd"/>
            <w:proofErr w:type="gramEnd"/>
            <w:r w:rsidRPr="00652F50">
              <w:rPr>
                <w:rFonts w:asciiTheme="minorHAnsi" w:eastAsia="Courier New" w:hAnsiTheme="minorHAnsi" w:cs="Courier New"/>
                <w:szCs w:val="22"/>
              </w:rPr>
              <w:t>+++</w:t>
            </w:r>
          </w:p>
        </w:tc>
        <w:tc>
          <w:tcPr>
            <w:tcW w:w="1518" w:type="dxa"/>
          </w:tcPr>
          <w:p w14:paraId="73359A2A" w14:textId="1925E77A"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parameter.instrument</w:t>
            </w:r>
            <w:proofErr w:type="spellEnd"/>
            <w:proofErr w:type="gramEnd"/>
            <w:r w:rsidRPr="00652F50">
              <w:rPr>
                <w:rFonts w:asciiTheme="minorHAnsi" w:eastAsia="Courier New" w:hAnsiTheme="minorHAnsi" w:cs="Courier New"/>
                <w:szCs w:val="22"/>
              </w:rPr>
              <w:t>+++</w:t>
            </w:r>
          </w:p>
        </w:tc>
        <w:tc>
          <w:tcPr>
            <w:tcW w:w="1338" w:type="dxa"/>
          </w:tcPr>
          <w:p w14:paraId="6A6843C0" w14:textId="24CEBC95" w:rsidR="00283320" w:rsidRPr="00652F50" w:rsidRDefault="00B02A42" w:rsidP="00992D73">
            <w:pPr>
              <w:pStyle w:val="TableText"/>
              <w:spacing w:before="80" w:after="80"/>
              <w:rPr>
                <w:rFonts w:asciiTheme="minorHAnsi" w:hAnsiTheme="minorHAnsi" w:cs="Courier New"/>
                <w:szCs w:val="22"/>
              </w:rPr>
            </w:pPr>
            <w:r w:rsidRPr="00B02A42">
              <w:rPr>
                <w:rFonts w:asciiTheme="minorHAnsi" w:eastAsia="Courier New" w:hAnsiTheme="minorHAnsi" w:cs="Courier New"/>
                <w:szCs w:val="22"/>
              </w:rPr>
              <w:t>+++ INS $</w:t>
            </w:r>
            <w:proofErr w:type="spellStart"/>
            <w:proofErr w:type="gramStart"/>
            <w:r w:rsidRPr="00B02A42">
              <w:rPr>
                <w:rFonts w:asciiTheme="minorHAnsi" w:eastAsia="Courier New" w:hAnsiTheme="minorHAnsi" w:cs="Courier New"/>
                <w:szCs w:val="22"/>
              </w:rPr>
              <w:t>parameter.typeOfInspection</w:t>
            </w:r>
            <w:proofErr w:type="spellEnd"/>
            <w:proofErr w:type="gramEnd"/>
            <w:r w:rsidRPr="00B02A42">
              <w:rPr>
                <w:rFonts w:asciiTheme="minorHAnsi" w:eastAsia="Courier New" w:hAnsiTheme="minorHAnsi" w:cs="Courier New"/>
                <w:szCs w:val="22"/>
              </w:rPr>
              <w:t>+++</w:t>
            </w:r>
          </w:p>
        </w:tc>
        <w:tc>
          <w:tcPr>
            <w:tcW w:w="1298" w:type="dxa"/>
          </w:tcPr>
          <w:p w14:paraId="3CFC1EC0" w14:textId="2273D7B8"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parameter.calibrationFrequency</w:t>
            </w:r>
            <w:proofErr w:type="spellEnd"/>
            <w:proofErr w:type="gramEnd"/>
            <w:r w:rsidRPr="00652F50">
              <w:rPr>
                <w:rFonts w:asciiTheme="minorHAnsi" w:eastAsia="Courier New" w:hAnsiTheme="minorHAnsi" w:cs="Courier New"/>
                <w:szCs w:val="22"/>
              </w:rPr>
              <w:t>+++</w:t>
            </w:r>
          </w:p>
        </w:tc>
        <w:tc>
          <w:tcPr>
            <w:tcW w:w="2006" w:type="dxa"/>
          </w:tcPr>
          <w:p w14:paraId="2F348B36" w14:textId="51276FB4"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parameter.calibrationStandard</w:t>
            </w:r>
            <w:proofErr w:type="spellEnd"/>
            <w:proofErr w:type="gramEnd"/>
            <w:r w:rsidRPr="00652F50">
              <w:rPr>
                <w:rFonts w:asciiTheme="minorHAnsi" w:eastAsia="Courier New" w:hAnsiTheme="minorHAnsi" w:cs="Courier New"/>
                <w:szCs w:val="22"/>
              </w:rPr>
              <w:t>+++</w:t>
            </w:r>
          </w:p>
        </w:tc>
        <w:tc>
          <w:tcPr>
            <w:tcW w:w="1844" w:type="dxa"/>
          </w:tcPr>
          <w:p w14:paraId="0DCD59D5" w14:textId="70F53FA1"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parameter.correctiveAction</w:t>
            </w:r>
            <w:proofErr w:type="spellEnd"/>
            <w:proofErr w:type="gramEnd"/>
            <w:r w:rsidRPr="00652F50">
              <w:rPr>
                <w:rFonts w:asciiTheme="minorHAnsi" w:eastAsia="Courier New" w:hAnsiTheme="minorHAnsi" w:cs="Courier New"/>
                <w:szCs w:val="22"/>
              </w:rPr>
              <w:t>+++</w:t>
            </w:r>
          </w:p>
        </w:tc>
      </w:tr>
      <w:tr w:rsidR="00283320" w:rsidRPr="00C55E15" w14:paraId="6305A194" w14:textId="77777777" w:rsidTr="00C80042">
        <w:tc>
          <w:tcPr>
            <w:tcW w:w="1572" w:type="dxa"/>
          </w:tcPr>
          <w:p w14:paraId="71624EC1" w14:textId="5736585D" w:rsidR="00283320" w:rsidRPr="00652F50" w:rsidRDefault="00283320" w:rsidP="00992D73">
            <w:pPr>
              <w:pStyle w:val="TableText"/>
              <w:spacing w:before="80" w:after="80"/>
              <w:rPr>
                <w:rFonts w:asciiTheme="minorHAnsi" w:hAnsiTheme="minorHAnsi" w:cs="Courier New"/>
                <w:szCs w:val="22"/>
              </w:rPr>
            </w:pPr>
            <w:r w:rsidRPr="00652F50">
              <w:rPr>
                <w:rFonts w:asciiTheme="minorHAnsi" w:hAnsiTheme="minorHAnsi" w:cs="Courier New"/>
                <w:szCs w:val="22"/>
              </w:rPr>
              <w:t>+++END-FOR parameter +++</w:t>
            </w:r>
          </w:p>
        </w:tc>
        <w:tc>
          <w:tcPr>
            <w:tcW w:w="1518" w:type="dxa"/>
          </w:tcPr>
          <w:p w14:paraId="637438A6" w14:textId="77777777" w:rsidR="00283320" w:rsidRPr="00652F50" w:rsidRDefault="00283320" w:rsidP="00992D73">
            <w:pPr>
              <w:pStyle w:val="TableText"/>
              <w:spacing w:before="80" w:after="80"/>
              <w:rPr>
                <w:rFonts w:asciiTheme="minorHAnsi" w:hAnsiTheme="minorHAnsi" w:cs="Courier New"/>
                <w:szCs w:val="22"/>
              </w:rPr>
            </w:pPr>
          </w:p>
        </w:tc>
        <w:tc>
          <w:tcPr>
            <w:tcW w:w="1338" w:type="dxa"/>
          </w:tcPr>
          <w:p w14:paraId="7CAE1FED" w14:textId="77777777" w:rsidR="00283320" w:rsidRPr="00652F50" w:rsidRDefault="00283320" w:rsidP="00992D73">
            <w:pPr>
              <w:pStyle w:val="TableText"/>
              <w:spacing w:before="80" w:after="80"/>
              <w:rPr>
                <w:rFonts w:asciiTheme="minorHAnsi" w:hAnsiTheme="minorHAnsi" w:cs="Courier New"/>
                <w:szCs w:val="22"/>
              </w:rPr>
            </w:pPr>
          </w:p>
        </w:tc>
        <w:tc>
          <w:tcPr>
            <w:tcW w:w="1298" w:type="dxa"/>
          </w:tcPr>
          <w:p w14:paraId="3F0BCF51" w14:textId="77777777" w:rsidR="00283320" w:rsidRPr="00652F50" w:rsidRDefault="00283320" w:rsidP="00992D73">
            <w:pPr>
              <w:pStyle w:val="TableText"/>
              <w:spacing w:before="80" w:after="80"/>
              <w:rPr>
                <w:rFonts w:asciiTheme="minorHAnsi" w:hAnsiTheme="minorHAnsi" w:cs="Courier New"/>
                <w:szCs w:val="22"/>
              </w:rPr>
            </w:pPr>
          </w:p>
        </w:tc>
        <w:tc>
          <w:tcPr>
            <w:tcW w:w="2006" w:type="dxa"/>
          </w:tcPr>
          <w:p w14:paraId="431D38F5" w14:textId="77777777" w:rsidR="00283320" w:rsidRPr="00652F50" w:rsidRDefault="00283320" w:rsidP="00992D73">
            <w:pPr>
              <w:pStyle w:val="TableText"/>
              <w:spacing w:before="80" w:after="80"/>
              <w:rPr>
                <w:rFonts w:asciiTheme="minorHAnsi" w:hAnsiTheme="minorHAnsi" w:cs="Courier New"/>
                <w:szCs w:val="22"/>
              </w:rPr>
            </w:pPr>
          </w:p>
        </w:tc>
        <w:tc>
          <w:tcPr>
            <w:tcW w:w="1844" w:type="dxa"/>
          </w:tcPr>
          <w:p w14:paraId="531EE35F" w14:textId="77777777" w:rsidR="00283320" w:rsidRPr="00652F50" w:rsidRDefault="00283320" w:rsidP="00992D73">
            <w:pPr>
              <w:pStyle w:val="TableText"/>
              <w:spacing w:before="80" w:after="80"/>
              <w:rPr>
                <w:rFonts w:asciiTheme="minorHAnsi" w:hAnsiTheme="minorHAnsi" w:cs="Courier New"/>
                <w:szCs w:val="22"/>
              </w:rPr>
            </w:pPr>
          </w:p>
        </w:tc>
      </w:tr>
    </w:tbl>
    <w:p w14:paraId="09E21F0F" w14:textId="77777777" w:rsidR="00654404" w:rsidRDefault="00283320" w:rsidP="00283320">
      <w:pPr>
        <w:pStyle w:val="TableFootnotes"/>
      </w:pPr>
      <w:r>
        <w:t xml:space="preserve">“External standards” refers to standards of reliable quality obtained from reputable commercial or other </w:t>
      </w:r>
      <w:proofErr w:type="gramStart"/>
      <w:r>
        <w:t>suppliers;</w:t>
      </w:r>
      <w:proofErr w:type="gramEnd"/>
      <w:r>
        <w:t xml:space="preserve"> </w:t>
      </w:r>
    </w:p>
    <w:p w14:paraId="4F61E51B" w14:textId="75383F52" w:rsidR="00283320" w:rsidRPr="00866885" w:rsidRDefault="00283320" w:rsidP="00283320">
      <w:pPr>
        <w:pStyle w:val="TableFootnotes"/>
      </w:pPr>
      <w:r>
        <w:t>“</w:t>
      </w:r>
      <w:proofErr w:type="gramStart"/>
      <w:r>
        <w:t>known</w:t>
      </w:r>
      <w:proofErr w:type="gramEnd"/>
      <w:r>
        <w:t xml:space="preserve"> standards” refers to those where the value is known before calibration.</w:t>
      </w:r>
    </w:p>
    <w:p w14:paraId="799F10CD" w14:textId="3D245058" w:rsidR="00283320" w:rsidRPr="00654404" w:rsidRDefault="00283320" w:rsidP="00654404"/>
    <w:p w14:paraId="66547A10" w14:textId="77777777" w:rsidR="00283320" w:rsidRPr="00182BC7" w:rsidRDefault="00283320" w:rsidP="009372C3">
      <w:pPr>
        <w:pStyle w:val="Heading3"/>
      </w:pPr>
      <w:bookmarkStart w:id="126" w:name="_Toc80609846"/>
      <w:r w:rsidRPr="6B2E2E3F">
        <w:t>B7.2</w:t>
      </w:r>
      <w:r>
        <w:tab/>
      </w:r>
      <w:r w:rsidRPr="6B2E2E3F">
        <w:t>Post-measurement Calibration Check—Multi-Parameter sensor</w:t>
      </w:r>
      <w:bookmarkEnd w:id="126"/>
      <w:r w:rsidRPr="6B2E2E3F">
        <w:t xml:space="preserve"> </w:t>
      </w:r>
    </w:p>
    <w:p w14:paraId="51DB9FBD" w14:textId="3ACC06FC" w:rsidR="00283320" w:rsidRPr="006C0A13" w:rsidDel="661BEE84" w:rsidRDefault="00283320" w:rsidP="499900D2">
      <w:pPr>
        <w:pStyle w:val="BodyText"/>
        <w:rPr>
          <w:rFonts w:eastAsiaTheme="minorEastAsia"/>
        </w:rPr>
      </w:pPr>
      <w:r w:rsidRPr="499900D2">
        <w:rPr>
          <w:rFonts w:eastAsiaTheme="minorEastAsia"/>
        </w:rPr>
        <w:t xml:space="preserve">After all sensor measurements have been completed for the sampling day, a post-measurement calibration check of the parameter sensor </w:t>
      </w:r>
      <w:r w:rsidR="336D1189" w:rsidRPr="499900D2">
        <w:rPr>
          <w:rFonts w:eastAsiaTheme="minorEastAsia"/>
        </w:rPr>
        <w:t xml:space="preserve">will be </w:t>
      </w:r>
      <w:r w:rsidRPr="499900D2">
        <w:rPr>
          <w:rFonts w:eastAsiaTheme="minorEastAsia"/>
        </w:rPr>
        <w:t>performed</w:t>
      </w:r>
      <w:r w:rsidR="285BA4EF" w:rsidRPr="499900D2">
        <w:rPr>
          <w:rFonts w:eastAsiaTheme="minorEastAsia"/>
        </w:rPr>
        <w:t xml:space="preserve"> according to the Field Operations/Standard Operating Procedures Manual</w:t>
      </w:r>
      <w:r w:rsidRPr="499900D2">
        <w:rPr>
          <w:rFonts w:eastAsiaTheme="minorEastAsia"/>
        </w:rPr>
        <w:t xml:space="preserve">. To do this, pH, conductivity, and DO of one of each of the respective calibration standards that were used earlier in the day to calibrate the instrument will be measured and values recorded. If significant drift is detected (as defined the manufacturer), the sensor may need service; data collected since the last successful calibration and post-measurement calibration check will be flagged. </w:t>
      </w:r>
    </w:p>
    <w:p w14:paraId="718BED06" w14:textId="77777777" w:rsidR="00283320" w:rsidRPr="00182BC7" w:rsidRDefault="00283320" w:rsidP="009372C3">
      <w:pPr>
        <w:pStyle w:val="Heading3"/>
        <w:rPr>
          <w:rFonts w:eastAsiaTheme="minorHAnsi"/>
        </w:rPr>
      </w:pPr>
      <w:bookmarkStart w:id="127" w:name="_Toc80609847"/>
      <w:r w:rsidRPr="00094439">
        <w:t>B7.3</w:t>
      </w:r>
      <w:r>
        <w:rPr>
          <w:rFonts w:eastAsiaTheme="minorHAnsi"/>
        </w:rPr>
        <w:tab/>
      </w:r>
      <w:r w:rsidRPr="00094439">
        <w:t>Instrument/Equipment Inspection, Testing Procedures</w:t>
      </w:r>
      <w:bookmarkEnd w:id="127"/>
      <w:r w:rsidRPr="00094439">
        <w:t xml:space="preserve"> </w:t>
      </w:r>
    </w:p>
    <w:p w14:paraId="2010F771" w14:textId="77777777" w:rsidR="00283320" w:rsidRPr="00430CA2" w:rsidRDefault="00283320" w:rsidP="00283320">
      <w:pPr>
        <w:pStyle w:val="BodyText"/>
      </w:pPr>
      <w:r w:rsidRPr="00430CA2">
        <w:t>Equipment maintenance will be conducted routinely.</w:t>
      </w:r>
      <w:r w:rsidRPr="79B1D1C9">
        <w:t xml:space="preserve"> </w:t>
      </w:r>
      <w:r w:rsidRPr="00430CA2">
        <w:t>Records of equipment inspection, maintenance, repair</w:t>
      </w:r>
      <w:r w:rsidRPr="79B1D1C9">
        <w:t>,</w:t>
      </w:r>
      <w:r w:rsidRPr="00430CA2">
        <w:t xml:space="preserve"> and replacement will be </w:t>
      </w:r>
      <w:r>
        <w:t>recorded</w:t>
      </w:r>
      <w:r w:rsidRPr="00430CA2">
        <w:t xml:space="preserve"> in a logbook.</w:t>
      </w:r>
      <w:r w:rsidRPr="79B1D1C9">
        <w:t xml:space="preserve"> </w:t>
      </w:r>
    </w:p>
    <w:p w14:paraId="2C6F61C8" w14:textId="07CAE0DE" w:rsidR="00FE794D" w:rsidRPr="00267C75" w:rsidRDefault="00FE794D" w:rsidP="009372C3">
      <w:pPr>
        <w:pStyle w:val="Heading2"/>
      </w:pPr>
      <w:bookmarkStart w:id="128" w:name="_Toc2006322"/>
      <w:bookmarkStart w:id="129" w:name="_Toc80609848"/>
      <w:r w:rsidRPr="0042450E">
        <w:t>B8</w:t>
      </w:r>
      <w:r>
        <w:tab/>
      </w:r>
      <w:r w:rsidRPr="0042450E">
        <w:t>Inspection/Acceptance of Supplies and Consumables</w:t>
      </w:r>
      <w:bookmarkEnd w:id="128"/>
      <w:bookmarkEnd w:id="129"/>
      <w:r>
        <w:t xml:space="preserve"> </w:t>
      </w:r>
    </w:p>
    <w:p w14:paraId="51045727" w14:textId="1050AA4A" w:rsidR="00FE794D" w:rsidRPr="0053035F" w:rsidRDefault="00FE794D" w:rsidP="005332A3">
      <w:pPr>
        <w:pStyle w:val="BodyText"/>
      </w:pPr>
      <w:r w:rsidRPr="0053035F">
        <w:t xml:space="preserve">The </w:t>
      </w:r>
      <w:r w:rsidR="002F777B">
        <w:t>Field Coordinator</w:t>
      </w:r>
      <w:r w:rsidRPr="0053035F">
        <w:t xml:space="preserve"> w</w:t>
      </w:r>
      <w:r w:rsidRPr="0053035F">
        <w:rPr>
          <w:spacing w:val="3"/>
        </w:rPr>
        <w:t>i</w:t>
      </w:r>
      <w:r w:rsidRPr="0053035F">
        <w:t>ll</w:t>
      </w:r>
      <w:r w:rsidRPr="00C80042">
        <w:t xml:space="preserve"> </w:t>
      </w:r>
      <w:r w:rsidRPr="0053035F">
        <w:t>be</w:t>
      </w:r>
      <w:r w:rsidRPr="0053035F">
        <w:rPr>
          <w:spacing w:val="-1"/>
        </w:rPr>
        <w:t xml:space="preserve"> re</w:t>
      </w:r>
      <w:r w:rsidRPr="0053035F">
        <w:t>spons</w:t>
      </w:r>
      <w:r w:rsidRPr="0053035F">
        <w:rPr>
          <w:spacing w:val="1"/>
        </w:rPr>
        <w:t>i</w:t>
      </w:r>
      <w:r w:rsidRPr="0053035F">
        <w:t xml:space="preserve">ble </w:t>
      </w:r>
      <w:r w:rsidRPr="0053035F">
        <w:rPr>
          <w:spacing w:val="-1"/>
        </w:rPr>
        <w:t>f</w:t>
      </w:r>
      <w:r w:rsidRPr="0053035F">
        <w:t>or</w:t>
      </w:r>
      <w:r w:rsidRPr="0053035F">
        <w:rPr>
          <w:spacing w:val="-1"/>
        </w:rPr>
        <w:t xml:space="preserve"> e</w:t>
      </w:r>
      <w:r w:rsidRPr="0053035F">
        <w:t>ns</w:t>
      </w:r>
      <w:r w:rsidRPr="0053035F">
        <w:rPr>
          <w:spacing w:val="2"/>
        </w:rPr>
        <w:t>u</w:t>
      </w:r>
      <w:r w:rsidRPr="0053035F">
        <w:t>ring</w:t>
      </w:r>
      <w:r w:rsidRPr="00C80042">
        <w:t xml:space="preserve"> </w:t>
      </w:r>
      <w:r w:rsidRPr="0053035F">
        <w:rPr>
          <w:spacing w:val="-1"/>
        </w:rPr>
        <w:t>c</w:t>
      </w:r>
      <w:r w:rsidRPr="0053035F">
        <w:rPr>
          <w:spacing w:val="2"/>
        </w:rPr>
        <w:t>o</w:t>
      </w:r>
      <w:r w:rsidRPr="0053035F">
        <w:t>r</w:t>
      </w:r>
      <w:r w:rsidRPr="0053035F">
        <w:rPr>
          <w:spacing w:val="-1"/>
        </w:rPr>
        <w:t>r</w:t>
      </w:r>
      <w:r w:rsidRPr="0053035F">
        <w:rPr>
          <w:spacing w:val="1"/>
        </w:rPr>
        <w:t>e</w:t>
      </w:r>
      <w:r w:rsidRPr="0053035F">
        <w:rPr>
          <w:spacing w:val="-1"/>
        </w:rPr>
        <w:t>c</w:t>
      </w:r>
      <w:r w:rsidRPr="0053035F">
        <w:t>t sample</w:t>
      </w:r>
      <w:r w:rsidRPr="00C80042">
        <w:t xml:space="preserve"> </w:t>
      </w:r>
      <w:r w:rsidRPr="0053035F">
        <w:t>h</w:t>
      </w:r>
      <w:r w:rsidRPr="0053035F">
        <w:rPr>
          <w:spacing w:val="-1"/>
        </w:rPr>
        <w:t>a</w:t>
      </w:r>
      <w:r w:rsidRPr="0053035F">
        <w:t>nd</w:t>
      </w:r>
      <w:r w:rsidRPr="0053035F">
        <w:rPr>
          <w:spacing w:val="3"/>
        </w:rPr>
        <w:t>l</w:t>
      </w:r>
      <w:r w:rsidRPr="0053035F">
        <w:t>ing</w:t>
      </w:r>
      <w:r w:rsidRPr="00C80042">
        <w:t xml:space="preserve"> </w:t>
      </w:r>
      <w:r w:rsidRPr="0053035F">
        <w:rPr>
          <w:spacing w:val="5"/>
        </w:rPr>
        <w:t>b</w:t>
      </w:r>
      <w:r w:rsidRPr="0053035F">
        <w:rPr>
          <w:spacing w:val="-2"/>
        </w:rPr>
        <w:t>y</w:t>
      </w:r>
      <w:r w:rsidRPr="0053035F">
        <w:t>:</w:t>
      </w:r>
    </w:p>
    <w:p w14:paraId="2E906356" w14:textId="77777777" w:rsidR="00FE794D" w:rsidRPr="0053035F" w:rsidRDefault="00FE794D" w:rsidP="00353483">
      <w:pPr>
        <w:pStyle w:val="ListBullet"/>
        <w:rPr>
          <w:color w:val="000000" w:themeColor="text1"/>
        </w:rPr>
      </w:pPr>
      <w:r w:rsidRPr="008D5CEB">
        <w:t xml:space="preserve">Ensuring </w:t>
      </w:r>
      <w:r w:rsidRPr="00076A73">
        <w:rPr>
          <w:spacing w:val="-1"/>
        </w:rPr>
        <w:t>a</w:t>
      </w:r>
      <w:r w:rsidRPr="00076A73">
        <w:t>v</w:t>
      </w:r>
      <w:r w:rsidRPr="00E15E69">
        <w:rPr>
          <w:spacing w:val="-1"/>
        </w:rPr>
        <w:t>a</w:t>
      </w:r>
      <w:r w:rsidRPr="006F2BDB">
        <w:t>i</w:t>
      </w:r>
      <w:r w:rsidRPr="007E3C92">
        <w:rPr>
          <w:spacing w:val="1"/>
        </w:rPr>
        <w:t>l</w:t>
      </w:r>
      <w:r w:rsidRPr="007E3C92">
        <w:rPr>
          <w:spacing w:val="-1"/>
        </w:rPr>
        <w:t>a</w:t>
      </w:r>
      <w:r w:rsidRPr="007576E8">
        <w:t>bi</w:t>
      </w:r>
      <w:r w:rsidRPr="00683073">
        <w:rPr>
          <w:spacing w:val="1"/>
        </w:rPr>
        <w:t>l</w:t>
      </w:r>
      <w:r w:rsidRPr="00A46494">
        <w:t>i</w:t>
      </w:r>
      <w:r w:rsidRPr="004B330A">
        <w:rPr>
          <w:spacing w:val="3"/>
        </w:rPr>
        <w:t>t</w:t>
      </w:r>
      <w:r w:rsidRPr="00F11F61">
        <w:t>y</w:t>
      </w:r>
      <w:r w:rsidRPr="623FE806">
        <w:t xml:space="preserve"> </w:t>
      </w:r>
      <w:r w:rsidRPr="0086392A">
        <w:rPr>
          <w:spacing w:val="2"/>
        </w:rPr>
        <w:t>o</w:t>
      </w:r>
      <w:r w:rsidRPr="0086392A">
        <w:t>f all</w:t>
      </w:r>
      <w:r w:rsidRPr="623FE806">
        <w:t xml:space="preserve"> </w:t>
      </w:r>
      <w:r w:rsidRPr="000C1A99">
        <w:rPr>
          <w:spacing w:val="-1"/>
        </w:rPr>
        <w:t>re</w:t>
      </w:r>
      <w:r w:rsidRPr="00BE1914">
        <w:t>quir</w:t>
      </w:r>
      <w:r w:rsidRPr="00A84FB0">
        <w:rPr>
          <w:spacing w:val="-1"/>
        </w:rPr>
        <w:t>e</w:t>
      </w:r>
      <w:r w:rsidRPr="00962C4E">
        <w:t>d sampling</w:t>
      </w:r>
      <w:r w:rsidRPr="623FE806">
        <w:t xml:space="preserve"> </w:t>
      </w:r>
      <w:r w:rsidRPr="00DD324C">
        <w:t>sup</w:t>
      </w:r>
      <w:r w:rsidRPr="00ED525C">
        <w:rPr>
          <w:spacing w:val="2"/>
        </w:rPr>
        <w:t>p</w:t>
      </w:r>
      <w:r w:rsidRPr="0012050E">
        <w:t>l</w:t>
      </w:r>
      <w:r w:rsidRPr="0012050E">
        <w:rPr>
          <w:spacing w:val="1"/>
        </w:rPr>
        <w:t>i</w:t>
      </w:r>
      <w:r w:rsidRPr="00E800CE">
        <w:rPr>
          <w:spacing w:val="-1"/>
        </w:rPr>
        <w:t>e</w:t>
      </w:r>
      <w:r w:rsidRPr="00E800CE">
        <w:t xml:space="preserve">s in </w:t>
      </w:r>
      <w:r w:rsidRPr="00E800CE">
        <w:rPr>
          <w:spacing w:val="1"/>
        </w:rPr>
        <w:t>t</w:t>
      </w:r>
      <w:r w:rsidRPr="00E800CE">
        <w:t>he</w:t>
      </w:r>
      <w:r w:rsidRPr="000C5735">
        <w:rPr>
          <w:spacing w:val="-1"/>
        </w:rPr>
        <w:t xml:space="preserve"> f</w:t>
      </w:r>
      <w:r w:rsidRPr="000C5735">
        <w:t>ield</w:t>
      </w:r>
      <w:r w:rsidRPr="623FE806">
        <w:t>.</w:t>
      </w:r>
    </w:p>
    <w:p w14:paraId="743FB0DB" w14:textId="77777777" w:rsidR="00FE794D" w:rsidRPr="0053035F" w:rsidRDefault="00FE794D" w:rsidP="00353483">
      <w:pPr>
        <w:pStyle w:val="ListBullet"/>
        <w:rPr>
          <w:color w:val="000000" w:themeColor="text1"/>
        </w:rPr>
      </w:pPr>
      <w:r w:rsidRPr="008D5CEB">
        <w:t>P</w:t>
      </w:r>
      <w:r w:rsidRPr="00076A73">
        <w:rPr>
          <w:spacing w:val="-1"/>
        </w:rPr>
        <w:t>r</w:t>
      </w:r>
      <w:r w:rsidRPr="00076A73">
        <w:t>op</w:t>
      </w:r>
      <w:r w:rsidRPr="00E15E69">
        <w:rPr>
          <w:spacing w:val="-1"/>
        </w:rPr>
        <w:t>e</w:t>
      </w:r>
      <w:r w:rsidRPr="006F2BDB">
        <w:t>r</w:t>
      </w:r>
      <w:r w:rsidRPr="007E3C92">
        <w:rPr>
          <w:spacing w:val="4"/>
        </w:rPr>
        <w:t>l</w:t>
      </w:r>
      <w:r w:rsidRPr="007E3C92">
        <w:t>y</w:t>
      </w:r>
      <w:r w:rsidRPr="623FE806">
        <w:t xml:space="preserve"> </w:t>
      </w:r>
      <w:r w:rsidRPr="00683073">
        <w:t>lab</w:t>
      </w:r>
      <w:r w:rsidRPr="00A46494">
        <w:rPr>
          <w:spacing w:val="-1"/>
        </w:rPr>
        <w:t>e</w:t>
      </w:r>
      <w:r w:rsidRPr="004B330A">
        <w:t>l</w:t>
      </w:r>
      <w:r w:rsidRPr="00F11F61">
        <w:rPr>
          <w:spacing w:val="1"/>
        </w:rPr>
        <w:t>i</w:t>
      </w:r>
      <w:r w:rsidRPr="00D03E77">
        <w:rPr>
          <w:spacing w:val="2"/>
        </w:rPr>
        <w:t>n</w:t>
      </w:r>
      <w:r w:rsidRPr="0086392A">
        <w:t>g</w:t>
      </w:r>
      <w:r w:rsidRPr="623FE806">
        <w:t xml:space="preserve"> </w:t>
      </w:r>
      <w:r w:rsidRPr="006A4B04">
        <w:rPr>
          <w:spacing w:val="-1"/>
        </w:rPr>
        <w:t>a</w:t>
      </w:r>
      <w:r w:rsidRPr="000C1A99">
        <w:t>ll</w:t>
      </w:r>
      <w:r w:rsidRPr="623FE806">
        <w:t xml:space="preserve"> </w:t>
      </w:r>
      <w:r w:rsidRPr="00A84FB0">
        <w:t>sa</w:t>
      </w:r>
      <w:r w:rsidRPr="00962C4E">
        <w:rPr>
          <w:spacing w:val="2"/>
        </w:rPr>
        <w:t>m</w:t>
      </w:r>
      <w:r w:rsidRPr="00A7687D">
        <w:t xml:space="preserve">ple </w:t>
      </w:r>
      <w:r w:rsidRPr="00DD324C">
        <w:rPr>
          <w:spacing w:val="-1"/>
        </w:rPr>
        <w:t>c</w:t>
      </w:r>
      <w:r w:rsidRPr="00ED525C">
        <w:t>ontain</w:t>
      </w:r>
      <w:r w:rsidRPr="0012050E">
        <w:rPr>
          <w:spacing w:val="-1"/>
        </w:rPr>
        <w:t>e</w:t>
      </w:r>
      <w:r w:rsidRPr="0012050E">
        <w:t xml:space="preserve">rs </w:t>
      </w:r>
      <w:r w:rsidRPr="00E800CE">
        <w:rPr>
          <w:spacing w:val="-1"/>
        </w:rPr>
        <w:t>f</w:t>
      </w:r>
      <w:r w:rsidRPr="00E800CE">
        <w:rPr>
          <w:spacing w:val="2"/>
        </w:rPr>
        <w:t>o</w:t>
      </w:r>
      <w:r w:rsidRPr="00E800CE">
        <w:t>r biolo</w:t>
      </w:r>
      <w:r w:rsidRPr="00E800CE">
        <w:rPr>
          <w:spacing w:val="-2"/>
        </w:rPr>
        <w:t>g</w:t>
      </w:r>
      <w:r w:rsidRPr="000C5735">
        <w:rPr>
          <w:spacing w:val="3"/>
        </w:rPr>
        <w:t>i</w:t>
      </w:r>
      <w:r w:rsidRPr="000C5735">
        <w:rPr>
          <w:spacing w:val="-1"/>
        </w:rPr>
        <w:t>ca</w:t>
      </w:r>
      <w:r w:rsidRPr="00E059A8">
        <w:t>l sampl</w:t>
      </w:r>
      <w:r w:rsidRPr="00E059A8">
        <w:rPr>
          <w:spacing w:val="-1"/>
        </w:rPr>
        <w:t>e</w:t>
      </w:r>
      <w:r w:rsidRPr="00E059A8">
        <w:t xml:space="preserve">s in </w:t>
      </w:r>
      <w:r w:rsidRPr="002231A8">
        <w:rPr>
          <w:spacing w:val="1"/>
        </w:rPr>
        <w:t>t</w:t>
      </w:r>
      <w:r w:rsidRPr="00FB4E68">
        <w:t>he</w:t>
      </w:r>
      <w:r w:rsidRPr="00805B9D">
        <w:rPr>
          <w:spacing w:val="-1"/>
        </w:rPr>
        <w:t xml:space="preserve"> f</w:t>
      </w:r>
      <w:r w:rsidRPr="00392160">
        <w:t>i</w:t>
      </w:r>
      <w:r w:rsidRPr="00084D81">
        <w:rPr>
          <w:spacing w:val="3"/>
        </w:rPr>
        <w:t>e</w:t>
      </w:r>
      <w:r w:rsidRPr="00084D81">
        <w:t>ld</w:t>
      </w:r>
      <w:r w:rsidRPr="623FE806">
        <w:t>.</w:t>
      </w:r>
    </w:p>
    <w:p w14:paraId="4A70C0DD" w14:textId="306529B3" w:rsidR="00FE794D" w:rsidRPr="0053035F" w:rsidRDefault="00FE794D" w:rsidP="00353483">
      <w:pPr>
        <w:pStyle w:val="ListBullet"/>
        <w:rPr>
          <w:color w:val="000000" w:themeColor="text1"/>
        </w:rPr>
      </w:pPr>
      <w:r w:rsidRPr="008D5CEB">
        <w:t>R</w:t>
      </w:r>
      <w:r w:rsidRPr="00076A73">
        <w:rPr>
          <w:spacing w:val="-2"/>
        </w:rPr>
        <w:t>e</w:t>
      </w:r>
      <w:r w:rsidRPr="00076A73">
        <w:rPr>
          <w:spacing w:val="-1"/>
        </w:rPr>
        <w:t>c</w:t>
      </w:r>
      <w:r w:rsidRPr="00E15E69">
        <w:t>o</w:t>
      </w:r>
      <w:r w:rsidRPr="006F2BDB">
        <w:rPr>
          <w:spacing w:val="-1"/>
        </w:rPr>
        <w:t>r</w:t>
      </w:r>
      <w:r w:rsidRPr="007E3C92">
        <w:t>di</w:t>
      </w:r>
      <w:r w:rsidRPr="007E3C92">
        <w:rPr>
          <w:spacing w:val="3"/>
        </w:rPr>
        <w:t>n</w:t>
      </w:r>
      <w:r w:rsidRPr="007576E8">
        <w:t xml:space="preserve">g </w:t>
      </w:r>
      <w:r w:rsidRPr="00683073">
        <w:rPr>
          <w:spacing w:val="-1"/>
        </w:rPr>
        <w:t>a</w:t>
      </w:r>
      <w:r w:rsidRPr="00A46494">
        <w:t>ll</w:t>
      </w:r>
      <w:r w:rsidRPr="623FE806">
        <w:t xml:space="preserve"> </w:t>
      </w:r>
      <w:r w:rsidRPr="00F11F61">
        <w:rPr>
          <w:spacing w:val="-1"/>
        </w:rPr>
        <w:t>re</w:t>
      </w:r>
      <w:r w:rsidRPr="00D03E77">
        <w:t>lev</w:t>
      </w:r>
      <w:r w:rsidRPr="0086392A">
        <w:rPr>
          <w:spacing w:val="-1"/>
        </w:rPr>
        <w:t>a</w:t>
      </w:r>
      <w:r w:rsidRPr="0086392A">
        <w:t xml:space="preserve">nt </w:t>
      </w:r>
      <w:r w:rsidRPr="006A4B04">
        <w:rPr>
          <w:spacing w:val="3"/>
        </w:rPr>
        <w:t>s</w:t>
      </w:r>
      <w:r w:rsidRPr="000C1A99">
        <w:rPr>
          <w:spacing w:val="1"/>
        </w:rPr>
        <w:t>a</w:t>
      </w:r>
      <w:r w:rsidRPr="00BE1914">
        <w:t>mp</w:t>
      </w:r>
      <w:r w:rsidRPr="00A84FB0">
        <w:rPr>
          <w:spacing w:val="1"/>
        </w:rPr>
        <w:t>l</w:t>
      </w:r>
      <w:r w:rsidRPr="00962C4E">
        <w:t>ing</w:t>
      </w:r>
      <w:r w:rsidRPr="623FE806">
        <w:t xml:space="preserve"> </w:t>
      </w:r>
      <w:r w:rsidRPr="00DD324C">
        <w:t>info</w:t>
      </w:r>
      <w:r w:rsidRPr="00ED525C">
        <w:rPr>
          <w:spacing w:val="-1"/>
        </w:rPr>
        <w:t>r</w:t>
      </w:r>
      <w:r w:rsidRPr="0012050E">
        <w:t xml:space="preserve">mation on </w:t>
      </w:r>
      <w:r w:rsidRPr="00E800CE">
        <w:rPr>
          <w:spacing w:val="1"/>
        </w:rPr>
        <w:t>t</w:t>
      </w:r>
      <w:r w:rsidRPr="00E800CE">
        <w:t xml:space="preserve">he </w:t>
      </w:r>
      <w:r w:rsidRPr="00E800CE">
        <w:rPr>
          <w:spacing w:val="-1"/>
        </w:rPr>
        <w:t xml:space="preserve">Sample </w:t>
      </w:r>
      <w:r w:rsidR="52EA6790" w:rsidRPr="00E800CE">
        <w:rPr>
          <w:spacing w:val="-1"/>
        </w:rPr>
        <w:t xml:space="preserve">Collection </w:t>
      </w:r>
      <w:r w:rsidRPr="00E800CE">
        <w:rPr>
          <w:spacing w:val="-1"/>
        </w:rPr>
        <w:t>Log, F</w:t>
      </w:r>
      <w:r w:rsidRPr="002231A8">
        <w:t xml:space="preserve">ield Data </w:t>
      </w:r>
      <w:r w:rsidR="6E2A4F0A" w:rsidRPr="00805B9D">
        <w:t xml:space="preserve">Sheets, </w:t>
      </w:r>
      <w:r w:rsidRPr="00392160">
        <w:rPr>
          <w:spacing w:val="2"/>
        </w:rPr>
        <w:t>a</w:t>
      </w:r>
      <w:r w:rsidRPr="00084D81">
        <w:t>nd C</w:t>
      </w:r>
      <w:r w:rsidRPr="001E6E5F">
        <w:t>h</w:t>
      </w:r>
      <w:r w:rsidRPr="001E6E5F">
        <w:rPr>
          <w:spacing w:val="-1"/>
        </w:rPr>
        <w:t>a</w:t>
      </w:r>
      <w:r w:rsidRPr="001E6E5F">
        <w:t>i</w:t>
      </w:r>
      <w:r w:rsidRPr="001E6E5F">
        <w:rPr>
          <w:spacing w:val="5"/>
        </w:rPr>
        <w:t>n</w:t>
      </w:r>
      <w:r w:rsidR="01B08666" w:rsidRPr="001E6E5F">
        <w:rPr>
          <w:spacing w:val="5"/>
        </w:rPr>
        <w:t xml:space="preserve"> </w:t>
      </w:r>
      <w:r w:rsidRPr="001E6E5F">
        <w:t>o</w:t>
      </w:r>
      <w:r w:rsidRPr="00C80042">
        <w:rPr>
          <w:spacing w:val="-1"/>
        </w:rPr>
        <w:t>f</w:t>
      </w:r>
      <w:r w:rsidRPr="00C80042">
        <w:t xml:space="preserve"> Custo</w:t>
      </w:r>
      <w:r w:rsidRPr="00C80042">
        <w:rPr>
          <w:spacing w:val="3"/>
        </w:rPr>
        <w:t>d</w:t>
      </w:r>
      <w:r w:rsidRPr="00C80042">
        <w:t>y</w:t>
      </w:r>
      <w:r w:rsidRPr="623FE806">
        <w:t xml:space="preserve"> F</w:t>
      </w:r>
      <w:r w:rsidRPr="00C80042">
        <w:rPr>
          <w:spacing w:val="2"/>
        </w:rPr>
        <w:t>o</w:t>
      </w:r>
      <w:r w:rsidRPr="00C80042">
        <w:t>rms</w:t>
      </w:r>
      <w:r w:rsidRPr="623FE806">
        <w:t>.</w:t>
      </w:r>
    </w:p>
    <w:p w14:paraId="62A3A923" w14:textId="77777777" w:rsidR="00FE794D" w:rsidRPr="00507090" w:rsidRDefault="00FE794D" w:rsidP="00FB5108">
      <w:pPr>
        <w:pStyle w:val="ListBulletLast"/>
        <w:spacing w:after="0"/>
      </w:pPr>
      <w:r w:rsidRPr="008D5CEB">
        <w:rPr>
          <w:spacing w:val="-1"/>
        </w:rPr>
        <w:t>C</w:t>
      </w:r>
      <w:r w:rsidRPr="00076A73">
        <w:t>oordin</w:t>
      </w:r>
      <w:r w:rsidRPr="00076A73">
        <w:rPr>
          <w:spacing w:val="-1"/>
        </w:rPr>
        <w:t>a</w:t>
      </w:r>
      <w:r w:rsidRPr="00E15E69">
        <w:t>t</w:t>
      </w:r>
      <w:r w:rsidRPr="006F2BDB">
        <w:rPr>
          <w:spacing w:val="1"/>
        </w:rPr>
        <w:t>i</w:t>
      </w:r>
      <w:r w:rsidRPr="007E3C92">
        <w:t>ng</w:t>
      </w:r>
      <w:r w:rsidRPr="007E3C92">
        <w:rPr>
          <w:spacing w:val="-2"/>
        </w:rPr>
        <w:t xml:space="preserve"> </w:t>
      </w:r>
      <w:r w:rsidRPr="007576E8">
        <w:t>t</w:t>
      </w:r>
      <w:r w:rsidRPr="00683073">
        <w:rPr>
          <w:spacing w:val="3"/>
        </w:rPr>
        <w:t>h</w:t>
      </w:r>
      <w:r w:rsidRPr="00A46494">
        <w:t>e</w:t>
      </w:r>
      <w:r w:rsidRPr="004B330A">
        <w:rPr>
          <w:spacing w:val="-1"/>
        </w:rPr>
        <w:t xml:space="preserve"> </w:t>
      </w:r>
      <w:r w:rsidRPr="00F11F61">
        <w:t>tr</w:t>
      </w:r>
      <w:r w:rsidRPr="00D03E77">
        <w:rPr>
          <w:spacing w:val="-1"/>
        </w:rPr>
        <w:t>a</w:t>
      </w:r>
      <w:r w:rsidRPr="0086392A">
        <w:t>ns</w:t>
      </w:r>
      <w:r w:rsidRPr="0086392A">
        <w:rPr>
          <w:spacing w:val="2"/>
        </w:rPr>
        <w:t>f</w:t>
      </w:r>
      <w:r w:rsidRPr="006A4B04">
        <w:rPr>
          <w:spacing w:val="-1"/>
        </w:rPr>
        <w:t>e</w:t>
      </w:r>
      <w:r w:rsidRPr="000C1A99">
        <w:t>r</w:t>
      </w:r>
      <w:r w:rsidRPr="00BE1914">
        <w:rPr>
          <w:spacing w:val="1"/>
        </w:rPr>
        <w:t xml:space="preserve"> </w:t>
      </w:r>
      <w:r w:rsidRPr="00A84FB0">
        <w:t>of</w:t>
      </w:r>
      <w:r w:rsidRPr="00962C4E">
        <w:rPr>
          <w:spacing w:val="-1"/>
        </w:rPr>
        <w:t xml:space="preserve"> a</w:t>
      </w:r>
      <w:r w:rsidRPr="00A7687D">
        <w:t>ll</w:t>
      </w:r>
      <w:r w:rsidRPr="00DD324C">
        <w:rPr>
          <w:spacing w:val="1"/>
        </w:rPr>
        <w:t xml:space="preserve"> </w:t>
      </w:r>
      <w:r w:rsidRPr="00ED525C">
        <w:t xml:space="preserve">samples </w:t>
      </w:r>
      <w:r w:rsidRPr="0012050E">
        <w:rPr>
          <w:spacing w:val="-1"/>
        </w:rPr>
        <w:t>f</w:t>
      </w:r>
      <w:r w:rsidRPr="00E800CE">
        <w:t xml:space="preserve">rom the </w:t>
      </w:r>
      <w:r w:rsidRPr="00E800CE">
        <w:rPr>
          <w:spacing w:val="-1"/>
        </w:rPr>
        <w:t>f</w:t>
      </w:r>
      <w:r w:rsidRPr="00E800CE">
        <w:rPr>
          <w:spacing w:val="3"/>
        </w:rPr>
        <w:t>i</w:t>
      </w:r>
      <w:r w:rsidRPr="00E800CE">
        <w:rPr>
          <w:spacing w:val="-1"/>
        </w:rPr>
        <w:t>e</w:t>
      </w:r>
      <w:r w:rsidRPr="00E800CE">
        <w:t xml:space="preserve">ld </w:t>
      </w:r>
      <w:r w:rsidRPr="000C5735">
        <w:rPr>
          <w:spacing w:val="1"/>
        </w:rPr>
        <w:t>t</w:t>
      </w:r>
      <w:r w:rsidRPr="000C5735">
        <w:t>o labo</w:t>
      </w:r>
      <w:r w:rsidRPr="00E059A8">
        <w:rPr>
          <w:spacing w:val="-1"/>
        </w:rPr>
        <w:t>ra</w:t>
      </w:r>
      <w:r w:rsidRPr="00E059A8">
        <w:t>tori</w:t>
      </w:r>
      <w:r w:rsidRPr="00E059A8">
        <w:rPr>
          <w:spacing w:val="-1"/>
        </w:rPr>
        <w:t>e</w:t>
      </w:r>
      <w:r w:rsidRPr="002231A8">
        <w:t>s f</w:t>
      </w:r>
      <w:r w:rsidRPr="00FB4E68">
        <w:rPr>
          <w:spacing w:val="2"/>
        </w:rPr>
        <w:t>o</w:t>
      </w:r>
      <w:r w:rsidRPr="00805B9D">
        <w:t xml:space="preserve">r </w:t>
      </w:r>
      <w:r w:rsidRPr="00392160">
        <w:rPr>
          <w:spacing w:val="-2"/>
        </w:rPr>
        <w:t>a</w:t>
      </w:r>
      <w:r w:rsidRPr="00084D81">
        <w:rPr>
          <w:spacing w:val="2"/>
        </w:rPr>
        <w:t>n</w:t>
      </w:r>
      <w:r w:rsidRPr="00084D81">
        <w:rPr>
          <w:spacing w:val="-1"/>
        </w:rPr>
        <w:t>a</w:t>
      </w:r>
      <w:r w:rsidRPr="001E6E5F">
        <w:rPr>
          <w:spacing w:val="3"/>
        </w:rPr>
        <w:t>l</w:t>
      </w:r>
      <w:r w:rsidRPr="001E6E5F">
        <w:rPr>
          <w:spacing w:val="-5"/>
        </w:rPr>
        <w:t>y</w:t>
      </w:r>
      <w:r w:rsidRPr="001E6E5F">
        <w:t>sis.</w:t>
      </w:r>
    </w:p>
    <w:p w14:paraId="571C01BA" w14:textId="1B5A43A0" w:rsidR="7FB6AF83" w:rsidRPr="00C80042" w:rsidRDefault="7FB6AF83" w:rsidP="00353483">
      <w:pPr>
        <w:pStyle w:val="ListBulletLast"/>
        <w:rPr>
          <w:color w:val="000000" w:themeColor="text1"/>
        </w:rPr>
      </w:pPr>
      <w:r w:rsidRPr="008D5CEB">
        <w:t xml:space="preserve">Delegating tasks listed in the </w:t>
      </w:r>
      <w:r w:rsidR="4A339956" w:rsidRPr="00076A73">
        <w:t>ta</w:t>
      </w:r>
      <w:r w:rsidRPr="00076A73">
        <w:t>ble below as identified.</w:t>
      </w:r>
    </w:p>
    <w:p w14:paraId="002D03DF" w14:textId="1D05DB3D" w:rsidR="00FE794D" w:rsidRDefault="00FE794D" w:rsidP="008B2EE4">
      <w:pPr>
        <w:pStyle w:val="TableTitle"/>
      </w:pPr>
      <w:bookmarkStart w:id="130" w:name="_Toc80610132"/>
      <w:r>
        <w:t xml:space="preserve">Table </w:t>
      </w:r>
      <w:r w:rsidR="005003BC">
        <w:t>B8.</w:t>
      </w:r>
      <w:r>
        <w:fldChar w:fldCharType="begin"/>
      </w:r>
      <w:r>
        <w:instrText>SEQ Table \* ARABIC \r 1</w:instrText>
      </w:r>
      <w:r>
        <w:fldChar w:fldCharType="separate"/>
      </w:r>
      <w:r w:rsidR="00654404" w:rsidRPr="489B0430">
        <w:rPr>
          <w:noProof/>
        </w:rPr>
        <w:t>1</w:t>
      </w:r>
      <w:r>
        <w:fldChar w:fldCharType="end"/>
      </w:r>
      <w:r w:rsidR="005003BC">
        <w:t>.</w:t>
      </w:r>
      <w:r>
        <w:t xml:space="preserve"> Critical Field Supplies, Acceptance Criteria, and Responsibility</w:t>
      </w:r>
      <w:r w:rsidR="0090218B">
        <w:t xml:space="preserve"> for Critical Field Supplies</w:t>
      </w:r>
      <w:bookmarkEnd w:id="13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4481"/>
        <w:gridCol w:w="2109"/>
      </w:tblGrid>
      <w:tr w:rsidR="00FE794D" w:rsidRPr="00C55E15" w14:paraId="55FBCBCC" w14:textId="77777777" w:rsidTr="489B0430">
        <w:trPr>
          <w:cantSplit/>
          <w:trHeight w:val="591"/>
          <w:tblHeader/>
        </w:trPr>
        <w:tc>
          <w:tcPr>
            <w:tcW w:w="1476" w:type="pct"/>
            <w:shd w:val="clear" w:color="auto" w:fill="D9D9D9" w:themeFill="background1" w:themeFillShade="D9"/>
            <w:vAlign w:val="center"/>
            <w:hideMark/>
          </w:tcPr>
          <w:p w14:paraId="59FA2BAC" w14:textId="77777777" w:rsidR="00FE794D" w:rsidRPr="00C55E15" w:rsidRDefault="00FE794D" w:rsidP="008B2EE4">
            <w:pPr>
              <w:pStyle w:val="TableHeadings"/>
            </w:pPr>
            <w:r w:rsidRPr="00C55E15">
              <w:t>Critical Supplies and Consumables</w:t>
            </w:r>
          </w:p>
        </w:tc>
        <w:tc>
          <w:tcPr>
            <w:tcW w:w="2396" w:type="pct"/>
            <w:shd w:val="clear" w:color="auto" w:fill="D9D9D9" w:themeFill="background1" w:themeFillShade="D9"/>
            <w:vAlign w:val="center"/>
            <w:hideMark/>
          </w:tcPr>
          <w:p w14:paraId="6D6A3F06" w14:textId="77777777" w:rsidR="00FE794D" w:rsidRPr="00C55E15" w:rsidRDefault="00FE794D" w:rsidP="008B2EE4">
            <w:pPr>
              <w:pStyle w:val="TableHeadings"/>
            </w:pPr>
            <w:r w:rsidRPr="00C55E15">
              <w:t xml:space="preserve">Inspection Requirements </w:t>
            </w:r>
            <w:r w:rsidRPr="00C55E15">
              <w:br/>
              <w:t>and Acceptance Criteria</w:t>
            </w:r>
          </w:p>
        </w:tc>
        <w:tc>
          <w:tcPr>
            <w:tcW w:w="1128" w:type="pct"/>
            <w:shd w:val="clear" w:color="auto" w:fill="D9D9D9" w:themeFill="background1" w:themeFillShade="D9"/>
            <w:vAlign w:val="center"/>
            <w:hideMark/>
          </w:tcPr>
          <w:p w14:paraId="2000B3BB" w14:textId="2EECD467" w:rsidR="00FE794D" w:rsidRPr="00C55E15" w:rsidRDefault="7448EC6A" w:rsidP="008B2EE4">
            <w:pPr>
              <w:pStyle w:val="TableHeadings"/>
            </w:pPr>
            <w:r>
              <w:t>Person (Role) Responsible</w:t>
            </w:r>
            <w:r w:rsidR="00FE794D">
              <w:t xml:space="preserve"> </w:t>
            </w:r>
          </w:p>
        </w:tc>
      </w:tr>
      <w:tr w:rsidR="00FE794D" w:rsidRPr="00C55E15" w14:paraId="26668382" w14:textId="77777777" w:rsidTr="007D4C5B">
        <w:trPr>
          <w:cantSplit/>
        </w:trPr>
        <w:tc>
          <w:tcPr>
            <w:tcW w:w="1476" w:type="pct"/>
            <w:vAlign w:val="center"/>
            <w:hideMark/>
          </w:tcPr>
          <w:p w14:paraId="37C63A29" w14:textId="77777777" w:rsidR="00FE794D" w:rsidRPr="00C55E15" w:rsidRDefault="00FE794D" w:rsidP="008B2EE4">
            <w:pPr>
              <w:pStyle w:val="TableText"/>
              <w:rPr>
                <w:szCs w:val="22"/>
              </w:rPr>
            </w:pPr>
            <w:r w:rsidRPr="00C55E15">
              <w:rPr>
                <w:szCs w:val="22"/>
              </w:rPr>
              <w:t>Jars for macrofaunal samples</w:t>
            </w:r>
          </w:p>
        </w:tc>
        <w:tc>
          <w:tcPr>
            <w:tcW w:w="2396" w:type="pct"/>
            <w:vAlign w:val="center"/>
            <w:hideMark/>
          </w:tcPr>
          <w:p w14:paraId="4AB203B2" w14:textId="77777777" w:rsidR="00FE794D" w:rsidRPr="00C55E15" w:rsidRDefault="00FE794D" w:rsidP="008B2EE4">
            <w:pPr>
              <w:pStyle w:val="TableText"/>
              <w:rPr>
                <w:szCs w:val="22"/>
              </w:rPr>
            </w:pPr>
            <w:r w:rsidRPr="00C55E15">
              <w:rPr>
                <w:szCs w:val="22"/>
              </w:rPr>
              <w:t>Visually inspected for cracks, breakage, and cleanliness. May be reused.</w:t>
            </w:r>
          </w:p>
        </w:tc>
        <w:tc>
          <w:tcPr>
            <w:tcW w:w="1128" w:type="pct"/>
            <w:shd w:val="clear" w:color="auto" w:fill="FFFF00"/>
            <w:vAlign w:val="center"/>
            <w:hideMark/>
          </w:tcPr>
          <w:p w14:paraId="2A44A479" w14:textId="5E4A6A53" w:rsidR="00FE794D" w:rsidRPr="00C55E15" w:rsidRDefault="00FE794D" w:rsidP="008B2EE4">
            <w:pPr>
              <w:pStyle w:val="TableText"/>
              <w:rPr>
                <w:szCs w:val="22"/>
              </w:rPr>
            </w:pPr>
          </w:p>
        </w:tc>
      </w:tr>
      <w:tr w:rsidR="00FE794D" w:rsidRPr="00C55E15" w14:paraId="630E0835" w14:textId="77777777" w:rsidTr="007D4C5B">
        <w:trPr>
          <w:cantSplit/>
          <w:trHeight w:val="557"/>
        </w:trPr>
        <w:tc>
          <w:tcPr>
            <w:tcW w:w="1476" w:type="pct"/>
            <w:vAlign w:val="center"/>
            <w:hideMark/>
          </w:tcPr>
          <w:p w14:paraId="45CFEBFE" w14:textId="77777777" w:rsidR="00FE794D" w:rsidRPr="00C55E15" w:rsidRDefault="00FE794D" w:rsidP="008B2EE4">
            <w:pPr>
              <w:pStyle w:val="TableText"/>
              <w:rPr>
                <w:szCs w:val="22"/>
              </w:rPr>
            </w:pPr>
            <w:r w:rsidRPr="00C55E15">
              <w:rPr>
                <w:szCs w:val="22"/>
              </w:rPr>
              <w:t>95% ethanol</w:t>
            </w:r>
          </w:p>
        </w:tc>
        <w:tc>
          <w:tcPr>
            <w:tcW w:w="2396" w:type="pct"/>
            <w:vAlign w:val="center"/>
            <w:hideMark/>
          </w:tcPr>
          <w:p w14:paraId="549D39FA" w14:textId="77777777" w:rsidR="00FE794D" w:rsidRPr="00C55E15" w:rsidRDefault="00FE794D" w:rsidP="008B2EE4">
            <w:pPr>
              <w:pStyle w:val="TableText"/>
              <w:rPr>
                <w:szCs w:val="22"/>
              </w:rPr>
            </w:pPr>
            <w:r w:rsidRPr="00C55E15">
              <w:rPr>
                <w:szCs w:val="22"/>
              </w:rPr>
              <w:t>Visually inspected for proper labeling, expiration dates, appropriate grade.</w:t>
            </w:r>
          </w:p>
        </w:tc>
        <w:tc>
          <w:tcPr>
            <w:tcW w:w="1128" w:type="pct"/>
            <w:shd w:val="clear" w:color="auto" w:fill="FFFF00"/>
            <w:vAlign w:val="center"/>
            <w:hideMark/>
          </w:tcPr>
          <w:p w14:paraId="7E60CFBA" w14:textId="67DDEA7C" w:rsidR="00FE794D" w:rsidRPr="00C55E15" w:rsidRDefault="00FE794D" w:rsidP="008B2EE4">
            <w:pPr>
              <w:pStyle w:val="TableText"/>
              <w:rPr>
                <w:szCs w:val="22"/>
              </w:rPr>
            </w:pPr>
          </w:p>
        </w:tc>
      </w:tr>
    </w:tbl>
    <w:p w14:paraId="14C58440" w14:textId="77777777" w:rsidR="00FE794D" w:rsidRDefault="00FE794D" w:rsidP="00FE794D">
      <w:pPr>
        <w:ind w:left="100" w:right="1451"/>
        <w:rPr>
          <w:rFonts w:ascii="Times New Roman" w:hAnsi="Times New Roman"/>
          <w:b/>
          <w:bCs/>
        </w:rPr>
      </w:pPr>
    </w:p>
    <w:p w14:paraId="786F3701" w14:textId="38886812" w:rsidR="00FE794D" w:rsidRPr="0053035F" w:rsidRDefault="00FE794D" w:rsidP="009372C3">
      <w:pPr>
        <w:pStyle w:val="Heading2"/>
        <w:rPr>
          <w:color w:val="7030A0"/>
        </w:rPr>
      </w:pPr>
      <w:bookmarkStart w:id="131" w:name="_Toc80609849"/>
      <w:r>
        <w:t>B9</w:t>
      </w:r>
      <w:r>
        <w:tab/>
        <w:t>Da</w:t>
      </w:r>
      <w:r>
        <w:rPr>
          <w:spacing w:val="-1"/>
        </w:rPr>
        <w:t>t</w:t>
      </w:r>
      <w:r>
        <w:t>a A</w:t>
      </w:r>
      <w:r>
        <w:rPr>
          <w:spacing w:val="-1"/>
        </w:rPr>
        <w:t>c</w:t>
      </w:r>
      <w:r>
        <w:rPr>
          <w:spacing w:val="1"/>
        </w:rPr>
        <w:t>qu</w:t>
      </w:r>
      <w:r>
        <w:t>is</w:t>
      </w:r>
      <w:r>
        <w:rPr>
          <w:spacing w:val="1"/>
        </w:rPr>
        <w:t>i</w:t>
      </w:r>
      <w:r>
        <w:t>tion</w:t>
      </w:r>
      <w:r>
        <w:rPr>
          <w:spacing w:val="-2"/>
        </w:rPr>
        <w:t xml:space="preserve"> </w:t>
      </w:r>
      <w:r>
        <w:t>R</w:t>
      </w:r>
      <w:r>
        <w:rPr>
          <w:spacing w:val="-1"/>
        </w:rPr>
        <w:t>e</w:t>
      </w:r>
      <w:r>
        <w:rPr>
          <w:spacing w:val="1"/>
        </w:rPr>
        <w:t>qu</w:t>
      </w:r>
      <w:r>
        <w:t>ir</w:t>
      </w:r>
      <w:r>
        <w:rPr>
          <w:spacing w:val="1"/>
        </w:rPr>
        <w:t>e</w:t>
      </w:r>
      <w:r>
        <w:rPr>
          <w:spacing w:val="-3"/>
        </w:rPr>
        <w:t>m</w:t>
      </w:r>
      <w:r>
        <w:rPr>
          <w:spacing w:val="-1"/>
        </w:rPr>
        <w:t>e</w:t>
      </w:r>
      <w:r>
        <w:rPr>
          <w:spacing w:val="1"/>
        </w:rPr>
        <w:t>n</w:t>
      </w:r>
      <w:r>
        <w:t>ts</w:t>
      </w:r>
      <w:r>
        <w:rPr>
          <w:spacing w:val="2"/>
        </w:rPr>
        <w:t xml:space="preserve"> </w:t>
      </w:r>
      <w:r>
        <w:t>(</w:t>
      </w:r>
      <w:r>
        <w:rPr>
          <w:spacing w:val="-1"/>
        </w:rPr>
        <w:t>N</w:t>
      </w:r>
      <w:r>
        <w:t>o</w:t>
      </w:r>
      <w:r>
        <w:rPr>
          <w:spacing w:val="2"/>
        </w:rPr>
        <w:t>n</w:t>
      </w:r>
      <w:r>
        <w:rPr>
          <w:spacing w:val="-1"/>
        </w:rPr>
        <w:t>-</w:t>
      </w:r>
      <w:r>
        <w:t>dir</w:t>
      </w:r>
      <w:r>
        <w:rPr>
          <w:spacing w:val="1"/>
        </w:rPr>
        <w:t>e</w:t>
      </w:r>
      <w:r>
        <w:rPr>
          <w:spacing w:val="-1"/>
        </w:rPr>
        <w:t>c</w:t>
      </w:r>
      <w:r>
        <w:t>t Me</w:t>
      </w:r>
      <w:r>
        <w:rPr>
          <w:spacing w:val="-1"/>
        </w:rPr>
        <w:t>a</w:t>
      </w:r>
      <w:r>
        <w:t>sur</w:t>
      </w:r>
      <w:r>
        <w:rPr>
          <w:spacing w:val="-1"/>
        </w:rPr>
        <w:t>e</w:t>
      </w:r>
      <w:r>
        <w:rPr>
          <w:spacing w:val="3"/>
        </w:rPr>
        <w:t>m</w:t>
      </w:r>
      <w:r>
        <w:rPr>
          <w:spacing w:val="-1"/>
        </w:rPr>
        <w:t>e</w:t>
      </w:r>
      <w:r>
        <w:t>nts)</w:t>
      </w:r>
      <w:bookmarkEnd w:id="131"/>
      <w:r w:rsidRPr="0053035F">
        <w:rPr>
          <w:i/>
          <w:color w:val="7030A0"/>
        </w:rPr>
        <w:t xml:space="preserve"> </w:t>
      </w:r>
    </w:p>
    <w:p w14:paraId="5D9E2490" w14:textId="4366D97A" w:rsidR="00FE794D" w:rsidRPr="0053035F" w:rsidRDefault="0090218B" w:rsidP="005332A3">
      <w:pPr>
        <w:pStyle w:val="BodyText"/>
      </w:pPr>
      <w:r>
        <w:t xml:space="preserve">Secondary </w:t>
      </w:r>
      <w:r w:rsidR="00FE794D" w:rsidRPr="0053035F">
        <w:t>data (historical reports, maps, literature searches, and previously collected analytical data) may be used in the preparation of the sampling plan. These data may come from sources such as</w:t>
      </w:r>
      <w:r w:rsidR="00FE794D">
        <w:t>:</w:t>
      </w:r>
    </w:p>
    <w:p w14:paraId="30F76038" w14:textId="77777777" w:rsidR="00FE794D" w:rsidRPr="0053035F" w:rsidRDefault="623FE806" w:rsidP="00353483">
      <w:pPr>
        <w:pStyle w:val="ListBullet"/>
        <w:rPr>
          <w:color w:val="000000"/>
        </w:rPr>
      </w:pPr>
      <w:r w:rsidRPr="623FE806">
        <w:rPr>
          <w:color w:val="000000" w:themeColor="text1"/>
        </w:rPr>
        <w:t>Prior reports</w:t>
      </w:r>
      <w:r>
        <w:t xml:space="preserve"> specific to the area</w:t>
      </w:r>
    </w:p>
    <w:p w14:paraId="1D331D70" w14:textId="0E1A55D7" w:rsidR="00FE794D" w:rsidRPr="0090218B" w:rsidRDefault="623FE806" w:rsidP="00353483">
      <w:pPr>
        <w:pStyle w:val="ListBullet"/>
        <w:rPr>
          <w:color w:val="000000"/>
        </w:rPr>
      </w:pPr>
      <w:r>
        <w:t>Results of state agency or other water quality monitoring data</w:t>
      </w:r>
    </w:p>
    <w:p w14:paraId="235BC6E4" w14:textId="797DD419" w:rsidR="0090218B" w:rsidRPr="0053035F" w:rsidRDefault="623FE806" w:rsidP="00353483">
      <w:pPr>
        <w:pStyle w:val="ListBullet"/>
        <w:rPr>
          <w:color w:val="000000"/>
        </w:rPr>
      </w:pPr>
      <w:r>
        <w:t>Pertinent data collected by federal agencies, such as USGS bathymetry data and NOAA weather records</w:t>
      </w:r>
    </w:p>
    <w:p w14:paraId="4CFD040A" w14:textId="4E9D2D00" w:rsidR="00FE794D" w:rsidRPr="0090218B" w:rsidRDefault="0090218B" w:rsidP="00353483">
      <w:pPr>
        <w:pStyle w:val="ListBulletLast"/>
        <w:rPr>
          <w:color w:val="000000"/>
        </w:rPr>
      </w:pPr>
      <w:r>
        <w:t>Survey completed in the embayment or embayment system of interest, including those identified through MassBays’ Inventory of Plans and Assessments (</w:t>
      </w:r>
      <w:hyperlink r:id="rId20">
        <w:r w:rsidRPr="26FE8D5D">
          <w:rPr>
            <w:rStyle w:val="Hyperlink"/>
          </w:rPr>
          <w:t>https://www.mass.gov/service-details/massbays-inventory-of-plans-and-assessments</w:t>
        </w:r>
      </w:hyperlink>
      <w:r>
        <w:t>)</w:t>
      </w:r>
    </w:p>
    <w:p w14:paraId="365A2727" w14:textId="25989F03" w:rsidR="0090218B" w:rsidRPr="0053035F" w:rsidRDefault="0090218B" w:rsidP="0090218B">
      <w:pPr>
        <w:pStyle w:val="BodyText"/>
      </w:pPr>
      <w:r>
        <w:t>Secondary data used will be documented according to Section A9 and C2.</w:t>
      </w:r>
    </w:p>
    <w:p w14:paraId="4B83687D" w14:textId="77777777" w:rsidR="00FE794D" w:rsidRPr="0042450E" w:rsidRDefault="00FE794D" w:rsidP="009372C3">
      <w:pPr>
        <w:pStyle w:val="Heading2"/>
      </w:pPr>
      <w:bookmarkStart w:id="132" w:name="_Toc523934432"/>
      <w:bookmarkStart w:id="133" w:name="_Toc80609850"/>
      <w:r w:rsidRPr="0042450E">
        <w:t>B10</w:t>
      </w:r>
      <w:r>
        <w:tab/>
      </w:r>
      <w:r w:rsidRPr="0042450E">
        <w:t>D</w:t>
      </w:r>
      <w:r>
        <w:t>ata</w:t>
      </w:r>
      <w:r w:rsidRPr="0042450E">
        <w:t xml:space="preserve"> M</w:t>
      </w:r>
      <w:bookmarkEnd w:id="132"/>
      <w:r>
        <w:t>anagement</w:t>
      </w:r>
      <w:bookmarkEnd w:id="133"/>
    </w:p>
    <w:p w14:paraId="3540928F" w14:textId="7B8B071C" w:rsidR="42BE3CB0" w:rsidRDefault="7DDDC6B6" w:rsidP="00FB5108">
      <w:r w:rsidRPr="5BA81A56">
        <w:t xml:space="preserve">Data quality control steps will be taken at several stages. Documentation of data recording and handling, including all problems and corrective actions, shall be included in all preliminary and final reports. (Corrective Action Reporting </w:t>
      </w:r>
      <w:r w:rsidR="305913E8" w:rsidRPr="5BA81A56">
        <w:t>F</w:t>
      </w:r>
      <w:r w:rsidRPr="5BA81A56">
        <w:t>orm attached.) See Section A9 for recording handling and storage procedures.</w:t>
      </w:r>
    </w:p>
    <w:p w14:paraId="2E8CC41E" w14:textId="4C4E4654" w:rsidR="571F24ED" w:rsidRDefault="04298535" w:rsidP="009372C3">
      <w:pPr>
        <w:pStyle w:val="Heading3"/>
      </w:pPr>
      <w:bookmarkStart w:id="134" w:name="_Toc80609851"/>
      <w:r>
        <w:t>B10.1</w:t>
      </w:r>
      <w:r w:rsidR="00E9330D">
        <w:tab/>
      </w:r>
      <w:r>
        <w:t>Process and Procedures</w:t>
      </w:r>
      <w:bookmarkEnd w:id="134"/>
    </w:p>
    <w:p w14:paraId="33D674CA" w14:textId="0827F49D" w:rsidR="717D73FC" w:rsidRPr="00E94D16" w:rsidRDefault="00523A3F" w:rsidP="00523A3F">
      <w:pPr>
        <w:pStyle w:val="BodyText"/>
        <w:rPr>
          <w:rFonts w:ascii="Courier New" w:hAnsi="Courier New" w:cs="Courier New"/>
          <w:sz w:val="24"/>
        </w:rPr>
      </w:pPr>
      <w:r w:rsidRPr="00E94D16">
        <w:t>+++INS `${</w:t>
      </w:r>
      <w:proofErr w:type="spellStart"/>
      <w:r w:rsidRPr="00E94D16">
        <w:t>dataManagementProcess</w:t>
      </w:r>
      <w:proofErr w:type="spellEnd"/>
      <w:r w:rsidRPr="00E94D16">
        <w:t>}`+++</w:t>
      </w:r>
    </w:p>
    <w:p w14:paraId="6C13ACD0" w14:textId="737CB451" w:rsidR="04298535" w:rsidRPr="00E94D16" w:rsidRDefault="04298535" w:rsidP="009372C3">
      <w:pPr>
        <w:pStyle w:val="Heading3"/>
      </w:pPr>
      <w:bookmarkStart w:id="135" w:name="_Toc80609852"/>
      <w:r w:rsidRPr="00E94D16">
        <w:t>B10.2</w:t>
      </w:r>
      <w:r w:rsidR="00E9330D">
        <w:tab/>
      </w:r>
      <w:r w:rsidRPr="00E94D16">
        <w:t>Data Handling</w:t>
      </w:r>
      <w:bookmarkEnd w:id="135"/>
    </w:p>
    <w:p w14:paraId="67D54649" w14:textId="70DF91D1" w:rsidR="00523A3F" w:rsidRPr="00E94D16" w:rsidRDefault="00523A3F" w:rsidP="00523A3F">
      <w:pPr>
        <w:pStyle w:val="BodyText"/>
        <w:rPr>
          <w:rFonts w:ascii="Courier New" w:hAnsi="Courier New" w:cs="Courier New"/>
          <w:sz w:val="24"/>
        </w:rPr>
      </w:pPr>
      <w:r w:rsidRPr="00E94D16">
        <w:t>+++INS `${</w:t>
      </w:r>
      <w:proofErr w:type="spellStart"/>
      <w:r w:rsidRPr="00E94D16">
        <w:t>dataHandling</w:t>
      </w:r>
      <w:proofErr w:type="spellEnd"/>
      <w:r w:rsidRPr="00E94D16">
        <w:t>}`+++</w:t>
      </w:r>
    </w:p>
    <w:p w14:paraId="30AEAA7A" w14:textId="350D0247" w:rsidR="04298535" w:rsidRPr="00E94D16" w:rsidRDefault="04298535" w:rsidP="009372C3">
      <w:pPr>
        <w:pStyle w:val="Heading3"/>
      </w:pPr>
      <w:bookmarkStart w:id="136" w:name="_Toc80609853"/>
      <w:r w:rsidRPr="00E94D16">
        <w:t>B10.3</w:t>
      </w:r>
      <w:r w:rsidR="00E9330D">
        <w:tab/>
      </w:r>
      <w:r w:rsidRPr="00E94D16">
        <w:t>Management Requirements</w:t>
      </w:r>
      <w:bookmarkEnd w:id="136"/>
    </w:p>
    <w:p w14:paraId="56AF99A6" w14:textId="7851B51E" w:rsidR="00523A3F" w:rsidRPr="00523A3F" w:rsidRDefault="00523A3F" w:rsidP="00523A3F">
      <w:pPr>
        <w:pStyle w:val="BodyText"/>
        <w:rPr>
          <w:rFonts w:ascii="Courier New" w:hAnsi="Courier New" w:cs="Courier New"/>
          <w:sz w:val="24"/>
        </w:rPr>
      </w:pPr>
      <w:r w:rsidRPr="00E94D16">
        <w:t>+++INS `${</w:t>
      </w:r>
      <w:proofErr w:type="spellStart"/>
      <w:r w:rsidRPr="00E94D16">
        <w:t>dataManagementRequirements</w:t>
      </w:r>
      <w:proofErr w:type="spellEnd"/>
      <w:r w:rsidRPr="00E94D16">
        <w:t>}`+++</w:t>
      </w:r>
    </w:p>
    <w:p w14:paraId="63E9FB43" w14:textId="4F1D30AA" w:rsidR="00CD080B" w:rsidRDefault="00FE794D" w:rsidP="002069AF">
      <w:pPr>
        <w:pStyle w:val="BodyText"/>
      </w:pPr>
      <w:r>
        <w:br w:type="page"/>
      </w:r>
    </w:p>
    <w:p w14:paraId="6879F2F7" w14:textId="77777777" w:rsidR="007857B2" w:rsidRPr="00633AB2" w:rsidRDefault="007857B2" w:rsidP="007857B2">
      <w:pPr>
        <w:autoSpaceDE w:val="0"/>
        <w:autoSpaceDN w:val="0"/>
        <w:spacing w:before="40" w:after="40"/>
        <w:rPr>
          <w:rFonts w:ascii="Courier New" w:hAnsi="Courier New" w:cs="Courier New"/>
          <w:color w:val="000000"/>
          <w:sz w:val="24"/>
          <w:szCs w:val="24"/>
        </w:rPr>
      </w:pPr>
      <w:r w:rsidRPr="00633AB2">
        <w:rPr>
          <w:rFonts w:ascii="Courier New" w:hAnsi="Courier New" w:cs="Courier New"/>
          <w:color w:val="000000"/>
          <w:sz w:val="24"/>
          <w:szCs w:val="24"/>
        </w:rPr>
        <w:t>+++END-IF+++</w:t>
      </w:r>
    </w:p>
    <w:p w14:paraId="296AEA1D" w14:textId="44A68BD5" w:rsidR="007857B2" w:rsidRPr="00D32E49" w:rsidRDefault="007857B2" w:rsidP="007857B2">
      <w:pPr>
        <w:autoSpaceDE w:val="0"/>
        <w:autoSpaceDN w:val="0"/>
        <w:spacing w:before="40" w:after="40"/>
        <w:rPr>
          <w:rFonts w:ascii="Courier New" w:hAnsi="Courier New" w:cs="Courier New"/>
          <w:sz w:val="24"/>
          <w:szCs w:val="24"/>
        </w:rPr>
      </w:pPr>
      <w:r w:rsidRPr="00633AB2">
        <w:rPr>
          <w:rFonts w:ascii="Courier New" w:hAnsi="Courier New" w:cs="Courier New"/>
          <w:sz w:val="24"/>
          <w:szCs w:val="24"/>
        </w:rPr>
        <w:t xml:space="preserve">+++IF </w:t>
      </w:r>
      <w:proofErr w:type="gramStart"/>
      <w:r w:rsidRPr="00633AB2">
        <w:rPr>
          <w:rFonts w:ascii="Courier New" w:hAnsi="Courier New" w:cs="Courier New"/>
          <w:sz w:val="24"/>
          <w:szCs w:val="24"/>
        </w:rPr>
        <w:t>determine(</w:t>
      </w:r>
      <w:proofErr w:type="gramEnd"/>
      <w:r w:rsidRPr="00633AB2">
        <w:rPr>
          <w:rFonts w:ascii="Courier New" w:hAnsi="Courier New" w:cs="Courier New"/>
          <w:sz w:val="24"/>
          <w:szCs w:val="24"/>
        </w:rPr>
        <w:t>'Saltwater Benthic', '</w:t>
      </w:r>
      <w:r w:rsidR="00E7205A" w:rsidRPr="00633AB2">
        <w:rPr>
          <w:rFonts w:ascii="Courier New" w:hAnsi="Courier New" w:cs="Courier New"/>
          <w:sz w:val="24"/>
          <w:szCs w:val="24"/>
        </w:rPr>
        <w:t>Saltwater</w:t>
      </w:r>
      <w:r w:rsidRPr="00633AB2">
        <w:rPr>
          <w:rFonts w:ascii="Courier New" w:hAnsi="Courier New" w:cs="Courier New"/>
          <w:sz w:val="24"/>
          <w:szCs w:val="24"/>
        </w:rPr>
        <w:t>',</w:t>
      </w:r>
      <w:r w:rsidR="008809D6">
        <w:rPr>
          <w:rFonts w:ascii="Courier New" w:hAnsi="Courier New" w:cs="Courier New"/>
          <w:sz w:val="24"/>
          <w:szCs w:val="24"/>
        </w:rPr>
        <w:t xml:space="preserve"> </w:t>
      </w:r>
      <w:r w:rsidRPr="00633AB2">
        <w:rPr>
          <w:rFonts w:ascii="Courier New" w:hAnsi="Courier New" w:cs="Courier New"/>
          <w:sz w:val="24"/>
          <w:szCs w:val="24"/>
        </w:rPr>
        <w:t>''</w:t>
      </w:r>
      <w:r w:rsidR="00C71856" w:rsidRPr="00633AB2">
        <w:rPr>
          <w:rFonts w:ascii="Courier New" w:hAnsi="Courier New" w:cs="Courier New"/>
          <w:sz w:val="24"/>
          <w:szCs w:val="24"/>
        </w:rPr>
        <w:t>,</w:t>
      </w:r>
      <w:r w:rsidR="008809D6">
        <w:rPr>
          <w:rFonts w:ascii="Courier New" w:hAnsi="Courier New" w:cs="Courier New"/>
          <w:sz w:val="24"/>
          <w:szCs w:val="24"/>
        </w:rPr>
        <w:t xml:space="preserve"> </w:t>
      </w:r>
      <w:r w:rsidR="00C71856" w:rsidRPr="00633AB2">
        <w:rPr>
          <w:rFonts w:ascii="Courier New" w:hAnsi="Courier New" w:cs="Courier New"/>
          <w:sz w:val="24"/>
          <w:szCs w:val="24"/>
        </w:rPr>
        <w:t>''</w:t>
      </w:r>
      <w:r w:rsidRPr="00633AB2">
        <w:rPr>
          <w:rFonts w:ascii="Courier New" w:hAnsi="Courier New" w:cs="Courier New"/>
          <w:sz w:val="24"/>
          <w:szCs w:val="24"/>
        </w:rPr>
        <w:t>) === true+++</w:t>
      </w:r>
    </w:p>
    <w:p w14:paraId="673F0FF8" w14:textId="392CD961" w:rsidR="00FE794D" w:rsidRPr="00345AFB" w:rsidRDefault="00CD080B" w:rsidP="00FE794D">
      <w:pPr>
        <w:pStyle w:val="Heading1"/>
      </w:pPr>
      <w:bookmarkStart w:id="137" w:name="_Toc80609854"/>
      <w:r>
        <w:t>Section B</w:t>
      </w:r>
      <w:r w:rsidR="005B7B20">
        <w:t xml:space="preserve">. </w:t>
      </w:r>
      <w:r>
        <w:t xml:space="preserve">Marine/Benthic </w:t>
      </w:r>
      <w:r w:rsidRPr="00FB34E2">
        <w:t xml:space="preserve">Data Generation </w:t>
      </w:r>
      <w:r>
        <w:t>a</w:t>
      </w:r>
      <w:r w:rsidRPr="00FB34E2">
        <w:t>nd Acquisition</w:t>
      </w:r>
      <w:bookmarkEnd w:id="137"/>
    </w:p>
    <w:p w14:paraId="79548CA9" w14:textId="77777777" w:rsidR="00FE794D" w:rsidRDefault="00FE794D" w:rsidP="009372C3">
      <w:pPr>
        <w:pStyle w:val="Heading2"/>
      </w:pPr>
      <w:bookmarkStart w:id="138" w:name="_Toc80609855"/>
      <w:r>
        <w:t>B1</w:t>
      </w:r>
      <w:r>
        <w:tab/>
        <w:t>Sampling Design</w:t>
      </w:r>
      <w:bookmarkEnd w:id="138"/>
      <w:r>
        <w:t xml:space="preserve"> </w:t>
      </w:r>
    </w:p>
    <w:p w14:paraId="5A1EFA85" w14:textId="160B2A3B" w:rsidR="00FE794D" w:rsidRPr="00D57A46" w:rsidRDefault="00FE794D" w:rsidP="005332A3">
      <w:pPr>
        <w:pStyle w:val="BodyText"/>
      </w:pPr>
      <w:r>
        <w:t xml:space="preserve">The rationale for the sampling design is provided in Section A6. Benthic monitoring is used to determine current benthic community conditions and, with repeated monitoring, long-term trends in sediment </w:t>
      </w:r>
      <w:r w:rsidRPr="00D57A46">
        <w:t xml:space="preserve">quality and benthic communities over time. </w:t>
      </w:r>
    </w:p>
    <w:p w14:paraId="1746B053" w14:textId="1784F37F" w:rsidR="00AF4442" w:rsidRPr="00523A3F" w:rsidRDefault="00AF4442" w:rsidP="5A9BC2AA">
      <w:pPr>
        <w:pStyle w:val="BodyText"/>
        <w:rPr>
          <w:rFonts w:ascii="Courier New" w:hAnsi="Courier New" w:cs="Courier New"/>
          <w:sz w:val="24"/>
        </w:rPr>
      </w:pPr>
      <w:r>
        <w:t>+++INS `${</w:t>
      </w:r>
      <w:proofErr w:type="spellStart"/>
      <w:r>
        <w:t>samplingDesign</w:t>
      </w:r>
      <w:r w:rsidR="008E5ED0">
        <w:t>Overview</w:t>
      </w:r>
      <w:proofErr w:type="spellEnd"/>
      <w:r>
        <w:t>}`+++</w:t>
      </w:r>
    </w:p>
    <w:p w14:paraId="17669C6F" w14:textId="45BB19FF" w:rsidR="57E308AC" w:rsidRDefault="57E308AC" w:rsidP="5A9BC2AA">
      <w:pPr>
        <w:pStyle w:val="TableTitle"/>
      </w:pPr>
      <w:bookmarkStart w:id="139" w:name="_Toc80610133"/>
      <w:r>
        <w:t>Table B1.</w:t>
      </w:r>
      <w:r>
        <w:fldChar w:fldCharType="begin"/>
      </w:r>
      <w:r>
        <w:instrText>SEQ Table \* ARABIC \r 1</w:instrText>
      </w:r>
      <w:r>
        <w:fldChar w:fldCharType="separate"/>
      </w:r>
      <w:r w:rsidRPr="5A9BC2AA">
        <w:rPr>
          <w:noProof/>
        </w:rPr>
        <w:t>1</w:t>
      </w:r>
      <w:r>
        <w:fldChar w:fldCharType="end"/>
      </w:r>
      <w:r>
        <w:t>. Marine/Benthic Field Sampling Summary</w:t>
      </w:r>
      <w:bookmarkEnd w:id="1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5"/>
        <w:gridCol w:w="3484"/>
        <w:gridCol w:w="2581"/>
      </w:tblGrid>
      <w:tr w:rsidR="5A9BC2AA" w14:paraId="5A303BA9" w14:textId="77777777" w:rsidTr="005C1815">
        <w:tc>
          <w:tcPr>
            <w:tcW w:w="1757" w:type="pct"/>
            <w:shd w:val="clear" w:color="auto" w:fill="D9D9D9" w:themeFill="background1" w:themeFillShade="D9"/>
          </w:tcPr>
          <w:p w14:paraId="1E4C25F3" w14:textId="0944A0D1" w:rsidR="5A9BC2AA" w:rsidRDefault="5A9BC2AA" w:rsidP="5A9BC2AA">
            <w:pPr>
              <w:pStyle w:val="TableHeadings"/>
            </w:pPr>
            <w:r>
              <w:t>Location ID</w:t>
            </w:r>
          </w:p>
        </w:tc>
        <w:tc>
          <w:tcPr>
            <w:tcW w:w="1863" w:type="pct"/>
            <w:shd w:val="clear" w:color="auto" w:fill="D9D9D9" w:themeFill="background1" w:themeFillShade="D9"/>
            <w:vAlign w:val="center"/>
          </w:tcPr>
          <w:p w14:paraId="50FBA7FB" w14:textId="0CDA4DC5" w:rsidR="5A9BC2AA" w:rsidRDefault="5A9BC2AA" w:rsidP="5A9BC2AA">
            <w:pPr>
              <w:pStyle w:val="TableHeadings"/>
            </w:pPr>
            <w:r>
              <w:t>Parameter - Method</w:t>
            </w:r>
          </w:p>
        </w:tc>
        <w:tc>
          <w:tcPr>
            <w:tcW w:w="1380" w:type="pct"/>
            <w:shd w:val="clear" w:color="auto" w:fill="D9D9D9" w:themeFill="background1" w:themeFillShade="D9"/>
            <w:vAlign w:val="center"/>
          </w:tcPr>
          <w:p w14:paraId="4DFD1EB3" w14:textId="77777777" w:rsidR="5A9BC2AA" w:rsidRDefault="5A9BC2AA" w:rsidP="5A9BC2AA">
            <w:pPr>
              <w:pStyle w:val="TableHeadings"/>
            </w:pPr>
            <w:r>
              <w:t xml:space="preserve">Frequency </w:t>
            </w:r>
          </w:p>
        </w:tc>
      </w:tr>
      <w:tr w:rsidR="5A9BC2AA" w14:paraId="1A8CD9DF" w14:textId="77777777" w:rsidTr="005C1815">
        <w:tc>
          <w:tcPr>
            <w:tcW w:w="1757" w:type="pct"/>
          </w:tcPr>
          <w:p w14:paraId="0DFCE89A" w14:textId="1E03069D" w:rsidR="5A9BC2AA" w:rsidRDefault="18CD0D82" w:rsidP="5A9BC2AA">
            <w:pPr>
              <w:pStyle w:val="TableText"/>
              <w:rPr>
                <w:rFonts w:eastAsia="Courier New" w:cs="Calibri"/>
              </w:rPr>
            </w:pPr>
            <w:r w:rsidRPr="6533CD95">
              <w:rPr>
                <w:rFonts w:eastAsia="Courier New" w:cs="Calibri"/>
              </w:rPr>
              <w:t xml:space="preserve">+++FOR parameter IN </w:t>
            </w:r>
            <w:proofErr w:type="spellStart"/>
            <w:r w:rsidRPr="6533CD95">
              <w:rPr>
                <w:rFonts w:eastAsia="Courier New" w:cs="Calibri"/>
              </w:rPr>
              <w:t>sampleDesign.filter</w:t>
            </w:r>
            <w:proofErr w:type="spellEnd"/>
            <w:r w:rsidRPr="6533CD95">
              <w:rPr>
                <w:rFonts w:eastAsia="Courier New" w:cs="Calibri"/>
              </w:rPr>
              <w:t xml:space="preserve">((param) =&gt; </w:t>
            </w:r>
            <w:proofErr w:type="spellStart"/>
            <w:proofErr w:type="gramStart"/>
            <w:r w:rsidRPr="6533CD95">
              <w:rPr>
                <w:rFonts w:eastAsia="Courier New" w:cs="Calibri"/>
              </w:rPr>
              <w:t>param.monitoringCategory</w:t>
            </w:r>
            <w:proofErr w:type="spellEnd"/>
            <w:proofErr w:type="gramEnd"/>
            <w:r w:rsidRPr="6533CD95">
              <w:rPr>
                <w:rFonts w:eastAsia="Courier New" w:cs="Calibri"/>
              </w:rPr>
              <w:t xml:space="preserve"> === '</w:t>
            </w:r>
            <w:r w:rsidR="00C1028A">
              <w:rPr>
                <w:rFonts w:eastAsia="Courier New" w:cs="Calibri"/>
              </w:rPr>
              <w:t>Saltwater</w:t>
            </w:r>
            <w:r w:rsidR="00901FEB">
              <w:rPr>
                <w:rFonts w:eastAsia="Courier New" w:cs="Calibri"/>
              </w:rPr>
              <w:t xml:space="preserve"> Benthic</w:t>
            </w:r>
            <w:r w:rsidRPr="6533CD95">
              <w:rPr>
                <w:rFonts w:eastAsia="Courier New" w:cs="Calibri"/>
              </w:rPr>
              <w:t>') +++</w:t>
            </w:r>
          </w:p>
        </w:tc>
        <w:tc>
          <w:tcPr>
            <w:tcW w:w="1863" w:type="pct"/>
          </w:tcPr>
          <w:p w14:paraId="2BC2785C" w14:textId="1467CCEE" w:rsidR="5A9BC2AA" w:rsidRDefault="5A9BC2AA" w:rsidP="5A9BC2AA">
            <w:pPr>
              <w:pStyle w:val="TableText"/>
              <w:rPr>
                <w:rFonts w:eastAsia="Courier New" w:cs="Calibri"/>
              </w:rPr>
            </w:pPr>
          </w:p>
        </w:tc>
        <w:tc>
          <w:tcPr>
            <w:tcW w:w="1380" w:type="pct"/>
          </w:tcPr>
          <w:p w14:paraId="6C42E457" w14:textId="77777777" w:rsidR="5A9BC2AA" w:rsidRDefault="5A9BC2AA" w:rsidP="5A9BC2AA">
            <w:pPr>
              <w:pStyle w:val="TableText"/>
              <w:jc w:val="center"/>
              <w:rPr>
                <w:rFonts w:cs="Calibri"/>
              </w:rPr>
            </w:pPr>
          </w:p>
        </w:tc>
      </w:tr>
      <w:tr w:rsidR="5A9BC2AA" w14:paraId="58807429" w14:textId="77777777" w:rsidTr="005C1815">
        <w:tc>
          <w:tcPr>
            <w:tcW w:w="1757" w:type="pct"/>
          </w:tcPr>
          <w:p w14:paraId="6FB6797A" w14:textId="2CEF494B" w:rsidR="5A9BC2AA" w:rsidRDefault="5A9BC2AA" w:rsidP="5A9BC2AA">
            <w:pPr>
              <w:pStyle w:val="TableText"/>
              <w:rPr>
                <w:rFonts w:eastAsia="Courier New" w:cs="Calibri"/>
              </w:rPr>
            </w:pPr>
            <w:r w:rsidRPr="5A9BC2AA">
              <w:rPr>
                <w:rFonts w:eastAsia="Courier New" w:cs="Calibri"/>
              </w:rPr>
              <w:t>+++</w:t>
            </w:r>
            <w:r w:rsidRPr="5A9BC2AA">
              <w:rPr>
                <w:rFonts w:eastAsia="Courier New" w:cs="Calibri"/>
                <w:b/>
                <w:bCs/>
              </w:rPr>
              <w:t xml:space="preserve"> INS $</w:t>
            </w:r>
            <w:proofErr w:type="spellStart"/>
            <w:proofErr w:type="gramStart"/>
            <w:r w:rsidRPr="5A9BC2AA">
              <w:rPr>
                <w:rFonts w:eastAsia="Courier New" w:cs="Calibri"/>
              </w:rPr>
              <w:t>parameter.sampleLocationId</w:t>
            </w:r>
            <w:proofErr w:type="spellEnd"/>
            <w:proofErr w:type="gramEnd"/>
            <w:r w:rsidRPr="5A9BC2AA">
              <w:rPr>
                <w:rFonts w:eastAsia="Courier New" w:cs="Calibri"/>
              </w:rPr>
              <w:t>+++</w:t>
            </w:r>
          </w:p>
        </w:tc>
        <w:tc>
          <w:tcPr>
            <w:tcW w:w="1863" w:type="pct"/>
          </w:tcPr>
          <w:p w14:paraId="12FEEE4E" w14:textId="2849A309" w:rsidR="5A9BC2AA" w:rsidRDefault="5A9BC2AA" w:rsidP="5A9BC2AA">
            <w:pPr>
              <w:pStyle w:val="TableText"/>
              <w:rPr>
                <w:rFonts w:eastAsia="Courier New" w:cs="Calibri"/>
              </w:rPr>
            </w:pPr>
            <w:r w:rsidRPr="5A9BC2AA">
              <w:rPr>
                <w:rFonts w:eastAsia="Courier New" w:cs="Calibri"/>
              </w:rPr>
              <w:t>+++</w:t>
            </w:r>
            <w:r w:rsidRPr="5A9BC2AA">
              <w:rPr>
                <w:rFonts w:eastAsia="Courier New" w:cs="Calibri"/>
                <w:b/>
                <w:bCs/>
              </w:rPr>
              <w:t xml:space="preserve"> INS $</w:t>
            </w:r>
            <w:proofErr w:type="spellStart"/>
            <w:proofErr w:type="gramStart"/>
            <w:r w:rsidRPr="5A9BC2AA">
              <w:rPr>
                <w:rFonts w:eastAsia="Courier New" w:cs="Calibri"/>
              </w:rPr>
              <w:t>parameter.sampleParameter</w:t>
            </w:r>
            <w:proofErr w:type="spellEnd"/>
            <w:proofErr w:type="gramEnd"/>
            <w:r w:rsidRPr="5A9BC2AA">
              <w:rPr>
                <w:rFonts w:eastAsia="Courier New" w:cs="Calibri"/>
              </w:rPr>
              <w:t>+++</w:t>
            </w:r>
          </w:p>
        </w:tc>
        <w:tc>
          <w:tcPr>
            <w:tcW w:w="1380" w:type="pct"/>
          </w:tcPr>
          <w:p w14:paraId="5BAF6DD2" w14:textId="371A869E" w:rsidR="5A9BC2AA" w:rsidRDefault="5A9BC2AA" w:rsidP="5A9BC2AA">
            <w:pPr>
              <w:pStyle w:val="TableText"/>
              <w:rPr>
                <w:rFonts w:cs="Calibri"/>
              </w:rPr>
            </w:pPr>
            <w:r w:rsidRPr="5A9BC2AA">
              <w:rPr>
                <w:rFonts w:eastAsia="Courier New" w:cs="Calibri"/>
              </w:rPr>
              <w:t>+++</w:t>
            </w:r>
            <w:r w:rsidRPr="5A9BC2AA">
              <w:rPr>
                <w:rFonts w:eastAsia="Courier New" w:cs="Calibri"/>
                <w:b/>
                <w:bCs/>
              </w:rPr>
              <w:t xml:space="preserve"> INS $</w:t>
            </w:r>
            <w:proofErr w:type="spellStart"/>
            <w:proofErr w:type="gramStart"/>
            <w:r w:rsidRPr="5A9BC2AA">
              <w:rPr>
                <w:rFonts w:eastAsia="Courier New" w:cs="Calibri"/>
              </w:rPr>
              <w:t>parameter.frequency</w:t>
            </w:r>
            <w:proofErr w:type="spellEnd"/>
            <w:proofErr w:type="gramEnd"/>
            <w:r w:rsidRPr="5A9BC2AA">
              <w:rPr>
                <w:rFonts w:eastAsia="Courier New" w:cs="Calibri"/>
              </w:rPr>
              <w:t>+++</w:t>
            </w:r>
          </w:p>
          <w:p w14:paraId="45E95324" w14:textId="08AC947F" w:rsidR="5A9BC2AA" w:rsidRDefault="5A9BC2AA" w:rsidP="5A9BC2AA">
            <w:pPr>
              <w:pStyle w:val="TableText"/>
              <w:jc w:val="center"/>
              <w:rPr>
                <w:rFonts w:eastAsia="Courier New" w:cs="Calibri"/>
              </w:rPr>
            </w:pPr>
          </w:p>
        </w:tc>
      </w:tr>
      <w:tr w:rsidR="5A9BC2AA" w14:paraId="3788DDD0" w14:textId="77777777" w:rsidTr="005C1815">
        <w:tc>
          <w:tcPr>
            <w:tcW w:w="1757" w:type="pct"/>
          </w:tcPr>
          <w:p w14:paraId="6A5AE760" w14:textId="13B4636D" w:rsidR="5A9BC2AA" w:rsidRDefault="5A9BC2AA" w:rsidP="5A9BC2AA">
            <w:pPr>
              <w:rPr>
                <w:rFonts w:eastAsia="Courier New" w:cs="Calibri"/>
              </w:rPr>
            </w:pPr>
            <w:r w:rsidRPr="5A9BC2AA">
              <w:rPr>
                <w:rFonts w:eastAsia="Courier New" w:cs="Calibri"/>
              </w:rPr>
              <w:t>+++END-FOR parameter +++</w:t>
            </w:r>
          </w:p>
        </w:tc>
        <w:tc>
          <w:tcPr>
            <w:tcW w:w="1863" w:type="pct"/>
          </w:tcPr>
          <w:p w14:paraId="7CE92CDF" w14:textId="76B187D1" w:rsidR="5A9BC2AA" w:rsidRDefault="5A9BC2AA" w:rsidP="5A9BC2AA">
            <w:pPr>
              <w:rPr>
                <w:rFonts w:eastAsia="Courier New" w:cs="Calibri"/>
              </w:rPr>
            </w:pPr>
          </w:p>
        </w:tc>
        <w:tc>
          <w:tcPr>
            <w:tcW w:w="1380" w:type="pct"/>
          </w:tcPr>
          <w:p w14:paraId="043806CC" w14:textId="77777777" w:rsidR="5A9BC2AA" w:rsidRDefault="5A9BC2AA" w:rsidP="5A9BC2AA">
            <w:pPr>
              <w:pStyle w:val="TableText"/>
              <w:jc w:val="center"/>
              <w:rPr>
                <w:rFonts w:cs="Calibri"/>
              </w:rPr>
            </w:pPr>
          </w:p>
        </w:tc>
      </w:tr>
    </w:tbl>
    <w:p w14:paraId="42B031F2" w14:textId="77777777" w:rsidR="5A9BC2AA" w:rsidRDefault="5A9BC2AA" w:rsidP="5A9BC2AA">
      <w:pPr>
        <w:rPr>
          <w:sz w:val="20"/>
          <w:szCs w:val="20"/>
        </w:rPr>
      </w:pPr>
    </w:p>
    <w:p w14:paraId="24D393B7" w14:textId="77777777" w:rsidR="00FE794D" w:rsidRPr="002069AF" w:rsidRDefault="00FE794D" w:rsidP="009372C3">
      <w:pPr>
        <w:pStyle w:val="Heading2"/>
      </w:pPr>
      <w:bookmarkStart w:id="140" w:name="_Toc80609856"/>
      <w:r>
        <w:t>B2</w:t>
      </w:r>
      <w:r>
        <w:tab/>
        <w:t>Sampling</w:t>
      </w:r>
      <w:bookmarkEnd w:id="140"/>
    </w:p>
    <w:p w14:paraId="4900EEE9" w14:textId="5A63ACE5" w:rsidR="439765CD" w:rsidRDefault="439765CD" w:rsidP="009372C3">
      <w:pPr>
        <w:pStyle w:val="Heading3"/>
      </w:pPr>
      <w:bookmarkStart w:id="141" w:name="_Toc80609857"/>
      <w:r>
        <w:t>B2.1</w:t>
      </w:r>
      <w:r>
        <w:tab/>
        <w:t>Processing and Storage of Field Samples</w:t>
      </w:r>
      <w:bookmarkEnd w:id="141"/>
    </w:p>
    <w:p w14:paraId="36BD0857" w14:textId="4862FC99" w:rsidR="00FE794D" w:rsidRDefault="439765CD" w:rsidP="324AA41F">
      <w:pPr>
        <w:pStyle w:val="BodyText"/>
      </w:pPr>
      <w:r>
        <w:t xml:space="preserve">All ecological sampling activities performed for benthic monitoring will be conducted following a Massachusetts Division of Marine Fisheries Scientific Collector’s Permit and any local permits that are required. The Project Manager will request the appropriate permits to allow sampling; a copy will be provided to the </w:t>
      </w:r>
      <w:r w:rsidR="002F777B">
        <w:t>Field Coordinator</w:t>
      </w:r>
      <w:r>
        <w:t xml:space="preserve"> prior to the survey. </w:t>
      </w:r>
    </w:p>
    <w:p w14:paraId="592423D4" w14:textId="467BC13A" w:rsidR="7DA62B54" w:rsidRDefault="00354813" w:rsidP="00544FC0">
      <w:pPr>
        <w:pStyle w:val="BodyText"/>
      </w:pPr>
      <w:r>
        <w:t xml:space="preserve">Standard Operating Procedures (SOPs) for sample collection and storage are attached. </w:t>
      </w:r>
      <w:r w:rsidR="5204635E">
        <w:t>The table belo</w:t>
      </w:r>
      <w:r w:rsidR="634BB926">
        <w:t xml:space="preserve">w summarizes </w:t>
      </w:r>
      <w:r w:rsidR="10FA04AE">
        <w:t>activities around processing and storage of samples.</w:t>
      </w:r>
    </w:p>
    <w:p w14:paraId="509FCF61" w14:textId="6BDCB165" w:rsidR="003929D9" w:rsidRPr="00325D59" w:rsidRDefault="003929D9" w:rsidP="005332A3">
      <w:pPr>
        <w:pStyle w:val="BodyText"/>
      </w:pPr>
      <w:r w:rsidRPr="00633AB2">
        <w:rPr>
          <w:rFonts w:ascii="Courier New" w:hAnsi="Courier New" w:cs="Courier New"/>
          <w:sz w:val="24"/>
        </w:rPr>
        <w:t xml:space="preserve">+++IF </w:t>
      </w:r>
      <w:proofErr w:type="gramStart"/>
      <w:r w:rsidRPr="00633AB2">
        <w:rPr>
          <w:rFonts w:ascii="Courier New" w:hAnsi="Courier New" w:cs="Courier New"/>
          <w:sz w:val="24"/>
        </w:rPr>
        <w:t>determine(</w:t>
      </w:r>
      <w:proofErr w:type="gramEnd"/>
      <w:r w:rsidRPr="00633AB2">
        <w:rPr>
          <w:rFonts w:ascii="Courier New" w:hAnsi="Courier New" w:cs="Courier New"/>
          <w:sz w:val="24"/>
        </w:rPr>
        <w:t>'Saltwater Benthic', 'Saltwater',</w:t>
      </w:r>
      <w:r w:rsidR="00CD45D9">
        <w:rPr>
          <w:rFonts w:ascii="Courier New" w:hAnsi="Courier New" w:cs="Courier New"/>
          <w:sz w:val="24"/>
        </w:rPr>
        <w:t xml:space="preserve"> </w:t>
      </w:r>
      <w:r w:rsidRPr="00633AB2">
        <w:rPr>
          <w:rFonts w:ascii="Courier New" w:hAnsi="Courier New" w:cs="Courier New"/>
          <w:sz w:val="24"/>
        </w:rPr>
        <w:t>'Grain size', 'Sediment grab samples') === true &amp;&amp; determine('Saltwater Benthic', 'Saltwater'</w:t>
      </w:r>
      <w:r w:rsidR="00F71568">
        <w:rPr>
          <w:rFonts w:ascii="Courier New" w:hAnsi="Courier New" w:cs="Courier New"/>
          <w:sz w:val="24"/>
        </w:rPr>
        <w:t xml:space="preserve">, </w:t>
      </w:r>
      <w:r w:rsidR="0080019C" w:rsidRPr="00C7648E">
        <w:rPr>
          <w:rFonts w:ascii="Courier New" w:hAnsi="Courier New" w:cs="Courier New"/>
          <w:sz w:val="24"/>
        </w:rPr>
        <w:t>'</w:t>
      </w:r>
      <w:r w:rsidRPr="00633AB2">
        <w:rPr>
          <w:rFonts w:ascii="Courier New" w:hAnsi="Courier New" w:cs="Courier New"/>
          <w:sz w:val="24"/>
        </w:rPr>
        <w:t>Total organic carbon (TOC)', 'Sediment grab samples') === true &amp;&amp; determine('Saltwater Benthic', 'Saltwater',</w:t>
      </w:r>
      <w:r w:rsidR="00CD45D9">
        <w:rPr>
          <w:rFonts w:ascii="Courier New" w:hAnsi="Courier New" w:cs="Courier New"/>
          <w:sz w:val="24"/>
        </w:rPr>
        <w:t xml:space="preserve"> </w:t>
      </w:r>
      <w:r w:rsidRPr="00633AB2">
        <w:rPr>
          <w:rFonts w:ascii="Courier New" w:hAnsi="Courier New" w:cs="Courier New"/>
          <w:sz w:val="24"/>
        </w:rPr>
        <w:t>'Infauna', 'Sediment grab samples') === true+++</w:t>
      </w:r>
    </w:p>
    <w:p w14:paraId="2C3FC3A6" w14:textId="188149FC" w:rsidR="00FE794D" w:rsidRPr="002066EA" w:rsidRDefault="00FE794D" w:rsidP="008B2EE4">
      <w:pPr>
        <w:pStyle w:val="TableTitle"/>
        <w:rPr>
          <w:highlight w:val="yellow"/>
        </w:rPr>
      </w:pPr>
      <w:bookmarkStart w:id="142" w:name="_Toc80610134"/>
      <w:bookmarkStart w:id="143" w:name="_Hlk22226765"/>
      <w:r>
        <w:t>Table</w:t>
      </w:r>
      <w:r w:rsidR="00ED6227">
        <w:t xml:space="preserve"> </w:t>
      </w:r>
      <w:r w:rsidR="005003BC">
        <w:t>B2.</w:t>
      </w:r>
      <w:r>
        <w:fldChar w:fldCharType="begin"/>
      </w:r>
      <w:r>
        <w:instrText>SEQ Table \* ARABIC \r 1</w:instrText>
      </w:r>
      <w:r>
        <w:fldChar w:fldCharType="separate"/>
      </w:r>
      <w:r w:rsidR="00ED6227" w:rsidRPr="26FE8D5D">
        <w:rPr>
          <w:noProof/>
        </w:rPr>
        <w:t>1</w:t>
      </w:r>
      <w:r>
        <w:fldChar w:fldCharType="end"/>
      </w:r>
      <w:r>
        <w:t xml:space="preserve">. Processing and Storage of Field Samples taken on </w:t>
      </w:r>
      <w:r w:rsidR="0090218B">
        <w:t xml:space="preserve">Marine </w:t>
      </w:r>
      <w:r w:rsidR="74F3A9B1">
        <w:t>Benthic Monitoring Surveys</w:t>
      </w:r>
      <w:bookmarkEnd w:id="142"/>
      <w:r w:rsidR="74F3A9B1">
        <w:t xml:space="preserve"> </w:t>
      </w:r>
      <w:bookmarkEnd w:id="14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179"/>
        <w:gridCol w:w="5171"/>
      </w:tblGrid>
      <w:tr w:rsidR="005904A9" w:rsidRPr="005F7BB2" w14:paraId="46413946" w14:textId="77777777" w:rsidTr="002069AF">
        <w:trPr>
          <w:cantSplit/>
          <w:tblHeader/>
          <w:jc w:val="center"/>
        </w:trPr>
        <w:tc>
          <w:tcPr>
            <w:tcW w:w="2235" w:type="pct"/>
            <w:shd w:val="clear" w:color="auto" w:fill="D9D9D9" w:themeFill="background1" w:themeFillShade="D9"/>
            <w:vAlign w:val="center"/>
          </w:tcPr>
          <w:p w14:paraId="25416EE7" w14:textId="77777777" w:rsidR="005904A9" w:rsidRPr="000A134B" w:rsidRDefault="005904A9" w:rsidP="00636B7A">
            <w:pPr>
              <w:pStyle w:val="TableHeadings"/>
              <w:rPr>
                <w:sz w:val="18"/>
                <w:szCs w:val="18"/>
              </w:rPr>
            </w:pPr>
            <w:r w:rsidRPr="000A134B">
              <w:t>Activity</w:t>
            </w:r>
          </w:p>
        </w:tc>
        <w:tc>
          <w:tcPr>
            <w:tcW w:w="2765" w:type="pct"/>
            <w:shd w:val="clear" w:color="auto" w:fill="D9D9D9" w:themeFill="background1" w:themeFillShade="D9"/>
            <w:vAlign w:val="center"/>
          </w:tcPr>
          <w:p w14:paraId="5A486537" w14:textId="77777777" w:rsidR="005904A9" w:rsidRPr="005F7BB2" w:rsidRDefault="005904A9" w:rsidP="00636B7A">
            <w:pPr>
              <w:pStyle w:val="TableHeadings"/>
            </w:pPr>
            <w:r w:rsidRPr="005F7BB2">
              <w:t xml:space="preserve">Sediment and </w:t>
            </w:r>
            <w:proofErr w:type="spellStart"/>
            <w:r w:rsidRPr="005F7BB2">
              <w:t>Infaunal</w:t>
            </w:r>
            <w:proofErr w:type="spellEnd"/>
            <w:r w:rsidRPr="005F7BB2">
              <w:t xml:space="preserve"> Survey </w:t>
            </w:r>
          </w:p>
        </w:tc>
      </w:tr>
      <w:tr w:rsidR="005904A9" w:rsidRPr="00BF5917" w14:paraId="1F47267B" w14:textId="77777777" w:rsidTr="002069AF">
        <w:trPr>
          <w:cantSplit/>
          <w:jc w:val="center"/>
        </w:trPr>
        <w:tc>
          <w:tcPr>
            <w:tcW w:w="2235" w:type="pct"/>
          </w:tcPr>
          <w:p w14:paraId="4F3F1004" w14:textId="77777777" w:rsidR="005904A9" w:rsidRPr="000A134B" w:rsidRDefault="005904A9" w:rsidP="00636B7A">
            <w:pPr>
              <w:pStyle w:val="TableText"/>
            </w:pPr>
            <w:r w:rsidRPr="000A134B">
              <w:t>Stations</w:t>
            </w:r>
          </w:p>
        </w:tc>
        <w:tc>
          <w:tcPr>
            <w:tcW w:w="2765" w:type="pct"/>
          </w:tcPr>
          <w:p w14:paraId="41563E46" w14:textId="77777777" w:rsidR="005904A9" w:rsidRPr="000A134B" w:rsidRDefault="005904A9" w:rsidP="00636B7A">
            <w:pPr>
              <w:pStyle w:val="TableText"/>
              <w:rPr>
                <w:highlight w:val="yellow"/>
              </w:rPr>
            </w:pPr>
            <w:r w:rsidRPr="000A134B">
              <w:t>See Survey Plan</w:t>
            </w:r>
          </w:p>
        </w:tc>
      </w:tr>
      <w:tr w:rsidR="005904A9" w:rsidRPr="00BF5917" w14:paraId="67D53A23" w14:textId="77777777" w:rsidTr="002069AF">
        <w:trPr>
          <w:cantSplit/>
          <w:jc w:val="center"/>
        </w:trPr>
        <w:tc>
          <w:tcPr>
            <w:tcW w:w="2235" w:type="pct"/>
          </w:tcPr>
          <w:p w14:paraId="079C0E36" w14:textId="77777777" w:rsidR="005904A9" w:rsidRPr="000A134B" w:rsidRDefault="005904A9" w:rsidP="00636B7A">
            <w:pPr>
              <w:pStyle w:val="TableText"/>
            </w:pPr>
            <w:r w:rsidRPr="000A134B">
              <w:t>Station location and time</w:t>
            </w:r>
          </w:p>
        </w:tc>
        <w:tc>
          <w:tcPr>
            <w:tcW w:w="2765" w:type="pct"/>
          </w:tcPr>
          <w:p w14:paraId="08D9D2B6" w14:textId="77777777" w:rsidR="005904A9" w:rsidRPr="000A134B" w:rsidRDefault="005904A9" w:rsidP="00636B7A">
            <w:pPr>
              <w:pStyle w:val="TableText"/>
            </w:pPr>
            <w:r w:rsidRPr="000A134B">
              <w:t xml:space="preserve">Record </w:t>
            </w:r>
            <w:r>
              <w:t>l</w:t>
            </w:r>
            <w:r w:rsidRPr="000A134B">
              <w:t>ocation, time of station visit, and location of individual samples</w:t>
            </w:r>
          </w:p>
        </w:tc>
      </w:tr>
      <w:tr w:rsidR="005904A9" w:rsidRPr="00BF5917" w14:paraId="15360F1F" w14:textId="77777777" w:rsidTr="002069AF">
        <w:trPr>
          <w:cantSplit/>
          <w:jc w:val="center"/>
        </w:trPr>
        <w:tc>
          <w:tcPr>
            <w:tcW w:w="2235" w:type="pct"/>
          </w:tcPr>
          <w:p w14:paraId="7A243471" w14:textId="77777777" w:rsidR="005904A9" w:rsidRPr="000A134B" w:rsidRDefault="005904A9" w:rsidP="00636B7A">
            <w:pPr>
              <w:pStyle w:val="TableText"/>
            </w:pPr>
            <w:r w:rsidRPr="000A134B">
              <w:t>Weather/sea state/ bottom depth</w:t>
            </w:r>
          </w:p>
        </w:tc>
        <w:tc>
          <w:tcPr>
            <w:tcW w:w="2765" w:type="pct"/>
          </w:tcPr>
          <w:p w14:paraId="59FCCA2F" w14:textId="77777777" w:rsidR="005904A9" w:rsidRPr="000A134B" w:rsidRDefault="005904A9" w:rsidP="00636B7A">
            <w:pPr>
              <w:pStyle w:val="TableText"/>
            </w:pPr>
            <w:r w:rsidRPr="000A134B">
              <w:t>Record general conditions; record bottom depth to nearest 0.5 m</w:t>
            </w:r>
          </w:p>
        </w:tc>
      </w:tr>
      <w:tr w:rsidR="005904A9" w:rsidRPr="00BF5917" w14:paraId="2A5E2185" w14:textId="77777777" w:rsidTr="002069AF">
        <w:trPr>
          <w:cantSplit/>
          <w:jc w:val="center"/>
        </w:trPr>
        <w:tc>
          <w:tcPr>
            <w:tcW w:w="2235" w:type="pct"/>
          </w:tcPr>
          <w:p w14:paraId="55EEC285" w14:textId="77777777" w:rsidR="005904A9" w:rsidRPr="000A134B" w:rsidRDefault="005904A9" w:rsidP="00636B7A">
            <w:pPr>
              <w:pStyle w:val="TableText"/>
            </w:pPr>
            <w:r w:rsidRPr="000A134B">
              <w:t>Sampling: Gear</w:t>
            </w:r>
          </w:p>
        </w:tc>
        <w:tc>
          <w:tcPr>
            <w:tcW w:w="2765" w:type="pct"/>
          </w:tcPr>
          <w:p w14:paraId="51EB2CB7" w14:textId="46CB0261" w:rsidR="005904A9" w:rsidRPr="00BD7C66" w:rsidRDefault="005904A9" w:rsidP="00636B7A">
            <w:pPr>
              <w:pStyle w:val="TableText"/>
            </w:pPr>
            <w:r w:rsidRPr="000A134B">
              <w:t>0.04-m</w:t>
            </w:r>
            <w:r w:rsidRPr="000A134B">
              <w:rPr>
                <w:vertAlign w:val="superscript"/>
              </w:rPr>
              <w:t>2</w:t>
            </w:r>
            <w:r w:rsidRPr="000A134B">
              <w:t xml:space="preserve"> Ted Young-modified Van Veen grab sampler</w:t>
            </w:r>
          </w:p>
        </w:tc>
      </w:tr>
      <w:tr w:rsidR="005904A9" w:rsidRPr="00BF5917" w14:paraId="5F8C6047" w14:textId="77777777" w:rsidTr="002069AF">
        <w:trPr>
          <w:cantSplit/>
          <w:jc w:val="center"/>
        </w:trPr>
        <w:tc>
          <w:tcPr>
            <w:tcW w:w="2235" w:type="pct"/>
          </w:tcPr>
          <w:p w14:paraId="7838B4E5" w14:textId="77777777" w:rsidR="005904A9" w:rsidRPr="000A134B" w:rsidRDefault="005904A9" w:rsidP="00636B7A">
            <w:pPr>
              <w:pStyle w:val="TableText"/>
            </w:pPr>
            <w:r w:rsidRPr="000A134B">
              <w:t>Sampling: Measurements</w:t>
            </w:r>
          </w:p>
        </w:tc>
        <w:tc>
          <w:tcPr>
            <w:tcW w:w="2765" w:type="pct"/>
          </w:tcPr>
          <w:p w14:paraId="32809D45" w14:textId="77777777" w:rsidR="005904A9" w:rsidRPr="0041113D" w:rsidRDefault="005904A9" w:rsidP="00636B7A">
            <w:pPr>
              <w:pStyle w:val="TableText"/>
            </w:pPr>
            <w:r w:rsidRPr="0041113D">
              <w:t>Record penetration depth to nearest 0.5 cm and sediment volume to nearest 0.5 L</w:t>
            </w:r>
          </w:p>
          <w:p w14:paraId="0B1E1F16" w14:textId="77777777" w:rsidR="005904A9" w:rsidRPr="0041113D" w:rsidRDefault="005904A9" w:rsidP="00636B7A">
            <w:pPr>
              <w:pStyle w:val="TableText"/>
            </w:pPr>
            <w:r w:rsidRPr="0041113D">
              <w:t>Water quality profile: temperature, DO, salinity, pH</w:t>
            </w:r>
          </w:p>
        </w:tc>
      </w:tr>
      <w:tr w:rsidR="005904A9" w:rsidRPr="00BF5917" w14:paraId="04F1CACC" w14:textId="77777777" w:rsidTr="002069AF">
        <w:trPr>
          <w:cantSplit/>
          <w:jc w:val="center"/>
        </w:trPr>
        <w:tc>
          <w:tcPr>
            <w:tcW w:w="2235" w:type="pct"/>
          </w:tcPr>
          <w:p w14:paraId="2756789C" w14:textId="77777777" w:rsidR="005904A9" w:rsidRPr="00636B7A" w:rsidRDefault="005904A9" w:rsidP="00636B7A">
            <w:pPr>
              <w:pStyle w:val="TableText"/>
            </w:pPr>
            <w:r w:rsidRPr="00636B7A">
              <w:t>Sampling: Sediment texture, color, odor</w:t>
            </w:r>
          </w:p>
        </w:tc>
        <w:tc>
          <w:tcPr>
            <w:tcW w:w="2765" w:type="pct"/>
          </w:tcPr>
          <w:p w14:paraId="3B5DB2F7" w14:textId="77777777" w:rsidR="005904A9" w:rsidRPr="0041113D" w:rsidRDefault="005904A9" w:rsidP="00636B7A">
            <w:pPr>
              <w:pStyle w:val="TableText"/>
            </w:pPr>
            <w:r w:rsidRPr="0041113D">
              <w:t>Describe qualitatively</w:t>
            </w:r>
          </w:p>
        </w:tc>
      </w:tr>
      <w:tr w:rsidR="005904A9" w:rsidRPr="00BF5917" w14:paraId="2B67B358" w14:textId="77777777" w:rsidTr="002069AF">
        <w:trPr>
          <w:cantSplit/>
          <w:jc w:val="center"/>
        </w:trPr>
        <w:tc>
          <w:tcPr>
            <w:tcW w:w="2235" w:type="pct"/>
          </w:tcPr>
          <w:p w14:paraId="5F8025F0" w14:textId="7D2E69AD" w:rsidR="005904A9" w:rsidRPr="00636B7A" w:rsidRDefault="005904A9" w:rsidP="00636B7A">
            <w:pPr>
              <w:pStyle w:val="TableText"/>
            </w:pPr>
            <w:r w:rsidRPr="00636B7A">
              <w:t>Faunal Samples: Processing</w:t>
            </w:r>
          </w:p>
        </w:tc>
        <w:tc>
          <w:tcPr>
            <w:tcW w:w="2765" w:type="pct"/>
          </w:tcPr>
          <w:p w14:paraId="523C55CF" w14:textId="789902E9" w:rsidR="005904A9" w:rsidRPr="00636B7A" w:rsidRDefault="005904A9" w:rsidP="00636B7A">
            <w:pPr>
              <w:pStyle w:val="TableText"/>
            </w:pPr>
            <w:r w:rsidRPr="00636B7A">
              <w:t>Rinse over 500-µm-mesh sieve; fix with 90% ethanol to a final approximate concentration of 70% ethanol</w:t>
            </w:r>
          </w:p>
        </w:tc>
      </w:tr>
      <w:tr w:rsidR="005904A9" w:rsidRPr="00BF5917" w14:paraId="27CF7E8E" w14:textId="77777777" w:rsidTr="002069AF">
        <w:trPr>
          <w:cantSplit/>
          <w:jc w:val="center"/>
        </w:trPr>
        <w:tc>
          <w:tcPr>
            <w:tcW w:w="2235" w:type="pct"/>
          </w:tcPr>
          <w:p w14:paraId="445800B3" w14:textId="180DBEA9" w:rsidR="005904A9" w:rsidRPr="00636B7A" w:rsidRDefault="005904A9" w:rsidP="00636B7A">
            <w:pPr>
              <w:pStyle w:val="TableText"/>
            </w:pPr>
            <w:r w:rsidRPr="00636B7A">
              <w:t>Faunal Samples: Storage</w:t>
            </w:r>
          </w:p>
        </w:tc>
        <w:tc>
          <w:tcPr>
            <w:tcW w:w="2765" w:type="pct"/>
          </w:tcPr>
          <w:p w14:paraId="7F1FB9AD" w14:textId="62580FDE" w:rsidR="005904A9" w:rsidRPr="00636B7A" w:rsidRDefault="005904A9" w:rsidP="00636B7A">
            <w:pPr>
              <w:pStyle w:val="TableText"/>
            </w:pPr>
            <w:r w:rsidRPr="00636B7A">
              <w:t>Clean, labeled glass or plastic jar; ambient temperature</w:t>
            </w:r>
          </w:p>
        </w:tc>
      </w:tr>
      <w:tr w:rsidR="005904A9" w:rsidRPr="00BF5917" w14:paraId="10F35A58" w14:textId="77777777" w:rsidTr="002069AF">
        <w:trPr>
          <w:cantSplit/>
          <w:jc w:val="center"/>
        </w:trPr>
        <w:tc>
          <w:tcPr>
            <w:tcW w:w="2235" w:type="pct"/>
          </w:tcPr>
          <w:p w14:paraId="5E36E7CD" w14:textId="1FAD3C12" w:rsidR="005904A9" w:rsidRPr="00636B7A" w:rsidRDefault="005904A9" w:rsidP="00636B7A">
            <w:pPr>
              <w:pStyle w:val="TableText"/>
            </w:pPr>
            <w:r w:rsidRPr="00636B7A">
              <w:t xml:space="preserve">Chemistry Samples: Number </w:t>
            </w:r>
          </w:p>
        </w:tc>
        <w:tc>
          <w:tcPr>
            <w:tcW w:w="2765" w:type="pct"/>
          </w:tcPr>
          <w:p w14:paraId="7B677D1F" w14:textId="53E63084" w:rsidR="005904A9" w:rsidRPr="00636B7A" w:rsidRDefault="005904A9" w:rsidP="00636B7A">
            <w:pPr>
              <w:pStyle w:val="TableText"/>
            </w:pPr>
            <w:r w:rsidRPr="00636B7A">
              <w:t>1 at each station</w:t>
            </w:r>
          </w:p>
        </w:tc>
      </w:tr>
      <w:tr w:rsidR="005904A9" w:rsidRPr="00BF5917" w14:paraId="3B780BE2" w14:textId="77777777" w:rsidTr="002069AF">
        <w:trPr>
          <w:cantSplit/>
          <w:jc w:val="center"/>
        </w:trPr>
        <w:tc>
          <w:tcPr>
            <w:tcW w:w="2235" w:type="pct"/>
          </w:tcPr>
          <w:p w14:paraId="62DDAE78" w14:textId="7815119F" w:rsidR="005904A9" w:rsidRPr="00636B7A" w:rsidRDefault="005904A9" w:rsidP="00636B7A">
            <w:pPr>
              <w:pStyle w:val="TableText"/>
            </w:pPr>
            <w:r w:rsidRPr="00636B7A">
              <w:t>Chemistry Samples: Processing</w:t>
            </w:r>
          </w:p>
        </w:tc>
        <w:tc>
          <w:tcPr>
            <w:tcW w:w="2765" w:type="pct"/>
          </w:tcPr>
          <w:p w14:paraId="6D7B1CE3" w14:textId="5B51EC95" w:rsidR="005904A9" w:rsidRPr="00636B7A" w:rsidRDefault="005904A9" w:rsidP="00636B7A">
            <w:pPr>
              <w:pStyle w:val="TableText"/>
            </w:pPr>
            <w:r w:rsidRPr="00636B7A">
              <w:t>Use a scoop to collect upper 0–2 cm from the grab, homogenize, and collect ~500 mL subsample for grain size and ~50 mL for TOC.</w:t>
            </w:r>
          </w:p>
        </w:tc>
      </w:tr>
      <w:tr w:rsidR="005904A9" w:rsidRPr="00BF5917" w14:paraId="7F293FD3" w14:textId="77777777" w:rsidTr="002069AF">
        <w:trPr>
          <w:cantSplit/>
          <w:jc w:val="center"/>
        </w:trPr>
        <w:tc>
          <w:tcPr>
            <w:tcW w:w="2235" w:type="pct"/>
          </w:tcPr>
          <w:p w14:paraId="165051CA" w14:textId="7C4E6B4F" w:rsidR="005904A9" w:rsidRPr="00636B7A" w:rsidRDefault="005904A9" w:rsidP="00636B7A">
            <w:pPr>
              <w:pStyle w:val="TableText"/>
            </w:pPr>
            <w:r w:rsidRPr="00636B7A">
              <w:t>Chemistry Samples: Storage</w:t>
            </w:r>
          </w:p>
        </w:tc>
        <w:tc>
          <w:tcPr>
            <w:tcW w:w="2765" w:type="pct"/>
          </w:tcPr>
          <w:p w14:paraId="6777B500" w14:textId="74F6B906" w:rsidR="005904A9" w:rsidRPr="00636B7A" w:rsidRDefault="005904A9" w:rsidP="00636B7A">
            <w:pPr>
              <w:pStyle w:val="TableText"/>
            </w:pPr>
            <w:r w:rsidRPr="00636B7A">
              <w:t>Clean, labeled, wide-mouth glass jar (500 m</w:t>
            </w:r>
            <w:r w:rsidR="007C6C36">
              <w:t xml:space="preserve">L </w:t>
            </w:r>
            <w:r w:rsidRPr="00636B7A">
              <w:t>for grain size and 125 m</w:t>
            </w:r>
            <w:r w:rsidR="007C6C36">
              <w:t>L</w:t>
            </w:r>
            <w:r w:rsidRPr="00636B7A">
              <w:t xml:space="preserve"> for TOC); refrigerate grain size, freeze TOC.</w:t>
            </w:r>
          </w:p>
          <w:p w14:paraId="225E743F" w14:textId="7667B237" w:rsidR="005904A9" w:rsidRPr="00636B7A" w:rsidRDefault="005904A9" w:rsidP="00636B7A">
            <w:pPr>
              <w:pStyle w:val="TableText"/>
            </w:pPr>
            <w:r w:rsidRPr="00636B7A">
              <w:t>Holding time is 28 days for both grain size and TOC.</w:t>
            </w:r>
          </w:p>
        </w:tc>
      </w:tr>
    </w:tbl>
    <w:p w14:paraId="5D1E28A6" w14:textId="29516718" w:rsidR="00FE794D" w:rsidRDefault="00FE794D" w:rsidP="00325D59"/>
    <w:p w14:paraId="43F3E902" w14:textId="79384A83" w:rsidR="00891956" w:rsidRPr="00E50F05" w:rsidRDefault="00891956" w:rsidP="00891956">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7F8F8117" w14:textId="2D131948" w:rsidR="00891956" w:rsidRPr="00891956" w:rsidRDefault="00891956" w:rsidP="00891956">
      <w:pPr>
        <w:pStyle w:val="BodyText"/>
      </w:pPr>
      <w:r w:rsidRPr="00E50F05">
        <w:rPr>
          <w:rFonts w:ascii="Courier New" w:hAnsi="Courier New" w:cs="Courier New"/>
          <w:sz w:val="24"/>
        </w:rPr>
        <w:t xml:space="preserve">+++IF </w:t>
      </w:r>
      <w:proofErr w:type="gramStart"/>
      <w:r w:rsidRPr="00E50F05">
        <w:rPr>
          <w:rFonts w:ascii="Courier New" w:hAnsi="Courier New" w:cs="Courier New"/>
          <w:sz w:val="24"/>
        </w:rPr>
        <w:t>determine(</w:t>
      </w:r>
      <w:proofErr w:type="gramEnd"/>
      <w:r w:rsidRPr="00E50F05">
        <w:rPr>
          <w:rFonts w:ascii="Courier New" w:hAnsi="Courier New" w:cs="Courier New"/>
          <w:sz w:val="24"/>
        </w:rPr>
        <w:t>'Saltwater Benthic', 'Saltwater',</w:t>
      </w:r>
      <w:r w:rsidR="004210E7">
        <w:rPr>
          <w:rFonts w:ascii="Courier New" w:hAnsi="Courier New" w:cs="Courier New"/>
          <w:sz w:val="24"/>
        </w:rPr>
        <w:t xml:space="preserve"> </w:t>
      </w:r>
      <w:r w:rsidR="00D825E4" w:rsidRPr="00C7648E">
        <w:rPr>
          <w:rFonts w:ascii="Courier New" w:hAnsi="Courier New" w:cs="Courier New"/>
          <w:sz w:val="24"/>
        </w:rPr>
        <w:t>'</w:t>
      </w:r>
      <w:r w:rsidR="00C26112">
        <w:rPr>
          <w:rFonts w:ascii="Courier New" w:hAnsi="Courier New" w:cs="Courier New"/>
          <w:sz w:val="24"/>
        </w:rPr>
        <w:t>Grain size</w:t>
      </w:r>
      <w:r w:rsidR="00D825E4" w:rsidRPr="00C7648E">
        <w:rPr>
          <w:rFonts w:ascii="Courier New" w:hAnsi="Courier New" w:cs="Courier New"/>
          <w:sz w:val="24"/>
        </w:rPr>
        <w:t>'</w:t>
      </w:r>
      <w:r w:rsidRPr="00E50F05">
        <w:rPr>
          <w:rFonts w:ascii="Courier New" w:hAnsi="Courier New" w:cs="Courier New"/>
          <w:sz w:val="24"/>
        </w:rPr>
        <w:t xml:space="preserve">, 'Sediment grab samples') === </w:t>
      </w:r>
      <w:r w:rsidR="00DC3794" w:rsidRPr="00E50F05">
        <w:rPr>
          <w:rFonts w:ascii="Courier New" w:hAnsi="Courier New" w:cs="Courier New"/>
          <w:sz w:val="24"/>
        </w:rPr>
        <w:t>false</w:t>
      </w:r>
      <w:r w:rsidRPr="00E50F05">
        <w:rPr>
          <w:rFonts w:ascii="Courier New" w:hAnsi="Courier New" w:cs="Courier New"/>
          <w:sz w:val="24"/>
        </w:rPr>
        <w:t xml:space="preserve"> &amp;&amp; determine('Saltwater Benthic', 'Saltwater'</w:t>
      </w:r>
      <w:r w:rsidR="00F71568">
        <w:rPr>
          <w:rFonts w:ascii="Courier New" w:hAnsi="Courier New" w:cs="Courier New"/>
          <w:sz w:val="24"/>
        </w:rPr>
        <w:t xml:space="preserve">, </w:t>
      </w:r>
      <w:r w:rsidR="0080019C" w:rsidRPr="00C7648E">
        <w:rPr>
          <w:rFonts w:ascii="Courier New" w:hAnsi="Courier New" w:cs="Courier New"/>
          <w:sz w:val="24"/>
        </w:rPr>
        <w:t>'</w:t>
      </w:r>
      <w:r w:rsidRPr="00E50F05">
        <w:rPr>
          <w:rFonts w:ascii="Courier New" w:hAnsi="Courier New" w:cs="Courier New"/>
          <w:sz w:val="24"/>
        </w:rPr>
        <w:t xml:space="preserve">Total organic carbon (TOC)', 'Sediment grab samples') === </w:t>
      </w:r>
      <w:r w:rsidR="00DC3794" w:rsidRPr="00E50F05">
        <w:rPr>
          <w:rFonts w:ascii="Courier New" w:hAnsi="Courier New" w:cs="Courier New"/>
          <w:sz w:val="24"/>
        </w:rPr>
        <w:t>false</w:t>
      </w:r>
      <w:r w:rsidRPr="00E50F05">
        <w:rPr>
          <w:rFonts w:ascii="Courier New" w:hAnsi="Courier New" w:cs="Courier New"/>
          <w:sz w:val="24"/>
        </w:rPr>
        <w:t xml:space="preserve"> &amp;&amp; determine('Saltwater Benthic', 'Saltwater',</w:t>
      </w:r>
      <w:r w:rsidR="004210E7">
        <w:rPr>
          <w:rFonts w:ascii="Courier New" w:hAnsi="Courier New" w:cs="Courier New"/>
          <w:sz w:val="24"/>
        </w:rPr>
        <w:t xml:space="preserve"> </w:t>
      </w:r>
      <w:r w:rsidRPr="00E50F05">
        <w:rPr>
          <w:rFonts w:ascii="Courier New" w:hAnsi="Courier New" w:cs="Courier New"/>
          <w:sz w:val="24"/>
        </w:rPr>
        <w:t>'Infauna', 'Sediment grab samples') === true+++</w:t>
      </w:r>
    </w:p>
    <w:p w14:paraId="32ECDD56" w14:textId="1EABB183" w:rsidR="00891956" w:rsidRPr="009440B1" w:rsidRDefault="009440B1" w:rsidP="00ED6227">
      <w:pPr>
        <w:pStyle w:val="TableTitle"/>
      </w:pPr>
      <w:bookmarkStart w:id="144" w:name="_Toc80610135"/>
      <w:r>
        <w:t>Table</w:t>
      </w:r>
      <w:r w:rsidR="00ED6227">
        <w:t xml:space="preserve"> B2.</w:t>
      </w:r>
      <w:r w:rsidR="008979B5">
        <w:t>1</w:t>
      </w:r>
      <w:r w:rsidR="00ED6227">
        <w:t xml:space="preserve">. </w:t>
      </w:r>
      <w:r>
        <w:t>Processing and Storage of Field Samples taken on Marine Benthic Monitoring Surveys</w:t>
      </w:r>
      <w:bookmarkEnd w:id="14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499"/>
        <w:gridCol w:w="4851"/>
      </w:tblGrid>
      <w:tr w:rsidR="00891956" w:rsidRPr="005F7BB2" w14:paraId="7F595F04" w14:textId="77777777" w:rsidTr="007275FA">
        <w:trPr>
          <w:cantSplit/>
          <w:tblHeader/>
          <w:jc w:val="center"/>
        </w:trPr>
        <w:tc>
          <w:tcPr>
            <w:tcW w:w="2406" w:type="pct"/>
            <w:shd w:val="clear" w:color="auto" w:fill="D9D9D9" w:themeFill="background1" w:themeFillShade="D9"/>
            <w:vAlign w:val="center"/>
          </w:tcPr>
          <w:p w14:paraId="3FDC9539" w14:textId="77777777" w:rsidR="00891956" w:rsidRPr="000A134B" w:rsidRDefault="00891956" w:rsidP="00DE635A">
            <w:pPr>
              <w:pStyle w:val="TableHeadings"/>
              <w:rPr>
                <w:sz w:val="18"/>
                <w:szCs w:val="18"/>
              </w:rPr>
            </w:pPr>
            <w:r w:rsidRPr="000A134B">
              <w:t>Activity</w:t>
            </w:r>
          </w:p>
        </w:tc>
        <w:tc>
          <w:tcPr>
            <w:tcW w:w="2594" w:type="pct"/>
            <w:shd w:val="clear" w:color="auto" w:fill="D9D9D9" w:themeFill="background1" w:themeFillShade="D9"/>
            <w:vAlign w:val="center"/>
          </w:tcPr>
          <w:p w14:paraId="477B42D5" w14:textId="77777777" w:rsidR="00891956" w:rsidRDefault="00891956" w:rsidP="00DE635A">
            <w:pPr>
              <w:pStyle w:val="TableHeadings"/>
            </w:pPr>
            <w:proofErr w:type="spellStart"/>
            <w:r w:rsidRPr="005F7BB2">
              <w:t>Infaunal</w:t>
            </w:r>
            <w:proofErr w:type="spellEnd"/>
            <w:r>
              <w:t xml:space="preserve"> group only</w:t>
            </w:r>
            <w:r w:rsidRPr="005F7BB2">
              <w:t xml:space="preserve"> Survey </w:t>
            </w:r>
          </w:p>
        </w:tc>
      </w:tr>
      <w:tr w:rsidR="00891956" w:rsidRPr="00BF5917" w14:paraId="59E5B42A" w14:textId="77777777" w:rsidTr="007275FA">
        <w:trPr>
          <w:cantSplit/>
          <w:jc w:val="center"/>
        </w:trPr>
        <w:tc>
          <w:tcPr>
            <w:tcW w:w="2406" w:type="pct"/>
          </w:tcPr>
          <w:p w14:paraId="229F2BDE" w14:textId="77777777" w:rsidR="00891956" w:rsidRPr="000A134B" w:rsidRDefault="00891956" w:rsidP="00DE635A">
            <w:pPr>
              <w:pStyle w:val="TableText"/>
            </w:pPr>
            <w:r w:rsidRPr="000A134B">
              <w:t>Stations</w:t>
            </w:r>
          </w:p>
        </w:tc>
        <w:tc>
          <w:tcPr>
            <w:tcW w:w="2594" w:type="pct"/>
          </w:tcPr>
          <w:p w14:paraId="181DCC54" w14:textId="77777777" w:rsidR="00891956" w:rsidRDefault="00891956" w:rsidP="00DE635A">
            <w:pPr>
              <w:pStyle w:val="TableText"/>
            </w:pPr>
            <w:r w:rsidRPr="000A134B">
              <w:t>See Survey Plan</w:t>
            </w:r>
          </w:p>
        </w:tc>
      </w:tr>
      <w:tr w:rsidR="00891956" w:rsidRPr="00BF5917" w14:paraId="501002D0" w14:textId="77777777" w:rsidTr="007275FA">
        <w:trPr>
          <w:cantSplit/>
          <w:jc w:val="center"/>
        </w:trPr>
        <w:tc>
          <w:tcPr>
            <w:tcW w:w="2406" w:type="pct"/>
          </w:tcPr>
          <w:p w14:paraId="5C3D9948" w14:textId="77777777" w:rsidR="00891956" w:rsidRPr="000A134B" w:rsidRDefault="00891956" w:rsidP="00DE635A">
            <w:pPr>
              <w:pStyle w:val="TableText"/>
            </w:pPr>
            <w:r w:rsidRPr="000A134B">
              <w:t>Station location and time</w:t>
            </w:r>
          </w:p>
        </w:tc>
        <w:tc>
          <w:tcPr>
            <w:tcW w:w="2594" w:type="pct"/>
          </w:tcPr>
          <w:p w14:paraId="026CFEE4" w14:textId="77777777" w:rsidR="00891956" w:rsidRDefault="00891956" w:rsidP="00DE635A">
            <w:pPr>
              <w:pStyle w:val="TableText"/>
            </w:pPr>
            <w:r w:rsidRPr="000A134B">
              <w:t>Record location, time of station visit, and location of individual samples</w:t>
            </w:r>
          </w:p>
        </w:tc>
      </w:tr>
      <w:tr w:rsidR="00891956" w:rsidRPr="00BF5917" w14:paraId="3DBAEADB" w14:textId="77777777" w:rsidTr="007275FA">
        <w:trPr>
          <w:cantSplit/>
          <w:jc w:val="center"/>
        </w:trPr>
        <w:tc>
          <w:tcPr>
            <w:tcW w:w="2406" w:type="pct"/>
          </w:tcPr>
          <w:p w14:paraId="1148C7F2" w14:textId="77777777" w:rsidR="00891956" w:rsidRPr="000A134B" w:rsidRDefault="00891956" w:rsidP="00DE635A">
            <w:pPr>
              <w:pStyle w:val="TableText"/>
            </w:pPr>
            <w:r w:rsidRPr="000A134B">
              <w:t>Weather/sea state/ bottom depth</w:t>
            </w:r>
          </w:p>
        </w:tc>
        <w:tc>
          <w:tcPr>
            <w:tcW w:w="2594" w:type="pct"/>
          </w:tcPr>
          <w:p w14:paraId="09760749" w14:textId="77777777" w:rsidR="00891956" w:rsidRDefault="00891956" w:rsidP="00DE635A">
            <w:pPr>
              <w:pStyle w:val="TableText"/>
            </w:pPr>
            <w:r w:rsidRPr="000A134B">
              <w:t>Record general conditions; record bottom depth to nearest 0.5 m</w:t>
            </w:r>
          </w:p>
        </w:tc>
      </w:tr>
      <w:tr w:rsidR="00891956" w:rsidRPr="00BF5917" w14:paraId="7DD7002A" w14:textId="77777777" w:rsidTr="007275FA">
        <w:trPr>
          <w:cantSplit/>
          <w:jc w:val="center"/>
        </w:trPr>
        <w:tc>
          <w:tcPr>
            <w:tcW w:w="2406" w:type="pct"/>
          </w:tcPr>
          <w:p w14:paraId="46D096B2" w14:textId="77777777" w:rsidR="00891956" w:rsidRPr="000A134B" w:rsidRDefault="00891956" w:rsidP="00DE635A">
            <w:pPr>
              <w:pStyle w:val="TableText"/>
            </w:pPr>
            <w:r w:rsidRPr="000A134B">
              <w:t>Sampling: Gear</w:t>
            </w:r>
          </w:p>
        </w:tc>
        <w:tc>
          <w:tcPr>
            <w:tcW w:w="2594" w:type="pct"/>
          </w:tcPr>
          <w:p w14:paraId="5773AB16" w14:textId="39A5BF15" w:rsidR="00891956" w:rsidRDefault="00891956" w:rsidP="00DE635A">
            <w:pPr>
              <w:pStyle w:val="TableText"/>
            </w:pPr>
            <w:r w:rsidRPr="000A134B">
              <w:t>0.04-m</w:t>
            </w:r>
            <w:r w:rsidRPr="000A134B">
              <w:rPr>
                <w:vertAlign w:val="superscript"/>
              </w:rPr>
              <w:t>2</w:t>
            </w:r>
            <w:r w:rsidRPr="000A134B">
              <w:t xml:space="preserve"> Ted Young-modified Van Veen grab sampler</w:t>
            </w:r>
          </w:p>
        </w:tc>
      </w:tr>
      <w:tr w:rsidR="00891956" w:rsidRPr="00BF5917" w14:paraId="07C3F47D" w14:textId="77777777" w:rsidTr="007275FA">
        <w:trPr>
          <w:cantSplit/>
          <w:jc w:val="center"/>
        </w:trPr>
        <w:tc>
          <w:tcPr>
            <w:tcW w:w="2406" w:type="pct"/>
          </w:tcPr>
          <w:p w14:paraId="3C2E33C9" w14:textId="77777777" w:rsidR="00891956" w:rsidRPr="000A134B" w:rsidRDefault="00891956" w:rsidP="00DE635A">
            <w:pPr>
              <w:pStyle w:val="TableText"/>
            </w:pPr>
            <w:r w:rsidRPr="000A134B">
              <w:t>Sampling: Measurements</w:t>
            </w:r>
          </w:p>
        </w:tc>
        <w:tc>
          <w:tcPr>
            <w:tcW w:w="2594" w:type="pct"/>
          </w:tcPr>
          <w:p w14:paraId="445E4EB9" w14:textId="77777777" w:rsidR="00891956" w:rsidRPr="0041113D" w:rsidRDefault="00891956" w:rsidP="00DE635A">
            <w:pPr>
              <w:pStyle w:val="TableText"/>
            </w:pPr>
            <w:r w:rsidRPr="0041113D">
              <w:t>Record penetration depth to nearest 0.5 cm and sediment volume to nearest 0.5 L</w:t>
            </w:r>
          </w:p>
          <w:p w14:paraId="70FEDBA2" w14:textId="77777777" w:rsidR="00891956" w:rsidRPr="0041113D" w:rsidRDefault="00891956" w:rsidP="00DE635A">
            <w:pPr>
              <w:pStyle w:val="TableText"/>
            </w:pPr>
            <w:r w:rsidRPr="0041113D">
              <w:t>Water quality profile: temperature, DO, salinity, pH</w:t>
            </w:r>
          </w:p>
        </w:tc>
      </w:tr>
      <w:tr w:rsidR="00891956" w:rsidRPr="00BF5917" w14:paraId="46AFCA4C" w14:textId="77777777" w:rsidTr="007275FA">
        <w:trPr>
          <w:cantSplit/>
          <w:jc w:val="center"/>
        </w:trPr>
        <w:tc>
          <w:tcPr>
            <w:tcW w:w="2406" w:type="pct"/>
          </w:tcPr>
          <w:p w14:paraId="03871836" w14:textId="77777777" w:rsidR="00891956" w:rsidRPr="00636B7A" w:rsidRDefault="00891956" w:rsidP="00DE635A">
            <w:pPr>
              <w:pStyle w:val="TableText"/>
            </w:pPr>
            <w:r w:rsidRPr="00636B7A">
              <w:t>Sampling: Sediment texture, color, odor</w:t>
            </w:r>
          </w:p>
        </w:tc>
        <w:tc>
          <w:tcPr>
            <w:tcW w:w="2594" w:type="pct"/>
          </w:tcPr>
          <w:p w14:paraId="6FB85657" w14:textId="77777777" w:rsidR="00891956" w:rsidRPr="0041113D" w:rsidRDefault="00891956" w:rsidP="00DE635A">
            <w:pPr>
              <w:pStyle w:val="TableText"/>
            </w:pPr>
            <w:r w:rsidRPr="0041113D">
              <w:t>Describe qualitatively</w:t>
            </w:r>
          </w:p>
        </w:tc>
      </w:tr>
      <w:tr w:rsidR="00891956" w:rsidRPr="00BF5917" w14:paraId="59A64E40" w14:textId="77777777" w:rsidTr="007275FA">
        <w:trPr>
          <w:cantSplit/>
          <w:jc w:val="center"/>
        </w:trPr>
        <w:tc>
          <w:tcPr>
            <w:tcW w:w="2406" w:type="pct"/>
          </w:tcPr>
          <w:p w14:paraId="60F09362" w14:textId="77777777" w:rsidR="00891956" w:rsidRPr="00636B7A" w:rsidRDefault="00891956" w:rsidP="00DE635A">
            <w:pPr>
              <w:pStyle w:val="TableText"/>
            </w:pPr>
            <w:r w:rsidRPr="00636B7A">
              <w:t>Faunal Samples: Processing</w:t>
            </w:r>
          </w:p>
        </w:tc>
        <w:tc>
          <w:tcPr>
            <w:tcW w:w="2594" w:type="pct"/>
          </w:tcPr>
          <w:p w14:paraId="73FE0CC4" w14:textId="77777777" w:rsidR="00891956" w:rsidRPr="00636B7A" w:rsidRDefault="00891956" w:rsidP="00DE635A">
            <w:pPr>
              <w:pStyle w:val="TableText"/>
            </w:pPr>
            <w:r w:rsidRPr="00636B7A">
              <w:t>Rinse over 500-µm-mesh sieve; fix with 90% ethanol to a final approximate concentration of 70% ethanol</w:t>
            </w:r>
          </w:p>
        </w:tc>
      </w:tr>
      <w:tr w:rsidR="00891956" w:rsidRPr="00BF5917" w14:paraId="2F44F990" w14:textId="77777777" w:rsidTr="007275FA">
        <w:trPr>
          <w:cantSplit/>
          <w:jc w:val="center"/>
        </w:trPr>
        <w:tc>
          <w:tcPr>
            <w:tcW w:w="2406" w:type="pct"/>
          </w:tcPr>
          <w:p w14:paraId="5C14D27A" w14:textId="77777777" w:rsidR="00891956" w:rsidRPr="00636B7A" w:rsidRDefault="00891956" w:rsidP="00DE635A">
            <w:pPr>
              <w:pStyle w:val="TableText"/>
            </w:pPr>
            <w:r w:rsidRPr="00636B7A">
              <w:t>Faunal Samples: Storage</w:t>
            </w:r>
          </w:p>
        </w:tc>
        <w:tc>
          <w:tcPr>
            <w:tcW w:w="2594" w:type="pct"/>
          </w:tcPr>
          <w:p w14:paraId="7018B850" w14:textId="77777777" w:rsidR="00891956" w:rsidRPr="00636B7A" w:rsidRDefault="00891956" w:rsidP="00DE635A">
            <w:pPr>
              <w:pStyle w:val="TableText"/>
            </w:pPr>
            <w:r w:rsidRPr="00636B7A">
              <w:t>Clean, labeled glass or plastic jar; ambient temperature</w:t>
            </w:r>
          </w:p>
        </w:tc>
      </w:tr>
      <w:tr w:rsidR="00891956" w:rsidRPr="00BF5917" w14:paraId="49D8728A" w14:textId="77777777" w:rsidTr="007275FA">
        <w:trPr>
          <w:cantSplit/>
          <w:jc w:val="center"/>
        </w:trPr>
        <w:tc>
          <w:tcPr>
            <w:tcW w:w="2406" w:type="pct"/>
          </w:tcPr>
          <w:p w14:paraId="0426E328" w14:textId="77777777" w:rsidR="00891956" w:rsidRPr="00636B7A" w:rsidRDefault="00891956" w:rsidP="00DE635A">
            <w:pPr>
              <w:pStyle w:val="TableText"/>
            </w:pPr>
            <w:r w:rsidRPr="00636B7A">
              <w:t xml:space="preserve">Chemistry Samples: Number </w:t>
            </w:r>
          </w:p>
        </w:tc>
        <w:tc>
          <w:tcPr>
            <w:tcW w:w="2594" w:type="pct"/>
          </w:tcPr>
          <w:p w14:paraId="0B29B180" w14:textId="77777777" w:rsidR="00891956" w:rsidRPr="00636B7A" w:rsidRDefault="00891956" w:rsidP="00DE635A">
            <w:pPr>
              <w:pStyle w:val="TableText"/>
            </w:pPr>
            <w:r w:rsidRPr="00636B7A">
              <w:t>NA</w:t>
            </w:r>
          </w:p>
        </w:tc>
      </w:tr>
      <w:tr w:rsidR="00891956" w:rsidRPr="00BF5917" w14:paraId="1AE766B9" w14:textId="77777777" w:rsidTr="007275FA">
        <w:trPr>
          <w:cantSplit/>
          <w:jc w:val="center"/>
        </w:trPr>
        <w:tc>
          <w:tcPr>
            <w:tcW w:w="2406" w:type="pct"/>
          </w:tcPr>
          <w:p w14:paraId="0FAEE41D" w14:textId="77777777" w:rsidR="00891956" w:rsidRPr="00636B7A" w:rsidRDefault="00891956" w:rsidP="00DE635A">
            <w:pPr>
              <w:pStyle w:val="TableText"/>
            </w:pPr>
            <w:r w:rsidRPr="00636B7A">
              <w:t>Chemistry Samples: Processing</w:t>
            </w:r>
          </w:p>
        </w:tc>
        <w:tc>
          <w:tcPr>
            <w:tcW w:w="2594" w:type="pct"/>
          </w:tcPr>
          <w:p w14:paraId="03B9D89C" w14:textId="77777777" w:rsidR="00891956" w:rsidRPr="00636B7A" w:rsidRDefault="00891956" w:rsidP="00DE635A">
            <w:pPr>
              <w:pStyle w:val="TableText"/>
            </w:pPr>
            <w:r w:rsidRPr="00636B7A">
              <w:t>NA</w:t>
            </w:r>
          </w:p>
        </w:tc>
      </w:tr>
      <w:tr w:rsidR="00891956" w:rsidRPr="00BF5917" w14:paraId="299DB3A5" w14:textId="77777777" w:rsidTr="007275FA">
        <w:trPr>
          <w:cantSplit/>
          <w:jc w:val="center"/>
        </w:trPr>
        <w:tc>
          <w:tcPr>
            <w:tcW w:w="2406" w:type="pct"/>
          </w:tcPr>
          <w:p w14:paraId="3A5C7AD5" w14:textId="77777777" w:rsidR="00891956" w:rsidRPr="00636B7A" w:rsidRDefault="00891956" w:rsidP="00DE635A">
            <w:pPr>
              <w:pStyle w:val="TableText"/>
            </w:pPr>
            <w:r w:rsidRPr="00636B7A">
              <w:t>Chemistry Samples: Storage</w:t>
            </w:r>
          </w:p>
        </w:tc>
        <w:tc>
          <w:tcPr>
            <w:tcW w:w="2594" w:type="pct"/>
          </w:tcPr>
          <w:p w14:paraId="12A9F96D" w14:textId="77777777" w:rsidR="00891956" w:rsidRPr="00636B7A" w:rsidRDefault="00891956" w:rsidP="00DE635A">
            <w:pPr>
              <w:pStyle w:val="TableText"/>
            </w:pPr>
            <w:r w:rsidRPr="00636B7A">
              <w:t>NA</w:t>
            </w:r>
          </w:p>
        </w:tc>
      </w:tr>
    </w:tbl>
    <w:p w14:paraId="5DD7EE44" w14:textId="0FEB82EA" w:rsidR="005904A9" w:rsidRDefault="005904A9" w:rsidP="00325D59"/>
    <w:p w14:paraId="76509C34" w14:textId="77777777" w:rsidR="00E22B7F" w:rsidRPr="00E50F05" w:rsidRDefault="00E22B7F" w:rsidP="00E22B7F">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251373DD" w14:textId="2CB1E928" w:rsidR="00E22B7F" w:rsidRDefault="00E22B7F" w:rsidP="00E22B7F">
      <w:pPr>
        <w:pStyle w:val="BodyText"/>
        <w:rPr>
          <w:rFonts w:ascii="Courier New" w:hAnsi="Courier New" w:cs="Courier New"/>
          <w:sz w:val="24"/>
        </w:rPr>
      </w:pPr>
      <w:r w:rsidRPr="00E50F05">
        <w:rPr>
          <w:rFonts w:ascii="Courier New" w:hAnsi="Courier New" w:cs="Courier New"/>
          <w:sz w:val="24"/>
        </w:rPr>
        <w:t xml:space="preserve">+++IF </w:t>
      </w:r>
      <w:proofErr w:type="gramStart"/>
      <w:r w:rsidRPr="00E50F05">
        <w:rPr>
          <w:rFonts w:ascii="Courier New" w:hAnsi="Courier New" w:cs="Courier New"/>
          <w:sz w:val="24"/>
        </w:rPr>
        <w:t>determine(</w:t>
      </w:r>
      <w:proofErr w:type="gramEnd"/>
      <w:r w:rsidRPr="00E50F05">
        <w:rPr>
          <w:rFonts w:ascii="Courier New" w:hAnsi="Courier New" w:cs="Courier New"/>
          <w:sz w:val="24"/>
        </w:rPr>
        <w:t>'Saltwater Benthic', 'Saltwater',</w:t>
      </w:r>
      <w:r w:rsidR="00D41AA3">
        <w:rPr>
          <w:rFonts w:ascii="Courier New" w:hAnsi="Courier New" w:cs="Courier New"/>
          <w:sz w:val="24"/>
        </w:rPr>
        <w:t xml:space="preserve"> </w:t>
      </w:r>
      <w:r w:rsidR="00D825E4" w:rsidRPr="00C7648E">
        <w:rPr>
          <w:rFonts w:ascii="Courier New" w:hAnsi="Courier New" w:cs="Courier New"/>
          <w:sz w:val="24"/>
        </w:rPr>
        <w:t>'</w:t>
      </w:r>
      <w:r w:rsidR="00C26112">
        <w:rPr>
          <w:rFonts w:ascii="Courier New" w:hAnsi="Courier New" w:cs="Courier New"/>
          <w:sz w:val="24"/>
        </w:rPr>
        <w:t>Grain size</w:t>
      </w:r>
      <w:r w:rsidR="00D825E4" w:rsidRPr="00C7648E">
        <w:rPr>
          <w:rFonts w:ascii="Courier New" w:hAnsi="Courier New" w:cs="Courier New"/>
          <w:sz w:val="24"/>
        </w:rPr>
        <w:t>'</w:t>
      </w:r>
      <w:r w:rsidRPr="00E50F05">
        <w:rPr>
          <w:rFonts w:ascii="Courier New" w:hAnsi="Courier New" w:cs="Courier New"/>
          <w:sz w:val="24"/>
        </w:rPr>
        <w:t>, 'Sediment grab samples') === true &amp;&amp; determine('Saltwater Benthic', 'Saltwater'</w:t>
      </w:r>
      <w:r w:rsidR="00F71568">
        <w:rPr>
          <w:rFonts w:ascii="Courier New" w:hAnsi="Courier New" w:cs="Courier New"/>
          <w:sz w:val="24"/>
        </w:rPr>
        <w:t xml:space="preserve">, </w:t>
      </w:r>
      <w:r w:rsidR="0080019C" w:rsidRPr="00C7648E">
        <w:rPr>
          <w:rFonts w:ascii="Courier New" w:hAnsi="Courier New" w:cs="Courier New"/>
          <w:sz w:val="24"/>
        </w:rPr>
        <w:t>'</w:t>
      </w:r>
      <w:r w:rsidRPr="00E50F05">
        <w:rPr>
          <w:rFonts w:ascii="Courier New" w:hAnsi="Courier New" w:cs="Courier New"/>
          <w:sz w:val="24"/>
        </w:rPr>
        <w:t xml:space="preserve">Total organic carbon (TOC)', 'Sediment grab samples') === </w:t>
      </w:r>
      <w:r w:rsidR="00E931F6">
        <w:rPr>
          <w:rFonts w:ascii="Courier New" w:hAnsi="Courier New" w:cs="Courier New"/>
          <w:sz w:val="24"/>
        </w:rPr>
        <w:t>false</w:t>
      </w:r>
      <w:r w:rsidRPr="00E50F05">
        <w:rPr>
          <w:rFonts w:ascii="Courier New" w:hAnsi="Courier New" w:cs="Courier New"/>
          <w:sz w:val="24"/>
        </w:rPr>
        <w:t xml:space="preserve"> &amp;&amp; determine('Saltwater Benthic', 'Saltwater',</w:t>
      </w:r>
      <w:r w:rsidR="00D41AA3">
        <w:rPr>
          <w:rFonts w:ascii="Courier New" w:hAnsi="Courier New" w:cs="Courier New"/>
          <w:sz w:val="24"/>
        </w:rPr>
        <w:t xml:space="preserve"> </w:t>
      </w:r>
      <w:r w:rsidRPr="00E50F05">
        <w:rPr>
          <w:rFonts w:ascii="Courier New" w:hAnsi="Courier New" w:cs="Courier New"/>
          <w:sz w:val="24"/>
        </w:rPr>
        <w:t>'Infauna', 'Sediment grab samples') === false+++</w:t>
      </w:r>
    </w:p>
    <w:p w14:paraId="2913E965" w14:textId="6E841DED" w:rsidR="009440B1" w:rsidRPr="009440B1" w:rsidRDefault="009440B1" w:rsidP="00ED6227">
      <w:pPr>
        <w:pStyle w:val="TableTitle"/>
      </w:pPr>
      <w:bookmarkStart w:id="145" w:name="_Toc80610136"/>
      <w:r>
        <w:t>Table</w:t>
      </w:r>
      <w:r w:rsidR="00ED6227">
        <w:t xml:space="preserve"> B2.</w:t>
      </w:r>
      <w:r w:rsidR="008979B5">
        <w:t>1</w:t>
      </w:r>
      <w:r w:rsidR="00ED6227">
        <w:t xml:space="preserve">. </w:t>
      </w:r>
      <w:r>
        <w:t>Processing and Storage of Field Samples taken on Marine Benthic Monitoring Surveys</w:t>
      </w:r>
      <w:bookmarkEnd w:id="14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2753"/>
        <w:gridCol w:w="6597"/>
      </w:tblGrid>
      <w:tr w:rsidR="00E22B7F" w:rsidRPr="005F7BB2" w14:paraId="215921F7" w14:textId="77777777" w:rsidTr="007275FA">
        <w:trPr>
          <w:cantSplit/>
          <w:tblHeader/>
          <w:jc w:val="center"/>
        </w:trPr>
        <w:tc>
          <w:tcPr>
            <w:tcW w:w="1472" w:type="pct"/>
            <w:shd w:val="clear" w:color="auto" w:fill="D9D9D9" w:themeFill="background1" w:themeFillShade="D9"/>
            <w:vAlign w:val="center"/>
          </w:tcPr>
          <w:p w14:paraId="7D4936E1" w14:textId="77777777" w:rsidR="00E22B7F" w:rsidRPr="000A134B" w:rsidRDefault="00E22B7F" w:rsidP="00DE635A">
            <w:pPr>
              <w:pStyle w:val="TableHeadings"/>
              <w:rPr>
                <w:sz w:val="18"/>
                <w:szCs w:val="18"/>
              </w:rPr>
            </w:pPr>
            <w:r w:rsidRPr="000A134B">
              <w:t>Activity</w:t>
            </w:r>
          </w:p>
        </w:tc>
        <w:tc>
          <w:tcPr>
            <w:tcW w:w="3528" w:type="pct"/>
            <w:shd w:val="clear" w:color="auto" w:fill="D9D9D9" w:themeFill="background1" w:themeFillShade="D9"/>
            <w:vAlign w:val="center"/>
          </w:tcPr>
          <w:p w14:paraId="6919E453" w14:textId="77777777" w:rsidR="00E22B7F" w:rsidRPr="005F7BB2" w:rsidRDefault="00E22B7F" w:rsidP="00DE635A">
            <w:pPr>
              <w:pStyle w:val="TableHeadings"/>
            </w:pPr>
            <w:r>
              <w:t>Grain size and/or TOC only</w:t>
            </w:r>
            <w:r w:rsidRPr="005F7BB2">
              <w:t xml:space="preserve"> Survey </w:t>
            </w:r>
          </w:p>
        </w:tc>
      </w:tr>
      <w:tr w:rsidR="00E22B7F" w:rsidRPr="00BF5917" w14:paraId="6942CEEB" w14:textId="77777777" w:rsidTr="007275FA">
        <w:trPr>
          <w:cantSplit/>
          <w:jc w:val="center"/>
        </w:trPr>
        <w:tc>
          <w:tcPr>
            <w:tcW w:w="1472" w:type="pct"/>
          </w:tcPr>
          <w:p w14:paraId="7378C417" w14:textId="77777777" w:rsidR="00E22B7F" w:rsidRPr="000A134B" w:rsidRDefault="00E22B7F" w:rsidP="00DE635A">
            <w:pPr>
              <w:pStyle w:val="TableText"/>
            </w:pPr>
            <w:r w:rsidRPr="000A134B">
              <w:t>Stations</w:t>
            </w:r>
          </w:p>
        </w:tc>
        <w:tc>
          <w:tcPr>
            <w:tcW w:w="3528" w:type="pct"/>
          </w:tcPr>
          <w:p w14:paraId="23395371" w14:textId="77777777" w:rsidR="00E22B7F" w:rsidRPr="000A134B" w:rsidRDefault="00E22B7F" w:rsidP="00DE635A">
            <w:pPr>
              <w:pStyle w:val="TableText"/>
            </w:pPr>
            <w:r w:rsidRPr="000A134B">
              <w:t>See Survey Plan</w:t>
            </w:r>
          </w:p>
        </w:tc>
      </w:tr>
      <w:tr w:rsidR="00E22B7F" w:rsidRPr="00BF5917" w14:paraId="79B47C52" w14:textId="77777777" w:rsidTr="007275FA">
        <w:trPr>
          <w:cantSplit/>
          <w:jc w:val="center"/>
        </w:trPr>
        <w:tc>
          <w:tcPr>
            <w:tcW w:w="1472" w:type="pct"/>
          </w:tcPr>
          <w:p w14:paraId="43090867" w14:textId="77777777" w:rsidR="00E22B7F" w:rsidRPr="000A134B" w:rsidRDefault="00E22B7F" w:rsidP="00DE635A">
            <w:pPr>
              <w:pStyle w:val="TableText"/>
            </w:pPr>
            <w:r w:rsidRPr="000A134B">
              <w:t>Station location and time</w:t>
            </w:r>
          </w:p>
        </w:tc>
        <w:tc>
          <w:tcPr>
            <w:tcW w:w="3528" w:type="pct"/>
          </w:tcPr>
          <w:p w14:paraId="688CB97A" w14:textId="77777777" w:rsidR="00E22B7F" w:rsidRPr="000A134B" w:rsidRDefault="00E22B7F" w:rsidP="00DE635A">
            <w:pPr>
              <w:pStyle w:val="TableText"/>
            </w:pPr>
            <w:r w:rsidRPr="000A134B">
              <w:t>Record location, time of station visit, and location of individual samples</w:t>
            </w:r>
          </w:p>
        </w:tc>
      </w:tr>
      <w:tr w:rsidR="00E22B7F" w:rsidRPr="00BF5917" w14:paraId="6CEB03F6" w14:textId="77777777" w:rsidTr="007275FA">
        <w:trPr>
          <w:cantSplit/>
          <w:jc w:val="center"/>
        </w:trPr>
        <w:tc>
          <w:tcPr>
            <w:tcW w:w="1472" w:type="pct"/>
          </w:tcPr>
          <w:p w14:paraId="1C12516C" w14:textId="77777777" w:rsidR="00E22B7F" w:rsidRPr="000A134B" w:rsidRDefault="00E22B7F" w:rsidP="00DE635A">
            <w:pPr>
              <w:pStyle w:val="TableText"/>
            </w:pPr>
            <w:r w:rsidRPr="000A134B">
              <w:t>Weather/sea state/ bottom depth</w:t>
            </w:r>
          </w:p>
        </w:tc>
        <w:tc>
          <w:tcPr>
            <w:tcW w:w="3528" w:type="pct"/>
          </w:tcPr>
          <w:p w14:paraId="116F10FA" w14:textId="77777777" w:rsidR="00E22B7F" w:rsidRPr="000A134B" w:rsidRDefault="00E22B7F" w:rsidP="00DE635A">
            <w:pPr>
              <w:pStyle w:val="TableText"/>
            </w:pPr>
            <w:r w:rsidRPr="000A134B">
              <w:t>Record general conditions; record bottom depth to nearest 0.5 m</w:t>
            </w:r>
          </w:p>
        </w:tc>
      </w:tr>
      <w:tr w:rsidR="00E22B7F" w:rsidRPr="00BF5917" w14:paraId="2D318480" w14:textId="77777777" w:rsidTr="007275FA">
        <w:trPr>
          <w:cantSplit/>
          <w:jc w:val="center"/>
        </w:trPr>
        <w:tc>
          <w:tcPr>
            <w:tcW w:w="1472" w:type="pct"/>
          </w:tcPr>
          <w:p w14:paraId="0F03D69A" w14:textId="77777777" w:rsidR="00E22B7F" w:rsidRPr="000A134B" w:rsidRDefault="00E22B7F" w:rsidP="00DE635A">
            <w:pPr>
              <w:pStyle w:val="TableText"/>
            </w:pPr>
            <w:r w:rsidRPr="000A134B">
              <w:t>Sampling: Gear</w:t>
            </w:r>
          </w:p>
        </w:tc>
        <w:tc>
          <w:tcPr>
            <w:tcW w:w="3528" w:type="pct"/>
          </w:tcPr>
          <w:p w14:paraId="6BB22B3C" w14:textId="1D5858AC" w:rsidR="00E22B7F" w:rsidRPr="000A134B" w:rsidRDefault="00E22B7F" w:rsidP="00DE635A">
            <w:pPr>
              <w:pStyle w:val="TableText"/>
            </w:pPr>
            <w:r w:rsidRPr="000A134B">
              <w:t>0.04-m</w:t>
            </w:r>
            <w:r w:rsidRPr="000A134B">
              <w:rPr>
                <w:vertAlign w:val="superscript"/>
              </w:rPr>
              <w:t>2</w:t>
            </w:r>
            <w:r w:rsidRPr="000A134B">
              <w:t xml:space="preserve"> Ted Young-modified Van Veen grab sampler</w:t>
            </w:r>
          </w:p>
        </w:tc>
      </w:tr>
      <w:tr w:rsidR="00E22B7F" w:rsidRPr="00BF5917" w14:paraId="2D0CF989" w14:textId="77777777" w:rsidTr="007275FA">
        <w:trPr>
          <w:cantSplit/>
          <w:jc w:val="center"/>
        </w:trPr>
        <w:tc>
          <w:tcPr>
            <w:tcW w:w="1472" w:type="pct"/>
          </w:tcPr>
          <w:p w14:paraId="5FB4E4F6" w14:textId="77777777" w:rsidR="00E22B7F" w:rsidRPr="000A134B" w:rsidRDefault="00E22B7F" w:rsidP="00DE635A">
            <w:pPr>
              <w:pStyle w:val="TableText"/>
            </w:pPr>
            <w:r w:rsidRPr="000A134B">
              <w:t>Sampling: Measurements</w:t>
            </w:r>
          </w:p>
        </w:tc>
        <w:tc>
          <w:tcPr>
            <w:tcW w:w="3528" w:type="pct"/>
          </w:tcPr>
          <w:p w14:paraId="3EB9EABD" w14:textId="77777777" w:rsidR="00E22B7F" w:rsidRPr="0041113D" w:rsidRDefault="00E22B7F" w:rsidP="00DE635A">
            <w:pPr>
              <w:pStyle w:val="TableText"/>
            </w:pPr>
            <w:r w:rsidRPr="0041113D">
              <w:t>Record penetration depth to nearest 0.5 cm and sediment volume to nearest 0.5 L</w:t>
            </w:r>
          </w:p>
          <w:p w14:paraId="7D6F2C8C" w14:textId="77777777" w:rsidR="00E22B7F" w:rsidRPr="0041113D" w:rsidRDefault="00E22B7F" w:rsidP="00DE635A">
            <w:pPr>
              <w:pStyle w:val="TableText"/>
            </w:pPr>
            <w:r w:rsidRPr="0041113D">
              <w:t>Water quality profile: temperature, DO, salinity, pH</w:t>
            </w:r>
          </w:p>
        </w:tc>
      </w:tr>
      <w:tr w:rsidR="00E22B7F" w:rsidRPr="00BF5917" w14:paraId="69DB0EBA" w14:textId="77777777" w:rsidTr="007275FA">
        <w:trPr>
          <w:cantSplit/>
          <w:jc w:val="center"/>
        </w:trPr>
        <w:tc>
          <w:tcPr>
            <w:tcW w:w="1472" w:type="pct"/>
          </w:tcPr>
          <w:p w14:paraId="65CDCE37" w14:textId="77777777" w:rsidR="00E22B7F" w:rsidRPr="00636B7A" w:rsidRDefault="00E22B7F" w:rsidP="00DE635A">
            <w:pPr>
              <w:pStyle w:val="TableText"/>
            </w:pPr>
            <w:r w:rsidRPr="00636B7A">
              <w:t>Sampling: Sediment texture, color, odor</w:t>
            </w:r>
          </w:p>
        </w:tc>
        <w:tc>
          <w:tcPr>
            <w:tcW w:w="3528" w:type="pct"/>
          </w:tcPr>
          <w:p w14:paraId="640D35EF" w14:textId="77777777" w:rsidR="00E22B7F" w:rsidRPr="0041113D" w:rsidRDefault="00E22B7F" w:rsidP="00DE635A">
            <w:pPr>
              <w:pStyle w:val="TableText"/>
            </w:pPr>
            <w:r w:rsidRPr="0041113D">
              <w:t>Describe qualitatively</w:t>
            </w:r>
          </w:p>
        </w:tc>
      </w:tr>
      <w:tr w:rsidR="00E22B7F" w:rsidRPr="00BF5917" w14:paraId="5497499A" w14:textId="77777777" w:rsidTr="007275FA">
        <w:trPr>
          <w:cantSplit/>
          <w:jc w:val="center"/>
        </w:trPr>
        <w:tc>
          <w:tcPr>
            <w:tcW w:w="1472" w:type="pct"/>
          </w:tcPr>
          <w:p w14:paraId="13D0EDE8" w14:textId="77777777" w:rsidR="00E22B7F" w:rsidRPr="00636B7A" w:rsidRDefault="00E22B7F" w:rsidP="00DE635A">
            <w:pPr>
              <w:pStyle w:val="TableText"/>
            </w:pPr>
            <w:r w:rsidRPr="00636B7A">
              <w:t>Faunal Samples: Processing</w:t>
            </w:r>
          </w:p>
        </w:tc>
        <w:tc>
          <w:tcPr>
            <w:tcW w:w="3528" w:type="pct"/>
          </w:tcPr>
          <w:p w14:paraId="7929D32C" w14:textId="77777777" w:rsidR="00E22B7F" w:rsidRPr="00636B7A" w:rsidRDefault="00E22B7F" w:rsidP="00DE635A">
            <w:pPr>
              <w:pStyle w:val="TableText"/>
            </w:pPr>
            <w:r w:rsidRPr="00636B7A">
              <w:t>NA</w:t>
            </w:r>
          </w:p>
        </w:tc>
      </w:tr>
      <w:tr w:rsidR="00E22B7F" w:rsidRPr="00BF5917" w14:paraId="3F30B72D" w14:textId="77777777" w:rsidTr="007275FA">
        <w:trPr>
          <w:cantSplit/>
          <w:jc w:val="center"/>
        </w:trPr>
        <w:tc>
          <w:tcPr>
            <w:tcW w:w="1472" w:type="pct"/>
          </w:tcPr>
          <w:p w14:paraId="4AEF7448" w14:textId="77777777" w:rsidR="00E22B7F" w:rsidRPr="00636B7A" w:rsidRDefault="00E22B7F" w:rsidP="00DE635A">
            <w:pPr>
              <w:pStyle w:val="TableText"/>
            </w:pPr>
            <w:r w:rsidRPr="00636B7A">
              <w:t>Faunal Samples: Storage</w:t>
            </w:r>
          </w:p>
        </w:tc>
        <w:tc>
          <w:tcPr>
            <w:tcW w:w="3528" w:type="pct"/>
          </w:tcPr>
          <w:p w14:paraId="2828C595" w14:textId="77777777" w:rsidR="00E22B7F" w:rsidRPr="00636B7A" w:rsidRDefault="00E22B7F" w:rsidP="00DE635A">
            <w:pPr>
              <w:pStyle w:val="TableText"/>
            </w:pPr>
            <w:r w:rsidRPr="00636B7A">
              <w:t>NA</w:t>
            </w:r>
          </w:p>
        </w:tc>
      </w:tr>
      <w:tr w:rsidR="00E22B7F" w:rsidRPr="00BF5917" w14:paraId="04BFB255" w14:textId="77777777" w:rsidTr="007275FA">
        <w:trPr>
          <w:cantSplit/>
          <w:jc w:val="center"/>
        </w:trPr>
        <w:tc>
          <w:tcPr>
            <w:tcW w:w="1472" w:type="pct"/>
          </w:tcPr>
          <w:p w14:paraId="4AF00F37" w14:textId="77777777" w:rsidR="00E22B7F" w:rsidRPr="00636B7A" w:rsidRDefault="00E22B7F" w:rsidP="00DE635A">
            <w:pPr>
              <w:pStyle w:val="TableText"/>
            </w:pPr>
            <w:r w:rsidRPr="00636B7A">
              <w:t xml:space="preserve">Chemistry Samples: Number </w:t>
            </w:r>
          </w:p>
        </w:tc>
        <w:tc>
          <w:tcPr>
            <w:tcW w:w="3528" w:type="pct"/>
          </w:tcPr>
          <w:p w14:paraId="3D9E80CB" w14:textId="77777777" w:rsidR="00E22B7F" w:rsidRPr="00636B7A" w:rsidRDefault="00E22B7F" w:rsidP="00DE635A">
            <w:pPr>
              <w:pStyle w:val="TableText"/>
            </w:pPr>
            <w:r w:rsidRPr="00636B7A">
              <w:t>1 at each station</w:t>
            </w:r>
          </w:p>
        </w:tc>
      </w:tr>
      <w:tr w:rsidR="00E22B7F" w:rsidRPr="00BF5917" w14:paraId="4B4ADDEB" w14:textId="77777777" w:rsidTr="007275FA">
        <w:trPr>
          <w:cantSplit/>
          <w:jc w:val="center"/>
        </w:trPr>
        <w:tc>
          <w:tcPr>
            <w:tcW w:w="1472" w:type="pct"/>
          </w:tcPr>
          <w:p w14:paraId="49291E67" w14:textId="77777777" w:rsidR="00E22B7F" w:rsidRPr="00636B7A" w:rsidRDefault="00E22B7F" w:rsidP="00DE635A">
            <w:pPr>
              <w:pStyle w:val="TableText"/>
            </w:pPr>
            <w:r w:rsidRPr="00636B7A">
              <w:t>Chemistry Samples: Processing</w:t>
            </w:r>
          </w:p>
        </w:tc>
        <w:tc>
          <w:tcPr>
            <w:tcW w:w="3528" w:type="pct"/>
          </w:tcPr>
          <w:p w14:paraId="0FABC255" w14:textId="77777777" w:rsidR="00E22B7F" w:rsidRPr="00636B7A" w:rsidRDefault="00E22B7F" w:rsidP="00DE635A">
            <w:pPr>
              <w:pStyle w:val="TableText"/>
            </w:pPr>
            <w:r w:rsidRPr="00636B7A">
              <w:t>Use a scoop to collect upper 0–2 cm from the grab, homogenize, and collect ~500 mL subsample for grain size and ~50 mL for TOC.</w:t>
            </w:r>
          </w:p>
        </w:tc>
      </w:tr>
      <w:tr w:rsidR="00E22B7F" w:rsidRPr="00BF5917" w14:paraId="39BD5AA3" w14:textId="77777777" w:rsidTr="007275FA">
        <w:trPr>
          <w:cantSplit/>
          <w:jc w:val="center"/>
        </w:trPr>
        <w:tc>
          <w:tcPr>
            <w:tcW w:w="1472" w:type="pct"/>
          </w:tcPr>
          <w:p w14:paraId="12304C34" w14:textId="77777777" w:rsidR="00E22B7F" w:rsidRPr="00636B7A" w:rsidRDefault="00E22B7F" w:rsidP="00DE635A">
            <w:pPr>
              <w:pStyle w:val="TableText"/>
            </w:pPr>
            <w:r w:rsidRPr="00636B7A">
              <w:t>Chemistry Samples: Storage</w:t>
            </w:r>
          </w:p>
        </w:tc>
        <w:tc>
          <w:tcPr>
            <w:tcW w:w="3528" w:type="pct"/>
          </w:tcPr>
          <w:p w14:paraId="085C5CC9" w14:textId="30DC2985" w:rsidR="00E22B7F" w:rsidRPr="00636B7A" w:rsidRDefault="3F3129F6" w:rsidP="00DE635A">
            <w:pPr>
              <w:pStyle w:val="TableText"/>
            </w:pPr>
            <w:r>
              <w:t>Clean, labeled, wide-mouth glass jar (500 m</w:t>
            </w:r>
            <w:r w:rsidR="45F7E2EE">
              <w:t>L</w:t>
            </w:r>
            <w:r>
              <w:t xml:space="preserve"> for grain size and 125 m</w:t>
            </w:r>
            <w:r w:rsidR="45F7E2EE">
              <w:t>L</w:t>
            </w:r>
            <w:r>
              <w:t xml:space="preserve"> for TOC); refrigerate grain size, freeze TOC.</w:t>
            </w:r>
          </w:p>
          <w:p w14:paraId="5A60417E" w14:textId="77777777" w:rsidR="00E22B7F" w:rsidRPr="00636B7A" w:rsidRDefault="00E22B7F" w:rsidP="00DE635A">
            <w:pPr>
              <w:pStyle w:val="TableText"/>
            </w:pPr>
            <w:r w:rsidRPr="00636B7A">
              <w:t>Holding time is 28 days for both grain size and TOC.</w:t>
            </w:r>
          </w:p>
        </w:tc>
      </w:tr>
    </w:tbl>
    <w:p w14:paraId="7EB9DA74" w14:textId="77777777" w:rsidR="008C1BF6" w:rsidRDefault="008C1BF6" w:rsidP="00E22B7F">
      <w:pPr>
        <w:autoSpaceDE w:val="0"/>
        <w:autoSpaceDN w:val="0"/>
        <w:spacing w:before="40" w:after="40"/>
        <w:rPr>
          <w:rFonts w:ascii="Courier New" w:hAnsi="Courier New" w:cs="Courier New"/>
          <w:color w:val="000000"/>
          <w:sz w:val="24"/>
          <w:szCs w:val="24"/>
        </w:rPr>
      </w:pPr>
    </w:p>
    <w:p w14:paraId="647DD505" w14:textId="0186AE61" w:rsidR="00E22B7F" w:rsidRDefault="00E22B7F" w:rsidP="00E22B7F">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118C0EB1" w14:textId="77777777" w:rsidR="00B022D3" w:rsidRDefault="00B022D3" w:rsidP="00B022D3">
      <w:pPr>
        <w:pStyle w:val="BodyText"/>
        <w:rPr>
          <w:rFonts w:ascii="Courier New" w:hAnsi="Courier New" w:cs="Courier New"/>
          <w:sz w:val="24"/>
        </w:rPr>
      </w:pPr>
      <w:r w:rsidRPr="00E50F05">
        <w:rPr>
          <w:rFonts w:ascii="Courier New" w:hAnsi="Courier New" w:cs="Courier New"/>
          <w:sz w:val="24"/>
        </w:rPr>
        <w:t xml:space="preserve">+++IF </w:t>
      </w:r>
      <w:proofErr w:type="gramStart"/>
      <w:r w:rsidRPr="00E50F05">
        <w:rPr>
          <w:rFonts w:ascii="Courier New" w:hAnsi="Courier New" w:cs="Courier New"/>
          <w:sz w:val="24"/>
        </w:rPr>
        <w:t>determine(</w:t>
      </w:r>
      <w:proofErr w:type="gramEnd"/>
      <w:r w:rsidRPr="00E50F05">
        <w:rPr>
          <w:rFonts w:ascii="Courier New" w:hAnsi="Courier New" w:cs="Courier New"/>
          <w:sz w:val="24"/>
        </w:rPr>
        <w:t>'Saltwater Benthic', 'Saltwater',</w:t>
      </w:r>
      <w:r>
        <w:rPr>
          <w:rFonts w:ascii="Courier New" w:hAnsi="Courier New" w:cs="Courier New"/>
          <w:sz w:val="24"/>
        </w:rPr>
        <w:t xml:space="preserve"> </w:t>
      </w:r>
      <w:r w:rsidRPr="00C7648E">
        <w:rPr>
          <w:rFonts w:ascii="Courier New" w:hAnsi="Courier New" w:cs="Courier New"/>
          <w:sz w:val="24"/>
        </w:rPr>
        <w:t>'</w:t>
      </w:r>
      <w:r>
        <w:rPr>
          <w:rFonts w:ascii="Courier New" w:hAnsi="Courier New" w:cs="Courier New"/>
          <w:sz w:val="24"/>
        </w:rPr>
        <w:t>Grain size</w:t>
      </w:r>
      <w:r w:rsidRPr="00C7648E">
        <w:rPr>
          <w:rFonts w:ascii="Courier New" w:hAnsi="Courier New" w:cs="Courier New"/>
          <w:sz w:val="24"/>
        </w:rPr>
        <w:t>'</w:t>
      </w:r>
      <w:r w:rsidRPr="00E50F05">
        <w:rPr>
          <w:rFonts w:ascii="Courier New" w:hAnsi="Courier New" w:cs="Courier New"/>
          <w:sz w:val="24"/>
        </w:rPr>
        <w:t xml:space="preserve">, 'Sediment grab </w:t>
      </w:r>
      <w:r w:rsidRPr="00B022D3">
        <w:rPr>
          <w:rFonts w:ascii="Courier New" w:hAnsi="Courier New" w:cs="Courier New"/>
          <w:sz w:val="24"/>
        </w:rPr>
        <w:t xml:space="preserve">samples') === false &amp;&amp; determine('Saltwater Benthic', 'Saltwater', 'Total organic carbon (TOC)', 'Sediment grab samples') === true </w:t>
      </w:r>
      <w:r w:rsidRPr="00E50F05">
        <w:rPr>
          <w:rFonts w:ascii="Courier New" w:hAnsi="Courier New" w:cs="Courier New"/>
          <w:sz w:val="24"/>
        </w:rPr>
        <w:t>&amp;&amp; determine('Saltwater Benthic', 'Saltwater',</w:t>
      </w:r>
      <w:r>
        <w:rPr>
          <w:rFonts w:ascii="Courier New" w:hAnsi="Courier New" w:cs="Courier New"/>
          <w:sz w:val="24"/>
        </w:rPr>
        <w:t xml:space="preserve"> </w:t>
      </w:r>
      <w:r w:rsidRPr="00E50F05">
        <w:rPr>
          <w:rFonts w:ascii="Courier New" w:hAnsi="Courier New" w:cs="Courier New"/>
          <w:sz w:val="24"/>
        </w:rPr>
        <w:t>'Infauna', 'Sediment grab samples') === false+++</w:t>
      </w:r>
    </w:p>
    <w:p w14:paraId="451C5DA3" w14:textId="4CBB0C0F" w:rsidR="00B022D3" w:rsidRPr="009440B1" w:rsidRDefault="00B022D3" w:rsidP="00F20E16">
      <w:pPr>
        <w:pStyle w:val="TableTitle"/>
      </w:pPr>
      <w:bookmarkStart w:id="146" w:name="_Toc80610137"/>
      <w:r>
        <w:t>Table B2.</w:t>
      </w:r>
      <w:r w:rsidR="008979B5">
        <w:t>1</w:t>
      </w:r>
      <w:r>
        <w:t>. Processing and Storage of Field Samples taken on Marine Benthic Monitoring Surveys</w:t>
      </w:r>
      <w:bookmarkEnd w:id="14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2753"/>
        <w:gridCol w:w="6597"/>
      </w:tblGrid>
      <w:tr w:rsidR="00B022D3" w:rsidRPr="005F7BB2" w14:paraId="45393826" w14:textId="77777777" w:rsidTr="00534849">
        <w:trPr>
          <w:cantSplit/>
          <w:tblHeader/>
          <w:jc w:val="center"/>
        </w:trPr>
        <w:tc>
          <w:tcPr>
            <w:tcW w:w="1472" w:type="pct"/>
            <w:shd w:val="clear" w:color="auto" w:fill="D9D9D9" w:themeFill="background1" w:themeFillShade="D9"/>
            <w:vAlign w:val="center"/>
          </w:tcPr>
          <w:p w14:paraId="6C411F0A" w14:textId="77777777" w:rsidR="00B022D3" w:rsidRPr="000A134B" w:rsidRDefault="00B022D3" w:rsidP="00534849">
            <w:pPr>
              <w:pStyle w:val="TableHeadings"/>
              <w:rPr>
                <w:sz w:val="18"/>
                <w:szCs w:val="18"/>
              </w:rPr>
            </w:pPr>
            <w:r w:rsidRPr="000A134B">
              <w:t>Activity</w:t>
            </w:r>
          </w:p>
        </w:tc>
        <w:tc>
          <w:tcPr>
            <w:tcW w:w="3528" w:type="pct"/>
            <w:shd w:val="clear" w:color="auto" w:fill="D9D9D9" w:themeFill="background1" w:themeFillShade="D9"/>
            <w:vAlign w:val="center"/>
          </w:tcPr>
          <w:p w14:paraId="1950A0E5" w14:textId="77777777" w:rsidR="00B022D3" w:rsidRPr="005F7BB2" w:rsidRDefault="00B022D3" w:rsidP="00534849">
            <w:pPr>
              <w:pStyle w:val="TableHeadings"/>
            </w:pPr>
            <w:r>
              <w:t>Grain size and/or TOC only</w:t>
            </w:r>
            <w:r w:rsidRPr="005F7BB2">
              <w:t xml:space="preserve"> Survey </w:t>
            </w:r>
          </w:p>
        </w:tc>
      </w:tr>
      <w:tr w:rsidR="00B022D3" w:rsidRPr="00BF5917" w14:paraId="6B62FFA8" w14:textId="77777777" w:rsidTr="00534849">
        <w:trPr>
          <w:cantSplit/>
          <w:jc w:val="center"/>
        </w:trPr>
        <w:tc>
          <w:tcPr>
            <w:tcW w:w="1472" w:type="pct"/>
          </w:tcPr>
          <w:p w14:paraId="3F2BE42B" w14:textId="77777777" w:rsidR="00B022D3" w:rsidRPr="000A134B" w:rsidRDefault="00B022D3" w:rsidP="00534849">
            <w:pPr>
              <w:pStyle w:val="TableText"/>
            </w:pPr>
            <w:r w:rsidRPr="000A134B">
              <w:t>Stations</w:t>
            </w:r>
          </w:p>
        </w:tc>
        <w:tc>
          <w:tcPr>
            <w:tcW w:w="3528" w:type="pct"/>
          </w:tcPr>
          <w:p w14:paraId="11DD21B6" w14:textId="77777777" w:rsidR="00B022D3" w:rsidRPr="000A134B" w:rsidRDefault="00B022D3" w:rsidP="00534849">
            <w:pPr>
              <w:pStyle w:val="TableText"/>
            </w:pPr>
            <w:r w:rsidRPr="000A134B">
              <w:t>See Survey Plan</w:t>
            </w:r>
          </w:p>
        </w:tc>
      </w:tr>
      <w:tr w:rsidR="00B022D3" w:rsidRPr="00BF5917" w14:paraId="2E1F94FA" w14:textId="77777777" w:rsidTr="00534849">
        <w:trPr>
          <w:cantSplit/>
          <w:jc w:val="center"/>
        </w:trPr>
        <w:tc>
          <w:tcPr>
            <w:tcW w:w="1472" w:type="pct"/>
          </w:tcPr>
          <w:p w14:paraId="4FF6C73E" w14:textId="77777777" w:rsidR="00B022D3" w:rsidRPr="000A134B" w:rsidRDefault="00B022D3" w:rsidP="00534849">
            <w:pPr>
              <w:pStyle w:val="TableText"/>
            </w:pPr>
            <w:r w:rsidRPr="000A134B">
              <w:t>Station location and time</w:t>
            </w:r>
          </w:p>
        </w:tc>
        <w:tc>
          <w:tcPr>
            <w:tcW w:w="3528" w:type="pct"/>
          </w:tcPr>
          <w:p w14:paraId="49466F10" w14:textId="77777777" w:rsidR="00B022D3" w:rsidRPr="000A134B" w:rsidRDefault="00B022D3" w:rsidP="00534849">
            <w:pPr>
              <w:pStyle w:val="TableText"/>
            </w:pPr>
            <w:r w:rsidRPr="000A134B">
              <w:t>Record location, time of station visit, and location of individual samples</w:t>
            </w:r>
          </w:p>
        </w:tc>
      </w:tr>
      <w:tr w:rsidR="00B022D3" w:rsidRPr="00BF5917" w14:paraId="01404727" w14:textId="77777777" w:rsidTr="00534849">
        <w:trPr>
          <w:cantSplit/>
          <w:jc w:val="center"/>
        </w:trPr>
        <w:tc>
          <w:tcPr>
            <w:tcW w:w="1472" w:type="pct"/>
          </w:tcPr>
          <w:p w14:paraId="0CA2FE56" w14:textId="77777777" w:rsidR="00B022D3" w:rsidRPr="000A134B" w:rsidRDefault="00B022D3" w:rsidP="00534849">
            <w:pPr>
              <w:pStyle w:val="TableText"/>
            </w:pPr>
            <w:r w:rsidRPr="000A134B">
              <w:t>Weather/sea state/ bottom depth</w:t>
            </w:r>
          </w:p>
        </w:tc>
        <w:tc>
          <w:tcPr>
            <w:tcW w:w="3528" w:type="pct"/>
          </w:tcPr>
          <w:p w14:paraId="6403CF9B" w14:textId="77777777" w:rsidR="00B022D3" w:rsidRPr="000A134B" w:rsidRDefault="00B022D3" w:rsidP="00534849">
            <w:pPr>
              <w:pStyle w:val="TableText"/>
            </w:pPr>
            <w:r w:rsidRPr="000A134B">
              <w:t>Record general conditions; record bottom depth to nearest 0.5 m</w:t>
            </w:r>
          </w:p>
        </w:tc>
      </w:tr>
      <w:tr w:rsidR="00B022D3" w:rsidRPr="00BF5917" w14:paraId="00565AD9" w14:textId="77777777" w:rsidTr="00534849">
        <w:trPr>
          <w:cantSplit/>
          <w:jc w:val="center"/>
        </w:trPr>
        <w:tc>
          <w:tcPr>
            <w:tcW w:w="1472" w:type="pct"/>
          </w:tcPr>
          <w:p w14:paraId="19F64E7B" w14:textId="77777777" w:rsidR="00B022D3" w:rsidRPr="000A134B" w:rsidRDefault="00B022D3" w:rsidP="00534849">
            <w:pPr>
              <w:pStyle w:val="TableText"/>
            </w:pPr>
            <w:r w:rsidRPr="000A134B">
              <w:t>Sampling: Gear</w:t>
            </w:r>
          </w:p>
        </w:tc>
        <w:tc>
          <w:tcPr>
            <w:tcW w:w="3528" w:type="pct"/>
          </w:tcPr>
          <w:p w14:paraId="192D77B7" w14:textId="77777777" w:rsidR="00B022D3" w:rsidRPr="000A134B" w:rsidRDefault="00B022D3" w:rsidP="00534849">
            <w:pPr>
              <w:pStyle w:val="TableText"/>
            </w:pPr>
            <w:r w:rsidRPr="000A134B">
              <w:t>0.04-m</w:t>
            </w:r>
            <w:r w:rsidRPr="000A134B">
              <w:rPr>
                <w:vertAlign w:val="superscript"/>
              </w:rPr>
              <w:t>2</w:t>
            </w:r>
            <w:r w:rsidRPr="000A134B">
              <w:t xml:space="preserve"> Ted Young-modified Van Veen grab sampler</w:t>
            </w:r>
          </w:p>
        </w:tc>
      </w:tr>
      <w:tr w:rsidR="00B022D3" w:rsidRPr="00BF5917" w14:paraId="6EC36BDB" w14:textId="77777777" w:rsidTr="00534849">
        <w:trPr>
          <w:cantSplit/>
          <w:jc w:val="center"/>
        </w:trPr>
        <w:tc>
          <w:tcPr>
            <w:tcW w:w="1472" w:type="pct"/>
          </w:tcPr>
          <w:p w14:paraId="0BE7EAE0" w14:textId="77777777" w:rsidR="00B022D3" w:rsidRPr="000A134B" w:rsidRDefault="00B022D3" w:rsidP="00534849">
            <w:pPr>
              <w:pStyle w:val="TableText"/>
            </w:pPr>
            <w:r w:rsidRPr="000A134B">
              <w:t>Sampling: Measurements</w:t>
            </w:r>
          </w:p>
        </w:tc>
        <w:tc>
          <w:tcPr>
            <w:tcW w:w="3528" w:type="pct"/>
          </w:tcPr>
          <w:p w14:paraId="5B2A3967" w14:textId="77777777" w:rsidR="00B022D3" w:rsidRPr="0041113D" w:rsidRDefault="00B022D3" w:rsidP="00534849">
            <w:pPr>
              <w:pStyle w:val="TableText"/>
            </w:pPr>
            <w:r w:rsidRPr="0041113D">
              <w:t>Record penetration depth to nearest 0.5 cm and sediment volume to nearest 0.5 L</w:t>
            </w:r>
          </w:p>
          <w:p w14:paraId="7DE90074" w14:textId="77777777" w:rsidR="00B022D3" w:rsidRPr="0041113D" w:rsidRDefault="00B022D3" w:rsidP="00534849">
            <w:pPr>
              <w:pStyle w:val="TableText"/>
            </w:pPr>
            <w:r w:rsidRPr="0041113D">
              <w:t>Water quality profile: temperature, DO, salinity, pH</w:t>
            </w:r>
          </w:p>
        </w:tc>
      </w:tr>
      <w:tr w:rsidR="00B022D3" w:rsidRPr="00BF5917" w14:paraId="52C664B9" w14:textId="77777777" w:rsidTr="00534849">
        <w:trPr>
          <w:cantSplit/>
          <w:jc w:val="center"/>
        </w:trPr>
        <w:tc>
          <w:tcPr>
            <w:tcW w:w="1472" w:type="pct"/>
          </w:tcPr>
          <w:p w14:paraId="5A0DAB5D" w14:textId="77777777" w:rsidR="00B022D3" w:rsidRPr="00636B7A" w:rsidRDefault="00B022D3" w:rsidP="00534849">
            <w:pPr>
              <w:pStyle w:val="TableText"/>
            </w:pPr>
            <w:r w:rsidRPr="00636B7A">
              <w:t>Sampling: Sediment texture, color, odor</w:t>
            </w:r>
          </w:p>
        </w:tc>
        <w:tc>
          <w:tcPr>
            <w:tcW w:w="3528" w:type="pct"/>
          </w:tcPr>
          <w:p w14:paraId="597403E6" w14:textId="77777777" w:rsidR="00B022D3" w:rsidRPr="0041113D" w:rsidRDefault="00B022D3" w:rsidP="00534849">
            <w:pPr>
              <w:pStyle w:val="TableText"/>
            </w:pPr>
            <w:r w:rsidRPr="0041113D">
              <w:t>Describe qualitatively</w:t>
            </w:r>
          </w:p>
        </w:tc>
      </w:tr>
      <w:tr w:rsidR="00B022D3" w:rsidRPr="00BF5917" w14:paraId="1B3FD3A4" w14:textId="77777777" w:rsidTr="00534849">
        <w:trPr>
          <w:cantSplit/>
          <w:jc w:val="center"/>
        </w:trPr>
        <w:tc>
          <w:tcPr>
            <w:tcW w:w="1472" w:type="pct"/>
          </w:tcPr>
          <w:p w14:paraId="2012E2B4" w14:textId="77777777" w:rsidR="00B022D3" w:rsidRPr="00636B7A" w:rsidRDefault="00B022D3" w:rsidP="00534849">
            <w:pPr>
              <w:pStyle w:val="TableText"/>
            </w:pPr>
            <w:r w:rsidRPr="00636B7A">
              <w:t>Faunal Samples: Processing</w:t>
            </w:r>
          </w:p>
        </w:tc>
        <w:tc>
          <w:tcPr>
            <w:tcW w:w="3528" w:type="pct"/>
          </w:tcPr>
          <w:p w14:paraId="0F8FD089" w14:textId="77777777" w:rsidR="00B022D3" w:rsidRPr="00636B7A" w:rsidRDefault="00B022D3" w:rsidP="00534849">
            <w:pPr>
              <w:pStyle w:val="TableText"/>
            </w:pPr>
            <w:r w:rsidRPr="00636B7A">
              <w:t>NA</w:t>
            </w:r>
          </w:p>
        </w:tc>
      </w:tr>
      <w:tr w:rsidR="00B022D3" w:rsidRPr="00BF5917" w14:paraId="1F85829E" w14:textId="77777777" w:rsidTr="00534849">
        <w:trPr>
          <w:cantSplit/>
          <w:jc w:val="center"/>
        </w:trPr>
        <w:tc>
          <w:tcPr>
            <w:tcW w:w="1472" w:type="pct"/>
          </w:tcPr>
          <w:p w14:paraId="7AA6F312" w14:textId="77777777" w:rsidR="00B022D3" w:rsidRPr="00636B7A" w:rsidRDefault="00B022D3" w:rsidP="00534849">
            <w:pPr>
              <w:pStyle w:val="TableText"/>
            </w:pPr>
            <w:r w:rsidRPr="00636B7A">
              <w:t>Faunal Samples: Storage</w:t>
            </w:r>
          </w:p>
        </w:tc>
        <w:tc>
          <w:tcPr>
            <w:tcW w:w="3528" w:type="pct"/>
          </w:tcPr>
          <w:p w14:paraId="71C7F817" w14:textId="77777777" w:rsidR="00B022D3" w:rsidRPr="00636B7A" w:rsidRDefault="00B022D3" w:rsidP="00534849">
            <w:pPr>
              <w:pStyle w:val="TableText"/>
            </w:pPr>
            <w:r w:rsidRPr="00636B7A">
              <w:t>NA</w:t>
            </w:r>
          </w:p>
        </w:tc>
      </w:tr>
      <w:tr w:rsidR="00B022D3" w:rsidRPr="00BF5917" w14:paraId="4092DCCA" w14:textId="77777777" w:rsidTr="00534849">
        <w:trPr>
          <w:cantSplit/>
          <w:jc w:val="center"/>
        </w:trPr>
        <w:tc>
          <w:tcPr>
            <w:tcW w:w="1472" w:type="pct"/>
          </w:tcPr>
          <w:p w14:paraId="5FF0AF67" w14:textId="77777777" w:rsidR="00B022D3" w:rsidRPr="00636B7A" w:rsidRDefault="00B022D3" w:rsidP="00534849">
            <w:pPr>
              <w:pStyle w:val="TableText"/>
            </w:pPr>
            <w:r w:rsidRPr="00636B7A">
              <w:t xml:space="preserve">Chemistry Samples: Number </w:t>
            </w:r>
          </w:p>
        </w:tc>
        <w:tc>
          <w:tcPr>
            <w:tcW w:w="3528" w:type="pct"/>
          </w:tcPr>
          <w:p w14:paraId="2F85F19D" w14:textId="77777777" w:rsidR="00B022D3" w:rsidRPr="00636B7A" w:rsidRDefault="00B022D3" w:rsidP="00534849">
            <w:pPr>
              <w:pStyle w:val="TableText"/>
            </w:pPr>
            <w:r w:rsidRPr="00636B7A">
              <w:t>1 at each station</w:t>
            </w:r>
          </w:p>
        </w:tc>
      </w:tr>
      <w:tr w:rsidR="00B022D3" w:rsidRPr="00BF5917" w14:paraId="028B72C0" w14:textId="77777777" w:rsidTr="00534849">
        <w:trPr>
          <w:cantSplit/>
          <w:jc w:val="center"/>
        </w:trPr>
        <w:tc>
          <w:tcPr>
            <w:tcW w:w="1472" w:type="pct"/>
          </w:tcPr>
          <w:p w14:paraId="5D2D1988" w14:textId="77777777" w:rsidR="00B022D3" w:rsidRPr="00636B7A" w:rsidRDefault="00B022D3" w:rsidP="00534849">
            <w:pPr>
              <w:pStyle w:val="TableText"/>
            </w:pPr>
            <w:r w:rsidRPr="00636B7A">
              <w:t>Chemistry Samples: Processing</w:t>
            </w:r>
          </w:p>
        </w:tc>
        <w:tc>
          <w:tcPr>
            <w:tcW w:w="3528" w:type="pct"/>
          </w:tcPr>
          <w:p w14:paraId="263962AE" w14:textId="77777777" w:rsidR="00B022D3" w:rsidRPr="00636B7A" w:rsidRDefault="00B022D3" w:rsidP="00534849">
            <w:pPr>
              <w:pStyle w:val="TableText"/>
            </w:pPr>
            <w:r w:rsidRPr="00636B7A">
              <w:t>Use a scoop to collect upper 0–2 cm from the grab, homogenize, and collect ~500 mL subsample for grain size and ~50 mL for TOC.</w:t>
            </w:r>
          </w:p>
        </w:tc>
      </w:tr>
      <w:tr w:rsidR="00B022D3" w:rsidRPr="00BF5917" w14:paraId="76E2469B" w14:textId="77777777" w:rsidTr="00534849">
        <w:trPr>
          <w:cantSplit/>
          <w:jc w:val="center"/>
        </w:trPr>
        <w:tc>
          <w:tcPr>
            <w:tcW w:w="1472" w:type="pct"/>
          </w:tcPr>
          <w:p w14:paraId="3ABDD271" w14:textId="77777777" w:rsidR="00B022D3" w:rsidRPr="00636B7A" w:rsidRDefault="00B022D3" w:rsidP="00534849">
            <w:pPr>
              <w:pStyle w:val="TableText"/>
            </w:pPr>
            <w:r w:rsidRPr="00636B7A">
              <w:t>Chemistry Samples: Storage</w:t>
            </w:r>
          </w:p>
        </w:tc>
        <w:tc>
          <w:tcPr>
            <w:tcW w:w="3528" w:type="pct"/>
          </w:tcPr>
          <w:p w14:paraId="1F3F16B7" w14:textId="77777777" w:rsidR="00B022D3" w:rsidRPr="00636B7A" w:rsidRDefault="00B022D3" w:rsidP="00534849">
            <w:pPr>
              <w:pStyle w:val="TableText"/>
            </w:pPr>
            <w:r w:rsidRPr="00636B7A">
              <w:t>Clean, labeled, wide-mouth glass jar (500 m</w:t>
            </w:r>
            <w:r>
              <w:t>L</w:t>
            </w:r>
            <w:r w:rsidRPr="00636B7A">
              <w:t xml:space="preserve"> for grain size and 125 m</w:t>
            </w:r>
            <w:r>
              <w:t>L</w:t>
            </w:r>
            <w:r w:rsidRPr="00636B7A">
              <w:t xml:space="preserve"> for TOC); refrigerate grain size, freeze TOC.</w:t>
            </w:r>
          </w:p>
          <w:p w14:paraId="525736E8" w14:textId="77777777" w:rsidR="00B022D3" w:rsidRPr="00636B7A" w:rsidRDefault="00B022D3" w:rsidP="00534849">
            <w:pPr>
              <w:pStyle w:val="TableText"/>
            </w:pPr>
            <w:r w:rsidRPr="00636B7A">
              <w:t>Holding time is 28 days for both grain size and TOC.</w:t>
            </w:r>
          </w:p>
        </w:tc>
      </w:tr>
    </w:tbl>
    <w:p w14:paraId="4D831616" w14:textId="77777777" w:rsidR="00B022D3" w:rsidRDefault="00B022D3" w:rsidP="00B022D3">
      <w:pPr>
        <w:autoSpaceDE w:val="0"/>
        <w:autoSpaceDN w:val="0"/>
        <w:spacing w:before="40" w:after="40"/>
        <w:rPr>
          <w:rFonts w:ascii="Courier New" w:hAnsi="Courier New" w:cs="Courier New"/>
          <w:color w:val="000000"/>
          <w:sz w:val="24"/>
          <w:szCs w:val="24"/>
        </w:rPr>
      </w:pPr>
    </w:p>
    <w:p w14:paraId="61BBB0D4" w14:textId="364D45FF" w:rsidR="00B022D3" w:rsidRDefault="00B022D3" w:rsidP="00B022D3">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787B8D0E" w14:textId="77777777" w:rsidR="00B022D3" w:rsidRDefault="00B022D3" w:rsidP="00B022D3">
      <w:pPr>
        <w:pStyle w:val="BodyText"/>
        <w:rPr>
          <w:rFonts w:ascii="Courier New" w:hAnsi="Courier New" w:cs="Courier New"/>
          <w:sz w:val="24"/>
        </w:rPr>
      </w:pPr>
      <w:r w:rsidRPr="00E50F05">
        <w:rPr>
          <w:rFonts w:ascii="Courier New" w:hAnsi="Courier New" w:cs="Courier New"/>
          <w:sz w:val="24"/>
        </w:rPr>
        <w:t xml:space="preserve">+++IF </w:t>
      </w:r>
      <w:proofErr w:type="gramStart"/>
      <w:r w:rsidRPr="00E50F05">
        <w:rPr>
          <w:rFonts w:ascii="Courier New" w:hAnsi="Courier New" w:cs="Courier New"/>
          <w:sz w:val="24"/>
        </w:rPr>
        <w:t>determine(</w:t>
      </w:r>
      <w:proofErr w:type="gramEnd"/>
      <w:r w:rsidRPr="00E50F05">
        <w:rPr>
          <w:rFonts w:ascii="Courier New" w:hAnsi="Courier New" w:cs="Courier New"/>
          <w:sz w:val="24"/>
        </w:rPr>
        <w:t>'Saltwater Benthic', 'Saltwater',</w:t>
      </w:r>
      <w:r>
        <w:rPr>
          <w:rFonts w:ascii="Courier New" w:hAnsi="Courier New" w:cs="Courier New"/>
          <w:sz w:val="24"/>
        </w:rPr>
        <w:t xml:space="preserve"> </w:t>
      </w:r>
      <w:r w:rsidRPr="00C7648E">
        <w:rPr>
          <w:rFonts w:ascii="Courier New" w:hAnsi="Courier New" w:cs="Courier New"/>
          <w:sz w:val="24"/>
        </w:rPr>
        <w:t>'</w:t>
      </w:r>
      <w:r>
        <w:rPr>
          <w:rFonts w:ascii="Courier New" w:hAnsi="Courier New" w:cs="Courier New"/>
          <w:sz w:val="24"/>
        </w:rPr>
        <w:t>Grain size</w:t>
      </w:r>
      <w:r w:rsidRPr="00C7648E">
        <w:rPr>
          <w:rFonts w:ascii="Courier New" w:hAnsi="Courier New" w:cs="Courier New"/>
          <w:sz w:val="24"/>
        </w:rPr>
        <w:t>'</w:t>
      </w:r>
      <w:r w:rsidRPr="00E50F05">
        <w:rPr>
          <w:rFonts w:ascii="Courier New" w:hAnsi="Courier New" w:cs="Courier New"/>
          <w:sz w:val="24"/>
        </w:rPr>
        <w:t>, 'Sediment grab samples') === true &amp;&amp; determine('Saltwater Benthic', 'Saltwater'</w:t>
      </w:r>
      <w:r>
        <w:rPr>
          <w:rFonts w:ascii="Courier New" w:hAnsi="Courier New" w:cs="Courier New"/>
          <w:sz w:val="24"/>
        </w:rPr>
        <w:t xml:space="preserve">, </w:t>
      </w:r>
      <w:r w:rsidRPr="00C7648E">
        <w:rPr>
          <w:rFonts w:ascii="Courier New" w:hAnsi="Courier New" w:cs="Courier New"/>
          <w:sz w:val="24"/>
        </w:rPr>
        <w:t>'</w:t>
      </w:r>
      <w:r w:rsidRPr="00E50F05">
        <w:rPr>
          <w:rFonts w:ascii="Courier New" w:hAnsi="Courier New" w:cs="Courier New"/>
          <w:sz w:val="24"/>
        </w:rPr>
        <w:t xml:space="preserve">Total organic carbon (TOC)', 'Sediment grab samples') </w:t>
      </w:r>
      <w:r w:rsidRPr="00B022D3">
        <w:rPr>
          <w:rFonts w:ascii="Courier New" w:hAnsi="Courier New" w:cs="Courier New"/>
          <w:sz w:val="24"/>
        </w:rPr>
        <w:t xml:space="preserve">=== true &amp;&amp; </w:t>
      </w:r>
      <w:r w:rsidRPr="00E50F05">
        <w:rPr>
          <w:rFonts w:ascii="Courier New" w:hAnsi="Courier New" w:cs="Courier New"/>
          <w:sz w:val="24"/>
        </w:rPr>
        <w:t>determine('Saltwater Benthic', 'Saltwater',</w:t>
      </w:r>
      <w:r>
        <w:rPr>
          <w:rFonts w:ascii="Courier New" w:hAnsi="Courier New" w:cs="Courier New"/>
          <w:sz w:val="24"/>
        </w:rPr>
        <w:t xml:space="preserve"> </w:t>
      </w:r>
      <w:r w:rsidRPr="00E50F05">
        <w:rPr>
          <w:rFonts w:ascii="Courier New" w:hAnsi="Courier New" w:cs="Courier New"/>
          <w:sz w:val="24"/>
        </w:rPr>
        <w:t>'Infauna', 'Sediment grab samples') === false+++</w:t>
      </w:r>
    </w:p>
    <w:p w14:paraId="36DF3C56" w14:textId="1FC29158" w:rsidR="00B022D3" w:rsidRPr="009440B1" w:rsidRDefault="00B022D3" w:rsidP="00F20E16">
      <w:pPr>
        <w:pStyle w:val="TableTitle"/>
      </w:pPr>
      <w:bookmarkStart w:id="147" w:name="_Toc80610138"/>
      <w:r>
        <w:t>Table B2.</w:t>
      </w:r>
      <w:r w:rsidR="008979B5">
        <w:t>1</w:t>
      </w:r>
      <w:r>
        <w:t>. Processing and Storage of Field Samples taken on Marine Benthic Monitoring Surveys</w:t>
      </w:r>
      <w:bookmarkEnd w:id="14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2983"/>
        <w:gridCol w:w="6367"/>
      </w:tblGrid>
      <w:tr w:rsidR="00B022D3" w:rsidRPr="005F7BB2" w14:paraId="4206AF6B" w14:textId="77777777" w:rsidTr="00F20E16">
        <w:trPr>
          <w:cantSplit/>
          <w:tblHeader/>
          <w:jc w:val="center"/>
        </w:trPr>
        <w:tc>
          <w:tcPr>
            <w:tcW w:w="1595" w:type="pct"/>
            <w:shd w:val="clear" w:color="auto" w:fill="D9D9D9" w:themeFill="background1" w:themeFillShade="D9"/>
            <w:vAlign w:val="center"/>
          </w:tcPr>
          <w:p w14:paraId="2D1A7899" w14:textId="77777777" w:rsidR="00B022D3" w:rsidRPr="000A134B" w:rsidRDefault="00B022D3" w:rsidP="00534849">
            <w:pPr>
              <w:pStyle w:val="TableHeadings"/>
              <w:rPr>
                <w:sz w:val="18"/>
                <w:szCs w:val="18"/>
              </w:rPr>
            </w:pPr>
            <w:r w:rsidRPr="000A134B">
              <w:t>Activity</w:t>
            </w:r>
          </w:p>
        </w:tc>
        <w:tc>
          <w:tcPr>
            <w:tcW w:w="3405" w:type="pct"/>
            <w:shd w:val="clear" w:color="auto" w:fill="D9D9D9" w:themeFill="background1" w:themeFillShade="D9"/>
            <w:vAlign w:val="center"/>
          </w:tcPr>
          <w:p w14:paraId="6B9158C0" w14:textId="77777777" w:rsidR="00B022D3" w:rsidRPr="005F7BB2" w:rsidRDefault="00B022D3" w:rsidP="00534849">
            <w:pPr>
              <w:pStyle w:val="TableHeadings"/>
            </w:pPr>
            <w:r>
              <w:t>Grain size and/or TOC only</w:t>
            </w:r>
            <w:r w:rsidRPr="005F7BB2">
              <w:t xml:space="preserve"> Survey </w:t>
            </w:r>
          </w:p>
        </w:tc>
      </w:tr>
      <w:tr w:rsidR="00B022D3" w:rsidRPr="00BF5917" w14:paraId="534333EB" w14:textId="77777777" w:rsidTr="00F20E16">
        <w:trPr>
          <w:cantSplit/>
          <w:jc w:val="center"/>
        </w:trPr>
        <w:tc>
          <w:tcPr>
            <w:tcW w:w="1595" w:type="pct"/>
            <w:vAlign w:val="center"/>
          </w:tcPr>
          <w:p w14:paraId="1584647B" w14:textId="77777777" w:rsidR="00B022D3" w:rsidRPr="000A134B" w:rsidRDefault="00B022D3" w:rsidP="00F20E16">
            <w:pPr>
              <w:pStyle w:val="TableText"/>
            </w:pPr>
            <w:r w:rsidRPr="000A134B">
              <w:t>Stations</w:t>
            </w:r>
          </w:p>
        </w:tc>
        <w:tc>
          <w:tcPr>
            <w:tcW w:w="3405" w:type="pct"/>
            <w:vAlign w:val="center"/>
          </w:tcPr>
          <w:p w14:paraId="130F7689" w14:textId="77777777" w:rsidR="00B022D3" w:rsidRPr="000A134B" w:rsidRDefault="00B022D3" w:rsidP="00F20E16">
            <w:pPr>
              <w:pStyle w:val="TableText"/>
            </w:pPr>
            <w:r w:rsidRPr="000A134B">
              <w:t>See Survey Plan</w:t>
            </w:r>
          </w:p>
        </w:tc>
      </w:tr>
      <w:tr w:rsidR="00B022D3" w:rsidRPr="00BF5917" w14:paraId="3B427A04" w14:textId="77777777" w:rsidTr="00F20E16">
        <w:trPr>
          <w:cantSplit/>
          <w:jc w:val="center"/>
        </w:trPr>
        <w:tc>
          <w:tcPr>
            <w:tcW w:w="1595" w:type="pct"/>
            <w:vAlign w:val="center"/>
          </w:tcPr>
          <w:p w14:paraId="542BA985" w14:textId="77777777" w:rsidR="00B022D3" w:rsidRPr="000A134B" w:rsidRDefault="00B022D3" w:rsidP="00F20E16">
            <w:pPr>
              <w:pStyle w:val="TableText"/>
            </w:pPr>
            <w:r w:rsidRPr="000A134B">
              <w:t>Station location and time</w:t>
            </w:r>
          </w:p>
        </w:tc>
        <w:tc>
          <w:tcPr>
            <w:tcW w:w="3405" w:type="pct"/>
            <w:vAlign w:val="center"/>
          </w:tcPr>
          <w:p w14:paraId="2A13236B" w14:textId="77777777" w:rsidR="00B022D3" w:rsidRPr="000A134B" w:rsidRDefault="00B022D3" w:rsidP="00F20E16">
            <w:pPr>
              <w:pStyle w:val="TableText"/>
            </w:pPr>
            <w:r w:rsidRPr="000A134B">
              <w:t>Record location, time of station visit, and location of individual samples</w:t>
            </w:r>
          </w:p>
        </w:tc>
      </w:tr>
      <w:tr w:rsidR="00B022D3" w:rsidRPr="00BF5917" w14:paraId="4C79E663" w14:textId="77777777" w:rsidTr="00F20E16">
        <w:trPr>
          <w:cantSplit/>
          <w:jc w:val="center"/>
        </w:trPr>
        <w:tc>
          <w:tcPr>
            <w:tcW w:w="1595" w:type="pct"/>
            <w:vAlign w:val="center"/>
          </w:tcPr>
          <w:p w14:paraId="004FC380" w14:textId="77777777" w:rsidR="00B022D3" w:rsidRPr="000A134B" w:rsidRDefault="00B022D3" w:rsidP="00F20E16">
            <w:pPr>
              <w:pStyle w:val="TableText"/>
            </w:pPr>
            <w:r w:rsidRPr="000A134B">
              <w:t>Weather/sea state/ bottom depth</w:t>
            </w:r>
          </w:p>
        </w:tc>
        <w:tc>
          <w:tcPr>
            <w:tcW w:w="3405" w:type="pct"/>
            <w:vAlign w:val="center"/>
          </w:tcPr>
          <w:p w14:paraId="0F0BA306" w14:textId="77777777" w:rsidR="00B022D3" w:rsidRPr="000A134B" w:rsidRDefault="00B022D3" w:rsidP="00F20E16">
            <w:pPr>
              <w:pStyle w:val="TableText"/>
            </w:pPr>
            <w:r w:rsidRPr="000A134B">
              <w:t>Record general conditions; record bottom depth to nearest 0.5 m</w:t>
            </w:r>
          </w:p>
        </w:tc>
      </w:tr>
      <w:tr w:rsidR="00B022D3" w:rsidRPr="00BF5917" w14:paraId="2FBAF230" w14:textId="77777777" w:rsidTr="00F20E16">
        <w:trPr>
          <w:cantSplit/>
          <w:jc w:val="center"/>
        </w:trPr>
        <w:tc>
          <w:tcPr>
            <w:tcW w:w="1595" w:type="pct"/>
            <w:vAlign w:val="center"/>
          </w:tcPr>
          <w:p w14:paraId="7B883790" w14:textId="77777777" w:rsidR="00B022D3" w:rsidRPr="000A134B" w:rsidRDefault="00B022D3" w:rsidP="00F20E16">
            <w:pPr>
              <w:pStyle w:val="TableText"/>
            </w:pPr>
            <w:r w:rsidRPr="000A134B">
              <w:t>Sampling: Gear</w:t>
            </w:r>
          </w:p>
        </w:tc>
        <w:tc>
          <w:tcPr>
            <w:tcW w:w="3405" w:type="pct"/>
            <w:vAlign w:val="center"/>
          </w:tcPr>
          <w:p w14:paraId="33C88C4B" w14:textId="77777777" w:rsidR="00B022D3" w:rsidRPr="000A134B" w:rsidRDefault="00B022D3" w:rsidP="00F20E16">
            <w:pPr>
              <w:pStyle w:val="TableText"/>
            </w:pPr>
            <w:r w:rsidRPr="000A134B">
              <w:t>0.04-m</w:t>
            </w:r>
            <w:r w:rsidRPr="000A134B">
              <w:rPr>
                <w:vertAlign w:val="superscript"/>
              </w:rPr>
              <w:t>2</w:t>
            </w:r>
            <w:r w:rsidRPr="000A134B">
              <w:t xml:space="preserve"> Ted Young-modified Van Veen grab sampler</w:t>
            </w:r>
          </w:p>
        </w:tc>
      </w:tr>
      <w:tr w:rsidR="00B022D3" w:rsidRPr="00BF5917" w14:paraId="7DF8853A" w14:textId="77777777" w:rsidTr="00F20E16">
        <w:trPr>
          <w:cantSplit/>
          <w:jc w:val="center"/>
        </w:trPr>
        <w:tc>
          <w:tcPr>
            <w:tcW w:w="1595" w:type="pct"/>
            <w:vAlign w:val="center"/>
          </w:tcPr>
          <w:p w14:paraId="31E9E638" w14:textId="77777777" w:rsidR="00B022D3" w:rsidRPr="000A134B" w:rsidRDefault="00B022D3" w:rsidP="00F20E16">
            <w:pPr>
              <w:pStyle w:val="TableText"/>
            </w:pPr>
            <w:r w:rsidRPr="000A134B">
              <w:t>Sampling: Measurements</w:t>
            </w:r>
          </w:p>
        </w:tc>
        <w:tc>
          <w:tcPr>
            <w:tcW w:w="3405" w:type="pct"/>
            <w:vAlign w:val="center"/>
          </w:tcPr>
          <w:p w14:paraId="7531B075" w14:textId="77777777" w:rsidR="00B022D3" w:rsidRPr="0041113D" w:rsidRDefault="00B022D3" w:rsidP="00F20E16">
            <w:pPr>
              <w:pStyle w:val="TableText"/>
            </w:pPr>
            <w:r w:rsidRPr="0041113D">
              <w:t>Record penetration depth to nearest 0.5 cm and sediment volume to nearest 0.5 L</w:t>
            </w:r>
          </w:p>
          <w:p w14:paraId="0E4B689A" w14:textId="77777777" w:rsidR="00B022D3" w:rsidRPr="0041113D" w:rsidRDefault="00B022D3" w:rsidP="00F20E16">
            <w:pPr>
              <w:pStyle w:val="TableText"/>
            </w:pPr>
            <w:r w:rsidRPr="0041113D">
              <w:t>Water quality profile: temperature, DO, salinity, pH</w:t>
            </w:r>
          </w:p>
        </w:tc>
      </w:tr>
      <w:tr w:rsidR="00B022D3" w:rsidRPr="00BF5917" w14:paraId="01938CE1" w14:textId="77777777" w:rsidTr="00F20E16">
        <w:trPr>
          <w:cantSplit/>
          <w:jc w:val="center"/>
        </w:trPr>
        <w:tc>
          <w:tcPr>
            <w:tcW w:w="1595" w:type="pct"/>
            <w:vAlign w:val="center"/>
          </w:tcPr>
          <w:p w14:paraId="421C057F" w14:textId="77777777" w:rsidR="00B022D3" w:rsidRPr="00636B7A" w:rsidRDefault="00B022D3" w:rsidP="00F20E16">
            <w:pPr>
              <w:pStyle w:val="TableText"/>
            </w:pPr>
            <w:r w:rsidRPr="00636B7A">
              <w:t>Sampling: Sediment texture, color, odor</w:t>
            </w:r>
          </w:p>
        </w:tc>
        <w:tc>
          <w:tcPr>
            <w:tcW w:w="3405" w:type="pct"/>
            <w:vAlign w:val="center"/>
          </w:tcPr>
          <w:p w14:paraId="480BA3B1" w14:textId="77777777" w:rsidR="00B022D3" w:rsidRPr="0041113D" w:rsidRDefault="00B022D3" w:rsidP="00F20E16">
            <w:pPr>
              <w:pStyle w:val="TableText"/>
            </w:pPr>
            <w:r w:rsidRPr="0041113D">
              <w:t>Describe qualitatively</w:t>
            </w:r>
          </w:p>
        </w:tc>
      </w:tr>
      <w:tr w:rsidR="00B022D3" w:rsidRPr="00BF5917" w14:paraId="2AF86F07" w14:textId="77777777" w:rsidTr="00F20E16">
        <w:trPr>
          <w:cantSplit/>
          <w:jc w:val="center"/>
        </w:trPr>
        <w:tc>
          <w:tcPr>
            <w:tcW w:w="1595" w:type="pct"/>
            <w:vAlign w:val="center"/>
          </w:tcPr>
          <w:p w14:paraId="14904378" w14:textId="77777777" w:rsidR="00B022D3" w:rsidRPr="00636B7A" w:rsidRDefault="00B022D3" w:rsidP="00F20E16">
            <w:pPr>
              <w:pStyle w:val="TableText"/>
            </w:pPr>
            <w:r w:rsidRPr="00636B7A">
              <w:t>Faunal Samples: Processing</w:t>
            </w:r>
          </w:p>
        </w:tc>
        <w:tc>
          <w:tcPr>
            <w:tcW w:w="3405" w:type="pct"/>
            <w:vAlign w:val="center"/>
          </w:tcPr>
          <w:p w14:paraId="7D79211E" w14:textId="77777777" w:rsidR="00B022D3" w:rsidRPr="00636B7A" w:rsidRDefault="00B022D3" w:rsidP="00F20E16">
            <w:pPr>
              <w:pStyle w:val="TableText"/>
            </w:pPr>
            <w:r w:rsidRPr="00636B7A">
              <w:t>NA</w:t>
            </w:r>
          </w:p>
        </w:tc>
      </w:tr>
      <w:tr w:rsidR="00B022D3" w:rsidRPr="00BF5917" w14:paraId="754EEB8F" w14:textId="77777777" w:rsidTr="00F20E16">
        <w:trPr>
          <w:cantSplit/>
          <w:jc w:val="center"/>
        </w:trPr>
        <w:tc>
          <w:tcPr>
            <w:tcW w:w="1595" w:type="pct"/>
            <w:vAlign w:val="center"/>
          </w:tcPr>
          <w:p w14:paraId="17C829CD" w14:textId="77777777" w:rsidR="00B022D3" w:rsidRPr="00636B7A" w:rsidRDefault="00B022D3" w:rsidP="00F20E16">
            <w:pPr>
              <w:pStyle w:val="TableText"/>
            </w:pPr>
            <w:r w:rsidRPr="00636B7A">
              <w:t>Faunal Samples: Storage</w:t>
            </w:r>
          </w:p>
        </w:tc>
        <w:tc>
          <w:tcPr>
            <w:tcW w:w="3405" w:type="pct"/>
            <w:vAlign w:val="center"/>
          </w:tcPr>
          <w:p w14:paraId="74F8512C" w14:textId="77777777" w:rsidR="00B022D3" w:rsidRPr="00636B7A" w:rsidRDefault="00B022D3" w:rsidP="00F20E16">
            <w:pPr>
              <w:pStyle w:val="TableText"/>
            </w:pPr>
            <w:r w:rsidRPr="00636B7A">
              <w:t>NA</w:t>
            </w:r>
          </w:p>
        </w:tc>
      </w:tr>
      <w:tr w:rsidR="00B022D3" w:rsidRPr="00BF5917" w14:paraId="69ABFA07" w14:textId="77777777" w:rsidTr="00F20E16">
        <w:trPr>
          <w:cantSplit/>
          <w:jc w:val="center"/>
        </w:trPr>
        <w:tc>
          <w:tcPr>
            <w:tcW w:w="1595" w:type="pct"/>
            <w:vAlign w:val="center"/>
          </w:tcPr>
          <w:p w14:paraId="6FAFC069" w14:textId="77777777" w:rsidR="00B022D3" w:rsidRPr="00636B7A" w:rsidRDefault="00B022D3" w:rsidP="00F20E16">
            <w:pPr>
              <w:pStyle w:val="TableText"/>
            </w:pPr>
            <w:r w:rsidRPr="00636B7A">
              <w:t xml:space="preserve">Chemistry Samples: Number </w:t>
            </w:r>
          </w:p>
        </w:tc>
        <w:tc>
          <w:tcPr>
            <w:tcW w:w="3405" w:type="pct"/>
            <w:vAlign w:val="center"/>
          </w:tcPr>
          <w:p w14:paraId="447578E6" w14:textId="77777777" w:rsidR="00B022D3" w:rsidRPr="00636B7A" w:rsidRDefault="00B022D3" w:rsidP="00F20E16">
            <w:pPr>
              <w:pStyle w:val="TableText"/>
            </w:pPr>
            <w:r w:rsidRPr="00636B7A">
              <w:t>1 at each station</w:t>
            </w:r>
          </w:p>
        </w:tc>
      </w:tr>
      <w:tr w:rsidR="00B022D3" w:rsidRPr="00BF5917" w14:paraId="2B4C3F97" w14:textId="77777777" w:rsidTr="00F20E16">
        <w:trPr>
          <w:cantSplit/>
          <w:jc w:val="center"/>
        </w:trPr>
        <w:tc>
          <w:tcPr>
            <w:tcW w:w="1595" w:type="pct"/>
            <w:vAlign w:val="center"/>
          </w:tcPr>
          <w:p w14:paraId="05A3BCA8" w14:textId="77777777" w:rsidR="00B022D3" w:rsidRPr="00636B7A" w:rsidRDefault="00B022D3" w:rsidP="00F20E16">
            <w:pPr>
              <w:pStyle w:val="TableText"/>
            </w:pPr>
            <w:r w:rsidRPr="00636B7A">
              <w:t>Chemistry Samples: Processing</w:t>
            </w:r>
          </w:p>
        </w:tc>
        <w:tc>
          <w:tcPr>
            <w:tcW w:w="3405" w:type="pct"/>
            <w:vAlign w:val="center"/>
          </w:tcPr>
          <w:p w14:paraId="758931E6" w14:textId="77777777" w:rsidR="00B022D3" w:rsidRPr="00636B7A" w:rsidRDefault="00B022D3" w:rsidP="00F20E16">
            <w:pPr>
              <w:pStyle w:val="TableText"/>
            </w:pPr>
            <w:r w:rsidRPr="00636B7A">
              <w:t>Use a scoop to collect upper 0–2 cm from the grab, homogenize, and collect ~500 mL subsample for grain size and ~50 mL for TOC.</w:t>
            </w:r>
          </w:p>
        </w:tc>
      </w:tr>
      <w:tr w:rsidR="00B022D3" w:rsidRPr="00BF5917" w14:paraId="0FC11308" w14:textId="77777777" w:rsidTr="00F20E16">
        <w:trPr>
          <w:cantSplit/>
          <w:jc w:val="center"/>
        </w:trPr>
        <w:tc>
          <w:tcPr>
            <w:tcW w:w="1595" w:type="pct"/>
            <w:vAlign w:val="center"/>
          </w:tcPr>
          <w:p w14:paraId="27304139" w14:textId="77777777" w:rsidR="00B022D3" w:rsidRPr="00636B7A" w:rsidRDefault="00B022D3" w:rsidP="00F20E16">
            <w:pPr>
              <w:pStyle w:val="TableText"/>
            </w:pPr>
            <w:r w:rsidRPr="00636B7A">
              <w:t>Chemistry Samples: Storage</w:t>
            </w:r>
          </w:p>
        </w:tc>
        <w:tc>
          <w:tcPr>
            <w:tcW w:w="3405" w:type="pct"/>
            <w:vAlign w:val="center"/>
          </w:tcPr>
          <w:p w14:paraId="0142F87C" w14:textId="77777777" w:rsidR="00B022D3" w:rsidRPr="00636B7A" w:rsidRDefault="00B022D3" w:rsidP="00F20E16">
            <w:pPr>
              <w:pStyle w:val="TableText"/>
            </w:pPr>
            <w:r w:rsidRPr="00636B7A">
              <w:t>Clean, labeled, wide-mouth glass jar (500 m</w:t>
            </w:r>
            <w:r>
              <w:t>L</w:t>
            </w:r>
            <w:r w:rsidRPr="00636B7A">
              <w:t xml:space="preserve"> for grain size and 125 m</w:t>
            </w:r>
            <w:r>
              <w:t>L</w:t>
            </w:r>
            <w:r w:rsidRPr="00636B7A">
              <w:t xml:space="preserve"> for TOC); refrigerate grain size, freeze TOC.</w:t>
            </w:r>
          </w:p>
          <w:p w14:paraId="0143592F" w14:textId="77777777" w:rsidR="00B022D3" w:rsidRPr="00636B7A" w:rsidRDefault="00B022D3" w:rsidP="00F20E16">
            <w:pPr>
              <w:pStyle w:val="TableText"/>
            </w:pPr>
            <w:r w:rsidRPr="00636B7A">
              <w:t>Holding time is 28 days for both grain size and TOC.</w:t>
            </w:r>
          </w:p>
        </w:tc>
      </w:tr>
    </w:tbl>
    <w:p w14:paraId="19810566" w14:textId="77777777" w:rsidR="00B022D3" w:rsidRDefault="00B022D3" w:rsidP="00B022D3">
      <w:pPr>
        <w:autoSpaceDE w:val="0"/>
        <w:autoSpaceDN w:val="0"/>
        <w:spacing w:before="40" w:after="40"/>
        <w:rPr>
          <w:rFonts w:ascii="Courier New" w:hAnsi="Courier New" w:cs="Courier New"/>
          <w:color w:val="000000"/>
          <w:sz w:val="24"/>
          <w:szCs w:val="24"/>
        </w:rPr>
      </w:pPr>
    </w:p>
    <w:p w14:paraId="7D03C64C" w14:textId="695914D4" w:rsidR="00B022D3" w:rsidRDefault="00B022D3" w:rsidP="00B022D3">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3475D62B" w14:textId="77777777" w:rsidR="008C1BF6" w:rsidRPr="00631A4D" w:rsidRDefault="008C1BF6" w:rsidP="008C1BF6">
      <w:pPr>
        <w:pStyle w:val="BodyText"/>
        <w:autoSpaceDE w:val="0"/>
        <w:autoSpaceDN w:val="0"/>
        <w:spacing w:before="40" w:after="40"/>
        <w:rPr>
          <w:rFonts w:ascii="Courier New" w:hAnsi="Courier New" w:cs="Courier New"/>
          <w:sz w:val="24"/>
        </w:rPr>
      </w:pPr>
      <w:r w:rsidRPr="2B086BF0">
        <w:rPr>
          <w:rFonts w:ascii="Courier New" w:hAnsi="Courier New" w:cs="Courier New"/>
          <w:sz w:val="24"/>
        </w:rPr>
        <w:t xml:space="preserve">+++IF </w:t>
      </w:r>
      <w:proofErr w:type="gramStart"/>
      <w:r w:rsidRPr="2B086BF0">
        <w:rPr>
          <w:rFonts w:ascii="Courier New" w:hAnsi="Courier New" w:cs="Courier New"/>
          <w:sz w:val="24"/>
        </w:rPr>
        <w:t>determine(</w:t>
      </w:r>
      <w:proofErr w:type="gramEnd"/>
      <w:r w:rsidRPr="2B086BF0">
        <w:rPr>
          <w:rFonts w:ascii="Courier New" w:hAnsi="Courier New" w:cs="Courier New"/>
          <w:sz w:val="24"/>
        </w:rPr>
        <w:t>'Saltwater Benthic', 'Saltwater', 'Grain size', 'Sediment grab samples') === true &amp;&amp; determine('Saltwater Benthic', 'Saltwater', 'Total organic carbon (TOC)', 'Sediment grab samples') === false &amp;&amp; determine('Saltwater Benthic', 'Saltwater', 'Infauna', 'Sediment grab samples') === true+++</w:t>
      </w:r>
    </w:p>
    <w:p w14:paraId="27A609B0" w14:textId="7DEBE967" w:rsidR="008C1BF6" w:rsidRPr="00631A4D" w:rsidRDefault="008C1BF6" w:rsidP="008C1BF6">
      <w:pPr>
        <w:pStyle w:val="TableTitle"/>
        <w:autoSpaceDE w:val="0"/>
        <w:autoSpaceDN w:val="0"/>
        <w:spacing w:before="40" w:after="40"/>
        <w:rPr>
          <w:highlight w:val="yellow"/>
        </w:rPr>
      </w:pPr>
      <w:bookmarkStart w:id="148" w:name="_Toc80610139"/>
      <w:r>
        <w:t>Table B2.</w:t>
      </w:r>
      <w:r w:rsidR="008979B5">
        <w:t>1</w:t>
      </w:r>
      <w:r>
        <w:t>. Processing and Storage of Field Samples taken on Marine Benthic Monitoring Surveys</w:t>
      </w:r>
      <w:bookmarkEnd w:id="148"/>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79"/>
        <w:gridCol w:w="5171"/>
      </w:tblGrid>
      <w:tr w:rsidR="008C1BF6" w14:paraId="31F68B84" w14:textId="77777777" w:rsidTr="00534849">
        <w:trPr>
          <w:jc w:val="center"/>
        </w:trPr>
        <w:tc>
          <w:tcPr>
            <w:tcW w:w="4179" w:type="dxa"/>
            <w:shd w:val="clear" w:color="auto" w:fill="D9D9D9" w:themeFill="background1" w:themeFillShade="D9"/>
            <w:vAlign w:val="center"/>
          </w:tcPr>
          <w:p w14:paraId="27CE6527" w14:textId="4906FDB1" w:rsidR="008C1BF6" w:rsidRDefault="008C1BF6" w:rsidP="00534849">
            <w:pPr>
              <w:pStyle w:val="TableHeadings"/>
              <w:rPr>
                <w:sz w:val="18"/>
                <w:szCs w:val="18"/>
              </w:rPr>
            </w:pPr>
            <w:r>
              <w:t>Activity</w:t>
            </w:r>
          </w:p>
        </w:tc>
        <w:tc>
          <w:tcPr>
            <w:tcW w:w="5171" w:type="dxa"/>
            <w:shd w:val="clear" w:color="auto" w:fill="D9D9D9" w:themeFill="background1" w:themeFillShade="D9"/>
            <w:vAlign w:val="center"/>
          </w:tcPr>
          <w:p w14:paraId="340B5632" w14:textId="77777777" w:rsidR="008C1BF6" w:rsidRDefault="008C1BF6" w:rsidP="00534849">
            <w:pPr>
              <w:pStyle w:val="TableHeadings"/>
            </w:pPr>
            <w:r>
              <w:t xml:space="preserve">Sediment and </w:t>
            </w:r>
            <w:proofErr w:type="spellStart"/>
            <w:r>
              <w:t>Infaunal</w:t>
            </w:r>
            <w:proofErr w:type="spellEnd"/>
            <w:r>
              <w:t xml:space="preserve"> Survey </w:t>
            </w:r>
          </w:p>
        </w:tc>
      </w:tr>
      <w:tr w:rsidR="008C1BF6" w14:paraId="5646153B" w14:textId="77777777" w:rsidTr="00534849">
        <w:trPr>
          <w:jc w:val="center"/>
        </w:trPr>
        <w:tc>
          <w:tcPr>
            <w:tcW w:w="4179" w:type="dxa"/>
          </w:tcPr>
          <w:p w14:paraId="5A530824" w14:textId="77777777" w:rsidR="008C1BF6" w:rsidRDefault="008C1BF6" w:rsidP="00534849">
            <w:pPr>
              <w:pStyle w:val="TableText"/>
            </w:pPr>
            <w:r>
              <w:t>Stations</w:t>
            </w:r>
          </w:p>
        </w:tc>
        <w:tc>
          <w:tcPr>
            <w:tcW w:w="5171" w:type="dxa"/>
          </w:tcPr>
          <w:p w14:paraId="3E6C27F7" w14:textId="77777777" w:rsidR="008C1BF6" w:rsidRDefault="008C1BF6" w:rsidP="00534849">
            <w:pPr>
              <w:pStyle w:val="TableText"/>
              <w:rPr>
                <w:highlight w:val="yellow"/>
              </w:rPr>
            </w:pPr>
            <w:r>
              <w:t>See Survey Plan</w:t>
            </w:r>
          </w:p>
        </w:tc>
      </w:tr>
      <w:tr w:rsidR="008C1BF6" w14:paraId="51F468B8" w14:textId="77777777" w:rsidTr="00534849">
        <w:trPr>
          <w:jc w:val="center"/>
        </w:trPr>
        <w:tc>
          <w:tcPr>
            <w:tcW w:w="4179" w:type="dxa"/>
          </w:tcPr>
          <w:p w14:paraId="59A964DB" w14:textId="77777777" w:rsidR="008C1BF6" w:rsidRDefault="008C1BF6" w:rsidP="00534849">
            <w:pPr>
              <w:pStyle w:val="TableText"/>
            </w:pPr>
            <w:r>
              <w:t>Station location and time</w:t>
            </w:r>
          </w:p>
        </w:tc>
        <w:tc>
          <w:tcPr>
            <w:tcW w:w="5171" w:type="dxa"/>
          </w:tcPr>
          <w:p w14:paraId="528EF907" w14:textId="77777777" w:rsidR="008C1BF6" w:rsidRDefault="008C1BF6" w:rsidP="00534849">
            <w:pPr>
              <w:pStyle w:val="TableText"/>
            </w:pPr>
            <w:r>
              <w:t>Record location, time of station visit, and location of individual samples</w:t>
            </w:r>
          </w:p>
        </w:tc>
      </w:tr>
      <w:tr w:rsidR="008C1BF6" w14:paraId="0C2D589C" w14:textId="77777777" w:rsidTr="00534849">
        <w:trPr>
          <w:jc w:val="center"/>
        </w:trPr>
        <w:tc>
          <w:tcPr>
            <w:tcW w:w="4179" w:type="dxa"/>
          </w:tcPr>
          <w:p w14:paraId="28623941" w14:textId="77777777" w:rsidR="008C1BF6" w:rsidRDefault="008C1BF6" w:rsidP="00534849">
            <w:pPr>
              <w:pStyle w:val="TableText"/>
            </w:pPr>
            <w:r>
              <w:t>Weather/sea state/ bottom depth</w:t>
            </w:r>
          </w:p>
        </w:tc>
        <w:tc>
          <w:tcPr>
            <w:tcW w:w="5171" w:type="dxa"/>
          </w:tcPr>
          <w:p w14:paraId="5B3B475B" w14:textId="77777777" w:rsidR="008C1BF6" w:rsidRDefault="008C1BF6" w:rsidP="00534849">
            <w:pPr>
              <w:pStyle w:val="TableText"/>
            </w:pPr>
            <w:r>
              <w:t>Record general conditions; record bottom depth to nearest 0.5 m</w:t>
            </w:r>
          </w:p>
        </w:tc>
      </w:tr>
      <w:tr w:rsidR="008C1BF6" w14:paraId="5D47304F" w14:textId="77777777" w:rsidTr="00534849">
        <w:trPr>
          <w:jc w:val="center"/>
        </w:trPr>
        <w:tc>
          <w:tcPr>
            <w:tcW w:w="4179" w:type="dxa"/>
          </w:tcPr>
          <w:p w14:paraId="42AD1763" w14:textId="77777777" w:rsidR="008C1BF6" w:rsidRDefault="008C1BF6" w:rsidP="00534849">
            <w:pPr>
              <w:pStyle w:val="TableText"/>
            </w:pPr>
            <w:r>
              <w:t>Sampling: Gear</w:t>
            </w:r>
          </w:p>
        </w:tc>
        <w:tc>
          <w:tcPr>
            <w:tcW w:w="5171" w:type="dxa"/>
          </w:tcPr>
          <w:p w14:paraId="05670C15" w14:textId="77777777" w:rsidR="008C1BF6" w:rsidRDefault="008C1BF6" w:rsidP="00534849">
            <w:pPr>
              <w:pStyle w:val="TableText"/>
            </w:pPr>
            <w:r>
              <w:t>0.04-m</w:t>
            </w:r>
            <w:r w:rsidRPr="2B086BF0">
              <w:rPr>
                <w:vertAlign w:val="superscript"/>
              </w:rPr>
              <w:t>2</w:t>
            </w:r>
            <w:r>
              <w:t xml:space="preserve"> Ted Young-modified Van Veen grab sampler</w:t>
            </w:r>
          </w:p>
        </w:tc>
      </w:tr>
      <w:tr w:rsidR="008C1BF6" w14:paraId="7E7EAF1F" w14:textId="77777777" w:rsidTr="00534849">
        <w:trPr>
          <w:jc w:val="center"/>
        </w:trPr>
        <w:tc>
          <w:tcPr>
            <w:tcW w:w="4179" w:type="dxa"/>
          </w:tcPr>
          <w:p w14:paraId="0F1526C3" w14:textId="77777777" w:rsidR="008C1BF6" w:rsidRDefault="008C1BF6" w:rsidP="00534849">
            <w:pPr>
              <w:pStyle w:val="TableText"/>
            </w:pPr>
            <w:r>
              <w:t>Sampling: Measurements</w:t>
            </w:r>
          </w:p>
        </w:tc>
        <w:tc>
          <w:tcPr>
            <w:tcW w:w="5171" w:type="dxa"/>
          </w:tcPr>
          <w:p w14:paraId="397CB512" w14:textId="77777777" w:rsidR="008C1BF6" w:rsidRDefault="008C1BF6" w:rsidP="00534849">
            <w:pPr>
              <w:pStyle w:val="TableText"/>
            </w:pPr>
            <w:r>
              <w:t>Record penetration depth to nearest 0.5 cm and sediment volume to nearest 0.5 L</w:t>
            </w:r>
          </w:p>
          <w:p w14:paraId="003B5028" w14:textId="77777777" w:rsidR="008C1BF6" w:rsidRDefault="008C1BF6" w:rsidP="00534849">
            <w:pPr>
              <w:pStyle w:val="TableText"/>
            </w:pPr>
            <w:r>
              <w:t>Water quality profile: temperature, DO, salinity, pH</w:t>
            </w:r>
          </w:p>
        </w:tc>
      </w:tr>
      <w:tr w:rsidR="008C1BF6" w14:paraId="18E789B7" w14:textId="77777777" w:rsidTr="00534849">
        <w:trPr>
          <w:jc w:val="center"/>
        </w:trPr>
        <w:tc>
          <w:tcPr>
            <w:tcW w:w="4179" w:type="dxa"/>
          </w:tcPr>
          <w:p w14:paraId="5D1138FD" w14:textId="77777777" w:rsidR="008C1BF6" w:rsidRDefault="008C1BF6" w:rsidP="00534849">
            <w:pPr>
              <w:pStyle w:val="TableText"/>
            </w:pPr>
            <w:r>
              <w:t>Sampling: Sediment texture, color, odor</w:t>
            </w:r>
          </w:p>
        </w:tc>
        <w:tc>
          <w:tcPr>
            <w:tcW w:w="5171" w:type="dxa"/>
          </w:tcPr>
          <w:p w14:paraId="78C42C61" w14:textId="77777777" w:rsidR="008C1BF6" w:rsidRDefault="008C1BF6" w:rsidP="00534849">
            <w:pPr>
              <w:pStyle w:val="TableText"/>
            </w:pPr>
            <w:r>
              <w:t>Describe qualitatively</w:t>
            </w:r>
          </w:p>
        </w:tc>
      </w:tr>
      <w:tr w:rsidR="008C1BF6" w14:paraId="3713FA5E" w14:textId="77777777" w:rsidTr="00534849">
        <w:trPr>
          <w:jc w:val="center"/>
        </w:trPr>
        <w:tc>
          <w:tcPr>
            <w:tcW w:w="4179" w:type="dxa"/>
          </w:tcPr>
          <w:p w14:paraId="059AEA5B" w14:textId="77777777" w:rsidR="008C1BF6" w:rsidRDefault="008C1BF6" w:rsidP="00534849">
            <w:pPr>
              <w:pStyle w:val="TableText"/>
            </w:pPr>
            <w:r>
              <w:t>Faunal Samples: Processing</w:t>
            </w:r>
          </w:p>
        </w:tc>
        <w:tc>
          <w:tcPr>
            <w:tcW w:w="5171" w:type="dxa"/>
          </w:tcPr>
          <w:p w14:paraId="231D535E" w14:textId="77777777" w:rsidR="008C1BF6" w:rsidRDefault="008C1BF6" w:rsidP="00534849">
            <w:pPr>
              <w:pStyle w:val="TableText"/>
            </w:pPr>
            <w:r>
              <w:t>Rinse over 500-µm-mesh sieve; fix with 90% ethanol to a final approximate concentration of 70% ethanol</w:t>
            </w:r>
          </w:p>
        </w:tc>
      </w:tr>
      <w:tr w:rsidR="008C1BF6" w14:paraId="7E2EA915" w14:textId="77777777" w:rsidTr="00534849">
        <w:trPr>
          <w:jc w:val="center"/>
        </w:trPr>
        <w:tc>
          <w:tcPr>
            <w:tcW w:w="4179" w:type="dxa"/>
          </w:tcPr>
          <w:p w14:paraId="1478AAFD" w14:textId="77777777" w:rsidR="008C1BF6" w:rsidRDefault="008C1BF6" w:rsidP="00534849">
            <w:pPr>
              <w:pStyle w:val="TableText"/>
            </w:pPr>
            <w:r>
              <w:t>Faunal Samples: Storage</w:t>
            </w:r>
          </w:p>
        </w:tc>
        <w:tc>
          <w:tcPr>
            <w:tcW w:w="5171" w:type="dxa"/>
          </w:tcPr>
          <w:p w14:paraId="74446048" w14:textId="77777777" w:rsidR="008C1BF6" w:rsidRDefault="008C1BF6" w:rsidP="00534849">
            <w:pPr>
              <w:pStyle w:val="TableText"/>
            </w:pPr>
            <w:r>
              <w:t>Clean, labeled glass or plastic jar; ambient temperature</w:t>
            </w:r>
          </w:p>
        </w:tc>
      </w:tr>
      <w:tr w:rsidR="008C1BF6" w14:paraId="2080CF9B" w14:textId="77777777" w:rsidTr="00534849">
        <w:trPr>
          <w:jc w:val="center"/>
        </w:trPr>
        <w:tc>
          <w:tcPr>
            <w:tcW w:w="4179" w:type="dxa"/>
          </w:tcPr>
          <w:p w14:paraId="5F197F71" w14:textId="77777777" w:rsidR="008C1BF6" w:rsidRDefault="008C1BF6" w:rsidP="00534849">
            <w:pPr>
              <w:pStyle w:val="TableText"/>
            </w:pPr>
            <w:r>
              <w:t xml:space="preserve">Chemistry Samples (Grain Size): Number </w:t>
            </w:r>
          </w:p>
        </w:tc>
        <w:tc>
          <w:tcPr>
            <w:tcW w:w="5171" w:type="dxa"/>
          </w:tcPr>
          <w:p w14:paraId="703AF2C8" w14:textId="77777777" w:rsidR="008C1BF6" w:rsidRDefault="008C1BF6" w:rsidP="00534849">
            <w:pPr>
              <w:pStyle w:val="TableText"/>
            </w:pPr>
            <w:r>
              <w:t>1 at each station</w:t>
            </w:r>
          </w:p>
        </w:tc>
      </w:tr>
      <w:tr w:rsidR="008C1BF6" w14:paraId="0231D992" w14:textId="77777777" w:rsidTr="00534849">
        <w:trPr>
          <w:jc w:val="center"/>
        </w:trPr>
        <w:tc>
          <w:tcPr>
            <w:tcW w:w="4179" w:type="dxa"/>
          </w:tcPr>
          <w:p w14:paraId="08A924FC" w14:textId="77777777" w:rsidR="008C1BF6" w:rsidRDefault="008C1BF6" w:rsidP="00534849">
            <w:pPr>
              <w:pStyle w:val="TableText"/>
            </w:pPr>
            <w:r>
              <w:t>Chemistry Samples (Grain Size): Processing</w:t>
            </w:r>
          </w:p>
        </w:tc>
        <w:tc>
          <w:tcPr>
            <w:tcW w:w="5171" w:type="dxa"/>
          </w:tcPr>
          <w:p w14:paraId="5BFC8973" w14:textId="77777777" w:rsidR="008C1BF6" w:rsidRDefault="008C1BF6" w:rsidP="00534849">
            <w:pPr>
              <w:pStyle w:val="TableText"/>
            </w:pPr>
            <w:r>
              <w:t>Use a scoop to collect upper 0–2 cm from the grab, homogenize, and collect ~500 mL subsample.</w:t>
            </w:r>
          </w:p>
        </w:tc>
      </w:tr>
      <w:tr w:rsidR="008C1BF6" w14:paraId="13640CD3" w14:textId="77777777" w:rsidTr="00534849">
        <w:trPr>
          <w:jc w:val="center"/>
        </w:trPr>
        <w:tc>
          <w:tcPr>
            <w:tcW w:w="4179" w:type="dxa"/>
          </w:tcPr>
          <w:p w14:paraId="4D7472E1" w14:textId="77777777" w:rsidR="008C1BF6" w:rsidRDefault="008C1BF6" w:rsidP="00534849">
            <w:pPr>
              <w:pStyle w:val="TableText"/>
            </w:pPr>
            <w:r>
              <w:t>Chemistry Samples (Grain Size): Storage</w:t>
            </w:r>
          </w:p>
        </w:tc>
        <w:tc>
          <w:tcPr>
            <w:tcW w:w="5171" w:type="dxa"/>
          </w:tcPr>
          <w:p w14:paraId="07680E77" w14:textId="77777777" w:rsidR="008C1BF6" w:rsidRDefault="008C1BF6" w:rsidP="00534849">
            <w:pPr>
              <w:pStyle w:val="TableText"/>
            </w:pPr>
            <w:r>
              <w:t xml:space="preserve">Clean, labeled, wide-mouth glass jar (500 </w:t>
            </w:r>
            <w:proofErr w:type="gramStart"/>
            <w:r>
              <w:t>mL )</w:t>
            </w:r>
            <w:proofErr w:type="gramEnd"/>
            <w:r>
              <w:t>; refrigerate.</w:t>
            </w:r>
          </w:p>
          <w:p w14:paraId="3DFFA4DA" w14:textId="77777777" w:rsidR="008C1BF6" w:rsidRDefault="008C1BF6" w:rsidP="00534849">
            <w:pPr>
              <w:pStyle w:val="TableText"/>
            </w:pPr>
            <w:r>
              <w:t>Holding time is 28 days.</w:t>
            </w:r>
          </w:p>
        </w:tc>
      </w:tr>
    </w:tbl>
    <w:p w14:paraId="004CB507" w14:textId="77777777" w:rsidR="008C1BF6" w:rsidRPr="00631A4D" w:rsidRDefault="008C1BF6" w:rsidP="008C1BF6">
      <w:pPr>
        <w:autoSpaceDE w:val="0"/>
        <w:autoSpaceDN w:val="0"/>
        <w:spacing w:before="40" w:after="40"/>
      </w:pPr>
    </w:p>
    <w:p w14:paraId="19C96DC4" w14:textId="77777777" w:rsidR="008C1BF6" w:rsidRPr="00631A4D" w:rsidRDefault="008C1BF6" w:rsidP="008C1BF6">
      <w:pPr>
        <w:autoSpaceDE w:val="0"/>
        <w:autoSpaceDN w:val="0"/>
        <w:spacing w:before="40" w:after="40"/>
        <w:rPr>
          <w:rFonts w:ascii="Courier New" w:hAnsi="Courier New" w:cs="Courier New"/>
          <w:color w:val="000000" w:themeColor="text1"/>
          <w:sz w:val="24"/>
          <w:szCs w:val="24"/>
        </w:rPr>
      </w:pPr>
      <w:r w:rsidRPr="2B086BF0">
        <w:rPr>
          <w:rFonts w:ascii="Courier New" w:hAnsi="Courier New" w:cs="Courier New"/>
          <w:color w:val="000000" w:themeColor="text1"/>
          <w:sz w:val="24"/>
          <w:szCs w:val="24"/>
        </w:rPr>
        <w:t>+++END-IF+++</w:t>
      </w:r>
    </w:p>
    <w:p w14:paraId="294A3278" w14:textId="77777777" w:rsidR="008C1BF6" w:rsidRPr="00631A4D" w:rsidRDefault="008C1BF6" w:rsidP="008C1BF6">
      <w:pPr>
        <w:pStyle w:val="BodyText"/>
        <w:autoSpaceDE w:val="0"/>
        <w:autoSpaceDN w:val="0"/>
        <w:spacing w:before="40" w:after="40"/>
        <w:rPr>
          <w:rFonts w:ascii="Courier New" w:hAnsi="Courier New" w:cs="Courier New"/>
          <w:sz w:val="24"/>
        </w:rPr>
      </w:pPr>
      <w:r w:rsidRPr="2B086BF0">
        <w:rPr>
          <w:rFonts w:ascii="Courier New" w:hAnsi="Courier New" w:cs="Courier New"/>
          <w:sz w:val="24"/>
        </w:rPr>
        <w:t xml:space="preserve">+++IF </w:t>
      </w:r>
      <w:proofErr w:type="gramStart"/>
      <w:r w:rsidRPr="2B086BF0">
        <w:rPr>
          <w:rFonts w:ascii="Courier New" w:hAnsi="Courier New" w:cs="Courier New"/>
          <w:sz w:val="24"/>
        </w:rPr>
        <w:t>determine(</w:t>
      </w:r>
      <w:proofErr w:type="gramEnd"/>
      <w:r w:rsidRPr="2B086BF0">
        <w:rPr>
          <w:rFonts w:ascii="Courier New" w:hAnsi="Courier New" w:cs="Courier New"/>
          <w:sz w:val="24"/>
        </w:rPr>
        <w:t>'Saltwater Benthic', 'Saltwater', 'Grain size', 'Sediment grab samples') === false &amp;&amp; determine('Saltwater Benthic', 'Saltwater', 'Total organic carbon (TOC)', 'Sediment grab samples') === true &amp;&amp; determine('Saltwater Benthic', 'Saltwater', 'Infauna', 'Sediment grab samples') === true+++</w:t>
      </w:r>
    </w:p>
    <w:p w14:paraId="1E7EDEC4" w14:textId="1E3804D6" w:rsidR="008C1BF6" w:rsidRPr="00631A4D" w:rsidRDefault="008C1BF6" w:rsidP="008C1BF6">
      <w:pPr>
        <w:pStyle w:val="TableTitle"/>
        <w:autoSpaceDE w:val="0"/>
        <w:autoSpaceDN w:val="0"/>
        <w:spacing w:before="40" w:after="40"/>
        <w:rPr>
          <w:highlight w:val="yellow"/>
        </w:rPr>
      </w:pPr>
      <w:bookmarkStart w:id="149" w:name="_Toc80610140"/>
      <w:r>
        <w:t>Table B2.</w:t>
      </w:r>
      <w:r w:rsidR="008979B5">
        <w:t>1</w:t>
      </w:r>
      <w:r>
        <w:t>. Processing and Storage of Field Samples taken on Marine Benthic Monitoring Surveys</w:t>
      </w:r>
      <w:bookmarkEnd w:id="149"/>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79"/>
        <w:gridCol w:w="5171"/>
      </w:tblGrid>
      <w:tr w:rsidR="008C1BF6" w14:paraId="44BB585D" w14:textId="77777777" w:rsidTr="00F20E16">
        <w:trPr>
          <w:tblHeader/>
          <w:jc w:val="center"/>
        </w:trPr>
        <w:tc>
          <w:tcPr>
            <w:tcW w:w="4179" w:type="dxa"/>
            <w:shd w:val="clear" w:color="auto" w:fill="D9D9D9" w:themeFill="background1" w:themeFillShade="D9"/>
            <w:vAlign w:val="center"/>
          </w:tcPr>
          <w:p w14:paraId="0434CF63" w14:textId="77777777" w:rsidR="008C1BF6" w:rsidRDefault="008C1BF6" w:rsidP="00534849">
            <w:pPr>
              <w:pStyle w:val="TableHeadings"/>
              <w:rPr>
                <w:sz w:val="18"/>
                <w:szCs w:val="18"/>
              </w:rPr>
            </w:pPr>
            <w:r>
              <w:t>Activity</w:t>
            </w:r>
          </w:p>
        </w:tc>
        <w:tc>
          <w:tcPr>
            <w:tcW w:w="5171" w:type="dxa"/>
            <w:shd w:val="clear" w:color="auto" w:fill="D9D9D9" w:themeFill="background1" w:themeFillShade="D9"/>
            <w:vAlign w:val="center"/>
          </w:tcPr>
          <w:p w14:paraId="7904B5B2" w14:textId="77777777" w:rsidR="008C1BF6" w:rsidRDefault="008C1BF6" w:rsidP="00534849">
            <w:pPr>
              <w:pStyle w:val="TableHeadings"/>
            </w:pPr>
            <w:r>
              <w:t xml:space="preserve">Sediment and </w:t>
            </w:r>
            <w:proofErr w:type="spellStart"/>
            <w:r>
              <w:t>Infaunal</w:t>
            </w:r>
            <w:proofErr w:type="spellEnd"/>
            <w:r>
              <w:t xml:space="preserve"> Survey </w:t>
            </w:r>
          </w:p>
        </w:tc>
      </w:tr>
      <w:tr w:rsidR="008C1BF6" w14:paraId="5F17E6BE" w14:textId="77777777" w:rsidTr="00F20E16">
        <w:trPr>
          <w:jc w:val="center"/>
        </w:trPr>
        <w:tc>
          <w:tcPr>
            <w:tcW w:w="4179" w:type="dxa"/>
            <w:vAlign w:val="center"/>
          </w:tcPr>
          <w:p w14:paraId="6239B46F" w14:textId="77777777" w:rsidR="008C1BF6" w:rsidRDefault="008C1BF6" w:rsidP="00F20E16">
            <w:pPr>
              <w:pStyle w:val="TableText"/>
            </w:pPr>
            <w:r>
              <w:t>Stations</w:t>
            </w:r>
          </w:p>
        </w:tc>
        <w:tc>
          <w:tcPr>
            <w:tcW w:w="5171" w:type="dxa"/>
            <w:vAlign w:val="center"/>
          </w:tcPr>
          <w:p w14:paraId="5ACBFF8F" w14:textId="77777777" w:rsidR="008C1BF6" w:rsidRDefault="008C1BF6" w:rsidP="00F20E16">
            <w:pPr>
              <w:pStyle w:val="TableText"/>
              <w:rPr>
                <w:highlight w:val="yellow"/>
              </w:rPr>
            </w:pPr>
            <w:r>
              <w:t>See Survey Plan</w:t>
            </w:r>
          </w:p>
        </w:tc>
      </w:tr>
      <w:tr w:rsidR="008C1BF6" w14:paraId="2B77B699" w14:textId="77777777" w:rsidTr="00F20E16">
        <w:trPr>
          <w:jc w:val="center"/>
        </w:trPr>
        <w:tc>
          <w:tcPr>
            <w:tcW w:w="4179" w:type="dxa"/>
            <w:vAlign w:val="center"/>
          </w:tcPr>
          <w:p w14:paraId="32FBE00A" w14:textId="77777777" w:rsidR="008C1BF6" w:rsidRDefault="008C1BF6" w:rsidP="00F20E16">
            <w:pPr>
              <w:pStyle w:val="TableText"/>
            </w:pPr>
            <w:r>
              <w:t>Station location and time</w:t>
            </w:r>
          </w:p>
        </w:tc>
        <w:tc>
          <w:tcPr>
            <w:tcW w:w="5171" w:type="dxa"/>
            <w:vAlign w:val="center"/>
          </w:tcPr>
          <w:p w14:paraId="03CEB162" w14:textId="77777777" w:rsidR="008C1BF6" w:rsidRDefault="008C1BF6" w:rsidP="00F20E16">
            <w:pPr>
              <w:pStyle w:val="TableText"/>
            </w:pPr>
            <w:r>
              <w:t>Record location, time of station visit, and location of individual samples</w:t>
            </w:r>
          </w:p>
        </w:tc>
      </w:tr>
      <w:tr w:rsidR="008C1BF6" w14:paraId="607E8DA1" w14:textId="77777777" w:rsidTr="00F20E16">
        <w:trPr>
          <w:jc w:val="center"/>
        </w:trPr>
        <w:tc>
          <w:tcPr>
            <w:tcW w:w="4179" w:type="dxa"/>
            <w:vAlign w:val="center"/>
          </w:tcPr>
          <w:p w14:paraId="2AA4D5B0" w14:textId="77777777" w:rsidR="008C1BF6" w:rsidRDefault="008C1BF6" w:rsidP="00F20E16">
            <w:pPr>
              <w:pStyle w:val="TableText"/>
            </w:pPr>
            <w:r>
              <w:t>Weather/sea state/ bottom depth</w:t>
            </w:r>
          </w:p>
        </w:tc>
        <w:tc>
          <w:tcPr>
            <w:tcW w:w="5171" w:type="dxa"/>
            <w:vAlign w:val="center"/>
          </w:tcPr>
          <w:p w14:paraId="10A68D11" w14:textId="77777777" w:rsidR="008C1BF6" w:rsidRDefault="008C1BF6" w:rsidP="00F20E16">
            <w:pPr>
              <w:pStyle w:val="TableText"/>
            </w:pPr>
            <w:r>
              <w:t>Record general conditions; record bottom depth to nearest 0.5 m</w:t>
            </w:r>
          </w:p>
        </w:tc>
      </w:tr>
      <w:tr w:rsidR="008C1BF6" w14:paraId="6804C7B6" w14:textId="77777777" w:rsidTr="00F20E16">
        <w:trPr>
          <w:jc w:val="center"/>
        </w:trPr>
        <w:tc>
          <w:tcPr>
            <w:tcW w:w="4179" w:type="dxa"/>
            <w:vAlign w:val="center"/>
          </w:tcPr>
          <w:p w14:paraId="720C4C20" w14:textId="77777777" w:rsidR="008C1BF6" w:rsidRDefault="008C1BF6" w:rsidP="00F20E16">
            <w:pPr>
              <w:pStyle w:val="TableText"/>
            </w:pPr>
            <w:r>
              <w:t>Sampling: Gear</w:t>
            </w:r>
          </w:p>
        </w:tc>
        <w:tc>
          <w:tcPr>
            <w:tcW w:w="5171" w:type="dxa"/>
            <w:vAlign w:val="center"/>
          </w:tcPr>
          <w:p w14:paraId="5CD16461" w14:textId="77777777" w:rsidR="008C1BF6" w:rsidRDefault="008C1BF6" w:rsidP="00F20E16">
            <w:pPr>
              <w:pStyle w:val="TableText"/>
            </w:pPr>
            <w:r>
              <w:t>0.04-m</w:t>
            </w:r>
            <w:r w:rsidRPr="2B086BF0">
              <w:rPr>
                <w:vertAlign w:val="superscript"/>
              </w:rPr>
              <w:t>2</w:t>
            </w:r>
            <w:r>
              <w:t xml:space="preserve"> Ted Young-modified Van Veen grab sampler</w:t>
            </w:r>
          </w:p>
        </w:tc>
      </w:tr>
      <w:tr w:rsidR="008C1BF6" w14:paraId="7DD195F1" w14:textId="77777777" w:rsidTr="00F20E16">
        <w:trPr>
          <w:jc w:val="center"/>
        </w:trPr>
        <w:tc>
          <w:tcPr>
            <w:tcW w:w="4179" w:type="dxa"/>
            <w:vAlign w:val="center"/>
          </w:tcPr>
          <w:p w14:paraId="1A6E6F3B" w14:textId="77777777" w:rsidR="008C1BF6" w:rsidRDefault="008C1BF6" w:rsidP="00F20E16">
            <w:pPr>
              <w:pStyle w:val="TableText"/>
            </w:pPr>
            <w:r>
              <w:t>Sampling: Measurements</w:t>
            </w:r>
          </w:p>
        </w:tc>
        <w:tc>
          <w:tcPr>
            <w:tcW w:w="5171" w:type="dxa"/>
            <w:vAlign w:val="center"/>
          </w:tcPr>
          <w:p w14:paraId="19ADE34F" w14:textId="77777777" w:rsidR="008C1BF6" w:rsidRDefault="008C1BF6" w:rsidP="00F20E16">
            <w:pPr>
              <w:pStyle w:val="TableText"/>
            </w:pPr>
            <w:r>
              <w:t>Record penetration depth to nearest 0.5 cm and sediment volume to nearest 0.5 L</w:t>
            </w:r>
          </w:p>
          <w:p w14:paraId="3EF5FC01" w14:textId="77777777" w:rsidR="008C1BF6" w:rsidRDefault="008C1BF6" w:rsidP="00F20E16">
            <w:pPr>
              <w:pStyle w:val="TableText"/>
            </w:pPr>
            <w:r>
              <w:t>Water quality profile: temperature, DO, salinity, pH</w:t>
            </w:r>
          </w:p>
        </w:tc>
      </w:tr>
      <w:tr w:rsidR="008C1BF6" w14:paraId="2C6A530D" w14:textId="77777777" w:rsidTr="00F20E16">
        <w:trPr>
          <w:jc w:val="center"/>
        </w:trPr>
        <w:tc>
          <w:tcPr>
            <w:tcW w:w="4179" w:type="dxa"/>
            <w:vAlign w:val="center"/>
          </w:tcPr>
          <w:p w14:paraId="6C7227BF" w14:textId="77777777" w:rsidR="008C1BF6" w:rsidRDefault="008C1BF6" w:rsidP="00F20E16">
            <w:pPr>
              <w:pStyle w:val="TableText"/>
            </w:pPr>
            <w:r>
              <w:t>Sampling: Sediment texture, color, odor</w:t>
            </w:r>
          </w:p>
        </w:tc>
        <w:tc>
          <w:tcPr>
            <w:tcW w:w="5171" w:type="dxa"/>
            <w:vAlign w:val="center"/>
          </w:tcPr>
          <w:p w14:paraId="726BCB7C" w14:textId="77777777" w:rsidR="008C1BF6" w:rsidRDefault="008C1BF6" w:rsidP="00F20E16">
            <w:pPr>
              <w:pStyle w:val="TableText"/>
            </w:pPr>
            <w:r>
              <w:t>Describe qualitatively</w:t>
            </w:r>
          </w:p>
        </w:tc>
      </w:tr>
      <w:tr w:rsidR="008C1BF6" w14:paraId="7054477E" w14:textId="77777777" w:rsidTr="00F20E16">
        <w:trPr>
          <w:jc w:val="center"/>
        </w:trPr>
        <w:tc>
          <w:tcPr>
            <w:tcW w:w="4179" w:type="dxa"/>
            <w:vAlign w:val="center"/>
          </w:tcPr>
          <w:p w14:paraId="0600EF12" w14:textId="77777777" w:rsidR="008C1BF6" w:rsidRDefault="008C1BF6" w:rsidP="00F20E16">
            <w:pPr>
              <w:pStyle w:val="TableText"/>
            </w:pPr>
            <w:r>
              <w:t>Faunal Samples: Processing</w:t>
            </w:r>
          </w:p>
        </w:tc>
        <w:tc>
          <w:tcPr>
            <w:tcW w:w="5171" w:type="dxa"/>
            <w:vAlign w:val="center"/>
          </w:tcPr>
          <w:p w14:paraId="6CE034BE" w14:textId="77777777" w:rsidR="008C1BF6" w:rsidRDefault="008C1BF6" w:rsidP="00F20E16">
            <w:pPr>
              <w:pStyle w:val="TableText"/>
            </w:pPr>
            <w:r>
              <w:t>Rinse over 500-µm-mesh sieve; fix with 90% ethanol to a final approximate concentration of 70% ethanol</w:t>
            </w:r>
          </w:p>
        </w:tc>
      </w:tr>
      <w:tr w:rsidR="008C1BF6" w14:paraId="314CCCC5" w14:textId="77777777" w:rsidTr="00F20E16">
        <w:trPr>
          <w:jc w:val="center"/>
        </w:trPr>
        <w:tc>
          <w:tcPr>
            <w:tcW w:w="4179" w:type="dxa"/>
            <w:vAlign w:val="center"/>
          </w:tcPr>
          <w:p w14:paraId="6C47B152" w14:textId="77777777" w:rsidR="008C1BF6" w:rsidRDefault="008C1BF6" w:rsidP="00F20E16">
            <w:pPr>
              <w:pStyle w:val="TableText"/>
            </w:pPr>
            <w:r>
              <w:t>Faunal Samples: Storage</w:t>
            </w:r>
          </w:p>
        </w:tc>
        <w:tc>
          <w:tcPr>
            <w:tcW w:w="5171" w:type="dxa"/>
            <w:vAlign w:val="center"/>
          </w:tcPr>
          <w:p w14:paraId="156A7D12" w14:textId="77777777" w:rsidR="008C1BF6" w:rsidRDefault="008C1BF6" w:rsidP="00F20E16">
            <w:pPr>
              <w:pStyle w:val="TableText"/>
            </w:pPr>
            <w:r>
              <w:t>Clean, labeled glass or plastic jar; ambient temperature</w:t>
            </w:r>
          </w:p>
        </w:tc>
      </w:tr>
      <w:tr w:rsidR="008C1BF6" w14:paraId="3BC30099" w14:textId="77777777" w:rsidTr="00F20E16">
        <w:trPr>
          <w:jc w:val="center"/>
        </w:trPr>
        <w:tc>
          <w:tcPr>
            <w:tcW w:w="4179" w:type="dxa"/>
            <w:vAlign w:val="center"/>
          </w:tcPr>
          <w:p w14:paraId="6A586201" w14:textId="77777777" w:rsidR="008C1BF6" w:rsidRDefault="008C1BF6" w:rsidP="00F20E16">
            <w:pPr>
              <w:pStyle w:val="TableText"/>
            </w:pPr>
            <w:r>
              <w:t xml:space="preserve">Chemistry Samples (TOC): Number </w:t>
            </w:r>
          </w:p>
        </w:tc>
        <w:tc>
          <w:tcPr>
            <w:tcW w:w="5171" w:type="dxa"/>
            <w:vAlign w:val="center"/>
          </w:tcPr>
          <w:p w14:paraId="5BB4A24B" w14:textId="77777777" w:rsidR="008C1BF6" w:rsidRDefault="008C1BF6" w:rsidP="00F20E16">
            <w:pPr>
              <w:pStyle w:val="TableText"/>
            </w:pPr>
            <w:r>
              <w:t>1 at each station</w:t>
            </w:r>
          </w:p>
        </w:tc>
      </w:tr>
      <w:tr w:rsidR="008C1BF6" w14:paraId="352BFB01" w14:textId="77777777" w:rsidTr="00F20E16">
        <w:trPr>
          <w:jc w:val="center"/>
        </w:trPr>
        <w:tc>
          <w:tcPr>
            <w:tcW w:w="4179" w:type="dxa"/>
            <w:vAlign w:val="center"/>
          </w:tcPr>
          <w:p w14:paraId="42FAAFE5" w14:textId="77777777" w:rsidR="008C1BF6" w:rsidRDefault="008C1BF6" w:rsidP="00F20E16">
            <w:pPr>
              <w:pStyle w:val="TableText"/>
            </w:pPr>
            <w:r>
              <w:t>Chemistry Samples (TOC): Processing</w:t>
            </w:r>
          </w:p>
        </w:tc>
        <w:tc>
          <w:tcPr>
            <w:tcW w:w="5171" w:type="dxa"/>
            <w:vAlign w:val="center"/>
          </w:tcPr>
          <w:p w14:paraId="263AB484" w14:textId="77777777" w:rsidR="008C1BF6" w:rsidRDefault="008C1BF6" w:rsidP="00F20E16">
            <w:pPr>
              <w:pStyle w:val="TableText"/>
            </w:pPr>
            <w:r>
              <w:t xml:space="preserve">Use a scoop to collect upper 0–2 cm from the grab, homogenize, and </w:t>
            </w:r>
            <w:proofErr w:type="gramStart"/>
            <w:r>
              <w:t>collect  ~</w:t>
            </w:r>
            <w:proofErr w:type="gramEnd"/>
            <w:r>
              <w:t>50 mL subsample .</w:t>
            </w:r>
          </w:p>
        </w:tc>
      </w:tr>
      <w:tr w:rsidR="008C1BF6" w14:paraId="2C03712A" w14:textId="77777777" w:rsidTr="00F20E16">
        <w:trPr>
          <w:jc w:val="center"/>
        </w:trPr>
        <w:tc>
          <w:tcPr>
            <w:tcW w:w="4179" w:type="dxa"/>
            <w:vAlign w:val="center"/>
          </w:tcPr>
          <w:p w14:paraId="7349210A" w14:textId="77777777" w:rsidR="008C1BF6" w:rsidRDefault="008C1BF6" w:rsidP="00F20E16">
            <w:pPr>
              <w:pStyle w:val="TableText"/>
            </w:pPr>
            <w:r>
              <w:t>Chemistry Samples (TOC): Storage</w:t>
            </w:r>
          </w:p>
        </w:tc>
        <w:tc>
          <w:tcPr>
            <w:tcW w:w="5171" w:type="dxa"/>
            <w:vAlign w:val="center"/>
          </w:tcPr>
          <w:p w14:paraId="57856801" w14:textId="77777777" w:rsidR="008C1BF6" w:rsidRDefault="008C1BF6" w:rsidP="00F20E16">
            <w:pPr>
              <w:pStyle w:val="TableText"/>
            </w:pPr>
            <w:r>
              <w:t>Clean, labeled, wide-mouth glass jar (125 mL); freeze.</w:t>
            </w:r>
          </w:p>
          <w:p w14:paraId="33F3D371" w14:textId="77777777" w:rsidR="008C1BF6" w:rsidRDefault="008C1BF6" w:rsidP="00F20E16">
            <w:pPr>
              <w:pStyle w:val="TableText"/>
            </w:pPr>
            <w:r>
              <w:t>Holding time is 28 days.</w:t>
            </w:r>
          </w:p>
        </w:tc>
      </w:tr>
    </w:tbl>
    <w:p w14:paraId="2FEBC308" w14:textId="77777777" w:rsidR="008C1BF6" w:rsidRPr="00631A4D" w:rsidRDefault="008C1BF6" w:rsidP="008C1BF6">
      <w:pPr>
        <w:autoSpaceDE w:val="0"/>
        <w:autoSpaceDN w:val="0"/>
        <w:spacing w:before="40" w:after="40"/>
        <w:rPr>
          <w:rFonts w:ascii="Courier New" w:hAnsi="Courier New" w:cs="Courier New"/>
          <w:color w:val="000000" w:themeColor="text1"/>
          <w:sz w:val="24"/>
          <w:szCs w:val="24"/>
        </w:rPr>
      </w:pPr>
      <w:r w:rsidRPr="2B086BF0">
        <w:rPr>
          <w:rFonts w:ascii="Courier New" w:hAnsi="Courier New" w:cs="Courier New"/>
          <w:color w:val="000000" w:themeColor="text1"/>
          <w:sz w:val="24"/>
          <w:szCs w:val="24"/>
        </w:rPr>
        <w:t>+++END-IF+++</w:t>
      </w:r>
    </w:p>
    <w:p w14:paraId="171A31E9" w14:textId="77777777" w:rsidR="008C1BF6" w:rsidRDefault="008C1BF6" w:rsidP="00E22B7F">
      <w:pPr>
        <w:autoSpaceDE w:val="0"/>
        <w:autoSpaceDN w:val="0"/>
        <w:spacing w:before="40" w:after="40"/>
        <w:rPr>
          <w:rFonts w:ascii="Courier New" w:hAnsi="Courier New" w:cs="Courier New"/>
          <w:color w:val="000000"/>
          <w:sz w:val="24"/>
          <w:szCs w:val="24"/>
        </w:rPr>
      </w:pPr>
    </w:p>
    <w:p w14:paraId="48EDFBA3" w14:textId="070E3876" w:rsidR="005801B7" w:rsidRDefault="005801B7" w:rsidP="005801B7">
      <w:pPr>
        <w:autoSpaceDE w:val="0"/>
        <w:autoSpaceDN w:val="0"/>
        <w:spacing w:before="40" w:after="40"/>
        <w:rPr>
          <w:rFonts w:ascii="Courier New" w:hAnsi="Courier New" w:cs="Courier New"/>
          <w:sz w:val="24"/>
          <w:szCs w:val="24"/>
        </w:rPr>
      </w:pPr>
      <w:r w:rsidRPr="00E50F05">
        <w:rPr>
          <w:rFonts w:ascii="Courier New" w:hAnsi="Courier New" w:cs="Courier New"/>
          <w:sz w:val="24"/>
          <w:szCs w:val="24"/>
        </w:rPr>
        <w:t xml:space="preserve">+++IF </w:t>
      </w:r>
      <w:proofErr w:type="gramStart"/>
      <w:r w:rsidRPr="00E50F05">
        <w:rPr>
          <w:rFonts w:ascii="Courier New" w:hAnsi="Courier New" w:cs="Courier New"/>
          <w:sz w:val="24"/>
          <w:szCs w:val="24"/>
        </w:rPr>
        <w:t>determine(</w:t>
      </w:r>
      <w:proofErr w:type="gramEnd"/>
      <w:r w:rsidRPr="00E50F05">
        <w:rPr>
          <w:rFonts w:ascii="Courier New" w:hAnsi="Courier New" w:cs="Courier New"/>
          <w:sz w:val="24"/>
          <w:szCs w:val="24"/>
        </w:rPr>
        <w:t>'Saltwater Benthic', 'Saltwater',</w:t>
      </w:r>
      <w:r w:rsidR="00CB6378">
        <w:rPr>
          <w:rFonts w:ascii="Courier New" w:hAnsi="Courier New" w:cs="Courier New"/>
          <w:sz w:val="24"/>
          <w:szCs w:val="24"/>
        </w:rPr>
        <w:t xml:space="preserve"> </w:t>
      </w:r>
      <w:r w:rsidR="00D825E4"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D825E4" w:rsidRPr="00C7648E">
        <w:rPr>
          <w:rFonts w:ascii="Courier New" w:eastAsia="Times New Roman" w:hAnsi="Courier New" w:cs="Courier New"/>
          <w:sz w:val="24"/>
          <w:szCs w:val="24"/>
        </w:rPr>
        <w:t>'</w:t>
      </w:r>
      <w:r w:rsidRPr="00E50F05">
        <w:rPr>
          <w:rFonts w:ascii="Courier New" w:hAnsi="Courier New" w:cs="Courier New"/>
          <w:sz w:val="24"/>
          <w:szCs w:val="24"/>
        </w:rPr>
        <w:t>, 'Sediment grab samples') === true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E50F05">
        <w:rPr>
          <w:rFonts w:ascii="Courier New" w:hAnsi="Courier New" w:cs="Courier New"/>
          <w:sz w:val="24"/>
          <w:szCs w:val="24"/>
        </w:rPr>
        <w:t>Total organic carbon (TOC)', 'Sediment grab samples') === true &amp;&amp; determine('Saltwater Benthic', 'Saltwater',</w:t>
      </w:r>
      <w:r w:rsidR="00CB6378">
        <w:rPr>
          <w:rFonts w:ascii="Courier New" w:hAnsi="Courier New" w:cs="Courier New"/>
          <w:sz w:val="24"/>
          <w:szCs w:val="24"/>
        </w:rPr>
        <w:t xml:space="preserve"> </w:t>
      </w:r>
      <w:r w:rsidRPr="00E50F05">
        <w:rPr>
          <w:rFonts w:ascii="Courier New" w:hAnsi="Courier New" w:cs="Courier New"/>
          <w:sz w:val="24"/>
          <w:szCs w:val="24"/>
        </w:rPr>
        <w:t>'Infauna', 'Sediment grab samples') === true+++</w:t>
      </w:r>
    </w:p>
    <w:p w14:paraId="2C093A3F" w14:textId="740A6A71" w:rsidR="00FE794D" w:rsidRPr="007B6C4F" w:rsidRDefault="00FE794D" w:rsidP="009372C3">
      <w:pPr>
        <w:pStyle w:val="Heading2"/>
        <w:rPr>
          <w:i/>
        </w:rPr>
      </w:pPr>
      <w:bookmarkStart w:id="150" w:name="_Toc80609858"/>
      <w:r w:rsidRPr="00E126D4">
        <w:t>B2</w:t>
      </w:r>
      <w:r>
        <w:tab/>
      </w:r>
      <w:r w:rsidR="007E1325">
        <w:t xml:space="preserve">Marine </w:t>
      </w:r>
      <w:r w:rsidRPr="00E126D4">
        <w:t xml:space="preserve">Benthic Sample </w:t>
      </w:r>
      <w:r>
        <w:t xml:space="preserve">Collection, </w:t>
      </w:r>
      <w:r w:rsidRPr="00E126D4">
        <w:t>Processing</w:t>
      </w:r>
      <w:r>
        <w:t>,</w:t>
      </w:r>
      <w:r w:rsidRPr="00E126D4">
        <w:t xml:space="preserve"> and Storage</w:t>
      </w:r>
      <w:bookmarkEnd w:id="150"/>
    </w:p>
    <w:p w14:paraId="0A3F4FD0" w14:textId="0EEB286F" w:rsidR="00FE794D" w:rsidRDefault="00515337" w:rsidP="381E6837">
      <w:pPr>
        <w:pStyle w:val="BodyText"/>
      </w:pPr>
      <w:r>
        <w:t>Standard Operating Procedures</w:t>
      </w:r>
      <w:r w:rsidR="01FC1440">
        <w:t xml:space="preserve"> </w:t>
      </w:r>
      <w:r w:rsidR="00354813">
        <w:t>(SOPs) for sample collection and storage are attached</w:t>
      </w:r>
      <w:r w:rsidR="01FC1440">
        <w:t>.</w:t>
      </w:r>
    </w:p>
    <w:p w14:paraId="34254A12" w14:textId="5150B8E5" w:rsidR="00FE794D" w:rsidRPr="006B063A" w:rsidRDefault="00FE794D" w:rsidP="009372C3">
      <w:pPr>
        <w:pStyle w:val="Heading3"/>
        <w:rPr>
          <w:color w:val="C00000"/>
        </w:rPr>
      </w:pPr>
      <w:bookmarkStart w:id="151" w:name="_Toc80609859"/>
      <w:r w:rsidRPr="0099296E">
        <w:t>B2.</w:t>
      </w:r>
      <w:r>
        <w:t>1</w:t>
      </w:r>
      <w:r>
        <w:tab/>
      </w:r>
      <w:r w:rsidRPr="0099296E">
        <w:t>Soft-Bottom Grab Sample Collection</w:t>
      </w:r>
      <w:bookmarkEnd w:id="151"/>
    </w:p>
    <w:p w14:paraId="1597544E" w14:textId="0718FC1E" w:rsidR="00FE794D" w:rsidRDefault="00FE794D" w:rsidP="00574199">
      <w:pPr>
        <w:pStyle w:val="BodyText"/>
      </w:pPr>
      <w:r w:rsidRPr="00265F46">
        <w:t>A 0.04</w:t>
      </w:r>
      <w:r>
        <w:t xml:space="preserve"> </w:t>
      </w:r>
      <w:r w:rsidRPr="00265F46">
        <w:t>m</w:t>
      </w:r>
      <w:r w:rsidRPr="00265F46">
        <w:rPr>
          <w:vertAlign w:val="superscript"/>
        </w:rPr>
        <w:t>2</w:t>
      </w:r>
      <w:r w:rsidRPr="00265F46">
        <w:t xml:space="preserve"> </w:t>
      </w:r>
      <w:r w:rsidR="007E1325">
        <w:t xml:space="preserve">Ted </w:t>
      </w:r>
      <w:r w:rsidRPr="00265F46">
        <w:t>Young</w:t>
      </w:r>
      <w:r>
        <w:t>-</w:t>
      </w:r>
      <w:r w:rsidRPr="00265F46">
        <w:t xml:space="preserve">modified </w:t>
      </w:r>
      <w:r>
        <w:t>V</w:t>
      </w:r>
      <w:r w:rsidRPr="00265F46">
        <w:t xml:space="preserve">an Veen grab sampler will be used to collect bottom sediment samples. </w:t>
      </w:r>
      <w:r>
        <w:t xml:space="preserve">At each station, </w:t>
      </w:r>
      <w:r w:rsidR="00354813">
        <w:t>two</w:t>
      </w:r>
      <w:r>
        <w:t xml:space="preserve"> grab samples will be collected for </w:t>
      </w:r>
      <w:proofErr w:type="spellStart"/>
      <w:r>
        <w:rPr>
          <w:color w:val="000000"/>
        </w:rPr>
        <w:t>in</w:t>
      </w:r>
      <w:r w:rsidRPr="00265F46">
        <w:rPr>
          <w:color w:val="000000"/>
        </w:rPr>
        <w:t>faunal</w:t>
      </w:r>
      <w:proofErr w:type="spellEnd"/>
      <w:r>
        <w:rPr>
          <w:color w:val="000000"/>
        </w:rPr>
        <w:t xml:space="preserve"> analysis (</w:t>
      </w:r>
      <w:r w:rsidR="00354813">
        <w:rPr>
          <w:color w:val="000000"/>
        </w:rPr>
        <w:t>one</w:t>
      </w:r>
      <w:r>
        <w:rPr>
          <w:color w:val="000000"/>
        </w:rPr>
        <w:t xml:space="preserve"> to be </w:t>
      </w:r>
      <w:r w:rsidR="00354813">
        <w:rPr>
          <w:color w:val="000000"/>
        </w:rPr>
        <w:t>analyzed</w:t>
      </w:r>
      <w:r>
        <w:rPr>
          <w:color w:val="000000"/>
        </w:rPr>
        <w:t xml:space="preserve"> at the lab and one archived) </w:t>
      </w:r>
      <w:r w:rsidRPr="00265F46">
        <w:rPr>
          <w:color w:val="000000"/>
        </w:rPr>
        <w:t>and</w:t>
      </w:r>
      <w:r>
        <w:rPr>
          <w:color w:val="000000"/>
        </w:rPr>
        <w:t xml:space="preserve"> one 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26A21466" w14:textId="66953521" w:rsidR="00FE794D" w:rsidRPr="00FB5108" w:rsidRDefault="60627446" w:rsidP="26FE8D5D">
      <w:pPr>
        <w:pStyle w:val="BodyText"/>
      </w:pPr>
      <w:r>
        <w:t xml:space="preserve">Sample collection will be documented using a Benthic Survey Log, and individual sample location, depth, and sediment </w:t>
      </w:r>
      <w:r w:rsidR="4F81705E">
        <w:t xml:space="preserve">characteristics will be recorded on a Marine Benthic Field Sheet (both attached). </w:t>
      </w:r>
      <w:r w:rsidR="00FE794D" w:rsidRPr="00FB5108">
        <w:t>These samples will be delivered to the contracted laboratory for analysis within 24 hours of survey completion.</w:t>
      </w:r>
    </w:p>
    <w:p w14:paraId="73FDEC81" w14:textId="3E4223E4" w:rsidR="00FE794D" w:rsidRDefault="00FE794D" w:rsidP="009372C3">
      <w:pPr>
        <w:pStyle w:val="Heading2"/>
      </w:pPr>
      <w:bookmarkStart w:id="152" w:name="_Toc80609860"/>
      <w:bookmarkStart w:id="153" w:name="_Toc2006286"/>
      <w:bookmarkStart w:id="154" w:name="_Toc523934411"/>
      <w:r w:rsidDel="00D154AC">
        <w:t>B3</w:t>
      </w:r>
      <w:r>
        <w:tab/>
        <w:t>Sample Handling and Custody</w:t>
      </w:r>
      <w:bookmarkEnd w:id="152"/>
    </w:p>
    <w:p w14:paraId="0A67C676" w14:textId="30373817" w:rsidR="00354813" w:rsidRDefault="00354813" w:rsidP="00354813">
      <w:r>
        <w:t>The attached SOPs describe handling of samples while in the field, including storage requirements.</w:t>
      </w:r>
    </w:p>
    <w:p w14:paraId="5CE1AF22" w14:textId="77777777" w:rsidR="00FE794D" w:rsidRPr="00967897" w:rsidRDefault="00FE794D" w:rsidP="009372C3">
      <w:pPr>
        <w:pStyle w:val="Heading3"/>
      </w:pPr>
      <w:bookmarkStart w:id="155" w:name="_Toc80609861"/>
      <w:r>
        <w:t>B3.1</w:t>
      </w:r>
      <w:r>
        <w:tab/>
      </w:r>
      <w:r w:rsidRPr="00D402ED">
        <w:t>Sample</w:t>
      </w:r>
      <w:r w:rsidRPr="00967897">
        <w:t xml:space="preserve"> Handling</w:t>
      </w:r>
      <w:bookmarkEnd w:id="153"/>
      <w:bookmarkEnd w:id="155"/>
    </w:p>
    <w:p w14:paraId="64EB71EE" w14:textId="44F88EAF" w:rsidR="00FE794D" w:rsidRPr="005C1992" w:rsidRDefault="589A2401" w:rsidP="003C35E7">
      <w:pPr>
        <w:pStyle w:val="BodyText"/>
      </w:pPr>
      <w:r>
        <w:t xml:space="preserve">The lids on the sample jars will be taped and the jars inserted individually into large zip-locked or tied plastic bags lined with absorbent padding. </w:t>
      </w:r>
      <w:r w:rsidR="00FE794D">
        <w:t xml:space="preserve">Following the soft-bottom benthic survey, the </w:t>
      </w:r>
      <w:proofErr w:type="spellStart"/>
      <w:r w:rsidR="00FE794D">
        <w:t>infaunal</w:t>
      </w:r>
      <w:proofErr w:type="spellEnd"/>
      <w:r w:rsidR="00FE794D">
        <w:t xml:space="preserve"> samples (stored in sturdy coolers) will be delivered to the contracted laboratory according to a pre-arranged schedule for sample </w:t>
      </w:r>
      <w:proofErr w:type="spellStart"/>
      <w:r w:rsidR="00FE794D">
        <w:t>dropoff</w:t>
      </w:r>
      <w:proofErr w:type="spellEnd"/>
      <w:r w:rsidR="00FE794D">
        <w:t xml:space="preserve">. At the laboratory, one sample from each </w:t>
      </w:r>
      <w:proofErr w:type="spellStart"/>
      <w:r w:rsidR="00FE794D">
        <w:t>infaunal</w:t>
      </w:r>
      <w:proofErr w:type="spellEnd"/>
      <w:r w:rsidR="00FE794D">
        <w:t xml:space="preserve"> station will be randomly </w:t>
      </w:r>
      <w:r w:rsidR="009459B2">
        <w:t>selected</w:t>
      </w:r>
      <w:r w:rsidR="00FE794D">
        <w:t xml:space="preserve"> to archive (see Section B3.2) and the other will be processed. The sediment chemistry samples collected during the benthic survey must be kept cold (sediment grain size samples) or frozen (</w:t>
      </w:r>
      <w:r w:rsidR="00FE794D" w:rsidRPr="5BA81A56">
        <w:rPr>
          <w:rFonts w:eastAsia="Palatino Linotype" w:cs="Palatino Linotype"/>
        </w:rPr>
        <w:t>total organic carbon</w:t>
      </w:r>
      <w:r w:rsidR="00FE794D">
        <w:t xml:space="preserve"> samples). After the survey is completed, a survey crew member will deliver the sediment chemistry samples to the contracted laboratory according to a pre-arranged schedule for sample </w:t>
      </w:r>
      <w:r w:rsidR="1C74CC8E">
        <w:t>drop off</w:t>
      </w:r>
      <w:r w:rsidR="00FE794D">
        <w:t xml:space="preserve">. If circumstances dictate that the samples must be shipped to the laboratory, they will be shipped by overnight express. In that case, the samples that were frozen after collection will be placed on dry ice with protective layers of foam or bubble wrap to ensure that they </w:t>
      </w:r>
      <w:r w:rsidR="009459B2">
        <w:t>remain</w:t>
      </w:r>
      <w:r w:rsidR="00FE794D">
        <w:t xml:space="preserve"> intact and frozen during shipment.</w:t>
      </w:r>
    </w:p>
    <w:p w14:paraId="74029F35" w14:textId="77777777" w:rsidR="00704826" w:rsidRPr="00B5320D" w:rsidRDefault="00704826" w:rsidP="01EA428A">
      <w:pPr>
        <w:pStyle w:val="BodyText"/>
      </w:pPr>
      <w:r w:rsidRPr="0085396A">
        <w:t xml:space="preserve">The maximum holding time in the laboratory </w:t>
      </w:r>
      <w:r>
        <w:t xml:space="preserve">for grain size samples </w:t>
      </w:r>
      <w:r w:rsidRPr="0085396A">
        <w:t>will be 28 days with refrigeration</w:t>
      </w:r>
      <w:r>
        <w:t xml:space="preserve"> and samples for TOC analysis will be 28 days frozen</w:t>
      </w:r>
      <w:r w:rsidRPr="006416CA">
        <w:t>. Th</w:t>
      </w:r>
      <w:r w:rsidRPr="00314904">
        <w:t xml:space="preserve">ese time frames are consistent with </w:t>
      </w:r>
      <w:r w:rsidRPr="00B5320D">
        <w:t xml:space="preserve">several standard EPA Methods and </w:t>
      </w:r>
      <w:r>
        <w:t>en</w:t>
      </w:r>
      <w:r w:rsidRPr="00B5320D">
        <w:t>sures that samples are analyzed in a timely manner to prevent or minimize analyte degradation and interferences.</w:t>
      </w:r>
    </w:p>
    <w:p w14:paraId="49BD50BF" w14:textId="7908C29C" w:rsidR="008F3BF1" w:rsidRPr="0092429F" w:rsidRDefault="00FE794D" w:rsidP="009372C3">
      <w:pPr>
        <w:pStyle w:val="Heading3"/>
      </w:pPr>
      <w:bookmarkStart w:id="156" w:name="_Toc80609862"/>
      <w:r>
        <w:t>B3.2</w:t>
      </w:r>
      <w:r>
        <w:tab/>
        <w:t>S</w:t>
      </w:r>
      <w:r w:rsidRPr="00F64E82">
        <w:t>ample Custody</w:t>
      </w:r>
      <w:bookmarkEnd w:id="156"/>
    </w:p>
    <w:p w14:paraId="305A1979" w14:textId="77777777" w:rsidR="00FE794D" w:rsidRPr="00A45300" w:rsidRDefault="00FE794D">
      <w:pPr>
        <w:pStyle w:val="Heading4"/>
      </w:pPr>
      <w:r w:rsidRPr="006D7741">
        <w:t>Sample</w:t>
      </w:r>
      <w:r w:rsidRPr="00A45300">
        <w:t xml:space="preserve"> Tracking</w:t>
      </w:r>
    </w:p>
    <w:p w14:paraId="0B901692" w14:textId="3AE02637" w:rsidR="00FE794D" w:rsidRDefault="623FE806" w:rsidP="003C35E7">
      <w:pPr>
        <w:pStyle w:val="BodyText"/>
      </w:pPr>
      <w:r>
        <w:t>Sample custody will be tracked through external and internal Sample Labels, Field Data Form</w:t>
      </w:r>
      <w:r w:rsidR="122B6661">
        <w:t xml:space="preserve"> for </w:t>
      </w:r>
      <w:r w:rsidR="122B6661" w:rsidRPr="00FB5108">
        <w:rPr>
          <w:i/>
          <w:iCs/>
        </w:rPr>
        <w:t>in situ</w:t>
      </w:r>
      <w:r w:rsidR="122B6661">
        <w:t xml:space="preserve"> </w:t>
      </w:r>
      <w:r w:rsidR="7D5A861F">
        <w:t>W</w:t>
      </w:r>
      <w:r w:rsidR="122B6661">
        <w:t xml:space="preserve">ater </w:t>
      </w:r>
      <w:r w:rsidR="5949517F">
        <w:t>Q</w:t>
      </w:r>
      <w:r w:rsidR="122B6661">
        <w:t xml:space="preserve">uality </w:t>
      </w:r>
      <w:r w:rsidR="5F31313C">
        <w:t>P</w:t>
      </w:r>
      <w:r w:rsidR="122B6661">
        <w:t>arameter</w:t>
      </w:r>
      <w:r>
        <w:t xml:space="preserve">s, a Sample </w:t>
      </w:r>
      <w:r w:rsidR="35A66218">
        <w:t xml:space="preserve">Collection </w:t>
      </w:r>
      <w:r>
        <w:t xml:space="preserve">Log, </w:t>
      </w:r>
      <w:r w:rsidR="7B0ACA4B">
        <w:t xml:space="preserve">Field Sheets, </w:t>
      </w:r>
      <w:r>
        <w:t>and Chain of Custody Forms</w:t>
      </w:r>
      <w:r w:rsidR="06506E85">
        <w:t xml:space="preserve"> (</w:t>
      </w:r>
      <w:r w:rsidR="34F9F236">
        <w:t xml:space="preserve">samples </w:t>
      </w:r>
      <w:r w:rsidR="2CED195B">
        <w:t xml:space="preserve">of each form </w:t>
      </w:r>
      <w:r w:rsidR="34F9F236">
        <w:t>attached</w:t>
      </w:r>
      <w:r w:rsidR="18622E22">
        <w:t>)</w:t>
      </w:r>
      <w:r>
        <w:t>.</w:t>
      </w:r>
    </w:p>
    <w:p w14:paraId="75BA32A0" w14:textId="6C87C5AC" w:rsidR="00FE794D" w:rsidRPr="00B5320D" w:rsidRDefault="623FE806" w:rsidP="623FE806">
      <w:pPr>
        <w:pStyle w:val="BodyText"/>
        <w:rPr>
          <w:highlight w:val="yellow"/>
        </w:rPr>
      </w:pPr>
      <w:r>
        <w:t xml:space="preserve">The </w:t>
      </w:r>
      <w:r w:rsidR="002F777B">
        <w:t>Field Coordinator</w:t>
      </w:r>
      <w:r>
        <w:t xml:space="preserve"> is responsible for verifying that information on the Sample Labels matches the information on the Sample Log and Chain of Custody prior to delivering the samples to the contracted laboratory. </w:t>
      </w:r>
    </w:p>
    <w:p w14:paraId="2594E0BC" w14:textId="381B3454" w:rsidR="00FE794D" w:rsidRDefault="395FFF33" w:rsidP="003C35E7">
      <w:pPr>
        <w:pStyle w:val="BodyText"/>
      </w:pPr>
      <w:r>
        <w:t xml:space="preserve">The survey crew will fill out the Field Data Form at each station.  During field collection, a Sample Log and Chain of Custody Forms also will be completed. The Chain of Custody Forms will include the unique information from the corresponding label on the sample container, ensuring the tracking of sample location and status. </w:t>
      </w:r>
    </w:p>
    <w:p w14:paraId="180AB8F5" w14:textId="77777777" w:rsidR="00FE794D" w:rsidRPr="00F64E82" w:rsidRDefault="00FE794D" w:rsidP="00FE794D">
      <w:pPr>
        <w:pStyle w:val="Heading4"/>
      </w:pPr>
      <w:r w:rsidRPr="00F64E82">
        <w:t>Sample Custody</w:t>
      </w:r>
    </w:p>
    <w:p w14:paraId="6E664DB7" w14:textId="3140E886" w:rsidR="00FE794D" w:rsidRDefault="395FFF33" w:rsidP="003C35E7">
      <w:pPr>
        <w:pStyle w:val="BodyText"/>
      </w:pPr>
      <w:r>
        <w:t xml:space="preserve">Samples will be in the custody of </w:t>
      </w:r>
      <w:r w:rsidR="7664677C">
        <w:t xml:space="preserve">project staff </w:t>
      </w:r>
      <w:r>
        <w:t xml:space="preserve">from collection until they are transferred to the contracted laboratory. Transfer of samples will be documented on the </w:t>
      </w:r>
      <w:r w:rsidR="1D1D962F">
        <w:t xml:space="preserve">Chain of </w:t>
      </w:r>
      <w:r w:rsidR="410B7FC3">
        <w:t>C</w:t>
      </w:r>
      <w:r>
        <w:t xml:space="preserve">ustody forms. Any discrepancies between Sample Labels and Sample </w:t>
      </w:r>
      <w:r w:rsidR="0E345966">
        <w:t xml:space="preserve">Collection </w:t>
      </w:r>
      <w:r>
        <w:t>Log, the condition of the samples upon receipt, and any unusual events or deviations from the QAPP will be documented in detail on the Chain of Custody Form, and the Project Manager notified. Copies of completed Chain of Custody Forms will be delivered (scanned and emailed or faxed) to the Project Manager within 24 hours of receipt.</w:t>
      </w:r>
      <w:r w:rsidRPr="00FB5108">
        <w:t xml:space="preserve"> </w:t>
      </w:r>
    </w:p>
    <w:p w14:paraId="7A050BE5" w14:textId="77777777" w:rsidR="001717A8" w:rsidRDefault="26565A70" w:rsidP="004C131F">
      <w:pPr>
        <w:pStyle w:val="Heading4"/>
      </w:pPr>
      <w:r>
        <w:t>Sample Archival Policies</w:t>
      </w:r>
    </w:p>
    <w:p w14:paraId="3816019D" w14:textId="77BC9763" w:rsidR="001717A8" w:rsidRPr="004C131F" w:rsidRDefault="26565A70">
      <w:pPr>
        <w:pStyle w:val="BodyText"/>
        <w:rPr>
          <w:color w:val="000000" w:themeColor="text1"/>
        </w:rPr>
      </w:pPr>
      <w:r>
        <w:t xml:space="preserve">One randomly selected sample from each soft-bottom </w:t>
      </w:r>
      <w:proofErr w:type="spellStart"/>
      <w:r>
        <w:t>infaunal</w:t>
      </w:r>
      <w:proofErr w:type="spellEnd"/>
      <w:r>
        <w:t xml:space="preserve"> station will be archived, and the other will be processed. Archived soft-bottom </w:t>
      </w:r>
      <w:proofErr w:type="spellStart"/>
      <w:r>
        <w:t>infaunal</w:t>
      </w:r>
      <w:proofErr w:type="spellEnd"/>
      <w:r>
        <w:t xml:space="preserve"> samples will be </w:t>
      </w:r>
      <w:r w:rsidRPr="004C131F">
        <w:rPr>
          <w:color w:val="000000" w:themeColor="text1"/>
        </w:rPr>
        <w:t xml:space="preserve">rinsed with fresh water over 500 µm mesh screens and transferred to reagent alcohol for storage at the laboratory. </w:t>
      </w:r>
    </w:p>
    <w:p w14:paraId="4D3DB66A" w14:textId="22253938" w:rsidR="26565A70" w:rsidRPr="00071BEE" w:rsidRDefault="26565A70" w:rsidP="004C131F">
      <w:pPr>
        <w:pStyle w:val="BodyText"/>
        <w:rPr>
          <w:b/>
          <w:bCs/>
        </w:rPr>
      </w:pPr>
      <w:r>
        <w:t xml:space="preserve">Macrofauna samples (both archived and processed samples) will be held until the Project Manager accepts the </w:t>
      </w:r>
      <w:r w:rsidR="44FBA776">
        <w:t xml:space="preserve">laboratory </w:t>
      </w:r>
      <w:r>
        <w:t>report. Reference collection specimens will be clearly identified, labeled with the project name and unique identification number, and stored under appropriate conditions for the length of the storage period.</w:t>
      </w:r>
    </w:p>
    <w:p w14:paraId="3F8D32EE" w14:textId="77777777" w:rsidR="006568BE" w:rsidRPr="00EB3CF6" w:rsidRDefault="006568BE" w:rsidP="009372C3">
      <w:pPr>
        <w:pStyle w:val="Heading2"/>
      </w:pPr>
      <w:bookmarkStart w:id="157" w:name="_Toc80609863"/>
      <w:r>
        <w:t>B4</w:t>
      </w:r>
      <w:r>
        <w:tab/>
      </w:r>
      <w:r w:rsidRPr="00EB3CF6">
        <w:t>A</w:t>
      </w:r>
      <w:r>
        <w:t>nalytical Methods</w:t>
      </w:r>
      <w:bookmarkEnd w:id="157"/>
    </w:p>
    <w:p w14:paraId="1D8FA6C4" w14:textId="4508EB27" w:rsidR="006568BE" w:rsidRDefault="006568BE" w:rsidP="00F20E16">
      <w:pPr>
        <w:pStyle w:val="BodyText"/>
      </w:pPr>
      <w:proofErr w:type="spellStart"/>
      <w:r w:rsidRPr="00EB3CF6">
        <w:t>Macrobiological</w:t>
      </w:r>
      <w:proofErr w:type="spellEnd"/>
      <w:r w:rsidRPr="1131512A">
        <w:t xml:space="preserve"> </w:t>
      </w:r>
      <w:r>
        <w:t>measures (</w:t>
      </w:r>
      <w:r w:rsidRPr="00EB3CF6">
        <w:t>community measures such as abundance, numbers of species, and diversity</w:t>
      </w:r>
      <w:r w:rsidRPr="1131512A">
        <w:t>)</w:t>
      </w:r>
      <w:r w:rsidRPr="00EB3CF6">
        <w:t xml:space="preserve"> are based on the species-level identifications of the soft</w:t>
      </w:r>
      <w:r w:rsidRPr="1131512A">
        <w:t>-</w:t>
      </w:r>
      <w:r w:rsidRPr="00EB3CF6">
        <w:t>bottom infauna</w:t>
      </w:r>
      <w:r w:rsidR="51911852" w:rsidRPr="00EB3CF6">
        <w:t xml:space="preserve"> as summar</w:t>
      </w:r>
      <w:r w:rsidR="1131512A" w:rsidRPr="00EB3CF6">
        <w:t>ized in the table below.</w:t>
      </w:r>
    </w:p>
    <w:p w14:paraId="2AFD7057" w14:textId="46140A84" w:rsidR="006568BE" w:rsidRPr="00EE7782" w:rsidRDefault="006568BE" w:rsidP="00F20E16">
      <w:pPr>
        <w:pStyle w:val="TableTitle"/>
      </w:pPr>
      <w:bookmarkStart w:id="158" w:name="_Toc80610141"/>
      <w:r w:rsidRPr="000E7991">
        <w:t>Table</w:t>
      </w:r>
      <w:r w:rsidR="00ED6227">
        <w:t xml:space="preserve"> B4.</w:t>
      </w:r>
      <w:r w:rsidRPr="00081F5C">
        <w:fldChar w:fldCharType="begin"/>
      </w:r>
      <w:r>
        <w:instrText xml:space="preserve"> SEQ Table \* ARABIC \r 1 </w:instrText>
      </w:r>
      <w:r w:rsidRPr="00081F5C">
        <w:fldChar w:fldCharType="separate"/>
      </w:r>
      <w:r w:rsidR="00ED6227">
        <w:rPr>
          <w:noProof/>
        </w:rPr>
        <w:t>1</w:t>
      </w:r>
      <w:r w:rsidRPr="00081F5C">
        <w:fldChar w:fldCharType="end"/>
      </w:r>
      <w:r w:rsidR="00ED6227">
        <w:t xml:space="preserve">. </w:t>
      </w:r>
      <w:r>
        <w:t>Marine</w:t>
      </w:r>
      <w:r w:rsidRPr="000E7991">
        <w:t xml:space="preserve"> Benthic Survey Sample Analyses</w:t>
      </w:r>
      <w:r>
        <w:t>, Infauna</w:t>
      </w:r>
      <w:bookmarkEnd w:id="1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6568BE" w:rsidRPr="00265F46" w14:paraId="3CAEDD8A" w14:textId="77777777" w:rsidTr="008A6DEB">
        <w:trPr>
          <w:tblHeader/>
        </w:trPr>
        <w:tc>
          <w:tcPr>
            <w:tcW w:w="719" w:type="pct"/>
            <w:shd w:val="clear" w:color="FFFF00" w:fill="D9D9D9"/>
            <w:vAlign w:val="center"/>
          </w:tcPr>
          <w:p w14:paraId="57CB89DA" w14:textId="77777777" w:rsidR="006568BE" w:rsidRPr="000E7991" w:rsidRDefault="006568BE" w:rsidP="008A6DEB">
            <w:pPr>
              <w:pStyle w:val="TableHeadings"/>
            </w:pPr>
            <w:r w:rsidRPr="000E7991">
              <w:t>Parameter</w:t>
            </w:r>
          </w:p>
        </w:tc>
        <w:tc>
          <w:tcPr>
            <w:tcW w:w="867" w:type="pct"/>
            <w:shd w:val="clear" w:color="FFFF00" w:fill="D9D9D9"/>
            <w:vAlign w:val="center"/>
          </w:tcPr>
          <w:p w14:paraId="36745EA4" w14:textId="77777777" w:rsidR="006568BE" w:rsidRPr="000E7991" w:rsidRDefault="006568BE" w:rsidP="008A6DEB">
            <w:pPr>
              <w:pStyle w:val="TableHeadings"/>
            </w:pPr>
            <w:r w:rsidRPr="000E7991">
              <w:t>Unit of Measurement</w:t>
            </w:r>
          </w:p>
        </w:tc>
        <w:tc>
          <w:tcPr>
            <w:tcW w:w="1684" w:type="pct"/>
            <w:shd w:val="clear" w:color="FFFF00" w:fill="D9D9D9"/>
            <w:vAlign w:val="center"/>
          </w:tcPr>
          <w:p w14:paraId="295F8961" w14:textId="77777777" w:rsidR="006568BE" w:rsidRPr="000E7991" w:rsidRDefault="006568BE" w:rsidP="008A6DEB">
            <w:pPr>
              <w:pStyle w:val="TableHeadings"/>
            </w:pPr>
            <w:r w:rsidRPr="000E7991">
              <w:t>Method</w:t>
            </w:r>
          </w:p>
        </w:tc>
        <w:tc>
          <w:tcPr>
            <w:tcW w:w="1730" w:type="pct"/>
            <w:shd w:val="clear" w:color="FFFF00" w:fill="D9D9D9"/>
            <w:vAlign w:val="center"/>
          </w:tcPr>
          <w:p w14:paraId="512612DF" w14:textId="77777777" w:rsidR="006568BE" w:rsidRPr="00265F46" w:rsidRDefault="006568BE" w:rsidP="008A6DEB">
            <w:pPr>
              <w:pStyle w:val="TableHeadings"/>
              <w:rPr>
                <w:highlight w:val="yellow"/>
              </w:rPr>
            </w:pPr>
            <w:r w:rsidRPr="006E15F0">
              <w:t>Reference</w:t>
            </w:r>
          </w:p>
        </w:tc>
      </w:tr>
      <w:tr w:rsidR="006568BE" w:rsidRPr="00265F46" w14:paraId="0C1B79D0" w14:textId="77777777" w:rsidTr="008A6DEB">
        <w:trPr>
          <w:tblHeader/>
        </w:trPr>
        <w:tc>
          <w:tcPr>
            <w:tcW w:w="719" w:type="pct"/>
            <w:shd w:val="clear" w:color="auto" w:fill="FFFFFF"/>
          </w:tcPr>
          <w:p w14:paraId="1B75B986" w14:textId="27418124" w:rsidR="006568BE" w:rsidRPr="005E3290" w:rsidRDefault="006568BE" w:rsidP="008A6DEB">
            <w:pPr>
              <w:pStyle w:val="TableText"/>
            </w:pPr>
            <w:proofErr w:type="spellStart"/>
            <w:r w:rsidRPr="005E3290">
              <w:t>Infaunal</w:t>
            </w:r>
            <w:proofErr w:type="spellEnd"/>
            <w:r w:rsidR="00901FEB">
              <w:t xml:space="preserve"> </w:t>
            </w:r>
            <w:r w:rsidRPr="005E3290">
              <w:t>Analysis</w:t>
            </w:r>
          </w:p>
        </w:tc>
        <w:tc>
          <w:tcPr>
            <w:tcW w:w="867" w:type="pct"/>
            <w:shd w:val="clear" w:color="auto" w:fill="FFFFFF"/>
          </w:tcPr>
          <w:p w14:paraId="0E5AFA9C" w14:textId="77777777" w:rsidR="006568BE" w:rsidRPr="000E7991" w:rsidRDefault="006568BE" w:rsidP="008A6DEB">
            <w:pPr>
              <w:pStyle w:val="TableText"/>
              <w:rPr>
                <w:bCs/>
              </w:rPr>
            </w:pPr>
            <w:r w:rsidRPr="000E7991">
              <w:rPr>
                <w:bCs/>
              </w:rPr>
              <w:t>Count/species</w:t>
            </w:r>
          </w:p>
          <w:p w14:paraId="534CFD99" w14:textId="77777777" w:rsidR="006568BE" w:rsidRPr="000E7991" w:rsidRDefault="006568BE" w:rsidP="008A6DEB">
            <w:pPr>
              <w:pStyle w:val="TableText"/>
              <w:rPr>
                <w:bCs/>
              </w:rPr>
            </w:pPr>
            <w:r w:rsidRPr="000E7991">
              <w:rPr>
                <w:bCs/>
              </w:rPr>
              <w:t>(# per grab)</w:t>
            </w:r>
          </w:p>
        </w:tc>
        <w:tc>
          <w:tcPr>
            <w:tcW w:w="1684" w:type="pct"/>
            <w:shd w:val="clear" w:color="auto" w:fill="FFFFFF"/>
          </w:tcPr>
          <w:p w14:paraId="4BA9C8FF" w14:textId="77777777" w:rsidR="006568BE" w:rsidRPr="000E7991" w:rsidRDefault="006568BE" w:rsidP="008A6DEB">
            <w:pPr>
              <w:pStyle w:val="TableText"/>
              <w:rPr>
                <w:bCs/>
              </w:rPr>
            </w:pPr>
            <w:r w:rsidRPr="000E7991">
              <w:rPr>
                <w:bCs/>
              </w:rPr>
              <w:t>ID and Enumeration</w:t>
            </w:r>
          </w:p>
        </w:tc>
        <w:tc>
          <w:tcPr>
            <w:tcW w:w="1730" w:type="pct"/>
            <w:shd w:val="clear" w:color="auto" w:fill="FFFFFF"/>
          </w:tcPr>
          <w:p w14:paraId="4B90C67D" w14:textId="77777777" w:rsidR="006568BE" w:rsidRPr="00265F46" w:rsidRDefault="006568BE" w:rsidP="008A6DEB">
            <w:pPr>
              <w:pStyle w:val="TableText"/>
              <w:rPr>
                <w:bCs/>
                <w:highlight w:val="yellow"/>
              </w:rPr>
            </w:pPr>
            <w:r>
              <w:rPr>
                <w:bCs/>
              </w:rPr>
              <w:t xml:space="preserve">Sweeny and </w:t>
            </w:r>
            <w:proofErr w:type="spellStart"/>
            <w:r>
              <w:rPr>
                <w:bCs/>
              </w:rPr>
              <w:t>Rutecki</w:t>
            </w:r>
            <w:proofErr w:type="spellEnd"/>
            <w:r>
              <w:rPr>
                <w:bCs/>
              </w:rPr>
              <w:t>, 2019</w:t>
            </w:r>
          </w:p>
        </w:tc>
      </w:tr>
    </w:tbl>
    <w:p w14:paraId="1F71524E" w14:textId="77777777" w:rsidR="006568BE" w:rsidRPr="00905640" w:rsidRDefault="006568BE" w:rsidP="006568BE">
      <w:pPr>
        <w:rPr>
          <w:color w:val="FF0000"/>
        </w:rPr>
      </w:pPr>
    </w:p>
    <w:p w14:paraId="596F3574" w14:textId="2933DE30" w:rsidR="006568BE" w:rsidRPr="00B5320D" w:rsidRDefault="006568BE" w:rsidP="006568BE">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1131512A">
        <w:t xml:space="preserve"> as summarized in the table below</w:t>
      </w:r>
      <w:r>
        <w:t>.</w:t>
      </w:r>
    </w:p>
    <w:p w14:paraId="1A62890C" w14:textId="1AA46BA2" w:rsidR="006568BE" w:rsidRDefault="006568BE" w:rsidP="79E6ECD2">
      <w:pPr>
        <w:pStyle w:val="TableTitle"/>
      </w:pPr>
      <w:bookmarkStart w:id="159" w:name="_Toc80610142"/>
      <w:r>
        <w:t>Table</w:t>
      </w:r>
      <w:r w:rsidR="00ED6227">
        <w:t xml:space="preserve"> B4.</w:t>
      </w:r>
      <w:r>
        <w:fldChar w:fldCharType="begin"/>
      </w:r>
      <w:r>
        <w:instrText>SEQ Table \* ARABIC</w:instrText>
      </w:r>
      <w:r>
        <w:fldChar w:fldCharType="separate"/>
      </w:r>
      <w:r w:rsidR="00ED6227">
        <w:rPr>
          <w:noProof/>
        </w:rPr>
        <w:t>2</w:t>
      </w:r>
      <w:r>
        <w:fldChar w:fldCharType="end"/>
      </w:r>
      <w:r w:rsidR="00ED6227">
        <w:t xml:space="preserve">. </w:t>
      </w:r>
      <w:r>
        <w:t>Marine Benthic Survey Sample Analyses, Sediment</w:t>
      </w:r>
      <w:bookmarkEnd w:id="1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6568BE" w:rsidRPr="008F3BF1" w14:paraId="543C1150" w14:textId="77777777" w:rsidTr="008A6DEB">
        <w:trPr>
          <w:tblHeader/>
        </w:trPr>
        <w:tc>
          <w:tcPr>
            <w:tcW w:w="719" w:type="pct"/>
            <w:shd w:val="clear" w:color="auto" w:fill="D9D9D9" w:themeFill="background1" w:themeFillShade="D9"/>
            <w:vAlign w:val="center"/>
          </w:tcPr>
          <w:p w14:paraId="51304609" w14:textId="77777777" w:rsidR="006568BE" w:rsidRPr="008F3BF1" w:rsidRDefault="006568BE" w:rsidP="008A6DEB">
            <w:pPr>
              <w:pStyle w:val="TableText"/>
              <w:jc w:val="center"/>
              <w:rPr>
                <w:b/>
                <w:bCs/>
              </w:rPr>
            </w:pPr>
            <w:r>
              <w:rPr>
                <w:b/>
                <w:bCs/>
              </w:rPr>
              <w:t>Parameter</w:t>
            </w:r>
          </w:p>
        </w:tc>
        <w:tc>
          <w:tcPr>
            <w:tcW w:w="867" w:type="pct"/>
            <w:shd w:val="clear" w:color="auto" w:fill="D9D9D9" w:themeFill="background1" w:themeFillShade="D9"/>
            <w:vAlign w:val="center"/>
          </w:tcPr>
          <w:p w14:paraId="43FB9558" w14:textId="77777777" w:rsidR="006568BE" w:rsidRPr="008F3BF1" w:rsidRDefault="006568BE"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259D3526" w14:textId="77777777" w:rsidR="006568BE" w:rsidRPr="008F3BF1" w:rsidRDefault="006568BE" w:rsidP="008A6DEB">
            <w:pPr>
              <w:pStyle w:val="TableText"/>
              <w:jc w:val="center"/>
              <w:rPr>
                <w:b/>
                <w:bCs/>
              </w:rPr>
            </w:pPr>
            <w:r>
              <w:rPr>
                <w:b/>
                <w:bCs/>
              </w:rPr>
              <w:t>Method</w:t>
            </w:r>
          </w:p>
        </w:tc>
        <w:tc>
          <w:tcPr>
            <w:tcW w:w="1730" w:type="pct"/>
            <w:shd w:val="clear" w:color="auto" w:fill="D9D9D9" w:themeFill="background1" w:themeFillShade="D9"/>
            <w:vAlign w:val="center"/>
          </w:tcPr>
          <w:p w14:paraId="1B0CC707" w14:textId="77777777" w:rsidR="006568BE" w:rsidRPr="008F3BF1" w:rsidRDefault="006568BE" w:rsidP="008A6DEB">
            <w:pPr>
              <w:pStyle w:val="TableText"/>
              <w:jc w:val="center"/>
              <w:rPr>
                <w:b/>
                <w:bCs/>
              </w:rPr>
            </w:pPr>
            <w:r>
              <w:rPr>
                <w:b/>
                <w:bCs/>
              </w:rPr>
              <w:t>Reference</w:t>
            </w:r>
          </w:p>
        </w:tc>
      </w:tr>
      <w:tr w:rsidR="006568BE" w:rsidRPr="00265F46" w14:paraId="74FDC8C6" w14:textId="77777777" w:rsidTr="008A6DEB">
        <w:trPr>
          <w:tblHeader/>
        </w:trPr>
        <w:tc>
          <w:tcPr>
            <w:tcW w:w="719" w:type="pct"/>
            <w:shd w:val="clear" w:color="auto" w:fill="FFFFFF" w:themeFill="background1"/>
          </w:tcPr>
          <w:p w14:paraId="1F7105A1" w14:textId="77777777" w:rsidR="006568BE" w:rsidRPr="00643C29" w:rsidRDefault="006568BE" w:rsidP="008A6DEB">
            <w:pPr>
              <w:pStyle w:val="TableText"/>
            </w:pPr>
            <w:r w:rsidRPr="00643C29">
              <w:t>TOC</w:t>
            </w:r>
          </w:p>
        </w:tc>
        <w:tc>
          <w:tcPr>
            <w:tcW w:w="867" w:type="pct"/>
            <w:shd w:val="clear" w:color="auto" w:fill="FFFFFF" w:themeFill="background1"/>
          </w:tcPr>
          <w:p w14:paraId="4DF1A39D" w14:textId="77777777" w:rsidR="006568BE" w:rsidRPr="005E3290" w:rsidRDefault="006568BE" w:rsidP="008A6DEB">
            <w:pPr>
              <w:pStyle w:val="TableText"/>
            </w:pPr>
            <w:r w:rsidRPr="005E3290">
              <w:t>%C by dry weight</w:t>
            </w:r>
          </w:p>
        </w:tc>
        <w:tc>
          <w:tcPr>
            <w:tcW w:w="1684" w:type="pct"/>
            <w:shd w:val="clear" w:color="auto" w:fill="FFFFFF" w:themeFill="background1"/>
          </w:tcPr>
          <w:p w14:paraId="4A1EABBB" w14:textId="77777777" w:rsidR="006568BE" w:rsidRPr="00265F46" w:rsidRDefault="006568BE" w:rsidP="008A6DEB">
            <w:pPr>
              <w:pStyle w:val="TableText"/>
              <w:rPr>
                <w:highlight w:val="yellow"/>
              </w:rPr>
            </w:pPr>
            <w:r w:rsidRPr="00813E99">
              <w:t>Lloyd Kahn</w:t>
            </w:r>
          </w:p>
        </w:tc>
        <w:tc>
          <w:tcPr>
            <w:tcW w:w="1730" w:type="pct"/>
            <w:shd w:val="clear" w:color="auto" w:fill="FFFFFF" w:themeFill="background1"/>
          </w:tcPr>
          <w:p w14:paraId="15AEFBC7" w14:textId="77777777" w:rsidR="006568BE" w:rsidRPr="00265F46" w:rsidRDefault="006568BE" w:rsidP="008A6DEB">
            <w:pPr>
              <w:pStyle w:val="TableText"/>
              <w:rPr>
                <w:highlight w:val="yellow"/>
              </w:rPr>
            </w:pPr>
            <w:r w:rsidRPr="00AB2D2B">
              <w:t>Kahn, 1988</w:t>
            </w:r>
            <w:r>
              <w:rPr>
                <w:rStyle w:val="FootnoteReference"/>
              </w:rPr>
              <w:footnoteReference w:id="6"/>
            </w:r>
          </w:p>
        </w:tc>
      </w:tr>
      <w:tr w:rsidR="006568BE" w:rsidRPr="00265F46" w14:paraId="2D0EEAD6" w14:textId="77777777" w:rsidTr="008A6DEB">
        <w:trPr>
          <w:tblHeader/>
        </w:trPr>
        <w:tc>
          <w:tcPr>
            <w:tcW w:w="719" w:type="pct"/>
            <w:shd w:val="clear" w:color="auto" w:fill="FFFFFF" w:themeFill="background1"/>
          </w:tcPr>
          <w:p w14:paraId="470C38B5" w14:textId="77777777" w:rsidR="006568BE" w:rsidRPr="00643C29" w:rsidRDefault="006568BE" w:rsidP="008A6DEB">
            <w:pPr>
              <w:pStyle w:val="TableText"/>
            </w:pPr>
            <w:r w:rsidRPr="00643C29">
              <w:t>Sediment Grain Size</w:t>
            </w:r>
          </w:p>
        </w:tc>
        <w:tc>
          <w:tcPr>
            <w:tcW w:w="867" w:type="pct"/>
            <w:shd w:val="clear" w:color="auto" w:fill="FFFFFF" w:themeFill="background1"/>
          </w:tcPr>
          <w:p w14:paraId="3AE85D6F" w14:textId="77777777" w:rsidR="006568BE" w:rsidRPr="005E3290" w:rsidRDefault="006568BE" w:rsidP="008A6DEB">
            <w:pPr>
              <w:pStyle w:val="TableText"/>
            </w:pPr>
            <w:r w:rsidRPr="005E3290">
              <w:t xml:space="preserve">% </w:t>
            </w:r>
            <w:proofErr w:type="gramStart"/>
            <w:r w:rsidRPr="005E3290">
              <w:t>dry</w:t>
            </w:r>
            <w:proofErr w:type="gramEnd"/>
            <w:r w:rsidRPr="005E3290">
              <w:t xml:space="preserve"> weight</w:t>
            </w:r>
          </w:p>
        </w:tc>
        <w:tc>
          <w:tcPr>
            <w:tcW w:w="1684" w:type="pct"/>
            <w:shd w:val="clear" w:color="auto" w:fill="FFFFFF" w:themeFill="background1"/>
          </w:tcPr>
          <w:p w14:paraId="7F553174" w14:textId="77777777" w:rsidR="006568BE" w:rsidRDefault="006568BE" w:rsidP="008A6DEB">
            <w:pPr>
              <w:pStyle w:val="TableText"/>
            </w:pPr>
            <w:r w:rsidRPr="001B5A4C">
              <w:t>Folk</w:t>
            </w:r>
            <w:r>
              <w:t xml:space="preserve">, </w:t>
            </w:r>
            <w:r w:rsidRPr="001B5A4C">
              <w:t>1974</w:t>
            </w:r>
            <w:r>
              <w:rPr>
                <w:rStyle w:val="FootnoteReference"/>
              </w:rPr>
              <w:footnoteReference w:id="7"/>
            </w:r>
          </w:p>
          <w:p w14:paraId="02572FF2" w14:textId="77777777" w:rsidR="006568BE" w:rsidRDefault="006568BE" w:rsidP="008A6DEB">
            <w:pPr>
              <w:pStyle w:val="TableText"/>
            </w:pPr>
          </w:p>
          <w:p w14:paraId="65D713AE" w14:textId="77777777" w:rsidR="006568BE" w:rsidRPr="00265F46" w:rsidRDefault="006568BE" w:rsidP="008A6DEB">
            <w:pPr>
              <w:pStyle w:val="TableText"/>
              <w:rPr>
                <w:highlight w:val="yellow"/>
              </w:rPr>
            </w:pPr>
            <w:r w:rsidRPr="001B5A4C">
              <w:t>FGDC</w:t>
            </w:r>
            <w:r>
              <w:t>, 2012</w:t>
            </w:r>
            <w:r>
              <w:rPr>
                <w:rStyle w:val="FootnoteReference"/>
              </w:rPr>
              <w:footnoteReference w:id="8"/>
            </w:r>
          </w:p>
        </w:tc>
        <w:tc>
          <w:tcPr>
            <w:tcW w:w="1730" w:type="pct"/>
            <w:shd w:val="clear" w:color="auto" w:fill="FFFFFF" w:themeFill="background1"/>
          </w:tcPr>
          <w:p w14:paraId="071ADFF8" w14:textId="77777777" w:rsidR="006568BE" w:rsidRPr="00AE342B" w:rsidRDefault="006568BE" w:rsidP="008A6DEB">
            <w:pPr>
              <w:pStyle w:val="TableText"/>
              <w:rPr>
                <w:highlight w:val="yellow"/>
              </w:rPr>
            </w:pPr>
            <w:r w:rsidRPr="00FB1906">
              <w:t xml:space="preserve">Sweeny and </w:t>
            </w:r>
            <w:proofErr w:type="spellStart"/>
            <w:r w:rsidRPr="00FB1906">
              <w:t>Rutecki</w:t>
            </w:r>
            <w:proofErr w:type="spellEnd"/>
            <w:r w:rsidRPr="008C0204">
              <w:t>, 2019</w:t>
            </w:r>
            <w:r w:rsidRPr="00FB1906">
              <w:rPr>
                <w:rStyle w:val="FootnoteReference"/>
              </w:rPr>
              <w:footnoteReference w:id="9"/>
            </w:r>
          </w:p>
        </w:tc>
      </w:tr>
    </w:tbl>
    <w:p w14:paraId="213A9A0D" w14:textId="0332D322" w:rsidR="00FE794D" w:rsidRPr="00FF2C68" w:rsidRDefault="00FE794D" w:rsidP="009372C3">
      <w:pPr>
        <w:pStyle w:val="Heading2"/>
        <w:rPr>
          <w:color w:val="C00000"/>
        </w:rPr>
      </w:pPr>
      <w:bookmarkStart w:id="160" w:name="_Toc80609864"/>
      <w:r>
        <w:t>B5</w:t>
      </w:r>
      <w:r>
        <w:tab/>
      </w:r>
      <w:r w:rsidRPr="00FF2C68">
        <w:t>Soft-</w:t>
      </w:r>
      <w:r>
        <w:t>B</w:t>
      </w:r>
      <w:r w:rsidRPr="00FF2C68">
        <w:t>ottom Grab Sampling</w:t>
      </w:r>
      <w:bookmarkEnd w:id="154"/>
      <w:r w:rsidRPr="00FF2C68">
        <w:t xml:space="preserve"> Quality Control</w:t>
      </w:r>
      <w:bookmarkEnd w:id="160"/>
    </w:p>
    <w:p w14:paraId="60349E6A" w14:textId="17041387" w:rsidR="00FE794D" w:rsidRPr="00FF2C68" w:rsidRDefault="00FE794D" w:rsidP="003C35E7">
      <w:pPr>
        <w:pStyle w:val="BodyText"/>
      </w:pPr>
      <w:r>
        <w:t>All samples will be collected with a 0.04 m</w:t>
      </w:r>
      <w:r w:rsidRPr="40C13237">
        <w:rPr>
          <w:vertAlign w:val="superscript"/>
        </w:rPr>
        <w:t>2</w:t>
      </w:r>
      <w:r>
        <w:t xml:space="preserve"> Young-modified Van Veen grab sampler</w:t>
      </w:r>
      <w:r w:rsidR="7E8498AB">
        <w:t xml:space="preserve"> as described in the attached SOPs</w:t>
      </w:r>
      <w:r>
        <w:t xml:space="preserve">. A </w:t>
      </w:r>
      <w:r w:rsidR="009459B2">
        <w:t>single</w:t>
      </w:r>
      <w:r>
        <w:t xml:space="preserve"> grab sample, collected by this grab sampler, will provide adequate quantities of sediment for grain size and </w:t>
      </w:r>
      <w:r w:rsidRPr="40C13237">
        <w:rPr>
          <w:rFonts w:eastAsia="Palatino Linotype" w:cs="Palatino Linotype"/>
        </w:rPr>
        <w:t>total organic carbon</w:t>
      </w:r>
      <w:r>
        <w:t xml:space="preserve"> analysis. Samples will be kept undisturbed through careful attention to established deployment and recovery procedures. Procedures used by survey crews will cover the following aspects of deployment and recovery:</w:t>
      </w:r>
    </w:p>
    <w:p w14:paraId="5DAE4377" w14:textId="77777777" w:rsidR="00FE794D" w:rsidRPr="00FF2C68" w:rsidRDefault="623FE806" w:rsidP="00353483">
      <w:pPr>
        <w:pStyle w:val="ListBullet"/>
        <w:rPr>
          <w:color w:val="000000" w:themeColor="text1"/>
        </w:rPr>
      </w:pPr>
      <w:r>
        <w:t>Thorough wash-down of the grab before each deployment.</w:t>
      </w:r>
    </w:p>
    <w:p w14:paraId="015F08D9" w14:textId="77777777" w:rsidR="00FE794D" w:rsidRPr="00FF2C68" w:rsidRDefault="623FE806" w:rsidP="00353483">
      <w:pPr>
        <w:pStyle w:val="ListBullet"/>
        <w:rPr>
          <w:color w:val="000000" w:themeColor="text1"/>
        </w:rPr>
      </w:pPr>
      <w:r>
        <w:t>Control of penetration by adding or removing weights to the frame and adjusting descent rate.</w:t>
      </w:r>
    </w:p>
    <w:p w14:paraId="35E30D6D" w14:textId="77777777" w:rsidR="00FE794D" w:rsidRPr="00FF2C68" w:rsidRDefault="623FE806" w:rsidP="00353483">
      <w:pPr>
        <w:pStyle w:val="ListBullet"/>
        <w:rPr>
          <w:color w:val="000000" w:themeColor="text1"/>
        </w:rPr>
      </w:pPr>
      <w:r>
        <w:t>Slow recovery until the grab is free of the bottom.</w:t>
      </w:r>
    </w:p>
    <w:p w14:paraId="6286E8F6" w14:textId="77777777" w:rsidR="00FE794D" w:rsidRPr="00FF2C68" w:rsidRDefault="623FE806" w:rsidP="00353483">
      <w:pPr>
        <w:pStyle w:val="ListBullet"/>
        <w:rPr>
          <w:color w:val="000000" w:themeColor="text1"/>
        </w:rPr>
      </w:pPr>
      <w:r>
        <w:t>Inspection for signs of leakage.</w:t>
      </w:r>
    </w:p>
    <w:p w14:paraId="6CA40CEA" w14:textId="77777777" w:rsidR="00FE794D" w:rsidRPr="00FF2C68" w:rsidRDefault="00FE794D" w:rsidP="00353483">
      <w:pPr>
        <w:pStyle w:val="ListBulletLast"/>
        <w:rPr>
          <w:color w:val="000000" w:themeColor="text1"/>
        </w:rPr>
      </w:pPr>
      <w:r w:rsidRPr="008D5CEB">
        <w:t>Securing the grab on the dock or pier.</w:t>
      </w:r>
    </w:p>
    <w:p w14:paraId="7BE2C08D" w14:textId="77777777" w:rsidR="00FE794D" w:rsidRPr="00FF2C68" w:rsidRDefault="00FE794D">
      <w:pPr>
        <w:pStyle w:val="BodyText"/>
      </w:pPr>
      <w:r w:rsidRPr="44621258">
        <w:t>Each grab sample will be inspected for signs of disturbance. The following criteria identify ideal characteristics for an acceptable grab sample:</w:t>
      </w:r>
    </w:p>
    <w:p w14:paraId="4501D4B0" w14:textId="3CAE7B38" w:rsidR="00FE794D" w:rsidRPr="00FF2C68" w:rsidRDefault="623FE806" w:rsidP="00353483">
      <w:pPr>
        <w:pStyle w:val="ListBullet"/>
        <w:rPr>
          <w:color w:val="000000" w:themeColor="text1"/>
        </w:rPr>
      </w:pPr>
      <w:r>
        <w:t xml:space="preserve">Sampler is not overfilled with </w:t>
      </w:r>
      <w:proofErr w:type="gramStart"/>
      <w:r>
        <w:t>sediment,</w:t>
      </w:r>
      <w:proofErr w:type="gramEnd"/>
      <w:r>
        <w:t xml:space="preserve">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72493A54" w14:textId="77777777" w:rsidR="00FE794D" w:rsidRPr="00FF2C68" w:rsidRDefault="623FE806" w:rsidP="00353483">
      <w:pPr>
        <w:pStyle w:val="ListBullet"/>
        <w:rPr>
          <w:color w:val="000000" w:themeColor="text1"/>
        </w:rPr>
      </w:pPr>
      <w:r>
        <w:t>Overlying water is present and not excessively turbid.</w:t>
      </w:r>
    </w:p>
    <w:p w14:paraId="7E4F92E9" w14:textId="77777777" w:rsidR="00FE794D" w:rsidRPr="00FF2C68" w:rsidRDefault="00FE794D" w:rsidP="00353483">
      <w:pPr>
        <w:pStyle w:val="ListBulletLast"/>
        <w:rPr>
          <w:color w:val="000000" w:themeColor="text1"/>
        </w:rPr>
      </w:pPr>
      <w:r w:rsidRPr="008D5CEB">
        <w:t>S</w:t>
      </w:r>
      <w:r w:rsidRPr="00076A73">
        <w:t>ediment depth at the center of the sampler is at least 7 cm, indicating that the desired penetration was achieved.</w:t>
      </w:r>
    </w:p>
    <w:p w14:paraId="712D7F3B" w14:textId="4992EAB3" w:rsidR="00FE794D" w:rsidRPr="00FF2C68" w:rsidRDefault="00FE794D">
      <w:pPr>
        <w:pStyle w:val="BodyText"/>
      </w:pPr>
      <w:r w:rsidRPr="44621258">
        <w:t xml:space="preserve">Mild overfill may be acceptable </w:t>
      </w:r>
      <w:r w:rsidR="009459B2" w:rsidRPr="44621258">
        <w:t>according to the following standards</w:t>
      </w:r>
      <w:r w:rsidRPr="44621258">
        <w:t>:</w:t>
      </w:r>
    </w:p>
    <w:p w14:paraId="7976FC0E" w14:textId="77777777" w:rsidR="00FE794D" w:rsidRPr="00FF2C68" w:rsidRDefault="623FE806" w:rsidP="00353483">
      <w:pPr>
        <w:pStyle w:val="ListBullet"/>
        <w:rPr>
          <w:color w:val="000000" w:themeColor="text1"/>
        </w:rPr>
      </w:pPr>
      <w:r>
        <w:t>The sediment surface is intact.</w:t>
      </w:r>
    </w:p>
    <w:p w14:paraId="64B0AE94" w14:textId="7C45CF75" w:rsidR="00FE794D" w:rsidRPr="00FF2C68" w:rsidRDefault="623FE806" w:rsidP="00353483">
      <w:pPr>
        <w:pStyle w:val="ListBullet"/>
        <w:rPr>
          <w:color w:val="000000" w:themeColor="text1"/>
        </w:rPr>
      </w:pPr>
      <w:r>
        <w:t>There is no evidence that the surface sediment has pushed through the grid surface of the grab—i.e., no visible imprint from the screening outside of that grid.</w:t>
      </w:r>
    </w:p>
    <w:p w14:paraId="69264997" w14:textId="77777777" w:rsidR="00FE794D" w:rsidRPr="00FF2C68" w:rsidRDefault="00FE794D" w:rsidP="00353483">
      <w:pPr>
        <w:pStyle w:val="ListBulletLast"/>
        <w:rPr>
          <w:color w:val="000000" w:themeColor="text1"/>
        </w:rPr>
      </w:pPr>
      <w:r w:rsidRPr="008D5CEB">
        <w:t>There is no evidence that sediment has pushed out through the hinge or the edges of the grab.</w:t>
      </w:r>
    </w:p>
    <w:p w14:paraId="09FD8915" w14:textId="77777777" w:rsidR="00FE794D" w:rsidRPr="00FF2C68" w:rsidRDefault="00FE794D">
      <w:pPr>
        <w:pStyle w:val="BodyText"/>
      </w:pPr>
      <w:r w:rsidRPr="242E5A84">
        <w:t>The overall condition of the grab will be documented on the station log.</w:t>
      </w:r>
    </w:p>
    <w:p w14:paraId="1BA338AB" w14:textId="601ECF2F" w:rsidR="008F3BF1" w:rsidRPr="00ED6227" w:rsidRDefault="00FE794D" w:rsidP="009372C3">
      <w:pPr>
        <w:pStyle w:val="Heading3"/>
      </w:pPr>
      <w:bookmarkStart w:id="161" w:name="_Toc2006303"/>
      <w:bookmarkStart w:id="162" w:name="_Toc80609865"/>
      <w:r w:rsidRPr="00ED6227">
        <w:t>B5.1</w:t>
      </w:r>
      <w:r w:rsidRPr="00ED6227">
        <w:tab/>
        <w:t>Sampling Quality Control for Benthic Infauna</w:t>
      </w:r>
      <w:bookmarkEnd w:id="161"/>
      <w:bookmarkEnd w:id="162"/>
    </w:p>
    <w:p w14:paraId="338B0C6C" w14:textId="77777777" w:rsidR="00FE794D" w:rsidRPr="009423CD" w:rsidRDefault="00FE794D" w:rsidP="00FE794D">
      <w:pPr>
        <w:pStyle w:val="Heading4"/>
      </w:pPr>
      <w:r w:rsidRPr="009423CD">
        <w:t>Accuracy, Precision, and Representativeness</w:t>
      </w:r>
    </w:p>
    <w:p w14:paraId="7868654C" w14:textId="50C262C5" w:rsidR="00FE794D" w:rsidRPr="009423CD" w:rsidRDefault="00FE794D" w:rsidP="003C35E7">
      <w:pPr>
        <w:pStyle w:val="BodyText"/>
      </w:pPr>
      <w:r w:rsidRPr="009423CD">
        <w:t xml:space="preserve">There will be no subsampling. Consequently, the accuracy, precision, and representativeness of the sampling will depend </w:t>
      </w:r>
      <w:r w:rsidR="009459B2">
        <w:t>up</w:t>
      </w:r>
      <w:r w:rsidRPr="009423CD">
        <w:t>on the factors discussed above under Section A7.</w:t>
      </w:r>
    </w:p>
    <w:p w14:paraId="056B2D8B" w14:textId="77777777" w:rsidR="00FE794D" w:rsidRPr="009423CD" w:rsidRDefault="00FE794D" w:rsidP="00FE794D">
      <w:pPr>
        <w:pStyle w:val="Heading4"/>
      </w:pPr>
      <w:r w:rsidRPr="009423CD">
        <w:t>Comparability</w:t>
      </w:r>
    </w:p>
    <w:p w14:paraId="7BBEDD72" w14:textId="77777777" w:rsidR="00FE794D" w:rsidRPr="009423CD" w:rsidRDefault="00FE794D" w:rsidP="003C35E7">
      <w:pPr>
        <w:pStyle w:val="BodyText"/>
      </w:pPr>
      <w:r w:rsidRPr="009423CD">
        <w:t xml:space="preserve">Procedures for washing, sieving, and preserving the samples will be consistent with methods described </w:t>
      </w:r>
      <w:r>
        <w:t>in Section B2</w:t>
      </w:r>
      <w:r w:rsidRPr="009423CD">
        <w:t>. Samples will be collected only by trained staff</w:t>
      </w:r>
      <w:r>
        <w:t>, volunteers</w:t>
      </w:r>
      <w:r w:rsidRPr="009423CD">
        <w:t xml:space="preserve"> under the supervision of a </w:t>
      </w:r>
      <w:r>
        <w:t xml:space="preserve">staff person, or volunteers </w:t>
      </w:r>
      <w:r w:rsidRPr="009423CD">
        <w:t xml:space="preserve">with experience in the collection of benthic </w:t>
      </w:r>
      <w:proofErr w:type="spellStart"/>
      <w:r w:rsidRPr="009423CD">
        <w:t>infaunal</w:t>
      </w:r>
      <w:proofErr w:type="spellEnd"/>
      <w:r w:rsidRPr="009423CD">
        <w:t xml:space="preserve"> samples.</w:t>
      </w:r>
    </w:p>
    <w:p w14:paraId="62A49497" w14:textId="77777777" w:rsidR="00FE794D" w:rsidRPr="009423CD" w:rsidRDefault="00FE794D" w:rsidP="00FE794D">
      <w:pPr>
        <w:pStyle w:val="Heading4"/>
      </w:pPr>
      <w:r w:rsidRPr="009423CD">
        <w:t>Completeness</w:t>
      </w:r>
    </w:p>
    <w:p w14:paraId="5EE54ECD" w14:textId="77777777" w:rsidR="00FE794D" w:rsidRPr="009423CD" w:rsidRDefault="00FE794D" w:rsidP="003C35E7">
      <w:pPr>
        <w:pStyle w:val="BodyText"/>
      </w:pPr>
      <w:r w:rsidRPr="009423CD">
        <w:t xml:space="preserve">All required samples will be collected at </w:t>
      </w:r>
      <w:proofErr w:type="gramStart"/>
      <w:r w:rsidRPr="009423CD">
        <w:t>all of</w:t>
      </w:r>
      <w:proofErr w:type="gramEnd"/>
      <w:r w:rsidRPr="009423CD">
        <w:t xml:space="preserve"> the stations specified in the </w:t>
      </w:r>
      <w:r>
        <w:t>sampling design</w:t>
      </w:r>
      <w:r w:rsidRPr="009423CD">
        <w:t>. The entire sample will be sieved, and all material retained on the 500</w:t>
      </w:r>
      <w:r>
        <w:t xml:space="preserve"> </w:t>
      </w:r>
      <w:r w:rsidRPr="0085396A">
        <w:t>µ</w:t>
      </w:r>
      <w:r w:rsidRPr="009423CD">
        <w:t>m</w:t>
      </w:r>
      <w:r>
        <w:t xml:space="preserve"> </w:t>
      </w:r>
      <w:r w:rsidRPr="009423CD">
        <w:t>mesh screen will be fixed for analysis.</w:t>
      </w:r>
    </w:p>
    <w:p w14:paraId="750D1F1F" w14:textId="649FB2E6" w:rsidR="00FE794D" w:rsidRDefault="00FE794D" w:rsidP="009372C3">
      <w:pPr>
        <w:pStyle w:val="Heading3"/>
      </w:pPr>
      <w:bookmarkStart w:id="163" w:name="_Toc2006304"/>
      <w:bookmarkStart w:id="164" w:name="_Toc80609866"/>
      <w:r>
        <w:t>B5.2</w:t>
      </w:r>
      <w:r>
        <w:tab/>
        <w:t xml:space="preserve">Sampling Quality Control for </w:t>
      </w:r>
      <w:r w:rsidRPr="009423CD">
        <w:t>Sediment</w:t>
      </w:r>
      <w:bookmarkEnd w:id="163"/>
      <w:bookmarkEnd w:id="164"/>
    </w:p>
    <w:p w14:paraId="136FE0AD" w14:textId="77777777" w:rsidR="00FE794D" w:rsidRPr="009423CD" w:rsidRDefault="00FE794D" w:rsidP="005003BC">
      <w:pPr>
        <w:pStyle w:val="Heading4"/>
      </w:pPr>
      <w:r w:rsidRPr="009423CD">
        <w:t>Accuracy, Precision, and Representativeness</w:t>
      </w:r>
    </w:p>
    <w:p w14:paraId="460AFC6D" w14:textId="77777777" w:rsidR="00FE794D" w:rsidRPr="009423CD" w:rsidRDefault="00FE794D" w:rsidP="003C35E7">
      <w:pPr>
        <w:pStyle w:val="BodyText"/>
      </w:pPr>
      <w:r w:rsidRPr="009423CD">
        <w:t xml:space="preserve">These qualities will be </w:t>
      </w:r>
      <w:r>
        <w:t>en</w:t>
      </w:r>
      <w:r w:rsidRPr="009423CD">
        <w:t>sured by the sampling plan and by ensuring that samples are well homogenized and subsampled and preserved following me</w:t>
      </w:r>
      <w:r>
        <w:t>thods detailed in Section B2</w:t>
      </w:r>
      <w:r w:rsidRPr="009423CD">
        <w:t>.</w:t>
      </w:r>
    </w:p>
    <w:p w14:paraId="6A5492BA" w14:textId="77777777" w:rsidR="00FE794D" w:rsidRPr="009423CD" w:rsidRDefault="00FE794D" w:rsidP="00FE794D">
      <w:pPr>
        <w:pStyle w:val="Heading4"/>
      </w:pPr>
      <w:r w:rsidRPr="009423CD">
        <w:t>Comparability</w:t>
      </w:r>
    </w:p>
    <w:p w14:paraId="498DCAAD" w14:textId="77777777" w:rsidR="00FE794D" w:rsidRPr="009423CD" w:rsidRDefault="00FE794D" w:rsidP="003C35E7">
      <w:pPr>
        <w:pStyle w:val="BodyText"/>
      </w:pPr>
      <w:r w:rsidRPr="009423CD">
        <w:t xml:space="preserve">Procedures for collecting and preserving the samples will be consistent with methods described in </w:t>
      </w:r>
      <w:r>
        <w:t>Section B2</w:t>
      </w:r>
      <w:r w:rsidRPr="009423CD">
        <w:t>. Procedures for sampling and subsampling are comparable to those used in other investigations in Massachusetts coastal waters.</w:t>
      </w:r>
    </w:p>
    <w:p w14:paraId="606C9EB5" w14:textId="26A2EF86" w:rsidR="00FE794D" w:rsidRPr="009423CD" w:rsidRDefault="00FE794D" w:rsidP="00FE794D">
      <w:pPr>
        <w:pStyle w:val="Heading4"/>
      </w:pPr>
      <w:r w:rsidRPr="009423CD">
        <w:t>Completeness</w:t>
      </w:r>
    </w:p>
    <w:p w14:paraId="42117852" w14:textId="77777777" w:rsidR="00FE794D" w:rsidRPr="009423CD" w:rsidRDefault="00FE794D" w:rsidP="003C35E7">
      <w:pPr>
        <w:pStyle w:val="BodyText"/>
      </w:pPr>
      <w:r w:rsidRPr="009423CD">
        <w:t xml:space="preserve">All required samples will be collected at </w:t>
      </w:r>
      <w:proofErr w:type="gramStart"/>
      <w:r w:rsidRPr="009423CD">
        <w:t>all of</w:t>
      </w:r>
      <w:proofErr w:type="gramEnd"/>
      <w:r w:rsidRPr="009423CD">
        <w:t xml:space="preserve"> the stations specified in </w:t>
      </w:r>
      <w:r>
        <w:t>the monitoring program sampling design</w:t>
      </w:r>
      <w:r w:rsidRPr="009423CD">
        <w:t>.</w:t>
      </w:r>
    </w:p>
    <w:p w14:paraId="7A385322" w14:textId="6DFE3582" w:rsidR="00FE794D" w:rsidRPr="00124597" w:rsidRDefault="00FE794D" w:rsidP="009372C3">
      <w:pPr>
        <w:pStyle w:val="Heading3"/>
        <w:rPr>
          <w:color w:val="C00000"/>
        </w:rPr>
      </w:pPr>
      <w:bookmarkStart w:id="165" w:name="_Toc80609867"/>
      <w:r>
        <w:t>B5</w:t>
      </w:r>
      <w:r w:rsidRPr="481F3878">
        <w:t>.</w:t>
      </w:r>
      <w:r>
        <w:t>3</w:t>
      </w:r>
      <w:r>
        <w:tab/>
      </w:r>
      <w:r w:rsidR="009459B2">
        <w:t xml:space="preserve">Benthic Analysis </w:t>
      </w:r>
      <w:r w:rsidRPr="00686175">
        <w:t>Laboratory Quality Control</w:t>
      </w:r>
      <w:bookmarkEnd w:id="165"/>
    </w:p>
    <w:p w14:paraId="10613D73" w14:textId="0287DAB1" w:rsidR="009459B2" w:rsidRDefault="009459B2" w:rsidP="009459B2">
      <w:pPr>
        <w:pStyle w:val="Heading4"/>
      </w:pPr>
      <w:r>
        <w:t>Benthic Infauna</w:t>
      </w:r>
    </w:p>
    <w:p w14:paraId="5DDA3C7B" w14:textId="7391DD95" w:rsidR="00FE794D" w:rsidRPr="0099296E" w:rsidRDefault="00FE794D" w:rsidP="003C35E7">
      <w:pPr>
        <w:pStyle w:val="BodyText"/>
      </w:pPr>
      <w:r>
        <w:t>D</w:t>
      </w:r>
      <w:r w:rsidRPr="0099296E">
        <w:t xml:space="preserve">etails on </w:t>
      </w:r>
      <w:proofErr w:type="spellStart"/>
      <w:r w:rsidRPr="0099296E">
        <w:t>infaunal</w:t>
      </w:r>
      <w:proofErr w:type="spellEnd"/>
      <w:r w:rsidRPr="0099296E">
        <w:t xml:space="preserve"> sample analysis methods </w:t>
      </w:r>
      <w:r>
        <w:t xml:space="preserve">to be undertaken by taxonomists </w:t>
      </w:r>
      <w:r w:rsidRPr="0099296E">
        <w:t xml:space="preserve">are provided </w:t>
      </w:r>
      <w:r>
        <w:t xml:space="preserve">in the </w:t>
      </w:r>
      <w:r w:rsidR="009459B2">
        <w:t>selected</w:t>
      </w:r>
      <w:r>
        <w:t xml:space="preserve"> laboratory’s QAPP (attached)</w:t>
      </w:r>
      <w:r w:rsidRPr="0099296E">
        <w:t xml:space="preserve">. </w:t>
      </w:r>
    </w:p>
    <w:p w14:paraId="2ECD1397" w14:textId="77777777" w:rsidR="00FE794D" w:rsidRPr="00BD35F2" w:rsidRDefault="00FE794D" w:rsidP="381E6837">
      <w:pPr>
        <w:pStyle w:val="Heading5"/>
        <w:rPr>
          <w:rFonts w:ascii="Palatino Linotype" w:hAnsi="Palatino Linotype"/>
        </w:rPr>
      </w:pPr>
      <w:r>
        <w:t>Accuracy</w:t>
      </w:r>
    </w:p>
    <w:p w14:paraId="0C7564D8" w14:textId="48FCD6A6" w:rsidR="00FE794D" w:rsidRPr="00BD35F2" w:rsidRDefault="00FE794D" w:rsidP="003C35E7">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w:t>
      </w:r>
      <w:r w:rsidR="009459B2">
        <w:t>In the case of questions</w:t>
      </w:r>
      <w:r>
        <w:t xml:space="preserve"> </w:t>
      </w:r>
      <w:r w:rsidRPr="00BD35F2">
        <w:t xml:space="preserve">about organisms in specific taxonomic groups, specimens may be sent to recognized experts for a second opinion on the identification. Standard taxonomic references will be used, and selected specimens of newly found species will be </w:t>
      </w:r>
      <w:r w:rsidR="009459B2">
        <w:t>retained</w:t>
      </w:r>
      <w:r w:rsidRPr="00BD35F2">
        <w:t xml:space="preserve"> as part of the reference collection.</w:t>
      </w:r>
    </w:p>
    <w:p w14:paraId="3C7A0B0A" w14:textId="77777777" w:rsidR="00FE794D" w:rsidRPr="006F703E" w:rsidRDefault="00FE794D" w:rsidP="381E6837">
      <w:pPr>
        <w:pStyle w:val="Heading5"/>
        <w:rPr>
          <w:rFonts w:ascii="Palatino Linotype" w:hAnsi="Palatino Linotype"/>
          <w:u w:val="single"/>
        </w:rPr>
      </w:pPr>
      <w:r>
        <w:t>Precision</w:t>
      </w:r>
    </w:p>
    <w:p w14:paraId="31065C98" w14:textId="2BE33AA6" w:rsidR="00FE794D" w:rsidRDefault="00FE794D" w:rsidP="003C35E7">
      <w:pPr>
        <w:pStyle w:val="BodyText"/>
        <w:rPr>
          <w:u w:val="single"/>
        </w:rPr>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9459B2">
        <w:t>approximately</w:t>
      </w:r>
      <w:r w:rsidRPr="006F703E">
        <w:t xml:space="preserve"> 10. </w:t>
      </w:r>
      <w:r w:rsidR="009459B2">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138918DE" w14:textId="77777777" w:rsidR="00FE794D" w:rsidRPr="00E95573" w:rsidRDefault="00FE794D" w:rsidP="009459B2">
      <w:pPr>
        <w:pStyle w:val="Heading5"/>
      </w:pPr>
      <w:r>
        <w:t>Representativeness</w:t>
      </w:r>
    </w:p>
    <w:p w14:paraId="0D8BB91E" w14:textId="77777777" w:rsidR="00FE794D" w:rsidRPr="009038EB" w:rsidRDefault="00FE794D" w:rsidP="003C35E7">
      <w:pPr>
        <w:pStyle w:val="BodyText"/>
        <w:rPr>
          <w:u w:val="single"/>
        </w:rPr>
      </w:pPr>
      <w:r w:rsidRPr="009038EB">
        <w:t xml:space="preserve">Because </w:t>
      </w:r>
      <w:proofErr w:type="gramStart"/>
      <w:r w:rsidRPr="009038EB">
        <w:t>all of</w:t>
      </w:r>
      <w:proofErr w:type="gramEnd"/>
      <w:r w:rsidRPr="009038EB">
        <w:t xml:space="preserve"> the sample will be analyzed, representativeness will be determined by sampling factors.</w:t>
      </w:r>
    </w:p>
    <w:p w14:paraId="526B18E1" w14:textId="77777777" w:rsidR="00FE794D" w:rsidRPr="009038EB" w:rsidRDefault="00FE794D" w:rsidP="381E6837">
      <w:pPr>
        <w:pStyle w:val="Heading5"/>
        <w:rPr>
          <w:rFonts w:ascii="Palatino Linotype" w:hAnsi="Palatino Linotype"/>
          <w:u w:val="single"/>
        </w:rPr>
      </w:pPr>
      <w:r>
        <w:t>Completeness</w:t>
      </w:r>
    </w:p>
    <w:p w14:paraId="71A6448E" w14:textId="77777777" w:rsidR="00FE794D" w:rsidRPr="009038EB" w:rsidRDefault="00FE794D" w:rsidP="003C35E7">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42B4DF7A" w14:textId="77777777" w:rsidR="00FE794D" w:rsidRPr="009038EB" w:rsidRDefault="00FE794D" w:rsidP="381E6837">
      <w:pPr>
        <w:pStyle w:val="Heading5"/>
        <w:rPr>
          <w:rFonts w:ascii="Palatino Linotype" w:hAnsi="Palatino Linotype"/>
          <w:u w:val="single"/>
        </w:rPr>
      </w:pPr>
      <w:r>
        <w:t>Comparability</w:t>
      </w:r>
    </w:p>
    <w:p w14:paraId="2FEE2DC7" w14:textId="474DC061" w:rsidR="00FE794D" w:rsidRDefault="00FE794D" w:rsidP="003C35E7">
      <w:pPr>
        <w:pStyle w:val="BodyText"/>
      </w:pPr>
      <w:r w:rsidRPr="009038EB">
        <w:t xml:space="preserve">Methods of analysis will be comparable to those used in other investigations conducted in Massachusetts coastal waters. Comparability of the identifications will be ensured through use of standard taxonomic </w:t>
      </w:r>
      <w:r w:rsidRPr="00484090">
        <w:t xml:space="preserve">references. Taxonomists will be familiar with fauna from Massachusetts waters and those of the surrounding regions. </w:t>
      </w:r>
      <w:r>
        <w:t>A</w:t>
      </w:r>
      <w:r w:rsidRPr="00484090">
        <w:t xml:space="preserve"> reference collection will be maintained and, if new species are identified, expanded. Any new species that have not been reported </w:t>
      </w:r>
      <w:r>
        <w:t>in previous</w:t>
      </w:r>
      <w:r w:rsidRPr="00484090">
        <w:t xml:space="preserve"> studies conducted in the Massachusetts coastal waters will be checked against similar taxa in the reference collection and carefully verified</w:t>
      </w:r>
      <w:r>
        <w:t xml:space="preserve"> with </w:t>
      </w:r>
      <w:r w:rsidRPr="000410A9">
        <w:t xml:space="preserve">recognized experts. </w:t>
      </w:r>
    </w:p>
    <w:p w14:paraId="0CDA2D6C" w14:textId="239A14F0" w:rsidR="009459B2" w:rsidRDefault="009459B2" w:rsidP="009459B2">
      <w:pPr>
        <w:pStyle w:val="Heading4"/>
      </w:pPr>
      <w:r>
        <w:t>Sediment</w:t>
      </w:r>
    </w:p>
    <w:p w14:paraId="69220511" w14:textId="399B1CED" w:rsidR="009459B2" w:rsidRDefault="009459B2" w:rsidP="009459B2">
      <w:pPr>
        <w:pStyle w:val="Heading5"/>
      </w:pPr>
      <w:r>
        <w:t>Accuracy</w:t>
      </w:r>
    </w:p>
    <w:p w14:paraId="0002E138" w14:textId="793BA6DC" w:rsidR="009459B2" w:rsidRDefault="009459B2" w:rsidP="009459B2">
      <w:pPr>
        <w:pStyle w:val="BodyText"/>
      </w:pPr>
      <w:r>
        <w:t xml:space="preserve">Sediment samples collected </w:t>
      </w:r>
      <w:r w:rsidRPr="009459B2">
        <w:t xml:space="preserve">will be analyzed for sediment grain size and TOC by a contracted laboratory. No field-collected QC samples, including field duplicates, or equipment and field blanks for sediment chemistry are required.  </w:t>
      </w:r>
    </w:p>
    <w:p w14:paraId="0986CEE7" w14:textId="77777777" w:rsidR="009459B2" w:rsidRDefault="009459B2" w:rsidP="009459B2">
      <w:pPr>
        <w:pStyle w:val="BodyText"/>
      </w:pPr>
      <w:r>
        <w:t xml:space="preserve">Details on sediment sample analysis methods are provided in the selected laboratory’s QAPP (attached). The laboratory will follow all QC/QA procedures for the analytical method being followed. </w:t>
      </w:r>
    </w:p>
    <w:p w14:paraId="36C4103B" w14:textId="77777777" w:rsidR="009459B2" w:rsidRDefault="009459B2" w:rsidP="009459B2">
      <w:pPr>
        <w:pStyle w:val="Heading5"/>
      </w:pPr>
      <w:r>
        <w:t>Representativeness</w:t>
      </w:r>
    </w:p>
    <w:p w14:paraId="1AAF67CD" w14:textId="77777777" w:rsidR="009459B2" w:rsidRDefault="009459B2" w:rsidP="009459B2">
      <w:pPr>
        <w:pStyle w:val="BodyText"/>
      </w:pPr>
      <w:r>
        <w:t xml:space="preserve">Because </w:t>
      </w:r>
      <w:proofErr w:type="gramStart"/>
      <w:r>
        <w:t>all of</w:t>
      </w:r>
      <w:proofErr w:type="gramEnd"/>
      <w:r>
        <w:t xml:space="preserve"> the sample will be analyzed, representativeness will be determined by sampling factors.</w:t>
      </w:r>
    </w:p>
    <w:p w14:paraId="37C71803" w14:textId="77777777" w:rsidR="009459B2" w:rsidRDefault="009459B2" w:rsidP="009459B2">
      <w:pPr>
        <w:pStyle w:val="Heading5"/>
      </w:pPr>
      <w:r>
        <w:t>Completeness</w:t>
      </w:r>
    </w:p>
    <w:p w14:paraId="0794188B" w14:textId="6BF0ED06" w:rsidR="009459B2" w:rsidRDefault="009459B2" w:rsidP="009459B2">
      <w:pPr>
        <w:pStyle w:val="BodyText"/>
      </w:pPr>
      <w:r>
        <w:t>Adequate sediment will be collected for the analytical laboratories to perform the required analyses.</w:t>
      </w:r>
    </w:p>
    <w:p w14:paraId="5977907E" w14:textId="3BD869CD" w:rsidR="00FE794D" w:rsidRDefault="00FE794D" w:rsidP="009372C3">
      <w:pPr>
        <w:pStyle w:val="Heading2"/>
      </w:pPr>
      <w:bookmarkStart w:id="166" w:name="_Toc80609868"/>
      <w:r w:rsidRPr="0085396A">
        <w:t>B6</w:t>
      </w:r>
      <w:r>
        <w:tab/>
        <w:t>Instrument</w:t>
      </w:r>
      <w:r w:rsidR="009459B2">
        <w:t>/Equipment Testing, Inspection, and Maintenance Requirements</w:t>
      </w:r>
      <w:bookmarkEnd w:id="166"/>
    </w:p>
    <w:p w14:paraId="3F84E934" w14:textId="721138A3" w:rsidR="00871C3A" w:rsidRDefault="009459B2" w:rsidP="005003BC">
      <w:pPr>
        <w:pStyle w:val="BodyText"/>
      </w:pPr>
      <w:r>
        <w:t>No analytical laboratory instruments are covered by this QAPP.</w:t>
      </w:r>
    </w:p>
    <w:p w14:paraId="12F454BA" w14:textId="3613BC10" w:rsidR="00F43BD7" w:rsidRPr="00901FEB" w:rsidRDefault="00F43BD7" w:rsidP="00F20E16">
      <w:pPr>
        <w:pStyle w:val="TableTitle"/>
      </w:pPr>
      <w:bookmarkStart w:id="167" w:name="_Toc80610143"/>
      <w:r w:rsidRPr="00901FEB">
        <w:t xml:space="preserve">Table </w:t>
      </w:r>
      <w:r w:rsidR="00F20E16">
        <w:t>B</w:t>
      </w:r>
      <w:r w:rsidRPr="00901FEB">
        <w:t>6.1. Typical Instrument/Equipment Inspection</w:t>
      </w:r>
      <w:bookmarkEnd w:id="167"/>
    </w:p>
    <w:tbl>
      <w:tblPr>
        <w:tblStyle w:val="TableGrid"/>
        <w:tblW w:w="5000" w:type="pct"/>
        <w:tblLook w:val="04A0" w:firstRow="1" w:lastRow="0" w:firstColumn="1" w:lastColumn="0" w:noHBand="0" w:noVBand="1"/>
      </w:tblPr>
      <w:tblGrid>
        <w:gridCol w:w="1914"/>
        <w:gridCol w:w="1666"/>
        <w:gridCol w:w="2012"/>
        <w:gridCol w:w="1980"/>
        <w:gridCol w:w="1778"/>
      </w:tblGrid>
      <w:tr w:rsidR="008D46DE" w14:paraId="25FE7913" w14:textId="77777777" w:rsidTr="00F20E16">
        <w:tc>
          <w:tcPr>
            <w:tcW w:w="1023" w:type="pct"/>
            <w:shd w:val="clear" w:color="auto" w:fill="D9D9D9" w:themeFill="background1" w:themeFillShade="D9"/>
            <w:vAlign w:val="center"/>
          </w:tcPr>
          <w:p w14:paraId="7201704A" w14:textId="77777777" w:rsidR="008D46DE" w:rsidRPr="00901FEB" w:rsidRDefault="008D46DE" w:rsidP="00F20E16">
            <w:pPr>
              <w:pStyle w:val="BodyText"/>
              <w:spacing w:before="60" w:after="60"/>
              <w:jc w:val="center"/>
              <w:rPr>
                <w:rFonts w:cstheme="minorBidi"/>
                <w:b/>
                <w:bCs/>
              </w:rPr>
            </w:pPr>
            <w:r w:rsidRPr="00901FEB">
              <w:rPr>
                <w:b/>
                <w:bCs/>
              </w:rPr>
              <w:t>Equipment</w:t>
            </w:r>
          </w:p>
        </w:tc>
        <w:tc>
          <w:tcPr>
            <w:tcW w:w="891" w:type="pct"/>
            <w:shd w:val="clear" w:color="auto" w:fill="D9D9D9" w:themeFill="background1" w:themeFillShade="D9"/>
            <w:vAlign w:val="center"/>
          </w:tcPr>
          <w:p w14:paraId="3C3DCCDB" w14:textId="77777777" w:rsidR="008D46DE" w:rsidRPr="00901FEB" w:rsidRDefault="008D46DE" w:rsidP="00F20E16">
            <w:pPr>
              <w:pStyle w:val="BodyText"/>
              <w:spacing w:before="60" w:after="60"/>
              <w:jc w:val="center"/>
              <w:rPr>
                <w:rFonts w:cstheme="minorBidi"/>
                <w:b/>
                <w:bCs/>
              </w:rPr>
            </w:pPr>
            <w:r w:rsidRPr="00901FEB">
              <w:rPr>
                <w:b/>
                <w:bCs/>
              </w:rPr>
              <w:t>Inspection frequency</w:t>
            </w:r>
          </w:p>
        </w:tc>
        <w:tc>
          <w:tcPr>
            <w:tcW w:w="1076" w:type="pct"/>
            <w:shd w:val="clear" w:color="auto" w:fill="D9D9D9" w:themeFill="background1" w:themeFillShade="D9"/>
            <w:vAlign w:val="center"/>
          </w:tcPr>
          <w:p w14:paraId="29E8BEB5" w14:textId="77777777" w:rsidR="008D46DE" w:rsidRPr="00901FEB" w:rsidRDefault="008D46DE" w:rsidP="00F20E16">
            <w:pPr>
              <w:pStyle w:val="BodyText"/>
              <w:spacing w:before="60" w:after="60"/>
              <w:jc w:val="center"/>
              <w:rPr>
                <w:rFonts w:cstheme="minorBidi"/>
                <w:b/>
                <w:bCs/>
              </w:rPr>
            </w:pPr>
            <w:r w:rsidRPr="00901FEB">
              <w:rPr>
                <w:b/>
                <w:bCs/>
              </w:rPr>
              <w:t>Type inspection</w:t>
            </w:r>
          </w:p>
        </w:tc>
        <w:tc>
          <w:tcPr>
            <w:tcW w:w="1059" w:type="pct"/>
            <w:shd w:val="clear" w:color="auto" w:fill="D9D9D9" w:themeFill="background1" w:themeFillShade="D9"/>
            <w:vAlign w:val="center"/>
          </w:tcPr>
          <w:p w14:paraId="60E8F4BA" w14:textId="77777777" w:rsidR="008D46DE" w:rsidRPr="00901FEB" w:rsidRDefault="008D46DE" w:rsidP="00F20E16">
            <w:pPr>
              <w:pStyle w:val="BodyText"/>
              <w:spacing w:before="60" w:after="60"/>
              <w:jc w:val="center"/>
              <w:rPr>
                <w:rFonts w:cstheme="minorBidi"/>
                <w:b/>
                <w:bCs/>
              </w:rPr>
            </w:pPr>
            <w:r w:rsidRPr="00901FEB">
              <w:rPr>
                <w:b/>
                <w:bCs/>
              </w:rPr>
              <w:t>Maintenance, Corrective Action</w:t>
            </w:r>
          </w:p>
        </w:tc>
        <w:tc>
          <w:tcPr>
            <w:tcW w:w="951" w:type="pct"/>
            <w:shd w:val="clear" w:color="auto" w:fill="D9D9D9" w:themeFill="background1" w:themeFillShade="D9"/>
            <w:vAlign w:val="center"/>
          </w:tcPr>
          <w:p w14:paraId="64016EA4" w14:textId="77777777" w:rsidR="008D46DE" w:rsidRPr="00901FEB" w:rsidRDefault="008D46DE" w:rsidP="00F20E16">
            <w:pPr>
              <w:pStyle w:val="BodyText"/>
              <w:spacing w:before="60" w:after="60"/>
              <w:jc w:val="center"/>
              <w:rPr>
                <w:rFonts w:cstheme="minorBidi"/>
                <w:b/>
                <w:bCs/>
              </w:rPr>
            </w:pPr>
            <w:r w:rsidRPr="00901FEB">
              <w:rPr>
                <w:b/>
                <w:bCs/>
              </w:rPr>
              <w:t>Person (Role) Responsible</w:t>
            </w:r>
          </w:p>
        </w:tc>
      </w:tr>
      <w:tr w:rsidR="002672B6" w14:paraId="0FD67822" w14:textId="77777777" w:rsidTr="00F20E16">
        <w:trPr>
          <w:trHeight w:val="1601"/>
        </w:trPr>
        <w:tc>
          <w:tcPr>
            <w:tcW w:w="1023" w:type="pct"/>
            <w:vAlign w:val="center"/>
          </w:tcPr>
          <w:p w14:paraId="3B49254A" w14:textId="1902A279" w:rsidR="002672B6" w:rsidRDefault="002672B6" w:rsidP="00F20E16">
            <w:pPr>
              <w:pStyle w:val="BodyText"/>
              <w:spacing w:before="60" w:after="60"/>
              <w:rPr>
                <w:rFonts w:cstheme="minorBidi"/>
              </w:rPr>
            </w:pPr>
            <w:r>
              <w:t>Sampling equipment (grabs)</w:t>
            </w:r>
          </w:p>
        </w:tc>
        <w:tc>
          <w:tcPr>
            <w:tcW w:w="891" w:type="pct"/>
            <w:vAlign w:val="center"/>
          </w:tcPr>
          <w:p w14:paraId="00284F4B" w14:textId="1C4D4C0E" w:rsidR="002672B6" w:rsidRDefault="002672B6" w:rsidP="00F20E16">
            <w:pPr>
              <w:pStyle w:val="BodyText"/>
              <w:spacing w:before="60" w:after="60"/>
              <w:rPr>
                <w:rFonts w:cstheme="minorBidi"/>
              </w:rPr>
            </w:pPr>
            <w:r>
              <w:rPr>
                <w:rFonts w:cstheme="minorBidi"/>
              </w:rPr>
              <w:t>Before each use</w:t>
            </w:r>
          </w:p>
        </w:tc>
        <w:tc>
          <w:tcPr>
            <w:tcW w:w="1076" w:type="pct"/>
            <w:vAlign w:val="center"/>
          </w:tcPr>
          <w:p w14:paraId="2576A7B2" w14:textId="09B04881" w:rsidR="002672B6" w:rsidRDefault="002672B6" w:rsidP="00F20E16">
            <w:pPr>
              <w:pStyle w:val="BodyText"/>
              <w:spacing w:before="60" w:after="60"/>
              <w:rPr>
                <w:rFonts w:cstheme="minorBidi"/>
              </w:rPr>
            </w:pPr>
            <w:r>
              <w:t>Visually inspected for obvious defects, damage, and contamination.</w:t>
            </w:r>
          </w:p>
        </w:tc>
        <w:tc>
          <w:tcPr>
            <w:tcW w:w="1059" w:type="pct"/>
            <w:vAlign w:val="center"/>
          </w:tcPr>
          <w:p w14:paraId="540C1B06" w14:textId="1D0B54DB" w:rsidR="002672B6" w:rsidRDefault="00D03BC3" w:rsidP="00F20E16">
            <w:pPr>
              <w:pStyle w:val="BodyText"/>
              <w:spacing w:before="60" w:after="60"/>
              <w:rPr>
                <w:rFonts w:cstheme="minorBidi"/>
              </w:rPr>
            </w:pPr>
            <w:r>
              <w:t>Clean before use or as needed. If needed, a</w:t>
            </w:r>
            <w:r w:rsidRPr="00CC559F">
              <w:t>cid wash prior to use</w:t>
            </w:r>
            <w:r>
              <w:t xml:space="preserve"> (or clean-certified from manufacturer or lab)</w:t>
            </w:r>
          </w:p>
        </w:tc>
        <w:tc>
          <w:tcPr>
            <w:tcW w:w="951" w:type="pct"/>
            <w:shd w:val="clear" w:color="auto" w:fill="FFFF00"/>
            <w:vAlign w:val="center"/>
          </w:tcPr>
          <w:p w14:paraId="6F75A8B7" w14:textId="77777777" w:rsidR="002672B6" w:rsidRDefault="002672B6" w:rsidP="00F20E16">
            <w:pPr>
              <w:pStyle w:val="BodyText"/>
              <w:spacing w:before="60" w:after="60"/>
              <w:rPr>
                <w:rFonts w:cstheme="minorBidi"/>
              </w:rPr>
            </w:pPr>
          </w:p>
        </w:tc>
      </w:tr>
    </w:tbl>
    <w:p w14:paraId="5AEF04B8" w14:textId="0960B4B2" w:rsidR="00FE794D" w:rsidRPr="00B5320D" w:rsidRDefault="00FE794D" w:rsidP="009372C3">
      <w:pPr>
        <w:pStyle w:val="Heading2"/>
      </w:pPr>
      <w:bookmarkStart w:id="168" w:name="_Toc80609869"/>
      <w:r w:rsidRPr="0085396A">
        <w:t>B7</w:t>
      </w:r>
      <w:r>
        <w:tab/>
      </w:r>
      <w:r w:rsidRPr="0085396A">
        <w:t>Instruments</w:t>
      </w:r>
      <w:bookmarkEnd w:id="168"/>
    </w:p>
    <w:p w14:paraId="1E94E39B" w14:textId="78C05AD7" w:rsidR="00FE794D" w:rsidRDefault="00FE794D" w:rsidP="003C35E7">
      <w:pPr>
        <w:pStyle w:val="BodyText"/>
      </w:pPr>
      <w:r w:rsidRPr="006416CA">
        <w:t xml:space="preserve">No analytical laboratory instruments are covered by this QAPP. </w:t>
      </w:r>
    </w:p>
    <w:p w14:paraId="6FFF67DC" w14:textId="50DD9FE6" w:rsidR="000434DE" w:rsidRPr="004A35E7" w:rsidRDefault="739137C9" w:rsidP="009372C3">
      <w:pPr>
        <w:pStyle w:val="Heading2"/>
        <w:rPr>
          <w:i/>
          <w:iCs/>
          <w:color w:val="C00000"/>
        </w:rPr>
      </w:pPr>
      <w:bookmarkStart w:id="169" w:name="_Toc80609870"/>
      <w:r>
        <w:t>B8</w:t>
      </w:r>
      <w:r w:rsidR="000434DE">
        <w:tab/>
      </w:r>
      <w:r>
        <w:t>Inspection/Acceptance of Supplies and Consumables</w:t>
      </w:r>
      <w:bookmarkEnd w:id="169"/>
    </w:p>
    <w:p w14:paraId="61F7D080" w14:textId="396B4570" w:rsidR="000434DE" w:rsidRPr="000434DE" w:rsidRDefault="739137C9" w:rsidP="324AA41F">
      <w:pPr>
        <w:pStyle w:val="BodyText"/>
      </w:pPr>
      <w:r>
        <w:t xml:space="preserve">Critical supplies for field activities will be the responsibility of the Project Manager. </w:t>
      </w:r>
    </w:p>
    <w:p w14:paraId="72F1156C" w14:textId="642BE0C5" w:rsidR="47E5985A" w:rsidRPr="004A35E7" w:rsidRDefault="739137C9" w:rsidP="00D00319">
      <w:pPr>
        <w:pStyle w:val="BodyText"/>
        <w:rPr>
          <w:color w:val="000000" w:themeColor="text1"/>
        </w:rPr>
      </w:pPr>
      <w:r>
        <w:t xml:space="preserve">If unacceptable supplies or consumables are found, the Project Manager </w:t>
      </w:r>
      <w:r w:rsidR="00354813">
        <w:t>will</w:t>
      </w:r>
      <w:r>
        <w:t xml:space="preserve"> repair or replace measurement equipment and/or replace defective or inappropriate materials</w:t>
      </w:r>
      <w:r w:rsidR="7C22D987">
        <w:t>, d</w:t>
      </w:r>
      <w:r w:rsidR="6A275BE1">
        <w:t>elegating tasks a</w:t>
      </w:r>
      <w:r w:rsidR="6A275BE1" w:rsidRPr="6A275BE1">
        <w:t>s indicated in the table below</w:t>
      </w:r>
      <w:r w:rsidR="47E5985A" w:rsidRPr="47E5985A">
        <w:t>.</w:t>
      </w:r>
    </w:p>
    <w:p w14:paraId="1DB89110" w14:textId="55279787" w:rsidR="000434DE" w:rsidRPr="000434DE" w:rsidRDefault="739137C9" w:rsidP="00D00319">
      <w:pPr>
        <w:pStyle w:val="TableTitle"/>
      </w:pPr>
      <w:bookmarkStart w:id="170" w:name="_Toc80610144"/>
      <w:r>
        <w:t>Table</w:t>
      </w:r>
      <w:r w:rsidR="00ED6227">
        <w:t xml:space="preserve"> B8.</w:t>
      </w:r>
      <w:r>
        <w:fldChar w:fldCharType="begin"/>
      </w:r>
      <w:r>
        <w:instrText>SEQ Table \* ARABIC \r 1</w:instrText>
      </w:r>
      <w:r>
        <w:fldChar w:fldCharType="separate"/>
      </w:r>
      <w:r w:rsidR="00D62328">
        <w:rPr>
          <w:noProof/>
        </w:rPr>
        <w:t>1</w:t>
      </w:r>
      <w:r>
        <w:fldChar w:fldCharType="end"/>
      </w:r>
      <w:r w:rsidR="00ED6227">
        <w:t xml:space="preserve">. </w:t>
      </w:r>
      <w:r>
        <w:t>Supplies, Acceptance Criteria, and Responsibility for Critical Field Supplies</w:t>
      </w:r>
      <w:bookmarkEnd w:id="1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4458"/>
        <w:gridCol w:w="2124"/>
      </w:tblGrid>
      <w:tr w:rsidR="739137C9" w14:paraId="1B95F5F2" w14:textId="77777777" w:rsidTr="007275FA">
        <w:trPr>
          <w:trHeight w:val="591"/>
          <w:tblHeader/>
        </w:trPr>
        <w:tc>
          <w:tcPr>
            <w:tcW w:w="1480" w:type="pct"/>
            <w:shd w:val="clear" w:color="auto" w:fill="D9D9D9" w:themeFill="background1" w:themeFillShade="D9"/>
            <w:vAlign w:val="center"/>
          </w:tcPr>
          <w:p w14:paraId="67730208" w14:textId="77777777" w:rsidR="739137C9" w:rsidRDefault="739137C9" w:rsidP="00D00319">
            <w:pPr>
              <w:pStyle w:val="TableHeadings"/>
            </w:pPr>
            <w:r>
              <w:t>Critical Supplies and Consumables</w:t>
            </w:r>
          </w:p>
        </w:tc>
        <w:tc>
          <w:tcPr>
            <w:tcW w:w="2384" w:type="pct"/>
            <w:shd w:val="clear" w:color="auto" w:fill="D9D9D9" w:themeFill="background1" w:themeFillShade="D9"/>
            <w:vAlign w:val="center"/>
          </w:tcPr>
          <w:p w14:paraId="2671E46A" w14:textId="77777777" w:rsidR="739137C9" w:rsidRDefault="739137C9" w:rsidP="00D00319">
            <w:pPr>
              <w:pStyle w:val="TableHeadings"/>
            </w:pPr>
            <w:r>
              <w:t xml:space="preserve">Inspection Requirements </w:t>
            </w:r>
            <w:r>
              <w:br/>
              <w:t>and Acceptance Criteria</w:t>
            </w:r>
          </w:p>
        </w:tc>
        <w:tc>
          <w:tcPr>
            <w:tcW w:w="1136" w:type="pct"/>
            <w:shd w:val="clear" w:color="auto" w:fill="D9D9D9" w:themeFill="background1" w:themeFillShade="D9"/>
            <w:vAlign w:val="center"/>
          </w:tcPr>
          <w:p w14:paraId="21603061" w14:textId="35D97B80" w:rsidR="739137C9" w:rsidRDefault="7448EC6A" w:rsidP="00D00319">
            <w:pPr>
              <w:pStyle w:val="TableHeadings"/>
            </w:pPr>
            <w:r>
              <w:t>Person (Role) Responsible</w:t>
            </w:r>
          </w:p>
        </w:tc>
      </w:tr>
      <w:tr w:rsidR="739137C9" w14:paraId="4E46330A" w14:textId="77777777" w:rsidTr="007275FA">
        <w:tc>
          <w:tcPr>
            <w:tcW w:w="1480" w:type="pct"/>
            <w:vAlign w:val="center"/>
          </w:tcPr>
          <w:p w14:paraId="1DC9930F" w14:textId="77777777" w:rsidR="739137C9" w:rsidRDefault="739137C9" w:rsidP="00D00319">
            <w:pPr>
              <w:pStyle w:val="TableText"/>
            </w:pPr>
            <w:r>
              <w:t>Jars for macrofaunal samples</w:t>
            </w:r>
          </w:p>
        </w:tc>
        <w:tc>
          <w:tcPr>
            <w:tcW w:w="2384" w:type="pct"/>
            <w:vAlign w:val="center"/>
          </w:tcPr>
          <w:p w14:paraId="3F17DE21" w14:textId="77777777" w:rsidR="739137C9" w:rsidRDefault="739137C9" w:rsidP="00D00319">
            <w:pPr>
              <w:pStyle w:val="TableText"/>
            </w:pPr>
            <w:r>
              <w:t>Visually inspected for cracks, breakage, and cleanliness. May be reused.</w:t>
            </w:r>
          </w:p>
        </w:tc>
        <w:tc>
          <w:tcPr>
            <w:tcW w:w="1136" w:type="pct"/>
            <w:shd w:val="clear" w:color="auto" w:fill="FFFF00"/>
            <w:vAlign w:val="center"/>
          </w:tcPr>
          <w:p w14:paraId="158A340F" w14:textId="2D7F283F" w:rsidR="739137C9" w:rsidRDefault="739137C9" w:rsidP="00D00319">
            <w:pPr>
              <w:pStyle w:val="TableText"/>
            </w:pPr>
          </w:p>
        </w:tc>
      </w:tr>
      <w:tr w:rsidR="744BD21F" w14:paraId="57151446" w14:textId="77777777" w:rsidTr="007275FA">
        <w:trPr>
          <w:trHeight w:val="557"/>
        </w:trPr>
        <w:tc>
          <w:tcPr>
            <w:tcW w:w="1480" w:type="pct"/>
            <w:vAlign w:val="center"/>
          </w:tcPr>
          <w:p w14:paraId="671C4BE0" w14:textId="409C5A33" w:rsidR="32AEF7D0" w:rsidRDefault="32AEF7D0" w:rsidP="00D00319">
            <w:pPr>
              <w:pStyle w:val="TableText"/>
            </w:pPr>
            <w:r>
              <w:t>Sample bottles for sediment chemistry</w:t>
            </w:r>
          </w:p>
        </w:tc>
        <w:tc>
          <w:tcPr>
            <w:tcW w:w="2384" w:type="pct"/>
            <w:vAlign w:val="center"/>
          </w:tcPr>
          <w:p w14:paraId="09ECA913" w14:textId="2DFD4B09" w:rsidR="32AEF7D0" w:rsidRDefault="32AEF7D0" w:rsidP="00D00319">
            <w:pPr>
              <w:pStyle w:val="TableText"/>
            </w:pPr>
            <w:r>
              <w:t xml:space="preserve">Visually inspected upon receipt for cracks, breakage, and cleanliness. </w:t>
            </w:r>
            <w:r w:rsidR="00CB0722">
              <w:t>May be reused if acid washed.</w:t>
            </w:r>
          </w:p>
        </w:tc>
        <w:tc>
          <w:tcPr>
            <w:tcW w:w="1136" w:type="pct"/>
            <w:shd w:val="clear" w:color="auto" w:fill="FFFF00"/>
            <w:vAlign w:val="center"/>
          </w:tcPr>
          <w:p w14:paraId="096A66D0" w14:textId="409C5A33" w:rsidR="32AEF7D0" w:rsidRDefault="32AEF7D0" w:rsidP="00D00319">
            <w:pPr>
              <w:pStyle w:val="TableText"/>
            </w:pPr>
          </w:p>
        </w:tc>
      </w:tr>
      <w:tr w:rsidR="739137C9" w14:paraId="03FB883F" w14:textId="77777777" w:rsidTr="007275FA">
        <w:trPr>
          <w:trHeight w:val="557"/>
        </w:trPr>
        <w:tc>
          <w:tcPr>
            <w:tcW w:w="1480" w:type="pct"/>
            <w:vAlign w:val="center"/>
          </w:tcPr>
          <w:p w14:paraId="488CD769" w14:textId="77777777" w:rsidR="739137C9" w:rsidRDefault="739137C9" w:rsidP="00D00319">
            <w:pPr>
              <w:pStyle w:val="TableText"/>
            </w:pPr>
            <w:r>
              <w:t>Chemicals and reagents</w:t>
            </w:r>
          </w:p>
        </w:tc>
        <w:tc>
          <w:tcPr>
            <w:tcW w:w="2384" w:type="pct"/>
            <w:vAlign w:val="center"/>
          </w:tcPr>
          <w:p w14:paraId="6A83BDE5" w14:textId="6874FDF3" w:rsidR="739137C9" w:rsidRDefault="739137C9" w:rsidP="00D00319">
            <w:pPr>
              <w:pStyle w:val="TableText"/>
            </w:pPr>
            <w:r>
              <w:t>Visually inspected for proper labeling, expiration dates, appropriate grade.</w:t>
            </w:r>
            <w:r w:rsidR="00CB0722">
              <w:t xml:space="preserve"> Should not be past the expiry date.</w:t>
            </w:r>
          </w:p>
        </w:tc>
        <w:tc>
          <w:tcPr>
            <w:tcW w:w="1136" w:type="pct"/>
            <w:shd w:val="clear" w:color="auto" w:fill="FFFF00"/>
            <w:vAlign w:val="center"/>
          </w:tcPr>
          <w:p w14:paraId="74D5FA37" w14:textId="0237C205" w:rsidR="739137C9" w:rsidRDefault="739137C9" w:rsidP="00D00319">
            <w:pPr>
              <w:pStyle w:val="TableText"/>
            </w:pPr>
          </w:p>
        </w:tc>
      </w:tr>
    </w:tbl>
    <w:p w14:paraId="0C6BA514" w14:textId="16C29CF7" w:rsidR="000434DE" w:rsidRPr="00E66325" w:rsidRDefault="29094047" w:rsidP="009372C3">
      <w:pPr>
        <w:pStyle w:val="Heading2"/>
      </w:pPr>
      <w:bookmarkStart w:id="171" w:name="_Toc80609871"/>
      <w:r w:rsidRPr="00E66325">
        <w:t>B9</w:t>
      </w:r>
      <w:r w:rsidR="00E66325">
        <w:tab/>
      </w:r>
      <w:r w:rsidRPr="00E66325">
        <w:t>Data Acquisition Requirements</w:t>
      </w:r>
      <w:bookmarkEnd w:id="171"/>
    </w:p>
    <w:p w14:paraId="33868C3F" w14:textId="0D9C94B1" w:rsidR="000434DE" w:rsidRPr="000434DE" w:rsidRDefault="29094047" w:rsidP="003C35E7">
      <w:pPr>
        <w:pStyle w:val="BodyText"/>
      </w:pPr>
      <w:r>
        <w:t>Secondary data (historical reports, maps, literature searches, and previously collected analytical data) may be used in the preparation of the sampling plan. These data may come from sources such as:</w:t>
      </w:r>
    </w:p>
    <w:p w14:paraId="47A6EFA5" w14:textId="606D39BD" w:rsidR="000434DE" w:rsidRPr="00E66325" w:rsidRDefault="623FE806" w:rsidP="00353483">
      <w:pPr>
        <w:pStyle w:val="ListBullet"/>
        <w:rPr>
          <w:color w:val="000000" w:themeColor="text1"/>
        </w:rPr>
      </w:pPr>
      <w:r>
        <w:t>Prior reports specific to the area</w:t>
      </w:r>
      <w:r w:rsidR="00354813">
        <w:t>.</w:t>
      </w:r>
    </w:p>
    <w:p w14:paraId="2292A000" w14:textId="594CEE63" w:rsidR="000434DE" w:rsidRPr="00E66325" w:rsidRDefault="623FE806" w:rsidP="00353483">
      <w:pPr>
        <w:pStyle w:val="ListBullet"/>
        <w:rPr>
          <w:color w:val="000000" w:themeColor="text1"/>
        </w:rPr>
      </w:pPr>
      <w:r>
        <w:t>Results of state agency or other studies water quality monitoring data</w:t>
      </w:r>
      <w:r w:rsidR="00354813">
        <w:t>.</w:t>
      </w:r>
    </w:p>
    <w:p w14:paraId="531B54EF" w14:textId="0D9C94B1" w:rsidR="000434DE" w:rsidRPr="00E66325" w:rsidRDefault="623FE806" w:rsidP="00353483">
      <w:pPr>
        <w:pStyle w:val="ListBullet"/>
        <w:rPr>
          <w:color w:val="000000" w:themeColor="text1"/>
        </w:rPr>
      </w:pPr>
      <w:r>
        <w:t>Pertinent data collected by federal agencies, such as USGS bathymetry data and NOAA weather records.</w:t>
      </w:r>
    </w:p>
    <w:p w14:paraId="6863DA1F" w14:textId="77AA75B9" w:rsidR="000434DE" w:rsidRPr="00E66325" w:rsidRDefault="623FE806" w:rsidP="00353483">
      <w:pPr>
        <w:pStyle w:val="ListBulletLast"/>
        <w:rPr>
          <w:rFonts w:asciiTheme="minorHAnsi" w:eastAsiaTheme="minorEastAsia" w:hAnsiTheme="minorHAnsi" w:cstheme="minorBidi"/>
          <w:color w:val="000000" w:themeColor="text1"/>
          <w:szCs w:val="22"/>
        </w:rPr>
      </w:pPr>
      <w:r>
        <w:t xml:space="preserve">Surveys completed in the embayment or embayment system of interest, including those identified through MassBays’ </w:t>
      </w:r>
      <w:r w:rsidR="102FC5B3">
        <w:t xml:space="preserve">Ecosystem </w:t>
      </w:r>
      <w:r w:rsidR="3B0FC2F7">
        <w:t>Delineation and Assessment (</w:t>
      </w:r>
      <w:r w:rsidR="43B4D8B1">
        <w:t>https://www.mass.gov/service-details/ecosystem-delineation-and-assessment</w:t>
      </w:r>
      <w:r w:rsidR="3B0FC2F7">
        <w:t xml:space="preserve">) and </w:t>
      </w:r>
      <w:r>
        <w:t>Inventory of Plans and Assessments (</w:t>
      </w:r>
      <w:hyperlink r:id="rId21">
        <w:r w:rsidRPr="5BA81A56">
          <w:rPr>
            <w:rStyle w:val="Hyperlink"/>
          </w:rPr>
          <w:t>https://www.mass.gov/service-details/massbays-inventory-of-plans-and-assessments</w:t>
        </w:r>
      </w:hyperlink>
      <w:r>
        <w:t>).</w:t>
      </w:r>
    </w:p>
    <w:p w14:paraId="28E39B6D" w14:textId="408AC24A" w:rsidR="000434DE" w:rsidRPr="000434DE" w:rsidRDefault="29094047" w:rsidP="481F3878">
      <w:pPr>
        <w:pStyle w:val="BodyText"/>
      </w:pPr>
      <w:r>
        <w:t>Secondary data used will be documented in the Secondary Data Form</w:t>
      </w:r>
      <w:r w:rsidR="164BADDD">
        <w:t xml:space="preserve"> (</w:t>
      </w:r>
      <w:r>
        <w:t>attached</w:t>
      </w:r>
      <w:r w:rsidR="60891A98">
        <w:t>)</w:t>
      </w:r>
      <w:r>
        <w:t xml:space="preserve">, according to Sections A9 and C2. </w:t>
      </w:r>
    </w:p>
    <w:p w14:paraId="50EC8634" w14:textId="580AD6E1" w:rsidR="00FE794D" w:rsidRDefault="00FE794D" w:rsidP="009372C3">
      <w:pPr>
        <w:pStyle w:val="Heading2"/>
      </w:pPr>
      <w:bookmarkStart w:id="172" w:name="_Toc80609872"/>
      <w:r>
        <w:t>B10</w:t>
      </w:r>
      <w:r>
        <w:tab/>
        <w:t>Data Management</w:t>
      </w:r>
      <w:bookmarkEnd w:id="172"/>
    </w:p>
    <w:p w14:paraId="31B27D97" w14:textId="4604E413" w:rsidR="717D73FC" w:rsidRPr="00283FAD" w:rsidRDefault="73CBC809" w:rsidP="00283FAD">
      <w:r w:rsidRPr="717D73FC">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2C92904E" w14:textId="22215D3D" w:rsidR="73CBC809" w:rsidRPr="00D57A46" w:rsidRDefault="73CBC809" w:rsidP="009372C3">
      <w:pPr>
        <w:pStyle w:val="Heading3"/>
      </w:pPr>
      <w:bookmarkStart w:id="173" w:name="_Toc80609873"/>
      <w:r w:rsidRPr="00D57A46">
        <w:t>B10.1</w:t>
      </w:r>
      <w:r w:rsidR="00E9330D">
        <w:tab/>
      </w:r>
      <w:r w:rsidRPr="00D57A46">
        <w:t xml:space="preserve">Process and </w:t>
      </w:r>
      <w:r w:rsidRPr="00283FAD">
        <w:t>Procedures</w:t>
      </w:r>
      <w:bookmarkEnd w:id="173"/>
    </w:p>
    <w:p w14:paraId="53885C83" w14:textId="0DDA51F0" w:rsidR="717D73FC" w:rsidRPr="00D57A46" w:rsidRDefault="00AF4442" w:rsidP="00AF4442">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744595D0" w14:textId="35391FD5" w:rsidR="73CBC809" w:rsidRPr="00D57A46" w:rsidRDefault="73CBC809" w:rsidP="009372C3">
      <w:pPr>
        <w:pStyle w:val="Heading3"/>
      </w:pPr>
      <w:bookmarkStart w:id="174" w:name="_Toc80609874"/>
      <w:r w:rsidRPr="00D57A46">
        <w:t>B10.2</w:t>
      </w:r>
      <w:r w:rsidR="00E9330D">
        <w:tab/>
      </w:r>
      <w:r w:rsidRPr="00D57A46">
        <w:t>Data Handling</w:t>
      </w:r>
      <w:bookmarkEnd w:id="174"/>
    </w:p>
    <w:p w14:paraId="11F64E1C" w14:textId="69600ACE" w:rsidR="003967B2" w:rsidRPr="00D57A46" w:rsidRDefault="003967B2" w:rsidP="003967B2">
      <w:pPr>
        <w:pStyle w:val="BodyText"/>
        <w:rPr>
          <w:rFonts w:ascii="Courier New" w:hAnsi="Courier New" w:cs="Courier New"/>
          <w:sz w:val="24"/>
        </w:rPr>
      </w:pPr>
      <w:r w:rsidRPr="00D57A46">
        <w:t>+++INS `${</w:t>
      </w:r>
      <w:proofErr w:type="spellStart"/>
      <w:r w:rsidRPr="00D57A46">
        <w:t>dataHandling</w:t>
      </w:r>
      <w:proofErr w:type="spellEnd"/>
      <w:r w:rsidRPr="00D57A46">
        <w:t>}`+++</w:t>
      </w:r>
    </w:p>
    <w:p w14:paraId="6D21278C" w14:textId="365BBDA1" w:rsidR="73CBC809" w:rsidRPr="00D57A46" w:rsidRDefault="73CBC809" w:rsidP="009372C3">
      <w:pPr>
        <w:pStyle w:val="Heading3"/>
      </w:pPr>
      <w:bookmarkStart w:id="175" w:name="_Toc80609875"/>
      <w:r w:rsidRPr="00D57A46">
        <w:t>B10.3</w:t>
      </w:r>
      <w:r w:rsidR="00E9330D">
        <w:tab/>
      </w:r>
      <w:r w:rsidRPr="00D57A46">
        <w:t>Management Requirements</w:t>
      </w:r>
      <w:bookmarkEnd w:id="175"/>
    </w:p>
    <w:p w14:paraId="3D437E0D" w14:textId="63FA588D" w:rsidR="003967B2" w:rsidRPr="00AF4442" w:rsidRDefault="003967B2" w:rsidP="003967B2">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p w14:paraId="1CE54B04" w14:textId="5E4BF52C" w:rsidR="00FE794D" w:rsidRPr="00B14136" w:rsidRDefault="00FE794D" w:rsidP="009372C3">
      <w:pPr>
        <w:pStyle w:val="Heading3"/>
      </w:pPr>
      <w:bookmarkStart w:id="176" w:name="_Toc2565210"/>
      <w:bookmarkStart w:id="177" w:name="_Toc3192025"/>
      <w:bookmarkStart w:id="178" w:name="_Toc83544577"/>
      <w:bookmarkStart w:id="179" w:name="_Toc2006327"/>
      <w:bookmarkStart w:id="180" w:name="_Toc80609876"/>
      <w:r w:rsidRPr="00DD0203">
        <w:t>B10</w:t>
      </w:r>
      <w:r w:rsidRPr="00B14136">
        <w:t>.</w:t>
      </w:r>
      <w:r w:rsidR="00E9330D">
        <w:t>4</w:t>
      </w:r>
      <w:r>
        <w:rPr>
          <w:rStyle w:val="CommentReference"/>
        </w:rPr>
        <w:tab/>
      </w:r>
      <w:r w:rsidRPr="00B14136">
        <w:t>Macrofaunal Analysis</w:t>
      </w:r>
      <w:bookmarkEnd w:id="176"/>
      <w:bookmarkEnd w:id="177"/>
      <w:bookmarkEnd w:id="178"/>
      <w:bookmarkEnd w:id="179"/>
      <w:bookmarkEnd w:id="180"/>
    </w:p>
    <w:p w14:paraId="237B8EEE" w14:textId="77777777" w:rsidR="00FE794D" w:rsidRDefault="00FE794D" w:rsidP="003C35E7">
      <w:pPr>
        <w:pStyle w:val="BodyText"/>
      </w:pPr>
      <w:r w:rsidRPr="003D2263">
        <w:t xml:space="preserve">The contracted laboratory </w:t>
      </w:r>
      <w:r w:rsidRPr="008035D3">
        <w:t xml:space="preserve">will include the </w:t>
      </w:r>
      <w:r w:rsidRPr="00D60B82">
        <w:t xml:space="preserve">scientific name for each taxon in the macrofaunal abundance data submitted to the Project Manager. </w:t>
      </w:r>
    </w:p>
    <w:p w14:paraId="2FB6AC5E" w14:textId="264C6A93" w:rsidR="00FE794D" w:rsidRPr="006B6402" w:rsidRDefault="00FE794D" w:rsidP="003C35E7">
      <w:pPr>
        <w:pStyle w:val="BodyText"/>
      </w:pPr>
      <w:r>
        <w:t>Macrofaunal data will be analyzed for t community parameters</w:t>
      </w:r>
      <w:r w:rsidR="4AA40BE5">
        <w:t>, for example</w:t>
      </w:r>
      <w:r>
        <w:t xml:space="preserve">: abundance, Shannon-Wiener diversity index (H'), </w:t>
      </w:r>
      <w:proofErr w:type="spellStart"/>
      <w:r>
        <w:t>Pielou's</w:t>
      </w:r>
      <w:proofErr w:type="spellEnd"/>
      <w:r>
        <w:t xml:space="preserve"> evenness (J'), </w:t>
      </w:r>
      <w:proofErr w:type="spellStart"/>
      <w:r>
        <w:t>Margalef’s</w:t>
      </w:r>
      <w:proofErr w:type="spellEnd"/>
      <w:r>
        <w:t xml:space="preserve"> diversity index (</w:t>
      </w:r>
      <w:proofErr w:type="spellStart"/>
      <w:r>
        <w:t>D</w:t>
      </w:r>
      <w:r w:rsidRPr="489B0430">
        <w:rPr>
          <w:vertAlign w:val="subscript"/>
        </w:rPr>
        <w:t>Mg</w:t>
      </w:r>
      <w:proofErr w:type="spellEnd"/>
      <w:r>
        <w:t xml:space="preserve">), Simpson, and/or total taxonomic distinctness. </w:t>
      </w:r>
    </w:p>
    <w:p w14:paraId="41022D05" w14:textId="789B9AFE" w:rsidR="00FE794D" w:rsidRDefault="00FE794D" w:rsidP="003C35E7">
      <w:pPr>
        <w:pStyle w:val="BodyText"/>
      </w:pPr>
      <w:r>
        <w:t xml:space="preserve">The results of all statistical analyses will be </w:t>
      </w:r>
      <w:r w:rsidRPr="009F270E">
        <w:t>combined and tabulated into an Excel spreadsheet for delivery to</w:t>
      </w:r>
      <w:r>
        <w:t xml:space="preserve"> the Project Manager. </w:t>
      </w:r>
    </w:p>
    <w:p w14:paraId="29E9692A" w14:textId="607C2BDF" w:rsidR="00FE794D" w:rsidRPr="00B14136" w:rsidRDefault="00FE794D" w:rsidP="009372C3">
      <w:pPr>
        <w:pStyle w:val="Heading3"/>
      </w:pPr>
      <w:bookmarkStart w:id="181" w:name="_Toc2006328"/>
      <w:bookmarkStart w:id="182" w:name="_Toc80609877"/>
      <w:r w:rsidRPr="00B14136">
        <w:t>B10.</w:t>
      </w:r>
      <w:r w:rsidR="00E9330D">
        <w:t>5</w:t>
      </w:r>
      <w:r w:rsidR="00E9330D">
        <w:tab/>
      </w:r>
      <w:r w:rsidRPr="00B14136">
        <w:t xml:space="preserve">Sediment </w:t>
      </w:r>
      <w:r w:rsidR="000434DE">
        <w:t xml:space="preserve">Physiochemical </w:t>
      </w:r>
      <w:r w:rsidRPr="00B14136">
        <w:t>Analysis</w:t>
      </w:r>
      <w:bookmarkEnd w:id="181"/>
      <w:bookmarkEnd w:id="182"/>
    </w:p>
    <w:p w14:paraId="7A744838" w14:textId="625A54C0" w:rsidR="00FE794D" w:rsidRDefault="00FE794D" w:rsidP="00251D76">
      <w:pPr>
        <w:pStyle w:val="BodyText"/>
      </w:pPr>
      <w:r w:rsidRPr="003D2263">
        <w:t>The contracted laboratory</w:t>
      </w:r>
      <w:r>
        <w:t xml:space="preserve"> will include sediment grain size and percentage of total organic carbon in the sediment data submitted to the Project Manager. After data verification, sediment samples </w:t>
      </w:r>
      <w:r w:rsidR="000434DE">
        <w:t>can</w:t>
      </w:r>
      <w:r>
        <w:t xml:space="preserve"> be disposed of following internal laboratory protocols. Sediment samples with known toxins (e.g., PCBs, dioxin, and PAHs) will be disposed of properly following local, state, and federal laws.</w:t>
      </w:r>
    </w:p>
    <w:p w14:paraId="3C7E6182" w14:textId="0EF9AA5F" w:rsidR="00955151" w:rsidRPr="00641439" w:rsidRDefault="00955151" w:rsidP="009372C3">
      <w:pPr>
        <w:pStyle w:val="Heading3"/>
      </w:pPr>
      <w:bookmarkStart w:id="183" w:name="_Toc80609878"/>
      <w:r>
        <w:t>B10.</w:t>
      </w:r>
      <w:r w:rsidR="00E9330D">
        <w:t>6</w:t>
      </w:r>
      <w:r w:rsidR="00E9330D">
        <w:tab/>
      </w:r>
      <w:r w:rsidRPr="00641439">
        <w:t>Laboratory Data and Data Reduction</w:t>
      </w:r>
      <w:bookmarkEnd w:id="183"/>
    </w:p>
    <w:p w14:paraId="576F9EA7" w14:textId="56D6167D" w:rsidR="00955151" w:rsidRPr="00641439" w:rsidRDefault="00955151" w:rsidP="00955151">
      <w:pPr>
        <w:pStyle w:val="BodyText"/>
        <w:rPr>
          <w:color w:val="000000"/>
        </w:rPr>
      </w:pPr>
      <w:r>
        <w:t xml:space="preserve">All data generated by contracted laboratories will be either electronically transferred from the instrument or manually read from the instrument display (optical field of a microscope or video monitor) and entered directly into an electronic format or </w:t>
      </w:r>
      <w:proofErr w:type="gramStart"/>
      <w:r>
        <w:t>entered into</w:t>
      </w:r>
      <w:proofErr w:type="gramEnd"/>
      <w:r>
        <w:t xml:space="preserve"> </w:t>
      </w:r>
      <w:r w:rsidR="3430B5F0">
        <w:t>L</w:t>
      </w:r>
      <w:r>
        <w:t xml:space="preserve">aboratory </w:t>
      </w:r>
      <w:r w:rsidR="56B1E718">
        <w:t>D</w:t>
      </w:r>
      <w:r>
        <w:t xml:space="preserve">ata </w:t>
      </w:r>
      <w:r w:rsidR="1B0F2B2E">
        <w:t>F</w:t>
      </w:r>
      <w:r>
        <w:t xml:space="preserve">orms </w:t>
      </w:r>
      <w:r w:rsidR="69A896BB">
        <w:t>(</w:t>
      </w:r>
      <w:r w:rsidR="74307313">
        <w:t xml:space="preserve">sample attached) </w:t>
      </w:r>
      <w:r>
        <w:t xml:space="preserve">and then manually entered into an electronic format. All manually entered data will receive 100% verification or will be entered and checked using double data entry. </w:t>
      </w:r>
    </w:p>
    <w:p w14:paraId="7026521E" w14:textId="7D4955A2" w:rsidR="00955151" w:rsidRPr="00820BE8" w:rsidRDefault="00955151" w:rsidP="00E9330D">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that some data be derived from the raw numbers for the </w:t>
      </w:r>
      <w:r w:rsidR="0529CFD7">
        <w:t>laboratory</w:t>
      </w:r>
      <w:r w:rsidRPr="004065B8">
        <w:t xml:space="preserve">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092946DB" w14:textId="61D5EA42" w:rsidR="00955151" w:rsidRPr="00D235EC" w:rsidRDefault="00955151" w:rsidP="00955151">
      <w:pPr>
        <w:pStyle w:val="BodyText"/>
      </w:pPr>
      <w:r>
        <w:t xml:space="preserve">The format for final data submission is described in Sections A9 and C2. </w:t>
      </w:r>
    </w:p>
    <w:p w14:paraId="3A2EFADC" w14:textId="77777777" w:rsidR="005801B7" w:rsidRPr="00D15F5D" w:rsidRDefault="005801B7" w:rsidP="005801B7">
      <w:pPr>
        <w:rPr>
          <w:rFonts w:ascii="Courier New" w:hAnsi="Courier New" w:cs="Courier New"/>
          <w:sz w:val="24"/>
          <w:szCs w:val="24"/>
        </w:rPr>
      </w:pPr>
      <w:bookmarkStart w:id="184" w:name="_Hlk20138617"/>
      <w:r w:rsidRPr="00D15F5D">
        <w:rPr>
          <w:rFonts w:ascii="Courier New" w:hAnsi="Courier New" w:cs="Courier New"/>
          <w:sz w:val="24"/>
          <w:szCs w:val="24"/>
        </w:rPr>
        <w:t>+++END-IF+++</w:t>
      </w:r>
    </w:p>
    <w:p w14:paraId="6DBBD1A8" w14:textId="5AE9FE5F" w:rsidR="00CC49E9" w:rsidRDefault="00CC49E9" w:rsidP="00CC49E9">
      <w:pPr>
        <w:autoSpaceDE w:val="0"/>
        <w:autoSpaceDN w:val="0"/>
        <w:spacing w:before="40" w:after="40"/>
        <w:rPr>
          <w:rFonts w:ascii="Courier New" w:hAnsi="Courier New" w:cs="Courier New"/>
          <w:sz w:val="24"/>
          <w:szCs w:val="24"/>
        </w:rPr>
      </w:pPr>
      <w:bookmarkStart w:id="185" w:name="_Hlk20219719"/>
      <w:bookmarkEnd w:id="184"/>
      <w:r w:rsidRPr="00D15F5D">
        <w:rPr>
          <w:rFonts w:ascii="Courier New" w:hAnsi="Courier New" w:cs="Courier New"/>
          <w:sz w:val="24"/>
          <w:szCs w:val="24"/>
        </w:rPr>
        <w:t xml:space="preserve">+++IF </w:t>
      </w:r>
      <w:proofErr w:type="gramStart"/>
      <w:r w:rsidRPr="00D15F5D">
        <w:rPr>
          <w:rFonts w:ascii="Courier New" w:hAnsi="Courier New" w:cs="Courier New"/>
          <w:sz w:val="24"/>
          <w:szCs w:val="24"/>
        </w:rPr>
        <w:t>determine(</w:t>
      </w:r>
      <w:proofErr w:type="gramEnd"/>
      <w:r w:rsidRPr="00D15F5D">
        <w:rPr>
          <w:rFonts w:ascii="Courier New" w:hAnsi="Courier New" w:cs="Courier New"/>
          <w:sz w:val="24"/>
          <w:szCs w:val="24"/>
        </w:rPr>
        <w:t>'Saltwater Benthic', 'Saltwater',</w:t>
      </w:r>
      <w:r w:rsidR="00D6450B">
        <w:rPr>
          <w:rFonts w:ascii="Courier New" w:hAnsi="Courier New" w:cs="Courier New"/>
          <w:sz w:val="24"/>
          <w:szCs w:val="24"/>
        </w:rPr>
        <w:t xml:space="preserve"> </w:t>
      </w:r>
      <w:r w:rsidR="00D825E4"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D825E4" w:rsidRPr="00C7648E">
        <w:rPr>
          <w:rFonts w:ascii="Courier New" w:eastAsia="Times New Roman" w:hAnsi="Courier New" w:cs="Courier New"/>
          <w:sz w:val="24"/>
          <w:szCs w:val="24"/>
        </w:rPr>
        <w:t>'</w:t>
      </w:r>
      <w:r w:rsidRPr="00D15F5D">
        <w:rPr>
          <w:rFonts w:ascii="Courier New" w:hAnsi="Courier New" w:cs="Courier New"/>
          <w:sz w:val="24"/>
          <w:szCs w:val="24"/>
        </w:rPr>
        <w:t>, 'Sediment grab samples') === false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D15F5D">
        <w:rPr>
          <w:rFonts w:ascii="Courier New" w:hAnsi="Courier New" w:cs="Courier New"/>
          <w:sz w:val="24"/>
          <w:szCs w:val="24"/>
        </w:rPr>
        <w:t>Total organic carbon (TOC)', 'Sediment grab samples') === false &amp;&amp; determine('Saltwater Benthic', 'Saltwater',</w:t>
      </w:r>
      <w:r w:rsidR="00D6450B">
        <w:rPr>
          <w:rFonts w:ascii="Courier New" w:hAnsi="Courier New" w:cs="Courier New"/>
          <w:sz w:val="24"/>
          <w:szCs w:val="24"/>
        </w:rPr>
        <w:t xml:space="preserve"> </w:t>
      </w:r>
      <w:r w:rsidRPr="00D15F5D">
        <w:rPr>
          <w:rFonts w:ascii="Courier New" w:hAnsi="Courier New" w:cs="Courier New"/>
          <w:sz w:val="24"/>
          <w:szCs w:val="24"/>
        </w:rPr>
        <w:t>'Infauna', 'Sediment grab samples') === true+++</w:t>
      </w:r>
    </w:p>
    <w:p w14:paraId="008040E5" w14:textId="36664C71" w:rsidR="00FE794D" w:rsidRPr="007B6C4F" w:rsidRDefault="00FE794D" w:rsidP="009372C3">
      <w:pPr>
        <w:pStyle w:val="Heading2"/>
        <w:rPr>
          <w:i/>
        </w:rPr>
      </w:pPr>
      <w:bookmarkStart w:id="186" w:name="_Toc80609879"/>
      <w:bookmarkStart w:id="187" w:name="_Toc523934389"/>
      <w:bookmarkStart w:id="188" w:name="_Toc78277927"/>
      <w:bookmarkStart w:id="189" w:name="_Toc78782773"/>
      <w:bookmarkStart w:id="190" w:name="_Toc78782853"/>
      <w:bookmarkStart w:id="191" w:name="_Toc78783180"/>
      <w:bookmarkStart w:id="192" w:name="_Toc78787853"/>
      <w:bookmarkEnd w:id="185"/>
      <w:r w:rsidRPr="00E126D4">
        <w:t>B2</w:t>
      </w:r>
      <w:r>
        <w:tab/>
      </w:r>
      <w:r w:rsidRPr="00E126D4">
        <w:t>Benthic Sample</w:t>
      </w:r>
      <w:r w:rsidR="000434DE">
        <w:t xml:space="preserve"> Collection,</w:t>
      </w:r>
      <w:r w:rsidRPr="00E126D4">
        <w:t xml:space="preserve"> Processing</w:t>
      </w:r>
      <w:r w:rsidR="000434DE">
        <w:t>,</w:t>
      </w:r>
      <w:r w:rsidRPr="00E126D4">
        <w:t xml:space="preserve"> and </w:t>
      </w:r>
      <w:r w:rsidRPr="00D402ED">
        <w:t>Storage</w:t>
      </w:r>
      <w:bookmarkEnd w:id="186"/>
      <w:r w:rsidRPr="00D402ED">
        <w:rPr>
          <w:i/>
        </w:rPr>
        <w:t xml:space="preserve"> </w:t>
      </w:r>
    </w:p>
    <w:p w14:paraId="53463DC6" w14:textId="655555DC" w:rsidR="00FE794D" w:rsidRPr="00325D59" w:rsidRDefault="00FE794D" w:rsidP="00251D76">
      <w:pPr>
        <w:pStyle w:val="BodyText"/>
      </w:pPr>
      <w:r>
        <w:t xml:space="preserve">Processing and storage requirements for all samples collected for the benthic monitoring tasks are </w:t>
      </w:r>
      <w:r w:rsidR="77990B64">
        <w:t xml:space="preserve">outlined below and detailed in the attached </w:t>
      </w:r>
      <w:r w:rsidR="00E5571D">
        <w:t>Standard Operating Procedures (</w:t>
      </w:r>
      <w:r w:rsidR="77990B64">
        <w:t>SOPs</w:t>
      </w:r>
      <w:r w:rsidR="00E5571D">
        <w:t>)</w:t>
      </w:r>
      <w:r>
        <w:t xml:space="preserve">. </w:t>
      </w:r>
      <w:r w:rsidR="7A4A11E6">
        <w:t>Sample collection will be documented using a Benthic Survey Log, and individual sample location, depth, and sediment characteristics will be recorded on a Marine Benthic Field Sheet (both attached).</w:t>
      </w:r>
    </w:p>
    <w:p w14:paraId="09F9B3AA" w14:textId="3C54935B" w:rsidR="00FE794D" w:rsidRPr="0099296E" w:rsidRDefault="00FE794D" w:rsidP="009372C3">
      <w:pPr>
        <w:pStyle w:val="Heading3"/>
      </w:pPr>
      <w:bookmarkStart w:id="193" w:name="_Toc80609880"/>
      <w:r w:rsidRPr="0099296E">
        <w:t>B2.</w:t>
      </w:r>
      <w:r>
        <w:t>1</w:t>
      </w:r>
      <w:r>
        <w:tab/>
      </w:r>
      <w:r w:rsidRPr="0099296E">
        <w:t>Soft-Bottom Grab Sample Collection</w:t>
      </w:r>
      <w:bookmarkEnd w:id="187"/>
      <w:bookmarkEnd w:id="193"/>
    </w:p>
    <w:p w14:paraId="4B6E2480" w14:textId="003A307A" w:rsidR="00FE794D" w:rsidRDefault="00FE794D" w:rsidP="00251D76">
      <w:pPr>
        <w:pStyle w:val="BodyText"/>
      </w:pPr>
      <w:r>
        <w:t>A 0.04 m</w:t>
      </w:r>
      <w:r w:rsidRPr="5BA81A56">
        <w:rPr>
          <w:vertAlign w:val="superscript"/>
        </w:rPr>
        <w:t>2</w:t>
      </w:r>
      <w:r>
        <w:t xml:space="preserve"> </w:t>
      </w:r>
      <w:r w:rsidR="0004321D">
        <w:t xml:space="preserve">Ted </w:t>
      </w:r>
      <w:r>
        <w:t xml:space="preserve">Young-modified Van Veen grab sampler will be used to collect bottom sediment samples. At each station, </w:t>
      </w:r>
      <w:r w:rsidR="00E5571D">
        <w:t>two</w:t>
      </w:r>
      <w:r>
        <w:t xml:space="preserve"> grab samples will be collected for </w:t>
      </w:r>
      <w:proofErr w:type="spellStart"/>
      <w:r w:rsidRPr="5BA81A56">
        <w:rPr>
          <w:color w:val="000000" w:themeColor="text1"/>
        </w:rPr>
        <w:t>infaunal</w:t>
      </w:r>
      <w:proofErr w:type="spellEnd"/>
      <w:r w:rsidRPr="5BA81A56">
        <w:rPr>
          <w:color w:val="000000" w:themeColor="text1"/>
        </w:rPr>
        <w:t xml:space="preserve"> analysis (</w:t>
      </w:r>
      <w:r w:rsidR="00E5571D">
        <w:rPr>
          <w:color w:val="000000" w:themeColor="text1"/>
        </w:rPr>
        <w:t>one</w:t>
      </w:r>
      <w:r w:rsidRPr="5BA81A56">
        <w:rPr>
          <w:color w:val="000000" w:themeColor="text1"/>
        </w:rPr>
        <w:t xml:space="preserve"> to be </w:t>
      </w:r>
      <w:r w:rsidR="00E5571D">
        <w:rPr>
          <w:color w:val="000000" w:themeColor="text1"/>
        </w:rPr>
        <w:t>analyzed</w:t>
      </w:r>
      <w:r w:rsidRPr="5BA81A56">
        <w:rPr>
          <w:color w:val="000000" w:themeColor="text1"/>
        </w:rPr>
        <w:t xml:space="preserve"> at the lab and one archived</w:t>
      </w:r>
      <w:r w:rsidR="0004321D" w:rsidRPr="5BA81A56">
        <w:rPr>
          <w:color w:val="000000" w:themeColor="text1"/>
        </w:rPr>
        <w:t>)</w:t>
      </w:r>
      <w:r>
        <w:t>.</w:t>
      </w:r>
      <w:r w:rsidR="27CC79E0">
        <w:t xml:space="preserve"> </w:t>
      </w:r>
    </w:p>
    <w:p w14:paraId="66F99C66" w14:textId="41D573A8" w:rsidR="00CC5213" w:rsidRDefault="00CC5213" w:rsidP="009372C3">
      <w:pPr>
        <w:pStyle w:val="Heading3"/>
      </w:pPr>
      <w:bookmarkStart w:id="194" w:name="_Toc80609881"/>
      <w:r>
        <w:t>B2.2</w:t>
      </w:r>
      <w:r w:rsidR="00E9330D">
        <w:tab/>
      </w:r>
      <w:r>
        <w:t>Sample Storage</w:t>
      </w:r>
      <w:bookmarkEnd w:id="194"/>
    </w:p>
    <w:p w14:paraId="5670B691" w14:textId="6C016C5C" w:rsidR="00FE794D" w:rsidRPr="009F6FF8" w:rsidRDefault="00FE794D" w:rsidP="00251D76">
      <w:pPr>
        <w:pStyle w:val="BodyText"/>
      </w:pPr>
      <w:r>
        <w:t xml:space="preserve">All benthic </w:t>
      </w:r>
      <w:proofErr w:type="spellStart"/>
      <w:r>
        <w:t>infaunal</w:t>
      </w:r>
      <w:proofErr w:type="spellEnd"/>
      <w:r>
        <w:t xml:space="preserve"> samples </w:t>
      </w:r>
      <w:r w:rsidR="009D6375">
        <w:t xml:space="preserve">will </w:t>
      </w:r>
      <w:r>
        <w:t xml:space="preserve">be handled gently during the sieving process and fixed with 90% ethanol as quickly as possible (final ethanol concentration </w:t>
      </w:r>
      <w:r w:rsidR="6FEF2446">
        <w:t xml:space="preserve">approximately </w:t>
      </w:r>
      <w:r>
        <w:t xml:space="preserve">70%) to prevent deterioration of the fauna; all sample jars </w:t>
      </w:r>
      <w:r w:rsidR="009D6375">
        <w:t xml:space="preserve">will </w:t>
      </w:r>
      <w:r>
        <w:t xml:space="preserve">be labeled accurately. Following each benthic survey, the </w:t>
      </w:r>
      <w:r w:rsidR="7B04CD3E">
        <w:t>infauna</w:t>
      </w:r>
      <w:r>
        <w:t xml:space="preserve"> samples </w:t>
      </w:r>
      <w:r w:rsidR="00CC5213">
        <w:t xml:space="preserve">will be </w:t>
      </w:r>
      <w:r>
        <w:t xml:space="preserve">stored in sturdy coolers </w:t>
      </w:r>
      <w:r w:rsidR="00CC5213">
        <w:t>and delivered</w:t>
      </w:r>
      <w:r>
        <w:t xml:space="preserve"> to the contracted laboratory within 48 hours.</w:t>
      </w:r>
    </w:p>
    <w:p w14:paraId="764911D9" w14:textId="45FC2811" w:rsidR="00FE794D" w:rsidRDefault="00FE794D" w:rsidP="009372C3">
      <w:pPr>
        <w:pStyle w:val="Heading2"/>
      </w:pPr>
      <w:bookmarkStart w:id="195" w:name="_Toc80609882"/>
      <w:r>
        <w:t>B3</w:t>
      </w:r>
      <w:r>
        <w:tab/>
        <w:t>Sample Handling and Custody</w:t>
      </w:r>
      <w:bookmarkEnd w:id="195"/>
    </w:p>
    <w:p w14:paraId="7599F3EE" w14:textId="0B9BFB4E" w:rsidR="00E5571D" w:rsidRDefault="00E5571D" w:rsidP="00E5571D">
      <w:r>
        <w:t>The attached SOPs describe handling of samples while in the field, including storage requirements.</w:t>
      </w:r>
    </w:p>
    <w:p w14:paraId="6C3EAA8A" w14:textId="5FB44E40" w:rsidR="00FE794D" w:rsidRPr="00967897" w:rsidRDefault="00FE794D" w:rsidP="009372C3">
      <w:pPr>
        <w:pStyle w:val="Heading3"/>
      </w:pPr>
      <w:bookmarkStart w:id="196" w:name="_Toc80609883"/>
      <w:r>
        <w:t>B3.1</w:t>
      </w:r>
      <w:r>
        <w:tab/>
      </w:r>
      <w:r w:rsidRPr="00DC0AE1">
        <w:t>Sample</w:t>
      </w:r>
      <w:r w:rsidRPr="02B0E610">
        <w:t xml:space="preserve"> Handling</w:t>
      </w:r>
      <w:bookmarkEnd w:id="196"/>
    </w:p>
    <w:p w14:paraId="3C62B343" w14:textId="7A04A23E" w:rsidR="00FE794D" w:rsidRDefault="00FE794D" w:rsidP="00251D76">
      <w:pPr>
        <w:pStyle w:val="BodyText"/>
      </w:pPr>
      <w:r w:rsidRPr="005E6620">
        <w:t xml:space="preserve">Following </w:t>
      </w:r>
      <w:r>
        <w:t>the</w:t>
      </w:r>
      <w:r w:rsidRPr="005E6620">
        <w:t xml:space="preserve"> </w:t>
      </w:r>
      <w:r>
        <w:t xml:space="preserve">soft-bottom </w:t>
      </w:r>
      <w:r w:rsidRPr="005E6620">
        <w:t xml:space="preserve">benthic survey, the </w:t>
      </w:r>
      <w:proofErr w:type="spellStart"/>
      <w:r w:rsidRPr="005E6620">
        <w:t>infaunal</w:t>
      </w:r>
      <w:proofErr w:type="spellEnd"/>
      <w:r w:rsidRPr="005E6620">
        <w:t xml:space="preserve"> samples (stored in sturdy coolers) will be delivered by a </w:t>
      </w:r>
      <w:r>
        <w:t>survey crew</w:t>
      </w:r>
      <w:r w:rsidRPr="005E6620">
        <w:t xml:space="preserve"> member to the contracted laboratory</w:t>
      </w:r>
      <w:r w:rsidR="00865305">
        <w:t xml:space="preserve"> According to a prearranged schedule for sample </w:t>
      </w:r>
      <w:proofErr w:type="spellStart"/>
      <w:r w:rsidR="00865305">
        <w:t>dropoff</w:t>
      </w:r>
      <w:proofErr w:type="spellEnd"/>
      <w:r w:rsidR="00865305">
        <w:t>. Alternatively, t</w:t>
      </w:r>
      <w:r w:rsidRPr="004D2CB1">
        <w:t>he samples</w:t>
      </w:r>
      <w:r>
        <w:t>,</w:t>
      </w:r>
      <w:r w:rsidRPr="004D2CB1">
        <w:t xml:space="preserve"> while still in </w:t>
      </w:r>
      <w:r w:rsidR="00CC5213">
        <w:t>approximately</w:t>
      </w:r>
      <w:r>
        <w:rPr>
          <w:color w:val="000000"/>
        </w:rPr>
        <w:t xml:space="preserve"> </w:t>
      </w:r>
      <w:r w:rsidRPr="008230DC">
        <w:rPr>
          <w:color w:val="000000"/>
        </w:rPr>
        <w:t>70% ethanol</w:t>
      </w:r>
      <w:r w:rsidRPr="004D2CB1">
        <w:t xml:space="preserve">, </w:t>
      </w:r>
      <w:r w:rsidR="00CC5213">
        <w:t>can</w:t>
      </w:r>
      <w:r w:rsidRPr="004D2CB1">
        <w:t xml:space="preserve"> be shipped by ground </w:t>
      </w:r>
      <w:r>
        <w:t>(</w:t>
      </w:r>
      <w:r w:rsidRPr="004D2CB1">
        <w:t xml:space="preserve">or </w:t>
      </w:r>
      <w:r>
        <w:t>two</w:t>
      </w:r>
      <w:r w:rsidRPr="004D2CB1">
        <w:t>-day express delivery</w:t>
      </w:r>
      <w:r>
        <w:t xml:space="preserve"> if necessary) </w:t>
      </w:r>
      <w:r w:rsidR="00CC5213">
        <w:t xml:space="preserve">for delivery </w:t>
      </w:r>
      <w:r>
        <w:t>to the</w:t>
      </w:r>
      <w:r w:rsidR="00CC5213">
        <w:t xml:space="preserve"> contracted</w:t>
      </w:r>
      <w:r>
        <w:t xml:space="preserve"> </w:t>
      </w:r>
      <w:r w:rsidRPr="004D2CB1">
        <w:t>laboratory</w:t>
      </w:r>
      <w:r>
        <w:t xml:space="preserve">. </w:t>
      </w:r>
      <w:r w:rsidRPr="004D2CB1">
        <w:t>The lids on the sample jars will be taped and the jars inserted individually into large zip-</w:t>
      </w:r>
      <w:r w:rsidR="00CC5213">
        <w:t>locked</w:t>
      </w:r>
      <w:r w:rsidRPr="004D2CB1">
        <w:t xml:space="preserve"> or tied plastic bags lined with absorbent padding. </w:t>
      </w:r>
      <w:r>
        <w:t>At the laboratory, o</w:t>
      </w:r>
      <w:r w:rsidRPr="004D2CB1">
        <w:t xml:space="preserve">ne sample from each </w:t>
      </w:r>
      <w:proofErr w:type="spellStart"/>
      <w:r w:rsidRPr="004D2CB1">
        <w:t>infaunal</w:t>
      </w:r>
      <w:proofErr w:type="spellEnd"/>
      <w:r w:rsidRPr="004D2CB1">
        <w:t xml:space="preserve"> station will be randomly </w:t>
      </w:r>
      <w:r w:rsidR="00CC5213">
        <w:t>selected</w:t>
      </w:r>
      <w:r w:rsidRPr="004D2CB1">
        <w:t xml:space="preserve"> </w:t>
      </w:r>
      <w:r>
        <w:t>to</w:t>
      </w:r>
      <w:r w:rsidRPr="004D2CB1">
        <w:t xml:space="preserve"> archiv</w:t>
      </w:r>
      <w:r>
        <w:t>e</w:t>
      </w:r>
      <w:r w:rsidRPr="004D2CB1">
        <w:t xml:space="preserve"> (see Section B</w:t>
      </w:r>
      <w:r w:rsidR="00CC5213">
        <w:t>3.2</w:t>
      </w:r>
      <w:r w:rsidRPr="004D2CB1">
        <w:t xml:space="preserve">) and the other will be processed. </w:t>
      </w:r>
    </w:p>
    <w:p w14:paraId="2B3E6844" w14:textId="77777777" w:rsidR="00FE794D" w:rsidRPr="00A45300" w:rsidRDefault="00FE794D" w:rsidP="009372C3">
      <w:pPr>
        <w:pStyle w:val="Heading3"/>
      </w:pPr>
      <w:bookmarkStart w:id="197" w:name="_Toc2006287"/>
      <w:bookmarkStart w:id="198" w:name="_Toc80609884"/>
      <w:r>
        <w:t>B3.2</w:t>
      </w:r>
      <w:r>
        <w:tab/>
      </w:r>
      <w:r w:rsidRPr="00DC0AE1">
        <w:t>Sample</w:t>
      </w:r>
      <w:r w:rsidRPr="00A45300">
        <w:t xml:space="preserve"> Custody</w:t>
      </w:r>
      <w:bookmarkEnd w:id="197"/>
      <w:bookmarkEnd w:id="198"/>
    </w:p>
    <w:p w14:paraId="1432C5F5" w14:textId="77777777" w:rsidR="00FE794D" w:rsidRPr="00A45300" w:rsidRDefault="623FE806" w:rsidP="00FE794D">
      <w:pPr>
        <w:pStyle w:val="Heading4"/>
      </w:pPr>
      <w:bookmarkStart w:id="199" w:name="_Toc2006288"/>
      <w:r>
        <w:t>Sample Tracking</w:t>
      </w:r>
      <w:bookmarkEnd w:id="199"/>
    </w:p>
    <w:p w14:paraId="6D0C5C66" w14:textId="50A435D8" w:rsidR="623FE806" w:rsidRDefault="623FE806" w:rsidP="623FE806">
      <w:pPr>
        <w:pStyle w:val="BodyText"/>
      </w:pPr>
      <w:r>
        <w:t>Sample custody will be tracked through external and internal Sample Labels, Field Data Forms, a Sample Log, and Chain of Custody Forms</w:t>
      </w:r>
      <w:r w:rsidR="009D6375">
        <w:t xml:space="preserve"> (sample forms are attached)</w:t>
      </w:r>
      <w:r>
        <w:t>.</w:t>
      </w:r>
    </w:p>
    <w:p w14:paraId="0DE9A31B" w14:textId="1FA3984C" w:rsidR="623FE806" w:rsidRDefault="623FE806" w:rsidP="623FE806">
      <w:pPr>
        <w:pStyle w:val="BodyText"/>
      </w:pPr>
      <w:r>
        <w:t xml:space="preserve">Sample Labels for macrofaunal samples will be affixed to the sample containers in the field. The sampling station, sample type, replicate number, date, and time will be entered manually onto the label. One additional label will be prepared on waterproof paper and inserted inside the sample container. If multiple sample containers are needed for a single </w:t>
      </w:r>
      <w:proofErr w:type="spellStart"/>
      <w:r>
        <w:t>infaunal</w:t>
      </w:r>
      <w:proofErr w:type="spellEnd"/>
      <w:r>
        <w:t xml:space="preserve"> replicate, the sample information will be manually entered on blank labels, and the containers will be numbered (e.g., “1 of 2,” “2 of 2”). </w:t>
      </w:r>
    </w:p>
    <w:p w14:paraId="76C5F3DE" w14:textId="5D1BA0E8" w:rsidR="623FE806" w:rsidRDefault="395FFF33" w:rsidP="395FFF33">
      <w:pPr>
        <w:pStyle w:val="BodyText"/>
        <w:rPr>
          <w:highlight w:val="yellow"/>
        </w:rPr>
      </w:pPr>
      <w:r>
        <w:t xml:space="preserve">The survey crew will fill out the </w:t>
      </w:r>
      <w:r w:rsidR="5C8C6E42">
        <w:t>Marine Benthic Field Sheet</w:t>
      </w:r>
      <w:r>
        <w:t xml:space="preserve">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w:t>
      </w:r>
      <w:r w:rsidR="3B04F3E6">
        <w:t xml:space="preserve">Survey </w:t>
      </w:r>
      <w:r>
        <w:t xml:space="preserve">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w:t>
      </w:r>
      <w:r w:rsidR="002F777B">
        <w:t>Field Coordinator</w:t>
      </w:r>
      <w:r>
        <w:t xml:space="preserve"> is responsible for verifying that information on the Sample Labels matches the information on the </w:t>
      </w:r>
      <w:r w:rsidR="38ED1459">
        <w:t xml:space="preserve">Survey </w:t>
      </w:r>
      <w:r>
        <w:t xml:space="preserve">Log and Chain of Custody prior to delivering the samples to the contracted laboratory. </w:t>
      </w:r>
    </w:p>
    <w:p w14:paraId="33AB754C" w14:textId="77777777" w:rsidR="00FE794D" w:rsidRDefault="00FE794D" w:rsidP="00FE794D">
      <w:pPr>
        <w:pStyle w:val="Heading4"/>
      </w:pPr>
      <w:r>
        <w:t>Sample Custody</w:t>
      </w:r>
    </w:p>
    <w:p w14:paraId="53BFBE13" w14:textId="07F8C518" w:rsidR="00FE794D" w:rsidRPr="00265F46" w:rsidRDefault="37DFF5B0" w:rsidP="37DFF5B0">
      <w:pPr>
        <w:pStyle w:val="BodyText"/>
        <w:rPr>
          <w:highlight w:val="yellow"/>
        </w:rPr>
      </w:pPr>
      <w:r>
        <w:t xml:space="preserve">Infauna samples will be in the custody of the survey </w:t>
      </w:r>
      <w:r w:rsidR="002F777B">
        <w:t>Field Coordinator</w:t>
      </w:r>
      <w:r>
        <w:t xml:space="preserve"> or a crew member from collection until they are transferred to the contracted laboratory. Chain of Custody Forms will accompany the samples. One complete (copied) set of the infauna Chain of Custody Forms will be included in each shipping container and the original Chain of Custody Forms will be returned to Project Manager after the samples have been logged in at the contracted laboratory. The signed original custody forms will be retained in the project files. Sample processing will occur in the contracted laboratory. After the samples are processed, the laboratory will store the appropriate samples and specimens for the specific length of time for re-identification </w:t>
      </w:r>
      <w:r w:rsidRPr="37DFF5B0">
        <w:rPr>
          <w:rFonts w:eastAsiaTheme="minorEastAsia" w:cs="Arial"/>
        </w:rPr>
        <w:t>QC</w:t>
      </w:r>
      <w:r>
        <w:t xml:space="preserve">, voucher, or unforeseen circumstances. </w:t>
      </w:r>
    </w:p>
    <w:p w14:paraId="5668EAB6" w14:textId="40342E0C" w:rsidR="00FE794D" w:rsidRDefault="520F77F9" w:rsidP="520F77F9">
      <w:pPr>
        <w:pStyle w:val="BodyText"/>
        <w:rPr>
          <w:highlight w:val="yellow"/>
        </w:rPr>
      </w:pPr>
      <w:r>
        <w:t xml:space="preserve">Transfer of benthic </w:t>
      </w:r>
      <w:proofErr w:type="spellStart"/>
      <w:r>
        <w:t>infaunal</w:t>
      </w:r>
      <w:proofErr w:type="spellEnd"/>
      <w:r>
        <w:t xml:space="preserve"> samples will be documented on the </w:t>
      </w:r>
      <w:r w:rsidR="009D6375">
        <w:t>Chain of C</w:t>
      </w:r>
      <w:r>
        <w:t xml:space="preserve">ustody forms. All samples will be distributed to the appropriate laboratory personnel by hand or by a shipping service. A copy of the Chain of Custody Form will be retained by the field sample custodian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w:t>
      </w:r>
      <w:r w:rsidR="46AC6649">
        <w:t xml:space="preserve">Survey </w:t>
      </w:r>
      <w:r>
        <w:t>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00FB5108">
        <w:t xml:space="preserve"> </w:t>
      </w:r>
    </w:p>
    <w:p w14:paraId="543ADABD" w14:textId="77777777" w:rsidR="00FE794D" w:rsidRPr="00080D64" w:rsidRDefault="00FE794D" w:rsidP="00FE794D">
      <w:pPr>
        <w:pStyle w:val="Heading4"/>
      </w:pPr>
      <w:r w:rsidRPr="00D402ED">
        <w:t>Sample</w:t>
      </w:r>
      <w:r w:rsidRPr="00080D64">
        <w:t xml:space="preserve"> Archival Policies</w:t>
      </w:r>
    </w:p>
    <w:p w14:paraId="70E66AEF" w14:textId="5A82D5A5" w:rsidR="00FE794D" w:rsidRDefault="00FE794D" w:rsidP="00251D76">
      <w:pPr>
        <w:pStyle w:val="BodyText"/>
        <w:rPr>
          <w:color w:val="000000"/>
        </w:rPr>
      </w:pPr>
      <w:r w:rsidRPr="00080D64">
        <w:t xml:space="preserve">One randomly selected sample from each </w:t>
      </w:r>
      <w:r>
        <w:t xml:space="preserve">soft-bottom </w:t>
      </w:r>
      <w:proofErr w:type="spellStart"/>
      <w:r w:rsidRPr="00080D64">
        <w:t>infaunal</w:t>
      </w:r>
      <w:proofErr w:type="spellEnd"/>
      <w:r w:rsidRPr="00080D64">
        <w:t xml:space="preserve"> station will be archived, and the other will be processed. Archived </w:t>
      </w:r>
      <w:r>
        <w:t xml:space="preserve">soft-bottom </w:t>
      </w:r>
      <w:proofErr w:type="spellStart"/>
      <w:r w:rsidRPr="00080D64">
        <w:t>infaunal</w:t>
      </w:r>
      <w:proofErr w:type="spellEnd"/>
      <w:r w:rsidRPr="00080D64">
        <w:t xml:space="preserve"> samples will be </w:t>
      </w:r>
      <w:r w:rsidRPr="00080D64">
        <w:rPr>
          <w:color w:val="000000"/>
        </w:rPr>
        <w:t xml:space="preserve">rinsed with fresh water over </w:t>
      </w:r>
      <w:r>
        <w:rPr>
          <w:color w:val="000000"/>
        </w:rPr>
        <w:t>5</w:t>
      </w:r>
      <w:r w:rsidRPr="00080D64">
        <w:rPr>
          <w:color w:val="000000"/>
        </w:rPr>
        <w:t>00</w:t>
      </w:r>
      <w:r>
        <w:rPr>
          <w:color w:val="000000"/>
        </w:rPr>
        <w:t xml:space="preserve"> </w:t>
      </w:r>
      <w:r w:rsidRPr="00080D64">
        <w:rPr>
          <w:color w:val="000000"/>
        </w:rPr>
        <w:t>µm</w:t>
      </w:r>
      <w:r>
        <w:rPr>
          <w:color w:val="000000"/>
        </w:rPr>
        <w:t xml:space="preserve"> </w:t>
      </w:r>
      <w:r w:rsidRPr="00080D64">
        <w:rPr>
          <w:color w:val="000000"/>
        </w:rPr>
        <w:t xml:space="preserve">mesh screens and transferred to reagent alcohol for storage at the laboratory. </w:t>
      </w:r>
    </w:p>
    <w:p w14:paraId="11A1E93A" w14:textId="6298A3D5" w:rsidR="00FE794D" w:rsidRPr="00B5320D" w:rsidRDefault="00FE794D" w:rsidP="00251D76">
      <w:pPr>
        <w:pStyle w:val="BodyText"/>
        <w:rPr>
          <w:b/>
          <w:bCs/>
        </w:rPr>
      </w:pPr>
      <w:r w:rsidRPr="004D0F55">
        <w:t xml:space="preserve">Macrofauna </w:t>
      </w:r>
      <w:r w:rsidRPr="00080D64">
        <w:t xml:space="preserve">samples (both archived and processed samples) will be held until </w:t>
      </w:r>
      <w:r>
        <w:t xml:space="preserve">the Project Manager </w:t>
      </w:r>
      <w:r w:rsidRPr="00080D64">
        <w:t>accept</w:t>
      </w:r>
      <w:r>
        <w:t xml:space="preserve">s </w:t>
      </w:r>
      <w:r w:rsidRPr="00080D64">
        <w:t xml:space="preserve">the </w:t>
      </w:r>
      <w:r w:rsidR="0529CFD7">
        <w:t xml:space="preserve">laboratory </w:t>
      </w:r>
      <w:r>
        <w:t>r</w:t>
      </w:r>
      <w:r w:rsidRPr="00080D64">
        <w:t>eport</w:t>
      </w:r>
      <w:r w:rsidRPr="007D68E6">
        <w:t xml:space="preserve">. </w:t>
      </w:r>
      <w:r>
        <w:t>If subsequent surveys will be conducted within six years, reference</w:t>
      </w:r>
      <w:r w:rsidRPr="007D68E6">
        <w:t xml:space="preserve"> collection specimens will be </w:t>
      </w:r>
      <w:r w:rsidR="00CC5213">
        <w:t>retained</w:t>
      </w:r>
      <w:r w:rsidRPr="007D68E6">
        <w:t xml:space="preserve"> by the contracted laboratory. Reference collection specimens will be clearly identified, labeled with the project name and unique identification number, and stored under appropriate </w:t>
      </w:r>
      <w:r w:rsidRPr="00683785">
        <w:t>conditions for the length of the storage period.</w:t>
      </w:r>
      <w:r w:rsidRPr="0085396A">
        <w:rPr>
          <w:b/>
          <w:bCs/>
        </w:rPr>
        <w:t xml:space="preserve"> </w:t>
      </w:r>
    </w:p>
    <w:p w14:paraId="58B89C73" w14:textId="3B77EB47" w:rsidR="00FE794D" w:rsidRPr="00C70D19" w:rsidRDefault="00FE794D" w:rsidP="009372C3">
      <w:pPr>
        <w:pStyle w:val="Heading2"/>
      </w:pPr>
      <w:bookmarkStart w:id="200" w:name="_Toc80609885"/>
      <w:r w:rsidRPr="00C70D19">
        <w:t>B</w:t>
      </w:r>
      <w:r>
        <w:t>4</w:t>
      </w:r>
      <w:r>
        <w:tab/>
      </w:r>
      <w:r w:rsidRPr="00C70D19">
        <w:t>Soft-</w:t>
      </w:r>
      <w:r>
        <w:t>B</w:t>
      </w:r>
      <w:r w:rsidRPr="00C70D19">
        <w:t xml:space="preserve">ottom </w:t>
      </w:r>
      <w:proofErr w:type="spellStart"/>
      <w:r w:rsidRPr="00C70D19">
        <w:t>Infaunal</w:t>
      </w:r>
      <w:proofErr w:type="spellEnd"/>
      <w:r w:rsidRPr="00C70D19">
        <w:t xml:space="preserve"> Analysis</w:t>
      </w:r>
      <w:bookmarkEnd w:id="200"/>
    </w:p>
    <w:p w14:paraId="5183E28B" w14:textId="3BDFE751" w:rsidR="00945B15" w:rsidRDefault="00945B15" w:rsidP="7A663164">
      <w:pPr>
        <w:pStyle w:val="BodyText"/>
        <w:keepNext/>
      </w:pPr>
      <w:proofErr w:type="spellStart"/>
      <w:r w:rsidRPr="00EB3CF6">
        <w:t>Macrobiological</w:t>
      </w:r>
      <w:proofErr w:type="spellEnd"/>
      <w:r w:rsidRPr="7A663164">
        <w:t xml:space="preserve"> </w:t>
      </w:r>
      <w:r>
        <w:t>measures (</w:t>
      </w:r>
      <w:r w:rsidRPr="00EB3CF6">
        <w:t>community measures such as abundance, numbers of species, and diversity</w:t>
      </w:r>
      <w:r w:rsidRPr="7A663164">
        <w:t>)</w:t>
      </w:r>
      <w:r w:rsidRPr="00EB3CF6">
        <w:t xml:space="preserve"> are based on the species-level identifications of the soft</w:t>
      </w:r>
      <w:r w:rsidRPr="7A663164">
        <w:t>-</w:t>
      </w:r>
      <w:r w:rsidRPr="00EB3CF6">
        <w:t>bottom infauna</w:t>
      </w:r>
      <w:r w:rsidR="796841EA" w:rsidRPr="00EB3CF6">
        <w:t xml:space="preserve"> as </w:t>
      </w:r>
      <w:r w:rsidR="7A663164" w:rsidRPr="00EB3CF6">
        <w:t>summarized in the table below</w:t>
      </w:r>
      <w:r w:rsidRPr="7A663164">
        <w:t xml:space="preserve">. </w:t>
      </w:r>
    </w:p>
    <w:p w14:paraId="4B96C02B" w14:textId="3B627E42" w:rsidR="00945B15" w:rsidRPr="00EE7782" w:rsidRDefault="00945B15" w:rsidP="7A663164">
      <w:pPr>
        <w:pStyle w:val="TableTitle"/>
        <w:keepNext w:val="0"/>
      </w:pPr>
      <w:bookmarkStart w:id="201" w:name="_Toc80610145"/>
      <w:r w:rsidRPr="000E7991">
        <w:t>Table</w:t>
      </w:r>
      <w:r w:rsidR="00D62328">
        <w:t xml:space="preserve"> B4.</w:t>
      </w:r>
      <w:r w:rsidRPr="00A07B88">
        <w:fldChar w:fldCharType="begin"/>
      </w:r>
      <w:r>
        <w:instrText xml:space="preserve"> SEQ Table \* ARABIC \r 1 </w:instrText>
      </w:r>
      <w:r w:rsidRPr="00A07B88">
        <w:fldChar w:fldCharType="separate"/>
      </w:r>
      <w:r w:rsidR="00D62328">
        <w:rPr>
          <w:noProof/>
        </w:rPr>
        <w:t>1</w:t>
      </w:r>
      <w:r w:rsidRPr="00A07B88">
        <w:fldChar w:fldCharType="end"/>
      </w:r>
      <w:r w:rsidR="00D62328">
        <w:t xml:space="preserve">. </w:t>
      </w:r>
      <w:r>
        <w:t>Marine</w:t>
      </w:r>
      <w:r w:rsidRPr="000E7991">
        <w:t xml:space="preserve"> Benthic Survey Sample Analyses</w:t>
      </w:r>
      <w:r>
        <w:t>, Infauna</w:t>
      </w:r>
      <w:bookmarkEnd w:id="2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945B15" w:rsidRPr="00265F46" w14:paraId="3FFC17D2" w14:textId="77777777" w:rsidTr="008A6DEB">
        <w:trPr>
          <w:tblHeader/>
        </w:trPr>
        <w:tc>
          <w:tcPr>
            <w:tcW w:w="719" w:type="pct"/>
            <w:shd w:val="clear" w:color="FFFF00" w:fill="D9D9D9"/>
            <w:vAlign w:val="center"/>
          </w:tcPr>
          <w:p w14:paraId="71570B02" w14:textId="77777777" w:rsidR="00945B15" w:rsidRPr="000E7991" w:rsidRDefault="00945B15" w:rsidP="008A6DEB">
            <w:pPr>
              <w:pStyle w:val="TableHeadings"/>
            </w:pPr>
            <w:r w:rsidRPr="000E7991">
              <w:t>Parameter</w:t>
            </w:r>
          </w:p>
        </w:tc>
        <w:tc>
          <w:tcPr>
            <w:tcW w:w="867" w:type="pct"/>
            <w:shd w:val="clear" w:color="FFFF00" w:fill="D9D9D9"/>
            <w:vAlign w:val="center"/>
          </w:tcPr>
          <w:p w14:paraId="334E4051" w14:textId="77777777" w:rsidR="00945B15" w:rsidRPr="000E7991" w:rsidRDefault="00945B15" w:rsidP="008A6DEB">
            <w:pPr>
              <w:pStyle w:val="TableHeadings"/>
            </w:pPr>
            <w:r w:rsidRPr="000E7991">
              <w:t>Unit of Measurement</w:t>
            </w:r>
          </w:p>
        </w:tc>
        <w:tc>
          <w:tcPr>
            <w:tcW w:w="1684" w:type="pct"/>
            <w:shd w:val="clear" w:color="FFFF00" w:fill="D9D9D9"/>
            <w:vAlign w:val="center"/>
          </w:tcPr>
          <w:p w14:paraId="5C062F2D" w14:textId="77777777" w:rsidR="00945B15" w:rsidRPr="000E7991" w:rsidRDefault="00945B15" w:rsidP="008A6DEB">
            <w:pPr>
              <w:pStyle w:val="TableHeadings"/>
            </w:pPr>
            <w:r w:rsidRPr="000E7991">
              <w:t>Method</w:t>
            </w:r>
          </w:p>
        </w:tc>
        <w:tc>
          <w:tcPr>
            <w:tcW w:w="1730" w:type="pct"/>
            <w:shd w:val="clear" w:color="FFFF00" w:fill="D9D9D9"/>
            <w:vAlign w:val="center"/>
          </w:tcPr>
          <w:p w14:paraId="744CC3AF" w14:textId="77777777" w:rsidR="00945B15" w:rsidRPr="00265F46" w:rsidRDefault="00945B15" w:rsidP="008A6DEB">
            <w:pPr>
              <w:pStyle w:val="TableHeadings"/>
              <w:rPr>
                <w:highlight w:val="yellow"/>
              </w:rPr>
            </w:pPr>
            <w:r w:rsidRPr="006E15F0">
              <w:t>Reference</w:t>
            </w:r>
          </w:p>
        </w:tc>
      </w:tr>
      <w:tr w:rsidR="00945B15" w:rsidRPr="00265F46" w14:paraId="7E7A2D1A" w14:textId="77777777" w:rsidTr="008A6DEB">
        <w:trPr>
          <w:tblHeader/>
        </w:trPr>
        <w:tc>
          <w:tcPr>
            <w:tcW w:w="719" w:type="pct"/>
            <w:shd w:val="clear" w:color="auto" w:fill="FFFFFF"/>
          </w:tcPr>
          <w:p w14:paraId="452AA7E2" w14:textId="77777777" w:rsidR="00945B15" w:rsidRPr="005E3290" w:rsidRDefault="00945B15" w:rsidP="008A6DEB">
            <w:pPr>
              <w:pStyle w:val="TableText"/>
            </w:pPr>
            <w:proofErr w:type="spellStart"/>
            <w:r w:rsidRPr="005E3290">
              <w:t>Infaunal</w:t>
            </w:r>
            <w:proofErr w:type="spellEnd"/>
            <w:r>
              <w:t xml:space="preserve"> </w:t>
            </w:r>
            <w:r w:rsidRPr="005E3290">
              <w:t>Analysis</w:t>
            </w:r>
          </w:p>
        </w:tc>
        <w:tc>
          <w:tcPr>
            <w:tcW w:w="867" w:type="pct"/>
            <w:shd w:val="clear" w:color="auto" w:fill="FFFFFF"/>
          </w:tcPr>
          <w:p w14:paraId="107765B7" w14:textId="77777777" w:rsidR="00945B15" w:rsidRPr="000E7991" w:rsidRDefault="00945B15" w:rsidP="008A6DEB">
            <w:pPr>
              <w:pStyle w:val="TableText"/>
              <w:rPr>
                <w:bCs/>
              </w:rPr>
            </w:pPr>
            <w:r w:rsidRPr="000E7991">
              <w:rPr>
                <w:bCs/>
              </w:rPr>
              <w:t>Count/species</w:t>
            </w:r>
          </w:p>
          <w:p w14:paraId="4F85E470" w14:textId="77777777" w:rsidR="00945B15" w:rsidRPr="000E7991" w:rsidRDefault="00945B15" w:rsidP="008A6DEB">
            <w:pPr>
              <w:pStyle w:val="TableText"/>
              <w:rPr>
                <w:bCs/>
              </w:rPr>
            </w:pPr>
            <w:r w:rsidRPr="000E7991">
              <w:rPr>
                <w:bCs/>
              </w:rPr>
              <w:t>(# per grab)</w:t>
            </w:r>
          </w:p>
        </w:tc>
        <w:tc>
          <w:tcPr>
            <w:tcW w:w="1684" w:type="pct"/>
            <w:shd w:val="clear" w:color="auto" w:fill="FFFFFF"/>
          </w:tcPr>
          <w:p w14:paraId="5E99770D" w14:textId="4AB06DD8" w:rsidR="00945B15" w:rsidRPr="000E7991" w:rsidRDefault="00945B15" w:rsidP="008A6DEB">
            <w:pPr>
              <w:pStyle w:val="TableText"/>
              <w:rPr>
                <w:bCs/>
              </w:rPr>
            </w:pPr>
            <w:r w:rsidRPr="000E7991">
              <w:rPr>
                <w:bCs/>
              </w:rPr>
              <w:t xml:space="preserve">ID and </w:t>
            </w:r>
            <w:r w:rsidR="00745F44">
              <w:rPr>
                <w:bCs/>
              </w:rPr>
              <w:t>e</w:t>
            </w:r>
            <w:r w:rsidRPr="000E7991">
              <w:rPr>
                <w:bCs/>
              </w:rPr>
              <w:t>numeration</w:t>
            </w:r>
          </w:p>
        </w:tc>
        <w:tc>
          <w:tcPr>
            <w:tcW w:w="1730" w:type="pct"/>
            <w:shd w:val="clear" w:color="auto" w:fill="FFFFFF"/>
          </w:tcPr>
          <w:p w14:paraId="407909CF" w14:textId="77777777" w:rsidR="00945B15" w:rsidRPr="00265F46" w:rsidRDefault="00945B15" w:rsidP="008A6DEB">
            <w:pPr>
              <w:pStyle w:val="TableText"/>
              <w:rPr>
                <w:bCs/>
                <w:highlight w:val="yellow"/>
              </w:rPr>
            </w:pPr>
            <w:r>
              <w:rPr>
                <w:bCs/>
              </w:rPr>
              <w:t xml:space="preserve">Sweeny and </w:t>
            </w:r>
            <w:proofErr w:type="spellStart"/>
            <w:r>
              <w:rPr>
                <w:bCs/>
              </w:rPr>
              <w:t>Rutecki</w:t>
            </w:r>
            <w:proofErr w:type="spellEnd"/>
            <w:r>
              <w:rPr>
                <w:bCs/>
              </w:rPr>
              <w:t>, 2019</w:t>
            </w:r>
          </w:p>
        </w:tc>
      </w:tr>
    </w:tbl>
    <w:p w14:paraId="64A2B844" w14:textId="77777777" w:rsidR="00945B15" w:rsidRDefault="00945B15" w:rsidP="00251D76">
      <w:pPr>
        <w:pStyle w:val="BodyText"/>
      </w:pPr>
    </w:p>
    <w:p w14:paraId="20298F25" w14:textId="7D272CED" w:rsidR="00FE794D" w:rsidRDefault="00FE794D" w:rsidP="009372C3">
      <w:pPr>
        <w:pStyle w:val="Heading2"/>
        <w:rPr>
          <w:color w:val="C00000"/>
        </w:rPr>
      </w:pPr>
      <w:bookmarkStart w:id="202" w:name="_Toc80609886"/>
      <w:r>
        <w:t>B5</w:t>
      </w:r>
      <w:r>
        <w:tab/>
        <w:t>Soft-Bottom Grab Sampling Quality Control</w:t>
      </w:r>
      <w:bookmarkEnd w:id="202"/>
    </w:p>
    <w:p w14:paraId="05AF166B" w14:textId="0422BC62" w:rsidR="00FE794D" w:rsidRPr="00FF2C68" w:rsidRDefault="00FE794D" w:rsidP="00251D76">
      <w:pPr>
        <w:pStyle w:val="BodyText"/>
      </w:pPr>
      <w:r w:rsidRPr="00FF2C68">
        <w:t>All sediment samples to be used for faunal analyses will be collected with a 0.04</w:t>
      </w:r>
      <w:r>
        <w:t xml:space="preserve"> </w:t>
      </w:r>
      <w:r w:rsidRPr="00FF2C68">
        <w:t>m</w:t>
      </w:r>
      <w:r w:rsidRPr="00FF2C68">
        <w:rPr>
          <w:vertAlign w:val="superscript"/>
        </w:rPr>
        <w:t>2</w:t>
      </w:r>
      <w:r w:rsidRPr="00FF2C68">
        <w:t xml:space="preserve"> Young-modified</w:t>
      </w:r>
      <w:r>
        <w:t xml:space="preserve"> Van </w:t>
      </w:r>
      <w:r w:rsidRPr="00FF2C68">
        <w:t xml:space="preserve">Veen grab sampler. </w:t>
      </w:r>
      <w:r>
        <w:t>S</w:t>
      </w:r>
      <w:r w:rsidRPr="00FF2C68">
        <w:t xml:space="preserve">amples will be </w:t>
      </w:r>
      <w:bookmarkStart w:id="203" w:name="_Hlk15564230"/>
      <w:r>
        <w:t>kept undisturbed through</w:t>
      </w:r>
      <w:bookmarkEnd w:id="203"/>
      <w:r w:rsidRPr="00FF2C68">
        <w:t xml:space="preserve"> careful attention to established deployment and recovery procedures. Procedures used by survey </w:t>
      </w:r>
      <w:r w:rsidR="00CC5213">
        <w:t>crews</w:t>
      </w:r>
      <w:r w:rsidRPr="00FF2C68">
        <w:t xml:space="preserve"> will cover the following aspects of deployment and recovery:</w:t>
      </w:r>
    </w:p>
    <w:p w14:paraId="28FBA811" w14:textId="684AF4C7" w:rsidR="00FE794D" w:rsidRPr="008254AC" w:rsidRDefault="623FE806" w:rsidP="00353483">
      <w:pPr>
        <w:pStyle w:val="ListBullet"/>
        <w:rPr>
          <w:color w:val="000000" w:themeColor="text1"/>
        </w:rPr>
      </w:pPr>
      <w:r>
        <w:t>Thorough wash-down of the grab before each deployment</w:t>
      </w:r>
      <w:r w:rsidR="00E5571D">
        <w:t>.</w:t>
      </w:r>
    </w:p>
    <w:p w14:paraId="596B598F" w14:textId="1E9D6E55" w:rsidR="00FE794D" w:rsidRPr="008254AC" w:rsidRDefault="623FE806" w:rsidP="00353483">
      <w:pPr>
        <w:pStyle w:val="ListBullet"/>
        <w:rPr>
          <w:color w:val="000000" w:themeColor="text1"/>
        </w:rPr>
      </w:pPr>
      <w:r>
        <w:t>Control of penetration by adding or removing weights to the frame and adjusting descent rate</w:t>
      </w:r>
      <w:r w:rsidR="00E5571D">
        <w:t>.</w:t>
      </w:r>
    </w:p>
    <w:p w14:paraId="0657A46F" w14:textId="189E65E8" w:rsidR="00FE794D" w:rsidRPr="008254AC" w:rsidRDefault="623FE806" w:rsidP="00353483">
      <w:pPr>
        <w:pStyle w:val="ListBullet"/>
        <w:rPr>
          <w:color w:val="000000" w:themeColor="text1"/>
        </w:rPr>
      </w:pPr>
      <w:r>
        <w:t>Slow recovery until the grab is free of the bottom</w:t>
      </w:r>
      <w:r w:rsidR="00E5571D">
        <w:t>.</w:t>
      </w:r>
    </w:p>
    <w:p w14:paraId="6B4BF5DC" w14:textId="0FB84382" w:rsidR="00FE794D" w:rsidRPr="008254AC" w:rsidRDefault="623FE806" w:rsidP="00353483">
      <w:pPr>
        <w:pStyle w:val="ListBullet"/>
        <w:rPr>
          <w:color w:val="000000" w:themeColor="text1"/>
        </w:rPr>
      </w:pPr>
      <w:r>
        <w:t>Inspection for signs of leakage</w:t>
      </w:r>
      <w:r w:rsidR="00E5571D">
        <w:t>.</w:t>
      </w:r>
    </w:p>
    <w:p w14:paraId="5C23FA52" w14:textId="2B029DFB" w:rsidR="00FE794D" w:rsidRPr="008254AC" w:rsidRDefault="00FE794D" w:rsidP="00353483">
      <w:pPr>
        <w:pStyle w:val="ListBulletLast"/>
        <w:rPr>
          <w:color w:val="000000" w:themeColor="text1"/>
        </w:rPr>
      </w:pPr>
      <w:r w:rsidRPr="008D5CEB">
        <w:t>Securing the grab on the dock or pier</w:t>
      </w:r>
      <w:r w:rsidR="00E5571D">
        <w:t>.</w:t>
      </w:r>
    </w:p>
    <w:p w14:paraId="2049451F" w14:textId="77777777" w:rsidR="00FE794D" w:rsidRPr="00FF2C68" w:rsidRDefault="00FE794D">
      <w:pPr>
        <w:pStyle w:val="BodyText"/>
      </w:pPr>
      <w:r w:rsidRPr="4B824AEF">
        <w:t>Each grab sample will be inspected for signs of disturbance. The following criteria identify ideal characteristics for an acceptable grab sample:</w:t>
      </w:r>
    </w:p>
    <w:p w14:paraId="35ED8683" w14:textId="6C578C1C" w:rsidR="00FE794D" w:rsidRPr="008254AC"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r w:rsidR="00E5571D">
        <w:t>.</w:t>
      </w:r>
    </w:p>
    <w:p w14:paraId="744E17AB" w14:textId="77777777" w:rsidR="00FE794D" w:rsidRPr="008254AC" w:rsidRDefault="623FE806" w:rsidP="00353483">
      <w:pPr>
        <w:pStyle w:val="ListBullet"/>
        <w:rPr>
          <w:color w:val="000000" w:themeColor="text1"/>
        </w:rPr>
      </w:pPr>
      <w:r>
        <w:t>Overlying water is present and not excessively turbid.</w:t>
      </w:r>
    </w:p>
    <w:p w14:paraId="72EEF148" w14:textId="77777777" w:rsidR="00FE794D" w:rsidRPr="008254AC" w:rsidRDefault="00FE794D" w:rsidP="00353483">
      <w:pPr>
        <w:pStyle w:val="ListBulletLast"/>
        <w:rPr>
          <w:color w:val="000000" w:themeColor="text1"/>
        </w:rPr>
      </w:pPr>
      <w:r w:rsidRPr="008D5CEB">
        <w:t>Sediment depth at the center of the sampler is at least 7 cm, indicating that the desired penetr</w:t>
      </w:r>
      <w:r w:rsidRPr="00076A73">
        <w:t>ation was achieved.</w:t>
      </w:r>
    </w:p>
    <w:p w14:paraId="6C189AA3" w14:textId="4BFFCBF8" w:rsidR="00FE794D" w:rsidRPr="00FF2C68" w:rsidRDefault="00FE794D">
      <w:pPr>
        <w:pStyle w:val="BodyText"/>
      </w:pPr>
      <w:r w:rsidRPr="4B824AEF">
        <w:t xml:space="preserve">Mild overfill may be acceptable </w:t>
      </w:r>
      <w:r w:rsidR="00CC5213" w:rsidRPr="4B824AEF">
        <w:t>according to the follow standards</w:t>
      </w:r>
      <w:r w:rsidRPr="4B824AEF">
        <w:t>:</w:t>
      </w:r>
    </w:p>
    <w:p w14:paraId="06F14AD1" w14:textId="77777777" w:rsidR="00FE794D" w:rsidRPr="008254AC" w:rsidRDefault="623FE806" w:rsidP="00353483">
      <w:pPr>
        <w:pStyle w:val="ListBullet"/>
        <w:rPr>
          <w:color w:val="000000" w:themeColor="text1"/>
        </w:rPr>
      </w:pPr>
      <w:r>
        <w:t>The sediment surface is intact.</w:t>
      </w:r>
    </w:p>
    <w:p w14:paraId="71CFE11B" w14:textId="77777777" w:rsidR="00FE794D" w:rsidRPr="008254AC"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4EFBB6F4" w14:textId="77777777" w:rsidR="00FE794D" w:rsidRPr="008254AC" w:rsidRDefault="00FE794D" w:rsidP="00353483">
      <w:pPr>
        <w:pStyle w:val="ListBulletLast"/>
        <w:rPr>
          <w:color w:val="000000" w:themeColor="text1"/>
        </w:rPr>
      </w:pPr>
      <w:r w:rsidRPr="008D5CEB">
        <w:t>There is no evidence that sediment has pushed out through the hinge or the edges of the grab.</w:t>
      </w:r>
    </w:p>
    <w:p w14:paraId="20614D05" w14:textId="2CD74D37" w:rsidR="00CC5213" w:rsidRDefault="00FE794D" w:rsidP="00CC5213">
      <w:pPr>
        <w:pStyle w:val="BodyText"/>
      </w:pPr>
      <w:r>
        <w:t xml:space="preserve">The overall condition of the grab will be documented on the </w:t>
      </w:r>
      <w:r w:rsidR="1B0C5B47">
        <w:t>Marine Benthic Field Sheet</w:t>
      </w:r>
      <w:r w:rsidR="009D6375">
        <w:t xml:space="preserve"> (sample attached)</w:t>
      </w:r>
      <w:r>
        <w:t>.</w:t>
      </w:r>
      <w:r w:rsidR="00CC5213">
        <w:t xml:space="preserve"> </w:t>
      </w:r>
    </w:p>
    <w:p w14:paraId="19329818" w14:textId="71514670" w:rsidR="00CC5213" w:rsidRPr="00FF2C68" w:rsidRDefault="00CC5213" w:rsidP="009372C3">
      <w:pPr>
        <w:pStyle w:val="Heading3"/>
      </w:pPr>
      <w:bookmarkStart w:id="204" w:name="_Toc80609887"/>
      <w:r>
        <w:t>B5.1</w:t>
      </w:r>
      <w:r>
        <w:tab/>
        <w:t xml:space="preserve">Soft-Bottom Grab </w:t>
      </w:r>
      <w:r w:rsidR="65B5FE1A">
        <w:t>Field</w:t>
      </w:r>
      <w:r w:rsidR="0F573CDD" w:rsidRPr="65B5FE1A">
        <w:t xml:space="preserve"> </w:t>
      </w:r>
      <w:r>
        <w:t>Sampling Quality Control</w:t>
      </w:r>
      <w:bookmarkEnd w:id="204"/>
      <w:r w:rsidRPr="65B5FE1A">
        <w:t xml:space="preserve"> </w:t>
      </w:r>
    </w:p>
    <w:p w14:paraId="780A1BBE" w14:textId="2026BC1E" w:rsidR="00CC5213" w:rsidRPr="00BD62B0" w:rsidRDefault="00CC5213" w:rsidP="00CC5213">
      <w:pPr>
        <w:pStyle w:val="Heading4"/>
      </w:pPr>
      <w:r w:rsidRPr="00BD62B0">
        <w:t>Accuracy, Precision, and Representativeness</w:t>
      </w:r>
    </w:p>
    <w:p w14:paraId="36D733D9" w14:textId="40D1BFFB" w:rsidR="00CC5213" w:rsidRPr="00BD62B0" w:rsidRDefault="00CC5213" w:rsidP="00CC5213">
      <w:pPr>
        <w:pStyle w:val="BodyText"/>
      </w:pPr>
      <w:r w:rsidRPr="00BD62B0">
        <w:t xml:space="preserve">There will be no subsampling. Consequently, the accuracy, precision, and representativeness of the sampling will depend </w:t>
      </w:r>
      <w:r>
        <w:t>up</w:t>
      </w:r>
      <w:r w:rsidRPr="00BD62B0">
        <w:t>on the factors discussed above under Section A7.1</w:t>
      </w:r>
      <w:r>
        <w:t>.3</w:t>
      </w:r>
      <w:r w:rsidRPr="00BD62B0">
        <w:t>.</w:t>
      </w:r>
    </w:p>
    <w:p w14:paraId="78ECCDFE" w14:textId="77777777" w:rsidR="00CC5213" w:rsidRPr="00BD62B0" w:rsidRDefault="00CC5213" w:rsidP="00CC5213">
      <w:pPr>
        <w:pStyle w:val="Heading4"/>
      </w:pPr>
      <w:r w:rsidRPr="00BD62B0">
        <w:t>Comparability</w:t>
      </w:r>
    </w:p>
    <w:p w14:paraId="2FA77206" w14:textId="1C76D78A" w:rsidR="00CC5213" w:rsidRPr="00BD62B0" w:rsidRDefault="00CC5213" w:rsidP="00CC5213">
      <w:pPr>
        <w:pStyle w:val="BodyText"/>
      </w:pPr>
      <w:r w:rsidRPr="00BD62B0">
        <w:t xml:space="preserve">Procedures for washing, sieving, and preserving the samples will be consistent with methods described </w:t>
      </w:r>
      <w:r>
        <w:t xml:space="preserve">in Section B2. </w:t>
      </w:r>
      <w:r w:rsidRPr="00BD62B0">
        <w:t xml:space="preserve">Samples will be collected only by trained staff under the supervision of a </w:t>
      </w:r>
      <w:r w:rsidR="002F777B">
        <w:t>Field Coordinator</w:t>
      </w:r>
      <w:r w:rsidRPr="00BD62B0">
        <w:t xml:space="preserve"> with experience in the collection of benthic </w:t>
      </w:r>
      <w:proofErr w:type="spellStart"/>
      <w:r w:rsidRPr="00BD62B0">
        <w:t>infaunal</w:t>
      </w:r>
      <w:proofErr w:type="spellEnd"/>
      <w:r w:rsidRPr="00BD62B0">
        <w:t xml:space="preserve"> samples.</w:t>
      </w:r>
    </w:p>
    <w:p w14:paraId="45CE279F" w14:textId="77777777" w:rsidR="00CC5213" w:rsidRPr="00BD62B0" w:rsidRDefault="00CC5213" w:rsidP="00CC5213">
      <w:pPr>
        <w:pStyle w:val="Heading4"/>
      </w:pPr>
      <w:r w:rsidRPr="00BD62B0">
        <w:t>Completeness</w:t>
      </w:r>
    </w:p>
    <w:p w14:paraId="10D2D7A1" w14:textId="1582B0E6" w:rsidR="00CC5213" w:rsidRPr="00BD62B0" w:rsidRDefault="00CC5213" w:rsidP="00CC5213">
      <w:pPr>
        <w:pStyle w:val="BodyText"/>
      </w:pPr>
      <w:r w:rsidRPr="00BD62B0">
        <w:t xml:space="preserve">All required samples will be collected at </w:t>
      </w:r>
      <w:proofErr w:type="gramStart"/>
      <w:r w:rsidRPr="00BD62B0">
        <w:t>all of</w:t>
      </w:r>
      <w:proofErr w:type="gramEnd"/>
      <w:r w:rsidRPr="00BD62B0">
        <w:t xml:space="preserve"> the stations specified in the </w:t>
      </w:r>
      <w:r w:rsidR="002824F7">
        <w:t>project sampling plan.</w:t>
      </w:r>
      <w:r w:rsidRPr="00BD62B0">
        <w:t xml:space="preserve"> The entire sample will be </w:t>
      </w:r>
      <w:proofErr w:type="gramStart"/>
      <w:r w:rsidRPr="00BD62B0">
        <w:t>sieved</w:t>
      </w:r>
      <w:proofErr w:type="gramEnd"/>
      <w:r w:rsidRPr="00BD62B0">
        <w:t xml:space="preserve"> and all material retained on the 500</w:t>
      </w:r>
      <w:r>
        <w:t xml:space="preserve"> </w:t>
      </w:r>
      <w:r w:rsidRPr="00BD62B0">
        <w:t>µm</w:t>
      </w:r>
      <w:r>
        <w:t xml:space="preserve"> </w:t>
      </w:r>
      <w:r w:rsidRPr="00BD62B0">
        <w:t>mesh screen will be fixed for analysis.</w:t>
      </w:r>
    </w:p>
    <w:p w14:paraId="1CD17FB4" w14:textId="453C4E4F" w:rsidR="00FE794D" w:rsidRPr="00FF2C68" w:rsidRDefault="00FE794D" w:rsidP="009372C3">
      <w:pPr>
        <w:pStyle w:val="Heading3"/>
      </w:pPr>
      <w:bookmarkStart w:id="205" w:name="_Toc80609888"/>
      <w:r>
        <w:t>B5</w:t>
      </w:r>
      <w:r w:rsidRPr="481F3878">
        <w:t>.</w:t>
      </w:r>
      <w:r>
        <w:t>2</w:t>
      </w:r>
      <w:r>
        <w:tab/>
      </w:r>
      <w:r w:rsidR="002824F7">
        <w:t xml:space="preserve">Benthic Infauna Analysis </w:t>
      </w:r>
      <w:r w:rsidRPr="00686175">
        <w:t>Laboratory Quality Control</w:t>
      </w:r>
      <w:bookmarkEnd w:id="205"/>
      <w:r w:rsidRPr="006B063A">
        <w:rPr>
          <w:color w:val="C00000"/>
        </w:rPr>
        <w:t xml:space="preserve"> </w:t>
      </w:r>
    </w:p>
    <w:p w14:paraId="2C1CD2F1" w14:textId="77BD43B3" w:rsidR="00FE794D" w:rsidRPr="0099296E" w:rsidRDefault="00FE794D" w:rsidP="00251D76">
      <w:pPr>
        <w:pStyle w:val="BodyText"/>
      </w:pPr>
      <w:r>
        <w:t>D</w:t>
      </w:r>
      <w:r w:rsidRPr="0099296E">
        <w:t xml:space="preserve">etails on </w:t>
      </w:r>
      <w:proofErr w:type="spellStart"/>
      <w:r w:rsidRPr="0099296E">
        <w:t>infaunal</w:t>
      </w:r>
      <w:proofErr w:type="spellEnd"/>
      <w:r w:rsidRPr="0099296E">
        <w:t xml:space="preserve"> sample analysis methods </w:t>
      </w:r>
      <w:r>
        <w:t xml:space="preserve">to be undertaken by taxonomists </w:t>
      </w:r>
      <w:r w:rsidRPr="0099296E">
        <w:t xml:space="preserve">are provided </w:t>
      </w:r>
      <w:r>
        <w:t xml:space="preserve">in the laboratory’s </w:t>
      </w:r>
      <w:r w:rsidRPr="00563B3A">
        <w:t>QAPP (</w:t>
      </w:r>
      <w:r w:rsidRPr="00B5320D">
        <w:t>attached)</w:t>
      </w:r>
      <w:r w:rsidRPr="00563B3A">
        <w:t>.</w:t>
      </w:r>
      <w:r w:rsidRPr="0099296E">
        <w:t xml:space="preserve"> </w:t>
      </w:r>
    </w:p>
    <w:p w14:paraId="53D39DB2" w14:textId="77777777" w:rsidR="00FE794D" w:rsidRPr="00BD35F2" w:rsidRDefault="00FE794D" w:rsidP="00FE794D">
      <w:pPr>
        <w:pStyle w:val="Heading4"/>
        <w:rPr>
          <w:rFonts w:ascii="Palatino Linotype" w:hAnsi="Palatino Linotype"/>
          <w:szCs w:val="22"/>
        </w:rPr>
      </w:pPr>
      <w:r w:rsidRPr="00BD35F2">
        <w:t>Accuracy</w:t>
      </w:r>
    </w:p>
    <w:p w14:paraId="7855933F" w14:textId="6536864B" w:rsidR="00FE794D" w:rsidRPr="00BD35F2" w:rsidRDefault="00FE794D" w:rsidP="00251D76">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w:t>
      </w:r>
      <w:r w:rsidR="002824F7">
        <w:t>In the case of questions</w:t>
      </w:r>
      <w:r w:rsidRPr="00BD35F2">
        <w:t xml:space="preserve"> about organisms in specific taxonomic groups, specimens may be sent to recognized experts for a second opinion on the identification. Standard taxonomic references will be used, and selected specimens of newly found species will be </w:t>
      </w:r>
      <w:r w:rsidR="002824F7">
        <w:t>retained</w:t>
      </w:r>
      <w:r w:rsidRPr="00BD35F2">
        <w:t xml:space="preserve"> as part of the reference collection.</w:t>
      </w:r>
    </w:p>
    <w:p w14:paraId="1BF424B2" w14:textId="77777777" w:rsidR="00FE794D" w:rsidRPr="006F703E" w:rsidRDefault="00FE794D" w:rsidP="00FE794D">
      <w:pPr>
        <w:pStyle w:val="Heading4"/>
        <w:rPr>
          <w:rFonts w:ascii="Palatino Linotype" w:hAnsi="Palatino Linotype"/>
          <w:szCs w:val="22"/>
          <w:u w:val="single"/>
        </w:rPr>
      </w:pPr>
      <w:r w:rsidRPr="006F703E">
        <w:t>Precision</w:t>
      </w:r>
    </w:p>
    <w:p w14:paraId="00307B43" w14:textId="3442DC35" w:rsidR="00FE794D" w:rsidRPr="00A817EA" w:rsidRDefault="00FE794D" w:rsidP="00251D76">
      <w:pPr>
        <w:pStyle w:val="BodyText"/>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2824F7">
        <w:t>approximately</w:t>
      </w:r>
      <w:r w:rsidRPr="006F703E">
        <w:t xml:space="preserve"> 10. </w:t>
      </w:r>
      <w:r w:rsidR="002824F7">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089B9CC2" w14:textId="77777777" w:rsidR="00FE794D" w:rsidRPr="008F3BF1" w:rsidRDefault="00FE794D" w:rsidP="008F3BF1">
      <w:pPr>
        <w:pStyle w:val="Heading4"/>
      </w:pPr>
      <w:r w:rsidRPr="008F3BF1">
        <w:t>Representativeness</w:t>
      </w:r>
    </w:p>
    <w:p w14:paraId="54D971F4" w14:textId="77777777" w:rsidR="00FE794D" w:rsidRPr="009038EB" w:rsidRDefault="00FE794D" w:rsidP="00251D76">
      <w:pPr>
        <w:pStyle w:val="BodyText"/>
        <w:rPr>
          <w:u w:val="single"/>
        </w:rPr>
      </w:pPr>
      <w:r w:rsidRPr="009038EB">
        <w:t xml:space="preserve">Because </w:t>
      </w:r>
      <w:proofErr w:type="gramStart"/>
      <w:r w:rsidRPr="009038EB">
        <w:t>all of</w:t>
      </w:r>
      <w:proofErr w:type="gramEnd"/>
      <w:r w:rsidRPr="009038EB">
        <w:t xml:space="preserve"> the sample will be analyzed, representativeness will be determined by sampling factors.</w:t>
      </w:r>
    </w:p>
    <w:p w14:paraId="46BC2974" w14:textId="77777777" w:rsidR="00FE794D" w:rsidRPr="009038EB" w:rsidRDefault="00FE794D" w:rsidP="00FE794D">
      <w:pPr>
        <w:pStyle w:val="Heading4"/>
        <w:rPr>
          <w:rFonts w:ascii="Palatino Linotype" w:hAnsi="Palatino Linotype"/>
          <w:szCs w:val="22"/>
          <w:u w:val="single"/>
        </w:rPr>
      </w:pPr>
      <w:r w:rsidRPr="009038EB">
        <w:t>Completeness</w:t>
      </w:r>
    </w:p>
    <w:p w14:paraId="3B8F155E" w14:textId="77777777" w:rsidR="00FE794D" w:rsidRPr="009038EB" w:rsidRDefault="00FE794D" w:rsidP="00251D76">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0231A3E6" w14:textId="77777777" w:rsidR="00FE794D" w:rsidRPr="009038EB" w:rsidRDefault="00FE794D" w:rsidP="00FE794D">
      <w:pPr>
        <w:pStyle w:val="Heading4"/>
        <w:rPr>
          <w:rFonts w:ascii="Palatino Linotype" w:hAnsi="Palatino Linotype"/>
          <w:szCs w:val="22"/>
          <w:u w:val="single"/>
        </w:rPr>
      </w:pPr>
      <w:r w:rsidRPr="009038EB">
        <w:t>Comparability</w:t>
      </w:r>
    </w:p>
    <w:p w14:paraId="45696939" w14:textId="65BDE27E" w:rsidR="00FE794D" w:rsidRPr="00097024" w:rsidRDefault="00FE794D" w:rsidP="00251D76">
      <w:pPr>
        <w:pStyle w:val="BodyText"/>
      </w:pPr>
      <w:r>
        <w:t xml:space="preserve">Methods of analysis will be comparable to those used in other investigations conducted in Massachusetts coastal waters. Comparability of the identifications will be ensured </w:t>
      </w:r>
      <w:proofErr w:type="gramStart"/>
      <w:r>
        <w:t>through the use of</w:t>
      </w:r>
      <w:proofErr w:type="gramEnd"/>
      <w:r>
        <w:t xml:space="preserve"> standard taxonomic references. Taxonomists will be familiar with fauna from Massachusetts waters and those of the surrounding regions. The reference collection will be maintained and, if new species are identified, expanded. </w:t>
      </w:r>
    </w:p>
    <w:p w14:paraId="495239A9" w14:textId="0BAECE32" w:rsidR="00FE794D" w:rsidRDefault="00FE794D" w:rsidP="009372C3">
      <w:pPr>
        <w:pStyle w:val="Heading2"/>
      </w:pPr>
      <w:bookmarkStart w:id="206" w:name="_Toc80609889"/>
      <w:r w:rsidRPr="0085396A">
        <w:t>B6</w:t>
      </w:r>
      <w:r>
        <w:tab/>
        <w:t>Instrument</w:t>
      </w:r>
      <w:r w:rsidR="002824F7">
        <w:t>/Equipment Testing, Inspection, and Maintenance Records</w:t>
      </w:r>
      <w:bookmarkEnd w:id="206"/>
    </w:p>
    <w:p w14:paraId="2E674784" w14:textId="67118E18" w:rsidR="00A80472" w:rsidRDefault="002824F7" w:rsidP="00A80472">
      <w:pPr>
        <w:pStyle w:val="BodyText"/>
      </w:pPr>
      <w:r>
        <w:t xml:space="preserve">No analytical laboratory instruments are </w:t>
      </w:r>
      <w:r w:rsidR="009D6375">
        <w:t>utilized for the benthic community assessment</w:t>
      </w:r>
      <w:r>
        <w:t>.</w:t>
      </w:r>
    </w:p>
    <w:p w14:paraId="36A6131D" w14:textId="0DF11395" w:rsidR="005017E8" w:rsidRPr="008640E6" w:rsidRDefault="005017E8" w:rsidP="00A33E53">
      <w:pPr>
        <w:pStyle w:val="TableTitle"/>
      </w:pPr>
      <w:bookmarkStart w:id="207" w:name="_Toc80610146"/>
      <w:r w:rsidRPr="008640E6">
        <w:t xml:space="preserve">Table </w:t>
      </w:r>
      <w:r w:rsidR="00A33E53">
        <w:t>B</w:t>
      </w:r>
      <w:r w:rsidRPr="008640E6">
        <w:t>6.1. Typical Instrument/Equipment Inspection</w:t>
      </w:r>
      <w:bookmarkEnd w:id="207"/>
    </w:p>
    <w:tbl>
      <w:tblPr>
        <w:tblStyle w:val="TableGrid"/>
        <w:tblW w:w="5000" w:type="pct"/>
        <w:tblLook w:val="04A0" w:firstRow="1" w:lastRow="0" w:firstColumn="1" w:lastColumn="0" w:noHBand="0" w:noVBand="1"/>
      </w:tblPr>
      <w:tblGrid>
        <w:gridCol w:w="1914"/>
        <w:gridCol w:w="1665"/>
        <w:gridCol w:w="2013"/>
        <w:gridCol w:w="1980"/>
        <w:gridCol w:w="1778"/>
      </w:tblGrid>
      <w:tr w:rsidR="005017E8" w:rsidRPr="00F22015" w14:paraId="06594F75" w14:textId="77777777" w:rsidTr="00A33E53">
        <w:tc>
          <w:tcPr>
            <w:tcW w:w="1023" w:type="pct"/>
            <w:shd w:val="clear" w:color="auto" w:fill="D9D9D9" w:themeFill="background1" w:themeFillShade="D9"/>
            <w:vAlign w:val="center"/>
          </w:tcPr>
          <w:p w14:paraId="1C3820B8" w14:textId="77777777" w:rsidR="005017E8" w:rsidRPr="008640E6" w:rsidRDefault="005017E8" w:rsidP="00A33E53">
            <w:pPr>
              <w:pStyle w:val="BodyText"/>
              <w:keepNext/>
              <w:spacing w:before="60" w:after="60"/>
              <w:jc w:val="center"/>
              <w:rPr>
                <w:rFonts w:cstheme="minorBidi"/>
                <w:b/>
                <w:bCs/>
              </w:rPr>
            </w:pPr>
            <w:r w:rsidRPr="008640E6">
              <w:rPr>
                <w:b/>
                <w:bCs/>
              </w:rPr>
              <w:t>Equipment</w:t>
            </w:r>
          </w:p>
        </w:tc>
        <w:tc>
          <w:tcPr>
            <w:tcW w:w="890" w:type="pct"/>
            <w:shd w:val="clear" w:color="auto" w:fill="D9D9D9" w:themeFill="background1" w:themeFillShade="D9"/>
            <w:vAlign w:val="center"/>
          </w:tcPr>
          <w:p w14:paraId="304BFCE0" w14:textId="77777777" w:rsidR="005017E8" w:rsidRPr="008640E6" w:rsidRDefault="005017E8" w:rsidP="00A33E53">
            <w:pPr>
              <w:pStyle w:val="BodyText"/>
              <w:keepNext/>
              <w:spacing w:before="60" w:after="60"/>
              <w:jc w:val="center"/>
              <w:rPr>
                <w:rFonts w:cstheme="minorBidi"/>
                <w:b/>
                <w:bCs/>
              </w:rPr>
            </w:pPr>
            <w:r w:rsidRPr="008640E6">
              <w:rPr>
                <w:b/>
                <w:bCs/>
              </w:rPr>
              <w:t>Inspection frequency</w:t>
            </w:r>
          </w:p>
        </w:tc>
        <w:tc>
          <w:tcPr>
            <w:tcW w:w="1076" w:type="pct"/>
            <w:shd w:val="clear" w:color="auto" w:fill="D9D9D9" w:themeFill="background1" w:themeFillShade="D9"/>
            <w:vAlign w:val="center"/>
          </w:tcPr>
          <w:p w14:paraId="6E30E288" w14:textId="5FF02FA2" w:rsidR="005017E8" w:rsidRPr="008640E6" w:rsidRDefault="005017E8" w:rsidP="00A33E53">
            <w:pPr>
              <w:pStyle w:val="BodyText"/>
              <w:keepNext/>
              <w:spacing w:before="60" w:after="60"/>
              <w:jc w:val="center"/>
              <w:rPr>
                <w:rFonts w:cstheme="minorBidi"/>
                <w:b/>
                <w:bCs/>
              </w:rPr>
            </w:pPr>
            <w:r w:rsidRPr="008640E6">
              <w:rPr>
                <w:b/>
                <w:bCs/>
              </w:rPr>
              <w:t xml:space="preserve">Type </w:t>
            </w:r>
            <w:r w:rsidR="008640E6">
              <w:rPr>
                <w:b/>
                <w:bCs/>
              </w:rPr>
              <w:t>I</w:t>
            </w:r>
            <w:r w:rsidRPr="008640E6">
              <w:rPr>
                <w:b/>
                <w:bCs/>
              </w:rPr>
              <w:t>nspection</w:t>
            </w:r>
          </w:p>
        </w:tc>
        <w:tc>
          <w:tcPr>
            <w:tcW w:w="1059" w:type="pct"/>
            <w:shd w:val="clear" w:color="auto" w:fill="D9D9D9" w:themeFill="background1" w:themeFillShade="D9"/>
            <w:vAlign w:val="center"/>
          </w:tcPr>
          <w:p w14:paraId="646F6E58" w14:textId="77777777" w:rsidR="005017E8" w:rsidRPr="008640E6" w:rsidRDefault="005017E8" w:rsidP="00A33E53">
            <w:pPr>
              <w:pStyle w:val="BodyText"/>
              <w:keepNext/>
              <w:spacing w:before="60" w:after="60"/>
              <w:jc w:val="center"/>
              <w:rPr>
                <w:rFonts w:cstheme="minorBidi"/>
                <w:b/>
                <w:bCs/>
              </w:rPr>
            </w:pPr>
            <w:r w:rsidRPr="008640E6">
              <w:rPr>
                <w:b/>
                <w:bCs/>
              </w:rPr>
              <w:t>Maintenance, Corrective Action</w:t>
            </w:r>
          </w:p>
        </w:tc>
        <w:tc>
          <w:tcPr>
            <w:tcW w:w="951" w:type="pct"/>
            <w:shd w:val="clear" w:color="auto" w:fill="D9D9D9" w:themeFill="background1" w:themeFillShade="D9"/>
            <w:vAlign w:val="center"/>
          </w:tcPr>
          <w:p w14:paraId="21E91863" w14:textId="77777777" w:rsidR="005017E8" w:rsidRPr="008640E6" w:rsidRDefault="005017E8" w:rsidP="00A33E53">
            <w:pPr>
              <w:pStyle w:val="BodyText"/>
              <w:keepNext/>
              <w:spacing w:before="60" w:after="60"/>
              <w:jc w:val="center"/>
              <w:rPr>
                <w:rFonts w:cstheme="minorBidi"/>
                <w:b/>
                <w:bCs/>
              </w:rPr>
            </w:pPr>
            <w:r w:rsidRPr="008640E6">
              <w:rPr>
                <w:b/>
                <w:bCs/>
              </w:rPr>
              <w:t>Person (Role) Responsible</w:t>
            </w:r>
          </w:p>
        </w:tc>
      </w:tr>
      <w:tr w:rsidR="00D03BC3" w14:paraId="4393992A" w14:textId="77777777" w:rsidTr="00A33E53">
        <w:trPr>
          <w:trHeight w:val="1601"/>
        </w:trPr>
        <w:tc>
          <w:tcPr>
            <w:tcW w:w="1023" w:type="pct"/>
          </w:tcPr>
          <w:p w14:paraId="2B49E58A" w14:textId="77777777" w:rsidR="00D03BC3" w:rsidRDefault="00D03BC3" w:rsidP="00A33E53">
            <w:pPr>
              <w:pStyle w:val="BodyText"/>
              <w:keepNext/>
              <w:spacing w:before="60" w:after="60"/>
              <w:rPr>
                <w:rFonts w:cstheme="minorBidi"/>
              </w:rPr>
            </w:pPr>
            <w:r>
              <w:t>Sampling equipment (grabs)</w:t>
            </w:r>
          </w:p>
        </w:tc>
        <w:tc>
          <w:tcPr>
            <w:tcW w:w="890" w:type="pct"/>
          </w:tcPr>
          <w:p w14:paraId="4CF7B526" w14:textId="77777777" w:rsidR="00D03BC3" w:rsidRDefault="00D03BC3" w:rsidP="00A33E53">
            <w:pPr>
              <w:pStyle w:val="BodyText"/>
              <w:keepNext/>
              <w:spacing w:before="60" w:after="60"/>
              <w:rPr>
                <w:rFonts w:cstheme="minorBidi"/>
              </w:rPr>
            </w:pPr>
            <w:r>
              <w:rPr>
                <w:rFonts w:cstheme="minorBidi"/>
              </w:rPr>
              <w:t>Before each use</w:t>
            </w:r>
          </w:p>
        </w:tc>
        <w:tc>
          <w:tcPr>
            <w:tcW w:w="1076" w:type="pct"/>
          </w:tcPr>
          <w:p w14:paraId="55ED60B9" w14:textId="77777777" w:rsidR="00D03BC3" w:rsidRDefault="00D03BC3" w:rsidP="00A33E53">
            <w:pPr>
              <w:pStyle w:val="BodyText"/>
              <w:keepNext/>
              <w:spacing w:before="60" w:after="60"/>
              <w:rPr>
                <w:rFonts w:cstheme="minorBidi"/>
              </w:rPr>
            </w:pPr>
            <w:r>
              <w:t>Visually inspected for obvious defects, damage, and contamination.</w:t>
            </w:r>
          </w:p>
        </w:tc>
        <w:tc>
          <w:tcPr>
            <w:tcW w:w="1059" w:type="pct"/>
          </w:tcPr>
          <w:p w14:paraId="0EA484F5" w14:textId="2A99B91B" w:rsidR="00D03BC3" w:rsidRDefault="00D03BC3" w:rsidP="00A33E53">
            <w:pPr>
              <w:pStyle w:val="BodyText"/>
              <w:keepNext/>
              <w:spacing w:before="60" w:after="60"/>
              <w:rPr>
                <w:rFonts w:cstheme="minorBidi"/>
              </w:rPr>
            </w:pPr>
            <w:r>
              <w:t>Clean before use or as needed. If needed, a</w:t>
            </w:r>
            <w:r w:rsidRPr="00CC559F">
              <w:t>cid wash prior to use</w:t>
            </w:r>
            <w:r>
              <w:t xml:space="preserve"> (or clean-certified from manufacturer or lab)</w:t>
            </w:r>
          </w:p>
        </w:tc>
        <w:tc>
          <w:tcPr>
            <w:tcW w:w="951" w:type="pct"/>
            <w:shd w:val="clear" w:color="auto" w:fill="FFFF00"/>
          </w:tcPr>
          <w:p w14:paraId="588D661F" w14:textId="77777777" w:rsidR="00D03BC3" w:rsidRDefault="00D03BC3" w:rsidP="00A33E53">
            <w:pPr>
              <w:pStyle w:val="BodyText"/>
              <w:keepNext/>
              <w:spacing w:before="60" w:after="60"/>
              <w:rPr>
                <w:rFonts w:cstheme="minorBidi"/>
              </w:rPr>
            </w:pPr>
          </w:p>
        </w:tc>
      </w:tr>
    </w:tbl>
    <w:p w14:paraId="727AF184" w14:textId="4C291B92" w:rsidR="00FE794D" w:rsidRPr="00B5320D" w:rsidRDefault="00FE794D" w:rsidP="009372C3">
      <w:pPr>
        <w:pStyle w:val="Heading2"/>
      </w:pPr>
      <w:bookmarkStart w:id="208" w:name="_Toc80609890"/>
      <w:r w:rsidRPr="0085396A">
        <w:t>B7</w:t>
      </w:r>
      <w:r>
        <w:tab/>
      </w:r>
      <w:r w:rsidRPr="0085396A">
        <w:t>Instruments</w:t>
      </w:r>
      <w:bookmarkEnd w:id="208"/>
    </w:p>
    <w:p w14:paraId="71904F15" w14:textId="2CD77AD2" w:rsidR="00FE794D" w:rsidRPr="00B73289" w:rsidRDefault="00FE794D" w:rsidP="00251D76">
      <w:pPr>
        <w:pStyle w:val="BodyText"/>
      </w:pPr>
      <w:r w:rsidRPr="00B73289">
        <w:t xml:space="preserve">No analytical laboratory instruments are </w:t>
      </w:r>
      <w:r w:rsidR="009D6375">
        <w:t>utilized for the benthic community assessment</w:t>
      </w:r>
      <w:r w:rsidRPr="00B73289">
        <w:t xml:space="preserve">. </w:t>
      </w:r>
    </w:p>
    <w:p w14:paraId="469F595F" w14:textId="77777777" w:rsidR="00F06576" w:rsidRPr="00094439" w:rsidRDefault="00F06576" w:rsidP="009372C3">
      <w:pPr>
        <w:pStyle w:val="Heading2"/>
        <w:rPr>
          <w:i/>
          <w:iCs/>
          <w:color w:val="C00000"/>
        </w:rPr>
      </w:pPr>
      <w:bookmarkStart w:id="209" w:name="_Toc80609891"/>
      <w:r>
        <w:t>B8</w:t>
      </w:r>
      <w:r>
        <w:tab/>
        <w:t>Inspection/Acceptance of Supplies and Consumables</w:t>
      </w:r>
      <w:bookmarkEnd w:id="209"/>
    </w:p>
    <w:p w14:paraId="6A345BFD" w14:textId="77777777" w:rsidR="00F06576" w:rsidRPr="000434DE" w:rsidRDefault="00F06576" w:rsidP="00F06576">
      <w:pPr>
        <w:pStyle w:val="BodyText"/>
      </w:pPr>
      <w:r>
        <w:t xml:space="preserve">Critical supplies for field activities will be the responsibility of the Project Manager. </w:t>
      </w:r>
    </w:p>
    <w:p w14:paraId="75B9E7E0" w14:textId="5AC8FC59" w:rsidR="00F06576" w:rsidRPr="005C7A98" w:rsidRDefault="00F06576">
      <w:pPr>
        <w:pStyle w:val="BodyText"/>
        <w:rPr>
          <w:color w:val="000000" w:themeColor="text1"/>
          <w:szCs w:val="22"/>
        </w:rPr>
      </w:pPr>
      <w:r>
        <w:t>If unacceptable supplies or consumables are found, the Project Manager may repair or replace measurement equipment and/or replace defective or inappropriate materials</w:t>
      </w:r>
      <w:r w:rsidR="5E7382A6">
        <w:t>, delegating tasks as indicated in the table below.</w:t>
      </w:r>
    </w:p>
    <w:p w14:paraId="78017CF3" w14:textId="5A90243A" w:rsidR="00F06576" w:rsidRPr="000434DE" w:rsidRDefault="00F06576" w:rsidP="32339C39">
      <w:pPr>
        <w:pStyle w:val="TableTitle"/>
      </w:pPr>
      <w:bookmarkStart w:id="210" w:name="_Toc80610147"/>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4458"/>
        <w:gridCol w:w="2124"/>
      </w:tblGrid>
      <w:tr w:rsidR="00F06576" w14:paraId="7E980E21" w14:textId="77777777" w:rsidTr="007275FA">
        <w:trPr>
          <w:trHeight w:val="591"/>
          <w:tblHeader/>
        </w:trPr>
        <w:tc>
          <w:tcPr>
            <w:tcW w:w="1480" w:type="pct"/>
            <w:shd w:val="clear" w:color="auto" w:fill="D9D9D9" w:themeFill="background1" w:themeFillShade="D9"/>
            <w:vAlign w:val="center"/>
          </w:tcPr>
          <w:p w14:paraId="6C236ACA" w14:textId="77777777" w:rsidR="00F06576" w:rsidRDefault="00F06576" w:rsidP="00992D73">
            <w:pPr>
              <w:pStyle w:val="TableHeadings"/>
            </w:pPr>
            <w:r>
              <w:t>Critical Supplies and Consumables</w:t>
            </w:r>
          </w:p>
        </w:tc>
        <w:tc>
          <w:tcPr>
            <w:tcW w:w="2384" w:type="pct"/>
            <w:shd w:val="clear" w:color="auto" w:fill="D9D9D9" w:themeFill="background1" w:themeFillShade="D9"/>
            <w:vAlign w:val="center"/>
          </w:tcPr>
          <w:p w14:paraId="25C4B29B" w14:textId="77777777" w:rsidR="00F06576" w:rsidRDefault="00F06576" w:rsidP="00992D73">
            <w:pPr>
              <w:pStyle w:val="TableHeadings"/>
            </w:pPr>
            <w:r>
              <w:t xml:space="preserve">Inspection Requirements </w:t>
            </w:r>
            <w:r>
              <w:br/>
              <w:t>and Acceptance Criteria</w:t>
            </w:r>
          </w:p>
        </w:tc>
        <w:tc>
          <w:tcPr>
            <w:tcW w:w="1136" w:type="pct"/>
            <w:shd w:val="clear" w:color="auto" w:fill="D9D9D9" w:themeFill="background1" w:themeFillShade="D9"/>
            <w:vAlign w:val="center"/>
          </w:tcPr>
          <w:p w14:paraId="0604BB74" w14:textId="64854202" w:rsidR="00F06576" w:rsidRDefault="7448EC6A" w:rsidP="00992D73">
            <w:pPr>
              <w:pStyle w:val="TableHeadings"/>
            </w:pPr>
            <w:r>
              <w:t>Person (Role) Responsible</w:t>
            </w:r>
            <w:r w:rsidR="00F06576">
              <w:t xml:space="preserve"> </w:t>
            </w:r>
          </w:p>
        </w:tc>
      </w:tr>
      <w:tr w:rsidR="00F06576" w14:paraId="0F1CE772" w14:textId="77777777" w:rsidTr="007275FA">
        <w:tc>
          <w:tcPr>
            <w:tcW w:w="1480" w:type="pct"/>
            <w:vAlign w:val="center"/>
          </w:tcPr>
          <w:p w14:paraId="2A6302A6" w14:textId="77777777" w:rsidR="00F06576" w:rsidRDefault="00F06576" w:rsidP="00992D73">
            <w:pPr>
              <w:pStyle w:val="TableText"/>
            </w:pPr>
            <w:r>
              <w:t>Jars for macrofaunal samples</w:t>
            </w:r>
          </w:p>
        </w:tc>
        <w:tc>
          <w:tcPr>
            <w:tcW w:w="2384" w:type="pct"/>
            <w:vAlign w:val="center"/>
          </w:tcPr>
          <w:p w14:paraId="33695B1E" w14:textId="77777777" w:rsidR="00F06576" w:rsidRDefault="00F06576" w:rsidP="00992D73">
            <w:pPr>
              <w:pStyle w:val="TableText"/>
            </w:pPr>
            <w:r>
              <w:t>Visually inspected for cracks, breakage, and cleanliness. May be reused.</w:t>
            </w:r>
          </w:p>
        </w:tc>
        <w:tc>
          <w:tcPr>
            <w:tcW w:w="1136" w:type="pct"/>
            <w:shd w:val="clear" w:color="auto" w:fill="FFFF00"/>
            <w:vAlign w:val="center"/>
          </w:tcPr>
          <w:p w14:paraId="6BD96C4E" w14:textId="77777777" w:rsidR="00F06576" w:rsidRDefault="00F06576" w:rsidP="00992D73">
            <w:pPr>
              <w:pStyle w:val="TableText"/>
            </w:pPr>
          </w:p>
        </w:tc>
      </w:tr>
      <w:tr w:rsidR="00F06576" w14:paraId="20F00C8D" w14:textId="77777777" w:rsidTr="007275FA">
        <w:trPr>
          <w:trHeight w:val="557"/>
        </w:trPr>
        <w:tc>
          <w:tcPr>
            <w:tcW w:w="1480" w:type="pct"/>
            <w:vAlign w:val="center"/>
          </w:tcPr>
          <w:p w14:paraId="62E7C4AC" w14:textId="77777777" w:rsidR="00F06576" w:rsidRDefault="00F06576" w:rsidP="00992D73">
            <w:pPr>
              <w:pStyle w:val="TableText"/>
            </w:pPr>
            <w:r>
              <w:t>Sample bottles for sediment chemistry</w:t>
            </w:r>
          </w:p>
        </w:tc>
        <w:tc>
          <w:tcPr>
            <w:tcW w:w="2384" w:type="pct"/>
            <w:vAlign w:val="center"/>
          </w:tcPr>
          <w:p w14:paraId="7070E687" w14:textId="369DA183" w:rsidR="00F06576" w:rsidRDefault="00F06576" w:rsidP="00992D73">
            <w:pPr>
              <w:pStyle w:val="TableText"/>
            </w:pPr>
            <w:r>
              <w:t xml:space="preserve">Visually inspected upon receipt for cracks, breakage, and cleanliness. </w:t>
            </w:r>
            <w:r w:rsidR="00CE30D4">
              <w:t>May be reused if acid washed.</w:t>
            </w:r>
          </w:p>
        </w:tc>
        <w:tc>
          <w:tcPr>
            <w:tcW w:w="1136" w:type="pct"/>
            <w:shd w:val="clear" w:color="auto" w:fill="FFFF00"/>
            <w:vAlign w:val="center"/>
          </w:tcPr>
          <w:p w14:paraId="3648C666" w14:textId="77777777" w:rsidR="00F06576" w:rsidRDefault="00F06576" w:rsidP="00992D73">
            <w:pPr>
              <w:pStyle w:val="TableText"/>
            </w:pPr>
          </w:p>
        </w:tc>
      </w:tr>
      <w:tr w:rsidR="00F06576" w14:paraId="21CD7141" w14:textId="77777777" w:rsidTr="007275FA">
        <w:trPr>
          <w:trHeight w:val="557"/>
        </w:trPr>
        <w:tc>
          <w:tcPr>
            <w:tcW w:w="1480" w:type="pct"/>
            <w:vAlign w:val="center"/>
          </w:tcPr>
          <w:p w14:paraId="341E3A5D" w14:textId="77777777" w:rsidR="00F06576" w:rsidRDefault="00F06576" w:rsidP="00992D73">
            <w:pPr>
              <w:pStyle w:val="TableText"/>
            </w:pPr>
            <w:r>
              <w:t>Chemicals and reagents</w:t>
            </w:r>
          </w:p>
        </w:tc>
        <w:tc>
          <w:tcPr>
            <w:tcW w:w="2384" w:type="pct"/>
            <w:vAlign w:val="center"/>
          </w:tcPr>
          <w:p w14:paraId="06B1E405" w14:textId="1E8B5C2B" w:rsidR="00F06576" w:rsidRDefault="00F06576" w:rsidP="00992D73">
            <w:pPr>
              <w:pStyle w:val="TableText"/>
            </w:pPr>
            <w:r>
              <w:t>Visually inspected for proper labeling, expiration dates, appropriate grade</w:t>
            </w:r>
            <w:r w:rsidR="00CE30D4">
              <w:t>. Should not be past the expiry date.</w:t>
            </w:r>
          </w:p>
        </w:tc>
        <w:tc>
          <w:tcPr>
            <w:tcW w:w="1136" w:type="pct"/>
            <w:shd w:val="clear" w:color="auto" w:fill="FFFF00"/>
            <w:vAlign w:val="center"/>
          </w:tcPr>
          <w:p w14:paraId="71854C4F" w14:textId="77777777" w:rsidR="00F06576" w:rsidRDefault="00F06576" w:rsidP="00992D73">
            <w:pPr>
              <w:pStyle w:val="TableText"/>
            </w:pPr>
          </w:p>
        </w:tc>
      </w:tr>
    </w:tbl>
    <w:p w14:paraId="4A64EE88" w14:textId="5AEA2623" w:rsidR="002824F7" w:rsidRPr="005C7A98" w:rsidRDefault="6AAC5F34" w:rsidP="009372C3">
      <w:pPr>
        <w:pStyle w:val="Heading2"/>
      </w:pPr>
      <w:bookmarkStart w:id="211" w:name="_Toc80609892"/>
      <w:r w:rsidRPr="005C7A98">
        <w:t>B9</w:t>
      </w:r>
      <w:r w:rsidR="002824F7">
        <w:tab/>
      </w:r>
      <w:r w:rsidRPr="005C7A98">
        <w:t>Data Acquisition Requirements</w:t>
      </w:r>
      <w:bookmarkEnd w:id="211"/>
    </w:p>
    <w:p w14:paraId="03C6CBF8" w14:textId="77777777" w:rsidR="002824F7" w:rsidRPr="002824F7" w:rsidRDefault="6AAC5F34" w:rsidP="002824F7">
      <w:pPr>
        <w:pStyle w:val="BodyText"/>
      </w:pPr>
      <w:r>
        <w:t>Secondary data (historical reports, maps, literature searches, and previously collected analytical data) may be used in the preparation of the sampling plan. These data may come from sources such as:</w:t>
      </w:r>
    </w:p>
    <w:p w14:paraId="540E53F1" w14:textId="37EF5A65" w:rsidR="002824F7" w:rsidRPr="005C7A98" w:rsidRDefault="623FE806" w:rsidP="00353483">
      <w:pPr>
        <w:pStyle w:val="ListBullet"/>
        <w:rPr>
          <w:color w:val="000000" w:themeColor="text1"/>
        </w:rPr>
      </w:pPr>
      <w:r>
        <w:t>Prior reports specific to the area</w:t>
      </w:r>
      <w:r w:rsidR="00E5571D">
        <w:t>.</w:t>
      </w:r>
    </w:p>
    <w:p w14:paraId="32B16389" w14:textId="746BB678" w:rsidR="002824F7" w:rsidRPr="005C7A98" w:rsidRDefault="623FE806" w:rsidP="00353483">
      <w:pPr>
        <w:pStyle w:val="ListBullet"/>
        <w:rPr>
          <w:color w:val="000000" w:themeColor="text1"/>
        </w:rPr>
      </w:pPr>
      <w:r>
        <w:t>Results of state agency or other studies water quality monitoring data</w:t>
      </w:r>
      <w:r w:rsidR="00E5571D">
        <w:t>.</w:t>
      </w:r>
    </w:p>
    <w:p w14:paraId="78BB46F6" w14:textId="77777777" w:rsidR="002824F7" w:rsidRPr="005C7A98" w:rsidRDefault="623FE806" w:rsidP="00353483">
      <w:pPr>
        <w:pStyle w:val="ListBullet"/>
        <w:rPr>
          <w:color w:val="000000" w:themeColor="text1"/>
        </w:rPr>
      </w:pPr>
      <w:r>
        <w:t>Pertinent data collected by federal agencies, such as USGS bathymetry data and NOAA weather records.</w:t>
      </w:r>
    </w:p>
    <w:p w14:paraId="05C441F7" w14:textId="185F7254" w:rsidR="002824F7" w:rsidRPr="002069AF" w:rsidRDefault="623FE806" w:rsidP="00353483">
      <w:pPr>
        <w:pStyle w:val="ListBullet"/>
        <w:rPr>
          <w:rFonts w:asciiTheme="minorHAnsi" w:eastAsiaTheme="minorEastAsia" w:hAnsiTheme="minorHAnsi" w:cstheme="minorBidi"/>
          <w:color w:val="1F497D"/>
          <w:szCs w:val="22"/>
        </w:rPr>
      </w:pPr>
      <w:r>
        <w:t xml:space="preserve">Surveys completed in the embayment or embayment system of interest, including those identified through MassBays’ </w:t>
      </w:r>
      <w:r w:rsidR="275EA09E">
        <w:t xml:space="preserve">Ecosystem Delineation and Assessment (https://www.mass.gov/service-details/ecosystem-delineation-and-assessment ) and </w:t>
      </w:r>
      <w:r>
        <w:t xml:space="preserve">Inventory of Plans and Assessments </w:t>
      </w:r>
      <w:r w:rsidRPr="5BA81A56">
        <w:rPr>
          <w:color w:val="4472C4" w:themeColor="accent1"/>
        </w:rPr>
        <w:t>(</w:t>
      </w:r>
      <w:hyperlink r:id="rId22">
        <w:r w:rsidRPr="5BA81A56">
          <w:rPr>
            <w:rStyle w:val="Hyperlink"/>
          </w:rPr>
          <w:t>https://www.mass.gov/service-details/massbays-inventory-of-plans-and-assessments</w:t>
        </w:r>
      </w:hyperlink>
      <w:r w:rsidRPr="5BA81A56">
        <w:rPr>
          <w:color w:val="1F497D"/>
        </w:rPr>
        <w:t>).</w:t>
      </w:r>
    </w:p>
    <w:p w14:paraId="69E610EF" w14:textId="77777777" w:rsidR="005C7A98" w:rsidRPr="002069AF" w:rsidRDefault="005C7A98" w:rsidP="002069AF"/>
    <w:p w14:paraId="33A6CBBE" w14:textId="7406F15F" w:rsidR="002824F7" w:rsidRPr="002824F7" w:rsidRDefault="6AAC5F34" w:rsidP="002824F7">
      <w:pPr>
        <w:pStyle w:val="BodyText"/>
      </w:pPr>
      <w:r>
        <w:t xml:space="preserve">Secondary data used will be documented in the Secondary Data </w:t>
      </w:r>
      <w:r w:rsidR="4DE67281">
        <w:t>Table (</w:t>
      </w:r>
      <w:r>
        <w:t>attached</w:t>
      </w:r>
      <w:r w:rsidR="3878ED12">
        <w:t>)</w:t>
      </w:r>
      <w:r>
        <w:t xml:space="preserve">, according to Sections A9 and C2. </w:t>
      </w:r>
    </w:p>
    <w:p w14:paraId="3809156A" w14:textId="6883C129" w:rsidR="005003BC" w:rsidRPr="00E437D9" w:rsidRDefault="00FE794D" w:rsidP="009372C3">
      <w:pPr>
        <w:pStyle w:val="Heading2"/>
      </w:pPr>
      <w:bookmarkStart w:id="212" w:name="_Toc80609893"/>
      <w:r>
        <w:t>B10</w:t>
      </w:r>
      <w:r>
        <w:tab/>
        <w:t>Data Management</w:t>
      </w:r>
      <w:bookmarkEnd w:id="212"/>
    </w:p>
    <w:p w14:paraId="25CAC9BD" w14:textId="6132952A" w:rsidR="717D73FC" w:rsidRPr="007C647A" w:rsidRDefault="73BDAA3B" w:rsidP="007C647A">
      <w:pPr>
        <w:pStyle w:val="BodyText"/>
        <w:rPr>
          <w:rFonts w:eastAsia="Courier"/>
        </w:rPr>
      </w:pPr>
      <w:r w:rsidRPr="5BA81A56">
        <w:t xml:space="preserve">Data quality control steps will be taken at several stages. Documentation of data recording and handling, including all problems and corrective actions, shall be included in all preliminary and final reports. (Corrective Action Reporting </w:t>
      </w:r>
      <w:r w:rsidR="70CC4E2A" w:rsidRPr="5BA81A56">
        <w:t>F</w:t>
      </w:r>
      <w:r w:rsidRPr="5BA81A56">
        <w:t>orm attached.) See Section A9 for recording handling and storage procedures</w:t>
      </w:r>
      <w:r w:rsidRPr="007C647A">
        <w:t>.</w:t>
      </w:r>
    </w:p>
    <w:p w14:paraId="63B1B2C3" w14:textId="3108DE15" w:rsidR="73BDAA3B" w:rsidRDefault="73BDAA3B" w:rsidP="009372C3">
      <w:pPr>
        <w:pStyle w:val="Heading3"/>
      </w:pPr>
      <w:bookmarkStart w:id="213" w:name="_Toc80609894"/>
      <w:r>
        <w:t>B10.1</w:t>
      </w:r>
      <w:r w:rsidR="00E9330D">
        <w:tab/>
      </w:r>
      <w:r>
        <w:t>Process and Procedures</w:t>
      </w:r>
      <w:bookmarkEnd w:id="213"/>
    </w:p>
    <w:p w14:paraId="004EA541" w14:textId="6DC5DB88" w:rsidR="717D73FC" w:rsidRPr="00D57A46" w:rsidRDefault="00C51D81" w:rsidP="00C51D81">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661EE07D" w14:textId="69AE29BD" w:rsidR="73BDAA3B" w:rsidRPr="00D57A46" w:rsidRDefault="73BDAA3B" w:rsidP="009372C3">
      <w:pPr>
        <w:pStyle w:val="Heading3"/>
      </w:pPr>
      <w:bookmarkStart w:id="214" w:name="_Toc80609895"/>
      <w:r w:rsidRPr="00D57A46">
        <w:t>B10.2</w:t>
      </w:r>
      <w:r w:rsidR="00E9330D">
        <w:tab/>
      </w:r>
      <w:r w:rsidRPr="00D57A46">
        <w:t>Data Handling</w:t>
      </w:r>
      <w:bookmarkEnd w:id="214"/>
    </w:p>
    <w:p w14:paraId="7646C3E4" w14:textId="47BEB2BF" w:rsidR="00C51D81" w:rsidRPr="00D57A46" w:rsidRDefault="00C51D81" w:rsidP="00C51D81">
      <w:pPr>
        <w:pStyle w:val="BodyText"/>
        <w:rPr>
          <w:rFonts w:ascii="Courier New" w:hAnsi="Courier New" w:cs="Courier New"/>
          <w:sz w:val="24"/>
        </w:rPr>
      </w:pPr>
      <w:r w:rsidRPr="00D57A46">
        <w:t>+++INS `${</w:t>
      </w:r>
      <w:proofErr w:type="spellStart"/>
      <w:r w:rsidRPr="00D57A46">
        <w:t>dataHandling</w:t>
      </w:r>
      <w:proofErr w:type="spellEnd"/>
      <w:r w:rsidRPr="00D57A46">
        <w:t>}`+++</w:t>
      </w:r>
    </w:p>
    <w:p w14:paraId="7B4EEFA7" w14:textId="3F06FA7A" w:rsidR="73BDAA3B" w:rsidRPr="00D57A46" w:rsidRDefault="73BDAA3B" w:rsidP="009372C3">
      <w:pPr>
        <w:pStyle w:val="Heading3"/>
      </w:pPr>
      <w:bookmarkStart w:id="215" w:name="_Toc80609896"/>
      <w:r w:rsidRPr="00D57A46">
        <w:t>B10.3</w:t>
      </w:r>
      <w:r w:rsidR="00E9330D">
        <w:tab/>
      </w:r>
      <w:r w:rsidRPr="00D57A46">
        <w:t>Management Requirements</w:t>
      </w:r>
      <w:bookmarkEnd w:id="215"/>
    </w:p>
    <w:p w14:paraId="2E08CDA4" w14:textId="7D1E058D" w:rsidR="00C51D81" w:rsidRPr="00C51D81" w:rsidRDefault="00C51D81" w:rsidP="00C51D81">
      <w:pPr>
        <w:pStyle w:val="BodyText"/>
        <w:rPr>
          <w:rFonts w:ascii="Courier New" w:hAnsi="Courier New" w:cs="Courier New"/>
          <w:sz w:val="24"/>
        </w:rPr>
      </w:pPr>
      <w:r w:rsidRPr="00D57A46">
        <w:t>+++INS `${</w:t>
      </w:r>
      <w:proofErr w:type="spellStart"/>
      <w:r w:rsidR="008E5ED0">
        <w:t>dataManagementRequirements</w:t>
      </w:r>
      <w:proofErr w:type="spellEnd"/>
      <w:r w:rsidRPr="00D57A46">
        <w:t>}`+++</w:t>
      </w:r>
    </w:p>
    <w:p w14:paraId="59864FBD" w14:textId="11B4BB43" w:rsidR="0046381D" w:rsidRPr="00337E3C" w:rsidRDefault="0046381D" w:rsidP="571F24ED">
      <w:pPr>
        <w:pStyle w:val="BodyText"/>
        <w:rPr>
          <w:rFonts w:ascii="Courier New" w:hAnsi="Courier New" w:cs="Courier New"/>
          <w:sz w:val="24"/>
        </w:rPr>
      </w:pPr>
      <w:r w:rsidRPr="571F24ED">
        <w:rPr>
          <w:rFonts w:ascii="Courier New" w:hAnsi="Courier New" w:cs="Courier New"/>
          <w:sz w:val="24"/>
        </w:rPr>
        <w:t>+++END-IF+++</w:t>
      </w:r>
    </w:p>
    <w:p w14:paraId="10ADFCF3" w14:textId="378B8CEE" w:rsidR="0046381D" w:rsidRDefault="0046381D" w:rsidP="0046381D">
      <w:pPr>
        <w:autoSpaceDE w:val="0"/>
        <w:autoSpaceDN w:val="0"/>
        <w:spacing w:before="40" w:after="40"/>
        <w:rPr>
          <w:rFonts w:ascii="Courier New" w:hAnsi="Courier New" w:cs="Courier New"/>
          <w:sz w:val="24"/>
          <w:szCs w:val="24"/>
        </w:rPr>
      </w:pPr>
      <w:r w:rsidRPr="00337E3C">
        <w:rPr>
          <w:rFonts w:ascii="Courier New" w:hAnsi="Courier New" w:cs="Courier New"/>
          <w:sz w:val="24"/>
          <w:szCs w:val="24"/>
        </w:rPr>
        <w:t xml:space="preserve">+++IF </w:t>
      </w:r>
      <w:proofErr w:type="gramStart"/>
      <w:r w:rsidRPr="00337E3C">
        <w:rPr>
          <w:rFonts w:ascii="Courier New" w:hAnsi="Courier New" w:cs="Courier New"/>
          <w:sz w:val="24"/>
          <w:szCs w:val="24"/>
        </w:rPr>
        <w:t>determine(</w:t>
      </w:r>
      <w:proofErr w:type="gramEnd"/>
      <w:r w:rsidRPr="00337E3C">
        <w:rPr>
          <w:rFonts w:ascii="Courier New" w:hAnsi="Courier New" w:cs="Courier New"/>
          <w:sz w:val="24"/>
          <w:szCs w:val="24"/>
        </w:rPr>
        <w:t>'Saltwater Benthic', 'Saltwater',</w:t>
      </w:r>
      <w:r w:rsidR="005F11D0">
        <w:rPr>
          <w:rFonts w:ascii="Courier New" w:hAnsi="Courier New" w:cs="Courier New"/>
          <w:sz w:val="24"/>
          <w:szCs w:val="24"/>
        </w:rPr>
        <w:t xml:space="preserve"> </w:t>
      </w:r>
      <w:r w:rsidR="00912A30"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912A30" w:rsidRPr="00C7648E">
        <w:rPr>
          <w:rFonts w:ascii="Courier New" w:eastAsia="Times New Roman" w:hAnsi="Courier New" w:cs="Courier New"/>
          <w:sz w:val="24"/>
          <w:szCs w:val="24"/>
        </w:rPr>
        <w:t>'</w:t>
      </w:r>
      <w:r w:rsidRPr="00337E3C">
        <w:rPr>
          <w:rFonts w:ascii="Courier New" w:hAnsi="Courier New" w:cs="Courier New"/>
          <w:sz w:val="24"/>
          <w:szCs w:val="24"/>
        </w:rPr>
        <w:t>, 'Sediment grab samples') === true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337E3C">
        <w:rPr>
          <w:rFonts w:ascii="Courier New" w:hAnsi="Courier New" w:cs="Courier New"/>
          <w:sz w:val="24"/>
          <w:szCs w:val="24"/>
        </w:rPr>
        <w:t>Total organic carbon (TOC)', 'Sediment grab samples') === true &amp;&amp; determine('Saltwater Benthic', 'Saltwater',</w:t>
      </w:r>
      <w:r w:rsidR="005F11D0">
        <w:rPr>
          <w:rFonts w:ascii="Courier New" w:hAnsi="Courier New" w:cs="Courier New"/>
          <w:sz w:val="24"/>
          <w:szCs w:val="24"/>
        </w:rPr>
        <w:t xml:space="preserve"> </w:t>
      </w:r>
      <w:r w:rsidRPr="00337E3C">
        <w:rPr>
          <w:rFonts w:ascii="Courier New" w:hAnsi="Courier New" w:cs="Courier New"/>
          <w:sz w:val="24"/>
          <w:szCs w:val="24"/>
        </w:rPr>
        <w:t>'Infauna', 'Sediment grab samples') === false +++</w:t>
      </w:r>
    </w:p>
    <w:p w14:paraId="5CB9E15A" w14:textId="2AD4C155" w:rsidR="00FE794D" w:rsidRPr="007B6C4F" w:rsidRDefault="00FE794D" w:rsidP="009372C3">
      <w:pPr>
        <w:pStyle w:val="Heading2"/>
        <w:rPr>
          <w:i/>
        </w:rPr>
      </w:pPr>
      <w:bookmarkStart w:id="216" w:name="_Toc80609897"/>
      <w:r w:rsidRPr="00E126D4">
        <w:t>B2</w:t>
      </w:r>
      <w:r w:rsidRPr="00E95573">
        <w:tab/>
      </w:r>
      <w:r w:rsidRPr="00E126D4">
        <w:t xml:space="preserve">Benthic Sample </w:t>
      </w:r>
      <w:r w:rsidR="002824F7">
        <w:t xml:space="preserve">Collection, </w:t>
      </w:r>
      <w:r w:rsidRPr="00E126D4">
        <w:t>Processing</w:t>
      </w:r>
      <w:r w:rsidR="002824F7">
        <w:t>,</w:t>
      </w:r>
      <w:r w:rsidRPr="00E126D4">
        <w:t xml:space="preserve"> and Storage </w:t>
      </w:r>
      <w:r w:rsidRPr="00E95573">
        <w:t>Overview</w:t>
      </w:r>
      <w:bookmarkEnd w:id="216"/>
      <w:r>
        <w:rPr>
          <w:i/>
        </w:rPr>
        <w:t xml:space="preserve"> </w:t>
      </w:r>
    </w:p>
    <w:p w14:paraId="5F852E22" w14:textId="2E279F8D" w:rsidR="2F3BE22E" w:rsidRDefault="2F3BE22E" w:rsidP="5BA81A56">
      <w:pPr>
        <w:pStyle w:val="BodyText"/>
      </w:pPr>
      <w:r>
        <w:t>Processing and storage requirements for all samples collected for the benthic monitoring tasks are outlined below and detailed in the attached SOPs. Sample collection will be documented using a Benthic Survey Log, and individual sample location, depth, and sediment characteristics will be recorded on a Marine Benthic Field Sheet (both attached).</w:t>
      </w:r>
    </w:p>
    <w:p w14:paraId="79CF7246" w14:textId="71A5327F" w:rsidR="00FE794D" w:rsidRPr="006B063A" w:rsidRDefault="00FE794D" w:rsidP="009372C3">
      <w:pPr>
        <w:pStyle w:val="Heading3"/>
        <w:rPr>
          <w:color w:val="C00000"/>
        </w:rPr>
      </w:pPr>
      <w:bookmarkStart w:id="217" w:name="_Toc80609898"/>
      <w:r w:rsidRPr="0099296E">
        <w:t>B2.</w:t>
      </w:r>
      <w:r>
        <w:t>1</w:t>
      </w:r>
      <w:r>
        <w:tab/>
      </w:r>
      <w:r w:rsidRPr="0099296E">
        <w:t>Soft-Bottom Grab Sample Collection</w:t>
      </w:r>
      <w:bookmarkEnd w:id="217"/>
      <w:r w:rsidRPr="481F3878">
        <w:t xml:space="preserve"> </w:t>
      </w:r>
    </w:p>
    <w:p w14:paraId="265FE217" w14:textId="6325AA67"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2824F7">
        <w:t xml:space="preserve">Ted </w:t>
      </w:r>
      <w:r w:rsidRPr="00265F46">
        <w:t>Young-modified</w:t>
      </w:r>
      <w:r>
        <w:t xml:space="preserve"> Van </w:t>
      </w:r>
      <w:r w:rsidRPr="00265F46">
        <w:t xml:space="preserve">Veen grab sampler will be used to collect bottom sediment samples. </w:t>
      </w:r>
      <w:r>
        <w:t xml:space="preserve">At each station, one </w:t>
      </w:r>
      <w:r>
        <w:rPr>
          <w:color w:val="000000"/>
        </w:rPr>
        <w:t>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3A601B5F" w14:textId="312A16C3" w:rsidR="00FE794D" w:rsidRDefault="00FE794D" w:rsidP="009372C3">
      <w:pPr>
        <w:pStyle w:val="Heading2"/>
      </w:pPr>
      <w:bookmarkStart w:id="218" w:name="_Toc80609899"/>
      <w:r>
        <w:t>B3</w:t>
      </w:r>
      <w:r>
        <w:tab/>
        <w:t>Sample Handling and Custody</w:t>
      </w:r>
      <w:bookmarkEnd w:id="218"/>
    </w:p>
    <w:p w14:paraId="36B80E22" w14:textId="441A3FD1" w:rsidR="00E5571D" w:rsidRDefault="00E5571D" w:rsidP="00E5571D">
      <w:r>
        <w:t>The attached SOPs describe handling of samples while in the field, including storage requirements.</w:t>
      </w:r>
    </w:p>
    <w:p w14:paraId="1406D804" w14:textId="6116C34A" w:rsidR="00FE794D" w:rsidRPr="00DA7092" w:rsidRDefault="00FE794D" w:rsidP="009372C3">
      <w:pPr>
        <w:pStyle w:val="Heading3"/>
      </w:pPr>
      <w:bookmarkStart w:id="219" w:name="_Toc80609900"/>
      <w:bookmarkStart w:id="220" w:name="_Toc2006292"/>
      <w:bookmarkEnd w:id="188"/>
      <w:bookmarkEnd w:id="189"/>
      <w:bookmarkEnd w:id="190"/>
      <w:bookmarkEnd w:id="191"/>
      <w:bookmarkEnd w:id="192"/>
      <w:r>
        <w:t>B3.1</w:t>
      </w:r>
      <w:r>
        <w:tab/>
      </w:r>
      <w:r w:rsidRPr="02B0E610">
        <w:t>Sample Handling</w:t>
      </w:r>
      <w:bookmarkEnd w:id="219"/>
      <w:r w:rsidRPr="02B0E610">
        <w:t xml:space="preserve"> </w:t>
      </w:r>
    </w:p>
    <w:p w14:paraId="139C4245" w14:textId="77777777" w:rsidR="00FE794D" w:rsidRPr="005C1992" w:rsidRDefault="00FE794D" w:rsidP="000B1C03">
      <w:pPr>
        <w:pStyle w:val="BodyText"/>
      </w:pPr>
      <w:r>
        <w:t>S</w:t>
      </w:r>
      <w:r w:rsidRPr="00904D84">
        <w:t xml:space="preserve">ediment chemistry samples </w:t>
      </w:r>
      <w:r w:rsidRPr="00AD16CA">
        <w:t xml:space="preserve">must be kept cold </w:t>
      </w:r>
      <w:r>
        <w:t xml:space="preserve">(sediment grain size samples) </w:t>
      </w:r>
      <w:r w:rsidRPr="00AD16CA">
        <w:t xml:space="preserve">or </w:t>
      </w:r>
      <w:r w:rsidRPr="00884750">
        <w:t>frozen</w:t>
      </w:r>
      <w:r w:rsidRPr="00AD16CA">
        <w:t xml:space="preserve"> </w:t>
      </w:r>
      <w:r>
        <w:t>(</w:t>
      </w:r>
      <w:r w:rsidRPr="75412FF0">
        <w:rPr>
          <w:rFonts w:eastAsia="Palatino Linotype" w:cs="Palatino Linotype"/>
        </w:rPr>
        <w:t>total organic carbon</w:t>
      </w:r>
      <w:r w:rsidDel="00097262">
        <w:t xml:space="preserve"> </w:t>
      </w:r>
      <w:r>
        <w:t xml:space="preserve">samples). </w:t>
      </w:r>
      <w:r w:rsidRPr="00AD16CA">
        <w:t>After the survey is completed, a survey crew member will deliver the sediment chemistry samples to the contracted laboratory</w:t>
      </w:r>
      <w:r>
        <w:t xml:space="preserve"> according to a pre-arranged schedule</w:t>
      </w:r>
      <w:r w:rsidRPr="004E1B61">
        <w:t xml:space="preserve"> for sample </w:t>
      </w:r>
      <w:proofErr w:type="spellStart"/>
      <w:r w:rsidRPr="004E1B61">
        <w:t>dropoff</w:t>
      </w:r>
      <w:proofErr w:type="spellEnd"/>
      <w:r w:rsidRPr="004E1B61">
        <w:t xml:space="preserve">.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express. In that case, the samples that were frozen after collection will be placed on dry ice with protective layers of foam or bubble wrap to ensure that they remain intact and frozen during shipment.</w:t>
      </w:r>
    </w:p>
    <w:p w14:paraId="5E3DDBFA" w14:textId="5497FC20" w:rsidR="00FE794D" w:rsidRDefault="00FE794D" w:rsidP="009372C3">
      <w:pPr>
        <w:pStyle w:val="Heading3"/>
      </w:pPr>
      <w:bookmarkStart w:id="221" w:name="_Toc80609901"/>
      <w:r>
        <w:t>B3.2</w:t>
      </w:r>
      <w:r>
        <w:tab/>
      </w:r>
      <w:r w:rsidRPr="00F64E82">
        <w:t>Sample Custody</w:t>
      </w:r>
      <w:bookmarkEnd w:id="221"/>
    </w:p>
    <w:p w14:paraId="062CF28C" w14:textId="77777777" w:rsidR="00FE794D" w:rsidRPr="00A45300" w:rsidRDefault="623FE806" w:rsidP="00FE794D">
      <w:pPr>
        <w:pStyle w:val="Heading4"/>
      </w:pPr>
      <w:r>
        <w:t>Sample Tracking</w:t>
      </w:r>
    </w:p>
    <w:p w14:paraId="5F09741B" w14:textId="2BFB3647" w:rsidR="623FE806" w:rsidRDefault="623FE806" w:rsidP="623FE806">
      <w:pPr>
        <w:pStyle w:val="BodyText"/>
      </w:pPr>
      <w:r>
        <w:t xml:space="preserve">Sample custody will be tracked through external and internal Sample Labels, </w:t>
      </w:r>
      <w:r w:rsidR="52BE4EE4">
        <w:t xml:space="preserve">Marine Benthic </w:t>
      </w:r>
      <w:r>
        <w:t xml:space="preserve">Field </w:t>
      </w:r>
      <w:r w:rsidR="454BF96E">
        <w:t>Sheets</w:t>
      </w:r>
      <w:r>
        <w:t xml:space="preserve">, </w:t>
      </w:r>
      <w:r w:rsidR="5DC4EAC3">
        <w:t xml:space="preserve">Survey </w:t>
      </w:r>
      <w:r>
        <w:t>Log, and Chain of Custody Forms</w:t>
      </w:r>
      <w:r w:rsidR="4BE9A7D4">
        <w:t xml:space="preserve"> (samples attached)</w:t>
      </w:r>
      <w:r>
        <w:t>.</w:t>
      </w:r>
    </w:p>
    <w:p w14:paraId="123E983D"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7FA866F5" w14:textId="5F0F0251" w:rsidR="623FE806" w:rsidRDefault="3963D00E" w:rsidP="395FFF33">
      <w:pPr>
        <w:pStyle w:val="BodyText"/>
        <w:rPr>
          <w:highlight w:val="yellow"/>
        </w:rPr>
      </w:pPr>
      <w:r>
        <w:t xml:space="preserve">The survey crew will fill out the </w:t>
      </w:r>
      <w:r w:rsidR="63C9F83C">
        <w:t xml:space="preserve">Marine Benthic </w:t>
      </w:r>
      <w:r>
        <w:t xml:space="preserve">Field </w:t>
      </w:r>
      <w:r w:rsidR="4C280B8F">
        <w:t>Sheet</w:t>
      </w:r>
      <w:r>
        <w:t xml:space="preserve">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w:t>
      </w:r>
      <w:r w:rsidR="07903858">
        <w:t xml:space="preserve">Survey </w:t>
      </w:r>
      <w:r>
        <w:t xml:space="preserve">Log and Chain of Custody Forms also will be completed. The Chain of Custody Forms will include the unique information from the corresponding label on the sample container, ensuring the tracking of sample location and status. The </w:t>
      </w:r>
      <w:r w:rsidR="789AC770">
        <w:t>Survey</w:t>
      </w:r>
      <w:r w:rsidR="009D6375">
        <w:t xml:space="preserve"> </w:t>
      </w:r>
      <w:r>
        <w:t xml:space="preserve">Log will include a list of samples collected. The </w:t>
      </w:r>
      <w:r w:rsidR="002F777B">
        <w:t>Field Coordinator</w:t>
      </w:r>
      <w:r>
        <w:t xml:space="preserve"> is responsible for verifying that information on the Sample Labels matches the information on the Sample Log and Chain of Custody prior to delivering the samples to the contracted laboratory.</w:t>
      </w:r>
    </w:p>
    <w:p w14:paraId="7D91E5E3" w14:textId="77777777" w:rsidR="00FE794D" w:rsidRPr="00F64E82" w:rsidRDefault="00FE794D" w:rsidP="00FE794D">
      <w:pPr>
        <w:pStyle w:val="Heading4"/>
        <w:rPr>
          <w:rFonts w:ascii="Palatino Linotype" w:hAnsi="Palatino Linotype"/>
          <w:b w:val="0"/>
          <w:i w:val="0"/>
        </w:rPr>
      </w:pPr>
      <w:r w:rsidRPr="00F64E82">
        <w:t>Sample Custody</w:t>
      </w:r>
    </w:p>
    <w:p w14:paraId="612D3AC3" w14:textId="50F14033" w:rsidR="00FE794D" w:rsidRDefault="395FFF33" w:rsidP="000B1C03">
      <w:pPr>
        <w:pStyle w:val="BodyText"/>
      </w:pPr>
      <w:r>
        <w:t xml:space="preserve">Sediment samples will be in the custody of the survey </w:t>
      </w:r>
      <w:r w:rsidR="002F777B">
        <w:t>Field Coordinator</w:t>
      </w:r>
      <w:r>
        <w:t xml:space="preserve">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w:t>
      </w:r>
      <w:r w:rsidR="66EB2535">
        <w:t xml:space="preserve">Survey </w:t>
      </w:r>
      <w:r>
        <w:t>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p>
    <w:p w14:paraId="175F2357" w14:textId="77777777" w:rsidR="0084082B" w:rsidRPr="00EB3CF6" w:rsidRDefault="0084082B" w:rsidP="009372C3">
      <w:pPr>
        <w:pStyle w:val="Heading2"/>
      </w:pPr>
      <w:bookmarkStart w:id="222" w:name="_Toc80609902"/>
      <w:r>
        <w:t>B4</w:t>
      </w:r>
      <w:r>
        <w:tab/>
      </w:r>
      <w:r w:rsidRPr="00EB3CF6">
        <w:t>A</w:t>
      </w:r>
      <w:r>
        <w:t>nalytical Methods</w:t>
      </w:r>
      <w:bookmarkEnd w:id="222"/>
    </w:p>
    <w:p w14:paraId="37DB8B29" w14:textId="63EFF9C2" w:rsidR="0084082B" w:rsidRPr="00B5320D" w:rsidRDefault="0084082B" w:rsidP="0084082B">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36E7BEDC">
        <w:t xml:space="preserve"> as </w:t>
      </w:r>
      <w:r w:rsidR="37CCDA42">
        <w:t>indicat</w:t>
      </w:r>
      <w:r w:rsidR="36E7BEDC">
        <w:t>ed below</w:t>
      </w:r>
      <w:r w:rsidRPr="37CCDA42">
        <w:t>.</w:t>
      </w:r>
    </w:p>
    <w:p w14:paraId="7C767377" w14:textId="1D307FB0" w:rsidR="0084082B" w:rsidRDefault="0084082B" w:rsidP="37CCDA42">
      <w:pPr>
        <w:pStyle w:val="TableTitle"/>
      </w:pPr>
      <w:bookmarkStart w:id="223" w:name="_Toc80610148"/>
      <w:r>
        <w:t>Table</w:t>
      </w:r>
      <w:r w:rsidR="00654404">
        <w:t xml:space="preserve"> B4.</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w:t>
      </w:r>
      <w:r>
        <w:t xml:space="preserve"> Marine Benthic Survey Sample Analyses, Sediment</w:t>
      </w:r>
      <w:bookmarkEnd w:id="2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A7117D" w:rsidRPr="008F3BF1" w14:paraId="11BEF992" w14:textId="77777777" w:rsidTr="26FE8D5D">
        <w:trPr>
          <w:tblHeader/>
        </w:trPr>
        <w:tc>
          <w:tcPr>
            <w:tcW w:w="719" w:type="pct"/>
            <w:shd w:val="clear" w:color="auto" w:fill="D9D9D9" w:themeFill="background1" w:themeFillShade="D9"/>
            <w:vAlign w:val="center"/>
          </w:tcPr>
          <w:p w14:paraId="673898AF" w14:textId="77777777" w:rsidR="0084082B" w:rsidRPr="008F3BF1" w:rsidRDefault="0084082B" w:rsidP="009D5AD4">
            <w:pPr>
              <w:pStyle w:val="TableText"/>
              <w:jc w:val="center"/>
              <w:rPr>
                <w:b/>
                <w:bCs/>
              </w:rPr>
            </w:pPr>
            <w:r>
              <w:rPr>
                <w:b/>
                <w:bCs/>
              </w:rPr>
              <w:t>Parameter</w:t>
            </w:r>
          </w:p>
        </w:tc>
        <w:tc>
          <w:tcPr>
            <w:tcW w:w="867" w:type="pct"/>
            <w:shd w:val="clear" w:color="auto" w:fill="D9D9D9" w:themeFill="background1" w:themeFillShade="D9"/>
            <w:vAlign w:val="center"/>
          </w:tcPr>
          <w:p w14:paraId="0146668B" w14:textId="77777777" w:rsidR="0084082B" w:rsidRPr="008F3BF1" w:rsidRDefault="0084082B" w:rsidP="009D5AD4">
            <w:pPr>
              <w:pStyle w:val="TableText"/>
              <w:jc w:val="center"/>
              <w:rPr>
                <w:b/>
                <w:bCs/>
              </w:rPr>
            </w:pPr>
            <w:r>
              <w:rPr>
                <w:b/>
                <w:bCs/>
              </w:rPr>
              <w:t>Unit of Measurement</w:t>
            </w:r>
          </w:p>
        </w:tc>
        <w:tc>
          <w:tcPr>
            <w:tcW w:w="1684" w:type="pct"/>
            <w:shd w:val="clear" w:color="auto" w:fill="D9D9D9" w:themeFill="background1" w:themeFillShade="D9"/>
            <w:vAlign w:val="center"/>
          </w:tcPr>
          <w:p w14:paraId="04D8845E" w14:textId="77777777" w:rsidR="0084082B" w:rsidRPr="008F3BF1" w:rsidRDefault="0084082B" w:rsidP="009D5AD4">
            <w:pPr>
              <w:pStyle w:val="TableText"/>
              <w:jc w:val="center"/>
              <w:rPr>
                <w:b/>
                <w:bCs/>
              </w:rPr>
            </w:pPr>
            <w:r>
              <w:rPr>
                <w:b/>
                <w:bCs/>
              </w:rPr>
              <w:t>Method</w:t>
            </w:r>
          </w:p>
        </w:tc>
        <w:tc>
          <w:tcPr>
            <w:tcW w:w="1730" w:type="pct"/>
            <w:shd w:val="clear" w:color="auto" w:fill="D9D9D9" w:themeFill="background1" w:themeFillShade="D9"/>
            <w:vAlign w:val="center"/>
          </w:tcPr>
          <w:p w14:paraId="015AC187" w14:textId="77777777" w:rsidR="0084082B" w:rsidRPr="008F3BF1" w:rsidRDefault="0084082B" w:rsidP="009D5AD4">
            <w:pPr>
              <w:pStyle w:val="TableText"/>
              <w:jc w:val="center"/>
              <w:rPr>
                <w:b/>
                <w:bCs/>
              </w:rPr>
            </w:pPr>
            <w:r>
              <w:rPr>
                <w:b/>
                <w:bCs/>
              </w:rPr>
              <w:t>Reference</w:t>
            </w:r>
          </w:p>
        </w:tc>
      </w:tr>
      <w:tr w:rsidR="0084082B" w:rsidRPr="00265F46" w14:paraId="7A7D6003" w14:textId="77777777" w:rsidTr="26FE8D5D">
        <w:trPr>
          <w:tblHeader/>
        </w:trPr>
        <w:tc>
          <w:tcPr>
            <w:tcW w:w="719" w:type="pct"/>
            <w:shd w:val="clear" w:color="auto" w:fill="FFFFFF" w:themeFill="background1"/>
          </w:tcPr>
          <w:p w14:paraId="66791FF8" w14:textId="77777777" w:rsidR="0084082B" w:rsidRPr="00643C29" w:rsidRDefault="0084082B" w:rsidP="009D5AD4">
            <w:pPr>
              <w:pStyle w:val="TableText"/>
            </w:pPr>
            <w:r w:rsidRPr="00643C29">
              <w:t>TOC</w:t>
            </w:r>
          </w:p>
        </w:tc>
        <w:tc>
          <w:tcPr>
            <w:tcW w:w="867" w:type="pct"/>
            <w:shd w:val="clear" w:color="auto" w:fill="FFFFFF" w:themeFill="background1"/>
          </w:tcPr>
          <w:p w14:paraId="4FCC5D60" w14:textId="77777777" w:rsidR="0084082B" w:rsidRPr="005E3290" w:rsidRDefault="0084082B" w:rsidP="009D5AD4">
            <w:pPr>
              <w:pStyle w:val="TableText"/>
            </w:pPr>
            <w:r w:rsidRPr="005E3290">
              <w:t>%C by dry weight</w:t>
            </w:r>
          </w:p>
        </w:tc>
        <w:tc>
          <w:tcPr>
            <w:tcW w:w="1684" w:type="pct"/>
            <w:shd w:val="clear" w:color="auto" w:fill="FFFFFF" w:themeFill="background1"/>
          </w:tcPr>
          <w:p w14:paraId="6E26F9CC" w14:textId="77777777" w:rsidR="0084082B" w:rsidRPr="00265F46" w:rsidRDefault="0084082B" w:rsidP="009D5AD4">
            <w:pPr>
              <w:pStyle w:val="TableText"/>
              <w:rPr>
                <w:highlight w:val="yellow"/>
              </w:rPr>
            </w:pPr>
            <w:r w:rsidRPr="00813E99">
              <w:t>Lloyd Kahn</w:t>
            </w:r>
          </w:p>
        </w:tc>
        <w:tc>
          <w:tcPr>
            <w:tcW w:w="1730" w:type="pct"/>
            <w:shd w:val="clear" w:color="auto" w:fill="FFFFFF" w:themeFill="background1"/>
          </w:tcPr>
          <w:p w14:paraId="684A03B7" w14:textId="77777777" w:rsidR="0084082B" w:rsidRPr="00265F46" w:rsidRDefault="0084082B" w:rsidP="009D5AD4">
            <w:pPr>
              <w:pStyle w:val="TableText"/>
              <w:rPr>
                <w:highlight w:val="yellow"/>
              </w:rPr>
            </w:pPr>
            <w:r w:rsidRPr="00AB2D2B">
              <w:t>Kahn, 1988</w:t>
            </w:r>
            <w:r w:rsidRPr="26FE8D5D">
              <w:rPr>
                <w:rStyle w:val="FootnoteReference"/>
                <w:rFonts w:eastAsiaTheme="minorEastAsia"/>
              </w:rPr>
              <w:footnoteReference w:id="10"/>
            </w:r>
          </w:p>
        </w:tc>
      </w:tr>
      <w:tr w:rsidR="0084082B" w:rsidRPr="00265F46" w14:paraId="0005FA2E" w14:textId="77777777" w:rsidTr="26FE8D5D">
        <w:trPr>
          <w:tblHeader/>
        </w:trPr>
        <w:tc>
          <w:tcPr>
            <w:tcW w:w="719" w:type="pct"/>
            <w:shd w:val="clear" w:color="auto" w:fill="FFFFFF" w:themeFill="background1"/>
          </w:tcPr>
          <w:p w14:paraId="36D95FCE" w14:textId="77777777" w:rsidR="0084082B" w:rsidRPr="00643C29" w:rsidRDefault="0084082B" w:rsidP="009D5AD4">
            <w:pPr>
              <w:pStyle w:val="TableText"/>
            </w:pPr>
            <w:r w:rsidRPr="00643C29">
              <w:t>Sediment Grain Size</w:t>
            </w:r>
          </w:p>
        </w:tc>
        <w:tc>
          <w:tcPr>
            <w:tcW w:w="867" w:type="pct"/>
            <w:shd w:val="clear" w:color="auto" w:fill="FFFFFF" w:themeFill="background1"/>
          </w:tcPr>
          <w:p w14:paraId="4C3D4078" w14:textId="77777777" w:rsidR="0084082B" w:rsidRPr="005E3290" w:rsidRDefault="0084082B" w:rsidP="009D5AD4">
            <w:pPr>
              <w:pStyle w:val="TableText"/>
            </w:pPr>
            <w:r w:rsidRPr="005E3290">
              <w:t xml:space="preserve">% </w:t>
            </w:r>
            <w:proofErr w:type="gramStart"/>
            <w:r w:rsidRPr="005E3290">
              <w:t>dry</w:t>
            </w:r>
            <w:proofErr w:type="gramEnd"/>
            <w:r w:rsidRPr="005E3290">
              <w:t xml:space="preserve"> weight</w:t>
            </w:r>
          </w:p>
        </w:tc>
        <w:tc>
          <w:tcPr>
            <w:tcW w:w="1684" w:type="pct"/>
            <w:shd w:val="clear" w:color="auto" w:fill="FFFFFF" w:themeFill="background1"/>
          </w:tcPr>
          <w:p w14:paraId="64DF253E" w14:textId="77777777" w:rsidR="0084082B" w:rsidRDefault="0084082B" w:rsidP="009D5AD4">
            <w:pPr>
              <w:pStyle w:val="TableText"/>
            </w:pPr>
            <w:r w:rsidRPr="001B5A4C">
              <w:t>Folk</w:t>
            </w:r>
            <w:r>
              <w:t xml:space="preserve">, </w:t>
            </w:r>
            <w:r w:rsidRPr="001B5A4C">
              <w:t>1974</w:t>
            </w:r>
            <w:r w:rsidRPr="26FE8D5D">
              <w:rPr>
                <w:rStyle w:val="FootnoteReference"/>
                <w:rFonts w:eastAsiaTheme="minorEastAsia"/>
              </w:rPr>
              <w:footnoteReference w:id="11"/>
            </w:r>
          </w:p>
          <w:p w14:paraId="5FA499B5" w14:textId="77777777" w:rsidR="0084082B" w:rsidRDefault="0084082B" w:rsidP="009D5AD4">
            <w:pPr>
              <w:pStyle w:val="TableText"/>
            </w:pPr>
          </w:p>
          <w:p w14:paraId="48A99AF5" w14:textId="77777777" w:rsidR="0084082B" w:rsidRPr="00265F46" w:rsidRDefault="0084082B" w:rsidP="009D5AD4">
            <w:pPr>
              <w:pStyle w:val="TableText"/>
              <w:rPr>
                <w:highlight w:val="yellow"/>
              </w:rPr>
            </w:pPr>
            <w:r w:rsidRPr="001B5A4C">
              <w:t>FGDC</w:t>
            </w:r>
            <w:r>
              <w:t>, 2012</w:t>
            </w:r>
            <w:r w:rsidRPr="26FE8D5D">
              <w:rPr>
                <w:rStyle w:val="FootnoteReference"/>
                <w:rFonts w:eastAsiaTheme="minorEastAsia"/>
              </w:rPr>
              <w:footnoteReference w:id="12"/>
            </w:r>
          </w:p>
        </w:tc>
        <w:tc>
          <w:tcPr>
            <w:tcW w:w="1730" w:type="pct"/>
            <w:shd w:val="clear" w:color="auto" w:fill="FFFFFF" w:themeFill="background1"/>
          </w:tcPr>
          <w:p w14:paraId="2DAA798E" w14:textId="77777777" w:rsidR="0084082B" w:rsidRPr="00AE342B" w:rsidRDefault="0084082B" w:rsidP="009D5AD4">
            <w:pPr>
              <w:pStyle w:val="TableText"/>
              <w:rPr>
                <w:highlight w:val="yellow"/>
              </w:rPr>
            </w:pPr>
            <w:r w:rsidRPr="00FB1906">
              <w:t xml:space="preserve">Sweeny and </w:t>
            </w:r>
            <w:proofErr w:type="spellStart"/>
            <w:r w:rsidRPr="00FB1906">
              <w:t>Rutecki</w:t>
            </w:r>
            <w:proofErr w:type="spellEnd"/>
            <w:r w:rsidRPr="00FB1906">
              <w:t>, 2019</w:t>
            </w:r>
            <w:r w:rsidRPr="26FE8D5D">
              <w:rPr>
                <w:rStyle w:val="FootnoteReference"/>
                <w:rFonts w:eastAsiaTheme="minorEastAsia"/>
              </w:rPr>
              <w:footnoteReference w:id="13"/>
            </w:r>
          </w:p>
        </w:tc>
      </w:tr>
    </w:tbl>
    <w:p w14:paraId="2F3EEF93" w14:textId="78C1B093" w:rsidR="00FE794D" w:rsidRDefault="3963D00E" w:rsidP="009372C3">
      <w:pPr>
        <w:pStyle w:val="Heading2"/>
      </w:pPr>
      <w:bookmarkStart w:id="224" w:name="_Toc80609903"/>
      <w:r>
        <w:t>B5</w:t>
      </w:r>
      <w:r w:rsidR="00FE794D">
        <w:tab/>
      </w:r>
      <w:r>
        <w:t>Quality Control</w:t>
      </w:r>
      <w:bookmarkEnd w:id="224"/>
    </w:p>
    <w:p w14:paraId="0AF371F1" w14:textId="36BF6E7F" w:rsidR="009F4B5B" w:rsidRPr="00C04EF1" w:rsidRDefault="00FE794D" w:rsidP="009372C3">
      <w:pPr>
        <w:pStyle w:val="Heading3"/>
        <w:rPr>
          <w:i/>
          <w:iCs/>
          <w:color w:val="C00000"/>
        </w:rPr>
      </w:pPr>
      <w:bookmarkStart w:id="225" w:name="_Toc80609904"/>
      <w:r w:rsidRPr="00C33FDE">
        <w:t>B5.1</w:t>
      </w:r>
      <w:r>
        <w:tab/>
      </w:r>
      <w:r w:rsidR="381DDD75" w:rsidRPr="00C33FDE">
        <w:t xml:space="preserve">Field Sampling </w:t>
      </w:r>
      <w:r w:rsidRPr="00C33FDE">
        <w:t>Quality Control</w:t>
      </w:r>
      <w:bookmarkEnd w:id="225"/>
    </w:p>
    <w:p w14:paraId="2EA4D552"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498836F" w14:textId="77777777" w:rsidR="00FE794D" w:rsidRPr="00EB114B" w:rsidRDefault="00FE794D" w:rsidP="000B1C03">
      <w:pPr>
        <w:pStyle w:val="BodyText"/>
      </w:pPr>
      <w:r w:rsidRPr="00EB114B">
        <w:t xml:space="preserve">These qualities will be assured by </w:t>
      </w:r>
      <w:r>
        <w:t xml:space="preserve">compliance with </w:t>
      </w:r>
      <w:r w:rsidRPr="00EB114B">
        <w:t>the sampling pl</w:t>
      </w:r>
      <w:r>
        <w:t xml:space="preserve">an </w:t>
      </w:r>
      <w:r w:rsidRPr="00EB114B">
        <w:t>and by ensuring that samples are well homogenized and subsampled and preserved following methods detail</w:t>
      </w:r>
      <w:r>
        <w:t xml:space="preserve">ed in Section </w:t>
      </w:r>
      <w:r w:rsidRPr="00EB114B">
        <w:t>B2.</w:t>
      </w:r>
    </w:p>
    <w:p w14:paraId="4037EE09" w14:textId="77777777" w:rsidR="00FE794D" w:rsidRPr="00715F99" w:rsidRDefault="00FE794D" w:rsidP="00FE794D">
      <w:pPr>
        <w:pStyle w:val="Heading4"/>
      </w:pPr>
      <w:r w:rsidRPr="00715F99">
        <w:t>Comparability</w:t>
      </w:r>
    </w:p>
    <w:p w14:paraId="3CB39780" w14:textId="77777777" w:rsidR="00FE794D" w:rsidRPr="00EB114B" w:rsidRDefault="00FE794D" w:rsidP="000B1C03">
      <w:pPr>
        <w:pStyle w:val="BodyText"/>
      </w:pPr>
      <w:r w:rsidRPr="00EB114B">
        <w:t xml:space="preserve">Procedures for sampling and subsampling are comparable to those used </w:t>
      </w:r>
      <w:r>
        <w:t>i</w:t>
      </w:r>
      <w:r w:rsidRPr="00EB114B">
        <w:t>n other investigations in Massachusetts coastal waters.</w:t>
      </w:r>
    </w:p>
    <w:p w14:paraId="1FFECB8E" w14:textId="77777777" w:rsidR="00FE794D" w:rsidRPr="0035431B" w:rsidRDefault="00FE794D" w:rsidP="00FE794D">
      <w:pPr>
        <w:pStyle w:val="Heading4"/>
        <w:rPr>
          <w:rFonts w:ascii="Palatino Linotype" w:hAnsi="Palatino Linotype"/>
          <w:szCs w:val="22"/>
        </w:rPr>
      </w:pPr>
      <w:r w:rsidRPr="0035431B">
        <w:t>Completeness</w:t>
      </w:r>
    </w:p>
    <w:p w14:paraId="0CD3C980" w14:textId="77777777" w:rsidR="00FE794D" w:rsidRDefault="00FE794D" w:rsidP="000B1C03">
      <w:pPr>
        <w:pStyle w:val="BodyText"/>
      </w:pPr>
      <w:r w:rsidRPr="00D5488B">
        <w:t xml:space="preserve">All required samples will be collected at </w:t>
      </w:r>
      <w:proofErr w:type="gramStart"/>
      <w:r w:rsidRPr="00D5488B">
        <w:t>all of</w:t>
      </w:r>
      <w:proofErr w:type="gramEnd"/>
      <w:r w:rsidRPr="00D5488B">
        <w:t xml:space="preserve"> the stations specified in </w:t>
      </w:r>
      <w:r>
        <w:t>the program sampling plan</w:t>
      </w:r>
      <w:r w:rsidRPr="00D5488B">
        <w:t>.</w:t>
      </w:r>
    </w:p>
    <w:p w14:paraId="1708A8EA" w14:textId="09841106" w:rsidR="00FE794D" w:rsidRPr="00124597" w:rsidRDefault="00FE794D" w:rsidP="009372C3">
      <w:pPr>
        <w:pStyle w:val="Heading3"/>
        <w:rPr>
          <w:color w:val="C00000"/>
        </w:rPr>
      </w:pPr>
      <w:bookmarkStart w:id="226" w:name="_Toc80609905"/>
      <w:bookmarkStart w:id="227" w:name="_Toc2565182"/>
      <w:bookmarkStart w:id="228" w:name="_Toc3192006"/>
      <w:bookmarkStart w:id="229" w:name="_Toc83544546"/>
      <w:bookmarkStart w:id="230" w:name="_Toc523934402"/>
      <w:bookmarkEnd w:id="220"/>
      <w:r w:rsidRPr="00124597">
        <w:t>B5.2</w:t>
      </w:r>
      <w:r>
        <w:tab/>
      </w:r>
      <w:r w:rsidRPr="00124597">
        <w:t>Soft-</w:t>
      </w:r>
      <w:r>
        <w:t>B</w:t>
      </w:r>
      <w:r w:rsidRPr="00124597">
        <w:t>ottom Grab Sampling Quality Control</w:t>
      </w:r>
      <w:bookmarkEnd w:id="226"/>
      <w:r w:rsidRPr="00124597">
        <w:t xml:space="preserve"> </w:t>
      </w:r>
    </w:p>
    <w:p w14:paraId="4244E7AF" w14:textId="77777777" w:rsidR="00FE794D" w:rsidRPr="00124597" w:rsidRDefault="00FE794D" w:rsidP="000B1C03">
      <w:pPr>
        <w:pStyle w:val="BodyText"/>
      </w:pPr>
      <w:r w:rsidRPr="00124597">
        <w:t xml:space="preserve">All sediment samples to be used for grain size and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6878F3C5" w14:textId="15A6C309" w:rsidR="00FE794D" w:rsidRPr="00124597" w:rsidRDefault="623FE806" w:rsidP="00353483">
      <w:pPr>
        <w:pStyle w:val="ListBullet"/>
        <w:rPr>
          <w:color w:val="000000" w:themeColor="text1"/>
        </w:rPr>
      </w:pPr>
      <w:r>
        <w:t>Thorough wash-down of the grab before each deployment</w:t>
      </w:r>
      <w:r w:rsidR="00D87FE1">
        <w:t>.</w:t>
      </w:r>
    </w:p>
    <w:p w14:paraId="032CCC8C" w14:textId="3994E52B" w:rsidR="00FE794D" w:rsidRPr="00124597" w:rsidRDefault="623FE806" w:rsidP="00353483">
      <w:pPr>
        <w:pStyle w:val="ListBullet"/>
        <w:rPr>
          <w:color w:val="000000" w:themeColor="text1"/>
        </w:rPr>
      </w:pPr>
      <w:r>
        <w:t>Control of penetration by adding or removing weights to the frame and adjusting descent rate</w:t>
      </w:r>
      <w:r w:rsidR="00D87FE1">
        <w:t>.</w:t>
      </w:r>
    </w:p>
    <w:p w14:paraId="68AFD3A0" w14:textId="2028859B" w:rsidR="00FE794D" w:rsidRPr="00124597" w:rsidRDefault="623FE806" w:rsidP="00353483">
      <w:pPr>
        <w:pStyle w:val="ListBullet"/>
        <w:rPr>
          <w:color w:val="000000" w:themeColor="text1"/>
        </w:rPr>
      </w:pPr>
      <w:r>
        <w:t>Slow recovery until the grab is free of the bottom</w:t>
      </w:r>
      <w:r w:rsidR="00D87FE1">
        <w:t>.</w:t>
      </w:r>
    </w:p>
    <w:p w14:paraId="3C5686E1" w14:textId="4D9A3CC3" w:rsidR="00FE794D" w:rsidRPr="00124597" w:rsidRDefault="623FE806" w:rsidP="00353483">
      <w:pPr>
        <w:pStyle w:val="ListBullet"/>
        <w:rPr>
          <w:color w:val="000000" w:themeColor="text1"/>
        </w:rPr>
      </w:pPr>
      <w:r>
        <w:t>Inspection for signs of leakage</w:t>
      </w:r>
      <w:r w:rsidR="00D87FE1">
        <w:t>.</w:t>
      </w:r>
    </w:p>
    <w:p w14:paraId="5E8149D7" w14:textId="3119DA2F" w:rsidR="00FE794D" w:rsidRPr="00124597" w:rsidRDefault="00FE794D" w:rsidP="00353483">
      <w:pPr>
        <w:pStyle w:val="ListBulletLast"/>
        <w:rPr>
          <w:color w:val="000000" w:themeColor="text1"/>
        </w:rPr>
      </w:pPr>
      <w:r w:rsidRPr="008D5CEB">
        <w:t>Securing the grab on deck</w:t>
      </w:r>
      <w:r w:rsidR="00D87FE1">
        <w:t>.</w:t>
      </w:r>
    </w:p>
    <w:p w14:paraId="4C5A6719" w14:textId="77777777" w:rsidR="00FE794D" w:rsidRPr="00124597" w:rsidRDefault="00FE794D">
      <w:pPr>
        <w:pStyle w:val="BodyText"/>
      </w:pPr>
      <w:r w:rsidRPr="47E9209B">
        <w:t>Each grab sample will be inspected for signs of disturbance. The following criteria identify ideal characteristics for an acceptable grab sample:</w:t>
      </w:r>
    </w:p>
    <w:p w14:paraId="43320545" w14:textId="77777777" w:rsidR="00FE794D" w:rsidRPr="00124597"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71010413" w14:textId="77777777" w:rsidR="00FE794D" w:rsidRPr="00124597" w:rsidRDefault="623FE806" w:rsidP="00353483">
      <w:pPr>
        <w:pStyle w:val="ListBullet"/>
        <w:rPr>
          <w:color w:val="000000" w:themeColor="text1"/>
        </w:rPr>
      </w:pPr>
      <w:r>
        <w:t>Overlying water is present and not excessively turbid.</w:t>
      </w:r>
    </w:p>
    <w:p w14:paraId="4F064F34" w14:textId="77777777" w:rsidR="00FE794D" w:rsidRPr="00124597" w:rsidRDefault="00FE794D" w:rsidP="00353483">
      <w:pPr>
        <w:pStyle w:val="ListBulletLast"/>
        <w:rPr>
          <w:color w:val="000000" w:themeColor="text1"/>
        </w:rPr>
      </w:pPr>
      <w:r w:rsidRPr="004245FE">
        <w:t>Sediment depth at the center of the sampler is at least 7 cm, indicating that the d</w:t>
      </w:r>
      <w:r w:rsidRPr="00076A73">
        <w:t>esired penetration was achieved.</w:t>
      </w:r>
    </w:p>
    <w:p w14:paraId="268F7AE2" w14:textId="77777777" w:rsidR="00FE794D" w:rsidRPr="00124597" w:rsidRDefault="00FE794D">
      <w:pPr>
        <w:pStyle w:val="BodyText"/>
      </w:pPr>
      <w:r w:rsidRPr="47E9209B">
        <w:t>Mild overfill may be acceptable if:</w:t>
      </w:r>
    </w:p>
    <w:p w14:paraId="696A04B2" w14:textId="77777777" w:rsidR="00FE794D" w:rsidRPr="00124597" w:rsidRDefault="623FE806" w:rsidP="00353483">
      <w:pPr>
        <w:pStyle w:val="ListBullet"/>
        <w:rPr>
          <w:color w:val="000000" w:themeColor="text1"/>
        </w:rPr>
      </w:pPr>
      <w:r>
        <w:t>The sediment surface is intact.</w:t>
      </w:r>
    </w:p>
    <w:p w14:paraId="2342FD47" w14:textId="61791279"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r w:rsidR="007506CC">
        <w:t>.</w:t>
      </w:r>
    </w:p>
    <w:p w14:paraId="5BFB53C0" w14:textId="77777777" w:rsidR="00FE794D" w:rsidRPr="00124597" w:rsidRDefault="00FE794D" w:rsidP="00353483">
      <w:pPr>
        <w:pStyle w:val="ListBulletLast"/>
        <w:rPr>
          <w:color w:val="000000" w:themeColor="text1"/>
        </w:rPr>
      </w:pPr>
      <w:r w:rsidRPr="004245FE">
        <w:t>There is no evidence that sediment has pushed out through the hinge or the edges of the grab.</w:t>
      </w:r>
    </w:p>
    <w:p w14:paraId="588B7F9F" w14:textId="7E24F400" w:rsidR="00FE794D" w:rsidRPr="00124597" w:rsidRDefault="00FE794D" w:rsidP="000B1C03">
      <w:pPr>
        <w:pStyle w:val="BodyText"/>
      </w:pPr>
      <w:r>
        <w:t xml:space="preserve">The overall condition of the grab will be documented on the </w:t>
      </w:r>
      <w:r w:rsidR="45E723BC">
        <w:t xml:space="preserve">Marine Benthic </w:t>
      </w:r>
      <w:r w:rsidR="17D78416">
        <w:t>Field Sheet</w:t>
      </w:r>
      <w:r>
        <w:t>.</w:t>
      </w:r>
    </w:p>
    <w:p w14:paraId="2DCA45F8" w14:textId="310D5F0C" w:rsidR="00FE794D" w:rsidRDefault="00FE794D" w:rsidP="009372C3">
      <w:pPr>
        <w:pStyle w:val="Heading2"/>
      </w:pPr>
      <w:bookmarkStart w:id="231" w:name="_Toc80609906"/>
      <w:bookmarkEnd w:id="227"/>
      <w:bookmarkEnd w:id="228"/>
      <w:bookmarkEnd w:id="229"/>
      <w:bookmarkEnd w:id="230"/>
      <w:r w:rsidRPr="00B73289">
        <w:t>B6</w:t>
      </w:r>
      <w:r>
        <w:tab/>
        <w:t>Instrument</w:t>
      </w:r>
      <w:r w:rsidR="00C83FD6">
        <w:t>/Equipment Testing, Inspection, and Maintenance Requirements</w:t>
      </w:r>
      <w:bookmarkEnd w:id="231"/>
    </w:p>
    <w:p w14:paraId="2AE14322" w14:textId="5CDEB639" w:rsidR="00B53394" w:rsidRDefault="00A96E7A" w:rsidP="00B53394">
      <w:pPr>
        <w:pStyle w:val="BodyText"/>
      </w:pPr>
      <w:r>
        <w:t xml:space="preserve">No analytical laboratory instruments are </w:t>
      </w:r>
      <w:r w:rsidR="009D6375">
        <w:t>included in this QAPP; see Laboratory QAPP attached</w:t>
      </w:r>
      <w:r>
        <w:t>.</w:t>
      </w:r>
    </w:p>
    <w:p w14:paraId="3F928B30" w14:textId="10879E0E" w:rsidR="00CE30D4" w:rsidRPr="008640E6" w:rsidRDefault="00CE30D4" w:rsidP="007C647A">
      <w:pPr>
        <w:pStyle w:val="TableTitle"/>
      </w:pPr>
      <w:bookmarkStart w:id="232" w:name="_Toc80610149"/>
      <w:r w:rsidRPr="008640E6">
        <w:t xml:space="preserve">Table </w:t>
      </w:r>
      <w:r w:rsidR="007C647A">
        <w:t>B</w:t>
      </w:r>
      <w:r w:rsidRPr="008640E6">
        <w:t>6.1. Typical Instrument/Equipment Inspection</w:t>
      </w:r>
      <w:bookmarkEnd w:id="232"/>
    </w:p>
    <w:tbl>
      <w:tblPr>
        <w:tblStyle w:val="TableGrid"/>
        <w:tblW w:w="5000" w:type="pct"/>
        <w:tblLook w:val="04A0" w:firstRow="1" w:lastRow="0" w:firstColumn="1" w:lastColumn="0" w:noHBand="0" w:noVBand="1"/>
      </w:tblPr>
      <w:tblGrid>
        <w:gridCol w:w="1914"/>
        <w:gridCol w:w="1666"/>
        <w:gridCol w:w="2012"/>
        <w:gridCol w:w="1980"/>
        <w:gridCol w:w="1778"/>
      </w:tblGrid>
      <w:tr w:rsidR="00CE30D4" w14:paraId="6824C5BB" w14:textId="77777777" w:rsidTr="007275FA">
        <w:tc>
          <w:tcPr>
            <w:tcW w:w="1023" w:type="pct"/>
            <w:shd w:val="clear" w:color="auto" w:fill="D9D9D9" w:themeFill="background1" w:themeFillShade="D9"/>
            <w:vAlign w:val="center"/>
          </w:tcPr>
          <w:p w14:paraId="73F284BB" w14:textId="77777777" w:rsidR="00CE30D4" w:rsidRPr="008640E6" w:rsidRDefault="00CE30D4" w:rsidP="007C647A">
            <w:pPr>
              <w:pStyle w:val="BodyText"/>
              <w:spacing w:before="60" w:after="60"/>
              <w:jc w:val="center"/>
              <w:rPr>
                <w:rFonts w:cstheme="minorBidi"/>
                <w:b/>
                <w:bCs/>
              </w:rPr>
            </w:pPr>
            <w:r w:rsidRPr="008640E6">
              <w:rPr>
                <w:b/>
                <w:bCs/>
              </w:rPr>
              <w:t>Equipment</w:t>
            </w:r>
          </w:p>
        </w:tc>
        <w:tc>
          <w:tcPr>
            <w:tcW w:w="891" w:type="pct"/>
            <w:shd w:val="clear" w:color="auto" w:fill="D9D9D9" w:themeFill="background1" w:themeFillShade="D9"/>
            <w:vAlign w:val="center"/>
          </w:tcPr>
          <w:p w14:paraId="39DAE109" w14:textId="77777777" w:rsidR="00CE30D4" w:rsidRPr="008640E6" w:rsidRDefault="00CE30D4" w:rsidP="007C647A">
            <w:pPr>
              <w:pStyle w:val="BodyText"/>
              <w:spacing w:before="60" w:after="60"/>
              <w:jc w:val="center"/>
              <w:rPr>
                <w:rFonts w:cstheme="minorBidi"/>
                <w:b/>
                <w:bCs/>
              </w:rPr>
            </w:pPr>
            <w:r w:rsidRPr="008640E6">
              <w:rPr>
                <w:b/>
                <w:bCs/>
              </w:rPr>
              <w:t>Inspection frequency</w:t>
            </w:r>
          </w:p>
        </w:tc>
        <w:tc>
          <w:tcPr>
            <w:tcW w:w="1076" w:type="pct"/>
            <w:shd w:val="clear" w:color="auto" w:fill="D9D9D9" w:themeFill="background1" w:themeFillShade="D9"/>
            <w:vAlign w:val="center"/>
          </w:tcPr>
          <w:p w14:paraId="1CF7EDB7" w14:textId="2CC9EF09" w:rsidR="00CE30D4" w:rsidRPr="008640E6" w:rsidRDefault="00CE30D4" w:rsidP="007C647A">
            <w:pPr>
              <w:pStyle w:val="BodyText"/>
              <w:spacing w:before="60" w:after="60"/>
              <w:jc w:val="center"/>
              <w:rPr>
                <w:rFonts w:cstheme="minorBidi"/>
                <w:b/>
                <w:bCs/>
              </w:rPr>
            </w:pPr>
            <w:r w:rsidRPr="008640E6">
              <w:rPr>
                <w:b/>
                <w:bCs/>
              </w:rPr>
              <w:t xml:space="preserve">Type </w:t>
            </w:r>
            <w:r w:rsidR="008640E6">
              <w:rPr>
                <w:b/>
                <w:bCs/>
              </w:rPr>
              <w:t>I</w:t>
            </w:r>
            <w:r w:rsidRPr="008640E6">
              <w:rPr>
                <w:b/>
                <w:bCs/>
              </w:rPr>
              <w:t>nspection</w:t>
            </w:r>
          </w:p>
        </w:tc>
        <w:tc>
          <w:tcPr>
            <w:tcW w:w="1059" w:type="pct"/>
            <w:shd w:val="clear" w:color="auto" w:fill="D9D9D9" w:themeFill="background1" w:themeFillShade="D9"/>
            <w:vAlign w:val="center"/>
          </w:tcPr>
          <w:p w14:paraId="6E6737FB" w14:textId="77777777" w:rsidR="00CE30D4" w:rsidRPr="008640E6" w:rsidRDefault="00CE30D4" w:rsidP="007C647A">
            <w:pPr>
              <w:pStyle w:val="BodyText"/>
              <w:spacing w:before="60" w:after="60"/>
              <w:jc w:val="center"/>
              <w:rPr>
                <w:rFonts w:cstheme="minorBidi"/>
                <w:b/>
                <w:bCs/>
              </w:rPr>
            </w:pPr>
            <w:r w:rsidRPr="008640E6">
              <w:rPr>
                <w:b/>
                <w:bCs/>
              </w:rPr>
              <w:t>Maintenance, Corrective Action</w:t>
            </w:r>
          </w:p>
        </w:tc>
        <w:tc>
          <w:tcPr>
            <w:tcW w:w="951" w:type="pct"/>
            <w:shd w:val="clear" w:color="auto" w:fill="D9D9D9" w:themeFill="background1" w:themeFillShade="D9"/>
            <w:vAlign w:val="center"/>
          </w:tcPr>
          <w:p w14:paraId="08DB825C" w14:textId="77777777" w:rsidR="00CE30D4" w:rsidRPr="008640E6" w:rsidRDefault="00CE30D4" w:rsidP="007C647A">
            <w:pPr>
              <w:pStyle w:val="BodyText"/>
              <w:spacing w:before="60" w:after="60"/>
              <w:jc w:val="center"/>
              <w:rPr>
                <w:rFonts w:cstheme="minorBidi"/>
                <w:b/>
                <w:bCs/>
              </w:rPr>
            </w:pPr>
            <w:r w:rsidRPr="008640E6">
              <w:rPr>
                <w:b/>
                <w:bCs/>
              </w:rPr>
              <w:t>Person (Role) Responsible</w:t>
            </w:r>
          </w:p>
        </w:tc>
      </w:tr>
      <w:tr w:rsidR="00D03BC3" w14:paraId="081B3739" w14:textId="77777777" w:rsidTr="007275FA">
        <w:trPr>
          <w:trHeight w:val="1601"/>
        </w:trPr>
        <w:tc>
          <w:tcPr>
            <w:tcW w:w="1023" w:type="pct"/>
            <w:vAlign w:val="center"/>
          </w:tcPr>
          <w:p w14:paraId="65C28D9E" w14:textId="77777777" w:rsidR="00D03BC3" w:rsidRDefault="00D03BC3" w:rsidP="007C647A">
            <w:pPr>
              <w:pStyle w:val="BodyText"/>
              <w:spacing w:before="60" w:after="60"/>
              <w:rPr>
                <w:rFonts w:cstheme="minorBidi"/>
              </w:rPr>
            </w:pPr>
            <w:r>
              <w:t>Sampling equipment (grabs)</w:t>
            </w:r>
          </w:p>
        </w:tc>
        <w:tc>
          <w:tcPr>
            <w:tcW w:w="891" w:type="pct"/>
            <w:vAlign w:val="center"/>
          </w:tcPr>
          <w:p w14:paraId="73BFDBCF" w14:textId="77777777" w:rsidR="00D03BC3" w:rsidRDefault="00D03BC3" w:rsidP="007C647A">
            <w:pPr>
              <w:pStyle w:val="BodyText"/>
              <w:spacing w:before="60" w:after="60"/>
              <w:rPr>
                <w:rFonts w:cstheme="minorBidi"/>
              </w:rPr>
            </w:pPr>
            <w:r>
              <w:rPr>
                <w:rFonts w:cstheme="minorBidi"/>
              </w:rPr>
              <w:t>Before each use</w:t>
            </w:r>
          </w:p>
        </w:tc>
        <w:tc>
          <w:tcPr>
            <w:tcW w:w="1076" w:type="pct"/>
            <w:vAlign w:val="center"/>
          </w:tcPr>
          <w:p w14:paraId="2260863E" w14:textId="77777777" w:rsidR="00D03BC3" w:rsidRDefault="00D03BC3" w:rsidP="007C647A">
            <w:pPr>
              <w:pStyle w:val="BodyText"/>
              <w:spacing w:before="60" w:after="60"/>
              <w:rPr>
                <w:rFonts w:cstheme="minorBidi"/>
              </w:rPr>
            </w:pPr>
            <w:r>
              <w:t>Visually inspected for obvious defects, damage, and contamination.</w:t>
            </w:r>
          </w:p>
        </w:tc>
        <w:tc>
          <w:tcPr>
            <w:tcW w:w="1059" w:type="pct"/>
            <w:vAlign w:val="center"/>
          </w:tcPr>
          <w:p w14:paraId="6C0ABDAE" w14:textId="45B12504" w:rsidR="00D03BC3" w:rsidRDefault="00D03BC3" w:rsidP="007C647A">
            <w:pPr>
              <w:pStyle w:val="BodyText"/>
              <w:spacing w:before="60" w:after="60"/>
              <w:rPr>
                <w:rFonts w:cstheme="minorBidi"/>
              </w:rPr>
            </w:pPr>
            <w:r>
              <w:t>Clean before use or as needed. If needed, a</w:t>
            </w:r>
            <w:r w:rsidRPr="00CC559F">
              <w:t>cid wash prior to use</w:t>
            </w:r>
            <w:r>
              <w:t xml:space="preserve"> (or clean-certified from manufacturer or lab)</w:t>
            </w:r>
          </w:p>
        </w:tc>
        <w:tc>
          <w:tcPr>
            <w:tcW w:w="951" w:type="pct"/>
            <w:shd w:val="clear" w:color="auto" w:fill="FFFF00"/>
            <w:vAlign w:val="center"/>
          </w:tcPr>
          <w:p w14:paraId="731BAF26" w14:textId="77777777" w:rsidR="00D03BC3" w:rsidRDefault="00D03BC3" w:rsidP="007C647A">
            <w:pPr>
              <w:pStyle w:val="BodyText"/>
              <w:spacing w:before="60" w:after="60"/>
              <w:rPr>
                <w:rFonts w:cstheme="minorBidi"/>
              </w:rPr>
            </w:pPr>
          </w:p>
        </w:tc>
      </w:tr>
    </w:tbl>
    <w:p w14:paraId="43EB14A2" w14:textId="3F25C64C" w:rsidR="00FE794D" w:rsidRPr="00B73289" w:rsidRDefault="00FE794D" w:rsidP="009372C3">
      <w:pPr>
        <w:pStyle w:val="Heading2"/>
      </w:pPr>
      <w:bookmarkStart w:id="233" w:name="_Toc80609907"/>
      <w:r w:rsidRPr="00B73289">
        <w:t>B7</w:t>
      </w:r>
      <w:r>
        <w:tab/>
      </w:r>
      <w:r w:rsidRPr="00B73289">
        <w:t>Instruments</w:t>
      </w:r>
      <w:bookmarkEnd w:id="233"/>
    </w:p>
    <w:p w14:paraId="2C836704" w14:textId="39576ED9" w:rsidR="00FE794D" w:rsidRDefault="00FE794D" w:rsidP="007C647A">
      <w:pPr>
        <w:pStyle w:val="BodyText"/>
      </w:pPr>
      <w:r w:rsidRPr="00B73289">
        <w:t xml:space="preserve">No analytical laboratory instruments are </w:t>
      </w:r>
      <w:r w:rsidR="009D6375">
        <w:t>included in this QAPP; see Laboratory QAPP attached</w:t>
      </w:r>
      <w:r w:rsidRPr="00B73289">
        <w:t xml:space="preserve">. </w:t>
      </w:r>
    </w:p>
    <w:p w14:paraId="607B92B5" w14:textId="77777777" w:rsidR="002A7F35" w:rsidRPr="00094439" w:rsidRDefault="002A7F35" w:rsidP="009372C3">
      <w:pPr>
        <w:pStyle w:val="Heading2"/>
        <w:rPr>
          <w:i/>
          <w:iCs/>
          <w:color w:val="C00000"/>
        </w:rPr>
      </w:pPr>
      <w:bookmarkStart w:id="234" w:name="_Toc80609908"/>
      <w:r>
        <w:t>B8</w:t>
      </w:r>
      <w:r>
        <w:tab/>
        <w:t>Inspection/Acceptance of Supplies and Consumables</w:t>
      </w:r>
      <w:bookmarkEnd w:id="234"/>
    </w:p>
    <w:p w14:paraId="7FB80743" w14:textId="77777777" w:rsidR="002A7F35" w:rsidRPr="000434DE" w:rsidRDefault="002A7F35" w:rsidP="002A7F35">
      <w:pPr>
        <w:pStyle w:val="BodyText"/>
      </w:pPr>
      <w:r>
        <w:t xml:space="preserve">Critical supplies for field activities will be the responsibility of the Project Manager. </w:t>
      </w:r>
    </w:p>
    <w:p w14:paraId="51FB898E" w14:textId="4573F26E" w:rsidR="002A7F35" w:rsidRPr="00BD2A25" w:rsidRDefault="002A7F35">
      <w:pPr>
        <w:pStyle w:val="BodyText"/>
        <w:rPr>
          <w:color w:val="000000" w:themeColor="text1"/>
          <w:szCs w:val="22"/>
        </w:rPr>
      </w:pPr>
      <w:r>
        <w:t xml:space="preserve">If unacceptable supplies or consumables are found, the Project Manager </w:t>
      </w:r>
      <w:r w:rsidR="00D87FE1">
        <w:t>will</w:t>
      </w:r>
      <w:r>
        <w:t xml:space="preserve"> repair or replace measurement equipment and/or replace defective or inappropriate materials</w:t>
      </w:r>
      <w:r w:rsidR="0A86FE7B">
        <w:t>, delegating tasks as indicated in the table below</w:t>
      </w:r>
      <w:r w:rsidRPr="47E9209B">
        <w:t xml:space="preserve">. </w:t>
      </w:r>
    </w:p>
    <w:p w14:paraId="57D99B6B" w14:textId="7D22E97F" w:rsidR="002A7F35" w:rsidRPr="000434DE" w:rsidRDefault="002A7F35" w:rsidP="47E9209B">
      <w:pPr>
        <w:pStyle w:val="TableTitle"/>
      </w:pPr>
      <w:bookmarkStart w:id="235" w:name="_Toc80610150"/>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4458"/>
        <w:gridCol w:w="2124"/>
      </w:tblGrid>
      <w:tr w:rsidR="002A7F35" w14:paraId="1DCC43A8" w14:textId="77777777" w:rsidTr="007275FA">
        <w:trPr>
          <w:trHeight w:val="591"/>
          <w:tblHeader/>
        </w:trPr>
        <w:tc>
          <w:tcPr>
            <w:tcW w:w="1480" w:type="pct"/>
            <w:shd w:val="clear" w:color="auto" w:fill="D9D9D9" w:themeFill="background1" w:themeFillShade="D9"/>
            <w:vAlign w:val="center"/>
          </w:tcPr>
          <w:p w14:paraId="522C3891" w14:textId="77777777" w:rsidR="002A7F35" w:rsidRDefault="002A7F35" w:rsidP="00992D73">
            <w:pPr>
              <w:pStyle w:val="TableHeadings"/>
            </w:pPr>
            <w:r>
              <w:t>Critical Supplies and Consumables</w:t>
            </w:r>
          </w:p>
        </w:tc>
        <w:tc>
          <w:tcPr>
            <w:tcW w:w="2384" w:type="pct"/>
            <w:shd w:val="clear" w:color="auto" w:fill="D9D9D9" w:themeFill="background1" w:themeFillShade="D9"/>
            <w:vAlign w:val="center"/>
          </w:tcPr>
          <w:p w14:paraId="0582E8FF" w14:textId="77777777" w:rsidR="002A7F35" w:rsidRDefault="002A7F35" w:rsidP="00992D73">
            <w:pPr>
              <w:pStyle w:val="TableHeadings"/>
            </w:pPr>
            <w:r>
              <w:t xml:space="preserve">Inspection Requirements </w:t>
            </w:r>
            <w:r>
              <w:br/>
              <w:t>and Acceptance Criteria</w:t>
            </w:r>
          </w:p>
        </w:tc>
        <w:tc>
          <w:tcPr>
            <w:tcW w:w="1136" w:type="pct"/>
            <w:shd w:val="clear" w:color="auto" w:fill="D9D9D9" w:themeFill="background1" w:themeFillShade="D9"/>
            <w:vAlign w:val="center"/>
          </w:tcPr>
          <w:p w14:paraId="0A313BB5" w14:textId="17E26EE6" w:rsidR="002A7F35" w:rsidRDefault="7448EC6A" w:rsidP="00992D73">
            <w:pPr>
              <w:pStyle w:val="TableHeadings"/>
            </w:pPr>
            <w:r>
              <w:t>Person (Role) Responsible</w:t>
            </w:r>
            <w:r w:rsidR="002A7F35">
              <w:t xml:space="preserve"> </w:t>
            </w:r>
          </w:p>
        </w:tc>
      </w:tr>
      <w:tr w:rsidR="002A7F35" w14:paraId="0D8C19E1" w14:textId="77777777" w:rsidTr="007275FA">
        <w:tc>
          <w:tcPr>
            <w:tcW w:w="1480" w:type="pct"/>
            <w:vAlign w:val="center"/>
          </w:tcPr>
          <w:p w14:paraId="404C40A6" w14:textId="77777777" w:rsidR="002A7F35" w:rsidRDefault="002A7F35" w:rsidP="00992D73">
            <w:pPr>
              <w:pStyle w:val="TableText"/>
            </w:pPr>
            <w:r>
              <w:t>Sample bottles for sediment chemistry</w:t>
            </w:r>
          </w:p>
        </w:tc>
        <w:tc>
          <w:tcPr>
            <w:tcW w:w="2384" w:type="pct"/>
            <w:vAlign w:val="center"/>
          </w:tcPr>
          <w:p w14:paraId="4858F81F" w14:textId="4454E6F2" w:rsidR="002A7F35" w:rsidRDefault="002A7F35" w:rsidP="00992D73">
            <w:pPr>
              <w:pStyle w:val="TableText"/>
            </w:pPr>
            <w:r>
              <w:t xml:space="preserve">Visually inspected upon receipt for cracks, breakage, and cleanliness. </w:t>
            </w:r>
            <w:r w:rsidR="005617DA">
              <w:t>May be reused if acid washed.</w:t>
            </w:r>
          </w:p>
        </w:tc>
        <w:tc>
          <w:tcPr>
            <w:tcW w:w="1136" w:type="pct"/>
            <w:shd w:val="clear" w:color="auto" w:fill="FFFF00"/>
            <w:vAlign w:val="center"/>
          </w:tcPr>
          <w:p w14:paraId="1833929C" w14:textId="77777777" w:rsidR="002A7F35" w:rsidRDefault="002A7F35" w:rsidP="00992D73">
            <w:pPr>
              <w:pStyle w:val="TableText"/>
            </w:pPr>
          </w:p>
        </w:tc>
      </w:tr>
      <w:tr w:rsidR="002A7F35" w14:paraId="7DCA41AF" w14:textId="77777777" w:rsidTr="007275FA">
        <w:trPr>
          <w:trHeight w:val="557"/>
        </w:trPr>
        <w:tc>
          <w:tcPr>
            <w:tcW w:w="1480" w:type="pct"/>
            <w:vAlign w:val="center"/>
          </w:tcPr>
          <w:p w14:paraId="52C990D9" w14:textId="77777777" w:rsidR="002A7F35" w:rsidRDefault="002A7F35" w:rsidP="00992D73">
            <w:pPr>
              <w:pStyle w:val="TableText"/>
            </w:pPr>
            <w:r>
              <w:t>Chemicals and reagents</w:t>
            </w:r>
          </w:p>
        </w:tc>
        <w:tc>
          <w:tcPr>
            <w:tcW w:w="2384" w:type="pct"/>
            <w:vAlign w:val="center"/>
          </w:tcPr>
          <w:p w14:paraId="19C6B2F2" w14:textId="41A603B6" w:rsidR="002A7F35" w:rsidRDefault="002A7F35" w:rsidP="00992D73">
            <w:pPr>
              <w:pStyle w:val="TableText"/>
            </w:pPr>
            <w:r>
              <w:t>Visually inspected for proper labeling, expiration dates, appropriate grade.</w:t>
            </w:r>
            <w:r w:rsidR="00CE30D4">
              <w:t xml:space="preserve"> </w:t>
            </w:r>
            <w:r w:rsidR="005617DA">
              <w:t>Must not be past expiry date.</w:t>
            </w:r>
          </w:p>
        </w:tc>
        <w:tc>
          <w:tcPr>
            <w:tcW w:w="1136" w:type="pct"/>
            <w:shd w:val="clear" w:color="auto" w:fill="FFFF00"/>
            <w:vAlign w:val="center"/>
          </w:tcPr>
          <w:p w14:paraId="76CBA6C8" w14:textId="77777777" w:rsidR="002A7F35" w:rsidRDefault="002A7F35" w:rsidP="00992D73">
            <w:pPr>
              <w:pStyle w:val="TableText"/>
            </w:pPr>
          </w:p>
        </w:tc>
      </w:tr>
    </w:tbl>
    <w:p w14:paraId="59485D42" w14:textId="77777777" w:rsidR="002A7F35" w:rsidRPr="00094439" w:rsidRDefault="002A7F35" w:rsidP="009372C3">
      <w:pPr>
        <w:pStyle w:val="Heading2"/>
      </w:pPr>
      <w:bookmarkStart w:id="236" w:name="_Toc80609909"/>
      <w:r w:rsidRPr="00094439">
        <w:t>B9</w:t>
      </w:r>
      <w:r>
        <w:tab/>
      </w:r>
      <w:r w:rsidRPr="00094439">
        <w:t>Data Acquisition Requirements</w:t>
      </w:r>
      <w:bookmarkEnd w:id="236"/>
    </w:p>
    <w:p w14:paraId="482E816C" w14:textId="77777777" w:rsidR="002A7F35" w:rsidRPr="000434DE" w:rsidRDefault="002A7F35" w:rsidP="002A7F35">
      <w:pPr>
        <w:pStyle w:val="BodyText"/>
      </w:pPr>
      <w:r>
        <w:t>Secondary data (historical reports, maps, literature searches, and previously collected analytical data) may be used in the preparation of the sampling plan. These data may come from sources such as:</w:t>
      </w:r>
    </w:p>
    <w:p w14:paraId="3B27DAE9" w14:textId="674F918C" w:rsidR="002A7F35" w:rsidRPr="00094439" w:rsidRDefault="623FE806" w:rsidP="00353483">
      <w:pPr>
        <w:pStyle w:val="ListBullet"/>
        <w:rPr>
          <w:color w:val="000000" w:themeColor="text1"/>
        </w:rPr>
      </w:pPr>
      <w:r>
        <w:t>Prior reports specific to the area</w:t>
      </w:r>
      <w:r w:rsidR="007506CC">
        <w:t>.</w:t>
      </w:r>
    </w:p>
    <w:p w14:paraId="0305EBD9" w14:textId="7CC687AA" w:rsidR="002A7F35" w:rsidRPr="00094439" w:rsidRDefault="623FE806" w:rsidP="00353483">
      <w:pPr>
        <w:pStyle w:val="ListBullet"/>
        <w:rPr>
          <w:color w:val="000000" w:themeColor="text1"/>
        </w:rPr>
      </w:pPr>
      <w:r>
        <w:t>Results of state agency or other studies water quality monitoring data</w:t>
      </w:r>
      <w:r w:rsidR="007506CC">
        <w:t>.</w:t>
      </w:r>
    </w:p>
    <w:p w14:paraId="61710A5E" w14:textId="77777777" w:rsidR="00BD2A25" w:rsidRDefault="623FE806" w:rsidP="00353483">
      <w:pPr>
        <w:pStyle w:val="ListBullet"/>
        <w:rPr>
          <w:color w:val="000000" w:themeColor="text1"/>
        </w:rPr>
      </w:pPr>
      <w:r>
        <w:t>Pertinent data collected by federal agencies, such as USGS bathymetry data and NOAA weather records.</w:t>
      </w:r>
    </w:p>
    <w:p w14:paraId="43F1E3C3" w14:textId="1851DBAD" w:rsidR="002A7F35" w:rsidRPr="00094439" w:rsidRDefault="623FE806" w:rsidP="00353483">
      <w:pPr>
        <w:pStyle w:val="ListBullet"/>
        <w:rPr>
          <w:rFonts w:asciiTheme="minorHAnsi" w:eastAsiaTheme="minorEastAsia" w:hAnsiTheme="minorHAnsi" w:cstheme="minorBidi"/>
          <w:color w:val="000000" w:themeColor="text1"/>
          <w:szCs w:val="22"/>
        </w:rPr>
      </w:pPr>
      <w:r>
        <w:t xml:space="preserve"> Surveys completed in the embayment or embayment system of interest, including those identified through MassBays’ </w:t>
      </w:r>
      <w:r w:rsidR="3714F3EC">
        <w:t xml:space="preserve">Ecosystem Delineation and Assessment (https://www.mass.gov/service-details/ecosystem-delineation-and-assessment) and </w:t>
      </w:r>
      <w:r>
        <w:t>Inventory of Plans and Assessments</w:t>
      </w:r>
      <w:r w:rsidRPr="5BA81A56">
        <w:rPr>
          <w:color w:val="4472C4" w:themeColor="accent1"/>
        </w:rPr>
        <w:t xml:space="preserve"> (</w:t>
      </w:r>
      <w:hyperlink r:id="rId23">
        <w:r w:rsidRPr="5BA81A56">
          <w:rPr>
            <w:rStyle w:val="Hyperlink"/>
          </w:rPr>
          <w:t>https://www.mass.gov/service-details/massbays-inventory-of-plans-and-assessments</w:t>
        </w:r>
      </w:hyperlink>
      <w:r w:rsidRPr="5BA81A56">
        <w:rPr>
          <w:color w:val="4472C4" w:themeColor="accent1"/>
        </w:rPr>
        <w:t>).</w:t>
      </w:r>
    </w:p>
    <w:p w14:paraId="31BB863C" w14:textId="77777777" w:rsidR="002A7F35" w:rsidRPr="00DA7092" w:rsidRDefault="002A7F35" w:rsidP="00DA7092"/>
    <w:p w14:paraId="02196FD6" w14:textId="2F08A4A1" w:rsidR="002A7F35" w:rsidRPr="000434DE" w:rsidRDefault="002A7F35" w:rsidP="002A7F35">
      <w:pPr>
        <w:pStyle w:val="BodyText"/>
      </w:pPr>
      <w:r>
        <w:t xml:space="preserve">Secondary data used will be documented in the Secondary Data </w:t>
      </w:r>
      <w:r w:rsidR="3937F9B5">
        <w:t>Table</w:t>
      </w:r>
      <w:r>
        <w:t xml:space="preserve">, attached, according to Sections A9 and C2. </w:t>
      </w:r>
    </w:p>
    <w:p w14:paraId="39EB1B75" w14:textId="05203120" w:rsidR="00FE794D" w:rsidRDefault="00FE794D" w:rsidP="009372C3">
      <w:pPr>
        <w:pStyle w:val="Heading2"/>
      </w:pPr>
      <w:bookmarkStart w:id="237" w:name="_Toc80609910"/>
      <w:r w:rsidRPr="00B14136">
        <w:t>B10</w:t>
      </w:r>
      <w:r>
        <w:tab/>
        <w:t>Data Management—</w:t>
      </w:r>
      <w:r w:rsidRPr="00B14136">
        <w:t>Sediment Analysis</w:t>
      </w:r>
      <w:bookmarkEnd w:id="237"/>
    </w:p>
    <w:p w14:paraId="05F8E9D1" w14:textId="26DE62E6" w:rsidR="595F9234" w:rsidRDefault="595F9234" w:rsidP="00BB2DB8">
      <w:r w:rsidRPr="5BA81A56">
        <w:t xml:space="preserve">Data quality control steps will be taken at several stages. Documentation of data recording and handling, including all problems and corrective actions, shall be included in all preliminary and final reports. (Corrective Action Reporting </w:t>
      </w:r>
      <w:r w:rsidR="4012BEEA" w:rsidRPr="5BA81A56">
        <w:t>F</w:t>
      </w:r>
      <w:r w:rsidRPr="5BA81A56">
        <w:t>orm attached.) See Section A9 for recording handling and storage procedures.</w:t>
      </w:r>
    </w:p>
    <w:p w14:paraId="4943993E" w14:textId="6D1E6D71" w:rsidR="717D73FC" w:rsidRDefault="717D73FC" w:rsidP="00BB2DB8">
      <w:pPr>
        <w:rPr>
          <w:rFonts w:ascii="Courier" w:eastAsia="Courier" w:hAnsi="Courier" w:cs="Courier"/>
        </w:rPr>
      </w:pPr>
    </w:p>
    <w:p w14:paraId="0E480A52" w14:textId="3CC86296" w:rsidR="595F9234" w:rsidRDefault="595F9234" w:rsidP="009372C3">
      <w:pPr>
        <w:pStyle w:val="Heading3"/>
      </w:pPr>
      <w:bookmarkStart w:id="238" w:name="_Toc80609911"/>
      <w:r>
        <w:t>B10.1</w:t>
      </w:r>
      <w:r w:rsidR="00E9330D">
        <w:tab/>
      </w:r>
      <w:r>
        <w:t>Process and Procedures</w:t>
      </w:r>
      <w:bookmarkEnd w:id="238"/>
    </w:p>
    <w:p w14:paraId="1657F370" w14:textId="0A9354D1" w:rsidR="717D73FC" w:rsidRPr="00D57A46" w:rsidRDefault="00C51D81" w:rsidP="00C51D81">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5F97BDEC" w14:textId="7B109BD3" w:rsidR="595F9234" w:rsidRPr="00D57A46" w:rsidRDefault="595F9234" w:rsidP="009372C3">
      <w:pPr>
        <w:pStyle w:val="Heading3"/>
      </w:pPr>
      <w:bookmarkStart w:id="239" w:name="_Toc80609912"/>
      <w:r w:rsidRPr="00D57A46">
        <w:t>B10.2</w:t>
      </w:r>
      <w:r w:rsidR="00E9330D">
        <w:tab/>
      </w:r>
      <w:r w:rsidRPr="00D57A46">
        <w:t>Data Handling</w:t>
      </w:r>
      <w:bookmarkEnd w:id="239"/>
    </w:p>
    <w:p w14:paraId="6649692F" w14:textId="7FC701FA" w:rsidR="00C51D81" w:rsidRPr="00D57A46" w:rsidRDefault="00C51D81" w:rsidP="00C51D81">
      <w:pPr>
        <w:pStyle w:val="BodyText"/>
        <w:rPr>
          <w:rFonts w:ascii="Courier New" w:hAnsi="Courier New" w:cs="Courier New"/>
          <w:sz w:val="24"/>
        </w:rPr>
      </w:pPr>
      <w:r w:rsidRPr="00D57A46">
        <w:t>+++INS `${</w:t>
      </w:r>
      <w:proofErr w:type="spellStart"/>
      <w:r w:rsidRPr="00D57A46">
        <w:t>dataHandling</w:t>
      </w:r>
      <w:proofErr w:type="spellEnd"/>
      <w:r w:rsidRPr="00D57A46">
        <w:t>}`+++</w:t>
      </w:r>
    </w:p>
    <w:p w14:paraId="729845DD" w14:textId="2332A695" w:rsidR="595F9234" w:rsidRPr="00D57A46" w:rsidRDefault="595F9234" w:rsidP="009372C3">
      <w:pPr>
        <w:pStyle w:val="Heading3"/>
      </w:pPr>
      <w:bookmarkStart w:id="240" w:name="_Toc80609913"/>
      <w:r w:rsidRPr="00D57A46">
        <w:t>B10.3</w:t>
      </w:r>
      <w:r w:rsidR="00E9330D">
        <w:tab/>
      </w:r>
      <w:r w:rsidRPr="00D57A46">
        <w:t>Management Requirements</w:t>
      </w:r>
      <w:bookmarkEnd w:id="240"/>
    </w:p>
    <w:p w14:paraId="39FC5B76" w14:textId="25A23A78" w:rsidR="00C51D81" w:rsidRPr="00C51D81" w:rsidRDefault="00C51D81" w:rsidP="00C51D81">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p w14:paraId="3739F4B8" w14:textId="77777777" w:rsidR="0046381D" w:rsidRPr="00FE5D08" w:rsidRDefault="0046381D" w:rsidP="0046381D">
      <w:pPr>
        <w:rPr>
          <w:rFonts w:ascii="Courier New" w:hAnsi="Courier New" w:cs="Courier New"/>
          <w:sz w:val="24"/>
          <w:szCs w:val="24"/>
        </w:rPr>
      </w:pPr>
      <w:r w:rsidRPr="00FE5D08">
        <w:rPr>
          <w:rFonts w:ascii="Courier New" w:hAnsi="Courier New" w:cs="Courier New"/>
          <w:sz w:val="24"/>
          <w:szCs w:val="24"/>
        </w:rPr>
        <w:t>+++END-IF+++</w:t>
      </w:r>
    </w:p>
    <w:p w14:paraId="3085915A" w14:textId="2CBA44BD" w:rsidR="0046381D" w:rsidRDefault="0046381D" w:rsidP="0046381D">
      <w:pPr>
        <w:autoSpaceDE w:val="0"/>
        <w:autoSpaceDN w:val="0"/>
        <w:spacing w:before="40" w:after="40"/>
        <w:rPr>
          <w:rFonts w:ascii="Courier New" w:hAnsi="Courier New" w:cs="Courier New"/>
          <w:sz w:val="24"/>
          <w:szCs w:val="24"/>
        </w:rPr>
      </w:pPr>
      <w:r w:rsidRPr="00FE5D08">
        <w:rPr>
          <w:rFonts w:ascii="Courier New" w:hAnsi="Courier New" w:cs="Courier New"/>
          <w:sz w:val="24"/>
          <w:szCs w:val="24"/>
        </w:rPr>
        <w:t xml:space="preserve">+++IF </w:t>
      </w:r>
      <w:proofErr w:type="gramStart"/>
      <w:r w:rsidRPr="00FE5D08">
        <w:rPr>
          <w:rFonts w:ascii="Courier New" w:hAnsi="Courier New" w:cs="Courier New"/>
          <w:sz w:val="24"/>
          <w:szCs w:val="24"/>
        </w:rPr>
        <w:t>determine(</w:t>
      </w:r>
      <w:proofErr w:type="gramEnd"/>
      <w:r w:rsidRPr="00FE5D08">
        <w:rPr>
          <w:rFonts w:ascii="Courier New" w:hAnsi="Courier New" w:cs="Courier New"/>
          <w:sz w:val="24"/>
          <w:szCs w:val="24"/>
        </w:rPr>
        <w:t>'Saltwater Benthic', 'Saltwater',</w:t>
      </w:r>
      <w:r w:rsidR="00CB0B95">
        <w:rPr>
          <w:rFonts w:ascii="Courier New" w:hAnsi="Courier New" w:cs="Courier New"/>
          <w:sz w:val="24"/>
          <w:szCs w:val="24"/>
        </w:rPr>
        <w:t xml:space="preserve"> </w:t>
      </w:r>
      <w:r w:rsidR="00912A30"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912A30" w:rsidRPr="00C7648E">
        <w:rPr>
          <w:rFonts w:ascii="Courier New" w:eastAsia="Times New Roman" w:hAnsi="Courier New" w:cs="Courier New"/>
          <w:sz w:val="24"/>
          <w:szCs w:val="24"/>
        </w:rPr>
        <w:t>'</w:t>
      </w:r>
      <w:r w:rsidRPr="00FE5D08">
        <w:rPr>
          <w:rFonts w:ascii="Courier New" w:hAnsi="Courier New" w:cs="Courier New"/>
          <w:sz w:val="24"/>
          <w:szCs w:val="24"/>
        </w:rPr>
        <w:t>, 'Sediment grab samples') === true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FE5D08">
        <w:rPr>
          <w:rFonts w:ascii="Courier New" w:hAnsi="Courier New" w:cs="Courier New"/>
          <w:sz w:val="24"/>
          <w:szCs w:val="24"/>
        </w:rPr>
        <w:t>Total organic carbon (TOC)', 'Sediment grab samples') === false &amp;&amp; determine('Saltwater Benthic', 'Saltwater',</w:t>
      </w:r>
      <w:r w:rsidR="00C8199A" w:rsidRPr="00FE5D08">
        <w:rPr>
          <w:rFonts w:ascii="Courier New" w:hAnsi="Courier New" w:cs="Courier New"/>
          <w:sz w:val="24"/>
          <w:szCs w:val="24"/>
        </w:rPr>
        <w:t xml:space="preserve"> </w:t>
      </w:r>
      <w:r w:rsidRPr="00FE5D08">
        <w:rPr>
          <w:rFonts w:ascii="Courier New" w:hAnsi="Courier New" w:cs="Courier New"/>
          <w:sz w:val="24"/>
          <w:szCs w:val="24"/>
        </w:rPr>
        <w:t>'Infauna', 'Sediment grab samples') === false +++</w:t>
      </w:r>
    </w:p>
    <w:p w14:paraId="2D6B437A" w14:textId="4579D810" w:rsidR="00FE794D" w:rsidRPr="007B6C4F" w:rsidRDefault="00FE794D" w:rsidP="009372C3">
      <w:pPr>
        <w:pStyle w:val="Heading2"/>
        <w:rPr>
          <w:i/>
        </w:rPr>
      </w:pPr>
      <w:bookmarkStart w:id="241" w:name="_Toc80609914"/>
      <w:r w:rsidRPr="00E126D4">
        <w:t>B2</w:t>
      </w:r>
      <w:r>
        <w:tab/>
      </w:r>
      <w:r w:rsidRPr="00E126D4">
        <w:t xml:space="preserve">Benthic Sample Processing and Storage </w:t>
      </w:r>
      <w:r w:rsidRPr="00E95573">
        <w:t>Overview</w:t>
      </w:r>
      <w:bookmarkEnd w:id="241"/>
      <w:r>
        <w:rPr>
          <w:i/>
        </w:rPr>
        <w:t xml:space="preserve"> </w:t>
      </w:r>
    </w:p>
    <w:p w14:paraId="13D1013B" w14:textId="5159E07A" w:rsidR="00FE794D" w:rsidRDefault="5611DF4F" w:rsidP="6C406F2E">
      <w:pPr>
        <w:pStyle w:val="BodyText"/>
      </w:pPr>
      <w:r>
        <w:t>Processing and storage requirements for all samples collected for the benthic monitoring tasks are outlined below and detailed in the attached SOPs. Sample collection will be documented using a Benthic Survey Log, and individual sample location, depth, and sediment characteristics will be recorded on a Marine Benthic Field Sheet (both attached).</w:t>
      </w:r>
    </w:p>
    <w:p w14:paraId="408D0CC5" w14:textId="6E62AEF5" w:rsidR="00FE794D" w:rsidRPr="006B063A" w:rsidRDefault="00FE794D" w:rsidP="009372C3">
      <w:pPr>
        <w:pStyle w:val="Heading3"/>
        <w:rPr>
          <w:color w:val="C00000"/>
        </w:rPr>
      </w:pPr>
      <w:bookmarkStart w:id="242" w:name="_Toc80609915"/>
      <w:r w:rsidRPr="0099296E">
        <w:t>B2.</w:t>
      </w:r>
      <w:r>
        <w:t>1</w:t>
      </w:r>
      <w:r>
        <w:tab/>
      </w:r>
      <w:r w:rsidRPr="0099296E">
        <w:t>Soft-Bottom Grab Sample Collection</w:t>
      </w:r>
      <w:bookmarkEnd w:id="242"/>
      <w:r w:rsidRPr="481F3878">
        <w:t xml:space="preserve"> </w:t>
      </w:r>
    </w:p>
    <w:p w14:paraId="7E2FACA4" w14:textId="34BD63C8"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616CCC">
        <w:t xml:space="preserve">Ted </w:t>
      </w:r>
      <w:r w:rsidRPr="00265F46">
        <w:t>Young-modified</w:t>
      </w:r>
      <w:r>
        <w:t xml:space="preserve"> Van </w:t>
      </w:r>
      <w:r w:rsidRPr="00265F46">
        <w:t xml:space="preserve">Veen grab sampler will be used to collect bottom sediment samples. </w:t>
      </w:r>
      <w:r>
        <w:t xml:space="preserve">At each station, </w:t>
      </w:r>
      <w:r>
        <w:rPr>
          <w:color w:val="000000"/>
        </w:rPr>
        <w:t>one grab sample will be collected for</w:t>
      </w:r>
      <w:r w:rsidRPr="00265F46">
        <w:rPr>
          <w:color w:val="000000"/>
        </w:rPr>
        <w:t xml:space="preserve"> </w:t>
      </w:r>
      <w:r>
        <w:rPr>
          <w:color w:val="000000"/>
        </w:rPr>
        <w:t>grain size analysis</w:t>
      </w:r>
      <w:r>
        <w:t>.</w:t>
      </w:r>
    </w:p>
    <w:p w14:paraId="5B2228F6" w14:textId="5ADEE257" w:rsidR="00FE794D" w:rsidRDefault="00FE794D" w:rsidP="009372C3">
      <w:pPr>
        <w:pStyle w:val="Heading2"/>
      </w:pPr>
      <w:bookmarkStart w:id="243" w:name="_Toc80609916"/>
      <w:r>
        <w:t>B3</w:t>
      </w:r>
      <w:r>
        <w:tab/>
        <w:t>Sample Handling and Custody</w:t>
      </w:r>
      <w:bookmarkEnd w:id="243"/>
    </w:p>
    <w:p w14:paraId="7CA18F29" w14:textId="00F8D7D1" w:rsidR="00FE794D" w:rsidRPr="005E6620" w:rsidRDefault="00D87FE1" w:rsidP="00616CCC">
      <w:pPr>
        <w:pStyle w:val="BodyText"/>
      </w:pPr>
      <w:r>
        <w:t>The attached SOPs</w:t>
      </w:r>
      <w:r w:rsidR="00FE794D">
        <w:t xml:space="preserve"> describe h</w:t>
      </w:r>
      <w:r w:rsidR="00FE794D" w:rsidRPr="005E6620">
        <w:t>andling of samples while in the field, including storage requirements.</w:t>
      </w:r>
    </w:p>
    <w:p w14:paraId="1B680366" w14:textId="5B9C8E23" w:rsidR="00FE794D" w:rsidRPr="005C1992" w:rsidRDefault="00FE794D" w:rsidP="00331234">
      <w:pPr>
        <w:pStyle w:val="BodyText"/>
      </w:pPr>
      <w:r w:rsidRPr="00904D84">
        <w:t xml:space="preserve">The sediment </w:t>
      </w:r>
      <w:r w:rsidR="00F67E4D">
        <w:t>grain size</w:t>
      </w:r>
      <w:r w:rsidRPr="00904D84">
        <w:t xml:space="preserve"> samples </w:t>
      </w:r>
      <w:r w:rsidRPr="00AD16CA">
        <w:t>collected during the benthic survey must be kept cold. After the survey is completed, a survey crew member will deliver the sediment samples to the contracted laboratory</w:t>
      </w:r>
      <w:r>
        <w:t xml:space="preserve"> according to a pre-arranged schedule</w:t>
      </w:r>
      <w:r w:rsidRPr="004E1B61">
        <w:t xml:space="preserve"> for sample </w:t>
      </w:r>
      <w:proofErr w:type="spellStart"/>
      <w:r w:rsidRPr="004E1B61">
        <w:t>dropoff</w:t>
      </w:r>
      <w:proofErr w:type="spellEnd"/>
      <w:r w:rsidRPr="004E1B61">
        <w:t xml:space="preserve">.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 xml:space="preserve">express. </w:t>
      </w:r>
    </w:p>
    <w:p w14:paraId="4AD7515C" w14:textId="475FB887" w:rsidR="00DF2D3A" w:rsidRPr="005C1992" w:rsidRDefault="00DF2D3A" w:rsidP="00331234">
      <w:pPr>
        <w:pStyle w:val="BodyText"/>
      </w:pPr>
      <w:r>
        <w:t>The maximum h</w:t>
      </w:r>
      <w:r w:rsidRPr="005B0965">
        <w:t xml:space="preserve">olding time for </w:t>
      </w:r>
      <w:r w:rsidRPr="008112AD">
        <w:t xml:space="preserve">sediment samples </w:t>
      </w:r>
      <w:r>
        <w:t xml:space="preserve">in the laboratory </w:t>
      </w:r>
      <w:r w:rsidRPr="008112AD">
        <w:t>will be 28 days</w:t>
      </w:r>
      <w:r>
        <w:t xml:space="preserve"> with refrigeration. </w:t>
      </w:r>
      <w:r w:rsidRPr="005B0965">
        <w:t xml:space="preserve">This time frame is consistent with </w:t>
      </w:r>
      <w:proofErr w:type="gramStart"/>
      <w:r>
        <w:t>a number of</w:t>
      </w:r>
      <w:proofErr w:type="gramEnd"/>
      <w:r>
        <w:t xml:space="preserve">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2B5DCE7F" w14:textId="0DFA17DF" w:rsidR="00FE794D" w:rsidRDefault="00FE794D" w:rsidP="009372C3">
      <w:pPr>
        <w:pStyle w:val="Heading3"/>
      </w:pPr>
      <w:bookmarkStart w:id="244" w:name="_Toc80609917"/>
      <w:r>
        <w:t>B3.</w:t>
      </w:r>
      <w:r w:rsidR="00E9330D">
        <w:t>1</w:t>
      </w:r>
      <w:r>
        <w:tab/>
      </w:r>
      <w:r w:rsidRPr="00F64E82">
        <w:t>Sample Custody</w:t>
      </w:r>
      <w:bookmarkEnd w:id="244"/>
    </w:p>
    <w:p w14:paraId="48C7AFCF" w14:textId="77777777" w:rsidR="00FE794D" w:rsidRPr="00A45300" w:rsidRDefault="623FE806" w:rsidP="00FE794D">
      <w:pPr>
        <w:pStyle w:val="Heading4"/>
      </w:pPr>
      <w:r>
        <w:t>Sample Tracking</w:t>
      </w:r>
    </w:p>
    <w:p w14:paraId="0C1EBD55" w14:textId="06E0DBF2" w:rsidR="623FE806" w:rsidRDefault="623FE806" w:rsidP="623FE806">
      <w:pPr>
        <w:pStyle w:val="BodyText"/>
      </w:pPr>
      <w:r>
        <w:t>Sample custody will be tracked through external and internal Sample Labels, Field Data Forms, a Sample Log, and Chain of Custody Forms.</w:t>
      </w:r>
    </w:p>
    <w:p w14:paraId="3FB5FA2B"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782B6E87" w14:textId="7FD51D84" w:rsidR="623FE806" w:rsidRDefault="395FFF33" w:rsidP="395FFF33">
      <w:pPr>
        <w:pStyle w:val="BodyText"/>
        <w:rPr>
          <w:highlight w:val="yellow"/>
        </w:rPr>
      </w:pPr>
      <w:r>
        <w:t xml:space="preserve">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w:t>
      </w:r>
      <w:r w:rsidR="002F777B">
        <w:t xml:space="preserve">Field Coordinator </w:t>
      </w:r>
      <w:r>
        <w:t>is responsible for verifying that information on the Sample Labels matches the information on the Sample Log and Chain of Custody prior to delivering the samples to the contracted laboratory.</w:t>
      </w:r>
    </w:p>
    <w:p w14:paraId="318B9B9B" w14:textId="77777777" w:rsidR="00FE794D" w:rsidRPr="00F64E82" w:rsidRDefault="00FE794D" w:rsidP="00FE794D">
      <w:pPr>
        <w:pStyle w:val="Heading4"/>
        <w:rPr>
          <w:rFonts w:ascii="Palatino Linotype" w:hAnsi="Palatino Linotype"/>
          <w:b w:val="0"/>
          <w:i w:val="0"/>
        </w:rPr>
      </w:pPr>
      <w:r w:rsidRPr="00F64E82">
        <w:t>Sample Custody</w:t>
      </w:r>
    </w:p>
    <w:p w14:paraId="53DD4C38" w14:textId="2DDA4C96" w:rsidR="00FE794D" w:rsidRDefault="623FE806" w:rsidP="00325D59">
      <w:pPr>
        <w:pStyle w:val="BodyText"/>
      </w:pPr>
      <w:r>
        <w:t xml:space="preserve">Sediment samples will be in the custody of the survey </w:t>
      </w:r>
      <w:r w:rsidR="002F777B">
        <w:t>Field Coordinator</w:t>
      </w:r>
      <w:r>
        <w:t xml:space="preserve">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623FE806">
        <w:rPr>
          <w:highlight w:val="yellow"/>
        </w:rPr>
        <w:t xml:space="preserve"> </w:t>
      </w:r>
    </w:p>
    <w:p w14:paraId="4BDAE92C" w14:textId="77777777" w:rsidR="00CF488F" w:rsidRPr="00EB3CF6" w:rsidRDefault="00CF488F" w:rsidP="009372C3">
      <w:pPr>
        <w:pStyle w:val="Heading2"/>
      </w:pPr>
      <w:bookmarkStart w:id="245" w:name="_Toc80609918"/>
      <w:r>
        <w:t>B4</w:t>
      </w:r>
      <w:r>
        <w:tab/>
      </w:r>
      <w:r w:rsidRPr="00EB3CF6">
        <w:t>A</w:t>
      </w:r>
      <w:r>
        <w:t>nalytical Methods</w:t>
      </w:r>
      <w:bookmarkEnd w:id="245"/>
    </w:p>
    <w:p w14:paraId="28300C8F" w14:textId="440D339F" w:rsidR="00CF488F" w:rsidRPr="00B5320D" w:rsidRDefault="00CF488F" w:rsidP="00CF488F">
      <w:pPr>
        <w:pStyle w:val="BodyText"/>
        <w:rPr>
          <w:color w:val="000000"/>
        </w:rPr>
      </w:pPr>
      <w:r>
        <w:t>S</w:t>
      </w:r>
      <w:r w:rsidRPr="00EB3CF6">
        <w:t xml:space="preserve">ediment grain size </w:t>
      </w:r>
      <w:r>
        <w:t>determination is based on laboratory assessment of soft-bottom grab samples</w:t>
      </w:r>
      <w:r w:rsidR="0C590734">
        <w:t xml:space="preserve"> as indicated below</w:t>
      </w:r>
      <w:r>
        <w:t xml:space="preserve">. </w:t>
      </w:r>
    </w:p>
    <w:p w14:paraId="565EA00A" w14:textId="193F1EA2" w:rsidR="00CF488F" w:rsidRDefault="00CF488F" w:rsidP="0C590734">
      <w:pPr>
        <w:pStyle w:val="TableTitle"/>
      </w:pPr>
      <w:bookmarkStart w:id="246" w:name="_Toc80610151"/>
      <w:r>
        <w:t>Table</w:t>
      </w:r>
      <w:r w:rsidR="00D62328">
        <w:t xml:space="preserve"> B4.</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Marine Benthic Survey Sample Analyses, Sediment</w:t>
      </w:r>
      <w:bookmarkEnd w:id="2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F488F" w:rsidRPr="008F3BF1" w14:paraId="4C94DDB1" w14:textId="77777777" w:rsidTr="26FE8D5D">
        <w:trPr>
          <w:tblHeader/>
        </w:trPr>
        <w:tc>
          <w:tcPr>
            <w:tcW w:w="719" w:type="pct"/>
            <w:shd w:val="clear" w:color="auto" w:fill="D9D9D9" w:themeFill="background1" w:themeFillShade="D9"/>
            <w:vAlign w:val="center"/>
          </w:tcPr>
          <w:p w14:paraId="072E9486" w14:textId="77777777" w:rsidR="00CF488F" w:rsidRPr="008F3BF1" w:rsidRDefault="00CF488F" w:rsidP="008A6DEB">
            <w:pPr>
              <w:pStyle w:val="TableText"/>
              <w:jc w:val="center"/>
              <w:rPr>
                <w:b/>
                <w:bCs/>
              </w:rPr>
            </w:pPr>
            <w:r>
              <w:rPr>
                <w:b/>
                <w:bCs/>
              </w:rPr>
              <w:t>Parameter</w:t>
            </w:r>
          </w:p>
        </w:tc>
        <w:tc>
          <w:tcPr>
            <w:tcW w:w="867" w:type="pct"/>
            <w:shd w:val="clear" w:color="auto" w:fill="D9D9D9" w:themeFill="background1" w:themeFillShade="D9"/>
            <w:vAlign w:val="center"/>
          </w:tcPr>
          <w:p w14:paraId="210499F2" w14:textId="77777777" w:rsidR="00CF488F" w:rsidRPr="008F3BF1" w:rsidRDefault="00CF488F"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48929468" w14:textId="77777777" w:rsidR="00CF488F" w:rsidRPr="008F3BF1" w:rsidRDefault="00CF488F" w:rsidP="008A6DEB">
            <w:pPr>
              <w:pStyle w:val="TableText"/>
              <w:jc w:val="center"/>
              <w:rPr>
                <w:b/>
                <w:bCs/>
              </w:rPr>
            </w:pPr>
            <w:r>
              <w:rPr>
                <w:b/>
                <w:bCs/>
              </w:rPr>
              <w:t>Method</w:t>
            </w:r>
          </w:p>
        </w:tc>
        <w:tc>
          <w:tcPr>
            <w:tcW w:w="1730" w:type="pct"/>
            <w:shd w:val="clear" w:color="auto" w:fill="D9D9D9" w:themeFill="background1" w:themeFillShade="D9"/>
            <w:vAlign w:val="center"/>
          </w:tcPr>
          <w:p w14:paraId="3A543C2A" w14:textId="77777777" w:rsidR="00CF488F" w:rsidRPr="008F3BF1" w:rsidRDefault="00CF488F" w:rsidP="008A6DEB">
            <w:pPr>
              <w:pStyle w:val="TableText"/>
              <w:jc w:val="center"/>
              <w:rPr>
                <w:b/>
                <w:bCs/>
              </w:rPr>
            </w:pPr>
            <w:r>
              <w:rPr>
                <w:b/>
                <w:bCs/>
              </w:rPr>
              <w:t>Reference</w:t>
            </w:r>
          </w:p>
        </w:tc>
      </w:tr>
      <w:tr w:rsidR="00CF488F" w:rsidRPr="00265F46" w14:paraId="7AEE0D6F" w14:textId="77777777" w:rsidTr="26FE8D5D">
        <w:trPr>
          <w:tblHeader/>
        </w:trPr>
        <w:tc>
          <w:tcPr>
            <w:tcW w:w="719" w:type="pct"/>
            <w:shd w:val="clear" w:color="auto" w:fill="FFFFFF" w:themeFill="background1"/>
          </w:tcPr>
          <w:p w14:paraId="52417BAF" w14:textId="77777777" w:rsidR="00CF488F" w:rsidRPr="00643C29" w:rsidRDefault="00CF488F" w:rsidP="008A6DEB">
            <w:pPr>
              <w:pStyle w:val="TableText"/>
            </w:pPr>
            <w:r w:rsidRPr="00643C29">
              <w:t>Sediment Grain Size</w:t>
            </w:r>
          </w:p>
        </w:tc>
        <w:tc>
          <w:tcPr>
            <w:tcW w:w="867" w:type="pct"/>
            <w:shd w:val="clear" w:color="auto" w:fill="FFFFFF" w:themeFill="background1"/>
          </w:tcPr>
          <w:p w14:paraId="3532B860" w14:textId="77777777" w:rsidR="00CF488F" w:rsidRPr="005E3290" w:rsidRDefault="00CF488F" w:rsidP="008A6DEB">
            <w:pPr>
              <w:pStyle w:val="TableText"/>
            </w:pPr>
            <w:r w:rsidRPr="005E3290">
              <w:t xml:space="preserve">% </w:t>
            </w:r>
            <w:proofErr w:type="gramStart"/>
            <w:r w:rsidRPr="005E3290">
              <w:t>dry</w:t>
            </w:r>
            <w:proofErr w:type="gramEnd"/>
            <w:r w:rsidRPr="005E3290">
              <w:t xml:space="preserve"> weight</w:t>
            </w:r>
          </w:p>
        </w:tc>
        <w:tc>
          <w:tcPr>
            <w:tcW w:w="1684" w:type="pct"/>
            <w:shd w:val="clear" w:color="auto" w:fill="FFFFFF" w:themeFill="background1"/>
          </w:tcPr>
          <w:p w14:paraId="7A7206C0" w14:textId="77777777" w:rsidR="00CF488F" w:rsidRDefault="00CF488F" w:rsidP="008A6DEB">
            <w:pPr>
              <w:pStyle w:val="TableText"/>
            </w:pPr>
            <w:r w:rsidRPr="001B5A4C">
              <w:t>Folk</w:t>
            </w:r>
            <w:r>
              <w:t xml:space="preserve">, </w:t>
            </w:r>
            <w:r w:rsidRPr="001B5A4C">
              <w:t>1974</w:t>
            </w:r>
            <w:r w:rsidRPr="26FE8D5D">
              <w:rPr>
                <w:rStyle w:val="FootnoteReference"/>
                <w:rFonts w:eastAsiaTheme="minorEastAsia"/>
              </w:rPr>
              <w:footnoteReference w:id="14"/>
            </w:r>
          </w:p>
          <w:p w14:paraId="0379DC94" w14:textId="77777777" w:rsidR="00CF488F" w:rsidRPr="00265F46" w:rsidRDefault="00CF488F" w:rsidP="008A6DEB">
            <w:pPr>
              <w:pStyle w:val="TableText"/>
              <w:rPr>
                <w:highlight w:val="yellow"/>
              </w:rPr>
            </w:pPr>
            <w:r w:rsidRPr="001B5A4C">
              <w:t>FGDC</w:t>
            </w:r>
            <w:r>
              <w:t>, 2012</w:t>
            </w:r>
            <w:r w:rsidRPr="26FE8D5D">
              <w:rPr>
                <w:rStyle w:val="FootnoteReference"/>
                <w:rFonts w:eastAsiaTheme="minorEastAsia"/>
              </w:rPr>
              <w:footnoteReference w:id="15"/>
            </w:r>
          </w:p>
        </w:tc>
        <w:tc>
          <w:tcPr>
            <w:tcW w:w="1730" w:type="pct"/>
            <w:shd w:val="clear" w:color="auto" w:fill="FFFFFF" w:themeFill="background1"/>
          </w:tcPr>
          <w:p w14:paraId="750FD1BC" w14:textId="77777777" w:rsidR="00CF488F" w:rsidRPr="00AE342B" w:rsidRDefault="00CF488F" w:rsidP="008A6DEB">
            <w:pPr>
              <w:pStyle w:val="TableText"/>
              <w:rPr>
                <w:highlight w:val="yellow"/>
              </w:rPr>
            </w:pPr>
            <w:r w:rsidRPr="00FB1906">
              <w:t xml:space="preserve">Sweeny and </w:t>
            </w:r>
            <w:proofErr w:type="spellStart"/>
            <w:r w:rsidRPr="00FB1906">
              <w:t>Rutecki</w:t>
            </w:r>
            <w:proofErr w:type="spellEnd"/>
            <w:r w:rsidRPr="00FB1906">
              <w:t>, 2019</w:t>
            </w:r>
            <w:r w:rsidRPr="26FE8D5D">
              <w:rPr>
                <w:rStyle w:val="FootnoteReference"/>
                <w:rFonts w:eastAsiaTheme="minorEastAsia"/>
              </w:rPr>
              <w:footnoteReference w:id="16"/>
            </w:r>
          </w:p>
        </w:tc>
      </w:tr>
    </w:tbl>
    <w:p w14:paraId="38C4FCFA" w14:textId="77777777" w:rsidR="001D394B" w:rsidRPr="00D62328" w:rsidRDefault="001D394B" w:rsidP="00D62328"/>
    <w:p w14:paraId="0809E12C" w14:textId="70A0DAA2" w:rsidR="00FE794D" w:rsidRDefault="00FE794D" w:rsidP="009372C3">
      <w:pPr>
        <w:pStyle w:val="Heading2"/>
      </w:pPr>
      <w:bookmarkStart w:id="247" w:name="_Toc80609919"/>
      <w:r w:rsidRPr="00E95573">
        <w:t>B5</w:t>
      </w:r>
      <w:r w:rsidRPr="00E95573">
        <w:tab/>
      </w:r>
      <w:r w:rsidR="2CCC4CDC" w:rsidRPr="00E95573">
        <w:t xml:space="preserve">Field </w:t>
      </w:r>
      <w:r w:rsidRPr="00E95573">
        <w:t>Sampl</w:t>
      </w:r>
      <w:r w:rsidR="54E22CC6" w:rsidRPr="00E95573">
        <w:t>ing</w:t>
      </w:r>
      <w:r w:rsidRPr="00E95573">
        <w:t xml:space="preserve"> Quality Control</w:t>
      </w:r>
      <w:bookmarkEnd w:id="247"/>
    </w:p>
    <w:p w14:paraId="7E0FFD5E" w14:textId="339E0ED4" w:rsidR="00FE794D" w:rsidRDefault="3963D00E" w:rsidP="009372C3">
      <w:pPr>
        <w:pStyle w:val="Heading3"/>
        <w:rPr>
          <w:i/>
          <w:color w:val="C00000"/>
        </w:rPr>
      </w:pPr>
      <w:bookmarkStart w:id="248" w:name="_Toc80609920"/>
      <w:r>
        <w:t>B5.1</w:t>
      </w:r>
      <w:r w:rsidR="00FE794D">
        <w:tab/>
      </w:r>
      <w:r>
        <w:t>Sediment Sample Quality Control</w:t>
      </w:r>
      <w:bookmarkEnd w:id="248"/>
    </w:p>
    <w:p w14:paraId="4677FBAE"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3FF17DC" w14:textId="082CAD2E" w:rsidR="00FE794D" w:rsidRPr="00EB114B" w:rsidRDefault="00FE794D" w:rsidP="00325D59">
      <w:pPr>
        <w:pStyle w:val="BodyText"/>
      </w:pPr>
      <w:r>
        <w:t xml:space="preserve">These qualities will be assured by the sampling plan and by ensuring that samples are well homogenized and subsampled and preserved following methods detailed in </w:t>
      </w:r>
      <w:r w:rsidR="0541C710">
        <w:t>the SOPs attached</w:t>
      </w:r>
      <w:r>
        <w:t>.</w:t>
      </w:r>
    </w:p>
    <w:p w14:paraId="60230234" w14:textId="77777777" w:rsidR="00FE794D" w:rsidRPr="00715F99" w:rsidRDefault="00FE794D" w:rsidP="00FE794D">
      <w:pPr>
        <w:pStyle w:val="Heading4"/>
      </w:pPr>
      <w:r w:rsidRPr="00715F99">
        <w:t>Comparability</w:t>
      </w:r>
    </w:p>
    <w:p w14:paraId="3A186493" w14:textId="77777777" w:rsidR="00FE794D" w:rsidRPr="00EB114B" w:rsidRDefault="00FE794D" w:rsidP="00325D59">
      <w:pPr>
        <w:pStyle w:val="BodyText"/>
      </w:pPr>
      <w:r w:rsidRPr="00EB114B">
        <w:t xml:space="preserve">Procedures for sampling and subsampling are comparable to those used </w:t>
      </w:r>
      <w:r>
        <w:t>i</w:t>
      </w:r>
      <w:r w:rsidRPr="00EB114B">
        <w:t>n other investigations in Massachusetts coastal waters.</w:t>
      </w:r>
    </w:p>
    <w:p w14:paraId="5EE0402B" w14:textId="77777777" w:rsidR="00FE794D" w:rsidRPr="0035431B" w:rsidRDefault="00FE794D" w:rsidP="00FE794D">
      <w:pPr>
        <w:pStyle w:val="Heading4"/>
        <w:rPr>
          <w:rFonts w:ascii="Palatino Linotype" w:hAnsi="Palatino Linotype"/>
          <w:szCs w:val="22"/>
        </w:rPr>
      </w:pPr>
      <w:r w:rsidRPr="0035431B">
        <w:t>Completeness</w:t>
      </w:r>
    </w:p>
    <w:p w14:paraId="5C0A9D11" w14:textId="77777777" w:rsidR="00FE794D" w:rsidRDefault="00FE794D" w:rsidP="00325D59">
      <w:pPr>
        <w:pStyle w:val="BodyText"/>
      </w:pPr>
      <w:r w:rsidRPr="00D5488B">
        <w:t xml:space="preserve">All required samples will be collected at </w:t>
      </w:r>
      <w:proofErr w:type="gramStart"/>
      <w:r w:rsidRPr="00D5488B">
        <w:t>all of</w:t>
      </w:r>
      <w:proofErr w:type="gramEnd"/>
      <w:r w:rsidRPr="00D5488B">
        <w:t xml:space="preserve"> the stations specified in </w:t>
      </w:r>
      <w:r>
        <w:t>the e</w:t>
      </w:r>
      <w:r w:rsidRPr="00D5488B">
        <w:t>mbayment</w:t>
      </w:r>
      <w:r>
        <w:t>-s</w:t>
      </w:r>
      <w:r w:rsidRPr="00D5488B">
        <w:t xml:space="preserve">pecific </w:t>
      </w:r>
      <w:r>
        <w:t>s</w:t>
      </w:r>
      <w:r w:rsidRPr="00D5488B">
        <w:t xml:space="preserve">tudy </w:t>
      </w:r>
      <w:r>
        <w:t>p</w:t>
      </w:r>
      <w:r w:rsidRPr="00D5488B">
        <w:t>lan.</w:t>
      </w:r>
    </w:p>
    <w:p w14:paraId="78BF5ED3" w14:textId="51ABB215" w:rsidR="00FE794D" w:rsidRPr="00124597" w:rsidRDefault="00FE794D" w:rsidP="009372C3">
      <w:pPr>
        <w:pStyle w:val="Heading3"/>
        <w:rPr>
          <w:color w:val="C00000"/>
        </w:rPr>
      </w:pPr>
      <w:bookmarkStart w:id="249" w:name="_Toc80609921"/>
      <w:r w:rsidRPr="00124597">
        <w:t>B5.2</w:t>
      </w:r>
      <w:r>
        <w:tab/>
      </w:r>
      <w:r w:rsidRPr="00124597">
        <w:t>Soft-</w:t>
      </w:r>
      <w:r>
        <w:t>B</w:t>
      </w:r>
      <w:r w:rsidRPr="00124597">
        <w:t>ottom Grab Sampling Quality Control</w:t>
      </w:r>
      <w:bookmarkEnd w:id="249"/>
      <w:r w:rsidRPr="00124597">
        <w:t xml:space="preserve"> </w:t>
      </w:r>
    </w:p>
    <w:p w14:paraId="60A5C48E" w14:textId="77777777" w:rsidR="00FE794D" w:rsidRPr="00124597" w:rsidRDefault="00FE794D" w:rsidP="00325D59">
      <w:pPr>
        <w:pStyle w:val="BodyText"/>
      </w:pPr>
      <w:r w:rsidRPr="00124597">
        <w:t>All sediment samples to be used for grain size 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527257D2" w14:textId="77777777" w:rsidR="00FE794D" w:rsidRPr="00124597" w:rsidRDefault="623FE806" w:rsidP="00353483">
      <w:pPr>
        <w:pStyle w:val="ListBullet"/>
        <w:rPr>
          <w:color w:val="000000" w:themeColor="text1"/>
        </w:rPr>
      </w:pPr>
      <w:r>
        <w:t>Thorough wash-down of the grab before each deployment</w:t>
      </w:r>
    </w:p>
    <w:p w14:paraId="07A00423" w14:textId="77777777" w:rsidR="00FE794D" w:rsidRPr="00124597" w:rsidRDefault="623FE806" w:rsidP="00353483">
      <w:pPr>
        <w:pStyle w:val="ListBullet"/>
        <w:rPr>
          <w:color w:val="000000" w:themeColor="text1"/>
        </w:rPr>
      </w:pPr>
      <w:r>
        <w:t>Control of penetration by adding or removing weights to the frame and adjusting descent rate</w:t>
      </w:r>
    </w:p>
    <w:p w14:paraId="20CB54F6" w14:textId="77777777" w:rsidR="00FE794D" w:rsidRPr="00124597" w:rsidRDefault="623FE806" w:rsidP="00353483">
      <w:pPr>
        <w:pStyle w:val="ListBullet"/>
        <w:rPr>
          <w:color w:val="000000" w:themeColor="text1"/>
        </w:rPr>
      </w:pPr>
      <w:r>
        <w:t>Slow recovery until the grab is free of the bottom</w:t>
      </w:r>
    </w:p>
    <w:p w14:paraId="33871538" w14:textId="77777777" w:rsidR="00FE794D" w:rsidRPr="00124597" w:rsidRDefault="623FE806" w:rsidP="00353483">
      <w:pPr>
        <w:pStyle w:val="ListBullet"/>
        <w:rPr>
          <w:color w:val="000000" w:themeColor="text1"/>
        </w:rPr>
      </w:pPr>
      <w:r>
        <w:t>Inspection for signs of leakage</w:t>
      </w:r>
    </w:p>
    <w:p w14:paraId="6045D37E" w14:textId="77777777" w:rsidR="00FE794D" w:rsidRPr="00124597" w:rsidRDefault="00FE794D" w:rsidP="00353483">
      <w:pPr>
        <w:pStyle w:val="ListBulletLast"/>
        <w:rPr>
          <w:color w:val="000000" w:themeColor="text1"/>
        </w:rPr>
      </w:pPr>
      <w:r w:rsidRPr="004245FE">
        <w:t>Securing the grab on deck</w:t>
      </w:r>
    </w:p>
    <w:p w14:paraId="3E9EF4D5" w14:textId="77777777" w:rsidR="00FE794D" w:rsidRPr="00124597" w:rsidRDefault="00FE794D">
      <w:pPr>
        <w:pStyle w:val="BodyText"/>
      </w:pPr>
      <w:r w:rsidRPr="27260670">
        <w:t>Each grab sample will be inspected for signs of disturbance. The following criteria identify ideal characteristics for an acceptable grab sample:</w:t>
      </w:r>
    </w:p>
    <w:p w14:paraId="73236FF5" w14:textId="77777777" w:rsidR="00FE794D" w:rsidRPr="00124597"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318B0F61" w14:textId="77777777" w:rsidR="00FE794D" w:rsidRPr="00124597" w:rsidRDefault="623FE806" w:rsidP="00353483">
      <w:pPr>
        <w:pStyle w:val="ListBullet"/>
        <w:rPr>
          <w:color w:val="000000" w:themeColor="text1"/>
        </w:rPr>
      </w:pPr>
      <w:r>
        <w:t>Overlying water is present and not excessively turbid.</w:t>
      </w:r>
    </w:p>
    <w:p w14:paraId="3ED9BC01" w14:textId="77777777" w:rsidR="00FE794D" w:rsidRPr="00124597" w:rsidRDefault="00FE794D" w:rsidP="00353483">
      <w:pPr>
        <w:pStyle w:val="ListBulletLast"/>
        <w:rPr>
          <w:color w:val="000000" w:themeColor="text1"/>
        </w:rPr>
      </w:pPr>
      <w:r w:rsidRPr="004245FE">
        <w:t>Sediment depth at the center of the sampler is at least 7 cm, indicating that the desired penetration was achieved.</w:t>
      </w:r>
    </w:p>
    <w:p w14:paraId="371E74A1" w14:textId="77777777" w:rsidR="00FE794D" w:rsidRPr="00124597" w:rsidRDefault="00FE794D">
      <w:pPr>
        <w:pStyle w:val="BodyText"/>
      </w:pPr>
      <w:r w:rsidRPr="27260670">
        <w:t>Mild overfill may be acceptable if:</w:t>
      </w:r>
    </w:p>
    <w:p w14:paraId="266D036E" w14:textId="77777777" w:rsidR="00FE794D" w:rsidRPr="00124597" w:rsidRDefault="623FE806" w:rsidP="00353483">
      <w:pPr>
        <w:pStyle w:val="ListBullet"/>
        <w:rPr>
          <w:color w:val="000000" w:themeColor="text1"/>
        </w:rPr>
      </w:pPr>
      <w:r>
        <w:t>The sediment surface is intact.</w:t>
      </w:r>
    </w:p>
    <w:p w14:paraId="3F295C9E"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30D2E215" w14:textId="77777777" w:rsidR="00FE794D" w:rsidRPr="00124597" w:rsidRDefault="00FE794D" w:rsidP="00353483">
      <w:pPr>
        <w:pStyle w:val="ListBulletLast"/>
        <w:rPr>
          <w:color w:val="000000" w:themeColor="text1"/>
        </w:rPr>
      </w:pPr>
      <w:r w:rsidRPr="004245FE">
        <w:t>There is no evidence that sed</w:t>
      </w:r>
      <w:r w:rsidRPr="00076A73">
        <w:t>iment has pushed out through the hinge or the edges of the grab.</w:t>
      </w:r>
    </w:p>
    <w:p w14:paraId="6F8FD7CE" w14:textId="123F51B2" w:rsidR="00FE794D" w:rsidRPr="00124597" w:rsidRDefault="00FE794D">
      <w:pPr>
        <w:pStyle w:val="BodyText"/>
      </w:pPr>
      <w:r>
        <w:t xml:space="preserve">The overall condition of the grab will be documented on the </w:t>
      </w:r>
      <w:r w:rsidR="69CE2830">
        <w:t>Marine Benthic Field Sheet</w:t>
      </w:r>
      <w:r>
        <w:t>.</w:t>
      </w:r>
    </w:p>
    <w:p w14:paraId="2CA9C713" w14:textId="0B35C87A" w:rsidR="00FE794D" w:rsidRDefault="00FE794D" w:rsidP="009372C3">
      <w:pPr>
        <w:pStyle w:val="Heading2"/>
      </w:pPr>
      <w:bookmarkStart w:id="250" w:name="_Toc80609922"/>
      <w:r w:rsidRPr="00B73289">
        <w:t>B6</w:t>
      </w:r>
      <w:r>
        <w:tab/>
        <w:t>Instrument</w:t>
      </w:r>
      <w:r w:rsidR="00161B6C">
        <w:t>/Equipment Testing, Inspection, and Maintenance Requirements</w:t>
      </w:r>
      <w:bookmarkEnd w:id="250"/>
    </w:p>
    <w:p w14:paraId="2E027926" w14:textId="6EC01113" w:rsidR="00325D59" w:rsidRDefault="00161B6C" w:rsidP="0032694E">
      <w:pPr>
        <w:pStyle w:val="BodyText"/>
      </w:pPr>
      <w:r>
        <w:t xml:space="preserve">No analytical laboratory instruments are </w:t>
      </w:r>
      <w:r w:rsidR="009D6375">
        <w:t>included in this QAPP; see Laboratory QAPP attached</w:t>
      </w:r>
      <w:r>
        <w:t>.</w:t>
      </w:r>
    </w:p>
    <w:p w14:paraId="37A5AB1D" w14:textId="26C9D857" w:rsidR="005617DA" w:rsidRPr="008640E6" w:rsidRDefault="005617DA" w:rsidP="007C647A">
      <w:pPr>
        <w:pStyle w:val="TableTitle"/>
      </w:pPr>
      <w:bookmarkStart w:id="251" w:name="_Toc80610152"/>
      <w:r w:rsidRPr="008640E6">
        <w:t xml:space="preserve">Table </w:t>
      </w:r>
      <w:r w:rsidR="007C647A">
        <w:t>B</w:t>
      </w:r>
      <w:r w:rsidRPr="008640E6">
        <w:t>6.1. Typical Instrument/Equipment Inspection</w:t>
      </w:r>
      <w:bookmarkEnd w:id="251"/>
    </w:p>
    <w:tbl>
      <w:tblPr>
        <w:tblStyle w:val="TableGrid"/>
        <w:tblW w:w="5000" w:type="pct"/>
        <w:tblLook w:val="04A0" w:firstRow="1" w:lastRow="0" w:firstColumn="1" w:lastColumn="0" w:noHBand="0" w:noVBand="1"/>
      </w:tblPr>
      <w:tblGrid>
        <w:gridCol w:w="1914"/>
        <w:gridCol w:w="1666"/>
        <w:gridCol w:w="2012"/>
        <w:gridCol w:w="1980"/>
        <w:gridCol w:w="1778"/>
      </w:tblGrid>
      <w:tr w:rsidR="005617DA" w14:paraId="6502F189" w14:textId="77777777" w:rsidTr="007275FA">
        <w:tc>
          <w:tcPr>
            <w:tcW w:w="1023" w:type="pct"/>
            <w:shd w:val="clear" w:color="auto" w:fill="D9D9D9" w:themeFill="background1" w:themeFillShade="D9"/>
            <w:vAlign w:val="center"/>
          </w:tcPr>
          <w:p w14:paraId="69A2399F" w14:textId="77777777" w:rsidR="005617DA" w:rsidRPr="008640E6" w:rsidRDefault="005617DA" w:rsidP="007C647A">
            <w:pPr>
              <w:pStyle w:val="BodyText"/>
              <w:spacing w:before="60" w:after="60"/>
              <w:jc w:val="center"/>
              <w:rPr>
                <w:rFonts w:cstheme="minorBidi"/>
                <w:b/>
                <w:bCs/>
              </w:rPr>
            </w:pPr>
            <w:r w:rsidRPr="008640E6">
              <w:rPr>
                <w:b/>
                <w:bCs/>
              </w:rPr>
              <w:t>Equipment</w:t>
            </w:r>
          </w:p>
        </w:tc>
        <w:tc>
          <w:tcPr>
            <w:tcW w:w="891" w:type="pct"/>
            <w:shd w:val="clear" w:color="auto" w:fill="D9D9D9" w:themeFill="background1" w:themeFillShade="D9"/>
            <w:vAlign w:val="center"/>
          </w:tcPr>
          <w:p w14:paraId="0F896A8C" w14:textId="77777777" w:rsidR="005617DA" w:rsidRPr="008640E6" w:rsidRDefault="005617DA" w:rsidP="007C647A">
            <w:pPr>
              <w:pStyle w:val="BodyText"/>
              <w:spacing w:before="60" w:after="60"/>
              <w:jc w:val="center"/>
              <w:rPr>
                <w:rFonts w:cstheme="minorBidi"/>
                <w:b/>
                <w:bCs/>
              </w:rPr>
            </w:pPr>
            <w:r w:rsidRPr="008640E6">
              <w:rPr>
                <w:b/>
                <w:bCs/>
              </w:rPr>
              <w:t>Inspection frequency</w:t>
            </w:r>
          </w:p>
        </w:tc>
        <w:tc>
          <w:tcPr>
            <w:tcW w:w="1076" w:type="pct"/>
            <w:shd w:val="clear" w:color="auto" w:fill="D9D9D9" w:themeFill="background1" w:themeFillShade="D9"/>
            <w:vAlign w:val="center"/>
          </w:tcPr>
          <w:p w14:paraId="25C931E9" w14:textId="7B887903" w:rsidR="005617DA" w:rsidRPr="008640E6" w:rsidRDefault="005617DA" w:rsidP="007C647A">
            <w:pPr>
              <w:pStyle w:val="BodyText"/>
              <w:spacing w:before="60" w:after="60"/>
              <w:jc w:val="center"/>
              <w:rPr>
                <w:rFonts w:cstheme="minorBidi"/>
                <w:b/>
                <w:bCs/>
              </w:rPr>
            </w:pPr>
            <w:r w:rsidRPr="008640E6">
              <w:rPr>
                <w:b/>
                <w:bCs/>
              </w:rPr>
              <w:t xml:space="preserve">Type </w:t>
            </w:r>
            <w:r w:rsidR="008640E6">
              <w:rPr>
                <w:b/>
                <w:bCs/>
              </w:rPr>
              <w:t>I</w:t>
            </w:r>
            <w:r w:rsidRPr="008640E6">
              <w:rPr>
                <w:b/>
                <w:bCs/>
              </w:rPr>
              <w:t>nspection</w:t>
            </w:r>
          </w:p>
        </w:tc>
        <w:tc>
          <w:tcPr>
            <w:tcW w:w="1059" w:type="pct"/>
            <w:shd w:val="clear" w:color="auto" w:fill="D9D9D9" w:themeFill="background1" w:themeFillShade="D9"/>
            <w:vAlign w:val="center"/>
          </w:tcPr>
          <w:p w14:paraId="328C8233" w14:textId="77777777" w:rsidR="005617DA" w:rsidRPr="008640E6" w:rsidRDefault="005617DA" w:rsidP="007C647A">
            <w:pPr>
              <w:pStyle w:val="BodyText"/>
              <w:spacing w:before="60" w:after="60"/>
              <w:jc w:val="center"/>
              <w:rPr>
                <w:rFonts w:cstheme="minorBidi"/>
                <w:b/>
                <w:bCs/>
              </w:rPr>
            </w:pPr>
            <w:r w:rsidRPr="008640E6">
              <w:rPr>
                <w:b/>
                <w:bCs/>
              </w:rPr>
              <w:t>Maintenance, Corrective Action</w:t>
            </w:r>
          </w:p>
        </w:tc>
        <w:tc>
          <w:tcPr>
            <w:tcW w:w="951" w:type="pct"/>
            <w:shd w:val="clear" w:color="auto" w:fill="D9D9D9" w:themeFill="background1" w:themeFillShade="D9"/>
            <w:vAlign w:val="center"/>
          </w:tcPr>
          <w:p w14:paraId="536BAE1A" w14:textId="77777777" w:rsidR="005617DA" w:rsidRPr="008640E6" w:rsidRDefault="005617DA" w:rsidP="007C647A">
            <w:pPr>
              <w:pStyle w:val="BodyText"/>
              <w:spacing w:before="60" w:after="60"/>
              <w:jc w:val="center"/>
              <w:rPr>
                <w:rFonts w:cstheme="minorBidi"/>
                <w:b/>
                <w:bCs/>
              </w:rPr>
            </w:pPr>
            <w:r w:rsidRPr="008640E6">
              <w:rPr>
                <w:b/>
                <w:bCs/>
              </w:rPr>
              <w:t>Person (Role) Responsible</w:t>
            </w:r>
          </w:p>
        </w:tc>
      </w:tr>
      <w:tr w:rsidR="00D03BC3" w14:paraId="0147C4A8" w14:textId="77777777" w:rsidTr="007275FA">
        <w:trPr>
          <w:trHeight w:val="1601"/>
        </w:trPr>
        <w:tc>
          <w:tcPr>
            <w:tcW w:w="1023" w:type="pct"/>
            <w:vAlign w:val="center"/>
          </w:tcPr>
          <w:p w14:paraId="3CF909A8" w14:textId="77777777" w:rsidR="00D03BC3" w:rsidRDefault="00D03BC3" w:rsidP="007C647A">
            <w:pPr>
              <w:pStyle w:val="BodyText"/>
              <w:spacing w:before="60" w:after="60"/>
              <w:rPr>
                <w:rFonts w:cstheme="minorBidi"/>
              </w:rPr>
            </w:pPr>
            <w:r>
              <w:t>Sampling equipment (grabs)</w:t>
            </w:r>
          </w:p>
        </w:tc>
        <w:tc>
          <w:tcPr>
            <w:tcW w:w="891" w:type="pct"/>
            <w:vAlign w:val="center"/>
          </w:tcPr>
          <w:p w14:paraId="38F459A8" w14:textId="77777777" w:rsidR="00D03BC3" w:rsidRDefault="00D03BC3" w:rsidP="007C647A">
            <w:pPr>
              <w:pStyle w:val="BodyText"/>
              <w:spacing w:before="60" w:after="60"/>
              <w:rPr>
                <w:rFonts w:cstheme="minorBidi"/>
              </w:rPr>
            </w:pPr>
            <w:r>
              <w:rPr>
                <w:rFonts w:cstheme="minorBidi"/>
              </w:rPr>
              <w:t>Before each use</w:t>
            </w:r>
          </w:p>
        </w:tc>
        <w:tc>
          <w:tcPr>
            <w:tcW w:w="1076" w:type="pct"/>
            <w:vAlign w:val="center"/>
          </w:tcPr>
          <w:p w14:paraId="112063E4" w14:textId="77777777" w:rsidR="00D03BC3" w:rsidRDefault="00D03BC3" w:rsidP="007C647A">
            <w:pPr>
              <w:pStyle w:val="BodyText"/>
              <w:spacing w:before="60" w:after="60"/>
              <w:rPr>
                <w:rFonts w:cstheme="minorBidi"/>
              </w:rPr>
            </w:pPr>
            <w:r>
              <w:t>Visually inspected for obvious defects, damage, and contamination.</w:t>
            </w:r>
          </w:p>
        </w:tc>
        <w:tc>
          <w:tcPr>
            <w:tcW w:w="1059" w:type="pct"/>
            <w:vAlign w:val="center"/>
          </w:tcPr>
          <w:p w14:paraId="22A4DDD9" w14:textId="1CE25B9F" w:rsidR="00D03BC3" w:rsidRDefault="00D03BC3" w:rsidP="007C647A">
            <w:pPr>
              <w:pStyle w:val="BodyText"/>
              <w:spacing w:before="60" w:after="60"/>
              <w:rPr>
                <w:rFonts w:cstheme="minorBidi"/>
              </w:rPr>
            </w:pPr>
            <w:r>
              <w:t>Clean before use or as needed. If needed, a</w:t>
            </w:r>
            <w:r w:rsidRPr="00CC559F">
              <w:t>cid wash prior to use</w:t>
            </w:r>
            <w:r>
              <w:t xml:space="preserve"> (or clean-certified from manufacturer or lab)</w:t>
            </w:r>
          </w:p>
        </w:tc>
        <w:tc>
          <w:tcPr>
            <w:tcW w:w="951" w:type="pct"/>
            <w:shd w:val="clear" w:color="auto" w:fill="FFFF00"/>
            <w:vAlign w:val="center"/>
          </w:tcPr>
          <w:p w14:paraId="29DF9444" w14:textId="77777777" w:rsidR="00D03BC3" w:rsidRDefault="00D03BC3" w:rsidP="007C647A">
            <w:pPr>
              <w:pStyle w:val="BodyText"/>
              <w:spacing w:before="60" w:after="60"/>
              <w:rPr>
                <w:rFonts w:cstheme="minorBidi"/>
              </w:rPr>
            </w:pPr>
          </w:p>
        </w:tc>
      </w:tr>
    </w:tbl>
    <w:p w14:paraId="0846F6DA" w14:textId="155B409F" w:rsidR="00FE794D" w:rsidRPr="00B73289" w:rsidRDefault="00FE794D" w:rsidP="009372C3">
      <w:pPr>
        <w:pStyle w:val="Heading2"/>
      </w:pPr>
      <w:bookmarkStart w:id="252" w:name="_Toc80609923"/>
      <w:r w:rsidRPr="00B73289">
        <w:t>B7</w:t>
      </w:r>
      <w:r>
        <w:tab/>
      </w:r>
      <w:r w:rsidRPr="00B73289">
        <w:t>Instruments</w:t>
      </w:r>
      <w:bookmarkEnd w:id="252"/>
    </w:p>
    <w:p w14:paraId="2578BF98" w14:textId="517CF740" w:rsidR="00FE794D" w:rsidRDefault="00FE794D" w:rsidP="00325D59">
      <w:pPr>
        <w:pStyle w:val="BodyText"/>
      </w:pPr>
      <w:r w:rsidRPr="00B73289">
        <w:t xml:space="preserve">No analytical laboratory instruments are </w:t>
      </w:r>
      <w:r w:rsidR="009D6375">
        <w:t>included in this QAPP; see Laboratory QAPP attached</w:t>
      </w:r>
      <w:r w:rsidRPr="00B73289">
        <w:t xml:space="preserve">. </w:t>
      </w:r>
    </w:p>
    <w:p w14:paraId="1FBC5AB8" w14:textId="77777777" w:rsidR="00CF488F" w:rsidRPr="00094439" w:rsidRDefault="00CF488F" w:rsidP="009372C3">
      <w:pPr>
        <w:pStyle w:val="Heading2"/>
        <w:rPr>
          <w:i/>
          <w:iCs/>
          <w:color w:val="C00000"/>
        </w:rPr>
      </w:pPr>
      <w:bookmarkStart w:id="253" w:name="_Toc80609924"/>
      <w:r>
        <w:t>B8</w:t>
      </w:r>
      <w:r>
        <w:tab/>
        <w:t>Inspection/Acceptance of Supplies and Consumables</w:t>
      </w:r>
      <w:bookmarkEnd w:id="253"/>
    </w:p>
    <w:p w14:paraId="17F10A3B" w14:textId="77777777" w:rsidR="00CF488F" w:rsidRPr="000434DE" w:rsidRDefault="00CF488F" w:rsidP="00CF488F">
      <w:pPr>
        <w:pStyle w:val="BodyText"/>
      </w:pPr>
      <w:r>
        <w:t xml:space="preserve">Critical supplies for field activities will be the responsibility of the Project Manager. </w:t>
      </w:r>
    </w:p>
    <w:p w14:paraId="1522348E" w14:textId="26DFD599" w:rsidR="00CF488F" w:rsidRPr="00AF62DE" w:rsidRDefault="00CF488F">
      <w:pPr>
        <w:pStyle w:val="BodyText"/>
        <w:rPr>
          <w:color w:val="000000" w:themeColor="text1"/>
          <w:szCs w:val="22"/>
        </w:rPr>
      </w:pPr>
      <w:r>
        <w:t xml:space="preserve">If unacceptable supplies or consumables are found, the Project Manager </w:t>
      </w:r>
      <w:r w:rsidR="00D87FE1">
        <w:t>will</w:t>
      </w:r>
      <w:r>
        <w:t xml:space="preserve"> repair or replace measurement equipment and/or replace defective or inappropriate materials</w:t>
      </w:r>
      <w:r w:rsidR="4E6B0CE3">
        <w:t>, delegating tasks as indicated in the table below</w:t>
      </w:r>
      <w:r>
        <w:t xml:space="preserve">. </w:t>
      </w:r>
    </w:p>
    <w:p w14:paraId="5C46EB20" w14:textId="45C8609D" w:rsidR="00CF488F" w:rsidRPr="000434DE" w:rsidRDefault="00CF488F" w:rsidP="27260670">
      <w:pPr>
        <w:pStyle w:val="TableTitle"/>
      </w:pPr>
      <w:bookmarkStart w:id="254" w:name="_Toc80610153"/>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4458"/>
        <w:gridCol w:w="2124"/>
      </w:tblGrid>
      <w:tr w:rsidR="00CF488F" w14:paraId="0F174D2C" w14:textId="77777777" w:rsidTr="007275FA">
        <w:trPr>
          <w:trHeight w:val="591"/>
          <w:tblHeader/>
        </w:trPr>
        <w:tc>
          <w:tcPr>
            <w:tcW w:w="1480" w:type="pct"/>
            <w:shd w:val="clear" w:color="auto" w:fill="D9D9D9" w:themeFill="background1" w:themeFillShade="D9"/>
            <w:vAlign w:val="center"/>
          </w:tcPr>
          <w:p w14:paraId="27B705AA" w14:textId="77777777" w:rsidR="00CF488F" w:rsidRDefault="00CF488F" w:rsidP="00D62328">
            <w:pPr>
              <w:pStyle w:val="TableHeadings"/>
              <w:keepNext/>
            </w:pPr>
            <w:r>
              <w:t>Critical Supplies and Consumables</w:t>
            </w:r>
          </w:p>
        </w:tc>
        <w:tc>
          <w:tcPr>
            <w:tcW w:w="2384" w:type="pct"/>
            <w:shd w:val="clear" w:color="auto" w:fill="D9D9D9" w:themeFill="background1" w:themeFillShade="D9"/>
            <w:vAlign w:val="center"/>
          </w:tcPr>
          <w:p w14:paraId="336118D6" w14:textId="77777777" w:rsidR="00CF488F" w:rsidRDefault="00CF488F" w:rsidP="008A6DEB">
            <w:pPr>
              <w:pStyle w:val="TableHeadings"/>
            </w:pPr>
            <w:r>
              <w:t xml:space="preserve">Inspection Requirements </w:t>
            </w:r>
            <w:r>
              <w:br/>
              <w:t>and Acceptance Criteria</w:t>
            </w:r>
          </w:p>
        </w:tc>
        <w:tc>
          <w:tcPr>
            <w:tcW w:w="1136" w:type="pct"/>
            <w:shd w:val="clear" w:color="auto" w:fill="D9D9D9" w:themeFill="background1" w:themeFillShade="D9"/>
            <w:vAlign w:val="center"/>
          </w:tcPr>
          <w:p w14:paraId="2F02878F" w14:textId="4FB626C2" w:rsidR="00CF488F" w:rsidRDefault="7448EC6A" w:rsidP="008A6DEB">
            <w:pPr>
              <w:pStyle w:val="TableHeadings"/>
            </w:pPr>
            <w:r>
              <w:t>Person (Role) Responsible</w:t>
            </w:r>
            <w:r w:rsidR="00CF488F">
              <w:t xml:space="preserve"> </w:t>
            </w:r>
          </w:p>
        </w:tc>
      </w:tr>
      <w:tr w:rsidR="00CF488F" w14:paraId="11CF12F1" w14:textId="77777777" w:rsidTr="007275FA">
        <w:tc>
          <w:tcPr>
            <w:tcW w:w="1480" w:type="pct"/>
            <w:vAlign w:val="center"/>
          </w:tcPr>
          <w:p w14:paraId="0BF84AC2" w14:textId="77777777" w:rsidR="00CF488F" w:rsidRDefault="00CF488F" w:rsidP="00D62328">
            <w:pPr>
              <w:pStyle w:val="TableText"/>
              <w:keepNext/>
            </w:pPr>
            <w:r>
              <w:t>Sample bottles for sediment chemistry</w:t>
            </w:r>
          </w:p>
        </w:tc>
        <w:tc>
          <w:tcPr>
            <w:tcW w:w="2384" w:type="pct"/>
            <w:vAlign w:val="center"/>
          </w:tcPr>
          <w:p w14:paraId="4F58A9AD" w14:textId="7B651FF6" w:rsidR="00CF488F" w:rsidRDefault="00CF488F" w:rsidP="008A6DEB">
            <w:pPr>
              <w:pStyle w:val="TableText"/>
            </w:pPr>
            <w:r>
              <w:t xml:space="preserve">Visually inspected upon receipt for cracks, breakage, and cleanliness. </w:t>
            </w:r>
            <w:r w:rsidR="005617DA">
              <w:t>May be reused if acid washed</w:t>
            </w:r>
            <w:r>
              <w:t>.</w:t>
            </w:r>
          </w:p>
        </w:tc>
        <w:tc>
          <w:tcPr>
            <w:tcW w:w="1136" w:type="pct"/>
            <w:shd w:val="clear" w:color="auto" w:fill="FFFF00"/>
            <w:vAlign w:val="center"/>
          </w:tcPr>
          <w:p w14:paraId="17722A57" w14:textId="77777777" w:rsidR="00CF488F" w:rsidRDefault="00CF488F" w:rsidP="008A6DEB">
            <w:pPr>
              <w:pStyle w:val="TableText"/>
            </w:pPr>
          </w:p>
        </w:tc>
      </w:tr>
    </w:tbl>
    <w:p w14:paraId="0E0B6E1A" w14:textId="6BC56BF8" w:rsidR="00161B6C" w:rsidRPr="00AF62DE" w:rsidRDefault="6AAC5F34" w:rsidP="009372C3">
      <w:pPr>
        <w:pStyle w:val="Heading2"/>
      </w:pPr>
      <w:bookmarkStart w:id="255" w:name="_Toc80609925"/>
      <w:r w:rsidRPr="00AF62DE">
        <w:t>B9</w:t>
      </w:r>
      <w:r w:rsidR="00161B6C">
        <w:tab/>
      </w:r>
      <w:r w:rsidRPr="00AF62DE">
        <w:t>Data Acquisition Requirements</w:t>
      </w:r>
      <w:bookmarkEnd w:id="255"/>
    </w:p>
    <w:p w14:paraId="75B0DF67" w14:textId="6BC56BF8" w:rsidR="00161B6C" w:rsidRPr="00161B6C" w:rsidRDefault="6AAC5F34" w:rsidP="00325D59">
      <w:pPr>
        <w:pStyle w:val="BodyText"/>
      </w:pPr>
      <w:r>
        <w:t>Secondary data (historical reports, maps, literature searches, and previously collected analytical data) may be used in the preparation of the sampling plan. These data may come from sources such as:</w:t>
      </w:r>
    </w:p>
    <w:p w14:paraId="568AE278" w14:textId="728F8D62" w:rsidR="00161B6C" w:rsidRPr="00AF62DE" w:rsidRDefault="623FE806" w:rsidP="00353483">
      <w:pPr>
        <w:pStyle w:val="ListBullet"/>
        <w:rPr>
          <w:color w:val="000000" w:themeColor="text1"/>
        </w:rPr>
      </w:pPr>
      <w:r>
        <w:t>Prior reports specific to the area</w:t>
      </w:r>
      <w:r w:rsidR="007506CC">
        <w:t>.</w:t>
      </w:r>
    </w:p>
    <w:p w14:paraId="2F89C692" w14:textId="082FED87" w:rsidR="00161B6C" w:rsidRPr="00AF62DE" w:rsidRDefault="623FE806" w:rsidP="00353483">
      <w:pPr>
        <w:pStyle w:val="ListBullet"/>
        <w:rPr>
          <w:color w:val="000000" w:themeColor="text1"/>
        </w:rPr>
      </w:pPr>
      <w:r>
        <w:t>Results of state agency or other studies water quality monitoring data</w:t>
      </w:r>
      <w:r w:rsidR="007506CC">
        <w:t>.</w:t>
      </w:r>
    </w:p>
    <w:p w14:paraId="58BFE7B8" w14:textId="6BC56BF8" w:rsidR="00161B6C" w:rsidRPr="00AF62DE" w:rsidRDefault="623FE806" w:rsidP="00353483">
      <w:pPr>
        <w:pStyle w:val="ListBullet"/>
        <w:rPr>
          <w:color w:val="000000" w:themeColor="text1"/>
        </w:rPr>
      </w:pPr>
      <w:r>
        <w:t>Pertinent data collected by federal agencies, such as USGS bathymetry data and NOAA weather records.</w:t>
      </w:r>
    </w:p>
    <w:p w14:paraId="136CFEB5" w14:textId="45D35F17" w:rsidR="00161B6C" w:rsidRPr="00AF62DE" w:rsidRDefault="623FE806" w:rsidP="00353483">
      <w:pPr>
        <w:pStyle w:val="ListBulletLast"/>
        <w:rPr>
          <w:color w:val="4472C4" w:themeColor="accent1"/>
        </w:rPr>
      </w:pPr>
      <w:r>
        <w:t xml:space="preserve">Surveys completed in the embayment or embayment system of interest, including those identified through MassBays’ Inventory of Plans and Assessments </w:t>
      </w:r>
      <w:r w:rsidRPr="623FE806">
        <w:rPr>
          <w:color w:val="4472C4" w:themeColor="accent1"/>
        </w:rPr>
        <w:t>(</w:t>
      </w:r>
      <w:hyperlink r:id="rId24" w:history="1">
        <w:r w:rsidRPr="00DA7092">
          <w:rPr>
            <w:rStyle w:val="Hyperlink"/>
          </w:rPr>
          <w:t>https://www.mass.gov/service-details/massbays-inventory-of-plans-and-assessments</w:t>
        </w:r>
      </w:hyperlink>
      <w:r w:rsidRPr="623FE806">
        <w:rPr>
          <w:color w:val="4472C4" w:themeColor="accent1"/>
        </w:rPr>
        <w:t>).</w:t>
      </w:r>
    </w:p>
    <w:p w14:paraId="0B901CDC" w14:textId="6BC56BF8" w:rsidR="00161B6C" w:rsidRPr="00161B6C" w:rsidRDefault="6AAC5F34" w:rsidP="2728033D">
      <w:pPr>
        <w:pStyle w:val="BodyText"/>
      </w:pPr>
      <w:r>
        <w:t xml:space="preserve">Secondary data used will be documented in the Secondary Data Form, attached, according to Sections A9 and C2. </w:t>
      </w:r>
    </w:p>
    <w:p w14:paraId="51F9CDA8" w14:textId="526408B0" w:rsidR="00FE794D" w:rsidRDefault="00FE794D" w:rsidP="009372C3">
      <w:pPr>
        <w:pStyle w:val="Heading2"/>
      </w:pPr>
      <w:bookmarkStart w:id="256" w:name="_Toc80609926"/>
      <w:r w:rsidRPr="00B14136">
        <w:t>B10</w:t>
      </w:r>
      <w:r>
        <w:tab/>
      </w:r>
      <w:r w:rsidR="00161B6C">
        <w:t>Data Management</w:t>
      </w:r>
      <w:bookmarkEnd w:id="256"/>
    </w:p>
    <w:p w14:paraId="3C2F012D" w14:textId="75DE2F6C" w:rsidR="00161B6C" w:rsidRPr="00B14136" w:rsidRDefault="7E801901" w:rsidP="00BB2DB8">
      <w:r w:rsidRPr="717D73FC">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3FCDCB6E" w14:textId="6D1E6D71" w:rsidR="00161B6C" w:rsidRPr="00B14136" w:rsidRDefault="00161B6C" w:rsidP="00BB2DB8">
      <w:pPr>
        <w:rPr>
          <w:rFonts w:ascii="Courier" w:eastAsia="Courier" w:hAnsi="Courier" w:cs="Courier"/>
        </w:rPr>
      </w:pPr>
    </w:p>
    <w:p w14:paraId="37951837" w14:textId="1B54C36F" w:rsidR="00161B6C" w:rsidRPr="00D57A46" w:rsidRDefault="7E801901" w:rsidP="009372C3">
      <w:pPr>
        <w:pStyle w:val="Heading3"/>
      </w:pPr>
      <w:bookmarkStart w:id="257" w:name="_Toc80609927"/>
      <w:r w:rsidRPr="00D57A46">
        <w:t>B10.1</w:t>
      </w:r>
      <w:r w:rsidR="00E9330D">
        <w:tab/>
      </w:r>
      <w:r w:rsidRPr="00D57A46">
        <w:t>Process and Procedures</w:t>
      </w:r>
      <w:bookmarkEnd w:id="257"/>
    </w:p>
    <w:p w14:paraId="1402D447" w14:textId="289555BF" w:rsidR="00E62FF9" w:rsidRPr="00D57A46" w:rsidRDefault="00E62FF9" w:rsidP="00E62FF9">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5343288F" w14:textId="59008319" w:rsidR="00161B6C" w:rsidRPr="00D57A46" w:rsidRDefault="7E801901" w:rsidP="009372C3">
      <w:pPr>
        <w:pStyle w:val="Heading3"/>
      </w:pPr>
      <w:bookmarkStart w:id="258" w:name="_Toc80609928"/>
      <w:r w:rsidRPr="00D57A46">
        <w:t>B10.2</w:t>
      </w:r>
      <w:r w:rsidR="00E9330D">
        <w:tab/>
      </w:r>
      <w:r w:rsidRPr="00D57A46">
        <w:t>Data Handling</w:t>
      </w:r>
      <w:bookmarkEnd w:id="258"/>
    </w:p>
    <w:p w14:paraId="7DE4B7C9" w14:textId="1116B1A1" w:rsidR="00E62FF9" w:rsidRPr="00D57A46" w:rsidRDefault="00E62FF9" w:rsidP="00E62FF9">
      <w:pPr>
        <w:pStyle w:val="BodyText"/>
        <w:rPr>
          <w:rFonts w:ascii="Courier New" w:hAnsi="Courier New" w:cs="Courier New"/>
          <w:sz w:val="24"/>
        </w:rPr>
      </w:pPr>
      <w:r w:rsidRPr="00D57A46">
        <w:t>+++INS `${</w:t>
      </w:r>
      <w:proofErr w:type="spellStart"/>
      <w:r w:rsidRPr="00D57A46">
        <w:t>dataHandling</w:t>
      </w:r>
      <w:proofErr w:type="spellEnd"/>
      <w:r w:rsidRPr="00D57A46">
        <w:t>}`+++</w:t>
      </w:r>
    </w:p>
    <w:p w14:paraId="2431CA1B" w14:textId="65302A8D" w:rsidR="00161B6C" w:rsidRPr="00D57A46" w:rsidRDefault="7E801901" w:rsidP="009372C3">
      <w:pPr>
        <w:pStyle w:val="Heading3"/>
      </w:pPr>
      <w:bookmarkStart w:id="259" w:name="_Toc80609929"/>
      <w:r w:rsidRPr="00D57A46">
        <w:t>B10.3</w:t>
      </w:r>
      <w:r w:rsidR="00E9330D">
        <w:tab/>
      </w:r>
      <w:r w:rsidRPr="00D57A46">
        <w:t>Management Requirements</w:t>
      </w:r>
      <w:bookmarkEnd w:id="259"/>
    </w:p>
    <w:p w14:paraId="703F82E5" w14:textId="7ABB23AE" w:rsidR="00E62FF9" w:rsidRPr="00C51D81" w:rsidRDefault="00E62FF9" w:rsidP="00E62FF9">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p w14:paraId="23359A9A" w14:textId="77777777" w:rsidR="007A26B9" w:rsidRPr="00F7195D" w:rsidRDefault="007A26B9" w:rsidP="007A26B9">
      <w:pPr>
        <w:rPr>
          <w:rFonts w:ascii="Courier New" w:hAnsi="Courier New" w:cs="Courier New"/>
          <w:sz w:val="24"/>
          <w:szCs w:val="24"/>
        </w:rPr>
      </w:pPr>
      <w:r w:rsidRPr="00F7195D">
        <w:rPr>
          <w:rFonts w:ascii="Courier New" w:hAnsi="Courier New" w:cs="Courier New"/>
          <w:sz w:val="24"/>
          <w:szCs w:val="24"/>
        </w:rPr>
        <w:t>+++END-IF+++</w:t>
      </w:r>
    </w:p>
    <w:p w14:paraId="5A78C329" w14:textId="4D96A4E3" w:rsidR="007A26B9" w:rsidRDefault="007A26B9" w:rsidP="007A26B9">
      <w:pPr>
        <w:autoSpaceDE w:val="0"/>
        <w:autoSpaceDN w:val="0"/>
        <w:spacing w:before="40" w:after="40"/>
        <w:rPr>
          <w:rFonts w:ascii="Courier New" w:hAnsi="Courier New" w:cs="Courier New"/>
          <w:sz w:val="24"/>
          <w:szCs w:val="24"/>
        </w:rPr>
      </w:pPr>
      <w:r w:rsidRPr="00F7195D">
        <w:rPr>
          <w:rFonts w:ascii="Courier New" w:hAnsi="Courier New" w:cs="Courier New"/>
          <w:sz w:val="24"/>
          <w:szCs w:val="24"/>
        </w:rPr>
        <w:t xml:space="preserve">+++IF </w:t>
      </w:r>
      <w:proofErr w:type="gramStart"/>
      <w:r w:rsidRPr="00F7195D">
        <w:rPr>
          <w:rFonts w:ascii="Courier New" w:hAnsi="Courier New" w:cs="Courier New"/>
          <w:sz w:val="24"/>
          <w:szCs w:val="24"/>
        </w:rPr>
        <w:t>determine(</w:t>
      </w:r>
      <w:proofErr w:type="gramEnd"/>
      <w:r w:rsidRPr="00F7195D">
        <w:rPr>
          <w:rFonts w:ascii="Courier New" w:hAnsi="Courier New" w:cs="Courier New"/>
          <w:sz w:val="24"/>
          <w:szCs w:val="24"/>
        </w:rPr>
        <w:t>'Saltwater Benthic', 'Saltwater',</w:t>
      </w:r>
      <w:r w:rsidR="002D61C9">
        <w:rPr>
          <w:rFonts w:ascii="Courier New" w:hAnsi="Courier New" w:cs="Courier New"/>
          <w:sz w:val="24"/>
          <w:szCs w:val="24"/>
        </w:rPr>
        <w:t xml:space="preserve"> </w:t>
      </w:r>
      <w:r w:rsidR="00912A30"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912A30" w:rsidRPr="00C7648E">
        <w:rPr>
          <w:rFonts w:ascii="Courier New" w:eastAsia="Times New Roman" w:hAnsi="Courier New" w:cs="Courier New"/>
          <w:sz w:val="24"/>
          <w:szCs w:val="24"/>
        </w:rPr>
        <w:t>'</w:t>
      </w:r>
      <w:r w:rsidRPr="00F7195D">
        <w:rPr>
          <w:rFonts w:ascii="Courier New" w:hAnsi="Courier New" w:cs="Courier New"/>
          <w:sz w:val="24"/>
          <w:szCs w:val="24"/>
        </w:rPr>
        <w:t>, 'Sediment grab samples') === false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F7195D">
        <w:rPr>
          <w:rFonts w:ascii="Courier New" w:hAnsi="Courier New" w:cs="Courier New"/>
          <w:sz w:val="24"/>
          <w:szCs w:val="24"/>
        </w:rPr>
        <w:t>Total organic carbon (TOC)', 'Sediment grab samples') === true &amp;&amp; determine('Saltwater Benthic', 'Saltwater',</w:t>
      </w:r>
      <w:r w:rsidR="00C8199A" w:rsidRPr="00F7195D">
        <w:rPr>
          <w:rFonts w:ascii="Courier New" w:hAnsi="Courier New" w:cs="Courier New"/>
          <w:sz w:val="24"/>
          <w:szCs w:val="24"/>
        </w:rPr>
        <w:t xml:space="preserve"> </w:t>
      </w:r>
      <w:r w:rsidRPr="00F7195D">
        <w:rPr>
          <w:rFonts w:ascii="Courier New" w:hAnsi="Courier New" w:cs="Courier New"/>
          <w:sz w:val="24"/>
          <w:szCs w:val="24"/>
        </w:rPr>
        <w:t>'Infauna', 'Sediment grab samples') === false+++</w:t>
      </w:r>
    </w:p>
    <w:p w14:paraId="06B62F1F" w14:textId="21DCCBC1" w:rsidR="00FE794D" w:rsidRPr="007B6C4F" w:rsidRDefault="00FE794D" w:rsidP="009372C3">
      <w:pPr>
        <w:pStyle w:val="Heading2"/>
        <w:rPr>
          <w:i/>
        </w:rPr>
      </w:pPr>
      <w:bookmarkStart w:id="260" w:name="_Toc80609930"/>
      <w:r w:rsidRPr="00E126D4">
        <w:t>B2</w:t>
      </w:r>
      <w:r>
        <w:tab/>
      </w:r>
      <w:r w:rsidRPr="00E126D4">
        <w:t>Benthic Sample Processing and Storage</w:t>
      </w:r>
      <w:bookmarkEnd w:id="260"/>
    </w:p>
    <w:p w14:paraId="0B9BA3D9" w14:textId="71881328" w:rsidR="00FE794D" w:rsidRDefault="7A27EB8B" w:rsidP="6C406F2E">
      <w:pPr>
        <w:pStyle w:val="BodyText"/>
      </w:pPr>
      <w:r>
        <w:t>Processing and storage requirements for all samples collected for the benthic monitoring tasks are outlined below and detailed in the attached SOPs. Sample collection will be documented using a Benthic Survey Log, and individual sample location, depth, and sediment characteristics will be recorded on a Marine Benthic Field Sheet (both attached).</w:t>
      </w:r>
    </w:p>
    <w:p w14:paraId="27A6BFE5" w14:textId="2E815F44" w:rsidR="00FE794D" w:rsidRPr="006B063A" w:rsidRDefault="00FE794D" w:rsidP="009372C3">
      <w:pPr>
        <w:pStyle w:val="Heading3"/>
        <w:rPr>
          <w:color w:val="C00000"/>
        </w:rPr>
      </w:pPr>
      <w:bookmarkStart w:id="261" w:name="_Toc80609931"/>
      <w:r w:rsidRPr="0099296E">
        <w:t>B2.</w:t>
      </w:r>
      <w:r>
        <w:t>1</w:t>
      </w:r>
      <w:r>
        <w:tab/>
      </w:r>
      <w:r w:rsidRPr="0099296E">
        <w:t>Soft-Bottom Grab Sample Collection</w:t>
      </w:r>
      <w:bookmarkEnd w:id="261"/>
      <w:r w:rsidRPr="481F3878">
        <w:t xml:space="preserve"> </w:t>
      </w:r>
    </w:p>
    <w:p w14:paraId="431C796D" w14:textId="670BFC50" w:rsidR="00FE794D" w:rsidRDefault="00FE794D" w:rsidP="002B5C2A">
      <w:pPr>
        <w:pStyle w:val="BodyText"/>
      </w:pPr>
      <w:r w:rsidRPr="00265F46">
        <w:t>A 0.04</w:t>
      </w:r>
      <w:r>
        <w:t xml:space="preserve"> </w:t>
      </w:r>
      <w:r w:rsidRPr="00265F46">
        <w:t>m</w:t>
      </w:r>
      <w:r w:rsidRPr="00265F46">
        <w:rPr>
          <w:vertAlign w:val="superscript"/>
        </w:rPr>
        <w:t>2</w:t>
      </w:r>
      <w:r w:rsidRPr="00265F46">
        <w:t xml:space="preserve"> </w:t>
      </w:r>
      <w:r w:rsidR="00161B6C">
        <w:t xml:space="preserve">Ted </w:t>
      </w:r>
      <w:r w:rsidRPr="00265F46">
        <w:t>Young-modified</w:t>
      </w:r>
      <w:r>
        <w:t xml:space="preserve"> Van </w:t>
      </w:r>
      <w:r w:rsidRPr="00265F46">
        <w:t xml:space="preserve">Veen grab sampler will be used to collect bottom sediment samples. </w:t>
      </w:r>
      <w:r>
        <w:t>At each station</w:t>
      </w:r>
      <w:r>
        <w:rPr>
          <w:color w:val="000000"/>
        </w:rPr>
        <w:t>, one</w:t>
      </w:r>
      <w:r w:rsidRPr="006416CA">
        <w:rPr>
          <w:color w:val="000000"/>
        </w:rPr>
        <w:t xml:space="preserve"> grab sample will be collected for </w:t>
      </w:r>
      <w:r w:rsidRPr="75412FF0">
        <w:rPr>
          <w:rFonts w:eastAsia="Palatino Linotype" w:cs="Palatino Linotype"/>
        </w:rPr>
        <w:t>total organic carbon</w:t>
      </w:r>
      <w:r w:rsidRPr="006416CA" w:rsidDel="00097262">
        <w:rPr>
          <w:color w:val="000000"/>
        </w:rPr>
        <w:t xml:space="preserve"> </w:t>
      </w:r>
      <w:r w:rsidRPr="006416CA">
        <w:rPr>
          <w:color w:val="000000"/>
        </w:rPr>
        <w:t>analysis</w:t>
      </w:r>
      <w:r>
        <w:t>.</w:t>
      </w:r>
    </w:p>
    <w:p w14:paraId="0B28A5DD" w14:textId="0CF447CC" w:rsidR="00FE794D" w:rsidRDefault="00FE794D" w:rsidP="009372C3">
      <w:pPr>
        <w:pStyle w:val="Heading2"/>
      </w:pPr>
      <w:bookmarkStart w:id="262" w:name="_Toc80609932"/>
      <w:r>
        <w:t>B3</w:t>
      </w:r>
      <w:r>
        <w:tab/>
        <w:t>Sample Handling and Custody</w:t>
      </w:r>
      <w:bookmarkEnd w:id="262"/>
    </w:p>
    <w:p w14:paraId="12730FD7" w14:textId="466AA020" w:rsidR="00D87FE1" w:rsidRDefault="00D87FE1" w:rsidP="00D87FE1">
      <w:r>
        <w:t>The attached SOPs describe handling of samples while in the field, including storage requirements.</w:t>
      </w:r>
    </w:p>
    <w:p w14:paraId="316FC9A8" w14:textId="3430775D" w:rsidR="00FE794D" w:rsidRPr="00DA7092" w:rsidRDefault="00FE794D" w:rsidP="009372C3">
      <w:pPr>
        <w:pStyle w:val="Heading3"/>
      </w:pPr>
      <w:bookmarkStart w:id="263" w:name="_Toc80609933"/>
      <w:r>
        <w:t>B3.1</w:t>
      </w:r>
      <w:r>
        <w:tab/>
      </w:r>
      <w:r w:rsidRPr="02B0E610">
        <w:t xml:space="preserve">Sample </w:t>
      </w:r>
      <w:r w:rsidRPr="00DA7092">
        <w:t>Handling</w:t>
      </w:r>
      <w:bookmarkEnd w:id="263"/>
      <w:r w:rsidRPr="00DA7092">
        <w:t xml:space="preserve"> </w:t>
      </w:r>
    </w:p>
    <w:p w14:paraId="4C70FBCB" w14:textId="4CBA8DD9" w:rsidR="00DF2D3A" w:rsidRDefault="00FE794D" w:rsidP="00DF2D3A">
      <w:pPr>
        <w:pStyle w:val="BodyText"/>
      </w:pPr>
      <w:r>
        <w:t>The sediment chemistry samples collected during the benthic survey must be kept frozen. After the survey is completed, a survey crew member will deliver the sediment chemistry samples to the contracted laboratory according to a pre-arranged schedule for sample drop</w:t>
      </w:r>
      <w:r w:rsidR="54AD2B99">
        <w:t xml:space="preserve"> </w:t>
      </w:r>
      <w:r>
        <w:t>off. If circumstances dictate that the samples must be shipped to the laboratory, they will be shipped by overnight express. In that case, the samples that were frozen after collection will be placed on dry ice with protective layers of foam or bubble wrap to ensure that they remain intact and frozen during shipment.</w:t>
      </w:r>
    </w:p>
    <w:p w14:paraId="77AA340F" w14:textId="54715EE2" w:rsidR="00FE794D" w:rsidRPr="005C1992" w:rsidRDefault="00DF2D3A" w:rsidP="002B5C2A">
      <w:pPr>
        <w:pStyle w:val="BodyText"/>
      </w:pPr>
      <w:r>
        <w:t>The maximum h</w:t>
      </w:r>
      <w:r w:rsidRPr="005B0965">
        <w:t xml:space="preserve">olding time for </w:t>
      </w:r>
      <w:r w:rsidRPr="008112AD">
        <w:t xml:space="preserve">sediment samples </w:t>
      </w:r>
      <w:r>
        <w:t xml:space="preserve">in the laboratory </w:t>
      </w:r>
      <w:r w:rsidRPr="008112AD">
        <w:t>will be 28 days</w:t>
      </w:r>
      <w:r>
        <w:t xml:space="preserve"> frozen</w:t>
      </w:r>
      <w:r w:rsidRPr="008112AD">
        <w:t xml:space="preserve">. </w:t>
      </w:r>
      <w:r w:rsidRPr="005B0965">
        <w:t xml:space="preserve">This time frame is consistent with </w:t>
      </w:r>
      <w:proofErr w:type="gramStart"/>
      <w:r>
        <w:t>a number of</w:t>
      </w:r>
      <w:proofErr w:type="gramEnd"/>
      <w:r>
        <w:t xml:space="preserve">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1D248300" w14:textId="443509CB" w:rsidR="00FE794D" w:rsidRDefault="3963D00E" w:rsidP="009372C3">
      <w:pPr>
        <w:pStyle w:val="Heading3"/>
      </w:pPr>
      <w:bookmarkStart w:id="264" w:name="_Toc80609934"/>
      <w:r>
        <w:t>B3.2</w:t>
      </w:r>
      <w:r w:rsidR="00FE794D">
        <w:tab/>
      </w:r>
      <w:r>
        <w:t>Sample Custody</w:t>
      </w:r>
      <w:bookmarkEnd w:id="264"/>
    </w:p>
    <w:p w14:paraId="1CC26B5F" w14:textId="77777777" w:rsidR="00FE794D" w:rsidRPr="00A45300" w:rsidRDefault="623FE806" w:rsidP="00FE794D">
      <w:pPr>
        <w:pStyle w:val="Heading4"/>
      </w:pPr>
      <w:r>
        <w:t>Sample Tracking</w:t>
      </w:r>
    </w:p>
    <w:p w14:paraId="31B23B4D" w14:textId="29F0C792" w:rsidR="623FE806" w:rsidRDefault="623FE806" w:rsidP="623FE806">
      <w:pPr>
        <w:pStyle w:val="BodyText"/>
      </w:pPr>
      <w:r>
        <w:t xml:space="preserve">Sample custody will be tracked through external and internal Sample Labels, Field Data Forms, a </w:t>
      </w:r>
      <w:r w:rsidR="7E958C48">
        <w:t xml:space="preserve">Survey </w:t>
      </w:r>
      <w:r>
        <w:t xml:space="preserve">Log, </w:t>
      </w:r>
      <w:r w:rsidR="3FC67117">
        <w:t xml:space="preserve">Marine Benthic Field Sheet, </w:t>
      </w:r>
      <w:r>
        <w:t>and Chain of Custody Forms.</w:t>
      </w:r>
    </w:p>
    <w:p w14:paraId="4181922D"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5B210F41" w14:textId="6D28804B" w:rsidR="623FE806" w:rsidRDefault="395FFF33" w:rsidP="395FFF33">
      <w:pPr>
        <w:pStyle w:val="BodyText"/>
        <w:rPr>
          <w:highlight w:val="yellow"/>
        </w:rPr>
      </w:pPr>
      <w:r>
        <w:t xml:space="preserve">The survey crew will fill out the </w:t>
      </w:r>
      <w:r w:rsidR="1F0C0E71">
        <w:t>Marine Benthic Field Sheet</w:t>
      </w:r>
      <w:r>
        <w:t xml:space="preserve"> at each </w:t>
      </w:r>
      <w:r w:rsidR="1971BE45">
        <w:t>monitoring location</w:t>
      </w:r>
      <w:r>
        <w:t xml:space="preserve">. The form includes headers for entering pertinent information about each </w:t>
      </w:r>
      <w:r w:rsidR="37177EEC">
        <w:t>location</w:t>
      </w:r>
      <w:r>
        <w:t xml:space="preserve">, such as arrival time, bottom depth, and weather observations. The form also contains spaces for specific grab data, such as penetration depth and general descriptions. The forms will be kept in the project files. During field collection, a </w:t>
      </w:r>
      <w:r w:rsidR="1C986FB8">
        <w:t xml:space="preserve">Survey </w:t>
      </w:r>
      <w:r>
        <w:t xml:space="preserve">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w:t>
      </w:r>
      <w:r w:rsidR="002F777B">
        <w:t>Field Coordinator</w:t>
      </w:r>
      <w:r>
        <w:t xml:space="preserve"> is responsible for verifying that information on the Sample Labels matches the information on the </w:t>
      </w:r>
      <w:r w:rsidR="0DD6D90A">
        <w:t xml:space="preserve">Survey </w:t>
      </w:r>
      <w:r>
        <w:t xml:space="preserve">Log and Chain of Custody prior to delivering the samples to the contracted laboratory. </w:t>
      </w:r>
    </w:p>
    <w:p w14:paraId="064A4C97" w14:textId="77777777" w:rsidR="00FE794D" w:rsidRPr="00F64E82" w:rsidRDefault="00FE794D" w:rsidP="00FE794D">
      <w:pPr>
        <w:pStyle w:val="Heading4"/>
        <w:rPr>
          <w:rFonts w:ascii="Palatino Linotype" w:hAnsi="Palatino Linotype"/>
          <w:b w:val="0"/>
          <w:i w:val="0"/>
        </w:rPr>
      </w:pPr>
      <w:r w:rsidRPr="00F64E82">
        <w:t>Sample Custody</w:t>
      </w:r>
    </w:p>
    <w:p w14:paraId="1A0967A6" w14:textId="230DFE15" w:rsidR="00FE794D" w:rsidRDefault="623FE806" w:rsidP="003C2988">
      <w:pPr>
        <w:pStyle w:val="BodyText"/>
      </w:pPr>
      <w:r>
        <w:t xml:space="preserve">Sediment samples will be in the custody of the survey </w:t>
      </w:r>
      <w:r w:rsidR="002F777B">
        <w:t>Field Coordinator</w:t>
      </w:r>
      <w:r>
        <w:t xml:space="preserve">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w:t>
      </w:r>
      <w:r w:rsidR="00FC3B2D">
        <w:t xml:space="preserve">Survey </w:t>
      </w:r>
      <w:r>
        <w:t>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00351239">
        <w:t xml:space="preserve"> </w:t>
      </w:r>
    </w:p>
    <w:p w14:paraId="75DA10AF" w14:textId="77777777" w:rsidR="00FA6340" w:rsidRPr="00EB3CF6" w:rsidRDefault="00FA6340" w:rsidP="009372C3">
      <w:pPr>
        <w:pStyle w:val="Heading2"/>
      </w:pPr>
      <w:bookmarkStart w:id="265" w:name="_Toc80609935"/>
      <w:r>
        <w:t>B4</w:t>
      </w:r>
      <w:r>
        <w:tab/>
      </w:r>
      <w:r w:rsidRPr="00EB3CF6">
        <w:t>A</w:t>
      </w:r>
      <w:r>
        <w:t>nalytical Methods</w:t>
      </w:r>
      <w:bookmarkEnd w:id="265"/>
    </w:p>
    <w:p w14:paraId="472E9264" w14:textId="50E0AE87" w:rsidR="00FA6340" w:rsidRPr="00B5320D" w:rsidRDefault="00FA6340" w:rsidP="00FA6340">
      <w:pPr>
        <w:pStyle w:val="BodyText"/>
        <w:rPr>
          <w:color w:val="000000"/>
        </w:rPr>
      </w:pPr>
      <w:r>
        <w:t>S</w:t>
      </w:r>
      <w:r w:rsidRPr="00EB3CF6">
        <w:t xml:space="preserve">ediment </w:t>
      </w:r>
      <w:r>
        <w:t>total organic carbon</w:t>
      </w:r>
      <w:r w:rsidR="00D87FE1">
        <w:t xml:space="preserve"> analysis is </w:t>
      </w:r>
      <w:r>
        <w:t>based on laboratory assessment of soft-bottom grab samples</w:t>
      </w:r>
      <w:r w:rsidR="643B4D39">
        <w:t xml:space="preserve"> as indicated below</w:t>
      </w:r>
      <w:r>
        <w:t>.</w:t>
      </w:r>
    </w:p>
    <w:p w14:paraId="60B2DB98" w14:textId="06568769" w:rsidR="00FA6340" w:rsidRDefault="00FA6340" w:rsidP="643B4D39">
      <w:pPr>
        <w:pStyle w:val="TableTitle"/>
      </w:pPr>
      <w:bookmarkStart w:id="266" w:name="_Toc80610154"/>
      <w:r>
        <w:t>Table</w:t>
      </w:r>
      <w:r w:rsidR="0083018C">
        <w:t xml:space="preserve"> B4.</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t xml:space="preserve"> Marine Benthic Survey Sample Analyses, Sediment</w:t>
      </w:r>
      <w:bookmarkEnd w:id="26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FA6340" w:rsidRPr="008F3BF1" w14:paraId="47711FAC" w14:textId="77777777" w:rsidTr="26FE8D5D">
        <w:trPr>
          <w:tblHeader/>
        </w:trPr>
        <w:tc>
          <w:tcPr>
            <w:tcW w:w="719" w:type="pct"/>
            <w:shd w:val="clear" w:color="auto" w:fill="D9D9D9" w:themeFill="background1" w:themeFillShade="D9"/>
            <w:vAlign w:val="center"/>
          </w:tcPr>
          <w:p w14:paraId="489F4B2E" w14:textId="77777777" w:rsidR="00FA6340" w:rsidRPr="008F3BF1" w:rsidRDefault="00FA6340" w:rsidP="008A6DEB">
            <w:pPr>
              <w:pStyle w:val="TableText"/>
              <w:jc w:val="center"/>
              <w:rPr>
                <w:b/>
                <w:bCs/>
              </w:rPr>
            </w:pPr>
            <w:r>
              <w:rPr>
                <w:b/>
                <w:bCs/>
              </w:rPr>
              <w:t>Parameter</w:t>
            </w:r>
          </w:p>
        </w:tc>
        <w:tc>
          <w:tcPr>
            <w:tcW w:w="867" w:type="pct"/>
            <w:shd w:val="clear" w:color="auto" w:fill="D9D9D9" w:themeFill="background1" w:themeFillShade="D9"/>
            <w:vAlign w:val="center"/>
          </w:tcPr>
          <w:p w14:paraId="2214124F" w14:textId="77777777" w:rsidR="00FA6340" w:rsidRPr="008F3BF1" w:rsidRDefault="00FA6340"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770F1811" w14:textId="77777777" w:rsidR="00FA6340" w:rsidRPr="008F3BF1" w:rsidRDefault="00FA6340" w:rsidP="008A6DEB">
            <w:pPr>
              <w:pStyle w:val="TableText"/>
              <w:jc w:val="center"/>
              <w:rPr>
                <w:b/>
                <w:bCs/>
              </w:rPr>
            </w:pPr>
            <w:r>
              <w:rPr>
                <w:b/>
                <w:bCs/>
              </w:rPr>
              <w:t>Method</w:t>
            </w:r>
          </w:p>
        </w:tc>
        <w:tc>
          <w:tcPr>
            <w:tcW w:w="1730" w:type="pct"/>
            <w:shd w:val="clear" w:color="auto" w:fill="D9D9D9" w:themeFill="background1" w:themeFillShade="D9"/>
            <w:vAlign w:val="center"/>
          </w:tcPr>
          <w:p w14:paraId="191B4D4C" w14:textId="77777777" w:rsidR="00FA6340" w:rsidRPr="008F3BF1" w:rsidRDefault="00FA6340" w:rsidP="008A6DEB">
            <w:pPr>
              <w:pStyle w:val="TableText"/>
              <w:jc w:val="center"/>
              <w:rPr>
                <w:b/>
                <w:bCs/>
              </w:rPr>
            </w:pPr>
            <w:r>
              <w:rPr>
                <w:b/>
                <w:bCs/>
              </w:rPr>
              <w:t>Reference</w:t>
            </w:r>
          </w:p>
        </w:tc>
      </w:tr>
      <w:tr w:rsidR="00FA6340" w:rsidRPr="00265F46" w14:paraId="60E25DE9" w14:textId="77777777" w:rsidTr="26FE8D5D">
        <w:trPr>
          <w:tblHeader/>
        </w:trPr>
        <w:tc>
          <w:tcPr>
            <w:tcW w:w="719" w:type="pct"/>
            <w:shd w:val="clear" w:color="auto" w:fill="FFFFFF" w:themeFill="background1"/>
          </w:tcPr>
          <w:p w14:paraId="59D8D2C3" w14:textId="77777777" w:rsidR="00FA6340" w:rsidRPr="00643C29" w:rsidRDefault="00FA6340" w:rsidP="008A6DEB">
            <w:pPr>
              <w:pStyle w:val="TableText"/>
            </w:pPr>
            <w:r w:rsidRPr="00643C29">
              <w:t>TOC</w:t>
            </w:r>
          </w:p>
        </w:tc>
        <w:tc>
          <w:tcPr>
            <w:tcW w:w="867" w:type="pct"/>
            <w:shd w:val="clear" w:color="auto" w:fill="FFFFFF" w:themeFill="background1"/>
          </w:tcPr>
          <w:p w14:paraId="6E1A7567" w14:textId="77777777" w:rsidR="00FA6340" w:rsidRPr="005E3290" w:rsidRDefault="00FA6340" w:rsidP="008A6DEB">
            <w:pPr>
              <w:pStyle w:val="TableText"/>
            </w:pPr>
            <w:r w:rsidRPr="005E3290">
              <w:t>%C by dry weight</w:t>
            </w:r>
          </w:p>
        </w:tc>
        <w:tc>
          <w:tcPr>
            <w:tcW w:w="1684" w:type="pct"/>
            <w:shd w:val="clear" w:color="auto" w:fill="FFFFFF" w:themeFill="background1"/>
          </w:tcPr>
          <w:p w14:paraId="0816E635" w14:textId="77777777" w:rsidR="00FA6340" w:rsidRPr="00265F46" w:rsidRDefault="00FA6340" w:rsidP="008A6DEB">
            <w:pPr>
              <w:pStyle w:val="TableText"/>
              <w:rPr>
                <w:highlight w:val="yellow"/>
              </w:rPr>
            </w:pPr>
            <w:r w:rsidRPr="00813E99">
              <w:t>Lloyd Kahn</w:t>
            </w:r>
          </w:p>
        </w:tc>
        <w:tc>
          <w:tcPr>
            <w:tcW w:w="1730" w:type="pct"/>
            <w:shd w:val="clear" w:color="auto" w:fill="FFFFFF" w:themeFill="background1"/>
          </w:tcPr>
          <w:p w14:paraId="718A4768" w14:textId="77777777" w:rsidR="00FA6340" w:rsidRPr="00265F46" w:rsidRDefault="00FA6340" w:rsidP="008A6DEB">
            <w:pPr>
              <w:pStyle w:val="TableText"/>
              <w:rPr>
                <w:highlight w:val="yellow"/>
              </w:rPr>
            </w:pPr>
            <w:r w:rsidRPr="00AB2D2B">
              <w:t>Kahn, 1988</w:t>
            </w:r>
            <w:r>
              <w:rPr>
                <w:rStyle w:val="FootnoteReference"/>
              </w:rPr>
              <w:footnoteReference w:id="17"/>
            </w:r>
          </w:p>
        </w:tc>
      </w:tr>
    </w:tbl>
    <w:p w14:paraId="53E86CDD" w14:textId="6E8366AE" w:rsidR="00FE794D" w:rsidRDefault="00FE794D" w:rsidP="009372C3">
      <w:pPr>
        <w:pStyle w:val="Heading2"/>
      </w:pPr>
      <w:bookmarkStart w:id="267" w:name="_Toc80609936"/>
      <w:r w:rsidRPr="00000052">
        <w:t>B5</w:t>
      </w:r>
      <w:r w:rsidRPr="00000052">
        <w:tab/>
      </w:r>
      <w:r w:rsidR="54E22CC6" w:rsidRPr="00000052">
        <w:t>Fiel</w:t>
      </w:r>
      <w:r w:rsidR="3F96AF4F" w:rsidRPr="00000052">
        <w:t>d S</w:t>
      </w:r>
      <w:r w:rsidR="54E22CC6" w:rsidRPr="00000052">
        <w:t>ampl</w:t>
      </w:r>
      <w:r w:rsidR="3F96AF4F" w:rsidRPr="00000052">
        <w:t>ing</w:t>
      </w:r>
      <w:r w:rsidRPr="00000052">
        <w:t xml:space="preserve"> Quality Control</w:t>
      </w:r>
      <w:bookmarkEnd w:id="267"/>
    </w:p>
    <w:p w14:paraId="5D824221" w14:textId="42600573" w:rsidR="00FE794D" w:rsidRDefault="3963D00E" w:rsidP="009372C3">
      <w:pPr>
        <w:pStyle w:val="Heading3"/>
        <w:rPr>
          <w:i/>
          <w:color w:val="C00000"/>
        </w:rPr>
      </w:pPr>
      <w:bookmarkStart w:id="268" w:name="_Toc80609937"/>
      <w:r>
        <w:t>B5.1</w:t>
      </w:r>
      <w:r w:rsidR="00FE794D">
        <w:tab/>
      </w:r>
      <w:r>
        <w:t>Sediment Samples Quality Control</w:t>
      </w:r>
      <w:bookmarkEnd w:id="268"/>
    </w:p>
    <w:p w14:paraId="692FC9A5"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6957C117" w14:textId="15D622C2" w:rsidR="00FE794D" w:rsidRPr="00EB114B" w:rsidRDefault="00FE794D" w:rsidP="002B5C2A">
      <w:pPr>
        <w:pStyle w:val="BodyText"/>
      </w:pPr>
      <w:r w:rsidRPr="00EB114B">
        <w:t xml:space="preserve">These qualities will be assured by </w:t>
      </w:r>
      <w:r>
        <w:t xml:space="preserve">compliance with </w:t>
      </w:r>
      <w:r w:rsidRPr="00EB114B">
        <w:t xml:space="preserve">the sampling plan and </w:t>
      </w:r>
      <w:r>
        <w:t>e</w:t>
      </w:r>
      <w:r w:rsidRPr="00EB114B">
        <w:t>nsuring that samples are well homogenized and subsampled and preserved following methods detail</w:t>
      </w:r>
      <w:r>
        <w:t xml:space="preserve">ed in Section </w:t>
      </w:r>
      <w:r w:rsidRPr="00EB114B">
        <w:t>B2.</w:t>
      </w:r>
    </w:p>
    <w:p w14:paraId="5C99B315" w14:textId="77777777" w:rsidR="00FE794D" w:rsidRPr="00715F99" w:rsidRDefault="00FE794D" w:rsidP="00FE794D">
      <w:pPr>
        <w:pStyle w:val="Heading4"/>
      </w:pPr>
      <w:r w:rsidRPr="00715F99">
        <w:t>Comparability</w:t>
      </w:r>
    </w:p>
    <w:p w14:paraId="0F780499" w14:textId="77777777" w:rsidR="00FE794D" w:rsidRPr="00EB114B" w:rsidRDefault="00FE794D" w:rsidP="002B5C2A">
      <w:pPr>
        <w:pStyle w:val="BodyText"/>
      </w:pPr>
      <w:r w:rsidRPr="00EB114B">
        <w:t xml:space="preserve">Procedures for sampling and subsampling are comparable to those used </w:t>
      </w:r>
      <w:r>
        <w:t>i</w:t>
      </w:r>
      <w:r w:rsidRPr="00EB114B">
        <w:t>n other investigations in Massachusetts coastal waters.</w:t>
      </w:r>
    </w:p>
    <w:p w14:paraId="7E7FE1D3" w14:textId="77777777" w:rsidR="00FE794D" w:rsidRPr="0035431B" w:rsidRDefault="00FE794D" w:rsidP="00FE794D">
      <w:pPr>
        <w:pStyle w:val="Heading4"/>
        <w:rPr>
          <w:rFonts w:ascii="Palatino Linotype" w:hAnsi="Palatino Linotype"/>
          <w:szCs w:val="22"/>
        </w:rPr>
      </w:pPr>
      <w:r w:rsidRPr="0035431B">
        <w:t>Completeness</w:t>
      </w:r>
    </w:p>
    <w:p w14:paraId="0B0746E1" w14:textId="77777777" w:rsidR="00FE794D" w:rsidRDefault="00FE794D" w:rsidP="002B5C2A">
      <w:pPr>
        <w:pStyle w:val="BodyText"/>
      </w:pPr>
      <w:r w:rsidRPr="00D5488B">
        <w:t xml:space="preserve">All required samples will be collected at </w:t>
      </w:r>
      <w:proofErr w:type="gramStart"/>
      <w:r w:rsidRPr="00D5488B">
        <w:t>all of</w:t>
      </w:r>
      <w:proofErr w:type="gramEnd"/>
      <w:r w:rsidRPr="00D5488B">
        <w:t xml:space="preserve"> the stations specified in </w:t>
      </w:r>
      <w:r>
        <w:t>the program sampling</w:t>
      </w:r>
      <w:r w:rsidRPr="00D5488B">
        <w:t xml:space="preserve"> </w:t>
      </w:r>
      <w:r>
        <w:t>p</w:t>
      </w:r>
      <w:r w:rsidRPr="00D5488B">
        <w:t>lan.</w:t>
      </w:r>
    </w:p>
    <w:p w14:paraId="1FD0694F" w14:textId="78BDDE5F" w:rsidR="00FE794D" w:rsidRPr="00124597" w:rsidRDefault="00FE794D" w:rsidP="009372C3">
      <w:pPr>
        <w:pStyle w:val="Heading3"/>
        <w:rPr>
          <w:color w:val="C00000"/>
        </w:rPr>
      </w:pPr>
      <w:bookmarkStart w:id="269" w:name="_Toc80609938"/>
      <w:r w:rsidRPr="00124597">
        <w:t>B5.2</w:t>
      </w:r>
      <w:r>
        <w:tab/>
      </w:r>
      <w:r w:rsidRPr="00124597">
        <w:t>Soft-</w:t>
      </w:r>
      <w:r>
        <w:t>B</w:t>
      </w:r>
      <w:r w:rsidRPr="00124597">
        <w:t>ottom Grab Sampling Quality Control</w:t>
      </w:r>
      <w:bookmarkEnd w:id="269"/>
      <w:r w:rsidRPr="00124597">
        <w:t xml:space="preserve"> </w:t>
      </w:r>
    </w:p>
    <w:p w14:paraId="1964CFFF" w14:textId="77777777" w:rsidR="00FE794D" w:rsidRPr="00124597" w:rsidRDefault="00FE794D" w:rsidP="002B5C2A">
      <w:pPr>
        <w:pStyle w:val="BodyText"/>
      </w:pPr>
      <w:r w:rsidRPr="00124597">
        <w:t xml:space="preserve">All sediment samples to be used for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4B8C2A60" w14:textId="77777777" w:rsidR="00FE794D" w:rsidRPr="00124597" w:rsidRDefault="623FE806" w:rsidP="00353483">
      <w:pPr>
        <w:pStyle w:val="ListBullet"/>
        <w:rPr>
          <w:color w:val="000000" w:themeColor="text1"/>
        </w:rPr>
      </w:pPr>
      <w:r>
        <w:t>Thorough wash-down of the grab before each deployment</w:t>
      </w:r>
    </w:p>
    <w:p w14:paraId="5B427C51" w14:textId="77777777" w:rsidR="00FE794D" w:rsidRPr="00124597" w:rsidRDefault="623FE806" w:rsidP="00353483">
      <w:pPr>
        <w:pStyle w:val="ListBullet"/>
        <w:rPr>
          <w:color w:val="000000" w:themeColor="text1"/>
        </w:rPr>
      </w:pPr>
      <w:r>
        <w:t>Control of penetration by adding or removing weights to the frame and adjusting descent rate</w:t>
      </w:r>
    </w:p>
    <w:p w14:paraId="20A8084B" w14:textId="77777777" w:rsidR="00FE794D" w:rsidRPr="00124597" w:rsidRDefault="623FE806" w:rsidP="00353483">
      <w:pPr>
        <w:pStyle w:val="ListBullet"/>
        <w:rPr>
          <w:color w:val="000000" w:themeColor="text1"/>
        </w:rPr>
      </w:pPr>
      <w:r>
        <w:t>Slow recovery until the grab is free of the bottom</w:t>
      </w:r>
    </w:p>
    <w:p w14:paraId="6952E90E" w14:textId="77777777" w:rsidR="00FE794D" w:rsidRPr="00124597" w:rsidRDefault="623FE806" w:rsidP="00353483">
      <w:pPr>
        <w:pStyle w:val="ListBullet"/>
        <w:rPr>
          <w:color w:val="000000" w:themeColor="text1"/>
        </w:rPr>
      </w:pPr>
      <w:r>
        <w:t>Inspection for signs of leakage</w:t>
      </w:r>
    </w:p>
    <w:p w14:paraId="2CC3A6B0" w14:textId="77777777" w:rsidR="00FE794D" w:rsidRPr="00124597" w:rsidRDefault="00FE794D" w:rsidP="00353483">
      <w:pPr>
        <w:pStyle w:val="ListBulletLast"/>
        <w:rPr>
          <w:color w:val="000000" w:themeColor="text1"/>
        </w:rPr>
      </w:pPr>
      <w:r w:rsidRPr="004245FE">
        <w:t>Securing the grab on deck</w:t>
      </w:r>
    </w:p>
    <w:p w14:paraId="39934B6B" w14:textId="77777777" w:rsidR="00FE794D" w:rsidRPr="00124597" w:rsidRDefault="00FE794D">
      <w:pPr>
        <w:pStyle w:val="BodyText"/>
      </w:pPr>
      <w:r w:rsidRPr="79EB42F0">
        <w:t>Each grab sample will be inspected for signs of disturbance. The following criteria identify ideal characteristics for an acceptable grab sample:</w:t>
      </w:r>
    </w:p>
    <w:p w14:paraId="62C1132C" w14:textId="77777777" w:rsidR="00FE794D" w:rsidRPr="00124597"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24096DE1" w14:textId="77777777" w:rsidR="00FE794D" w:rsidRPr="00124597" w:rsidRDefault="623FE806" w:rsidP="00353483">
      <w:pPr>
        <w:pStyle w:val="ListBullet"/>
        <w:rPr>
          <w:color w:val="000000" w:themeColor="text1"/>
        </w:rPr>
      </w:pPr>
      <w:r>
        <w:t>Overlying water is present and not excessively turbid.</w:t>
      </w:r>
    </w:p>
    <w:p w14:paraId="18C923FD" w14:textId="77777777" w:rsidR="00FE794D" w:rsidRPr="00124597" w:rsidRDefault="00FE794D" w:rsidP="00353483">
      <w:pPr>
        <w:pStyle w:val="ListBulletLast"/>
        <w:rPr>
          <w:color w:val="000000" w:themeColor="text1"/>
        </w:rPr>
      </w:pPr>
      <w:r w:rsidRPr="004245FE">
        <w:t>Sediment depth at the center of the sampler is at least 7 cm, indicating that the desired penetration was achieved.</w:t>
      </w:r>
    </w:p>
    <w:p w14:paraId="106DD8B4" w14:textId="77777777" w:rsidR="00FE794D" w:rsidRPr="00124597" w:rsidRDefault="00FE794D">
      <w:pPr>
        <w:pStyle w:val="BodyText"/>
      </w:pPr>
      <w:r w:rsidRPr="79EB42F0">
        <w:t>Mild overfill may be acceptable if:</w:t>
      </w:r>
    </w:p>
    <w:p w14:paraId="611F1EB8" w14:textId="77777777" w:rsidR="00FE794D" w:rsidRPr="00124597" w:rsidRDefault="623FE806" w:rsidP="00353483">
      <w:pPr>
        <w:pStyle w:val="ListBullet"/>
        <w:rPr>
          <w:color w:val="000000" w:themeColor="text1"/>
        </w:rPr>
      </w:pPr>
      <w:r>
        <w:t>The sediment surface is intact.</w:t>
      </w:r>
    </w:p>
    <w:p w14:paraId="01EA74EE"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1A947A26" w14:textId="77777777" w:rsidR="00FE794D" w:rsidRPr="00124597" w:rsidRDefault="00FE794D" w:rsidP="00353483">
      <w:pPr>
        <w:pStyle w:val="ListBulletLast"/>
        <w:rPr>
          <w:color w:val="000000" w:themeColor="text1"/>
        </w:rPr>
      </w:pPr>
      <w:r w:rsidRPr="004245FE">
        <w:t>There is no evidence that sediment has pushed out through the hinge or the edges of the grab.</w:t>
      </w:r>
    </w:p>
    <w:p w14:paraId="2DD1D4B0" w14:textId="275CF70B" w:rsidR="00FE794D" w:rsidRPr="00124597" w:rsidRDefault="00FE794D" w:rsidP="002B5C2A">
      <w:pPr>
        <w:pStyle w:val="BodyText"/>
      </w:pPr>
      <w:r>
        <w:t xml:space="preserve">The overall condition of the grab will be documented on the </w:t>
      </w:r>
      <w:r w:rsidR="17D2D234">
        <w:t>Marine Benthic Field Sheet</w:t>
      </w:r>
      <w:r>
        <w:t>.</w:t>
      </w:r>
    </w:p>
    <w:p w14:paraId="56F371B1" w14:textId="24897918" w:rsidR="00FE794D" w:rsidRDefault="00FE794D" w:rsidP="009372C3">
      <w:pPr>
        <w:pStyle w:val="Heading2"/>
      </w:pPr>
      <w:bookmarkStart w:id="270" w:name="_Toc80609939"/>
      <w:r w:rsidRPr="00B73289">
        <w:t>B6</w:t>
      </w:r>
      <w:r>
        <w:tab/>
        <w:t>Instrument</w:t>
      </w:r>
      <w:r w:rsidR="00161B6C">
        <w:t>/Equipment Testing, Inspection, and Maintenance Requirements</w:t>
      </w:r>
      <w:bookmarkEnd w:id="270"/>
    </w:p>
    <w:p w14:paraId="7804F184" w14:textId="5C9BE11D" w:rsidR="00161B6C" w:rsidRDefault="00161B6C" w:rsidP="00161B6C">
      <w:pPr>
        <w:pStyle w:val="BodyText"/>
      </w:pPr>
      <w:r w:rsidRPr="00B73289">
        <w:t>No analytical laboratory instruments are covered by this QAPP</w:t>
      </w:r>
      <w:r w:rsidR="009D6375">
        <w:t>; see Laboratory QAPP attached</w:t>
      </w:r>
      <w:r w:rsidRPr="00B73289">
        <w:t xml:space="preserve">. </w:t>
      </w:r>
    </w:p>
    <w:p w14:paraId="2BE77DC7" w14:textId="7A03B2D3" w:rsidR="00F22475" w:rsidRPr="008640E6" w:rsidRDefault="00F22475" w:rsidP="007F6FE2">
      <w:pPr>
        <w:pStyle w:val="TableTitle"/>
      </w:pPr>
      <w:bookmarkStart w:id="271" w:name="_Toc80610155"/>
      <w:r w:rsidRPr="008640E6">
        <w:t xml:space="preserve">Table </w:t>
      </w:r>
      <w:r w:rsidR="007F6FE2">
        <w:t>B</w:t>
      </w:r>
      <w:r w:rsidRPr="008640E6">
        <w:t>6.1. Typical Instrument/Equipment Inspection</w:t>
      </w:r>
      <w:bookmarkEnd w:id="271"/>
    </w:p>
    <w:tbl>
      <w:tblPr>
        <w:tblStyle w:val="TableGrid"/>
        <w:tblW w:w="5000" w:type="pct"/>
        <w:tblLook w:val="04A0" w:firstRow="1" w:lastRow="0" w:firstColumn="1" w:lastColumn="0" w:noHBand="0" w:noVBand="1"/>
      </w:tblPr>
      <w:tblGrid>
        <w:gridCol w:w="1914"/>
        <w:gridCol w:w="1667"/>
        <w:gridCol w:w="2012"/>
        <w:gridCol w:w="2070"/>
        <w:gridCol w:w="1687"/>
      </w:tblGrid>
      <w:tr w:rsidR="00F22475" w14:paraId="141F588A" w14:textId="77777777" w:rsidTr="007F6FE2">
        <w:tc>
          <w:tcPr>
            <w:tcW w:w="1023" w:type="pct"/>
            <w:shd w:val="clear" w:color="auto" w:fill="D9D9D9" w:themeFill="background1" w:themeFillShade="D9"/>
            <w:vAlign w:val="center"/>
          </w:tcPr>
          <w:p w14:paraId="6AD0F9EE" w14:textId="77777777" w:rsidR="00F22475" w:rsidRPr="008640E6" w:rsidRDefault="00F22475" w:rsidP="007F6FE2">
            <w:pPr>
              <w:pStyle w:val="BodyText"/>
              <w:spacing w:before="60" w:after="60"/>
              <w:jc w:val="center"/>
              <w:rPr>
                <w:rFonts w:cstheme="minorBidi"/>
                <w:b/>
                <w:bCs/>
              </w:rPr>
            </w:pPr>
            <w:r w:rsidRPr="008640E6">
              <w:rPr>
                <w:b/>
                <w:bCs/>
              </w:rPr>
              <w:t>Equipment</w:t>
            </w:r>
          </w:p>
        </w:tc>
        <w:tc>
          <w:tcPr>
            <w:tcW w:w="891" w:type="pct"/>
            <w:shd w:val="clear" w:color="auto" w:fill="D9D9D9" w:themeFill="background1" w:themeFillShade="D9"/>
            <w:vAlign w:val="center"/>
          </w:tcPr>
          <w:p w14:paraId="6E1119F7" w14:textId="77777777" w:rsidR="00F22475" w:rsidRPr="008640E6" w:rsidRDefault="00F22475" w:rsidP="007F6FE2">
            <w:pPr>
              <w:pStyle w:val="BodyText"/>
              <w:spacing w:before="60" w:after="60"/>
              <w:jc w:val="center"/>
              <w:rPr>
                <w:rFonts w:cstheme="minorBidi"/>
                <w:b/>
                <w:bCs/>
              </w:rPr>
            </w:pPr>
            <w:r w:rsidRPr="008640E6">
              <w:rPr>
                <w:b/>
                <w:bCs/>
              </w:rPr>
              <w:t>Inspection frequency</w:t>
            </w:r>
          </w:p>
        </w:tc>
        <w:tc>
          <w:tcPr>
            <w:tcW w:w="1076" w:type="pct"/>
            <w:shd w:val="clear" w:color="auto" w:fill="D9D9D9" w:themeFill="background1" w:themeFillShade="D9"/>
            <w:vAlign w:val="center"/>
          </w:tcPr>
          <w:p w14:paraId="211E1856" w14:textId="44AEE1BF" w:rsidR="00F22475" w:rsidRPr="008640E6" w:rsidRDefault="00F22475" w:rsidP="007F6FE2">
            <w:pPr>
              <w:pStyle w:val="BodyText"/>
              <w:spacing w:before="60" w:after="60"/>
              <w:jc w:val="center"/>
              <w:rPr>
                <w:rFonts w:cstheme="minorBidi"/>
                <w:b/>
                <w:bCs/>
              </w:rPr>
            </w:pPr>
            <w:r w:rsidRPr="008640E6">
              <w:rPr>
                <w:b/>
                <w:bCs/>
              </w:rPr>
              <w:t xml:space="preserve">Type </w:t>
            </w:r>
            <w:r w:rsidR="008640E6">
              <w:rPr>
                <w:b/>
                <w:bCs/>
              </w:rPr>
              <w:t>I</w:t>
            </w:r>
            <w:r w:rsidRPr="008640E6">
              <w:rPr>
                <w:b/>
                <w:bCs/>
              </w:rPr>
              <w:t>nspection</w:t>
            </w:r>
          </w:p>
        </w:tc>
        <w:tc>
          <w:tcPr>
            <w:tcW w:w="1107" w:type="pct"/>
            <w:shd w:val="clear" w:color="auto" w:fill="D9D9D9" w:themeFill="background1" w:themeFillShade="D9"/>
            <w:vAlign w:val="center"/>
          </w:tcPr>
          <w:p w14:paraId="1A985B9C" w14:textId="77777777" w:rsidR="00F22475" w:rsidRPr="008640E6" w:rsidRDefault="00F22475" w:rsidP="007F6FE2">
            <w:pPr>
              <w:pStyle w:val="BodyText"/>
              <w:spacing w:before="60" w:after="60"/>
              <w:jc w:val="center"/>
              <w:rPr>
                <w:rFonts w:cstheme="minorBidi"/>
                <w:b/>
                <w:bCs/>
              </w:rPr>
            </w:pPr>
            <w:r w:rsidRPr="008640E6">
              <w:rPr>
                <w:b/>
                <w:bCs/>
              </w:rPr>
              <w:t>Maintenance, Corrective Action</w:t>
            </w:r>
          </w:p>
        </w:tc>
        <w:tc>
          <w:tcPr>
            <w:tcW w:w="902" w:type="pct"/>
            <w:shd w:val="clear" w:color="auto" w:fill="D9D9D9" w:themeFill="background1" w:themeFillShade="D9"/>
            <w:vAlign w:val="center"/>
          </w:tcPr>
          <w:p w14:paraId="61FF2445" w14:textId="77777777" w:rsidR="00F22475" w:rsidRPr="008640E6" w:rsidRDefault="00F22475" w:rsidP="007F6FE2">
            <w:pPr>
              <w:pStyle w:val="BodyText"/>
              <w:spacing w:before="60" w:after="60"/>
              <w:jc w:val="center"/>
              <w:rPr>
                <w:rFonts w:cstheme="minorBidi"/>
                <w:b/>
                <w:bCs/>
              </w:rPr>
            </w:pPr>
            <w:r w:rsidRPr="008640E6">
              <w:rPr>
                <w:b/>
                <w:bCs/>
              </w:rPr>
              <w:t>Person (Role) Responsible</w:t>
            </w:r>
          </w:p>
        </w:tc>
      </w:tr>
      <w:tr w:rsidR="00D03BC3" w14:paraId="2EA1EB5F" w14:textId="77777777" w:rsidTr="007F6FE2">
        <w:trPr>
          <w:trHeight w:val="1601"/>
        </w:trPr>
        <w:tc>
          <w:tcPr>
            <w:tcW w:w="1023" w:type="pct"/>
            <w:vAlign w:val="center"/>
          </w:tcPr>
          <w:p w14:paraId="11946813" w14:textId="77777777" w:rsidR="00D03BC3" w:rsidRDefault="00D03BC3" w:rsidP="007F6FE2">
            <w:pPr>
              <w:pStyle w:val="BodyText"/>
              <w:spacing w:before="60" w:after="60"/>
              <w:rPr>
                <w:rFonts w:cstheme="minorBidi"/>
              </w:rPr>
            </w:pPr>
            <w:r>
              <w:t>Sampling equipment (grabs)</w:t>
            </w:r>
          </w:p>
        </w:tc>
        <w:tc>
          <w:tcPr>
            <w:tcW w:w="891" w:type="pct"/>
            <w:vAlign w:val="center"/>
          </w:tcPr>
          <w:p w14:paraId="05694E63" w14:textId="77777777" w:rsidR="00D03BC3" w:rsidRDefault="00D03BC3" w:rsidP="007F6FE2">
            <w:pPr>
              <w:pStyle w:val="BodyText"/>
              <w:spacing w:before="60" w:after="60"/>
              <w:rPr>
                <w:rFonts w:cstheme="minorBidi"/>
              </w:rPr>
            </w:pPr>
            <w:r>
              <w:rPr>
                <w:rFonts w:cstheme="minorBidi"/>
              </w:rPr>
              <w:t>Before each use</w:t>
            </w:r>
          </w:p>
        </w:tc>
        <w:tc>
          <w:tcPr>
            <w:tcW w:w="1076" w:type="pct"/>
            <w:vAlign w:val="center"/>
          </w:tcPr>
          <w:p w14:paraId="33F0E942" w14:textId="77777777" w:rsidR="00D03BC3" w:rsidRDefault="00D03BC3" w:rsidP="007F6FE2">
            <w:pPr>
              <w:pStyle w:val="BodyText"/>
              <w:spacing w:before="60" w:after="60"/>
              <w:rPr>
                <w:rFonts w:cstheme="minorBidi"/>
              </w:rPr>
            </w:pPr>
            <w:r>
              <w:t>Visually inspected for obvious defects, damage, and contamination.</w:t>
            </w:r>
          </w:p>
        </w:tc>
        <w:tc>
          <w:tcPr>
            <w:tcW w:w="1107" w:type="pct"/>
            <w:vAlign w:val="center"/>
          </w:tcPr>
          <w:p w14:paraId="3C3152C8" w14:textId="6EA440E9" w:rsidR="00D03BC3" w:rsidRDefault="00D03BC3" w:rsidP="007F6FE2">
            <w:pPr>
              <w:pStyle w:val="BodyText"/>
              <w:spacing w:before="60" w:after="60"/>
              <w:rPr>
                <w:rFonts w:cstheme="minorBidi"/>
              </w:rPr>
            </w:pPr>
            <w:r>
              <w:t>Clean before use or as needed. If needed, a</w:t>
            </w:r>
            <w:r w:rsidRPr="00CC559F">
              <w:t>cid wash prior to use</w:t>
            </w:r>
            <w:r>
              <w:t xml:space="preserve"> (or clean-certified from manufacturer or lab)</w:t>
            </w:r>
          </w:p>
        </w:tc>
        <w:tc>
          <w:tcPr>
            <w:tcW w:w="902" w:type="pct"/>
            <w:shd w:val="clear" w:color="auto" w:fill="FFFF00"/>
            <w:vAlign w:val="center"/>
          </w:tcPr>
          <w:p w14:paraId="4B419946" w14:textId="77777777" w:rsidR="00D03BC3" w:rsidRDefault="00D03BC3" w:rsidP="007F6FE2">
            <w:pPr>
              <w:pStyle w:val="BodyText"/>
              <w:spacing w:before="60" w:after="60"/>
              <w:rPr>
                <w:rFonts w:cstheme="minorBidi"/>
              </w:rPr>
            </w:pPr>
          </w:p>
        </w:tc>
      </w:tr>
    </w:tbl>
    <w:p w14:paraId="545D802C" w14:textId="04CD0D75" w:rsidR="00FE794D" w:rsidRPr="00B73289" w:rsidRDefault="00FE794D" w:rsidP="009372C3">
      <w:pPr>
        <w:pStyle w:val="Heading2"/>
      </w:pPr>
      <w:bookmarkStart w:id="272" w:name="_Toc80609940"/>
      <w:r w:rsidRPr="00B73289">
        <w:t>B7</w:t>
      </w:r>
      <w:r>
        <w:tab/>
      </w:r>
      <w:r w:rsidRPr="00B73289">
        <w:t>Instruments</w:t>
      </w:r>
      <w:bookmarkEnd w:id="272"/>
    </w:p>
    <w:p w14:paraId="220AEEE7" w14:textId="05B242D2" w:rsidR="00FE794D" w:rsidRDefault="00FE794D" w:rsidP="00882CA3">
      <w:pPr>
        <w:pStyle w:val="BodyText"/>
      </w:pPr>
      <w:r w:rsidRPr="00B73289">
        <w:t>No analytical laboratory instruments are covered by this QAPP</w:t>
      </w:r>
      <w:r w:rsidR="009D6375">
        <w:t>; see Laboratory QAPP attached</w:t>
      </w:r>
      <w:r w:rsidRPr="00B73289">
        <w:t xml:space="preserve">. </w:t>
      </w:r>
    </w:p>
    <w:p w14:paraId="5C4D7E0E" w14:textId="77777777" w:rsidR="00DF2D3A" w:rsidRPr="00094439" w:rsidRDefault="00DF2D3A" w:rsidP="009372C3">
      <w:pPr>
        <w:pStyle w:val="Heading2"/>
        <w:rPr>
          <w:i/>
          <w:iCs/>
          <w:color w:val="C00000"/>
        </w:rPr>
      </w:pPr>
      <w:bookmarkStart w:id="273" w:name="_Toc80609941"/>
      <w:r>
        <w:t>B8</w:t>
      </w:r>
      <w:r>
        <w:tab/>
        <w:t>Inspection/Acceptance of Supplies and Consumables</w:t>
      </w:r>
      <w:bookmarkEnd w:id="273"/>
    </w:p>
    <w:p w14:paraId="23E9B9C0" w14:textId="77777777" w:rsidR="00DF2D3A" w:rsidRPr="000434DE" w:rsidRDefault="00DF2D3A" w:rsidP="00DF2D3A">
      <w:pPr>
        <w:pStyle w:val="BodyText"/>
      </w:pPr>
      <w:r>
        <w:t xml:space="preserve">Critical supplies for field activities will be the responsibility of the Project Manager. </w:t>
      </w:r>
    </w:p>
    <w:p w14:paraId="5887CC59" w14:textId="17940636" w:rsidR="00DF2D3A" w:rsidRPr="00302D53" w:rsidRDefault="00DF2D3A">
      <w:pPr>
        <w:pStyle w:val="BodyText"/>
        <w:rPr>
          <w:color w:val="000000" w:themeColor="text1"/>
          <w:szCs w:val="22"/>
        </w:rPr>
      </w:pPr>
      <w:r>
        <w:t xml:space="preserve">If unacceptable supplies or consumables are found, the Project Manager </w:t>
      </w:r>
      <w:r w:rsidR="00D87FE1">
        <w:t>will</w:t>
      </w:r>
      <w:r>
        <w:t xml:space="preserve"> repair or replace measurement equipment and/or replace defective or inappropriate materials</w:t>
      </w:r>
      <w:r w:rsidR="4E6B0CE3">
        <w:t>, delegating tasks as indicated in the table below</w:t>
      </w:r>
      <w:r w:rsidRPr="71BE51DA">
        <w:t xml:space="preserve">. </w:t>
      </w:r>
    </w:p>
    <w:p w14:paraId="6CB744C0" w14:textId="72D8E9C0" w:rsidR="00DF2D3A" w:rsidRPr="000434DE" w:rsidRDefault="00DF2D3A" w:rsidP="007F6FE2">
      <w:pPr>
        <w:pStyle w:val="TableTitle"/>
      </w:pPr>
      <w:bookmarkStart w:id="274" w:name="_Toc80610156"/>
      <w:r>
        <w:t>Table</w:t>
      </w:r>
      <w:r w:rsidR="0083018C">
        <w:t xml:space="preserve"> B8.</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t xml:space="preserve"> Supplies, Acceptance Criteria, and Responsibility for Critical Field Supplies</w:t>
      </w:r>
      <w:bookmarkEnd w:id="27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4458"/>
        <w:gridCol w:w="2124"/>
      </w:tblGrid>
      <w:tr w:rsidR="00DF2D3A" w14:paraId="3B3252FB" w14:textId="77777777" w:rsidTr="007275FA">
        <w:trPr>
          <w:trHeight w:val="591"/>
          <w:tblHeader/>
        </w:trPr>
        <w:tc>
          <w:tcPr>
            <w:tcW w:w="1480" w:type="pct"/>
            <w:shd w:val="clear" w:color="auto" w:fill="D9D9D9" w:themeFill="background1" w:themeFillShade="D9"/>
            <w:vAlign w:val="center"/>
          </w:tcPr>
          <w:p w14:paraId="4DD57275" w14:textId="77777777" w:rsidR="00DF2D3A" w:rsidRDefault="00DF2D3A" w:rsidP="007F6FE2">
            <w:pPr>
              <w:pStyle w:val="TableHeadings"/>
              <w:keepNext/>
            </w:pPr>
            <w:r>
              <w:t>Critical Supplies and Consumables</w:t>
            </w:r>
          </w:p>
        </w:tc>
        <w:tc>
          <w:tcPr>
            <w:tcW w:w="2384" w:type="pct"/>
            <w:shd w:val="clear" w:color="auto" w:fill="D9D9D9" w:themeFill="background1" w:themeFillShade="D9"/>
            <w:vAlign w:val="center"/>
          </w:tcPr>
          <w:p w14:paraId="1094E453" w14:textId="77777777" w:rsidR="00DF2D3A" w:rsidRDefault="00DF2D3A" w:rsidP="007F6FE2">
            <w:pPr>
              <w:pStyle w:val="TableHeadings"/>
              <w:keepNext/>
            </w:pPr>
            <w:r>
              <w:t xml:space="preserve">Inspection Requirements </w:t>
            </w:r>
            <w:r>
              <w:br/>
              <w:t>and Acceptance Criteria</w:t>
            </w:r>
          </w:p>
        </w:tc>
        <w:tc>
          <w:tcPr>
            <w:tcW w:w="1136" w:type="pct"/>
            <w:shd w:val="clear" w:color="auto" w:fill="D9D9D9" w:themeFill="background1" w:themeFillShade="D9"/>
            <w:vAlign w:val="center"/>
          </w:tcPr>
          <w:p w14:paraId="3B07F442" w14:textId="021E6492" w:rsidR="00DF2D3A" w:rsidRDefault="7448EC6A" w:rsidP="007F6FE2">
            <w:pPr>
              <w:pStyle w:val="TableHeadings"/>
              <w:keepNext/>
            </w:pPr>
            <w:r>
              <w:t>Person (Role) Responsible</w:t>
            </w:r>
            <w:r w:rsidR="00DF2D3A">
              <w:t xml:space="preserve"> </w:t>
            </w:r>
          </w:p>
        </w:tc>
      </w:tr>
      <w:tr w:rsidR="00DF2D3A" w14:paraId="540AAE44" w14:textId="77777777" w:rsidTr="007275FA">
        <w:tc>
          <w:tcPr>
            <w:tcW w:w="1480" w:type="pct"/>
            <w:vAlign w:val="center"/>
          </w:tcPr>
          <w:p w14:paraId="14A63A35" w14:textId="77777777" w:rsidR="00DF2D3A" w:rsidRDefault="00DF2D3A" w:rsidP="007F6FE2">
            <w:pPr>
              <w:pStyle w:val="TableText"/>
              <w:keepNext/>
            </w:pPr>
            <w:r>
              <w:t>Sample bottles for sediment chemistry</w:t>
            </w:r>
          </w:p>
        </w:tc>
        <w:tc>
          <w:tcPr>
            <w:tcW w:w="2384" w:type="pct"/>
            <w:vAlign w:val="center"/>
          </w:tcPr>
          <w:p w14:paraId="4813C09F" w14:textId="43EDFCD8" w:rsidR="00DF2D3A" w:rsidRDefault="00DF2D3A" w:rsidP="007F6FE2">
            <w:pPr>
              <w:pStyle w:val="TableText"/>
              <w:keepNext/>
            </w:pPr>
            <w:r>
              <w:t xml:space="preserve">Visually inspected upon receipt for cracks, breakage, and cleanliness. </w:t>
            </w:r>
            <w:r w:rsidR="00F22475">
              <w:t>May be reused if acid washed</w:t>
            </w:r>
            <w:r>
              <w:t>.</w:t>
            </w:r>
          </w:p>
        </w:tc>
        <w:tc>
          <w:tcPr>
            <w:tcW w:w="1136" w:type="pct"/>
            <w:shd w:val="clear" w:color="auto" w:fill="FFFF00"/>
            <w:vAlign w:val="center"/>
          </w:tcPr>
          <w:p w14:paraId="38D16489" w14:textId="77777777" w:rsidR="00DF2D3A" w:rsidRDefault="00DF2D3A" w:rsidP="007F6FE2">
            <w:pPr>
              <w:pStyle w:val="TableText"/>
              <w:keepNext/>
            </w:pPr>
          </w:p>
        </w:tc>
      </w:tr>
    </w:tbl>
    <w:p w14:paraId="5AD74665" w14:textId="53001696" w:rsidR="00161B6C" w:rsidRPr="00302D53" w:rsidRDefault="0C27076F" w:rsidP="009372C3">
      <w:pPr>
        <w:pStyle w:val="Heading2"/>
      </w:pPr>
      <w:bookmarkStart w:id="275" w:name="_Toc80609942"/>
      <w:r w:rsidRPr="00302D53">
        <w:t>B9</w:t>
      </w:r>
      <w:r w:rsidR="00161B6C">
        <w:tab/>
      </w:r>
      <w:r w:rsidRPr="00302D53">
        <w:t>Data Acquisition Requirements</w:t>
      </w:r>
      <w:bookmarkEnd w:id="275"/>
    </w:p>
    <w:p w14:paraId="47ED9C7B" w14:textId="77777777" w:rsidR="00161B6C" w:rsidRPr="00161B6C" w:rsidRDefault="0C27076F" w:rsidP="00882CA3">
      <w:pPr>
        <w:pStyle w:val="BodyText"/>
      </w:pPr>
      <w:r>
        <w:t>Secondary data (historical reports, maps, literature searches, and previously collected analytical data) may be used in the preparation of the sampling plan. These data may come from sources such as:</w:t>
      </w:r>
    </w:p>
    <w:p w14:paraId="30C96B9C" w14:textId="31B81083" w:rsidR="00161B6C" w:rsidRPr="00302D53" w:rsidRDefault="0C27076F" w:rsidP="00302D53">
      <w:pPr>
        <w:pStyle w:val="ListBullet"/>
        <w:rPr>
          <w:color w:val="000000" w:themeColor="text1"/>
        </w:rPr>
      </w:pPr>
      <w:r w:rsidRPr="00704826">
        <w:t>Prior reports specific to the area</w:t>
      </w:r>
      <w:r w:rsidR="007506CC">
        <w:t>.</w:t>
      </w:r>
    </w:p>
    <w:p w14:paraId="28E07091" w14:textId="7D5E3B77" w:rsidR="00161B6C" w:rsidRPr="00302D53" w:rsidRDefault="0C27076F" w:rsidP="00302D53">
      <w:pPr>
        <w:pStyle w:val="ListBullet"/>
        <w:rPr>
          <w:color w:val="000000" w:themeColor="text1"/>
        </w:rPr>
      </w:pPr>
      <w:r w:rsidRPr="00704826">
        <w:t>Results of state agency or other studies water quality monitoring data</w:t>
      </w:r>
      <w:r w:rsidR="007506CC">
        <w:t>.</w:t>
      </w:r>
    </w:p>
    <w:p w14:paraId="18CBB211" w14:textId="77777777" w:rsidR="00161B6C" w:rsidRPr="00302D53" w:rsidRDefault="0C27076F" w:rsidP="00302D53">
      <w:pPr>
        <w:pStyle w:val="ListBullet"/>
        <w:rPr>
          <w:color w:val="000000" w:themeColor="text1"/>
        </w:rPr>
      </w:pPr>
      <w:r w:rsidRPr="00704826">
        <w:t>Pertinent data collected by federal agencies, such as USGS bathymetry data and NOAA weather records.</w:t>
      </w:r>
    </w:p>
    <w:p w14:paraId="20493051" w14:textId="12D64057" w:rsidR="00161B6C" w:rsidRPr="00302D53" w:rsidRDefault="0C27076F" w:rsidP="007F6FE2">
      <w:pPr>
        <w:pStyle w:val="ListBulletLast"/>
        <w:rPr>
          <w:rFonts w:asciiTheme="minorHAnsi" w:eastAsiaTheme="minorEastAsia" w:hAnsiTheme="minorHAnsi" w:cstheme="minorBidi"/>
          <w:color w:val="000000" w:themeColor="text1"/>
          <w:szCs w:val="22"/>
        </w:rPr>
      </w:pPr>
      <w:r>
        <w:t xml:space="preserve">Surveys completed in the embayment or embayment system of interest, including those identified through MassBays’ </w:t>
      </w:r>
      <w:r w:rsidR="7A419700">
        <w:t>Ecosystem Delineation and Assessment (</w:t>
      </w:r>
      <w:hyperlink r:id="rId25" w:history="1">
        <w:r w:rsidR="7A419700" w:rsidRPr="6C406F2E">
          <w:rPr>
            <w:rStyle w:val="Hyperlink"/>
          </w:rPr>
          <w:t>https://www.mass.gov/service-details/ecosystem-delineation-and-assessment</w:t>
        </w:r>
      </w:hyperlink>
      <w:r w:rsidR="7A419700">
        <w:t xml:space="preserve">) and </w:t>
      </w:r>
      <w:r>
        <w:t>Inventory of Plans and Assessments (</w:t>
      </w:r>
      <w:hyperlink r:id="rId26">
        <w:r w:rsidRPr="6C406F2E">
          <w:rPr>
            <w:rStyle w:val="Hyperlink"/>
          </w:rPr>
          <w:t>https://www.mass.gov/service-details/massbays-inventory-of-plans-and-assessments</w:t>
        </w:r>
      </w:hyperlink>
      <w:r>
        <w:t>).</w:t>
      </w:r>
    </w:p>
    <w:p w14:paraId="1438CCA0" w14:textId="6304F95F" w:rsidR="00161B6C" w:rsidRPr="00161B6C" w:rsidRDefault="0C27076F" w:rsidP="00882CA3">
      <w:pPr>
        <w:pStyle w:val="BodyText"/>
      </w:pPr>
      <w:r>
        <w:t xml:space="preserve">Secondary data used will be documented in the Secondary Data </w:t>
      </w:r>
      <w:r w:rsidR="6A5512E1">
        <w:t>Table</w:t>
      </w:r>
      <w:r>
        <w:t xml:space="preserve">, attached, according to Sections A9 and C2. </w:t>
      </w:r>
    </w:p>
    <w:p w14:paraId="63A810CE" w14:textId="6765C972" w:rsidR="00FE794D" w:rsidRDefault="00FE794D" w:rsidP="009372C3">
      <w:pPr>
        <w:pStyle w:val="Heading2"/>
      </w:pPr>
      <w:bookmarkStart w:id="276" w:name="_Toc80609943"/>
      <w:r w:rsidRPr="00B14136">
        <w:t>B10</w:t>
      </w:r>
      <w:r>
        <w:tab/>
      </w:r>
      <w:r w:rsidR="00161B6C">
        <w:t>Data Management</w:t>
      </w:r>
      <w:bookmarkEnd w:id="276"/>
    </w:p>
    <w:p w14:paraId="604B9151" w14:textId="1EEAC755" w:rsidR="717D73FC" w:rsidRPr="00842AC4" w:rsidRDefault="4FF0962F" w:rsidP="007F6FE2">
      <w:pPr>
        <w:pStyle w:val="BodyText"/>
      </w:pPr>
      <w:r w:rsidRPr="717D73FC">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1534DDEA" w14:textId="5DD4CE6F" w:rsidR="4FF0962F" w:rsidRPr="00D57A46" w:rsidRDefault="4FF0962F" w:rsidP="009372C3">
      <w:pPr>
        <w:pStyle w:val="Heading3"/>
      </w:pPr>
      <w:bookmarkStart w:id="277" w:name="_Toc80609944"/>
      <w:r w:rsidRPr="00D57A46">
        <w:t>B10.1</w:t>
      </w:r>
      <w:r w:rsidR="00E9330D">
        <w:tab/>
      </w:r>
      <w:r w:rsidRPr="00D57A46">
        <w:t>Process and Procedures</w:t>
      </w:r>
      <w:bookmarkEnd w:id="277"/>
    </w:p>
    <w:p w14:paraId="15489670" w14:textId="77777777" w:rsidR="00E62FF9" w:rsidRPr="00D57A46" w:rsidRDefault="00E62FF9" w:rsidP="00E62FF9">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33109516" w14:textId="51C12B62" w:rsidR="4FF0962F" w:rsidRPr="00D57A46" w:rsidRDefault="4FF0962F" w:rsidP="009372C3">
      <w:pPr>
        <w:pStyle w:val="Heading3"/>
      </w:pPr>
      <w:bookmarkStart w:id="278" w:name="_Toc80609945"/>
      <w:r w:rsidRPr="00D57A46">
        <w:t>B10.2</w:t>
      </w:r>
      <w:r w:rsidR="00E9330D">
        <w:tab/>
      </w:r>
      <w:r w:rsidRPr="00D57A46">
        <w:t>Data Handling</w:t>
      </w:r>
      <w:bookmarkEnd w:id="278"/>
    </w:p>
    <w:p w14:paraId="0A931B7E" w14:textId="38E5D0C9" w:rsidR="00E62FF9" w:rsidRPr="00D57A46" w:rsidRDefault="00E62FF9" w:rsidP="00E62FF9">
      <w:pPr>
        <w:pStyle w:val="BodyText"/>
        <w:rPr>
          <w:rFonts w:ascii="Courier New" w:hAnsi="Courier New" w:cs="Courier New"/>
          <w:sz w:val="24"/>
        </w:rPr>
      </w:pPr>
      <w:r w:rsidRPr="00D57A46">
        <w:t>+++INS `${</w:t>
      </w:r>
      <w:proofErr w:type="spellStart"/>
      <w:r w:rsidRPr="00D57A46">
        <w:t>dataHandling</w:t>
      </w:r>
      <w:proofErr w:type="spellEnd"/>
      <w:r w:rsidRPr="00D57A46">
        <w:t>}`+++</w:t>
      </w:r>
    </w:p>
    <w:p w14:paraId="50C74721" w14:textId="6D7C619B" w:rsidR="4FF0962F" w:rsidRPr="00D57A46" w:rsidRDefault="4FF0962F" w:rsidP="009372C3">
      <w:pPr>
        <w:pStyle w:val="Heading3"/>
      </w:pPr>
      <w:bookmarkStart w:id="279" w:name="_Toc80609946"/>
      <w:r w:rsidRPr="00D57A46">
        <w:t>B10.3</w:t>
      </w:r>
      <w:r w:rsidR="00E9330D">
        <w:tab/>
      </w:r>
      <w:r w:rsidRPr="00D57A46">
        <w:t>Management Requirements</w:t>
      </w:r>
      <w:bookmarkEnd w:id="279"/>
    </w:p>
    <w:p w14:paraId="22C7F002" w14:textId="1B04098E" w:rsidR="00E62FF9" w:rsidRPr="00C51D81" w:rsidRDefault="00E62FF9" w:rsidP="00E62FF9">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p w14:paraId="6F116007" w14:textId="77777777" w:rsidR="007A26B9" w:rsidRPr="00F7195D" w:rsidRDefault="007A26B9" w:rsidP="007A26B9">
      <w:pPr>
        <w:rPr>
          <w:rFonts w:ascii="Courier New" w:hAnsi="Courier New" w:cs="Courier New"/>
          <w:sz w:val="24"/>
          <w:szCs w:val="24"/>
        </w:rPr>
      </w:pPr>
      <w:r w:rsidRPr="00F7195D">
        <w:rPr>
          <w:rFonts w:ascii="Courier New" w:hAnsi="Courier New" w:cs="Courier New"/>
          <w:sz w:val="24"/>
          <w:szCs w:val="24"/>
        </w:rPr>
        <w:t>+++END-IF+++</w:t>
      </w:r>
    </w:p>
    <w:p w14:paraId="5252EA38" w14:textId="2B9B6B3F" w:rsidR="0027249E" w:rsidRPr="008C1BF6" w:rsidRDefault="1D22F044" w:rsidP="008C1BF6">
      <w:pPr>
        <w:spacing w:after="160" w:line="259" w:lineRule="auto"/>
        <w:rPr>
          <w:rFonts w:eastAsiaTheme="majorEastAsia" w:cstheme="majorBidi"/>
          <w:color w:val="2F5496" w:themeColor="accent1" w:themeShade="BF"/>
          <w:sz w:val="32"/>
          <w:szCs w:val="32"/>
        </w:rPr>
      </w:pPr>
      <w:r w:rsidRPr="2B086BF0">
        <w:rPr>
          <w:rFonts w:ascii="Courier New" w:hAnsi="Courier New" w:cs="Courier New"/>
          <w:sz w:val="24"/>
          <w:szCs w:val="24"/>
        </w:rPr>
        <w:t xml:space="preserve">+++IF </w:t>
      </w:r>
      <w:proofErr w:type="gramStart"/>
      <w:r w:rsidRPr="2B086BF0">
        <w:rPr>
          <w:rFonts w:ascii="Courier New" w:hAnsi="Courier New" w:cs="Courier New"/>
          <w:sz w:val="24"/>
          <w:szCs w:val="24"/>
        </w:rPr>
        <w:t>determine(</w:t>
      </w:r>
      <w:proofErr w:type="gramEnd"/>
      <w:r w:rsidRPr="2B086BF0">
        <w:rPr>
          <w:rFonts w:ascii="Courier New" w:hAnsi="Courier New" w:cs="Courier New"/>
          <w:sz w:val="24"/>
          <w:szCs w:val="24"/>
        </w:rPr>
        <w:t xml:space="preserve">'Saltwater Benthic', 'Saltwater', </w:t>
      </w:r>
      <w:r w:rsidRPr="2B086BF0">
        <w:rPr>
          <w:rFonts w:ascii="Courier New" w:eastAsia="Times New Roman" w:hAnsi="Courier New" w:cs="Courier New"/>
          <w:sz w:val="24"/>
          <w:szCs w:val="24"/>
        </w:rPr>
        <w:t>'</w:t>
      </w:r>
      <w:r w:rsidRPr="2B086BF0">
        <w:rPr>
          <w:rFonts w:ascii="Courier New" w:hAnsi="Courier New" w:cs="Courier New"/>
          <w:sz w:val="24"/>
          <w:szCs w:val="24"/>
        </w:rPr>
        <w:t>Grain size</w:t>
      </w:r>
      <w:r w:rsidRPr="2B086BF0">
        <w:rPr>
          <w:rFonts w:ascii="Courier New" w:eastAsia="Times New Roman" w:hAnsi="Courier New" w:cs="Courier New"/>
          <w:sz w:val="24"/>
          <w:szCs w:val="24"/>
        </w:rPr>
        <w:t>'</w:t>
      </w:r>
      <w:r w:rsidRPr="2B086BF0">
        <w:rPr>
          <w:rFonts w:ascii="Courier New" w:hAnsi="Courier New" w:cs="Courier New"/>
          <w:sz w:val="24"/>
          <w:szCs w:val="24"/>
        </w:rPr>
        <w:t xml:space="preserve">, 'Sediment grab samples') === true &amp;&amp; determine('Saltwater Benthic', 'Saltwater', </w:t>
      </w:r>
      <w:r w:rsidRPr="2B086BF0">
        <w:rPr>
          <w:rFonts w:ascii="Courier New" w:eastAsia="Times New Roman" w:hAnsi="Courier New" w:cs="Courier New"/>
          <w:sz w:val="24"/>
          <w:szCs w:val="24"/>
        </w:rPr>
        <w:t>'</w:t>
      </w:r>
      <w:r w:rsidRPr="2B086BF0">
        <w:rPr>
          <w:rFonts w:ascii="Courier New" w:hAnsi="Courier New" w:cs="Courier New"/>
          <w:sz w:val="24"/>
          <w:szCs w:val="24"/>
        </w:rPr>
        <w:t xml:space="preserve">Total organic carbon (TOC)', 'Sediment grab samples') === </w:t>
      </w:r>
      <w:r w:rsidR="3D768CC5" w:rsidRPr="2B086BF0">
        <w:rPr>
          <w:rFonts w:ascii="Courier New" w:hAnsi="Courier New" w:cs="Courier New"/>
          <w:sz w:val="24"/>
          <w:szCs w:val="24"/>
        </w:rPr>
        <w:t xml:space="preserve">false </w:t>
      </w:r>
      <w:r w:rsidRPr="2B086BF0">
        <w:rPr>
          <w:rFonts w:ascii="Courier New" w:hAnsi="Courier New" w:cs="Courier New"/>
          <w:sz w:val="24"/>
          <w:szCs w:val="24"/>
        </w:rPr>
        <w:t>&amp;&amp; determine('Saltwater Benthic', 'Saltwater', 'Infauna', 'Sediment grab samples') === true+++</w:t>
      </w:r>
    </w:p>
    <w:p w14:paraId="3EABB4D9" w14:textId="740A6A71" w:rsidR="0027249E" w:rsidRPr="00631A4D" w:rsidRDefault="1D22F044" w:rsidP="009372C3">
      <w:pPr>
        <w:pStyle w:val="Heading2"/>
        <w:rPr>
          <w:i/>
          <w:iCs/>
        </w:rPr>
      </w:pPr>
      <w:bookmarkStart w:id="280" w:name="_Toc80609947"/>
      <w:r>
        <w:t>B2</w:t>
      </w:r>
      <w:r w:rsidR="0027249E">
        <w:tab/>
      </w:r>
      <w:r>
        <w:t>Marine Benthic Sample Collection, Processing, and Storage</w:t>
      </w:r>
      <w:bookmarkEnd w:id="280"/>
    </w:p>
    <w:p w14:paraId="64D577AA" w14:textId="31B12D6F" w:rsidR="0022179A" w:rsidRPr="00631A4D" w:rsidRDefault="1D22F044" w:rsidP="00607D84">
      <w:pPr>
        <w:spacing w:after="240"/>
      </w:pPr>
      <w:r>
        <w:t>Standard Operating Procedures (SOPs) for sample collection and storage are attached.</w:t>
      </w:r>
    </w:p>
    <w:p w14:paraId="66A78137" w14:textId="5150B8E5" w:rsidR="0027249E" w:rsidRPr="00631A4D" w:rsidRDefault="1D22F044" w:rsidP="009372C3">
      <w:pPr>
        <w:pStyle w:val="Heading3"/>
        <w:rPr>
          <w:color w:val="C00000"/>
        </w:rPr>
      </w:pPr>
      <w:bookmarkStart w:id="281" w:name="_Toc80609948"/>
      <w:r>
        <w:t>B2.1</w:t>
      </w:r>
      <w:r w:rsidR="0027249E">
        <w:tab/>
      </w:r>
      <w:r>
        <w:t>Soft-Bottom Grab Sample Collection</w:t>
      </w:r>
      <w:bookmarkEnd w:id="281"/>
    </w:p>
    <w:p w14:paraId="0C2D7B47" w14:textId="4CFF644A" w:rsidR="0027249E" w:rsidRPr="00631A4D" w:rsidRDefault="1D22F044" w:rsidP="007F6FE2">
      <w:pPr>
        <w:pStyle w:val="BodyText"/>
      </w:pPr>
      <w:r>
        <w:t>A 0.04 m</w:t>
      </w:r>
      <w:r w:rsidRPr="2B086BF0">
        <w:rPr>
          <w:vertAlign w:val="superscript"/>
        </w:rPr>
        <w:t>2</w:t>
      </w:r>
      <w:r>
        <w:t xml:space="preserve"> Ted Young-modified Van Veen grab sampler will be used to collect bottom sediment samples. At each station, two grab samples will be collected for </w:t>
      </w:r>
      <w:proofErr w:type="spellStart"/>
      <w:r w:rsidRPr="2B086BF0">
        <w:rPr>
          <w:color w:val="000000" w:themeColor="text1"/>
        </w:rPr>
        <w:t>infaunal</w:t>
      </w:r>
      <w:proofErr w:type="spellEnd"/>
      <w:r w:rsidRPr="2B086BF0">
        <w:rPr>
          <w:color w:val="000000" w:themeColor="text1"/>
        </w:rPr>
        <w:t xml:space="preserve"> analysis (one to be analyzed at the lab and one archived) and one grab sample will be collected for </w:t>
      </w:r>
      <w:r w:rsidRPr="2B086BF0">
        <w:rPr>
          <w:rFonts w:eastAsia="Palatino Linotype" w:cs="Palatino Linotype"/>
        </w:rPr>
        <w:t>total organic carbon</w:t>
      </w:r>
      <w:r w:rsidRPr="2B086BF0">
        <w:rPr>
          <w:color w:val="000000" w:themeColor="text1"/>
        </w:rPr>
        <w:t xml:space="preserve"> analysis</w:t>
      </w:r>
      <w:r>
        <w:t>.</w:t>
      </w:r>
    </w:p>
    <w:p w14:paraId="5EA1A0D6" w14:textId="619BD116" w:rsidR="0022179A" w:rsidRPr="00631A4D" w:rsidRDefault="1D22F044" w:rsidP="007F6FE2">
      <w:pPr>
        <w:pStyle w:val="BodyText"/>
      </w:pPr>
      <w:r>
        <w:t>Sample collection will be documented using a Benthic Survey Log, and individual sample location, depth, and sediment characteristics will be recorded on a Marine Benthic Field Sheet (both attached). These samples will be delivered to the contracted laboratory for analysis within 24 hours of survey completion.</w:t>
      </w:r>
    </w:p>
    <w:p w14:paraId="18233665" w14:textId="41A0F47C" w:rsidR="0027249E" w:rsidRDefault="1D22F044" w:rsidP="009372C3">
      <w:pPr>
        <w:pStyle w:val="Heading2"/>
      </w:pPr>
      <w:bookmarkStart w:id="282" w:name="_Toc80609949"/>
      <w:r>
        <w:t>B3</w:t>
      </w:r>
      <w:r w:rsidR="0027249E">
        <w:tab/>
      </w:r>
      <w:r>
        <w:t>Sample Handling and Custody</w:t>
      </w:r>
      <w:bookmarkEnd w:id="282"/>
    </w:p>
    <w:p w14:paraId="27F806CD" w14:textId="69A7B370" w:rsidR="0022179A" w:rsidRPr="00631A4D" w:rsidRDefault="1D22F044" w:rsidP="00CB7F7B">
      <w:pPr>
        <w:autoSpaceDE w:val="0"/>
        <w:autoSpaceDN w:val="0"/>
        <w:spacing w:after="240"/>
      </w:pPr>
      <w:r>
        <w:t>The attached SOPs describe handling of samples while in the field, including storage requirements.</w:t>
      </w:r>
    </w:p>
    <w:p w14:paraId="028E167D" w14:textId="77777777" w:rsidR="0027249E" w:rsidRPr="00CB7F7B" w:rsidRDefault="1D22F044" w:rsidP="009372C3">
      <w:pPr>
        <w:pStyle w:val="Heading3"/>
      </w:pPr>
      <w:bookmarkStart w:id="283" w:name="_Toc80609950"/>
      <w:r w:rsidRPr="00CB7F7B">
        <w:t>B3.1</w:t>
      </w:r>
      <w:r w:rsidR="0027249E" w:rsidRPr="00CB7F7B">
        <w:tab/>
      </w:r>
      <w:r w:rsidRPr="00CB7F7B">
        <w:t>Sample Handling</w:t>
      </w:r>
      <w:bookmarkEnd w:id="283"/>
    </w:p>
    <w:p w14:paraId="18EB431E" w14:textId="5736CE42" w:rsidR="0027249E" w:rsidRPr="00631A4D" w:rsidRDefault="1D22F044" w:rsidP="007F6FE2">
      <w:pPr>
        <w:pStyle w:val="BodyText"/>
      </w:pPr>
      <w:r>
        <w:t xml:space="preserve">The lids on the sample jars will be taped and the jars inserted individually into large zip-locked or tied plastic bags lined with absorbent padding. Following the soft-bottom benthic survey, the </w:t>
      </w:r>
      <w:proofErr w:type="spellStart"/>
      <w:r>
        <w:t>infaunal</w:t>
      </w:r>
      <w:proofErr w:type="spellEnd"/>
      <w:r>
        <w:t xml:space="preserve"> samples (stored in sturdy coolers) will be delivered to the contracted laboratory according to a pre-arranged schedule for sample </w:t>
      </w:r>
      <w:proofErr w:type="spellStart"/>
      <w:r>
        <w:t>dropoff</w:t>
      </w:r>
      <w:proofErr w:type="spellEnd"/>
      <w:r>
        <w:t xml:space="preserve">. At the laboratory, one sample from each </w:t>
      </w:r>
      <w:proofErr w:type="spellStart"/>
      <w:r>
        <w:t>infaunal</w:t>
      </w:r>
      <w:proofErr w:type="spellEnd"/>
      <w:r>
        <w:t xml:space="preserve"> station will be randomly selected to archive (see Section B3.2) and the other will be processed. The sediment chemistry </w:t>
      </w:r>
      <w:r w:rsidR="4571FEDD">
        <w:t xml:space="preserve">(sediment grain size) </w:t>
      </w:r>
      <w:r>
        <w:t xml:space="preserve">samples collected during the benthic survey must be kept cold. After the survey is completed, a survey crew member will deliver the sediment chemistry samples to the contracted laboratory according to a pre-arranged schedule for sample drop off. If circumstances dictate that the samples must be shipped to the laboratory, they will be shipped by overnight express. </w:t>
      </w:r>
    </w:p>
    <w:p w14:paraId="0665964C" w14:textId="71299CA5" w:rsidR="0027249E" w:rsidRDefault="1D22F044" w:rsidP="00CB7F7B">
      <w:pPr>
        <w:spacing w:after="240"/>
      </w:pPr>
      <w:r>
        <w:t>The maximum holding time in the laboratory for grain size samples will be 28 days with refrigeration. Th</w:t>
      </w:r>
      <w:r w:rsidR="3B740A7F">
        <w:t>is</w:t>
      </w:r>
      <w:r>
        <w:t xml:space="preserve"> time frame</w:t>
      </w:r>
      <w:r w:rsidR="58E73027">
        <w:t xml:space="preserve"> is </w:t>
      </w:r>
      <w:r>
        <w:t>consistent with several standard EPA Methods and ensures that samples are analyzed in a timely manner to prevent or minimize analyte degradation and interferences.</w:t>
      </w:r>
    </w:p>
    <w:p w14:paraId="4B95381A" w14:textId="7908C29C" w:rsidR="0027249E" w:rsidRPr="00631A4D" w:rsidRDefault="1D22F044" w:rsidP="009372C3">
      <w:pPr>
        <w:pStyle w:val="Heading3"/>
      </w:pPr>
      <w:bookmarkStart w:id="284" w:name="_Toc80609951"/>
      <w:r>
        <w:t>B3.2</w:t>
      </w:r>
      <w:r w:rsidR="0027249E">
        <w:tab/>
      </w:r>
      <w:r>
        <w:t xml:space="preserve">Sample </w:t>
      </w:r>
      <w:r w:rsidRPr="00CB7F7B">
        <w:t>Custody</w:t>
      </w:r>
      <w:bookmarkEnd w:id="284"/>
    </w:p>
    <w:p w14:paraId="2A8CC6B6" w14:textId="77777777" w:rsidR="0027249E" w:rsidRPr="00631A4D" w:rsidRDefault="1D22F044" w:rsidP="00607D84">
      <w:pPr>
        <w:pStyle w:val="Heading4"/>
      </w:pPr>
      <w:r>
        <w:t xml:space="preserve">Sample </w:t>
      </w:r>
      <w:r w:rsidRPr="00607D84">
        <w:t>Tracking</w:t>
      </w:r>
    </w:p>
    <w:p w14:paraId="489FF738" w14:textId="3AE02637" w:rsidR="0027249E" w:rsidRPr="00631A4D" w:rsidRDefault="1D22F044" w:rsidP="00CB7F7B">
      <w:pPr>
        <w:pStyle w:val="BodyText"/>
        <w:autoSpaceDE w:val="0"/>
        <w:autoSpaceDN w:val="0"/>
      </w:pPr>
      <w:r>
        <w:t xml:space="preserve">Sample custody will be tracked through external and internal Sample Labels, Field Data Form for </w:t>
      </w:r>
      <w:r w:rsidRPr="2B086BF0">
        <w:rPr>
          <w:i/>
          <w:iCs/>
        </w:rPr>
        <w:t>in situ</w:t>
      </w:r>
      <w:r>
        <w:t xml:space="preserve"> Water Quality Parameters, a Sample Collection Log, Field Sheets, and Chain of Custody Forms (samples of each form attached).</w:t>
      </w:r>
    </w:p>
    <w:p w14:paraId="1F94C703" w14:textId="6C87C5AC" w:rsidR="0027249E" w:rsidRPr="00631A4D" w:rsidRDefault="1D22F044" w:rsidP="00CB7F7B">
      <w:pPr>
        <w:pStyle w:val="BodyText"/>
        <w:autoSpaceDE w:val="0"/>
        <w:autoSpaceDN w:val="0"/>
        <w:rPr>
          <w:highlight w:val="yellow"/>
        </w:rPr>
      </w:pPr>
      <w:r>
        <w:t xml:space="preserve">The Field Coordinator is responsible for verifying that information on the Sample Labels matches the information on the Sample Log and Chain of Custody prior to delivering the samples to the contracted laboratory. </w:t>
      </w:r>
    </w:p>
    <w:p w14:paraId="3ED2146D" w14:textId="381B3454" w:rsidR="0027249E" w:rsidRPr="00631A4D" w:rsidRDefault="1D22F044" w:rsidP="00CB7F7B">
      <w:pPr>
        <w:pStyle w:val="BodyText"/>
        <w:autoSpaceDE w:val="0"/>
        <w:autoSpaceDN w:val="0"/>
      </w:pPr>
      <w:r>
        <w:t xml:space="preserve">The survey crew will fill out the Field Data Form at each station.  During field collection, a Sample Log and Chain of Custody Forms also will be completed. The Chain of Custody Forms will include the unique information from the corresponding label on the sample container, ensuring the tracking of sample location and status. </w:t>
      </w:r>
    </w:p>
    <w:p w14:paraId="36E42F87" w14:textId="77777777" w:rsidR="0027249E" w:rsidRPr="00631A4D" w:rsidRDefault="1D22F044" w:rsidP="00607D84">
      <w:pPr>
        <w:pStyle w:val="Heading4"/>
      </w:pPr>
      <w:r>
        <w:t xml:space="preserve">Sample </w:t>
      </w:r>
      <w:r w:rsidRPr="00CB7F7B">
        <w:t>Custody</w:t>
      </w:r>
    </w:p>
    <w:p w14:paraId="6A435132" w14:textId="3140E886" w:rsidR="0027249E" w:rsidRPr="00631A4D" w:rsidRDefault="1D22F044" w:rsidP="007F6FE2">
      <w:pPr>
        <w:pStyle w:val="BodyText"/>
      </w:pPr>
      <w:r>
        <w:t xml:space="preserve">Samples will be in the custody of project staff from collection until they are transferred to the contracted laboratory. Transfer of samples will be documented on the Chain of Custody forms. Any discrepancies between Sample Labels and Sample Collection Log, the condition of the samples upon receipt, and any unusual events or deviations from the QAPP will be documented in detail on the Chain of Custody Form, and the Project Manager notified. Copies of completed Chain of Custody Forms will be delivered (scanned and emailed or faxed) to the Project Manager within 24 hours of receipt. </w:t>
      </w:r>
    </w:p>
    <w:p w14:paraId="6F26DF2C" w14:textId="77777777" w:rsidR="0027249E" w:rsidRPr="00631A4D" w:rsidRDefault="1D22F044" w:rsidP="00CB7F7B">
      <w:pPr>
        <w:pStyle w:val="Heading4"/>
      </w:pPr>
      <w:r>
        <w:t xml:space="preserve">Sample Archival </w:t>
      </w:r>
      <w:r w:rsidRPr="00CB7F7B">
        <w:t>Policies</w:t>
      </w:r>
    </w:p>
    <w:p w14:paraId="389EC0AC" w14:textId="77BC9763" w:rsidR="0027249E" w:rsidRPr="00631A4D" w:rsidRDefault="1D22F044" w:rsidP="00CB7F7B">
      <w:pPr>
        <w:pStyle w:val="BodyText"/>
        <w:autoSpaceDE w:val="0"/>
        <w:autoSpaceDN w:val="0"/>
        <w:rPr>
          <w:color w:val="000000" w:themeColor="text1"/>
        </w:rPr>
      </w:pPr>
      <w:r>
        <w:t xml:space="preserve">One randomly selected sample from each soft-bottom </w:t>
      </w:r>
      <w:proofErr w:type="spellStart"/>
      <w:r>
        <w:t>infaunal</w:t>
      </w:r>
      <w:proofErr w:type="spellEnd"/>
      <w:r>
        <w:t xml:space="preserve"> station will be archived, and the other will be processed. Archived soft-bottom </w:t>
      </w:r>
      <w:proofErr w:type="spellStart"/>
      <w:r>
        <w:t>infaunal</w:t>
      </w:r>
      <w:proofErr w:type="spellEnd"/>
      <w:r>
        <w:t xml:space="preserve"> samples will be </w:t>
      </w:r>
      <w:r w:rsidRPr="2B086BF0">
        <w:rPr>
          <w:color w:val="000000" w:themeColor="text1"/>
        </w:rPr>
        <w:t xml:space="preserve">rinsed with fresh water over 500 µm mesh screens and transferred to reagent alcohol for storage at the laboratory. </w:t>
      </w:r>
    </w:p>
    <w:p w14:paraId="6622B102" w14:textId="22253938" w:rsidR="0027249E" w:rsidRPr="00631A4D" w:rsidRDefault="1D22F044" w:rsidP="00CB7F7B">
      <w:pPr>
        <w:pStyle w:val="BodyText"/>
        <w:autoSpaceDE w:val="0"/>
        <w:autoSpaceDN w:val="0"/>
        <w:rPr>
          <w:b/>
          <w:bCs/>
        </w:rPr>
      </w:pPr>
      <w:r>
        <w:t>Macrofauna samples (both archived and processed samples) will be held until the Project Manager accepts the laboratory report. Reference collection specimens will be clearly identified, labeled with the project name and unique identification number, and stored under appropriate conditions for the length of the storage period.</w:t>
      </w:r>
    </w:p>
    <w:p w14:paraId="7E5B6F51" w14:textId="77777777" w:rsidR="0027249E" w:rsidRPr="00631A4D" w:rsidRDefault="1D22F044" w:rsidP="009372C3">
      <w:pPr>
        <w:pStyle w:val="Heading2"/>
      </w:pPr>
      <w:bookmarkStart w:id="285" w:name="_Toc80609952"/>
      <w:r>
        <w:t>B4</w:t>
      </w:r>
      <w:r w:rsidR="0027249E">
        <w:tab/>
      </w:r>
      <w:r>
        <w:t>Analytical Methods</w:t>
      </w:r>
      <w:bookmarkEnd w:id="285"/>
    </w:p>
    <w:p w14:paraId="59BB436C" w14:textId="4508EB27" w:rsidR="0027249E" w:rsidRPr="00631A4D" w:rsidRDefault="1D22F044" w:rsidP="00CB7F7B">
      <w:pPr>
        <w:pStyle w:val="BodyText"/>
        <w:autoSpaceDE w:val="0"/>
        <w:autoSpaceDN w:val="0"/>
      </w:pPr>
      <w:proofErr w:type="spellStart"/>
      <w:r>
        <w:t>Macrobiological</w:t>
      </w:r>
      <w:proofErr w:type="spellEnd"/>
      <w:r>
        <w:t xml:space="preserve"> measures (community measures such as abundance, numbers of species, and diversity) are based on the species-level identifications of the soft-bottom infauna as summarized in the table below.</w:t>
      </w:r>
    </w:p>
    <w:p w14:paraId="26EF7F47" w14:textId="46140A84" w:rsidR="0027249E" w:rsidRPr="00631A4D" w:rsidRDefault="1D22F044" w:rsidP="2B086BF0">
      <w:pPr>
        <w:pStyle w:val="TableTitle"/>
        <w:autoSpaceDE w:val="0"/>
        <w:autoSpaceDN w:val="0"/>
        <w:spacing w:before="40" w:after="40"/>
      </w:pPr>
      <w:bookmarkStart w:id="286" w:name="_Toc80610157"/>
      <w:r>
        <w:t>Table B4.</w:t>
      </w:r>
      <w:r>
        <w:fldChar w:fldCharType="begin"/>
      </w:r>
      <w:r>
        <w:instrText>SEQ Table \* ARABIC \r 1</w:instrText>
      </w:r>
      <w:r>
        <w:fldChar w:fldCharType="separate"/>
      </w:r>
      <w:r w:rsidRPr="2B086BF0">
        <w:rPr>
          <w:noProof/>
        </w:rPr>
        <w:t>1</w:t>
      </w:r>
      <w:r>
        <w:fldChar w:fldCharType="end"/>
      </w:r>
      <w:r>
        <w:t>. Marine Benthic Survey Sample Analyses, Infauna</w:t>
      </w:r>
      <w:bookmarkEnd w:id="2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1621"/>
        <w:gridCol w:w="3149"/>
        <w:gridCol w:w="3235"/>
      </w:tblGrid>
      <w:tr w:rsidR="2B086BF0" w14:paraId="0D9BB8E3" w14:textId="77777777" w:rsidTr="00C1028A">
        <w:trPr>
          <w:tblHeader/>
        </w:trPr>
        <w:tc>
          <w:tcPr>
            <w:tcW w:w="1345" w:type="dxa"/>
            <w:shd w:val="clear" w:color="auto" w:fill="D9D9D9" w:themeFill="background1" w:themeFillShade="D9"/>
            <w:vAlign w:val="center"/>
          </w:tcPr>
          <w:p w14:paraId="584A2C2B" w14:textId="77777777" w:rsidR="2B086BF0" w:rsidRDefault="2B086BF0" w:rsidP="2B086BF0">
            <w:pPr>
              <w:pStyle w:val="TableHeadings"/>
            </w:pPr>
            <w:r>
              <w:t>Parameter</w:t>
            </w:r>
          </w:p>
        </w:tc>
        <w:tc>
          <w:tcPr>
            <w:tcW w:w="1621" w:type="dxa"/>
            <w:shd w:val="clear" w:color="auto" w:fill="D9D9D9" w:themeFill="background1" w:themeFillShade="D9"/>
            <w:vAlign w:val="center"/>
          </w:tcPr>
          <w:p w14:paraId="3746403E" w14:textId="77777777" w:rsidR="2B086BF0" w:rsidRDefault="2B086BF0" w:rsidP="2B086BF0">
            <w:pPr>
              <w:pStyle w:val="TableHeadings"/>
            </w:pPr>
            <w:r>
              <w:t>Unit of Measurement</w:t>
            </w:r>
          </w:p>
        </w:tc>
        <w:tc>
          <w:tcPr>
            <w:tcW w:w="3149" w:type="dxa"/>
            <w:shd w:val="clear" w:color="auto" w:fill="D9D9D9" w:themeFill="background1" w:themeFillShade="D9"/>
            <w:vAlign w:val="center"/>
          </w:tcPr>
          <w:p w14:paraId="625C97E3" w14:textId="77777777" w:rsidR="2B086BF0" w:rsidRDefault="2B086BF0" w:rsidP="2B086BF0">
            <w:pPr>
              <w:pStyle w:val="TableHeadings"/>
            </w:pPr>
            <w:r>
              <w:t>Method</w:t>
            </w:r>
          </w:p>
        </w:tc>
        <w:tc>
          <w:tcPr>
            <w:tcW w:w="3235" w:type="dxa"/>
            <w:shd w:val="clear" w:color="auto" w:fill="D9D9D9" w:themeFill="background1" w:themeFillShade="D9"/>
            <w:vAlign w:val="center"/>
          </w:tcPr>
          <w:p w14:paraId="6EF5BF66" w14:textId="77777777" w:rsidR="2B086BF0" w:rsidRDefault="2B086BF0" w:rsidP="2B086BF0">
            <w:pPr>
              <w:pStyle w:val="TableHeadings"/>
              <w:rPr>
                <w:highlight w:val="yellow"/>
              </w:rPr>
            </w:pPr>
            <w:r>
              <w:t>Reference</w:t>
            </w:r>
          </w:p>
        </w:tc>
      </w:tr>
      <w:tr w:rsidR="2B086BF0" w14:paraId="4DF84301" w14:textId="77777777" w:rsidTr="2B086BF0">
        <w:tc>
          <w:tcPr>
            <w:tcW w:w="1345" w:type="dxa"/>
            <w:shd w:val="clear" w:color="auto" w:fill="FFFFFF" w:themeFill="background1"/>
          </w:tcPr>
          <w:p w14:paraId="428BAFC4" w14:textId="2FEDB9A2" w:rsidR="2B086BF0" w:rsidRDefault="2B086BF0" w:rsidP="2B086BF0">
            <w:pPr>
              <w:pStyle w:val="TableText"/>
            </w:pPr>
            <w:proofErr w:type="spellStart"/>
            <w:r>
              <w:t>Infaunal</w:t>
            </w:r>
            <w:proofErr w:type="spellEnd"/>
            <w:r w:rsidR="00842AC4">
              <w:t xml:space="preserve"> </w:t>
            </w:r>
            <w:r>
              <w:t>Analysis</w:t>
            </w:r>
          </w:p>
        </w:tc>
        <w:tc>
          <w:tcPr>
            <w:tcW w:w="1621" w:type="dxa"/>
            <w:shd w:val="clear" w:color="auto" w:fill="FFFFFF" w:themeFill="background1"/>
          </w:tcPr>
          <w:p w14:paraId="72726BB2" w14:textId="77777777" w:rsidR="2B086BF0" w:rsidRDefault="2B086BF0" w:rsidP="2B086BF0">
            <w:pPr>
              <w:pStyle w:val="TableText"/>
            </w:pPr>
            <w:r>
              <w:t>Count/species</w:t>
            </w:r>
          </w:p>
          <w:p w14:paraId="63539F25" w14:textId="77777777" w:rsidR="2B086BF0" w:rsidRDefault="2B086BF0" w:rsidP="2B086BF0">
            <w:pPr>
              <w:pStyle w:val="TableText"/>
            </w:pPr>
            <w:r>
              <w:t>(# per grab)</w:t>
            </w:r>
          </w:p>
        </w:tc>
        <w:tc>
          <w:tcPr>
            <w:tcW w:w="3149" w:type="dxa"/>
            <w:shd w:val="clear" w:color="auto" w:fill="FFFFFF" w:themeFill="background1"/>
          </w:tcPr>
          <w:p w14:paraId="60F3E38F" w14:textId="77777777" w:rsidR="2B086BF0" w:rsidRDefault="2B086BF0" w:rsidP="2B086BF0">
            <w:pPr>
              <w:pStyle w:val="TableText"/>
            </w:pPr>
            <w:r>
              <w:t>ID and Enumeration</w:t>
            </w:r>
          </w:p>
        </w:tc>
        <w:tc>
          <w:tcPr>
            <w:tcW w:w="3235" w:type="dxa"/>
            <w:shd w:val="clear" w:color="auto" w:fill="FFFFFF" w:themeFill="background1"/>
          </w:tcPr>
          <w:p w14:paraId="0D73C254" w14:textId="77777777" w:rsidR="2B086BF0" w:rsidRDefault="2B086BF0" w:rsidP="2B086BF0">
            <w:pPr>
              <w:pStyle w:val="TableText"/>
              <w:rPr>
                <w:highlight w:val="yellow"/>
              </w:rPr>
            </w:pPr>
            <w:r>
              <w:t xml:space="preserve">Sweeny and </w:t>
            </w:r>
            <w:proofErr w:type="spellStart"/>
            <w:r>
              <w:t>Rutecki</w:t>
            </w:r>
            <w:proofErr w:type="spellEnd"/>
            <w:r>
              <w:t>, 2019</w:t>
            </w:r>
          </w:p>
        </w:tc>
      </w:tr>
    </w:tbl>
    <w:p w14:paraId="75DEEC23" w14:textId="05F31CE1" w:rsidR="0027249E" w:rsidRDefault="1C684979" w:rsidP="00607D84">
      <w:pPr>
        <w:pStyle w:val="BodyText"/>
        <w:autoSpaceDE w:val="0"/>
        <w:autoSpaceDN w:val="0"/>
        <w:spacing w:before="240"/>
      </w:pPr>
      <w:r>
        <w:t>Sediment geophysical properties, including sediment grain size and total organic carbon, are based on laboratory assessment of soft-bottom grab samples as summarized in the table below.</w:t>
      </w:r>
    </w:p>
    <w:p w14:paraId="5C5232AD" w14:textId="3E512E0E" w:rsidR="0027249E" w:rsidRPr="00631A4D" w:rsidRDefault="1D22F044" w:rsidP="2B086BF0">
      <w:pPr>
        <w:pStyle w:val="TableTitle"/>
        <w:autoSpaceDE w:val="0"/>
        <w:autoSpaceDN w:val="0"/>
        <w:spacing w:before="40" w:after="40"/>
      </w:pPr>
      <w:bookmarkStart w:id="287" w:name="_Toc80610158"/>
      <w:r>
        <w:t>Table B4.</w:t>
      </w:r>
      <w:r w:rsidR="0027249E">
        <w:fldChar w:fldCharType="begin"/>
      </w:r>
      <w:r w:rsidR="0027249E">
        <w:instrText>SEQ Table \* ARABIC</w:instrText>
      </w:r>
      <w:r w:rsidR="0027249E">
        <w:fldChar w:fldCharType="separate"/>
      </w:r>
      <w:r w:rsidRPr="2B086BF0">
        <w:rPr>
          <w:noProof/>
        </w:rPr>
        <w:t>2</w:t>
      </w:r>
      <w:r w:rsidR="0027249E">
        <w:fldChar w:fldCharType="end"/>
      </w:r>
      <w:r>
        <w:t>. Marine Benthic Survey Sample Analyses, Sediment</w:t>
      </w:r>
      <w:r w:rsidR="5304CBE5">
        <w:t xml:space="preserve"> Grain Size</w:t>
      </w:r>
      <w:bookmarkEnd w:id="2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1621"/>
        <w:gridCol w:w="3149"/>
        <w:gridCol w:w="3235"/>
      </w:tblGrid>
      <w:tr w:rsidR="2B086BF0" w14:paraId="002E8395" w14:textId="77777777" w:rsidTr="007F6FE2">
        <w:trPr>
          <w:cantSplit/>
          <w:tblHeader/>
        </w:trPr>
        <w:tc>
          <w:tcPr>
            <w:tcW w:w="1345" w:type="dxa"/>
            <w:shd w:val="clear" w:color="auto" w:fill="D9D9D9" w:themeFill="background1" w:themeFillShade="D9"/>
            <w:vAlign w:val="center"/>
          </w:tcPr>
          <w:p w14:paraId="6B1C0CB1" w14:textId="77777777" w:rsidR="2B086BF0" w:rsidRDefault="2B086BF0" w:rsidP="2B086BF0">
            <w:pPr>
              <w:pStyle w:val="TableText"/>
              <w:jc w:val="center"/>
              <w:rPr>
                <w:b/>
                <w:bCs/>
              </w:rPr>
            </w:pPr>
            <w:r w:rsidRPr="2B086BF0">
              <w:rPr>
                <w:b/>
                <w:bCs/>
              </w:rPr>
              <w:t>Parameter</w:t>
            </w:r>
          </w:p>
        </w:tc>
        <w:tc>
          <w:tcPr>
            <w:tcW w:w="1621" w:type="dxa"/>
            <w:shd w:val="clear" w:color="auto" w:fill="D9D9D9" w:themeFill="background1" w:themeFillShade="D9"/>
            <w:vAlign w:val="center"/>
          </w:tcPr>
          <w:p w14:paraId="4786DDD3" w14:textId="77777777" w:rsidR="2B086BF0" w:rsidRDefault="2B086BF0" w:rsidP="2B086BF0">
            <w:pPr>
              <w:pStyle w:val="TableText"/>
              <w:jc w:val="center"/>
              <w:rPr>
                <w:b/>
                <w:bCs/>
              </w:rPr>
            </w:pPr>
            <w:r w:rsidRPr="2B086BF0">
              <w:rPr>
                <w:b/>
                <w:bCs/>
              </w:rPr>
              <w:t>Unit of Measurement</w:t>
            </w:r>
          </w:p>
        </w:tc>
        <w:tc>
          <w:tcPr>
            <w:tcW w:w="3149" w:type="dxa"/>
            <w:shd w:val="clear" w:color="auto" w:fill="D9D9D9" w:themeFill="background1" w:themeFillShade="D9"/>
            <w:vAlign w:val="center"/>
          </w:tcPr>
          <w:p w14:paraId="16F07400" w14:textId="77777777" w:rsidR="2B086BF0" w:rsidRDefault="2B086BF0" w:rsidP="2B086BF0">
            <w:pPr>
              <w:pStyle w:val="TableText"/>
              <w:jc w:val="center"/>
              <w:rPr>
                <w:b/>
                <w:bCs/>
              </w:rPr>
            </w:pPr>
            <w:r w:rsidRPr="2B086BF0">
              <w:rPr>
                <w:b/>
                <w:bCs/>
              </w:rPr>
              <w:t>Method</w:t>
            </w:r>
          </w:p>
        </w:tc>
        <w:tc>
          <w:tcPr>
            <w:tcW w:w="3235" w:type="dxa"/>
            <w:shd w:val="clear" w:color="auto" w:fill="D9D9D9" w:themeFill="background1" w:themeFillShade="D9"/>
            <w:vAlign w:val="center"/>
          </w:tcPr>
          <w:p w14:paraId="70930FBB" w14:textId="77777777" w:rsidR="2B086BF0" w:rsidRDefault="2B086BF0" w:rsidP="2B086BF0">
            <w:pPr>
              <w:pStyle w:val="TableText"/>
              <w:jc w:val="center"/>
              <w:rPr>
                <w:b/>
                <w:bCs/>
              </w:rPr>
            </w:pPr>
            <w:r w:rsidRPr="2B086BF0">
              <w:rPr>
                <w:b/>
                <w:bCs/>
              </w:rPr>
              <w:t>Reference</w:t>
            </w:r>
          </w:p>
        </w:tc>
      </w:tr>
      <w:tr w:rsidR="2B086BF0" w14:paraId="727456FB" w14:textId="77777777" w:rsidTr="007F6FE2">
        <w:trPr>
          <w:cantSplit/>
        </w:trPr>
        <w:tc>
          <w:tcPr>
            <w:tcW w:w="1345" w:type="dxa"/>
            <w:shd w:val="clear" w:color="auto" w:fill="FFFFFF" w:themeFill="background1"/>
          </w:tcPr>
          <w:p w14:paraId="133EBB63" w14:textId="77777777" w:rsidR="2B086BF0" w:rsidRDefault="2B086BF0" w:rsidP="2B086BF0">
            <w:pPr>
              <w:pStyle w:val="TableText"/>
            </w:pPr>
            <w:r>
              <w:t>Sediment Grain Size</w:t>
            </w:r>
          </w:p>
        </w:tc>
        <w:tc>
          <w:tcPr>
            <w:tcW w:w="1621" w:type="dxa"/>
            <w:shd w:val="clear" w:color="auto" w:fill="FFFFFF" w:themeFill="background1"/>
          </w:tcPr>
          <w:p w14:paraId="7C5C872E" w14:textId="77777777" w:rsidR="2B086BF0" w:rsidRDefault="2B086BF0" w:rsidP="2B086BF0">
            <w:pPr>
              <w:pStyle w:val="TableText"/>
            </w:pPr>
            <w:r>
              <w:t xml:space="preserve">% </w:t>
            </w:r>
            <w:proofErr w:type="gramStart"/>
            <w:r>
              <w:t>dry</w:t>
            </w:r>
            <w:proofErr w:type="gramEnd"/>
            <w:r>
              <w:t xml:space="preserve"> weight</w:t>
            </w:r>
          </w:p>
        </w:tc>
        <w:tc>
          <w:tcPr>
            <w:tcW w:w="3149" w:type="dxa"/>
            <w:shd w:val="clear" w:color="auto" w:fill="FFFFFF" w:themeFill="background1"/>
          </w:tcPr>
          <w:p w14:paraId="53381D86" w14:textId="77777777" w:rsidR="2B086BF0" w:rsidRDefault="2B086BF0" w:rsidP="2B086BF0">
            <w:pPr>
              <w:pStyle w:val="TableText"/>
            </w:pPr>
            <w:r>
              <w:t>Folk, 1974</w:t>
            </w:r>
            <w:r w:rsidRPr="2B086BF0">
              <w:rPr>
                <w:rStyle w:val="FootnoteReference"/>
              </w:rPr>
              <w:footnoteReference w:id="18"/>
            </w:r>
          </w:p>
          <w:p w14:paraId="6FB0FB35" w14:textId="77777777" w:rsidR="2B086BF0" w:rsidRDefault="2B086BF0" w:rsidP="2B086BF0">
            <w:pPr>
              <w:pStyle w:val="TableText"/>
            </w:pPr>
          </w:p>
          <w:p w14:paraId="5B7B57F1" w14:textId="77777777" w:rsidR="2B086BF0" w:rsidRDefault="2B086BF0" w:rsidP="2B086BF0">
            <w:pPr>
              <w:pStyle w:val="TableText"/>
              <w:rPr>
                <w:highlight w:val="yellow"/>
              </w:rPr>
            </w:pPr>
            <w:r>
              <w:t>FGDC, 2012</w:t>
            </w:r>
            <w:r w:rsidRPr="2B086BF0">
              <w:rPr>
                <w:rStyle w:val="FootnoteReference"/>
              </w:rPr>
              <w:footnoteReference w:id="19"/>
            </w:r>
          </w:p>
        </w:tc>
        <w:tc>
          <w:tcPr>
            <w:tcW w:w="3235" w:type="dxa"/>
            <w:shd w:val="clear" w:color="auto" w:fill="FFFFFF" w:themeFill="background1"/>
          </w:tcPr>
          <w:p w14:paraId="3936411B" w14:textId="77777777" w:rsidR="2B086BF0" w:rsidRDefault="2B086BF0" w:rsidP="2B086BF0">
            <w:pPr>
              <w:pStyle w:val="TableText"/>
              <w:rPr>
                <w:highlight w:val="yellow"/>
              </w:rPr>
            </w:pPr>
            <w:r>
              <w:t xml:space="preserve">Sweeny and </w:t>
            </w:r>
            <w:proofErr w:type="spellStart"/>
            <w:r>
              <w:t>Rutecki</w:t>
            </w:r>
            <w:proofErr w:type="spellEnd"/>
            <w:r>
              <w:t>, 2019</w:t>
            </w:r>
            <w:r w:rsidRPr="2B086BF0">
              <w:rPr>
                <w:rStyle w:val="FootnoteReference"/>
              </w:rPr>
              <w:footnoteReference w:id="20"/>
            </w:r>
          </w:p>
        </w:tc>
      </w:tr>
    </w:tbl>
    <w:p w14:paraId="4FF11021" w14:textId="36BC39B2" w:rsidR="0027249E" w:rsidRPr="00631A4D" w:rsidRDefault="1D22F044" w:rsidP="009372C3">
      <w:pPr>
        <w:pStyle w:val="Heading2"/>
        <w:rPr>
          <w:color w:val="C00000"/>
        </w:rPr>
      </w:pPr>
      <w:bookmarkStart w:id="288" w:name="_Toc80609953"/>
      <w:r>
        <w:t>B5</w:t>
      </w:r>
      <w:r w:rsidR="0027249E">
        <w:tab/>
      </w:r>
      <w:r>
        <w:t xml:space="preserve">Soft-Bottom </w:t>
      </w:r>
      <w:r w:rsidRPr="00CB7F7B">
        <w:t>Grab</w:t>
      </w:r>
      <w:r>
        <w:t xml:space="preserve"> Sampling Quality Control</w:t>
      </w:r>
      <w:bookmarkEnd w:id="288"/>
    </w:p>
    <w:p w14:paraId="629289E6" w14:textId="4D02CD0E" w:rsidR="0027249E" w:rsidRPr="00631A4D" w:rsidRDefault="1D22F044" w:rsidP="00CB7F7B">
      <w:pPr>
        <w:pStyle w:val="BodyText"/>
        <w:autoSpaceDE w:val="0"/>
        <w:autoSpaceDN w:val="0"/>
      </w:pPr>
      <w:r>
        <w:t>All samples will be collected with a 0.04 m</w:t>
      </w:r>
      <w:r w:rsidRPr="2B086BF0">
        <w:rPr>
          <w:vertAlign w:val="superscript"/>
        </w:rPr>
        <w:t>2</w:t>
      </w:r>
      <w:r>
        <w:t xml:space="preserve"> Young-modified Van Veen grab sampler as described in the attached SOPs. A single grab sample, collected by this grab sampler, will provide adequate quantities of sediment for grain size and </w:t>
      </w:r>
      <w:r w:rsidRPr="2B086BF0">
        <w:rPr>
          <w:rFonts w:eastAsia="Palatino Linotype" w:cs="Palatino Linotype"/>
        </w:rPr>
        <w:t>total organic carbon</w:t>
      </w:r>
      <w:r>
        <w:t xml:space="preserve"> analysis. Samples will be kept undisturbed through careful attention to established deployment and recovery procedures. Procedures used by survey crews will cover the following aspects of deployment and recovery:</w:t>
      </w:r>
    </w:p>
    <w:p w14:paraId="539AFAFC" w14:textId="77777777" w:rsidR="0027249E" w:rsidRPr="00631A4D" w:rsidRDefault="1D22F044" w:rsidP="00CB7F7B">
      <w:pPr>
        <w:pStyle w:val="ListBullet"/>
        <w:autoSpaceDE w:val="0"/>
        <w:autoSpaceDN w:val="0"/>
        <w:rPr>
          <w:color w:val="000000" w:themeColor="text1"/>
        </w:rPr>
      </w:pPr>
      <w:r>
        <w:t>Thorough wash-down of the grab before each deployment.</w:t>
      </w:r>
    </w:p>
    <w:p w14:paraId="5B17DBF8" w14:textId="77777777" w:rsidR="0027249E" w:rsidRPr="00631A4D" w:rsidRDefault="1D22F044" w:rsidP="00CB7F7B">
      <w:pPr>
        <w:pStyle w:val="ListBullet"/>
        <w:autoSpaceDE w:val="0"/>
        <w:autoSpaceDN w:val="0"/>
        <w:rPr>
          <w:color w:val="000000" w:themeColor="text1"/>
        </w:rPr>
      </w:pPr>
      <w:r>
        <w:t>Control of penetration by adding or removing weights to the frame and adjusting descent rate.</w:t>
      </w:r>
    </w:p>
    <w:p w14:paraId="76506EF8" w14:textId="77777777" w:rsidR="0027249E" w:rsidRPr="00631A4D" w:rsidRDefault="1D22F044" w:rsidP="00CB7F7B">
      <w:pPr>
        <w:pStyle w:val="ListBullet"/>
        <w:autoSpaceDE w:val="0"/>
        <w:autoSpaceDN w:val="0"/>
        <w:rPr>
          <w:color w:val="000000" w:themeColor="text1"/>
        </w:rPr>
      </w:pPr>
      <w:r>
        <w:t>Slow recovery until the grab is free of the bottom.</w:t>
      </w:r>
    </w:p>
    <w:p w14:paraId="34EA8F29" w14:textId="77777777" w:rsidR="0027249E" w:rsidRPr="00631A4D" w:rsidRDefault="1D22F044" w:rsidP="00CB7F7B">
      <w:pPr>
        <w:pStyle w:val="ListBullet"/>
        <w:autoSpaceDE w:val="0"/>
        <w:autoSpaceDN w:val="0"/>
        <w:rPr>
          <w:color w:val="000000" w:themeColor="text1"/>
        </w:rPr>
      </w:pPr>
      <w:r>
        <w:t>Inspection for signs of leakage.</w:t>
      </w:r>
    </w:p>
    <w:p w14:paraId="1ABF5EA1" w14:textId="77777777" w:rsidR="0027249E" w:rsidRPr="00631A4D" w:rsidRDefault="1D22F044" w:rsidP="00CB7F7B">
      <w:pPr>
        <w:pStyle w:val="ListBulletLast"/>
        <w:autoSpaceDE w:val="0"/>
        <w:autoSpaceDN w:val="0"/>
        <w:spacing w:after="40"/>
        <w:rPr>
          <w:color w:val="000000" w:themeColor="text1"/>
        </w:rPr>
      </w:pPr>
      <w:r>
        <w:t>Securing the grab on the dock or pier.</w:t>
      </w:r>
    </w:p>
    <w:p w14:paraId="60855CE9" w14:textId="77777777" w:rsidR="0027249E" w:rsidRPr="00631A4D" w:rsidRDefault="1D22F044" w:rsidP="00CB7F7B">
      <w:pPr>
        <w:pStyle w:val="BodyText"/>
        <w:autoSpaceDE w:val="0"/>
        <w:autoSpaceDN w:val="0"/>
        <w:spacing w:before="240"/>
      </w:pPr>
      <w:r>
        <w:t>Each grab sample will be inspected for signs of disturbance. The following criteria identify ideal characteristics for an acceptable grab sample:</w:t>
      </w:r>
    </w:p>
    <w:p w14:paraId="7AAA1B0B" w14:textId="3CAE7B38" w:rsidR="0027249E" w:rsidRPr="00631A4D" w:rsidRDefault="1D22F044" w:rsidP="2B086BF0">
      <w:pPr>
        <w:pStyle w:val="ListBullet"/>
        <w:autoSpaceDE w:val="0"/>
        <w:autoSpaceDN w:val="0"/>
        <w:spacing w:before="40"/>
        <w:rPr>
          <w:color w:val="000000" w:themeColor="text1"/>
        </w:rPr>
      </w:pPr>
      <w:r>
        <w:t xml:space="preserve">Sampler is not overfilled with </w:t>
      </w:r>
      <w:proofErr w:type="gramStart"/>
      <w:r>
        <w:t>sediment,</w:t>
      </w:r>
      <w:proofErr w:type="gramEnd"/>
      <w:r>
        <w:t xml:space="preserve">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6C43B95A" w14:textId="77777777" w:rsidR="0027249E" w:rsidRPr="00631A4D" w:rsidRDefault="1D22F044" w:rsidP="2B086BF0">
      <w:pPr>
        <w:pStyle w:val="ListBullet"/>
        <w:autoSpaceDE w:val="0"/>
        <w:autoSpaceDN w:val="0"/>
        <w:spacing w:before="40"/>
        <w:rPr>
          <w:color w:val="000000" w:themeColor="text1"/>
        </w:rPr>
      </w:pPr>
      <w:r>
        <w:t>Overlying water is present and not excessively turbid.</w:t>
      </w:r>
    </w:p>
    <w:p w14:paraId="30214BD1" w14:textId="77777777" w:rsidR="0027249E" w:rsidRPr="00631A4D" w:rsidRDefault="1D22F044" w:rsidP="2B086BF0">
      <w:pPr>
        <w:pStyle w:val="ListBulletLast"/>
        <w:autoSpaceDE w:val="0"/>
        <w:autoSpaceDN w:val="0"/>
        <w:spacing w:before="40" w:after="40"/>
        <w:rPr>
          <w:color w:val="000000" w:themeColor="text1"/>
        </w:rPr>
      </w:pPr>
      <w:r>
        <w:t>Sediment depth at the center of the sampler is at least 7 cm, indicating that the desired penetration was achieved.</w:t>
      </w:r>
    </w:p>
    <w:p w14:paraId="11A57128" w14:textId="4992EAB3" w:rsidR="0027249E" w:rsidRPr="00631A4D" w:rsidRDefault="1D22F044" w:rsidP="00CB7F7B">
      <w:pPr>
        <w:pStyle w:val="BodyText"/>
        <w:autoSpaceDE w:val="0"/>
        <w:autoSpaceDN w:val="0"/>
        <w:spacing w:before="240"/>
      </w:pPr>
      <w:r>
        <w:t>Mild overfill may be acceptable according to the following standards:</w:t>
      </w:r>
    </w:p>
    <w:p w14:paraId="444BFEBC" w14:textId="77777777" w:rsidR="0027249E" w:rsidRPr="00631A4D" w:rsidRDefault="1D22F044" w:rsidP="2B086BF0">
      <w:pPr>
        <w:pStyle w:val="ListBullet"/>
        <w:autoSpaceDE w:val="0"/>
        <w:autoSpaceDN w:val="0"/>
        <w:spacing w:before="40"/>
        <w:rPr>
          <w:color w:val="000000" w:themeColor="text1"/>
        </w:rPr>
      </w:pPr>
      <w:r>
        <w:t>The sediment surface is intact.</w:t>
      </w:r>
    </w:p>
    <w:p w14:paraId="615E631B" w14:textId="7C45CF75" w:rsidR="0027249E" w:rsidRPr="00631A4D" w:rsidRDefault="1D22F044" w:rsidP="2B086BF0">
      <w:pPr>
        <w:pStyle w:val="ListBullet"/>
        <w:autoSpaceDE w:val="0"/>
        <w:autoSpaceDN w:val="0"/>
        <w:spacing w:before="40"/>
        <w:rPr>
          <w:color w:val="000000" w:themeColor="text1"/>
        </w:rPr>
      </w:pPr>
      <w:r>
        <w:t>There is no evidence that the surface sediment has pushed through the grid surface of the grab—i.e., no visible imprint from the screening outside of that grid.</w:t>
      </w:r>
    </w:p>
    <w:p w14:paraId="63EB35B1" w14:textId="77777777" w:rsidR="0027249E" w:rsidRPr="00631A4D" w:rsidRDefault="1D22F044" w:rsidP="2B086BF0">
      <w:pPr>
        <w:pStyle w:val="ListBulletLast"/>
        <w:autoSpaceDE w:val="0"/>
        <w:autoSpaceDN w:val="0"/>
        <w:spacing w:before="40" w:after="40"/>
        <w:rPr>
          <w:color w:val="000000" w:themeColor="text1"/>
        </w:rPr>
      </w:pPr>
      <w:r>
        <w:t>There is no evidence that sediment has pushed out through the hinge or the edges of the grab.</w:t>
      </w:r>
    </w:p>
    <w:p w14:paraId="4F660E90" w14:textId="77777777" w:rsidR="0027249E" w:rsidRPr="00631A4D" w:rsidRDefault="1D22F044" w:rsidP="00CB7F7B">
      <w:pPr>
        <w:pStyle w:val="BodyText"/>
        <w:autoSpaceDE w:val="0"/>
        <w:autoSpaceDN w:val="0"/>
        <w:spacing w:before="240"/>
      </w:pPr>
      <w:r>
        <w:t>The overall condition of the grab will be documented on the station log.</w:t>
      </w:r>
    </w:p>
    <w:p w14:paraId="5127473E" w14:textId="601ECF2F" w:rsidR="0027249E" w:rsidRPr="00631A4D" w:rsidRDefault="1D22F044" w:rsidP="009372C3">
      <w:pPr>
        <w:pStyle w:val="Heading3"/>
      </w:pPr>
      <w:bookmarkStart w:id="289" w:name="_Toc80609954"/>
      <w:r>
        <w:t>B5.1</w:t>
      </w:r>
      <w:r w:rsidR="0027249E">
        <w:tab/>
      </w:r>
      <w:r>
        <w:t>Sampling Quality Control for Benthic Infauna</w:t>
      </w:r>
      <w:bookmarkEnd w:id="289"/>
    </w:p>
    <w:p w14:paraId="2155C208" w14:textId="77777777" w:rsidR="0027249E" w:rsidRPr="00631A4D" w:rsidRDefault="1D22F044" w:rsidP="00CB7F7B">
      <w:pPr>
        <w:pStyle w:val="Heading4"/>
      </w:pPr>
      <w:r>
        <w:t xml:space="preserve">Accuracy, Precision, and </w:t>
      </w:r>
      <w:r w:rsidRPr="00CB7F7B">
        <w:t>Representativeness</w:t>
      </w:r>
    </w:p>
    <w:p w14:paraId="65D1F3F0" w14:textId="50C262C5" w:rsidR="0027249E" w:rsidRPr="00631A4D" w:rsidRDefault="1D22F044" w:rsidP="00CB7F7B">
      <w:pPr>
        <w:pStyle w:val="BodyText"/>
        <w:autoSpaceDE w:val="0"/>
        <w:autoSpaceDN w:val="0"/>
      </w:pPr>
      <w:r>
        <w:t>There will be no subsampling. Consequently, the accuracy, precision, and representativeness of the sampling will depend upon the factors discussed above under Section A7.</w:t>
      </w:r>
    </w:p>
    <w:p w14:paraId="1878A114" w14:textId="77777777" w:rsidR="0027249E" w:rsidRPr="00631A4D" w:rsidRDefault="1D22F044" w:rsidP="00CB7F7B">
      <w:pPr>
        <w:pStyle w:val="Heading4"/>
      </w:pPr>
      <w:r w:rsidRPr="00CB7F7B">
        <w:t>Comparability</w:t>
      </w:r>
    </w:p>
    <w:p w14:paraId="29F4AE34" w14:textId="77777777" w:rsidR="0027249E" w:rsidRPr="00631A4D" w:rsidRDefault="1D22F044" w:rsidP="00CB7F7B">
      <w:pPr>
        <w:pStyle w:val="BodyText"/>
        <w:autoSpaceDE w:val="0"/>
        <w:autoSpaceDN w:val="0"/>
      </w:pPr>
      <w:r>
        <w:t xml:space="preserve">Procedures for washing, sieving, and preserving the samples will be consistent with methods described in Section B2. Samples will be collected only by trained staff, volunteers under the supervision of a staff person, or volunteers with experience in the collection of benthic </w:t>
      </w:r>
      <w:proofErr w:type="spellStart"/>
      <w:r>
        <w:t>infaunal</w:t>
      </w:r>
      <w:proofErr w:type="spellEnd"/>
      <w:r>
        <w:t xml:space="preserve"> samples.</w:t>
      </w:r>
    </w:p>
    <w:p w14:paraId="224B64A4" w14:textId="77777777" w:rsidR="0027249E" w:rsidRPr="00631A4D" w:rsidRDefault="1D22F044" w:rsidP="00CB7F7B">
      <w:pPr>
        <w:pStyle w:val="Heading4"/>
      </w:pPr>
      <w:r w:rsidRPr="00CB7F7B">
        <w:t>Completeness</w:t>
      </w:r>
    </w:p>
    <w:p w14:paraId="4E5109F9" w14:textId="77777777" w:rsidR="0027249E" w:rsidRPr="00631A4D" w:rsidRDefault="1D22F044" w:rsidP="00CB7F7B">
      <w:pPr>
        <w:pStyle w:val="BodyText"/>
        <w:autoSpaceDE w:val="0"/>
        <w:autoSpaceDN w:val="0"/>
      </w:pPr>
      <w:r>
        <w:t xml:space="preserve">All required samples will be collected at </w:t>
      </w:r>
      <w:proofErr w:type="gramStart"/>
      <w:r>
        <w:t>all of</w:t>
      </w:r>
      <w:proofErr w:type="gramEnd"/>
      <w:r>
        <w:t xml:space="preserve"> the stations specified in the sampling design. The entire sample will be sieved, and all material retained on the 500 µm mesh screen will be fixed for analysis.</w:t>
      </w:r>
    </w:p>
    <w:p w14:paraId="7CE0FDAC" w14:textId="649FB2E6" w:rsidR="0027249E" w:rsidRPr="00631A4D" w:rsidRDefault="1D22F044" w:rsidP="009372C3">
      <w:pPr>
        <w:pStyle w:val="Heading3"/>
      </w:pPr>
      <w:bookmarkStart w:id="290" w:name="_Toc80609955"/>
      <w:r>
        <w:t>B5.2</w:t>
      </w:r>
      <w:r w:rsidR="0027249E">
        <w:tab/>
      </w:r>
      <w:r>
        <w:t>Sampling Quality Control for Sediment</w:t>
      </w:r>
      <w:bookmarkEnd w:id="290"/>
    </w:p>
    <w:p w14:paraId="64BC7AD4" w14:textId="77777777" w:rsidR="0027249E" w:rsidRPr="00631A4D" w:rsidRDefault="1D22F044" w:rsidP="00CB7F7B">
      <w:pPr>
        <w:pStyle w:val="Heading4"/>
      </w:pPr>
      <w:r>
        <w:t xml:space="preserve">Accuracy, Precision, and </w:t>
      </w:r>
      <w:r w:rsidRPr="00CB7F7B">
        <w:t>Representativeness</w:t>
      </w:r>
    </w:p>
    <w:p w14:paraId="278C5DF4" w14:textId="77777777" w:rsidR="0027249E" w:rsidRPr="00631A4D" w:rsidRDefault="1D22F044" w:rsidP="00CB7F7B">
      <w:pPr>
        <w:pStyle w:val="BodyText"/>
        <w:autoSpaceDE w:val="0"/>
        <w:autoSpaceDN w:val="0"/>
      </w:pPr>
      <w:r>
        <w:t>These qualities will be ensured by the sampling plan and by ensuring that samples are well homogenized and subsampled and preserved following methods detailed in Section B2.</w:t>
      </w:r>
    </w:p>
    <w:p w14:paraId="52EFCC84" w14:textId="77777777" w:rsidR="0027249E" w:rsidRPr="00631A4D" w:rsidRDefault="1D22F044" w:rsidP="00CB7F7B">
      <w:pPr>
        <w:pStyle w:val="Heading4"/>
      </w:pPr>
      <w:r w:rsidRPr="00CB7F7B">
        <w:t>Comparability</w:t>
      </w:r>
    </w:p>
    <w:p w14:paraId="7B387BBE" w14:textId="77777777" w:rsidR="0027249E" w:rsidRPr="00631A4D" w:rsidRDefault="1D22F044" w:rsidP="00CB7F7B">
      <w:pPr>
        <w:pStyle w:val="BodyText"/>
        <w:autoSpaceDE w:val="0"/>
        <w:autoSpaceDN w:val="0"/>
      </w:pPr>
      <w:r>
        <w:t>Procedures for collecting and preserving the samples will be consistent with methods described in Section B2. Procedures for sampling and subsampling are comparable to those used in other investigations in Massachusetts coastal waters.</w:t>
      </w:r>
    </w:p>
    <w:p w14:paraId="405C2D9E" w14:textId="26A2EF86" w:rsidR="0027249E" w:rsidRPr="00631A4D" w:rsidRDefault="1D22F044" w:rsidP="00CB7F7B">
      <w:pPr>
        <w:pStyle w:val="Heading4"/>
      </w:pPr>
      <w:r w:rsidRPr="00CB7F7B">
        <w:t>Completeness</w:t>
      </w:r>
    </w:p>
    <w:p w14:paraId="737D372E" w14:textId="77777777" w:rsidR="0027249E" w:rsidRPr="00631A4D" w:rsidRDefault="1D22F044" w:rsidP="00CB7F7B">
      <w:pPr>
        <w:pStyle w:val="BodyText"/>
        <w:autoSpaceDE w:val="0"/>
        <w:autoSpaceDN w:val="0"/>
      </w:pPr>
      <w:r>
        <w:t xml:space="preserve">All required samples will be collected at </w:t>
      </w:r>
      <w:proofErr w:type="gramStart"/>
      <w:r>
        <w:t>all of</w:t>
      </w:r>
      <w:proofErr w:type="gramEnd"/>
      <w:r>
        <w:t xml:space="preserve"> the stations specified in the monitoring program sampling design.</w:t>
      </w:r>
    </w:p>
    <w:p w14:paraId="5BE0507C" w14:textId="6DFE3582" w:rsidR="0027249E" w:rsidRPr="00631A4D" w:rsidRDefault="1D22F044" w:rsidP="009372C3">
      <w:pPr>
        <w:pStyle w:val="Heading3"/>
        <w:rPr>
          <w:color w:val="C00000"/>
        </w:rPr>
      </w:pPr>
      <w:bookmarkStart w:id="291" w:name="_Toc80609956"/>
      <w:r>
        <w:t>B5.3</w:t>
      </w:r>
      <w:r w:rsidR="0027249E">
        <w:tab/>
      </w:r>
      <w:r>
        <w:t>Benthic Analysis Laboratory Quality Control</w:t>
      </w:r>
      <w:bookmarkEnd w:id="291"/>
    </w:p>
    <w:p w14:paraId="6DBF6A3A" w14:textId="0287DAB1" w:rsidR="0027249E" w:rsidRPr="00631A4D" w:rsidRDefault="1D22F044" w:rsidP="00CB7F7B">
      <w:pPr>
        <w:pStyle w:val="Heading4"/>
      </w:pPr>
      <w:r>
        <w:t xml:space="preserve">Benthic </w:t>
      </w:r>
      <w:r w:rsidRPr="00CB7F7B">
        <w:t>Infauna</w:t>
      </w:r>
    </w:p>
    <w:p w14:paraId="270FE75F" w14:textId="7391DD95" w:rsidR="0027249E" w:rsidRPr="00631A4D" w:rsidRDefault="1D22F044" w:rsidP="00CB7F7B">
      <w:pPr>
        <w:pStyle w:val="BodyText"/>
        <w:autoSpaceDE w:val="0"/>
        <w:autoSpaceDN w:val="0"/>
      </w:pPr>
      <w:r>
        <w:t xml:space="preserve">Details on </w:t>
      </w:r>
      <w:proofErr w:type="spellStart"/>
      <w:r>
        <w:t>infaunal</w:t>
      </w:r>
      <w:proofErr w:type="spellEnd"/>
      <w:r>
        <w:t xml:space="preserve"> sample analysis methods to be undertaken by taxonomists are provided in the selected laboratory’s QAPP (attached). </w:t>
      </w:r>
    </w:p>
    <w:p w14:paraId="429708A4" w14:textId="77777777" w:rsidR="0027249E" w:rsidRPr="00631A4D" w:rsidRDefault="1D22F044" w:rsidP="00CB7F7B">
      <w:pPr>
        <w:pStyle w:val="Heading5"/>
        <w:rPr>
          <w:rFonts w:ascii="Palatino Linotype" w:hAnsi="Palatino Linotype"/>
        </w:rPr>
      </w:pPr>
      <w:r w:rsidRPr="00CB7F7B">
        <w:t>Accuracy</w:t>
      </w:r>
    </w:p>
    <w:p w14:paraId="42CFA521" w14:textId="48FCD6A6" w:rsidR="0027249E" w:rsidRPr="00631A4D" w:rsidRDefault="1D22F044" w:rsidP="00CB7F7B">
      <w:pPr>
        <w:pStyle w:val="BodyText"/>
        <w:autoSpaceDE w:val="0"/>
        <w:autoSpaceDN w:val="0"/>
      </w:pPr>
      <w:r>
        <w:t>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In the case of questions about organisms in specific taxonomic groups, specimens may be sent to recognized experts for a second opinion on the identification. Standard taxonomic references will be used, and selected specimens of newly found species will be retained as part of the reference collection.</w:t>
      </w:r>
    </w:p>
    <w:p w14:paraId="6FB6E366" w14:textId="77777777" w:rsidR="0027249E" w:rsidRPr="00631A4D" w:rsidRDefault="1D22F044" w:rsidP="00CB7F7B">
      <w:pPr>
        <w:pStyle w:val="Heading5"/>
        <w:rPr>
          <w:rFonts w:ascii="Palatino Linotype" w:hAnsi="Palatino Linotype"/>
          <w:u w:val="single"/>
        </w:rPr>
      </w:pPr>
      <w:r w:rsidRPr="00CB7F7B">
        <w:t>Precision</w:t>
      </w:r>
    </w:p>
    <w:p w14:paraId="491AF45E" w14:textId="2BE33AA6" w:rsidR="0027249E" w:rsidRPr="00631A4D" w:rsidRDefault="1D22F044" w:rsidP="00CB7F7B">
      <w:pPr>
        <w:pStyle w:val="BodyText"/>
        <w:autoSpaceDE w:val="0"/>
        <w:autoSpaceDN w:val="0"/>
        <w:rPr>
          <w:u w:val="single"/>
        </w:rPr>
      </w:pPr>
      <w:r>
        <w:t xml:space="preserve">Sorting technicians will remove all organisms from the samples and separate them into major taxonomic groups. All residual material will be labeled and stored for </w:t>
      </w:r>
      <w:r w:rsidRPr="2B086BF0">
        <w:rPr>
          <w:rFonts w:eastAsiaTheme="minorEastAsia" w:cs="Arial"/>
        </w:rPr>
        <w:t>QC</w:t>
      </w:r>
      <w:r>
        <w:t xml:space="preserve"> analysis. Samples will be divided into batches of approximately 10. Approximately 10% of the samples from each batch will then be randomly chosen for an independent </w:t>
      </w:r>
      <w:r w:rsidRPr="2B086BF0">
        <w:rPr>
          <w:rFonts w:eastAsiaTheme="minorEastAsia" w:cs="Arial"/>
        </w:rPr>
        <w:t>QC</w:t>
      </w:r>
      <w:r>
        <w:t xml:space="preserve"> check. If more than 5% of the total organisms in the </w:t>
      </w:r>
      <w:r w:rsidRPr="2B086BF0">
        <w:rPr>
          <w:rFonts w:eastAsiaTheme="minorEastAsia" w:cs="Arial"/>
        </w:rPr>
        <w:t>QC</w:t>
      </w:r>
      <w:r>
        <w:t xml:space="preserve"> sample have been missed, all remaining samples from that batch will be re-sorted.</w:t>
      </w:r>
    </w:p>
    <w:p w14:paraId="69B3025D" w14:textId="77777777" w:rsidR="0027249E" w:rsidRPr="00631A4D" w:rsidRDefault="1D22F044" w:rsidP="00CB7F7B">
      <w:pPr>
        <w:pStyle w:val="Heading5"/>
      </w:pPr>
      <w:r w:rsidRPr="00CB7F7B">
        <w:t>Representativeness</w:t>
      </w:r>
    </w:p>
    <w:p w14:paraId="5FB109E5" w14:textId="77777777" w:rsidR="0027249E" w:rsidRPr="00631A4D" w:rsidRDefault="1D22F044" w:rsidP="00CB7F7B">
      <w:pPr>
        <w:pStyle w:val="BodyText"/>
        <w:autoSpaceDE w:val="0"/>
        <w:autoSpaceDN w:val="0"/>
        <w:rPr>
          <w:u w:val="single"/>
        </w:rPr>
      </w:pPr>
      <w:r>
        <w:t xml:space="preserve">Because </w:t>
      </w:r>
      <w:proofErr w:type="gramStart"/>
      <w:r>
        <w:t>all of</w:t>
      </w:r>
      <w:proofErr w:type="gramEnd"/>
      <w:r>
        <w:t xml:space="preserve"> the sample will be analyzed, representativeness will be determined by sampling factors.</w:t>
      </w:r>
    </w:p>
    <w:p w14:paraId="4444B7A7" w14:textId="77777777" w:rsidR="0027249E" w:rsidRPr="00631A4D" w:rsidRDefault="1D22F044" w:rsidP="00CB7F7B">
      <w:pPr>
        <w:pStyle w:val="Heading5"/>
        <w:rPr>
          <w:rFonts w:ascii="Palatino Linotype" w:hAnsi="Palatino Linotype"/>
          <w:u w:val="single"/>
        </w:rPr>
      </w:pPr>
      <w:r w:rsidRPr="00CB7F7B">
        <w:t>Completeness</w:t>
      </w:r>
    </w:p>
    <w:p w14:paraId="5D82C34E" w14:textId="77777777" w:rsidR="0027249E" w:rsidRPr="00631A4D" w:rsidRDefault="1D22F044" w:rsidP="00CB7F7B">
      <w:pPr>
        <w:pStyle w:val="BodyText"/>
        <w:autoSpaceDE w:val="0"/>
        <w:autoSpaceDN w:val="0"/>
        <w:rPr>
          <w:u w:val="single"/>
        </w:rPr>
      </w:pPr>
      <w:r>
        <w:t>Since one sample from each station will be archived, the loss of one sample will still permit data to be obtained from the archived sample for that station. One hundred percent completeness is expected.</w:t>
      </w:r>
      <w:r w:rsidRPr="2B086BF0">
        <w:rPr>
          <w:u w:val="single"/>
        </w:rPr>
        <w:t xml:space="preserve"> </w:t>
      </w:r>
    </w:p>
    <w:p w14:paraId="6BE85EA6" w14:textId="77777777" w:rsidR="0027249E" w:rsidRPr="00631A4D" w:rsidRDefault="1D22F044" w:rsidP="00CB7F7B">
      <w:pPr>
        <w:pStyle w:val="Heading5"/>
        <w:rPr>
          <w:rFonts w:ascii="Palatino Linotype" w:hAnsi="Palatino Linotype"/>
          <w:u w:val="single"/>
        </w:rPr>
      </w:pPr>
      <w:r w:rsidRPr="00CB7F7B">
        <w:t>Comparability</w:t>
      </w:r>
    </w:p>
    <w:p w14:paraId="0C670590" w14:textId="474DC061" w:rsidR="0027249E" w:rsidRPr="00631A4D" w:rsidRDefault="1D22F044" w:rsidP="00CB7F7B">
      <w:pPr>
        <w:pStyle w:val="BodyText"/>
        <w:autoSpaceDE w:val="0"/>
        <w:autoSpaceDN w:val="0"/>
      </w:pPr>
      <w:r>
        <w:t xml:space="preserve">Methods of analysis will be comparable to those used in other investigations conducted in Massachusetts coastal waters. Comparability of the identifications will be ensured through use of standard taxonomic references. Taxonomists will be familiar with fauna from Massachusetts waters and those of the surrounding regions. A reference collection will be maintained and, if new species are identified, expanded. Any new species that have not been reported in previous studies conducted in the Massachusetts coastal waters will be checked against similar taxa in the reference collection and carefully verified with recognized experts. </w:t>
      </w:r>
    </w:p>
    <w:p w14:paraId="1122801D" w14:textId="239A14F0" w:rsidR="0027249E" w:rsidRPr="00631A4D" w:rsidRDefault="1D22F044" w:rsidP="00CB7F7B">
      <w:pPr>
        <w:pStyle w:val="Heading4"/>
      </w:pPr>
      <w:r w:rsidRPr="00CB7F7B">
        <w:t>Sediment</w:t>
      </w:r>
    </w:p>
    <w:p w14:paraId="7E49C608" w14:textId="399B1CED" w:rsidR="0027249E" w:rsidRPr="00631A4D" w:rsidRDefault="1D22F044" w:rsidP="00CB7F7B">
      <w:pPr>
        <w:pStyle w:val="Heading5"/>
      </w:pPr>
      <w:r w:rsidRPr="00CB7F7B">
        <w:t>Accuracy</w:t>
      </w:r>
    </w:p>
    <w:p w14:paraId="08CA25F7" w14:textId="55D474AB" w:rsidR="0027249E" w:rsidRPr="00631A4D" w:rsidRDefault="1D22F044" w:rsidP="00CB7F7B">
      <w:pPr>
        <w:pStyle w:val="BodyText"/>
        <w:autoSpaceDE w:val="0"/>
        <w:autoSpaceDN w:val="0"/>
      </w:pPr>
      <w:r>
        <w:t xml:space="preserve">Sediment samples collected will be analyzed for sediment grain size by a contracted laboratory. No field-collected QC samples, including field duplicates, or equipment and field blanks for sediment chemistry are required.  </w:t>
      </w:r>
    </w:p>
    <w:p w14:paraId="75F2A75A" w14:textId="77777777" w:rsidR="0027249E" w:rsidRPr="00631A4D" w:rsidRDefault="1D22F044" w:rsidP="00CB7F7B">
      <w:pPr>
        <w:pStyle w:val="BodyText"/>
        <w:autoSpaceDE w:val="0"/>
        <w:autoSpaceDN w:val="0"/>
      </w:pPr>
      <w:r>
        <w:t xml:space="preserve">Details on sediment sample analysis methods are provided in the selected laboratory’s QAPP (attached). The laboratory will follow all QC/QA procedures for the analytical method being followed. </w:t>
      </w:r>
    </w:p>
    <w:p w14:paraId="73E3021C" w14:textId="77777777" w:rsidR="0027249E" w:rsidRPr="00631A4D" w:rsidRDefault="1D22F044" w:rsidP="00CB7F7B">
      <w:pPr>
        <w:pStyle w:val="Heading5"/>
      </w:pPr>
      <w:r w:rsidRPr="00CB7F7B">
        <w:t>Representativeness</w:t>
      </w:r>
    </w:p>
    <w:p w14:paraId="51A42582" w14:textId="77777777" w:rsidR="0027249E" w:rsidRPr="00631A4D" w:rsidRDefault="1D22F044" w:rsidP="00CB7F7B">
      <w:pPr>
        <w:pStyle w:val="BodyText"/>
        <w:autoSpaceDE w:val="0"/>
        <w:autoSpaceDN w:val="0"/>
      </w:pPr>
      <w:r>
        <w:t xml:space="preserve">Because </w:t>
      </w:r>
      <w:proofErr w:type="gramStart"/>
      <w:r>
        <w:t>all of</w:t>
      </w:r>
      <w:proofErr w:type="gramEnd"/>
      <w:r>
        <w:t xml:space="preserve"> the sample will be analyzed, representativeness will be determined by sampling factors.</w:t>
      </w:r>
    </w:p>
    <w:p w14:paraId="1F155696" w14:textId="77777777" w:rsidR="0027249E" w:rsidRPr="00631A4D" w:rsidRDefault="1D22F044" w:rsidP="00CB7F7B">
      <w:pPr>
        <w:pStyle w:val="Heading5"/>
      </w:pPr>
      <w:r w:rsidRPr="00CB7F7B">
        <w:t>Completeness</w:t>
      </w:r>
    </w:p>
    <w:p w14:paraId="7A1050D0" w14:textId="6BF0ED06" w:rsidR="0027249E" w:rsidRPr="00631A4D" w:rsidRDefault="1D22F044" w:rsidP="00CB7F7B">
      <w:pPr>
        <w:pStyle w:val="BodyText"/>
        <w:autoSpaceDE w:val="0"/>
        <w:autoSpaceDN w:val="0"/>
      </w:pPr>
      <w:r>
        <w:t>Adequate sediment will be collected for the analytical laboratories to perform the required analyses.</w:t>
      </w:r>
    </w:p>
    <w:p w14:paraId="77826E4F" w14:textId="3BD869CD" w:rsidR="0027249E" w:rsidRPr="00631A4D" w:rsidRDefault="1D22F044" w:rsidP="009372C3">
      <w:pPr>
        <w:pStyle w:val="Heading2"/>
      </w:pPr>
      <w:bookmarkStart w:id="292" w:name="_Toc80609957"/>
      <w:r>
        <w:t>B6</w:t>
      </w:r>
      <w:r w:rsidR="0027249E">
        <w:tab/>
      </w:r>
      <w:r>
        <w:t xml:space="preserve">Instrument/Equipment Testing, </w:t>
      </w:r>
      <w:r w:rsidRPr="00CB7F7B">
        <w:t>Inspection</w:t>
      </w:r>
      <w:r>
        <w:t>, and Maintenance Requirements</w:t>
      </w:r>
      <w:bookmarkEnd w:id="292"/>
    </w:p>
    <w:p w14:paraId="2D1A2815" w14:textId="721138A3" w:rsidR="0027249E" w:rsidRPr="00631A4D" w:rsidRDefault="1D22F044" w:rsidP="00CB7F7B">
      <w:pPr>
        <w:pStyle w:val="BodyText"/>
        <w:autoSpaceDE w:val="0"/>
        <w:autoSpaceDN w:val="0"/>
      </w:pPr>
      <w:r>
        <w:t>No analytical laboratory instruments are covered by this QAPP.</w:t>
      </w:r>
    </w:p>
    <w:p w14:paraId="5301E1B7" w14:textId="29CB52A9" w:rsidR="0027249E" w:rsidRPr="00CB7F7B" w:rsidRDefault="1D22F044" w:rsidP="00E713F0">
      <w:pPr>
        <w:pStyle w:val="TableTitle"/>
      </w:pPr>
      <w:bookmarkStart w:id="293" w:name="_Toc80610159"/>
      <w:r w:rsidRPr="00CB7F7B">
        <w:t xml:space="preserve">Table </w:t>
      </w:r>
      <w:r w:rsidR="00E713F0">
        <w:t>B</w:t>
      </w:r>
      <w:r w:rsidRPr="00CB7F7B">
        <w:t>6.1. Typical Instrument/Equipment Inspection</w:t>
      </w:r>
      <w:bookmarkEnd w:id="293"/>
    </w:p>
    <w:tbl>
      <w:tblPr>
        <w:tblStyle w:val="TableGrid"/>
        <w:tblW w:w="5000" w:type="pct"/>
        <w:tblLook w:val="04A0" w:firstRow="1" w:lastRow="0" w:firstColumn="1" w:lastColumn="0" w:noHBand="0" w:noVBand="1"/>
      </w:tblPr>
      <w:tblGrid>
        <w:gridCol w:w="1914"/>
        <w:gridCol w:w="1667"/>
        <w:gridCol w:w="2012"/>
        <w:gridCol w:w="2070"/>
        <w:gridCol w:w="1687"/>
      </w:tblGrid>
      <w:tr w:rsidR="2B086BF0" w14:paraId="5C0483F2" w14:textId="77777777" w:rsidTr="00E713F0">
        <w:trPr>
          <w:tblHeader/>
        </w:trPr>
        <w:tc>
          <w:tcPr>
            <w:tcW w:w="1023" w:type="pct"/>
            <w:shd w:val="clear" w:color="auto" w:fill="D9D9D9" w:themeFill="background1" w:themeFillShade="D9"/>
            <w:vAlign w:val="center"/>
          </w:tcPr>
          <w:p w14:paraId="665CC546" w14:textId="77777777" w:rsidR="2B086BF0" w:rsidRPr="00CB7F7B" w:rsidRDefault="2B086BF0" w:rsidP="00E713F0">
            <w:pPr>
              <w:pStyle w:val="BodyText"/>
              <w:spacing w:before="60" w:after="60"/>
              <w:jc w:val="center"/>
              <w:rPr>
                <w:rFonts w:cstheme="minorBidi"/>
                <w:b/>
                <w:bCs/>
              </w:rPr>
            </w:pPr>
            <w:r w:rsidRPr="00CB7F7B">
              <w:rPr>
                <w:b/>
                <w:bCs/>
              </w:rPr>
              <w:t>Equipment</w:t>
            </w:r>
          </w:p>
        </w:tc>
        <w:tc>
          <w:tcPr>
            <w:tcW w:w="891" w:type="pct"/>
            <w:shd w:val="clear" w:color="auto" w:fill="D9D9D9" w:themeFill="background1" w:themeFillShade="D9"/>
            <w:vAlign w:val="center"/>
          </w:tcPr>
          <w:p w14:paraId="0052797B" w14:textId="77777777" w:rsidR="2B086BF0" w:rsidRPr="00CB7F7B" w:rsidRDefault="2B086BF0" w:rsidP="00E713F0">
            <w:pPr>
              <w:pStyle w:val="BodyText"/>
              <w:spacing w:before="60" w:after="60"/>
              <w:jc w:val="center"/>
              <w:rPr>
                <w:rFonts w:cstheme="minorBidi"/>
                <w:b/>
                <w:bCs/>
              </w:rPr>
            </w:pPr>
            <w:r w:rsidRPr="00CB7F7B">
              <w:rPr>
                <w:b/>
                <w:bCs/>
              </w:rPr>
              <w:t>Inspection frequency</w:t>
            </w:r>
          </w:p>
        </w:tc>
        <w:tc>
          <w:tcPr>
            <w:tcW w:w="1076" w:type="pct"/>
            <w:shd w:val="clear" w:color="auto" w:fill="D9D9D9" w:themeFill="background1" w:themeFillShade="D9"/>
            <w:vAlign w:val="center"/>
          </w:tcPr>
          <w:p w14:paraId="4DD2E11C" w14:textId="1A4E1BA7" w:rsidR="2B086BF0" w:rsidRPr="00CB7F7B" w:rsidRDefault="2B086BF0" w:rsidP="00E713F0">
            <w:pPr>
              <w:pStyle w:val="BodyText"/>
              <w:spacing w:before="60" w:after="60"/>
              <w:jc w:val="center"/>
              <w:rPr>
                <w:rFonts w:cstheme="minorBidi"/>
                <w:b/>
                <w:bCs/>
              </w:rPr>
            </w:pPr>
            <w:r w:rsidRPr="00CB7F7B">
              <w:rPr>
                <w:b/>
                <w:bCs/>
              </w:rPr>
              <w:t xml:space="preserve">Type </w:t>
            </w:r>
            <w:r w:rsidR="00CB7F7B">
              <w:rPr>
                <w:b/>
                <w:bCs/>
              </w:rPr>
              <w:t>I</w:t>
            </w:r>
            <w:r w:rsidRPr="00CB7F7B">
              <w:rPr>
                <w:b/>
                <w:bCs/>
              </w:rPr>
              <w:t>nspection</w:t>
            </w:r>
          </w:p>
        </w:tc>
        <w:tc>
          <w:tcPr>
            <w:tcW w:w="1107" w:type="pct"/>
            <w:shd w:val="clear" w:color="auto" w:fill="D9D9D9" w:themeFill="background1" w:themeFillShade="D9"/>
            <w:vAlign w:val="center"/>
          </w:tcPr>
          <w:p w14:paraId="6CE579CC" w14:textId="77777777" w:rsidR="2B086BF0" w:rsidRPr="00CB7F7B" w:rsidRDefault="2B086BF0" w:rsidP="00E713F0">
            <w:pPr>
              <w:pStyle w:val="BodyText"/>
              <w:spacing w:before="60" w:after="60"/>
              <w:jc w:val="center"/>
              <w:rPr>
                <w:rFonts w:cstheme="minorBidi"/>
                <w:b/>
                <w:bCs/>
              </w:rPr>
            </w:pPr>
            <w:r w:rsidRPr="00CB7F7B">
              <w:rPr>
                <w:b/>
                <w:bCs/>
              </w:rPr>
              <w:t>Maintenance, Corrective Action</w:t>
            </w:r>
          </w:p>
        </w:tc>
        <w:tc>
          <w:tcPr>
            <w:tcW w:w="902" w:type="pct"/>
            <w:shd w:val="clear" w:color="auto" w:fill="D9D9D9" w:themeFill="background1" w:themeFillShade="D9"/>
            <w:vAlign w:val="center"/>
          </w:tcPr>
          <w:p w14:paraId="3F91FCF2" w14:textId="77777777" w:rsidR="2B086BF0" w:rsidRPr="00CB7F7B" w:rsidRDefault="2B086BF0" w:rsidP="00E713F0">
            <w:pPr>
              <w:pStyle w:val="BodyText"/>
              <w:spacing w:before="60" w:after="60"/>
              <w:jc w:val="center"/>
              <w:rPr>
                <w:rFonts w:cstheme="minorBidi"/>
                <w:b/>
                <w:bCs/>
              </w:rPr>
            </w:pPr>
            <w:r w:rsidRPr="00CB7F7B">
              <w:rPr>
                <w:b/>
                <w:bCs/>
              </w:rPr>
              <w:t>Person (Role) Responsible</w:t>
            </w:r>
          </w:p>
        </w:tc>
      </w:tr>
      <w:tr w:rsidR="2B086BF0" w14:paraId="38656078" w14:textId="77777777" w:rsidTr="00E713F0">
        <w:trPr>
          <w:trHeight w:val="1601"/>
        </w:trPr>
        <w:tc>
          <w:tcPr>
            <w:tcW w:w="1023" w:type="pct"/>
            <w:vAlign w:val="center"/>
          </w:tcPr>
          <w:p w14:paraId="244C9C6F" w14:textId="1902A279" w:rsidR="2B086BF0" w:rsidRDefault="2B086BF0" w:rsidP="00E713F0">
            <w:pPr>
              <w:pStyle w:val="BodyText"/>
              <w:spacing w:before="60" w:after="60"/>
              <w:rPr>
                <w:rFonts w:cstheme="minorBidi"/>
              </w:rPr>
            </w:pPr>
            <w:r>
              <w:t>Sampling equipment (grabs)</w:t>
            </w:r>
          </w:p>
        </w:tc>
        <w:tc>
          <w:tcPr>
            <w:tcW w:w="891" w:type="pct"/>
            <w:vAlign w:val="center"/>
          </w:tcPr>
          <w:p w14:paraId="54A4C23F" w14:textId="1C4D4C0E" w:rsidR="2B086BF0" w:rsidRDefault="2B086BF0" w:rsidP="00E713F0">
            <w:pPr>
              <w:pStyle w:val="BodyText"/>
              <w:spacing w:before="60" w:after="60"/>
              <w:rPr>
                <w:rFonts w:cstheme="minorBidi"/>
              </w:rPr>
            </w:pPr>
            <w:r w:rsidRPr="2B086BF0">
              <w:rPr>
                <w:rFonts w:cstheme="minorBidi"/>
              </w:rPr>
              <w:t>Before each use</w:t>
            </w:r>
          </w:p>
        </w:tc>
        <w:tc>
          <w:tcPr>
            <w:tcW w:w="1076" w:type="pct"/>
            <w:vAlign w:val="center"/>
          </w:tcPr>
          <w:p w14:paraId="642F99C1" w14:textId="09B04881" w:rsidR="2B086BF0" w:rsidRDefault="2B086BF0" w:rsidP="00E713F0">
            <w:pPr>
              <w:pStyle w:val="BodyText"/>
              <w:spacing w:before="60" w:after="60"/>
              <w:rPr>
                <w:rFonts w:cstheme="minorBidi"/>
              </w:rPr>
            </w:pPr>
            <w:r>
              <w:t>Visually inspected for obvious defects, damage, and contamination.</w:t>
            </w:r>
          </w:p>
        </w:tc>
        <w:tc>
          <w:tcPr>
            <w:tcW w:w="1107" w:type="pct"/>
            <w:vAlign w:val="center"/>
          </w:tcPr>
          <w:p w14:paraId="399FAB5B" w14:textId="1D0B54DB" w:rsidR="2B086BF0" w:rsidRDefault="2B086BF0" w:rsidP="00E713F0">
            <w:pPr>
              <w:pStyle w:val="BodyText"/>
              <w:spacing w:before="60" w:after="60"/>
              <w:rPr>
                <w:rFonts w:cstheme="minorBidi"/>
              </w:rPr>
            </w:pPr>
            <w:r>
              <w:t>Clean before use or as needed. If needed, acid wash prior to use (or clean-certified from manufacturer or lab)</w:t>
            </w:r>
          </w:p>
        </w:tc>
        <w:tc>
          <w:tcPr>
            <w:tcW w:w="902" w:type="pct"/>
            <w:shd w:val="clear" w:color="auto" w:fill="FFFF00"/>
            <w:vAlign w:val="center"/>
          </w:tcPr>
          <w:p w14:paraId="4A973CF7" w14:textId="77777777" w:rsidR="2B086BF0" w:rsidRDefault="2B086BF0" w:rsidP="00E713F0">
            <w:pPr>
              <w:pStyle w:val="BodyText"/>
              <w:spacing w:before="60" w:after="60"/>
              <w:rPr>
                <w:rFonts w:cstheme="minorBidi"/>
              </w:rPr>
            </w:pPr>
          </w:p>
        </w:tc>
      </w:tr>
    </w:tbl>
    <w:p w14:paraId="7A185A62" w14:textId="0960B4B2" w:rsidR="0027249E" w:rsidRPr="00631A4D" w:rsidRDefault="1D22F044" w:rsidP="009372C3">
      <w:pPr>
        <w:pStyle w:val="Heading2"/>
      </w:pPr>
      <w:bookmarkStart w:id="294" w:name="_Toc80609958"/>
      <w:r>
        <w:t>B7</w:t>
      </w:r>
      <w:r w:rsidR="0027249E">
        <w:tab/>
      </w:r>
      <w:r w:rsidRPr="00CB7F7B">
        <w:t>Instruments</w:t>
      </w:r>
      <w:bookmarkEnd w:id="294"/>
    </w:p>
    <w:p w14:paraId="26F9FCD7" w14:textId="78C05AD7" w:rsidR="0027249E" w:rsidRPr="00631A4D" w:rsidRDefault="1D22F044" w:rsidP="00CB7F7B">
      <w:pPr>
        <w:pStyle w:val="BodyText"/>
        <w:autoSpaceDE w:val="0"/>
        <w:autoSpaceDN w:val="0"/>
      </w:pPr>
      <w:r>
        <w:t xml:space="preserve">No analytical laboratory instruments are covered by this QAPP. </w:t>
      </w:r>
    </w:p>
    <w:p w14:paraId="6A983A49" w14:textId="50DD9FE6" w:rsidR="0027249E" w:rsidRPr="00631A4D" w:rsidRDefault="1D22F044" w:rsidP="009372C3">
      <w:pPr>
        <w:pStyle w:val="Heading2"/>
        <w:rPr>
          <w:i/>
          <w:iCs/>
          <w:color w:val="C00000"/>
        </w:rPr>
      </w:pPr>
      <w:bookmarkStart w:id="295" w:name="_Toc80609959"/>
      <w:r>
        <w:t>B8</w:t>
      </w:r>
      <w:r w:rsidR="0027249E">
        <w:tab/>
      </w:r>
      <w:r w:rsidRPr="00CB7F7B">
        <w:t>Inspection</w:t>
      </w:r>
      <w:r>
        <w:t>/Acceptance of Supplies and Consumables</w:t>
      </w:r>
      <w:bookmarkEnd w:id="295"/>
    </w:p>
    <w:p w14:paraId="7D74A6FE" w14:textId="396B4570" w:rsidR="0027249E" w:rsidRPr="00631A4D" w:rsidRDefault="1D22F044" w:rsidP="00CB7F7B">
      <w:pPr>
        <w:pStyle w:val="BodyText"/>
        <w:autoSpaceDE w:val="0"/>
        <w:autoSpaceDN w:val="0"/>
      </w:pPr>
      <w:r>
        <w:t xml:space="preserve">Critical supplies for field activities will be the responsibility of the Project Manager. </w:t>
      </w:r>
    </w:p>
    <w:p w14:paraId="760AF6C9" w14:textId="642BE0C5" w:rsidR="0027249E" w:rsidRPr="00631A4D" w:rsidRDefault="1D22F044" w:rsidP="00CB7F7B">
      <w:pPr>
        <w:pStyle w:val="BodyText"/>
        <w:autoSpaceDE w:val="0"/>
        <w:autoSpaceDN w:val="0"/>
        <w:rPr>
          <w:color w:val="000000" w:themeColor="text1"/>
        </w:rPr>
      </w:pPr>
      <w:r>
        <w:t>If unacceptable supplies or consumables are found, the Project Manager will repair or replace measurement equipment and/or replace defective or inappropriate materials, delegating tasks as indicated in the table below.</w:t>
      </w:r>
    </w:p>
    <w:p w14:paraId="22E34942" w14:textId="55279787" w:rsidR="0027249E" w:rsidRPr="00631A4D" w:rsidRDefault="1D22F044" w:rsidP="2B086BF0">
      <w:pPr>
        <w:pStyle w:val="TableTitle"/>
        <w:autoSpaceDE w:val="0"/>
        <w:autoSpaceDN w:val="0"/>
        <w:spacing w:before="40" w:after="40"/>
      </w:pPr>
      <w:bookmarkStart w:id="296" w:name="_Toc80610160"/>
      <w:r>
        <w:t>Table B8.</w:t>
      </w:r>
      <w:r w:rsidR="0027249E">
        <w:fldChar w:fldCharType="begin"/>
      </w:r>
      <w:r w:rsidR="0027249E">
        <w:instrText>SEQ Table \* ARABIC \r 1</w:instrText>
      </w:r>
      <w:r w:rsidR="0027249E">
        <w:fldChar w:fldCharType="separate"/>
      </w:r>
      <w:r w:rsidRPr="2B086BF0">
        <w:rPr>
          <w:noProof/>
        </w:rPr>
        <w:t>1</w:t>
      </w:r>
      <w:r w:rsidR="0027249E">
        <w:fldChar w:fldCharType="end"/>
      </w:r>
      <w:r>
        <w:t>. Supplies, Acceptance Criteria, and Responsibility for Critical Field Supplies</w:t>
      </w:r>
      <w:bookmarkEnd w:id="29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4458"/>
        <w:gridCol w:w="2124"/>
      </w:tblGrid>
      <w:tr w:rsidR="2B086BF0" w14:paraId="53B24404" w14:textId="77777777" w:rsidTr="00A81D60">
        <w:trPr>
          <w:trHeight w:val="591"/>
          <w:tblHeader/>
        </w:trPr>
        <w:tc>
          <w:tcPr>
            <w:tcW w:w="1480" w:type="pct"/>
            <w:shd w:val="clear" w:color="auto" w:fill="D9D9D9" w:themeFill="background1" w:themeFillShade="D9"/>
            <w:vAlign w:val="center"/>
          </w:tcPr>
          <w:p w14:paraId="600D71BC" w14:textId="77777777" w:rsidR="2B086BF0" w:rsidRDefault="2B086BF0" w:rsidP="2B086BF0">
            <w:pPr>
              <w:pStyle w:val="TableHeadings"/>
            </w:pPr>
            <w:r>
              <w:t>Critical Supplies and Consumables</w:t>
            </w:r>
          </w:p>
        </w:tc>
        <w:tc>
          <w:tcPr>
            <w:tcW w:w="2384" w:type="pct"/>
            <w:shd w:val="clear" w:color="auto" w:fill="D9D9D9" w:themeFill="background1" w:themeFillShade="D9"/>
            <w:vAlign w:val="center"/>
          </w:tcPr>
          <w:p w14:paraId="2763A85E" w14:textId="77777777" w:rsidR="2B086BF0" w:rsidRDefault="2B086BF0" w:rsidP="2B086BF0">
            <w:pPr>
              <w:pStyle w:val="TableHeadings"/>
            </w:pPr>
            <w:r>
              <w:t xml:space="preserve">Inspection Requirements </w:t>
            </w:r>
            <w:r>
              <w:br/>
              <w:t>and Acceptance Criteria</w:t>
            </w:r>
          </w:p>
        </w:tc>
        <w:tc>
          <w:tcPr>
            <w:tcW w:w="1136" w:type="pct"/>
            <w:shd w:val="clear" w:color="auto" w:fill="D9D9D9" w:themeFill="background1" w:themeFillShade="D9"/>
            <w:vAlign w:val="center"/>
          </w:tcPr>
          <w:p w14:paraId="7F44B8B7" w14:textId="35D97B80" w:rsidR="2B086BF0" w:rsidRDefault="2B086BF0" w:rsidP="2B086BF0">
            <w:pPr>
              <w:pStyle w:val="TableHeadings"/>
            </w:pPr>
            <w:r>
              <w:t>Person (Role) Responsible</w:t>
            </w:r>
          </w:p>
        </w:tc>
      </w:tr>
      <w:tr w:rsidR="2B086BF0" w14:paraId="0E1FEE2C" w14:textId="77777777" w:rsidTr="00A81D60">
        <w:tc>
          <w:tcPr>
            <w:tcW w:w="1480" w:type="pct"/>
            <w:vAlign w:val="center"/>
          </w:tcPr>
          <w:p w14:paraId="5DBAAB01" w14:textId="77777777" w:rsidR="2B086BF0" w:rsidRDefault="2B086BF0" w:rsidP="2B086BF0">
            <w:pPr>
              <w:pStyle w:val="TableText"/>
            </w:pPr>
            <w:r>
              <w:t>Jars for macrofaunal samples</w:t>
            </w:r>
          </w:p>
        </w:tc>
        <w:tc>
          <w:tcPr>
            <w:tcW w:w="2384" w:type="pct"/>
            <w:vAlign w:val="center"/>
          </w:tcPr>
          <w:p w14:paraId="04AF90C1" w14:textId="77777777" w:rsidR="2B086BF0" w:rsidRDefault="2B086BF0" w:rsidP="2B086BF0">
            <w:pPr>
              <w:pStyle w:val="TableText"/>
            </w:pPr>
            <w:r>
              <w:t>Visually inspected for cracks, breakage, and cleanliness. May be reused.</w:t>
            </w:r>
          </w:p>
        </w:tc>
        <w:tc>
          <w:tcPr>
            <w:tcW w:w="1136" w:type="pct"/>
            <w:shd w:val="clear" w:color="auto" w:fill="FFFF00"/>
            <w:vAlign w:val="center"/>
          </w:tcPr>
          <w:p w14:paraId="7AF05A29" w14:textId="2D7F283F" w:rsidR="2B086BF0" w:rsidRDefault="2B086BF0" w:rsidP="2B086BF0">
            <w:pPr>
              <w:pStyle w:val="TableText"/>
            </w:pPr>
          </w:p>
        </w:tc>
      </w:tr>
      <w:tr w:rsidR="2B086BF0" w14:paraId="1A6BA531" w14:textId="77777777" w:rsidTr="00A81D60">
        <w:trPr>
          <w:trHeight w:val="557"/>
        </w:trPr>
        <w:tc>
          <w:tcPr>
            <w:tcW w:w="1480" w:type="pct"/>
            <w:vAlign w:val="center"/>
          </w:tcPr>
          <w:p w14:paraId="5746AADA" w14:textId="409C5A33" w:rsidR="2B086BF0" w:rsidRDefault="2B086BF0" w:rsidP="2B086BF0">
            <w:pPr>
              <w:pStyle w:val="TableText"/>
            </w:pPr>
            <w:r>
              <w:t>Sample bottles for sediment chemistry</w:t>
            </w:r>
          </w:p>
        </w:tc>
        <w:tc>
          <w:tcPr>
            <w:tcW w:w="2384" w:type="pct"/>
            <w:vAlign w:val="center"/>
          </w:tcPr>
          <w:p w14:paraId="0AA39D98" w14:textId="7451F6D1" w:rsidR="2B086BF0" w:rsidRDefault="2B086BF0" w:rsidP="2B086BF0">
            <w:pPr>
              <w:pStyle w:val="TableText"/>
            </w:pPr>
            <w:r>
              <w:t>Visually inspected upon receipt for cracks, breakage, and cleanliness. May be reused if acid washed.</w:t>
            </w:r>
          </w:p>
        </w:tc>
        <w:tc>
          <w:tcPr>
            <w:tcW w:w="1136" w:type="pct"/>
            <w:shd w:val="clear" w:color="auto" w:fill="FFFF00"/>
            <w:vAlign w:val="center"/>
          </w:tcPr>
          <w:p w14:paraId="510698E1" w14:textId="409C5A33" w:rsidR="2B086BF0" w:rsidRDefault="2B086BF0" w:rsidP="2B086BF0">
            <w:pPr>
              <w:pStyle w:val="TableText"/>
            </w:pPr>
          </w:p>
        </w:tc>
      </w:tr>
      <w:tr w:rsidR="2B086BF0" w14:paraId="7FD1C51D" w14:textId="77777777" w:rsidTr="00A81D60">
        <w:trPr>
          <w:trHeight w:val="557"/>
        </w:trPr>
        <w:tc>
          <w:tcPr>
            <w:tcW w:w="1480" w:type="pct"/>
            <w:vAlign w:val="center"/>
          </w:tcPr>
          <w:p w14:paraId="54A603CD" w14:textId="77777777" w:rsidR="2B086BF0" w:rsidRDefault="2B086BF0" w:rsidP="2B086BF0">
            <w:pPr>
              <w:pStyle w:val="TableText"/>
            </w:pPr>
            <w:r>
              <w:t>Chemicals and reagents</w:t>
            </w:r>
          </w:p>
        </w:tc>
        <w:tc>
          <w:tcPr>
            <w:tcW w:w="2384" w:type="pct"/>
            <w:vAlign w:val="center"/>
          </w:tcPr>
          <w:p w14:paraId="133A8901" w14:textId="6874FDF3" w:rsidR="2B086BF0" w:rsidRDefault="2B086BF0" w:rsidP="2B086BF0">
            <w:pPr>
              <w:pStyle w:val="TableText"/>
            </w:pPr>
            <w:r>
              <w:t>Visually inspected for proper labeling, expiration dates, appropriate grade. Should not be past the expiry date.</w:t>
            </w:r>
          </w:p>
        </w:tc>
        <w:tc>
          <w:tcPr>
            <w:tcW w:w="1136" w:type="pct"/>
            <w:shd w:val="clear" w:color="auto" w:fill="FFFF00"/>
            <w:vAlign w:val="center"/>
          </w:tcPr>
          <w:p w14:paraId="679B4491" w14:textId="0237C205" w:rsidR="2B086BF0" w:rsidRDefault="2B086BF0" w:rsidP="2B086BF0">
            <w:pPr>
              <w:pStyle w:val="TableText"/>
            </w:pPr>
          </w:p>
        </w:tc>
      </w:tr>
    </w:tbl>
    <w:p w14:paraId="459D680E" w14:textId="16C29CF7" w:rsidR="0027249E" w:rsidRPr="00631A4D" w:rsidRDefault="1D22F044" w:rsidP="009372C3">
      <w:pPr>
        <w:pStyle w:val="Heading2"/>
      </w:pPr>
      <w:bookmarkStart w:id="297" w:name="_Toc80609960"/>
      <w:r w:rsidRPr="2B086BF0">
        <w:t>B9</w:t>
      </w:r>
      <w:r w:rsidR="0027249E">
        <w:tab/>
      </w:r>
      <w:r w:rsidRPr="2B086BF0">
        <w:t>Data Acquisition Requirements</w:t>
      </w:r>
      <w:bookmarkEnd w:id="297"/>
    </w:p>
    <w:p w14:paraId="59475219" w14:textId="0D9C94B1" w:rsidR="0027249E" w:rsidRPr="00631A4D" w:rsidRDefault="1D22F044" w:rsidP="00CB7F7B">
      <w:pPr>
        <w:pStyle w:val="BodyText"/>
        <w:autoSpaceDE w:val="0"/>
        <w:autoSpaceDN w:val="0"/>
      </w:pPr>
      <w:r>
        <w:t>Secondary data (historical reports, maps, literature searches, and previously collected analytical data) may be used in the preparation of the sampling plan. These data may come from sources such as:</w:t>
      </w:r>
    </w:p>
    <w:p w14:paraId="26C30EB4" w14:textId="606D39BD" w:rsidR="0027249E" w:rsidRPr="00631A4D" w:rsidRDefault="1D22F044" w:rsidP="2B086BF0">
      <w:pPr>
        <w:pStyle w:val="ListBullet"/>
        <w:autoSpaceDE w:val="0"/>
        <w:autoSpaceDN w:val="0"/>
        <w:spacing w:before="40"/>
        <w:rPr>
          <w:color w:val="000000" w:themeColor="text1"/>
        </w:rPr>
      </w:pPr>
      <w:r>
        <w:t>Prior reports specific to the area.</w:t>
      </w:r>
    </w:p>
    <w:p w14:paraId="00EDBFE8" w14:textId="594CEE63" w:rsidR="0027249E" w:rsidRPr="00631A4D" w:rsidRDefault="1D22F044" w:rsidP="2B086BF0">
      <w:pPr>
        <w:pStyle w:val="ListBullet"/>
        <w:autoSpaceDE w:val="0"/>
        <w:autoSpaceDN w:val="0"/>
        <w:spacing w:before="40"/>
        <w:rPr>
          <w:color w:val="000000" w:themeColor="text1"/>
        </w:rPr>
      </w:pPr>
      <w:r>
        <w:t>Results of state agency or other studies water quality monitoring data.</w:t>
      </w:r>
    </w:p>
    <w:p w14:paraId="74383957" w14:textId="0D9C94B1" w:rsidR="0027249E" w:rsidRPr="00631A4D" w:rsidRDefault="1D22F044" w:rsidP="2B086BF0">
      <w:pPr>
        <w:pStyle w:val="ListBullet"/>
        <w:autoSpaceDE w:val="0"/>
        <w:autoSpaceDN w:val="0"/>
        <w:spacing w:before="40"/>
        <w:rPr>
          <w:color w:val="000000" w:themeColor="text1"/>
        </w:rPr>
      </w:pPr>
      <w:r>
        <w:t>Pertinent data collected by federal agencies, such as USGS bathymetry data and NOAA weather records.</w:t>
      </w:r>
    </w:p>
    <w:p w14:paraId="0942F0CF" w14:textId="77AA75B9" w:rsidR="0027249E" w:rsidRPr="00631A4D" w:rsidRDefault="1D22F044" w:rsidP="2B086BF0">
      <w:pPr>
        <w:pStyle w:val="ListBulletLast"/>
        <w:autoSpaceDE w:val="0"/>
        <w:autoSpaceDN w:val="0"/>
        <w:spacing w:before="40" w:after="40"/>
        <w:rPr>
          <w:rFonts w:asciiTheme="minorHAnsi" w:eastAsiaTheme="minorEastAsia" w:hAnsiTheme="minorHAnsi" w:cstheme="minorBidi"/>
          <w:color w:val="000000" w:themeColor="text1"/>
        </w:rPr>
      </w:pPr>
      <w:r>
        <w:t>Surveys completed in the embayment or embayment system of interest, including those identified through MassBays’ Ecosystem Delineation and Assessment (https://www.mass.gov/service-details/ecosystem-delineation-and-assessment) and Inventory of Plans and Assessments (</w:t>
      </w:r>
      <w:hyperlink r:id="rId27" w:history="1">
        <w:r>
          <w:t>https://www.mass.gov/service-details/massbays-inventory-of-plans-and-assessments</w:t>
        </w:r>
      </w:hyperlink>
      <w:r>
        <w:t>).</w:t>
      </w:r>
    </w:p>
    <w:p w14:paraId="6B9A9EA8" w14:textId="408AC24A" w:rsidR="0027249E" w:rsidRPr="00631A4D" w:rsidRDefault="1D22F044" w:rsidP="00CB7F7B">
      <w:pPr>
        <w:pStyle w:val="BodyText"/>
        <w:autoSpaceDE w:val="0"/>
        <w:autoSpaceDN w:val="0"/>
      </w:pPr>
      <w:r>
        <w:t xml:space="preserve">Secondary data used will be documented in the Secondary Data Form (attached), according to Sections A9 and C2. </w:t>
      </w:r>
    </w:p>
    <w:p w14:paraId="588E0081" w14:textId="580AD6E1" w:rsidR="0027249E" w:rsidRPr="00631A4D" w:rsidRDefault="1D22F044" w:rsidP="009372C3">
      <w:pPr>
        <w:pStyle w:val="Heading2"/>
      </w:pPr>
      <w:bookmarkStart w:id="298" w:name="_Toc80609961"/>
      <w:r>
        <w:t>B10</w:t>
      </w:r>
      <w:r w:rsidR="0027249E">
        <w:tab/>
      </w:r>
      <w:r>
        <w:t xml:space="preserve">Data </w:t>
      </w:r>
      <w:r w:rsidRPr="00CB7F7B">
        <w:t>Management</w:t>
      </w:r>
      <w:bookmarkEnd w:id="298"/>
    </w:p>
    <w:p w14:paraId="7233F85B" w14:textId="75DE2F6C" w:rsidR="0027249E" w:rsidRPr="00631A4D" w:rsidRDefault="1D22F044" w:rsidP="00CB7F7B">
      <w:pPr>
        <w:autoSpaceDE w:val="0"/>
        <w:autoSpaceDN w:val="0"/>
        <w:spacing w:after="240"/>
      </w:pPr>
      <w:r>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0A638C5A" w14:textId="22215D3D" w:rsidR="0027249E" w:rsidRPr="00631A4D" w:rsidRDefault="1D22F044" w:rsidP="009372C3">
      <w:pPr>
        <w:pStyle w:val="Heading3"/>
      </w:pPr>
      <w:bookmarkStart w:id="299" w:name="_Toc80609962"/>
      <w:r>
        <w:t>B10.1</w:t>
      </w:r>
      <w:r w:rsidR="0027249E">
        <w:tab/>
      </w:r>
      <w:r>
        <w:t>Process and Procedures</w:t>
      </w:r>
      <w:bookmarkEnd w:id="299"/>
    </w:p>
    <w:p w14:paraId="57B22A84" w14:textId="0DDA51F0" w:rsidR="0027249E" w:rsidRPr="00631A4D" w:rsidRDefault="1D22F044" w:rsidP="00CB7F7B">
      <w:pPr>
        <w:pStyle w:val="BodyText"/>
        <w:autoSpaceDE w:val="0"/>
        <w:autoSpaceDN w:val="0"/>
        <w:rPr>
          <w:rFonts w:ascii="Courier New" w:hAnsi="Courier New" w:cs="Courier New"/>
          <w:sz w:val="24"/>
        </w:rPr>
      </w:pPr>
      <w:r>
        <w:t>+++INS `${</w:t>
      </w:r>
      <w:proofErr w:type="spellStart"/>
      <w:r>
        <w:t>dataManagementProcess</w:t>
      </w:r>
      <w:proofErr w:type="spellEnd"/>
      <w:r>
        <w:t>}`+++</w:t>
      </w:r>
    </w:p>
    <w:p w14:paraId="2DE6389B" w14:textId="35391FD5" w:rsidR="0027249E" w:rsidRPr="00631A4D" w:rsidRDefault="1D22F044" w:rsidP="009372C3">
      <w:pPr>
        <w:pStyle w:val="Heading3"/>
      </w:pPr>
      <w:bookmarkStart w:id="300" w:name="_Toc80609963"/>
      <w:r w:rsidRPr="2B086BF0">
        <w:t>B10.2</w:t>
      </w:r>
      <w:r w:rsidR="0027249E">
        <w:tab/>
      </w:r>
      <w:r w:rsidRPr="2B086BF0">
        <w:t xml:space="preserve">Data </w:t>
      </w:r>
      <w:r w:rsidRPr="00CB7F7B">
        <w:t>Handling</w:t>
      </w:r>
      <w:bookmarkEnd w:id="300"/>
    </w:p>
    <w:p w14:paraId="5CE03E29" w14:textId="69600ACE" w:rsidR="0027249E" w:rsidRPr="00631A4D" w:rsidRDefault="1D22F044" w:rsidP="00CB7F7B">
      <w:pPr>
        <w:pStyle w:val="BodyText"/>
        <w:autoSpaceDE w:val="0"/>
        <w:autoSpaceDN w:val="0"/>
        <w:rPr>
          <w:rFonts w:ascii="Courier New" w:hAnsi="Courier New" w:cs="Courier New"/>
          <w:sz w:val="24"/>
        </w:rPr>
      </w:pPr>
      <w:r>
        <w:t>+++INS `${</w:t>
      </w:r>
      <w:proofErr w:type="spellStart"/>
      <w:r>
        <w:t>dataHandling</w:t>
      </w:r>
      <w:proofErr w:type="spellEnd"/>
      <w:r>
        <w:t>}`+++</w:t>
      </w:r>
    </w:p>
    <w:p w14:paraId="5A242088" w14:textId="365BBDA1" w:rsidR="0027249E" w:rsidRPr="00631A4D" w:rsidRDefault="1D22F044" w:rsidP="009372C3">
      <w:pPr>
        <w:pStyle w:val="Heading3"/>
      </w:pPr>
      <w:bookmarkStart w:id="301" w:name="_Toc80609964"/>
      <w:r w:rsidRPr="2B086BF0">
        <w:t>B10.3</w:t>
      </w:r>
      <w:r w:rsidR="0027249E">
        <w:tab/>
      </w:r>
      <w:r w:rsidRPr="00CB7F7B">
        <w:t>Management</w:t>
      </w:r>
      <w:r w:rsidRPr="2B086BF0">
        <w:t xml:space="preserve"> Requirements</w:t>
      </w:r>
      <w:bookmarkEnd w:id="301"/>
    </w:p>
    <w:p w14:paraId="536CD015" w14:textId="63FA588D" w:rsidR="0027249E" w:rsidRPr="00631A4D" w:rsidRDefault="1D22F044" w:rsidP="00CB7F7B">
      <w:pPr>
        <w:pStyle w:val="BodyText"/>
        <w:autoSpaceDE w:val="0"/>
        <w:autoSpaceDN w:val="0"/>
        <w:rPr>
          <w:rFonts w:ascii="Courier New" w:hAnsi="Courier New" w:cs="Courier New"/>
          <w:sz w:val="24"/>
        </w:rPr>
      </w:pPr>
      <w:r>
        <w:t>+++INS `${</w:t>
      </w:r>
      <w:proofErr w:type="spellStart"/>
      <w:r>
        <w:t>dataManagementRequirements</w:t>
      </w:r>
      <w:proofErr w:type="spellEnd"/>
      <w:r>
        <w:t>}`+++</w:t>
      </w:r>
    </w:p>
    <w:p w14:paraId="580EBD40" w14:textId="5E4BF52C" w:rsidR="0027249E" w:rsidRPr="00631A4D" w:rsidRDefault="1D22F044" w:rsidP="009372C3">
      <w:pPr>
        <w:pStyle w:val="Heading3"/>
      </w:pPr>
      <w:bookmarkStart w:id="302" w:name="_Toc80609965"/>
      <w:r>
        <w:t>B10.4</w:t>
      </w:r>
      <w:r w:rsidR="0027249E">
        <w:tab/>
      </w:r>
      <w:r>
        <w:t xml:space="preserve">Macrofaunal </w:t>
      </w:r>
      <w:r w:rsidRPr="00CB7F7B">
        <w:t>Analysis</w:t>
      </w:r>
      <w:bookmarkEnd w:id="302"/>
    </w:p>
    <w:p w14:paraId="56DA26AE" w14:textId="77777777" w:rsidR="0027249E" w:rsidRPr="00631A4D" w:rsidRDefault="1D22F044" w:rsidP="00CB7F7B">
      <w:pPr>
        <w:pStyle w:val="BodyText"/>
        <w:autoSpaceDE w:val="0"/>
        <w:autoSpaceDN w:val="0"/>
      </w:pPr>
      <w:r>
        <w:t xml:space="preserve">The contracted laboratory will include the scientific name for each taxon in the macrofaunal abundance data submitted to the Project Manager. </w:t>
      </w:r>
    </w:p>
    <w:p w14:paraId="0DFBA735" w14:textId="264C6A93" w:rsidR="0027249E" w:rsidRPr="00631A4D" w:rsidRDefault="1D22F044" w:rsidP="00CB7F7B">
      <w:pPr>
        <w:pStyle w:val="BodyText"/>
        <w:autoSpaceDE w:val="0"/>
        <w:autoSpaceDN w:val="0"/>
      </w:pPr>
      <w:r>
        <w:t xml:space="preserve">Macrofaunal data will be analyzed for t community parameters, for example: abundance, Shannon-Wiener diversity index (H'), </w:t>
      </w:r>
      <w:proofErr w:type="spellStart"/>
      <w:r>
        <w:t>Pielou's</w:t>
      </w:r>
      <w:proofErr w:type="spellEnd"/>
      <w:r>
        <w:t xml:space="preserve"> evenness (J'), </w:t>
      </w:r>
      <w:proofErr w:type="spellStart"/>
      <w:r>
        <w:t>Margalef’s</w:t>
      </w:r>
      <w:proofErr w:type="spellEnd"/>
      <w:r>
        <w:t xml:space="preserve"> diversity index (</w:t>
      </w:r>
      <w:proofErr w:type="spellStart"/>
      <w:r>
        <w:t>D</w:t>
      </w:r>
      <w:r w:rsidRPr="2B086BF0">
        <w:rPr>
          <w:vertAlign w:val="subscript"/>
        </w:rPr>
        <w:t>Mg</w:t>
      </w:r>
      <w:proofErr w:type="spellEnd"/>
      <w:r>
        <w:t xml:space="preserve">), Simpson, and/or total taxonomic distinctness. </w:t>
      </w:r>
    </w:p>
    <w:p w14:paraId="03A4033C" w14:textId="789B9AFE" w:rsidR="0027249E" w:rsidRPr="00631A4D" w:rsidRDefault="1D22F044" w:rsidP="00CB7F7B">
      <w:pPr>
        <w:pStyle w:val="BodyText"/>
        <w:autoSpaceDE w:val="0"/>
        <w:autoSpaceDN w:val="0"/>
      </w:pPr>
      <w:r>
        <w:t xml:space="preserve">The results of all statistical analyses will be combined and tabulated into an Excel spreadsheet for delivery to the Project Manager. </w:t>
      </w:r>
    </w:p>
    <w:p w14:paraId="670A6C09" w14:textId="607C2BDF" w:rsidR="0027249E" w:rsidRPr="00631A4D" w:rsidRDefault="1D22F044" w:rsidP="009372C3">
      <w:pPr>
        <w:pStyle w:val="Heading3"/>
      </w:pPr>
      <w:bookmarkStart w:id="303" w:name="_Toc80609966"/>
      <w:r>
        <w:t>B10.5</w:t>
      </w:r>
      <w:r w:rsidR="0027249E">
        <w:tab/>
      </w:r>
      <w:r>
        <w:t>Sediment Physiochemical Analysis</w:t>
      </w:r>
      <w:bookmarkEnd w:id="303"/>
    </w:p>
    <w:p w14:paraId="1F1FB2A2" w14:textId="5139145E" w:rsidR="0027249E" w:rsidRPr="00631A4D" w:rsidRDefault="1D22F044" w:rsidP="00CB7F7B">
      <w:pPr>
        <w:pStyle w:val="BodyText"/>
        <w:autoSpaceDE w:val="0"/>
        <w:autoSpaceDN w:val="0"/>
      </w:pPr>
      <w:r>
        <w:t>The contracted laboratory will include sediment grain size in the sediment data submitted to the Project Manager. After data verification, sediment samples can be disposed of following internal laboratory protocols. Sediment samples with known toxins (e.g., PCBs, dioxin, and PAHs) will be disposed of properly following local, state, and federal laws.</w:t>
      </w:r>
    </w:p>
    <w:p w14:paraId="70ACCC48" w14:textId="0EF9AA5F" w:rsidR="0027249E" w:rsidRPr="00631A4D" w:rsidRDefault="1D22F044" w:rsidP="009372C3">
      <w:pPr>
        <w:pStyle w:val="Heading3"/>
      </w:pPr>
      <w:bookmarkStart w:id="304" w:name="_Toc80609967"/>
      <w:r>
        <w:t>B10.6</w:t>
      </w:r>
      <w:r w:rsidR="0027249E">
        <w:tab/>
      </w:r>
      <w:r>
        <w:t>Laboratory Data and Data Reduction</w:t>
      </w:r>
      <w:bookmarkEnd w:id="304"/>
    </w:p>
    <w:p w14:paraId="57A296BF" w14:textId="56D6167D" w:rsidR="0027249E" w:rsidRPr="00631A4D" w:rsidRDefault="1D22F044" w:rsidP="00CB7F7B">
      <w:pPr>
        <w:pStyle w:val="BodyText"/>
        <w:autoSpaceDE w:val="0"/>
        <w:autoSpaceDN w:val="0"/>
        <w:rPr>
          <w:color w:val="000000" w:themeColor="text1"/>
        </w:rPr>
      </w:pPr>
      <w:r>
        <w:t xml:space="preserve">All data generated by contracted laboratories will be either electronically transferred from the instrument or manually read from the instrument display (optical field of a microscope or video monitor) and entered directly into an electronic format or </w:t>
      </w:r>
      <w:proofErr w:type="gramStart"/>
      <w:r>
        <w:t>entered into</w:t>
      </w:r>
      <w:proofErr w:type="gramEnd"/>
      <w:r>
        <w:t xml:space="preserve"> Laboratory Data Forms (sample attached) and then manually entered into an electronic format. All manually entered data will receive 100% verification or will be entered and checked using double data entry. </w:t>
      </w:r>
    </w:p>
    <w:p w14:paraId="431E0804" w14:textId="7D4955A2" w:rsidR="0027249E" w:rsidRPr="00631A4D" w:rsidRDefault="1D22F044" w:rsidP="00CB7F7B">
      <w:pPr>
        <w:pStyle w:val="BodyText"/>
        <w:autoSpaceDE w:val="0"/>
        <w:autoSpaceDN w:val="0"/>
      </w:pPr>
      <w:r>
        <w:t xml:space="preserve">Data reduction is the process of converting raw numbers (e.g., numbers of organisms per replicate) into data that can be displayed graphically, summarized in tables, or compared statistically for differences between mean values for sampling stations or times. Macrofauna data analysis discussed below require that some data be derived from the raw numbers for the laboratory report. All data reduction will be performed electronically, either by the instrument software or in a spreadsheet, and will be validated according to procedures described in Section D2. </w:t>
      </w:r>
    </w:p>
    <w:p w14:paraId="04E4CC0C" w14:textId="61D5EA42" w:rsidR="0027249E" w:rsidRPr="00631A4D" w:rsidRDefault="1D22F044" w:rsidP="00CB7F7B">
      <w:pPr>
        <w:pStyle w:val="BodyText"/>
        <w:autoSpaceDE w:val="0"/>
        <w:autoSpaceDN w:val="0"/>
      </w:pPr>
      <w:r>
        <w:t xml:space="preserve">The format for final data submission is described in Sections A9 and C2. </w:t>
      </w:r>
    </w:p>
    <w:p w14:paraId="54E8A3CD" w14:textId="38E5FA93" w:rsidR="0027249E" w:rsidRPr="00631A4D" w:rsidRDefault="1D22F044" w:rsidP="2B086BF0">
      <w:pPr>
        <w:autoSpaceDE w:val="0"/>
        <w:autoSpaceDN w:val="0"/>
        <w:spacing w:before="40" w:after="40"/>
        <w:rPr>
          <w:rFonts w:ascii="Courier New" w:hAnsi="Courier New" w:cs="Courier New"/>
          <w:sz w:val="24"/>
          <w:szCs w:val="24"/>
        </w:rPr>
      </w:pPr>
      <w:r w:rsidRPr="2B086BF0">
        <w:rPr>
          <w:rFonts w:ascii="Courier New" w:hAnsi="Courier New" w:cs="Courier New"/>
          <w:sz w:val="24"/>
          <w:szCs w:val="24"/>
        </w:rPr>
        <w:t>+++END-IF+++</w:t>
      </w:r>
      <w:r w:rsidRPr="2B086BF0">
        <w:rPr>
          <w:rFonts w:ascii="Courier New" w:hAnsi="Courier New" w:cs="Courier New"/>
          <w:color w:val="000000" w:themeColor="text1"/>
          <w:sz w:val="24"/>
          <w:szCs w:val="24"/>
        </w:rPr>
        <w:t xml:space="preserve"> </w:t>
      </w:r>
    </w:p>
    <w:p w14:paraId="647B27F0" w14:textId="68CE7D07" w:rsidR="0027249E" w:rsidRPr="00631A4D" w:rsidRDefault="1665E125" w:rsidP="2B086BF0">
      <w:pPr>
        <w:autoSpaceDE w:val="0"/>
        <w:autoSpaceDN w:val="0"/>
        <w:spacing w:before="40" w:after="40"/>
        <w:rPr>
          <w:rFonts w:ascii="Courier New" w:hAnsi="Courier New" w:cs="Courier New"/>
          <w:sz w:val="24"/>
          <w:szCs w:val="24"/>
        </w:rPr>
      </w:pPr>
      <w:r w:rsidRPr="2B086BF0">
        <w:rPr>
          <w:rFonts w:ascii="Courier New" w:hAnsi="Courier New" w:cs="Courier New"/>
          <w:sz w:val="24"/>
          <w:szCs w:val="24"/>
        </w:rPr>
        <w:t xml:space="preserve">+++IF </w:t>
      </w:r>
      <w:proofErr w:type="gramStart"/>
      <w:r w:rsidRPr="2B086BF0">
        <w:rPr>
          <w:rFonts w:ascii="Courier New" w:hAnsi="Courier New" w:cs="Courier New"/>
          <w:sz w:val="24"/>
          <w:szCs w:val="24"/>
        </w:rPr>
        <w:t>determine(</w:t>
      </w:r>
      <w:proofErr w:type="gramEnd"/>
      <w:r w:rsidRPr="2B086BF0">
        <w:rPr>
          <w:rFonts w:ascii="Courier New" w:hAnsi="Courier New" w:cs="Courier New"/>
          <w:sz w:val="24"/>
          <w:szCs w:val="24"/>
        </w:rPr>
        <w:t xml:space="preserve">'Saltwater Benthic', 'Saltwater', </w:t>
      </w:r>
      <w:r w:rsidRPr="2B086BF0">
        <w:rPr>
          <w:rFonts w:ascii="Courier New" w:eastAsia="Times New Roman" w:hAnsi="Courier New" w:cs="Courier New"/>
          <w:sz w:val="24"/>
          <w:szCs w:val="24"/>
        </w:rPr>
        <w:t>'</w:t>
      </w:r>
      <w:r w:rsidRPr="2B086BF0">
        <w:rPr>
          <w:rFonts w:ascii="Courier New" w:hAnsi="Courier New" w:cs="Courier New"/>
          <w:sz w:val="24"/>
          <w:szCs w:val="24"/>
        </w:rPr>
        <w:t>Grain size</w:t>
      </w:r>
      <w:r w:rsidRPr="2B086BF0">
        <w:rPr>
          <w:rFonts w:ascii="Courier New" w:eastAsia="Times New Roman" w:hAnsi="Courier New" w:cs="Courier New"/>
          <w:sz w:val="24"/>
          <w:szCs w:val="24"/>
        </w:rPr>
        <w:t>'</w:t>
      </w:r>
      <w:r w:rsidRPr="2B086BF0">
        <w:rPr>
          <w:rFonts w:ascii="Courier New" w:hAnsi="Courier New" w:cs="Courier New"/>
          <w:sz w:val="24"/>
          <w:szCs w:val="24"/>
        </w:rPr>
        <w:t xml:space="preserve">, 'Sediment grab samples') === </w:t>
      </w:r>
      <w:r w:rsidR="350D741B" w:rsidRPr="2B086BF0">
        <w:rPr>
          <w:rFonts w:ascii="Courier New" w:hAnsi="Courier New" w:cs="Courier New"/>
          <w:sz w:val="24"/>
          <w:szCs w:val="24"/>
        </w:rPr>
        <w:t xml:space="preserve">false </w:t>
      </w:r>
      <w:r w:rsidRPr="2B086BF0">
        <w:rPr>
          <w:rFonts w:ascii="Courier New" w:hAnsi="Courier New" w:cs="Courier New"/>
          <w:sz w:val="24"/>
          <w:szCs w:val="24"/>
        </w:rPr>
        <w:t xml:space="preserve">&amp;&amp; determine('Saltwater Benthic', 'Saltwater', </w:t>
      </w:r>
      <w:r w:rsidRPr="2B086BF0">
        <w:rPr>
          <w:rFonts w:ascii="Courier New" w:eastAsia="Times New Roman" w:hAnsi="Courier New" w:cs="Courier New"/>
          <w:sz w:val="24"/>
          <w:szCs w:val="24"/>
        </w:rPr>
        <w:t>'</w:t>
      </w:r>
      <w:r w:rsidRPr="2B086BF0">
        <w:rPr>
          <w:rFonts w:ascii="Courier New" w:hAnsi="Courier New" w:cs="Courier New"/>
          <w:sz w:val="24"/>
          <w:szCs w:val="24"/>
        </w:rPr>
        <w:t>Total organic carbon (TOC)', 'Sediment grab samples') === true &amp;&amp; determine('Saltwater Benthic', 'Saltwater', 'Infauna', 'Sediment grab samples') === true+++</w:t>
      </w:r>
    </w:p>
    <w:p w14:paraId="31007136" w14:textId="740A6A71" w:rsidR="0027249E" w:rsidRPr="00631A4D" w:rsidRDefault="1665E125" w:rsidP="009372C3">
      <w:pPr>
        <w:pStyle w:val="Heading2"/>
        <w:rPr>
          <w:i/>
          <w:iCs/>
        </w:rPr>
      </w:pPr>
      <w:bookmarkStart w:id="305" w:name="_Toc80609968"/>
      <w:r>
        <w:t>B2</w:t>
      </w:r>
      <w:r w:rsidR="0027249E">
        <w:tab/>
      </w:r>
      <w:r>
        <w:t xml:space="preserve">Marine Benthic Sample </w:t>
      </w:r>
      <w:r w:rsidRPr="00607D84">
        <w:t>Collection</w:t>
      </w:r>
      <w:r>
        <w:t>, Processing, and Storage</w:t>
      </w:r>
      <w:bookmarkEnd w:id="305"/>
    </w:p>
    <w:p w14:paraId="1A17AC28" w14:textId="0EEB286F" w:rsidR="0027249E" w:rsidRPr="00631A4D" w:rsidRDefault="1665E125" w:rsidP="00607D84">
      <w:pPr>
        <w:pStyle w:val="BodyText"/>
        <w:autoSpaceDE w:val="0"/>
        <w:autoSpaceDN w:val="0"/>
      </w:pPr>
      <w:r>
        <w:t>Standard Operating Procedures (SOPs) for sample collection and storage are attached.</w:t>
      </w:r>
    </w:p>
    <w:p w14:paraId="0FB5C35D" w14:textId="5150B8E5" w:rsidR="0027249E" w:rsidRPr="00631A4D" w:rsidRDefault="1665E125" w:rsidP="009372C3">
      <w:pPr>
        <w:pStyle w:val="Heading3"/>
        <w:rPr>
          <w:color w:val="C00000"/>
        </w:rPr>
      </w:pPr>
      <w:bookmarkStart w:id="306" w:name="_Toc80609969"/>
      <w:r>
        <w:t>B2.1</w:t>
      </w:r>
      <w:r w:rsidR="0027249E">
        <w:tab/>
      </w:r>
      <w:r>
        <w:t xml:space="preserve">Soft-Bottom Grab Sample </w:t>
      </w:r>
      <w:r w:rsidRPr="00607D84">
        <w:t>Collection</w:t>
      </w:r>
      <w:bookmarkEnd w:id="306"/>
    </w:p>
    <w:p w14:paraId="5DDAE85C" w14:textId="3D896C66" w:rsidR="0027249E" w:rsidRPr="00631A4D" w:rsidRDefault="1665E125" w:rsidP="00607D84">
      <w:pPr>
        <w:pStyle w:val="BodyText"/>
        <w:autoSpaceDE w:val="0"/>
        <w:autoSpaceDN w:val="0"/>
      </w:pPr>
      <w:r>
        <w:t>A 0.04 m</w:t>
      </w:r>
      <w:r w:rsidRPr="2B086BF0">
        <w:rPr>
          <w:vertAlign w:val="superscript"/>
        </w:rPr>
        <w:t>2</w:t>
      </w:r>
      <w:r>
        <w:t xml:space="preserve"> Ted Young-modified Van Veen grab sampler will be used to collect bottom sediment samples. At each station, two grab samples will be collected for </w:t>
      </w:r>
      <w:proofErr w:type="spellStart"/>
      <w:r w:rsidRPr="2B086BF0">
        <w:rPr>
          <w:color w:val="000000" w:themeColor="text1"/>
        </w:rPr>
        <w:t>infaunal</w:t>
      </w:r>
      <w:proofErr w:type="spellEnd"/>
      <w:r w:rsidRPr="2B086BF0">
        <w:rPr>
          <w:color w:val="000000" w:themeColor="text1"/>
        </w:rPr>
        <w:t xml:space="preserve"> analysis (one to be analyzed at the lab and one archived) and one grab sample will be collected for </w:t>
      </w:r>
      <w:r w:rsidRPr="2B086BF0">
        <w:rPr>
          <w:rFonts w:eastAsia="Palatino Linotype" w:cs="Palatino Linotype"/>
        </w:rPr>
        <w:t>total organic carbon</w:t>
      </w:r>
      <w:r w:rsidRPr="2B086BF0">
        <w:rPr>
          <w:color w:val="000000" w:themeColor="text1"/>
        </w:rPr>
        <w:t xml:space="preserve"> analysis</w:t>
      </w:r>
      <w:r>
        <w:t>.</w:t>
      </w:r>
    </w:p>
    <w:p w14:paraId="719F853B" w14:textId="66953521" w:rsidR="0027249E" w:rsidRPr="00631A4D" w:rsidRDefault="1665E125" w:rsidP="00607D84">
      <w:pPr>
        <w:pStyle w:val="BodyText"/>
        <w:autoSpaceDE w:val="0"/>
        <w:autoSpaceDN w:val="0"/>
      </w:pPr>
      <w:r>
        <w:t>Sample collection will be documented using a Benthic Survey Log, and individual sample location, depth, and sediment characteristics will be recorded on a Marine Benthic Field Sheet (both attached). These samples will be delivered to the contracted laboratory for analysis within 24 hours of survey completion.</w:t>
      </w:r>
    </w:p>
    <w:p w14:paraId="6F64E397" w14:textId="3E4223E4" w:rsidR="0027249E" w:rsidRPr="00631A4D" w:rsidRDefault="1665E125" w:rsidP="009372C3">
      <w:pPr>
        <w:pStyle w:val="Heading2"/>
      </w:pPr>
      <w:bookmarkStart w:id="307" w:name="_Toc80609970"/>
      <w:r>
        <w:t>B3</w:t>
      </w:r>
      <w:r w:rsidR="0027249E">
        <w:tab/>
      </w:r>
      <w:r>
        <w:t xml:space="preserve">Sample </w:t>
      </w:r>
      <w:r w:rsidRPr="00607D84">
        <w:t>Handling</w:t>
      </w:r>
      <w:r>
        <w:t xml:space="preserve"> and Custody</w:t>
      </w:r>
      <w:bookmarkEnd w:id="307"/>
    </w:p>
    <w:p w14:paraId="2373C4D2" w14:textId="30373817" w:rsidR="0027249E" w:rsidRPr="00631A4D" w:rsidRDefault="1665E125" w:rsidP="00607D84">
      <w:pPr>
        <w:autoSpaceDE w:val="0"/>
        <w:autoSpaceDN w:val="0"/>
        <w:spacing w:after="240"/>
      </w:pPr>
      <w:r>
        <w:t>The attached SOPs describe handling of samples while in the field, including storage requirements.</w:t>
      </w:r>
    </w:p>
    <w:p w14:paraId="607CDCBA" w14:textId="77777777" w:rsidR="0027249E" w:rsidRPr="00631A4D" w:rsidRDefault="1665E125" w:rsidP="009372C3">
      <w:pPr>
        <w:pStyle w:val="Heading3"/>
      </w:pPr>
      <w:bookmarkStart w:id="308" w:name="_Toc80609971"/>
      <w:r>
        <w:t>B3.1</w:t>
      </w:r>
      <w:r w:rsidR="0027249E">
        <w:tab/>
      </w:r>
      <w:r>
        <w:t>Sample Handling</w:t>
      </w:r>
      <w:bookmarkEnd w:id="308"/>
    </w:p>
    <w:p w14:paraId="58D3F07D" w14:textId="6EAE3738" w:rsidR="0027249E" w:rsidRPr="00631A4D" w:rsidRDefault="1665E125" w:rsidP="00607D84">
      <w:pPr>
        <w:pStyle w:val="BodyText"/>
        <w:autoSpaceDE w:val="0"/>
        <w:autoSpaceDN w:val="0"/>
      </w:pPr>
      <w:r>
        <w:t xml:space="preserve">The lids on the sample jars will be taped and the jars inserted individually into large zip-locked or tied plastic bags lined with absorbent padding. Following the soft-bottom benthic survey, the </w:t>
      </w:r>
      <w:proofErr w:type="spellStart"/>
      <w:r>
        <w:t>infaunal</w:t>
      </w:r>
      <w:proofErr w:type="spellEnd"/>
      <w:r>
        <w:t xml:space="preserve"> samples (stored in sturdy coolers) will be delivered to the contracted laboratory according to a pre-arranged schedule for sample </w:t>
      </w:r>
      <w:proofErr w:type="spellStart"/>
      <w:r>
        <w:t>dropoff</w:t>
      </w:r>
      <w:proofErr w:type="spellEnd"/>
      <w:r>
        <w:t xml:space="preserve">. At the laboratory, one sample from each </w:t>
      </w:r>
      <w:proofErr w:type="spellStart"/>
      <w:r>
        <w:t>infaunal</w:t>
      </w:r>
      <w:proofErr w:type="spellEnd"/>
      <w:r>
        <w:t xml:space="preserve"> station will be randomly selected to archive (see Section B3.2) and the other will be processed. The sediment chemistry </w:t>
      </w:r>
      <w:r w:rsidR="1BF7F10C">
        <w:t>(</w:t>
      </w:r>
      <w:r w:rsidR="1BF7F10C" w:rsidRPr="2B086BF0">
        <w:rPr>
          <w:rFonts w:eastAsia="Palatino Linotype" w:cs="Palatino Linotype"/>
        </w:rPr>
        <w:t>total organic carbon</w:t>
      </w:r>
      <w:r w:rsidR="1BF7F10C">
        <w:t xml:space="preserve">) </w:t>
      </w:r>
      <w:r>
        <w:t>samples collected during the benthic survey must be kept frozen. After the survey is completed, a survey crew member will deliver the sediment chemistry samples to the contracted laboratory according to a pre-arranged schedule for sample drop off. If circumstances dictate that the samples must be shipped to the laboratory, they will be shipped by overnight express. In that case, the samples that were frozen after collection will be placed on dry ice with protective layers of foam or bubble wrap to ensure that they remain intact and frozen during shipment.</w:t>
      </w:r>
    </w:p>
    <w:p w14:paraId="61278C50" w14:textId="073290C5" w:rsidR="0027249E" w:rsidRPr="00631A4D" w:rsidRDefault="1665E125" w:rsidP="00607D84">
      <w:pPr>
        <w:pStyle w:val="BodyText"/>
        <w:autoSpaceDE w:val="0"/>
        <w:autoSpaceDN w:val="0"/>
      </w:pPr>
      <w:r>
        <w:t xml:space="preserve">The maximum holding time in the laboratory for TOC analysis will be 28 days frozen. </w:t>
      </w:r>
      <w:proofErr w:type="spellStart"/>
      <w:r>
        <w:t>Th</w:t>
      </w:r>
      <w:r w:rsidR="54363FD9">
        <w:t>js</w:t>
      </w:r>
      <w:proofErr w:type="spellEnd"/>
      <w:r>
        <w:t xml:space="preserve"> time frame</w:t>
      </w:r>
      <w:r w:rsidR="25F6230F">
        <w:t xml:space="preserve"> is</w:t>
      </w:r>
      <w:r>
        <w:t xml:space="preserve"> consistent with several standard EPA Methods and ensures that samples are analyzed in a timely manner to prevent or minimize analyte degradation and interferences.</w:t>
      </w:r>
    </w:p>
    <w:p w14:paraId="46D6939A" w14:textId="7908C29C" w:rsidR="0027249E" w:rsidRPr="00631A4D" w:rsidRDefault="1665E125" w:rsidP="009372C3">
      <w:pPr>
        <w:pStyle w:val="Heading3"/>
      </w:pPr>
      <w:bookmarkStart w:id="309" w:name="_Toc80609972"/>
      <w:r>
        <w:t>B3.2</w:t>
      </w:r>
      <w:r w:rsidR="0027249E">
        <w:tab/>
      </w:r>
      <w:r>
        <w:t xml:space="preserve">Sample </w:t>
      </w:r>
      <w:r w:rsidRPr="00607D84">
        <w:t>Custody</w:t>
      </w:r>
      <w:bookmarkEnd w:id="309"/>
    </w:p>
    <w:p w14:paraId="47C2ACDE" w14:textId="77777777" w:rsidR="0027249E" w:rsidRPr="00631A4D" w:rsidRDefault="1665E125" w:rsidP="00607D84">
      <w:pPr>
        <w:pStyle w:val="Heading4"/>
      </w:pPr>
      <w:r>
        <w:t xml:space="preserve">Sample </w:t>
      </w:r>
      <w:r w:rsidRPr="00607D84">
        <w:t>Tracking</w:t>
      </w:r>
    </w:p>
    <w:p w14:paraId="44246D53" w14:textId="3AE02637" w:rsidR="0027249E" w:rsidRPr="00631A4D" w:rsidRDefault="1665E125" w:rsidP="00607D84">
      <w:pPr>
        <w:pStyle w:val="BodyText"/>
        <w:autoSpaceDE w:val="0"/>
        <w:autoSpaceDN w:val="0"/>
      </w:pPr>
      <w:r>
        <w:t xml:space="preserve">Sample custody will be tracked through external and internal Sample Labels, Field Data Form for </w:t>
      </w:r>
      <w:r w:rsidRPr="2B086BF0">
        <w:rPr>
          <w:i/>
          <w:iCs/>
        </w:rPr>
        <w:t>in situ</w:t>
      </w:r>
      <w:r>
        <w:t xml:space="preserve"> Water Quality Parameters, a Sample Collection Log, Field Sheets, and Chain of Custody Forms (samples of each form attached).</w:t>
      </w:r>
    </w:p>
    <w:p w14:paraId="5C95FEA9" w14:textId="6C87C5AC" w:rsidR="0027249E" w:rsidRPr="00631A4D" w:rsidRDefault="1665E125" w:rsidP="00607D84">
      <w:pPr>
        <w:pStyle w:val="BodyText"/>
        <w:autoSpaceDE w:val="0"/>
        <w:autoSpaceDN w:val="0"/>
        <w:rPr>
          <w:highlight w:val="yellow"/>
        </w:rPr>
      </w:pPr>
      <w:r>
        <w:t xml:space="preserve">The Field Coordinator is responsible for verifying that information on the Sample Labels matches the information on the Sample Log and Chain of Custody prior to delivering the samples to the contracted laboratory. </w:t>
      </w:r>
    </w:p>
    <w:p w14:paraId="2B50102F" w14:textId="381B3454" w:rsidR="0027249E" w:rsidRPr="00631A4D" w:rsidRDefault="1665E125" w:rsidP="00607D84">
      <w:pPr>
        <w:pStyle w:val="BodyText"/>
        <w:autoSpaceDE w:val="0"/>
        <w:autoSpaceDN w:val="0"/>
      </w:pPr>
      <w:r>
        <w:t xml:space="preserve">The survey crew will fill out the Field Data Form at each station.  During field collection, a Sample Log and Chain of Custody Forms also will be completed. The Chain of Custody Forms will include the unique information from the corresponding label on the sample container, ensuring the tracking of sample location and status. </w:t>
      </w:r>
    </w:p>
    <w:p w14:paraId="62EB50D0" w14:textId="77777777" w:rsidR="0027249E" w:rsidRPr="00631A4D" w:rsidRDefault="1665E125" w:rsidP="00607D84">
      <w:pPr>
        <w:pStyle w:val="Heading4"/>
      </w:pPr>
      <w:r w:rsidRPr="00607D84">
        <w:t>Sample</w:t>
      </w:r>
      <w:r>
        <w:t xml:space="preserve"> Custody</w:t>
      </w:r>
    </w:p>
    <w:p w14:paraId="584D2C87" w14:textId="3140E886" w:rsidR="0027249E" w:rsidRPr="00631A4D" w:rsidRDefault="1665E125" w:rsidP="00607D84">
      <w:pPr>
        <w:pStyle w:val="BodyText"/>
        <w:autoSpaceDE w:val="0"/>
        <w:autoSpaceDN w:val="0"/>
      </w:pPr>
      <w:r>
        <w:t xml:space="preserve">Samples will be in the custody of project staff from collection until they are transferred to the contracted laboratory. Transfer of samples will be documented on the Chain of Custody forms. Any discrepancies between Sample Labels and Sample Collection Log, the condition of the samples upon receipt, and any unusual events or deviations from the QAPP will be documented in detail on the Chain of Custody Form, and the Project Manager notified. Copies of completed Chain of Custody Forms will be delivered (scanned and emailed or faxed) to the Project Manager within 24 hours of receipt. </w:t>
      </w:r>
    </w:p>
    <w:p w14:paraId="6FF60538" w14:textId="77777777" w:rsidR="0027249E" w:rsidRPr="00631A4D" w:rsidRDefault="1665E125" w:rsidP="00607D84">
      <w:pPr>
        <w:pStyle w:val="Heading4"/>
      </w:pPr>
      <w:r>
        <w:t xml:space="preserve">Sample </w:t>
      </w:r>
      <w:r w:rsidRPr="00607D84">
        <w:t>Archival</w:t>
      </w:r>
      <w:r>
        <w:t xml:space="preserve"> Policies</w:t>
      </w:r>
    </w:p>
    <w:p w14:paraId="5A3C20B6" w14:textId="77BC9763" w:rsidR="0027249E" w:rsidRPr="00631A4D" w:rsidRDefault="1665E125" w:rsidP="00607D84">
      <w:pPr>
        <w:pStyle w:val="BodyText"/>
        <w:autoSpaceDE w:val="0"/>
        <w:autoSpaceDN w:val="0"/>
        <w:rPr>
          <w:color w:val="000000" w:themeColor="text1"/>
        </w:rPr>
      </w:pPr>
      <w:r>
        <w:t xml:space="preserve">One randomly selected sample from each soft-bottom </w:t>
      </w:r>
      <w:proofErr w:type="spellStart"/>
      <w:r>
        <w:t>infaunal</w:t>
      </w:r>
      <w:proofErr w:type="spellEnd"/>
      <w:r>
        <w:t xml:space="preserve"> station will be archived, and the other will be processed. Archived soft-bottom </w:t>
      </w:r>
      <w:proofErr w:type="spellStart"/>
      <w:r>
        <w:t>infaunal</w:t>
      </w:r>
      <w:proofErr w:type="spellEnd"/>
      <w:r>
        <w:t xml:space="preserve"> samples will be </w:t>
      </w:r>
      <w:r w:rsidRPr="2B086BF0">
        <w:rPr>
          <w:color w:val="000000" w:themeColor="text1"/>
        </w:rPr>
        <w:t xml:space="preserve">rinsed with fresh water over 500 µm mesh screens and transferred to reagent alcohol for storage at the laboratory. </w:t>
      </w:r>
    </w:p>
    <w:p w14:paraId="0BAF5858" w14:textId="22253938" w:rsidR="0027249E" w:rsidRPr="00631A4D" w:rsidRDefault="1665E125" w:rsidP="00607D84">
      <w:pPr>
        <w:pStyle w:val="BodyText"/>
        <w:autoSpaceDE w:val="0"/>
        <w:autoSpaceDN w:val="0"/>
        <w:rPr>
          <w:b/>
          <w:bCs/>
        </w:rPr>
      </w:pPr>
      <w:r>
        <w:t>Macrofauna samples (both archived and processed samples) will be held until the Project Manager accepts the laboratory report. Reference collection specimens will be clearly identified, labeled with the project name and unique identification number, and stored under appropriate conditions for the length of the storage period.</w:t>
      </w:r>
    </w:p>
    <w:p w14:paraId="264CA2A9" w14:textId="77777777" w:rsidR="0027249E" w:rsidRPr="00631A4D" w:rsidRDefault="1665E125" w:rsidP="009372C3">
      <w:pPr>
        <w:pStyle w:val="Heading2"/>
      </w:pPr>
      <w:bookmarkStart w:id="310" w:name="_Toc80609973"/>
      <w:r>
        <w:t>B4</w:t>
      </w:r>
      <w:r w:rsidR="0027249E">
        <w:tab/>
      </w:r>
      <w:r>
        <w:t xml:space="preserve">Analytical </w:t>
      </w:r>
      <w:r w:rsidRPr="00607D84">
        <w:t>Methods</w:t>
      </w:r>
      <w:bookmarkEnd w:id="310"/>
    </w:p>
    <w:p w14:paraId="1D757D53" w14:textId="4508EB27" w:rsidR="0027249E" w:rsidRPr="00631A4D" w:rsidRDefault="1665E125" w:rsidP="00607D84">
      <w:pPr>
        <w:pStyle w:val="BodyText"/>
        <w:autoSpaceDE w:val="0"/>
        <w:autoSpaceDN w:val="0"/>
      </w:pPr>
      <w:proofErr w:type="spellStart"/>
      <w:r>
        <w:t>Macrobiological</w:t>
      </w:r>
      <w:proofErr w:type="spellEnd"/>
      <w:r>
        <w:t xml:space="preserve"> measures (community measures such as abundance, numbers of species, and diversity) are based on the species-level identifications of the soft-bottom infauna as summarized in the table below.</w:t>
      </w:r>
    </w:p>
    <w:p w14:paraId="7EC1BF06" w14:textId="46140A84" w:rsidR="0027249E" w:rsidRPr="00631A4D" w:rsidRDefault="1665E125" w:rsidP="2B086BF0">
      <w:pPr>
        <w:pStyle w:val="TableTitle"/>
        <w:autoSpaceDE w:val="0"/>
        <w:autoSpaceDN w:val="0"/>
        <w:spacing w:before="40" w:after="40"/>
      </w:pPr>
      <w:bookmarkStart w:id="311" w:name="_Toc80610161"/>
      <w:r>
        <w:t>Table B4.</w:t>
      </w:r>
      <w:r>
        <w:fldChar w:fldCharType="begin"/>
      </w:r>
      <w:r>
        <w:instrText>SEQ Table \* ARABIC \r 1</w:instrText>
      </w:r>
      <w:r>
        <w:fldChar w:fldCharType="separate"/>
      </w:r>
      <w:r w:rsidRPr="2B086BF0">
        <w:rPr>
          <w:noProof/>
        </w:rPr>
        <w:t>1</w:t>
      </w:r>
      <w:r>
        <w:fldChar w:fldCharType="end"/>
      </w:r>
      <w:r>
        <w:t>. Marine Benthic Survey Sample Analyses, Infauna</w:t>
      </w:r>
      <w:bookmarkEnd w:id="3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1621"/>
        <w:gridCol w:w="3149"/>
        <w:gridCol w:w="3235"/>
      </w:tblGrid>
      <w:tr w:rsidR="2B086BF0" w14:paraId="2A172EA3" w14:textId="77777777" w:rsidTr="00C1028A">
        <w:trPr>
          <w:tblHeader/>
        </w:trPr>
        <w:tc>
          <w:tcPr>
            <w:tcW w:w="1345" w:type="dxa"/>
            <w:shd w:val="clear" w:color="auto" w:fill="D9D9D9" w:themeFill="background1" w:themeFillShade="D9"/>
            <w:vAlign w:val="center"/>
          </w:tcPr>
          <w:p w14:paraId="65B69D9B" w14:textId="77777777" w:rsidR="2B086BF0" w:rsidRDefault="2B086BF0" w:rsidP="002738DD">
            <w:pPr>
              <w:pStyle w:val="TableHeadings"/>
              <w:keepNext/>
            </w:pPr>
            <w:r>
              <w:t>Parameter</w:t>
            </w:r>
          </w:p>
        </w:tc>
        <w:tc>
          <w:tcPr>
            <w:tcW w:w="1621" w:type="dxa"/>
            <w:shd w:val="clear" w:color="auto" w:fill="D9D9D9" w:themeFill="background1" w:themeFillShade="D9"/>
            <w:vAlign w:val="center"/>
          </w:tcPr>
          <w:p w14:paraId="48659D6B" w14:textId="77777777" w:rsidR="2B086BF0" w:rsidRDefault="2B086BF0" w:rsidP="002738DD">
            <w:pPr>
              <w:pStyle w:val="TableHeadings"/>
              <w:keepNext/>
            </w:pPr>
            <w:r>
              <w:t>Unit of Measurement</w:t>
            </w:r>
          </w:p>
        </w:tc>
        <w:tc>
          <w:tcPr>
            <w:tcW w:w="3149" w:type="dxa"/>
            <w:shd w:val="clear" w:color="auto" w:fill="D9D9D9" w:themeFill="background1" w:themeFillShade="D9"/>
            <w:vAlign w:val="center"/>
          </w:tcPr>
          <w:p w14:paraId="7D1369A5" w14:textId="77777777" w:rsidR="2B086BF0" w:rsidRDefault="2B086BF0" w:rsidP="002738DD">
            <w:pPr>
              <w:pStyle w:val="TableHeadings"/>
              <w:keepNext/>
            </w:pPr>
            <w:r>
              <w:t>Method</w:t>
            </w:r>
          </w:p>
        </w:tc>
        <w:tc>
          <w:tcPr>
            <w:tcW w:w="3235" w:type="dxa"/>
            <w:shd w:val="clear" w:color="auto" w:fill="D9D9D9" w:themeFill="background1" w:themeFillShade="D9"/>
            <w:vAlign w:val="center"/>
          </w:tcPr>
          <w:p w14:paraId="7BA0BA2C" w14:textId="77777777" w:rsidR="2B086BF0" w:rsidRDefault="2B086BF0" w:rsidP="002738DD">
            <w:pPr>
              <w:pStyle w:val="TableHeadings"/>
              <w:keepNext/>
              <w:rPr>
                <w:highlight w:val="yellow"/>
              </w:rPr>
            </w:pPr>
            <w:r>
              <w:t>Reference</w:t>
            </w:r>
          </w:p>
        </w:tc>
      </w:tr>
      <w:tr w:rsidR="2B086BF0" w14:paraId="2F6A05D3" w14:textId="77777777" w:rsidTr="2B086BF0">
        <w:tc>
          <w:tcPr>
            <w:tcW w:w="1345" w:type="dxa"/>
            <w:shd w:val="clear" w:color="auto" w:fill="FFFFFF" w:themeFill="background1"/>
          </w:tcPr>
          <w:p w14:paraId="64B58F77" w14:textId="4DF746B4" w:rsidR="2B086BF0" w:rsidRDefault="2B086BF0" w:rsidP="002738DD">
            <w:pPr>
              <w:pStyle w:val="TableText"/>
              <w:keepNext/>
            </w:pPr>
            <w:proofErr w:type="spellStart"/>
            <w:r>
              <w:t>Infaunal</w:t>
            </w:r>
            <w:proofErr w:type="spellEnd"/>
            <w:r w:rsidR="00842AC4">
              <w:t xml:space="preserve"> </w:t>
            </w:r>
            <w:r>
              <w:t>Analysis</w:t>
            </w:r>
          </w:p>
        </w:tc>
        <w:tc>
          <w:tcPr>
            <w:tcW w:w="1621" w:type="dxa"/>
            <w:shd w:val="clear" w:color="auto" w:fill="FFFFFF" w:themeFill="background1"/>
          </w:tcPr>
          <w:p w14:paraId="181A5B04" w14:textId="77777777" w:rsidR="2B086BF0" w:rsidRDefault="2B086BF0" w:rsidP="002738DD">
            <w:pPr>
              <w:pStyle w:val="TableText"/>
              <w:keepNext/>
            </w:pPr>
            <w:r>
              <w:t>Count/species</w:t>
            </w:r>
          </w:p>
          <w:p w14:paraId="1171F6E8" w14:textId="77777777" w:rsidR="2B086BF0" w:rsidRDefault="2B086BF0" w:rsidP="002738DD">
            <w:pPr>
              <w:pStyle w:val="TableText"/>
              <w:keepNext/>
            </w:pPr>
            <w:r>
              <w:t>(# per grab)</w:t>
            </w:r>
          </w:p>
        </w:tc>
        <w:tc>
          <w:tcPr>
            <w:tcW w:w="3149" w:type="dxa"/>
            <w:shd w:val="clear" w:color="auto" w:fill="FFFFFF" w:themeFill="background1"/>
          </w:tcPr>
          <w:p w14:paraId="15F2C3CE" w14:textId="77777777" w:rsidR="2B086BF0" w:rsidRDefault="2B086BF0" w:rsidP="002738DD">
            <w:pPr>
              <w:pStyle w:val="TableText"/>
              <w:keepNext/>
            </w:pPr>
            <w:r>
              <w:t>ID and Enumeration</w:t>
            </w:r>
          </w:p>
        </w:tc>
        <w:tc>
          <w:tcPr>
            <w:tcW w:w="3235" w:type="dxa"/>
            <w:shd w:val="clear" w:color="auto" w:fill="FFFFFF" w:themeFill="background1"/>
          </w:tcPr>
          <w:p w14:paraId="71C25E62" w14:textId="77777777" w:rsidR="2B086BF0" w:rsidRDefault="2B086BF0" w:rsidP="002738DD">
            <w:pPr>
              <w:pStyle w:val="TableText"/>
              <w:keepNext/>
              <w:rPr>
                <w:highlight w:val="yellow"/>
              </w:rPr>
            </w:pPr>
            <w:r>
              <w:t xml:space="preserve">Sweeny and </w:t>
            </w:r>
            <w:proofErr w:type="spellStart"/>
            <w:r>
              <w:t>Rutecki</w:t>
            </w:r>
            <w:proofErr w:type="spellEnd"/>
            <w:r>
              <w:t>, 2019</w:t>
            </w:r>
          </w:p>
        </w:tc>
      </w:tr>
    </w:tbl>
    <w:p w14:paraId="1EB035C9" w14:textId="77777777" w:rsidR="0027249E" w:rsidRPr="00631A4D" w:rsidRDefault="0027249E" w:rsidP="2B086BF0">
      <w:pPr>
        <w:autoSpaceDE w:val="0"/>
        <w:autoSpaceDN w:val="0"/>
        <w:spacing w:before="40" w:after="40"/>
        <w:rPr>
          <w:color w:val="FF0000"/>
        </w:rPr>
      </w:pPr>
    </w:p>
    <w:p w14:paraId="1B291305" w14:textId="53CD05FA" w:rsidR="0027249E" w:rsidRPr="00631A4D" w:rsidRDefault="12DB250B" w:rsidP="00607D84">
      <w:pPr>
        <w:pStyle w:val="BodyText"/>
        <w:autoSpaceDE w:val="0"/>
        <w:autoSpaceDN w:val="0"/>
      </w:pPr>
      <w:r>
        <w:t>T</w:t>
      </w:r>
      <w:r w:rsidR="1665E125">
        <w:t>otal organic carbon</w:t>
      </w:r>
      <w:r w:rsidR="2AFBE4FE">
        <w:t xml:space="preserve"> is </w:t>
      </w:r>
      <w:r w:rsidR="1665E125">
        <w:t>based on laboratory assessment of soft-bottom grab samples as summarized in the table below.</w:t>
      </w:r>
    </w:p>
    <w:p w14:paraId="3BC29C95" w14:textId="44BBCF90" w:rsidR="0027249E" w:rsidRPr="00631A4D" w:rsidRDefault="1665E125" w:rsidP="2B086BF0">
      <w:pPr>
        <w:pStyle w:val="TableTitle"/>
        <w:autoSpaceDE w:val="0"/>
        <w:autoSpaceDN w:val="0"/>
        <w:spacing w:before="40" w:after="40"/>
      </w:pPr>
      <w:bookmarkStart w:id="312" w:name="_Toc80610162"/>
      <w:r>
        <w:t>Table B4.</w:t>
      </w:r>
      <w:r w:rsidR="0027249E">
        <w:fldChar w:fldCharType="begin"/>
      </w:r>
      <w:r w:rsidR="0027249E">
        <w:instrText>SEQ Table \* ARABIC</w:instrText>
      </w:r>
      <w:r w:rsidR="0027249E">
        <w:fldChar w:fldCharType="separate"/>
      </w:r>
      <w:r w:rsidRPr="2B086BF0">
        <w:rPr>
          <w:noProof/>
        </w:rPr>
        <w:t>2</w:t>
      </w:r>
      <w:r w:rsidR="0027249E">
        <w:fldChar w:fldCharType="end"/>
      </w:r>
      <w:r>
        <w:t>. Marine Benthic Survey Sample Analyses, Sediment</w:t>
      </w:r>
      <w:r w:rsidR="691F04BC">
        <w:t xml:space="preserve"> Total Organic Carbon</w:t>
      </w:r>
      <w:bookmarkEnd w:id="3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1621"/>
        <w:gridCol w:w="3149"/>
        <w:gridCol w:w="3235"/>
      </w:tblGrid>
      <w:tr w:rsidR="2B086BF0" w14:paraId="1374C7E8" w14:textId="77777777" w:rsidTr="00C1028A">
        <w:trPr>
          <w:tblHeader/>
        </w:trPr>
        <w:tc>
          <w:tcPr>
            <w:tcW w:w="1345" w:type="dxa"/>
            <w:shd w:val="clear" w:color="auto" w:fill="D9D9D9" w:themeFill="background1" w:themeFillShade="D9"/>
            <w:vAlign w:val="center"/>
          </w:tcPr>
          <w:p w14:paraId="33D06B40" w14:textId="77777777" w:rsidR="2B086BF0" w:rsidRDefault="2B086BF0" w:rsidP="2B086BF0">
            <w:pPr>
              <w:pStyle w:val="TableText"/>
              <w:jc w:val="center"/>
              <w:rPr>
                <w:b/>
                <w:bCs/>
              </w:rPr>
            </w:pPr>
            <w:r w:rsidRPr="2B086BF0">
              <w:rPr>
                <w:b/>
                <w:bCs/>
              </w:rPr>
              <w:t>Parameter</w:t>
            </w:r>
          </w:p>
        </w:tc>
        <w:tc>
          <w:tcPr>
            <w:tcW w:w="1621" w:type="dxa"/>
            <w:shd w:val="clear" w:color="auto" w:fill="D9D9D9" w:themeFill="background1" w:themeFillShade="D9"/>
            <w:vAlign w:val="center"/>
          </w:tcPr>
          <w:p w14:paraId="17ED36DF" w14:textId="77777777" w:rsidR="2B086BF0" w:rsidRDefault="2B086BF0" w:rsidP="2B086BF0">
            <w:pPr>
              <w:pStyle w:val="TableText"/>
              <w:jc w:val="center"/>
              <w:rPr>
                <w:b/>
                <w:bCs/>
              </w:rPr>
            </w:pPr>
            <w:r w:rsidRPr="2B086BF0">
              <w:rPr>
                <w:b/>
                <w:bCs/>
              </w:rPr>
              <w:t>Unit of Measurement</w:t>
            </w:r>
          </w:p>
        </w:tc>
        <w:tc>
          <w:tcPr>
            <w:tcW w:w="3149" w:type="dxa"/>
            <w:shd w:val="clear" w:color="auto" w:fill="D9D9D9" w:themeFill="background1" w:themeFillShade="D9"/>
            <w:vAlign w:val="center"/>
          </w:tcPr>
          <w:p w14:paraId="17699FDC" w14:textId="77777777" w:rsidR="2B086BF0" w:rsidRDefault="2B086BF0" w:rsidP="2B086BF0">
            <w:pPr>
              <w:pStyle w:val="TableText"/>
              <w:jc w:val="center"/>
              <w:rPr>
                <w:b/>
                <w:bCs/>
              </w:rPr>
            </w:pPr>
            <w:r w:rsidRPr="2B086BF0">
              <w:rPr>
                <w:b/>
                <w:bCs/>
              </w:rPr>
              <w:t>Method</w:t>
            </w:r>
          </w:p>
        </w:tc>
        <w:tc>
          <w:tcPr>
            <w:tcW w:w="3235" w:type="dxa"/>
            <w:shd w:val="clear" w:color="auto" w:fill="D9D9D9" w:themeFill="background1" w:themeFillShade="D9"/>
            <w:vAlign w:val="center"/>
          </w:tcPr>
          <w:p w14:paraId="6C45B2EA" w14:textId="77777777" w:rsidR="2B086BF0" w:rsidRDefault="2B086BF0" w:rsidP="2B086BF0">
            <w:pPr>
              <w:pStyle w:val="TableText"/>
              <w:jc w:val="center"/>
              <w:rPr>
                <w:b/>
                <w:bCs/>
              </w:rPr>
            </w:pPr>
            <w:r w:rsidRPr="2B086BF0">
              <w:rPr>
                <w:b/>
                <w:bCs/>
              </w:rPr>
              <w:t>Reference</w:t>
            </w:r>
          </w:p>
        </w:tc>
      </w:tr>
      <w:tr w:rsidR="2B086BF0" w14:paraId="1D4FB076" w14:textId="77777777" w:rsidTr="2B086BF0">
        <w:tc>
          <w:tcPr>
            <w:tcW w:w="1345" w:type="dxa"/>
            <w:shd w:val="clear" w:color="auto" w:fill="FFFFFF" w:themeFill="background1"/>
          </w:tcPr>
          <w:p w14:paraId="7A177A2E" w14:textId="77777777" w:rsidR="2B086BF0" w:rsidRDefault="2B086BF0" w:rsidP="2B086BF0">
            <w:pPr>
              <w:pStyle w:val="TableText"/>
            </w:pPr>
            <w:r>
              <w:t>TOC</w:t>
            </w:r>
          </w:p>
        </w:tc>
        <w:tc>
          <w:tcPr>
            <w:tcW w:w="1621" w:type="dxa"/>
            <w:shd w:val="clear" w:color="auto" w:fill="FFFFFF" w:themeFill="background1"/>
          </w:tcPr>
          <w:p w14:paraId="168A9222" w14:textId="77777777" w:rsidR="2B086BF0" w:rsidRDefault="2B086BF0" w:rsidP="2B086BF0">
            <w:pPr>
              <w:pStyle w:val="TableText"/>
            </w:pPr>
            <w:r>
              <w:t>%C by dry weight</w:t>
            </w:r>
          </w:p>
        </w:tc>
        <w:tc>
          <w:tcPr>
            <w:tcW w:w="3149" w:type="dxa"/>
            <w:shd w:val="clear" w:color="auto" w:fill="FFFFFF" w:themeFill="background1"/>
          </w:tcPr>
          <w:p w14:paraId="07EADE8F" w14:textId="77777777" w:rsidR="2B086BF0" w:rsidRDefault="2B086BF0" w:rsidP="2B086BF0">
            <w:pPr>
              <w:pStyle w:val="TableText"/>
              <w:rPr>
                <w:highlight w:val="yellow"/>
              </w:rPr>
            </w:pPr>
            <w:r>
              <w:t>Lloyd Kahn</w:t>
            </w:r>
          </w:p>
        </w:tc>
        <w:tc>
          <w:tcPr>
            <w:tcW w:w="3235" w:type="dxa"/>
            <w:shd w:val="clear" w:color="auto" w:fill="FFFFFF" w:themeFill="background1"/>
          </w:tcPr>
          <w:p w14:paraId="3A47F4E7" w14:textId="77777777" w:rsidR="2B086BF0" w:rsidRDefault="2B086BF0" w:rsidP="2B086BF0">
            <w:pPr>
              <w:pStyle w:val="TableText"/>
              <w:rPr>
                <w:highlight w:val="yellow"/>
              </w:rPr>
            </w:pPr>
            <w:r>
              <w:t>Kahn, 1988</w:t>
            </w:r>
            <w:r w:rsidRPr="2B086BF0">
              <w:rPr>
                <w:rStyle w:val="FootnoteReference"/>
              </w:rPr>
              <w:footnoteReference w:id="21"/>
            </w:r>
          </w:p>
        </w:tc>
      </w:tr>
    </w:tbl>
    <w:p w14:paraId="72A869F0" w14:textId="47D191DB" w:rsidR="0027249E" w:rsidRPr="00631A4D" w:rsidRDefault="0027249E" w:rsidP="0027249E">
      <w:pPr>
        <w:autoSpaceDE w:val="0"/>
        <w:autoSpaceDN w:val="0"/>
        <w:spacing w:before="40" w:after="40"/>
      </w:pPr>
    </w:p>
    <w:p w14:paraId="2B8308E8" w14:textId="36BC39B2" w:rsidR="0027249E" w:rsidRPr="00631A4D" w:rsidRDefault="1665E125" w:rsidP="009372C3">
      <w:pPr>
        <w:pStyle w:val="Heading2"/>
        <w:rPr>
          <w:color w:val="C00000"/>
        </w:rPr>
      </w:pPr>
      <w:bookmarkStart w:id="313" w:name="_Toc80609974"/>
      <w:r>
        <w:t>B5</w:t>
      </w:r>
      <w:r w:rsidR="0027249E">
        <w:tab/>
      </w:r>
      <w:r>
        <w:t xml:space="preserve">Soft-Bottom Grab Sampling </w:t>
      </w:r>
      <w:r w:rsidRPr="00607D84">
        <w:t>Quality</w:t>
      </w:r>
      <w:r>
        <w:t xml:space="preserve"> Control</w:t>
      </w:r>
      <w:bookmarkEnd w:id="313"/>
    </w:p>
    <w:p w14:paraId="48774139" w14:textId="66F0852B" w:rsidR="0027249E" w:rsidRPr="00631A4D" w:rsidRDefault="1665E125" w:rsidP="00607D84">
      <w:pPr>
        <w:pStyle w:val="BodyText"/>
        <w:autoSpaceDE w:val="0"/>
        <w:autoSpaceDN w:val="0"/>
      </w:pPr>
      <w:r>
        <w:t>All samples will be collected with a 0.04 m</w:t>
      </w:r>
      <w:r w:rsidRPr="2B086BF0">
        <w:rPr>
          <w:vertAlign w:val="superscript"/>
        </w:rPr>
        <w:t>2</w:t>
      </w:r>
      <w:r>
        <w:t xml:space="preserve"> Young-modified Van Veen grab sampler as described in the attached SOPs. A single grab sample, collected by this grab sampler, will provide adequate quantities of sediment for grain size and </w:t>
      </w:r>
      <w:r w:rsidRPr="2B086BF0">
        <w:rPr>
          <w:rFonts w:eastAsia="Palatino Linotype" w:cs="Palatino Linotype"/>
        </w:rPr>
        <w:t>total organic carbon</w:t>
      </w:r>
      <w:r>
        <w:t xml:space="preserve"> analysis. Samples will be kept undisturbed through careful attention to established deployment and recovery procedures. Procedures used by survey crews will cover the following aspects of deployment and recovery:</w:t>
      </w:r>
    </w:p>
    <w:p w14:paraId="075D751B" w14:textId="77777777" w:rsidR="0027249E" w:rsidRPr="00631A4D" w:rsidRDefault="1665E125" w:rsidP="2B086BF0">
      <w:pPr>
        <w:pStyle w:val="ListBullet"/>
        <w:autoSpaceDE w:val="0"/>
        <w:autoSpaceDN w:val="0"/>
        <w:spacing w:before="40"/>
        <w:rPr>
          <w:color w:val="000000" w:themeColor="text1"/>
        </w:rPr>
      </w:pPr>
      <w:r>
        <w:t>Thorough wash-down of the grab before each deployment.</w:t>
      </w:r>
    </w:p>
    <w:p w14:paraId="7EFDC7C3" w14:textId="77777777" w:rsidR="0027249E" w:rsidRPr="00631A4D" w:rsidRDefault="1665E125" w:rsidP="2B086BF0">
      <w:pPr>
        <w:pStyle w:val="ListBullet"/>
        <w:autoSpaceDE w:val="0"/>
        <w:autoSpaceDN w:val="0"/>
        <w:spacing w:before="40"/>
        <w:rPr>
          <w:color w:val="000000" w:themeColor="text1"/>
        </w:rPr>
      </w:pPr>
      <w:r>
        <w:t>Control of penetration by adding or removing weights to the frame and adjusting descent rate.</w:t>
      </w:r>
    </w:p>
    <w:p w14:paraId="0E53F9B2" w14:textId="77777777" w:rsidR="0027249E" w:rsidRPr="00631A4D" w:rsidRDefault="1665E125" w:rsidP="2B086BF0">
      <w:pPr>
        <w:pStyle w:val="ListBullet"/>
        <w:autoSpaceDE w:val="0"/>
        <w:autoSpaceDN w:val="0"/>
        <w:spacing w:before="40"/>
        <w:rPr>
          <w:color w:val="000000" w:themeColor="text1"/>
        </w:rPr>
      </w:pPr>
      <w:r>
        <w:t>Slow recovery until the grab is free of the bottom.</w:t>
      </w:r>
    </w:p>
    <w:p w14:paraId="52B185A0" w14:textId="77777777" w:rsidR="0027249E" w:rsidRPr="00631A4D" w:rsidRDefault="1665E125" w:rsidP="2B086BF0">
      <w:pPr>
        <w:pStyle w:val="ListBullet"/>
        <w:autoSpaceDE w:val="0"/>
        <w:autoSpaceDN w:val="0"/>
        <w:spacing w:before="40"/>
        <w:rPr>
          <w:color w:val="000000" w:themeColor="text1"/>
        </w:rPr>
      </w:pPr>
      <w:r>
        <w:t>Inspection for signs of leakage.</w:t>
      </w:r>
    </w:p>
    <w:p w14:paraId="79EF89F5" w14:textId="77777777" w:rsidR="0027249E" w:rsidRPr="00631A4D" w:rsidRDefault="1665E125" w:rsidP="2B086BF0">
      <w:pPr>
        <w:pStyle w:val="ListBulletLast"/>
        <w:autoSpaceDE w:val="0"/>
        <w:autoSpaceDN w:val="0"/>
        <w:spacing w:before="40" w:after="40"/>
        <w:rPr>
          <w:color w:val="000000" w:themeColor="text1"/>
        </w:rPr>
      </w:pPr>
      <w:r>
        <w:t>Securing the grab on the dock or pier.</w:t>
      </w:r>
    </w:p>
    <w:p w14:paraId="6B8CE7EB" w14:textId="77777777" w:rsidR="0027249E" w:rsidRPr="00631A4D" w:rsidRDefault="1665E125" w:rsidP="00607D84">
      <w:pPr>
        <w:pStyle w:val="BodyText"/>
        <w:autoSpaceDE w:val="0"/>
        <w:autoSpaceDN w:val="0"/>
        <w:spacing w:before="240"/>
      </w:pPr>
      <w:r>
        <w:t>Each grab sample will be inspected for signs of disturbance. The following criteria identify ideal characteristics for an acceptable grab sample:</w:t>
      </w:r>
    </w:p>
    <w:p w14:paraId="1465F209" w14:textId="3CAE7B38" w:rsidR="0027249E" w:rsidRPr="00631A4D" w:rsidRDefault="1665E125" w:rsidP="2B086BF0">
      <w:pPr>
        <w:pStyle w:val="ListBullet"/>
        <w:autoSpaceDE w:val="0"/>
        <w:autoSpaceDN w:val="0"/>
        <w:spacing w:before="40"/>
        <w:rPr>
          <w:color w:val="000000" w:themeColor="text1"/>
        </w:rPr>
      </w:pPr>
      <w:r>
        <w:t xml:space="preserve">Sampler is not overfilled with </w:t>
      </w:r>
      <w:proofErr w:type="gramStart"/>
      <w:r>
        <w:t>sediment,</w:t>
      </w:r>
      <w:proofErr w:type="gramEnd"/>
      <w:r>
        <w:t xml:space="preserve">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3C7B39BC" w14:textId="77777777" w:rsidR="0027249E" w:rsidRPr="00631A4D" w:rsidRDefault="1665E125" w:rsidP="2B086BF0">
      <w:pPr>
        <w:pStyle w:val="ListBullet"/>
        <w:autoSpaceDE w:val="0"/>
        <w:autoSpaceDN w:val="0"/>
        <w:spacing w:before="40"/>
        <w:rPr>
          <w:color w:val="000000" w:themeColor="text1"/>
        </w:rPr>
      </w:pPr>
      <w:r>
        <w:t>Overlying water is present and not excessively turbid.</w:t>
      </w:r>
    </w:p>
    <w:p w14:paraId="24C5057C" w14:textId="77777777" w:rsidR="0027249E" w:rsidRPr="00631A4D" w:rsidRDefault="1665E125" w:rsidP="2B086BF0">
      <w:pPr>
        <w:pStyle w:val="ListBulletLast"/>
        <w:autoSpaceDE w:val="0"/>
        <w:autoSpaceDN w:val="0"/>
        <w:spacing w:before="40" w:after="40"/>
        <w:rPr>
          <w:color w:val="000000" w:themeColor="text1"/>
        </w:rPr>
      </w:pPr>
      <w:r>
        <w:t>Sediment depth at the center of the sampler is at least 7 cm, indicating that the desired penetration was achieved.</w:t>
      </w:r>
    </w:p>
    <w:p w14:paraId="4BEC4675" w14:textId="4992EAB3" w:rsidR="0027249E" w:rsidRPr="00631A4D" w:rsidRDefault="1665E125" w:rsidP="00607D84">
      <w:pPr>
        <w:pStyle w:val="BodyText"/>
        <w:autoSpaceDE w:val="0"/>
        <w:autoSpaceDN w:val="0"/>
        <w:spacing w:before="240"/>
      </w:pPr>
      <w:r>
        <w:t>Mild overfill may be acceptable according to the following standards:</w:t>
      </w:r>
    </w:p>
    <w:p w14:paraId="15659047" w14:textId="77777777" w:rsidR="0027249E" w:rsidRPr="00631A4D" w:rsidRDefault="1665E125" w:rsidP="2B086BF0">
      <w:pPr>
        <w:pStyle w:val="ListBullet"/>
        <w:autoSpaceDE w:val="0"/>
        <w:autoSpaceDN w:val="0"/>
        <w:spacing w:before="40"/>
        <w:rPr>
          <w:color w:val="000000" w:themeColor="text1"/>
        </w:rPr>
      </w:pPr>
      <w:r>
        <w:t>The sediment surface is intact.</w:t>
      </w:r>
    </w:p>
    <w:p w14:paraId="5CE147C5" w14:textId="7C45CF75" w:rsidR="0027249E" w:rsidRPr="00631A4D" w:rsidRDefault="1665E125" w:rsidP="2B086BF0">
      <w:pPr>
        <w:pStyle w:val="ListBullet"/>
        <w:autoSpaceDE w:val="0"/>
        <w:autoSpaceDN w:val="0"/>
        <w:spacing w:before="40"/>
        <w:rPr>
          <w:color w:val="000000" w:themeColor="text1"/>
        </w:rPr>
      </w:pPr>
      <w:r>
        <w:t>There is no evidence that the surface sediment has pushed through the grid surface of the grab—i.e., no visible imprint from the screening outside of that grid.</w:t>
      </w:r>
    </w:p>
    <w:p w14:paraId="08189A50" w14:textId="77777777" w:rsidR="0027249E" w:rsidRPr="00631A4D" w:rsidRDefault="1665E125" w:rsidP="2B086BF0">
      <w:pPr>
        <w:pStyle w:val="ListBulletLast"/>
        <w:autoSpaceDE w:val="0"/>
        <w:autoSpaceDN w:val="0"/>
        <w:spacing w:before="40" w:after="40"/>
        <w:rPr>
          <w:color w:val="000000" w:themeColor="text1"/>
        </w:rPr>
      </w:pPr>
      <w:r>
        <w:t>There is no evidence that sediment has pushed out through the hinge or the edges of the grab.</w:t>
      </w:r>
    </w:p>
    <w:p w14:paraId="5354C83B" w14:textId="77777777" w:rsidR="0027249E" w:rsidRPr="00631A4D" w:rsidRDefault="1665E125" w:rsidP="00607D84">
      <w:pPr>
        <w:pStyle w:val="BodyText"/>
        <w:autoSpaceDE w:val="0"/>
        <w:autoSpaceDN w:val="0"/>
        <w:spacing w:before="240"/>
      </w:pPr>
      <w:r>
        <w:t>The overall condition of the grab will be documented on the station log.</w:t>
      </w:r>
    </w:p>
    <w:p w14:paraId="3AA19888" w14:textId="601ECF2F" w:rsidR="0027249E" w:rsidRPr="00631A4D" w:rsidRDefault="1665E125" w:rsidP="009372C3">
      <w:pPr>
        <w:pStyle w:val="Heading3"/>
      </w:pPr>
      <w:bookmarkStart w:id="314" w:name="_Toc80609975"/>
      <w:r>
        <w:t>B5.1</w:t>
      </w:r>
      <w:r w:rsidR="0027249E">
        <w:tab/>
      </w:r>
      <w:r>
        <w:t>Sampling Quality Control for Benthic Infauna</w:t>
      </w:r>
      <w:bookmarkEnd w:id="314"/>
    </w:p>
    <w:p w14:paraId="21628769" w14:textId="77777777" w:rsidR="0027249E" w:rsidRPr="00631A4D" w:rsidRDefault="1665E125" w:rsidP="00607D84">
      <w:pPr>
        <w:pStyle w:val="Heading4"/>
      </w:pPr>
      <w:r w:rsidRPr="00607D84">
        <w:t>Accuracy</w:t>
      </w:r>
      <w:r>
        <w:t>, Precision, and Representativeness</w:t>
      </w:r>
    </w:p>
    <w:p w14:paraId="6F8876B1" w14:textId="50C262C5" w:rsidR="0027249E" w:rsidRPr="00631A4D" w:rsidRDefault="1665E125" w:rsidP="00607D84">
      <w:pPr>
        <w:pStyle w:val="BodyText"/>
        <w:autoSpaceDE w:val="0"/>
        <w:autoSpaceDN w:val="0"/>
      </w:pPr>
      <w:r>
        <w:t>There will be no subsampling. Consequently, the accuracy, precision, and representativeness of the sampling will depend upon the factors discussed above under Section A7.</w:t>
      </w:r>
    </w:p>
    <w:p w14:paraId="522EB28A" w14:textId="77777777" w:rsidR="0027249E" w:rsidRPr="00631A4D" w:rsidRDefault="1665E125" w:rsidP="00607D84">
      <w:pPr>
        <w:pStyle w:val="Heading4"/>
      </w:pPr>
      <w:r w:rsidRPr="00607D84">
        <w:t>Comparability</w:t>
      </w:r>
    </w:p>
    <w:p w14:paraId="50BB487D" w14:textId="77777777" w:rsidR="0027249E" w:rsidRPr="00631A4D" w:rsidRDefault="1665E125" w:rsidP="00607D84">
      <w:pPr>
        <w:pStyle w:val="BodyText"/>
        <w:autoSpaceDE w:val="0"/>
        <w:autoSpaceDN w:val="0"/>
      </w:pPr>
      <w:r>
        <w:t xml:space="preserve">Procedures for washing, sieving, and preserving the samples will be consistent with methods described in Section B2. Samples will be collected only by trained staff, volunteers under the supervision of a staff person, or volunteers with experience in the collection of benthic </w:t>
      </w:r>
      <w:proofErr w:type="spellStart"/>
      <w:r>
        <w:t>infaunal</w:t>
      </w:r>
      <w:proofErr w:type="spellEnd"/>
      <w:r>
        <w:t xml:space="preserve"> samples.</w:t>
      </w:r>
    </w:p>
    <w:p w14:paraId="49FAE343" w14:textId="77777777" w:rsidR="0027249E" w:rsidRPr="00631A4D" w:rsidRDefault="1665E125" w:rsidP="00607D84">
      <w:pPr>
        <w:pStyle w:val="Heading4"/>
      </w:pPr>
      <w:r w:rsidRPr="00607D84">
        <w:t>Completeness</w:t>
      </w:r>
    </w:p>
    <w:p w14:paraId="1F90C440" w14:textId="77777777" w:rsidR="0027249E" w:rsidRPr="00631A4D" w:rsidRDefault="1665E125" w:rsidP="00607D84">
      <w:pPr>
        <w:pStyle w:val="BodyText"/>
        <w:autoSpaceDE w:val="0"/>
        <w:autoSpaceDN w:val="0"/>
      </w:pPr>
      <w:r>
        <w:t xml:space="preserve">All required samples will be collected at </w:t>
      </w:r>
      <w:proofErr w:type="gramStart"/>
      <w:r>
        <w:t>all of</w:t>
      </w:r>
      <w:proofErr w:type="gramEnd"/>
      <w:r>
        <w:t xml:space="preserve"> the stations specified in the sampling design. The entire sample will be sieved, and all material retained on the 500 µm mesh screen will be fixed for analysis.</w:t>
      </w:r>
    </w:p>
    <w:p w14:paraId="346619E7" w14:textId="649FB2E6" w:rsidR="0027249E" w:rsidRPr="00631A4D" w:rsidRDefault="1665E125" w:rsidP="009372C3">
      <w:pPr>
        <w:pStyle w:val="Heading3"/>
      </w:pPr>
      <w:bookmarkStart w:id="315" w:name="_Toc80609976"/>
      <w:r>
        <w:t>B5.2</w:t>
      </w:r>
      <w:r w:rsidR="0027249E">
        <w:tab/>
      </w:r>
      <w:r>
        <w:t>Sampling Quality Control for Sediment</w:t>
      </w:r>
      <w:bookmarkEnd w:id="315"/>
    </w:p>
    <w:p w14:paraId="449E5F95" w14:textId="77777777" w:rsidR="0027249E" w:rsidRPr="00631A4D" w:rsidRDefault="1665E125" w:rsidP="00607D84">
      <w:pPr>
        <w:pStyle w:val="Heading4"/>
      </w:pPr>
      <w:r>
        <w:t xml:space="preserve">Accuracy, Precision, and </w:t>
      </w:r>
      <w:r w:rsidRPr="00607D84">
        <w:t>Representativeness</w:t>
      </w:r>
    </w:p>
    <w:p w14:paraId="4185C27A" w14:textId="77777777" w:rsidR="0027249E" w:rsidRPr="00631A4D" w:rsidRDefault="1665E125" w:rsidP="00607D84">
      <w:pPr>
        <w:pStyle w:val="BodyText"/>
        <w:autoSpaceDE w:val="0"/>
        <w:autoSpaceDN w:val="0"/>
      </w:pPr>
      <w:r>
        <w:t>These qualities will be ensured by the sampling plan and by ensuring that samples are well homogenized and subsampled and preserved following methods detailed in Section B2.</w:t>
      </w:r>
    </w:p>
    <w:p w14:paraId="13494451" w14:textId="77777777" w:rsidR="0027249E" w:rsidRPr="00631A4D" w:rsidRDefault="1665E125" w:rsidP="00607D84">
      <w:pPr>
        <w:pStyle w:val="Heading4"/>
      </w:pPr>
      <w:r w:rsidRPr="00607D84">
        <w:t>Comparability</w:t>
      </w:r>
    </w:p>
    <w:p w14:paraId="616BBB45" w14:textId="77777777" w:rsidR="0027249E" w:rsidRPr="00631A4D" w:rsidRDefault="1665E125" w:rsidP="00607D84">
      <w:pPr>
        <w:pStyle w:val="BodyText"/>
        <w:autoSpaceDE w:val="0"/>
        <w:autoSpaceDN w:val="0"/>
      </w:pPr>
      <w:r>
        <w:t>Procedures for collecting and preserving the samples will be consistent with methods described in Section B2. Procedures for sampling and subsampling are comparable to those used in other investigations in Massachusetts coastal waters.</w:t>
      </w:r>
    </w:p>
    <w:p w14:paraId="06C36059" w14:textId="26A2EF86" w:rsidR="0027249E" w:rsidRPr="00631A4D" w:rsidRDefault="1665E125" w:rsidP="00607D84">
      <w:pPr>
        <w:pStyle w:val="Heading4"/>
      </w:pPr>
      <w:r w:rsidRPr="00607D84">
        <w:t>Completeness</w:t>
      </w:r>
    </w:p>
    <w:p w14:paraId="4E2D33CD" w14:textId="77777777" w:rsidR="0027249E" w:rsidRPr="00631A4D" w:rsidRDefault="1665E125" w:rsidP="00607D84">
      <w:pPr>
        <w:pStyle w:val="BodyText"/>
        <w:autoSpaceDE w:val="0"/>
        <w:autoSpaceDN w:val="0"/>
      </w:pPr>
      <w:r>
        <w:t xml:space="preserve">All required samples will be collected at </w:t>
      </w:r>
      <w:proofErr w:type="gramStart"/>
      <w:r>
        <w:t>all of</w:t>
      </w:r>
      <w:proofErr w:type="gramEnd"/>
      <w:r>
        <w:t xml:space="preserve"> the stations specified in the monitoring program sampling design.</w:t>
      </w:r>
    </w:p>
    <w:p w14:paraId="4D4ADE73" w14:textId="6DFE3582" w:rsidR="0027249E" w:rsidRPr="00631A4D" w:rsidRDefault="1665E125" w:rsidP="009372C3">
      <w:pPr>
        <w:pStyle w:val="Heading3"/>
        <w:rPr>
          <w:color w:val="C00000"/>
        </w:rPr>
      </w:pPr>
      <w:bookmarkStart w:id="316" w:name="_Toc80609977"/>
      <w:r>
        <w:t>B5.3</w:t>
      </w:r>
      <w:r w:rsidR="0027249E">
        <w:tab/>
      </w:r>
      <w:r>
        <w:t xml:space="preserve">Benthic Analysis </w:t>
      </w:r>
      <w:r w:rsidRPr="00607D84">
        <w:t>Laboratory</w:t>
      </w:r>
      <w:r>
        <w:t xml:space="preserve"> Quality Control</w:t>
      </w:r>
      <w:bookmarkEnd w:id="316"/>
    </w:p>
    <w:p w14:paraId="62FD3369" w14:textId="0287DAB1" w:rsidR="0027249E" w:rsidRPr="00631A4D" w:rsidRDefault="1665E125" w:rsidP="00607D84">
      <w:pPr>
        <w:pStyle w:val="Heading4"/>
      </w:pPr>
      <w:r w:rsidRPr="00607D84">
        <w:t>Benthic</w:t>
      </w:r>
      <w:r>
        <w:t xml:space="preserve"> Infauna</w:t>
      </w:r>
    </w:p>
    <w:p w14:paraId="583690B4" w14:textId="7391DD95" w:rsidR="0027249E" w:rsidRPr="00631A4D" w:rsidRDefault="1665E125" w:rsidP="00607D84">
      <w:pPr>
        <w:pStyle w:val="BodyText"/>
        <w:autoSpaceDE w:val="0"/>
        <w:autoSpaceDN w:val="0"/>
      </w:pPr>
      <w:r>
        <w:t xml:space="preserve">Details on </w:t>
      </w:r>
      <w:proofErr w:type="spellStart"/>
      <w:r>
        <w:t>infaunal</w:t>
      </w:r>
      <w:proofErr w:type="spellEnd"/>
      <w:r>
        <w:t xml:space="preserve"> sample analysis methods to be undertaken by taxonomists are provided in the selected laboratory’s QAPP (attached). </w:t>
      </w:r>
    </w:p>
    <w:p w14:paraId="32E42643" w14:textId="77777777" w:rsidR="0027249E" w:rsidRPr="00631A4D" w:rsidRDefault="1665E125" w:rsidP="00607D84">
      <w:pPr>
        <w:pStyle w:val="Heading5"/>
        <w:rPr>
          <w:rFonts w:ascii="Palatino Linotype" w:hAnsi="Palatino Linotype"/>
        </w:rPr>
      </w:pPr>
      <w:r w:rsidRPr="00607D84">
        <w:t>Accuracy</w:t>
      </w:r>
    </w:p>
    <w:p w14:paraId="5BB443CC" w14:textId="48FCD6A6" w:rsidR="0027249E" w:rsidRPr="00631A4D" w:rsidRDefault="1665E125" w:rsidP="00607D84">
      <w:pPr>
        <w:pStyle w:val="BodyText"/>
        <w:autoSpaceDE w:val="0"/>
        <w:autoSpaceDN w:val="0"/>
      </w:pPr>
      <w:r>
        <w:t>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In the case of questions about organisms in specific taxonomic groups, specimens may be sent to recognized experts for a second opinion on the identification. Standard taxonomic references will be used, and selected specimens of newly found species will be retained as part of the reference collection.</w:t>
      </w:r>
    </w:p>
    <w:p w14:paraId="57E83BFB" w14:textId="77777777" w:rsidR="0027249E" w:rsidRPr="00631A4D" w:rsidRDefault="1665E125" w:rsidP="00607D84">
      <w:pPr>
        <w:pStyle w:val="Heading5"/>
        <w:rPr>
          <w:rFonts w:ascii="Palatino Linotype" w:hAnsi="Palatino Linotype"/>
          <w:u w:val="single"/>
        </w:rPr>
      </w:pPr>
      <w:r w:rsidRPr="00607D84">
        <w:t>Precision</w:t>
      </w:r>
    </w:p>
    <w:p w14:paraId="64E2F685" w14:textId="2BE33AA6" w:rsidR="0027249E" w:rsidRPr="00631A4D" w:rsidRDefault="1665E125" w:rsidP="00607D84">
      <w:pPr>
        <w:pStyle w:val="BodyText"/>
        <w:autoSpaceDE w:val="0"/>
        <w:autoSpaceDN w:val="0"/>
        <w:rPr>
          <w:u w:val="single"/>
        </w:rPr>
      </w:pPr>
      <w:r>
        <w:t xml:space="preserve">Sorting technicians will remove all organisms from the samples and separate them into major taxonomic groups. All residual material will be labeled and stored for </w:t>
      </w:r>
      <w:r w:rsidRPr="2B086BF0">
        <w:rPr>
          <w:rFonts w:eastAsiaTheme="minorEastAsia" w:cs="Arial"/>
        </w:rPr>
        <w:t>QC</w:t>
      </w:r>
      <w:r>
        <w:t xml:space="preserve"> analysis. Samples will be divided into batches of approximately 10. Approximately 10% of the samples from each batch will then be randomly chosen for an independent </w:t>
      </w:r>
      <w:r w:rsidRPr="2B086BF0">
        <w:rPr>
          <w:rFonts w:eastAsiaTheme="minorEastAsia" w:cs="Arial"/>
        </w:rPr>
        <w:t>QC</w:t>
      </w:r>
      <w:r>
        <w:t xml:space="preserve"> check. If more than 5% of the total organisms in the </w:t>
      </w:r>
      <w:r w:rsidRPr="2B086BF0">
        <w:rPr>
          <w:rFonts w:eastAsiaTheme="minorEastAsia" w:cs="Arial"/>
        </w:rPr>
        <w:t>QC</w:t>
      </w:r>
      <w:r>
        <w:t xml:space="preserve"> sample have been missed, all remaining samples from that batch will be re-sorted.</w:t>
      </w:r>
    </w:p>
    <w:p w14:paraId="7B8CBB6E" w14:textId="77777777" w:rsidR="0027249E" w:rsidRPr="00631A4D" w:rsidRDefault="1665E125" w:rsidP="00607D84">
      <w:pPr>
        <w:pStyle w:val="Heading5"/>
      </w:pPr>
      <w:r w:rsidRPr="00607D84">
        <w:t>Representativeness</w:t>
      </w:r>
    </w:p>
    <w:p w14:paraId="5C05924F" w14:textId="77777777" w:rsidR="0027249E" w:rsidRPr="00631A4D" w:rsidRDefault="1665E125" w:rsidP="00607D84">
      <w:pPr>
        <w:pStyle w:val="BodyText"/>
        <w:autoSpaceDE w:val="0"/>
        <w:autoSpaceDN w:val="0"/>
        <w:rPr>
          <w:u w:val="single"/>
        </w:rPr>
      </w:pPr>
      <w:r>
        <w:t xml:space="preserve">Because </w:t>
      </w:r>
      <w:proofErr w:type="gramStart"/>
      <w:r>
        <w:t>all of</w:t>
      </w:r>
      <w:proofErr w:type="gramEnd"/>
      <w:r>
        <w:t xml:space="preserve"> the sample will be analyzed, representativeness will be determined by sampling factors.</w:t>
      </w:r>
    </w:p>
    <w:p w14:paraId="162AE12C" w14:textId="77777777" w:rsidR="0027249E" w:rsidRPr="00631A4D" w:rsidRDefault="1665E125" w:rsidP="00607D84">
      <w:pPr>
        <w:pStyle w:val="Heading5"/>
        <w:rPr>
          <w:rFonts w:ascii="Palatino Linotype" w:hAnsi="Palatino Linotype"/>
          <w:u w:val="single"/>
        </w:rPr>
      </w:pPr>
      <w:r w:rsidRPr="00607D84">
        <w:t>Completeness</w:t>
      </w:r>
    </w:p>
    <w:p w14:paraId="2C3FEAA3" w14:textId="77777777" w:rsidR="0027249E" w:rsidRPr="00631A4D" w:rsidRDefault="1665E125" w:rsidP="00607D84">
      <w:pPr>
        <w:pStyle w:val="BodyText"/>
        <w:autoSpaceDE w:val="0"/>
        <w:autoSpaceDN w:val="0"/>
        <w:rPr>
          <w:u w:val="single"/>
        </w:rPr>
      </w:pPr>
      <w:r>
        <w:t>Since one sample from each station will be archived, the loss of one sample will still permit data to be obtained from the archived sample for that station. One hundred percent completeness is expected.</w:t>
      </w:r>
      <w:r w:rsidRPr="2B086BF0">
        <w:rPr>
          <w:u w:val="single"/>
        </w:rPr>
        <w:t xml:space="preserve"> </w:t>
      </w:r>
    </w:p>
    <w:p w14:paraId="1D1F7F87" w14:textId="77777777" w:rsidR="0027249E" w:rsidRPr="00631A4D" w:rsidRDefault="1665E125" w:rsidP="00607D84">
      <w:pPr>
        <w:pStyle w:val="Heading5"/>
        <w:rPr>
          <w:rFonts w:ascii="Palatino Linotype" w:hAnsi="Palatino Linotype"/>
          <w:u w:val="single"/>
        </w:rPr>
      </w:pPr>
      <w:r w:rsidRPr="00607D84">
        <w:t>Comparability</w:t>
      </w:r>
    </w:p>
    <w:p w14:paraId="588B10DE" w14:textId="474DC061" w:rsidR="0027249E" w:rsidRPr="00631A4D" w:rsidRDefault="1665E125" w:rsidP="00607D84">
      <w:pPr>
        <w:pStyle w:val="BodyText"/>
        <w:autoSpaceDE w:val="0"/>
        <w:autoSpaceDN w:val="0"/>
      </w:pPr>
      <w:r>
        <w:t xml:space="preserve">Methods of analysis will be comparable to those used in other investigations conducted in Massachusetts coastal waters. Comparability of the identifications will be ensured through use of standard taxonomic references. Taxonomists will be familiar with fauna from Massachusetts waters and those of the surrounding regions. A reference collection will be maintained and, if new species are identified, expanded. Any new species that have not been reported in previous studies conducted in the Massachusetts coastal waters will be checked against similar taxa in the reference collection and carefully verified with recognized experts. </w:t>
      </w:r>
    </w:p>
    <w:p w14:paraId="08206C65" w14:textId="239A14F0" w:rsidR="0027249E" w:rsidRPr="00631A4D" w:rsidRDefault="1665E125" w:rsidP="00607D84">
      <w:pPr>
        <w:pStyle w:val="Heading4"/>
      </w:pPr>
      <w:r w:rsidRPr="00607D84">
        <w:t>Sediment</w:t>
      </w:r>
    </w:p>
    <w:p w14:paraId="492BD927" w14:textId="399B1CED" w:rsidR="0027249E" w:rsidRPr="00631A4D" w:rsidRDefault="1665E125" w:rsidP="00607D84">
      <w:pPr>
        <w:pStyle w:val="Heading5"/>
      </w:pPr>
      <w:r w:rsidRPr="00607D84">
        <w:t>Accuracy</w:t>
      </w:r>
    </w:p>
    <w:p w14:paraId="0399648E" w14:textId="0E2DD886" w:rsidR="0027249E" w:rsidRPr="00631A4D" w:rsidRDefault="1665E125" w:rsidP="00607D84">
      <w:pPr>
        <w:pStyle w:val="BodyText"/>
        <w:autoSpaceDE w:val="0"/>
        <w:autoSpaceDN w:val="0"/>
      </w:pPr>
      <w:r>
        <w:t xml:space="preserve">Sediment samples collected will be analyzed for sediment TOC by a contracted laboratory. No field-collected QC samples, including field duplicates, or equipment and field blanks for sediment chemistry are required.  </w:t>
      </w:r>
    </w:p>
    <w:p w14:paraId="7CAC9B2E" w14:textId="77777777" w:rsidR="0027249E" w:rsidRPr="00631A4D" w:rsidRDefault="1665E125" w:rsidP="00607D84">
      <w:pPr>
        <w:pStyle w:val="BodyText"/>
        <w:autoSpaceDE w:val="0"/>
        <w:autoSpaceDN w:val="0"/>
      </w:pPr>
      <w:r>
        <w:t xml:space="preserve">Details on sediment sample analysis methods are provided in the selected laboratory’s QAPP (attached). The laboratory will follow all QC/QA procedures for the analytical method being followed. </w:t>
      </w:r>
    </w:p>
    <w:p w14:paraId="6F794032" w14:textId="77777777" w:rsidR="0027249E" w:rsidRPr="00631A4D" w:rsidRDefault="1665E125" w:rsidP="00607D84">
      <w:pPr>
        <w:pStyle w:val="Heading5"/>
      </w:pPr>
      <w:r w:rsidRPr="00607D84">
        <w:t>Representativeness</w:t>
      </w:r>
    </w:p>
    <w:p w14:paraId="11F005A6" w14:textId="77777777" w:rsidR="0027249E" w:rsidRPr="00631A4D" w:rsidRDefault="1665E125" w:rsidP="00607D84">
      <w:pPr>
        <w:pStyle w:val="BodyText"/>
        <w:autoSpaceDE w:val="0"/>
        <w:autoSpaceDN w:val="0"/>
      </w:pPr>
      <w:r>
        <w:t xml:space="preserve">Because </w:t>
      </w:r>
      <w:proofErr w:type="gramStart"/>
      <w:r>
        <w:t>all of</w:t>
      </w:r>
      <w:proofErr w:type="gramEnd"/>
      <w:r>
        <w:t xml:space="preserve"> the sample will be analyzed, representativeness will be determined by sampling factors.</w:t>
      </w:r>
    </w:p>
    <w:p w14:paraId="78ABBE5C" w14:textId="77777777" w:rsidR="0027249E" w:rsidRPr="00631A4D" w:rsidRDefault="1665E125" w:rsidP="00607D84">
      <w:pPr>
        <w:pStyle w:val="Heading5"/>
      </w:pPr>
      <w:r w:rsidRPr="00607D84">
        <w:t>Completeness</w:t>
      </w:r>
    </w:p>
    <w:p w14:paraId="4B1B4546" w14:textId="6BF0ED06" w:rsidR="0027249E" w:rsidRPr="00631A4D" w:rsidRDefault="1665E125" w:rsidP="00607D84">
      <w:pPr>
        <w:pStyle w:val="BodyText"/>
        <w:autoSpaceDE w:val="0"/>
        <w:autoSpaceDN w:val="0"/>
      </w:pPr>
      <w:r>
        <w:t>Adequate sediment will be collected for the analytical laboratories to perform the required analyses.</w:t>
      </w:r>
    </w:p>
    <w:p w14:paraId="27635305" w14:textId="3BD869CD" w:rsidR="0027249E" w:rsidRPr="00631A4D" w:rsidRDefault="1665E125" w:rsidP="009372C3">
      <w:pPr>
        <w:pStyle w:val="Heading2"/>
      </w:pPr>
      <w:bookmarkStart w:id="317" w:name="_Toc80609978"/>
      <w:r>
        <w:t>B6</w:t>
      </w:r>
      <w:r w:rsidR="0027249E">
        <w:tab/>
      </w:r>
      <w:r>
        <w:t xml:space="preserve">Instrument/Equipment </w:t>
      </w:r>
      <w:r w:rsidRPr="00607D84">
        <w:t>Testing</w:t>
      </w:r>
      <w:r>
        <w:t>, Inspection, and Maintenance Requirements</w:t>
      </w:r>
      <w:bookmarkEnd w:id="317"/>
    </w:p>
    <w:p w14:paraId="53B5FA93" w14:textId="721138A3" w:rsidR="0027249E" w:rsidRPr="00631A4D" w:rsidRDefault="1665E125" w:rsidP="00607D84">
      <w:pPr>
        <w:pStyle w:val="BodyText"/>
        <w:autoSpaceDE w:val="0"/>
        <w:autoSpaceDN w:val="0"/>
      </w:pPr>
      <w:r>
        <w:t>No analytical laboratory instruments are covered by this QAPP.</w:t>
      </w:r>
    </w:p>
    <w:p w14:paraId="508C8B6B" w14:textId="782EE3D3" w:rsidR="0027249E" w:rsidRPr="00D33310" w:rsidRDefault="1665E125" w:rsidP="00E713F0">
      <w:pPr>
        <w:pStyle w:val="TableTitle"/>
      </w:pPr>
      <w:bookmarkStart w:id="318" w:name="_Toc80610163"/>
      <w:r w:rsidRPr="00D33310">
        <w:t xml:space="preserve">Table </w:t>
      </w:r>
      <w:r w:rsidR="00E713F0">
        <w:t>B</w:t>
      </w:r>
      <w:r w:rsidRPr="00D33310">
        <w:t>6.1. Typical Instrument/Equipment Inspection</w:t>
      </w:r>
      <w:bookmarkEnd w:id="318"/>
    </w:p>
    <w:tbl>
      <w:tblPr>
        <w:tblStyle w:val="TableGrid"/>
        <w:tblW w:w="5000" w:type="pct"/>
        <w:tblLook w:val="04A0" w:firstRow="1" w:lastRow="0" w:firstColumn="1" w:lastColumn="0" w:noHBand="0" w:noVBand="1"/>
      </w:tblPr>
      <w:tblGrid>
        <w:gridCol w:w="1914"/>
        <w:gridCol w:w="1667"/>
        <w:gridCol w:w="2012"/>
        <w:gridCol w:w="2070"/>
        <w:gridCol w:w="1687"/>
      </w:tblGrid>
      <w:tr w:rsidR="2B086BF0" w14:paraId="511A3972" w14:textId="77777777" w:rsidTr="00E713F0">
        <w:trPr>
          <w:tblHeader/>
        </w:trPr>
        <w:tc>
          <w:tcPr>
            <w:tcW w:w="1023" w:type="pct"/>
            <w:shd w:val="clear" w:color="auto" w:fill="D9D9D9" w:themeFill="background1" w:themeFillShade="D9"/>
            <w:vAlign w:val="center"/>
          </w:tcPr>
          <w:p w14:paraId="19484AD3" w14:textId="77777777" w:rsidR="2B086BF0" w:rsidRPr="00D33310" w:rsidRDefault="2B086BF0" w:rsidP="00E713F0">
            <w:pPr>
              <w:pStyle w:val="BodyText"/>
              <w:spacing w:before="60" w:after="120"/>
              <w:jc w:val="center"/>
              <w:rPr>
                <w:rFonts w:cstheme="minorBidi"/>
                <w:b/>
                <w:bCs/>
              </w:rPr>
            </w:pPr>
            <w:r w:rsidRPr="00D33310">
              <w:rPr>
                <w:b/>
                <w:bCs/>
              </w:rPr>
              <w:t>Equipment</w:t>
            </w:r>
          </w:p>
        </w:tc>
        <w:tc>
          <w:tcPr>
            <w:tcW w:w="891" w:type="pct"/>
            <w:shd w:val="clear" w:color="auto" w:fill="D9D9D9" w:themeFill="background1" w:themeFillShade="D9"/>
            <w:vAlign w:val="center"/>
          </w:tcPr>
          <w:p w14:paraId="1F5D24B4" w14:textId="77777777" w:rsidR="2B086BF0" w:rsidRPr="00D33310" w:rsidRDefault="2B086BF0" w:rsidP="00E713F0">
            <w:pPr>
              <w:pStyle w:val="BodyText"/>
              <w:spacing w:before="60" w:after="120"/>
              <w:jc w:val="center"/>
              <w:rPr>
                <w:rFonts w:cstheme="minorBidi"/>
                <w:b/>
                <w:bCs/>
              </w:rPr>
            </w:pPr>
            <w:r w:rsidRPr="00D33310">
              <w:rPr>
                <w:b/>
                <w:bCs/>
              </w:rPr>
              <w:t>Inspection frequency</w:t>
            </w:r>
          </w:p>
        </w:tc>
        <w:tc>
          <w:tcPr>
            <w:tcW w:w="1076" w:type="pct"/>
            <w:shd w:val="clear" w:color="auto" w:fill="D9D9D9" w:themeFill="background1" w:themeFillShade="D9"/>
            <w:vAlign w:val="center"/>
          </w:tcPr>
          <w:p w14:paraId="04CFB89C" w14:textId="12B0B212" w:rsidR="2B086BF0" w:rsidRPr="00D33310" w:rsidRDefault="2B086BF0" w:rsidP="00E713F0">
            <w:pPr>
              <w:pStyle w:val="BodyText"/>
              <w:spacing w:before="60" w:after="120"/>
              <w:jc w:val="center"/>
              <w:rPr>
                <w:rFonts w:cstheme="minorBidi"/>
                <w:b/>
                <w:bCs/>
              </w:rPr>
            </w:pPr>
            <w:r w:rsidRPr="00D33310">
              <w:rPr>
                <w:b/>
                <w:bCs/>
              </w:rPr>
              <w:t xml:space="preserve">Type </w:t>
            </w:r>
            <w:r w:rsidR="00D33310">
              <w:rPr>
                <w:b/>
                <w:bCs/>
              </w:rPr>
              <w:t>I</w:t>
            </w:r>
            <w:r w:rsidRPr="00D33310">
              <w:rPr>
                <w:b/>
                <w:bCs/>
              </w:rPr>
              <w:t>nspection</w:t>
            </w:r>
          </w:p>
        </w:tc>
        <w:tc>
          <w:tcPr>
            <w:tcW w:w="1107" w:type="pct"/>
            <w:shd w:val="clear" w:color="auto" w:fill="D9D9D9" w:themeFill="background1" w:themeFillShade="D9"/>
            <w:vAlign w:val="center"/>
          </w:tcPr>
          <w:p w14:paraId="09B24921" w14:textId="77777777" w:rsidR="2B086BF0" w:rsidRPr="00D33310" w:rsidRDefault="2B086BF0" w:rsidP="00E713F0">
            <w:pPr>
              <w:pStyle w:val="BodyText"/>
              <w:spacing w:before="60" w:after="120"/>
              <w:jc w:val="center"/>
              <w:rPr>
                <w:rFonts w:cstheme="minorBidi"/>
                <w:b/>
                <w:bCs/>
              </w:rPr>
            </w:pPr>
            <w:r w:rsidRPr="00D33310">
              <w:rPr>
                <w:b/>
                <w:bCs/>
              </w:rPr>
              <w:t>Maintenance, Corrective Action</w:t>
            </w:r>
          </w:p>
        </w:tc>
        <w:tc>
          <w:tcPr>
            <w:tcW w:w="902" w:type="pct"/>
            <w:shd w:val="clear" w:color="auto" w:fill="D9D9D9" w:themeFill="background1" w:themeFillShade="D9"/>
            <w:vAlign w:val="center"/>
          </w:tcPr>
          <w:p w14:paraId="6B32A8C9" w14:textId="77777777" w:rsidR="2B086BF0" w:rsidRPr="00D33310" w:rsidRDefault="2B086BF0" w:rsidP="00E713F0">
            <w:pPr>
              <w:pStyle w:val="BodyText"/>
              <w:spacing w:before="60" w:after="120"/>
              <w:jc w:val="center"/>
              <w:rPr>
                <w:rFonts w:cstheme="minorBidi"/>
                <w:b/>
                <w:bCs/>
              </w:rPr>
            </w:pPr>
            <w:r w:rsidRPr="00D33310">
              <w:rPr>
                <w:b/>
                <w:bCs/>
              </w:rPr>
              <w:t>Person (Role) Responsible</w:t>
            </w:r>
          </w:p>
        </w:tc>
      </w:tr>
      <w:tr w:rsidR="2B086BF0" w14:paraId="6E6CC260" w14:textId="77777777" w:rsidTr="00E713F0">
        <w:trPr>
          <w:trHeight w:val="1601"/>
        </w:trPr>
        <w:tc>
          <w:tcPr>
            <w:tcW w:w="1023" w:type="pct"/>
            <w:vAlign w:val="center"/>
          </w:tcPr>
          <w:p w14:paraId="2B44C98A" w14:textId="1902A279" w:rsidR="2B086BF0" w:rsidRDefault="2B086BF0" w:rsidP="2B086BF0">
            <w:pPr>
              <w:pStyle w:val="BodyText"/>
              <w:rPr>
                <w:rFonts w:cstheme="minorBidi"/>
              </w:rPr>
            </w:pPr>
            <w:r>
              <w:t>Sampling equipment (grabs)</w:t>
            </w:r>
          </w:p>
        </w:tc>
        <w:tc>
          <w:tcPr>
            <w:tcW w:w="891" w:type="pct"/>
            <w:vAlign w:val="center"/>
          </w:tcPr>
          <w:p w14:paraId="4FAC5C2D" w14:textId="1C4D4C0E" w:rsidR="2B086BF0" w:rsidRDefault="2B086BF0" w:rsidP="2B086BF0">
            <w:pPr>
              <w:pStyle w:val="BodyText"/>
              <w:rPr>
                <w:rFonts w:cstheme="minorBidi"/>
              </w:rPr>
            </w:pPr>
            <w:r w:rsidRPr="2B086BF0">
              <w:rPr>
                <w:rFonts w:cstheme="minorBidi"/>
              </w:rPr>
              <w:t>Before each use</w:t>
            </w:r>
          </w:p>
        </w:tc>
        <w:tc>
          <w:tcPr>
            <w:tcW w:w="1076" w:type="pct"/>
            <w:vAlign w:val="center"/>
          </w:tcPr>
          <w:p w14:paraId="1F5FEEAA" w14:textId="09B04881" w:rsidR="2B086BF0" w:rsidRDefault="2B086BF0" w:rsidP="2B086BF0">
            <w:pPr>
              <w:pStyle w:val="BodyText"/>
              <w:rPr>
                <w:rFonts w:cstheme="minorBidi"/>
              </w:rPr>
            </w:pPr>
            <w:r>
              <w:t>Visually inspected for obvious defects, damage, and contamination.</w:t>
            </w:r>
          </w:p>
        </w:tc>
        <w:tc>
          <w:tcPr>
            <w:tcW w:w="1107" w:type="pct"/>
            <w:vAlign w:val="center"/>
          </w:tcPr>
          <w:p w14:paraId="407179C3" w14:textId="1D0B54DB" w:rsidR="2B086BF0" w:rsidRDefault="2B086BF0" w:rsidP="2B086BF0">
            <w:pPr>
              <w:pStyle w:val="BodyText"/>
              <w:rPr>
                <w:rFonts w:cstheme="minorBidi"/>
              </w:rPr>
            </w:pPr>
            <w:r>
              <w:t>Clean before use or as needed. If needed, acid wash prior to use (or clean-certified from manufacturer or lab)</w:t>
            </w:r>
          </w:p>
        </w:tc>
        <w:tc>
          <w:tcPr>
            <w:tcW w:w="902" w:type="pct"/>
            <w:shd w:val="clear" w:color="auto" w:fill="FFFF00"/>
            <w:vAlign w:val="center"/>
          </w:tcPr>
          <w:p w14:paraId="246F6B79" w14:textId="77777777" w:rsidR="2B086BF0" w:rsidRDefault="2B086BF0" w:rsidP="2B086BF0">
            <w:pPr>
              <w:pStyle w:val="BodyText"/>
              <w:rPr>
                <w:rFonts w:cstheme="minorBidi"/>
              </w:rPr>
            </w:pPr>
          </w:p>
        </w:tc>
      </w:tr>
    </w:tbl>
    <w:p w14:paraId="5954C200" w14:textId="0960B4B2" w:rsidR="0027249E" w:rsidRPr="00631A4D" w:rsidRDefault="1665E125" w:rsidP="009372C3">
      <w:pPr>
        <w:pStyle w:val="Heading2"/>
      </w:pPr>
      <w:bookmarkStart w:id="319" w:name="_Toc80609979"/>
      <w:r>
        <w:t>B7</w:t>
      </w:r>
      <w:r w:rsidR="0027249E">
        <w:tab/>
      </w:r>
      <w:r w:rsidRPr="00607D84">
        <w:t>Instruments</w:t>
      </w:r>
      <w:bookmarkEnd w:id="319"/>
    </w:p>
    <w:p w14:paraId="0787B417" w14:textId="78C05AD7" w:rsidR="0027249E" w:rsidRPr="00631A4D" w:rsidRDefault="1665E125" w:rsidP="00607D84">
      <w:pPr>
        <w:pStyle w:val="BodyText"/>
        <w:autoSpaceDE w:val="0"/>
        <w:autoSpaceDN w:val="0"/>
      </w:pPr>
      <w:r>
        <w:t xml:space="preserve">No analytical laboratory instruments are covered by this QAPP. </w:t>
      </w:r>
    </w:p>
    <w:p w14:paraId="0859173A" w14:textId="50DD9FE6" w:rsidR="0027249E" w:rsidRPr="00631A4D" w:rsidRDefault="1665E125" w:rsidP="009372C3">
      <w:pPr>
        <w:pStyle w:val="Heading2"/>
        <w:rPr>
          <w:i/>
          <w:iCs/>
          <w:color w:val="C00000"/>
        </w:rPr>
      </w:pPr>
      <w:bookmarkStart w:id="320" w:name="_Toc80609980"/>
      <w:r>
        <w:t>B8</w:t>
      </w:r>
      <w:r w:rsidR="0027249E">
        <w:tab/>
      </w:r>
      <w:r w:rsidRPr="00607D84">
        <w:t>Inspection</w:t>
      </w:r>
      <w:r>
        <w:t>/Acceptance of Supplies and Consumables</w:t>
      </w:r>
      <w:bookmarkEnd w:id="320"/>
    </w:p>
    <w:p w14:paraId="4F8C5AE1" w14:textId="396B4570" w:rsidR="0027249E" w:rsidRPr="00631A4D" w:rsidRDefault="1665E125" w:rsidP="00607D84">
      <w:pPr>
        <w:pStyle w:val="BodyText"/>
        <w:autoSpaceDE w:val="0"/>
        <w:autoSpaceDN w:val="0"/>
      </w:pPr>
      <w:r>
        <w:t xml:space="preserve">Critical supplies for field activities will be the responsibility of the Project Manager. </w:t>
      </w:r>
    </w:p>
    <w:p w14:paraId="4DABAE0D" w14:textId="642BE0C5" w:rsidR="0027249E" w:rsidRPr="00631A4D" w:rsidRDefault="1665E125" w:rsidP="00607D84">
      <w:pPr>
        <w:pStyle w:val="BodyText"/>
        <w:autoSpaceDE w:val="0"/>
        <w:autoSpaceDN w:val="0"/>
        <w:rPr>
          <w:color w:val="000000" w:themeColor="text1"/>
        </w:rPr>
      </w:pPr>
      <w:r>
        <w:t>If unacceptable supplies or consumables are found, the Project Manager will repair or replace measurement equipment and/or replace defective or inappropriate materials, delegating tasks as indicated in the table below.</w:t>
      </w:r>
    </w:p>
    <w:p w14:paraId="6CB9FE3B" w14:textId="55279787" w:rsidR="0027249E" w:rsidRPr="00631A4D" w:rsidRDefault="1665E125" w:rsidP="2B086BF0">
      <w:pPr>
        <w:pStyle w:val="TableTitle"/>
        <w:autoSpaceDE w:val="0"/>
        <w:autoSpaceDN w:val="0"/>
        <w:spacing w:before="40" w:after="40"/>
      </w:pPr>
      <w:bookmarkStart w:id="321" w:name="_Toc80610164"/>
      <w:r>
        <w:t>Table B8.</w:t>
      </w:r>
      <w:r w:rsidR="0027249E">
        <w:fldChar w:fldCharType="begin"/>
      </w:r>
      <w:r w:rsidR="0027249E">
        <w:instrText>SEQ Table \* ARABIC \r 1</w:instrText>
      </w:r>
      <w:r w:rsidR="0027249E">
        <w:fldChar w:fldCharType="separate"/>
      </w:r>
      <w:r w:rsidRPr="2B086BF0">
        <w:rPr>
          <w:noProof/>
        </w:rPr>
        <w:t>1</w:t>
      </w:r>
      <w:r w:rsidR="0027249E">
        <w:fldChar w:fldCharType="end"/>
      </w:r>
      <w:r>
        <w:t>. Supplies, Acceptance Criteria, and Responsibility for Critical Field Supplies</w:t>
      </w:r>
      <w:bookmarkEnd w:id="3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4458"/>
        <w:gridCol w:w="2124"/>
      </w:tblGrid>
      <w:tr w:rsidR="2B086BF0" w14:paraId="2C8FF241" w14:textId="77777777" w:rsidTr="00A81D60">
        <w:trPr>
          <w:trHeight w:val="591"/>
          <w:tblHeader/>
        </w:trPr>
        <w:tc>
          <w:tcPr>
            <w:tcW w:w="1480" w:type="pct"/>
            <w:shd w:val="clear" w:color="auto" w:fill="D9D9D9" w:themeFill="background1" w:themeFillShade="D9"/>
            <w:vAlign w:val="center"/>
          </w:tcPr>
          <w:p w14:paraId="606BA595" w14:textId="77777777" w:rsidR="2B086BF0" w:rsidRDefault="2B086BF0" w:rsidP="2B086BF0">
            <w:pPr>
              <w:pStyle w:val="TableHeadings"/>
            </w:pPr>
            <w:r>
              <w:t>Critical Supplies and Consumables</w:t>
            </w:r>
          </w:p>
        </w:tc>
        <w:tc>
          <w:tcPr>
            <w:tcW w:w="2384" w:type="pct"/>
            <w:shd w:val="clear" w:color="auto" w:fill="D9D9D9" w:themeFill="background1" w:themeFillShade="D9"/>
            <w:vAlign w:val="center"/>
          </w:tcPr>
          <w:p w14:paraId="43BF9B44" w14:textId="77777777" w:rsidR="2B086BF0" w:rsidRDefault="2B086BF0" w:rsidP="2B086BF0">
            <w:pPr>
              <w:pStyle w:val="TableHeadings"/>
            </w:pPr>
            <w:r>
              <w:t xml:space="preserve">Inspection Requirements </w:t>
            </w:r>
            <w:r>
              <w:br/>
              <w:t>and Acceptance Criteria</w:t>
            </w:r>
          </w:p>
        </w:tc>
        <w:tc>
          <w:tcPr>
            <w:tcW w:w="1136" w:type="pct"/>
            <w:shd w:val="clear" w:color="auto" w:fill="D9D9D9" w:themeFill="background1" w:themeFillShade="D9"/>
            <w:vAlign w:val="center"/>
          </w:tcPr>
          <w:p w14:paraId="7C931ACB" w14:textId="35D97B80" w:rsidR="2B086BF0" w:rsidRDefault="2B086BF0" w:rsidP="2B086BF0">
            <w:pPr>
              <w:pStyle w:val="TableHeadings"/>
            </w:pPr>
            <w:r>
              <w:t>Person (Role) Responsible</w:t>
            </w:r>
          </w:p>
        </w:tc>
      </w:tr>
      <w:tr w:rsidR="2B086BF0" w14:paraId="0DF424F6" w14:textId="77777777" w:rsidTr="00A81D60">
        <w:tc>
          <w:tcPr>
            <w:tcW w:w="1480" w:type="pct"/>
            <w:vAlign w:val="center"/>
          </w:tcPr>
          <w:p w14:paraId="6391F225" w14:textId="77777777" w:rsidR="2B086BF0" w:rsidRDefault="2B086BF0" w:rsidP="2B086BF0">
            <w:pPr>
              <w:pStyle w:val="TableText"/>
            </w:pPr>
            <w:r>
              <w:t>Jars for macrofaunal samples</w:t>
            </w:r>
          </w:p>
        </w:tc>
        <w:tc>
          <w:tcPr>
            <w:tcW w:w="2384" w:type="pct"/>
            <w:vAlign w:val="center"/>
          </w:tcPr>
          <w:p w14:paraId="7C82C761" w14:textId="77777777" w:rsidR="2B086BF0" w:rsidRDefault="2B086BF0" w:rsidP="2B086BF0">
            <w:pPr>
              <w:pStyle w:val="TableText"/>
            </w:pPr>
            <w:r>
              <w:t>Visually inspected for cracks, breakage, and cleanliness. May be reused.</w:t>
            </w:r>
          </w:p>
        </w:tc>
        <w:tc>
          <w:tcPr>
            <w:tcW w:w="1136" w:type="pct"/>
            <w:shd w:val="clear" w:color="auto" w:fill="FFFF00"/>
            <w:vAlign w:val="center"/>
          </w:tcPr>
          <w:p w14:paraId="335DF6F1" w14:textId="2D7F283F" w:rsidR="2B086BF0" w:rsidRDefault="2B086BF0" w:rsidP="2B086BF0">
            <w:pPr>
              <w:pStyle w:val="TableText"/>
            </w:pPr>
          </w:p>
        </w:tc>
      </w:tr>
      <w:tr w:rsidR="2B086BF0" w14:paraId="1958433A" w14:textId="77777777" w:rsidTr="00A81D60">
        <w:trPr>
          <w:trHeight w:val="557"/>
        </w:trPr>
        <w:tc>
          <w:tcPr>
            <w:tcW w:w="1480" w:type="pct"/>
            <w:vAlign w:val="center"/>
          </w:tcPr>
          <w:p w14:paraId="424FC8D6" w14:textId="409C5A33" w:rsidR="2B086BF0" w:rsidRDefault="2B086BF0" w:rsidP="2B086BF0">
            <w:pPr>
              <w:pStyle w:val="TableText"/>
            </w:pPr>
            <w:r>
              <w:t>Sample bottles for sediment chemistry</w:t>
            </w:r>
          </w:p>
        </w:tc>
        <w:tc>
          <w:tcPr>
            <w:tcW w:w="2384" w:type="pct"/>
            <w:vAlign w:val="center"/>
          </w:tcPr>
          <w:p w14:paraId="2D35DCF8" w14:textId="5A7CFEB8" w:rsidR="2B086BF0" w:rsidRDefault="2B086BF0" w:rsidP="2B086BF0">
            <w:pPr>
              <w:pStyle w:val="TableText"/>
            </w:pPr>
            <w:r>
              <w:t>Visually inspected upon receipt for cracks, breakage, and cleanliness. May be reused if acid washed.</w:t>
            </w:r>
          </w:p>
        </w:tc>
        <w:tc>
          <w:tcPr>
            <w:tcW w:w="1136" w:type="pct"/>
            <w:shd w:val="clear" w:color="auto" w:fill="FFFF00"/>
            <w:vAlign w:val="center"/>
          </w:tcPr>
          <w:p w14:paraId="310BE8AE" w14:textId="409C5A33" w:rsidR="2B086BF0" w:rsidRDefault="2B086BF0" w:rsidP="2B086BF0">
            <w:pPr>
              <w:pStyle w:val="TableText"/>
            </w:pPr>
          </w:p>
        </w:tc>
      </w:tr>
      <w:tr w:rsidR="2B086BF0" w14:paraId="5F7E380C" w14:textId="77777777" w:rsidTr="00A81D60">
        <w:trPr>
          <w:trHeight w:val="557"/>
        </w:trPr>
        <w:tc>
          <w:tcPr>
            <w:tcW w:w="1480" w:type="pct"/>
            <w:vAlign w:val="center"/>
          </w:tcPr>
          <w:p w14:paraId="62C72813" w14:textId="77777777" w:rsidR="2B086BF0" w:rsidRDefault="2B086BF0" w:rsidP="2B086BF0">
            <w:pPr>
              <w:pStyle w:val="TableText"/>
            </w:pPr>
            <w:r>
              <w:t>Chemicals and reagents</w:t>
            </w:r>
          </w:p>
        </w:tc>
        <w:tc>
          <w:tcPr>
            <w:tcW w:w="2384" w:type="pct"/>
            <w:vAlign w:val="center"/>
          </w:tcPr>
          <w:p w14:paraId="2C66BA65" w14:textId="6874FDF3" w:rsidR="2B086BF0" w:rsidRDefault="2B086BF0" w:rsidP="2B086BF0">
            <w:pPr>
              <w:pStyle w:val="TableText"/>
            </w:pPr>
            <w:r>
              <w:t>Visually inspected for proper labeling, expiration dates, appropriate grade. Should not be past the expiry date.</w:t>
            </w:r>
          </w:p>
        </w:tc>
        <w:tc>
          <w:tcPr>
            <w:tcW w:w="1136" w:type="pct"/>
            <w:shd w:val="clear" w:color="auto" w:fill="FFFF00"/>
            <w:vAlign w:val="center"/>
          </w:tcPr>
          <w:p w14:paraId="01C031C9" w14:textId="0237C205" w:rsidR="2B086BF0" w:rsidRDefault="2B086BF0" w:rsidP="2B086BF0">
            <w:pPr>
              <w:pStyle w:val="TableText"/>
            </w:pPr>
          </w:p>
        </w:tc>
      </w:tr>
    </w:tbl>
    <w:p w14:paraId="055D4BAE" w14:textId="696280F4" w:rsidR="0027249E" w:rsidRPr="00631A4D" w:rsidRDefault="1665E125" w:rsidP="009372C3">
      <w:pPr>
        <w:pStyle w:val="Heading2"/>
      </w:pPr>
      <w:bookmarkStart w:id="322" w:name="_Toc80609981"/>
      <w:r w:rsidRPr="2B086BF0">
        <w:t>B9</w:t>
      </w:r>
      <w:r w:rsidR="0027249E">
        <w:tab/>
      </w:r>
      <w:r w:rsidRPr="2B086BF0">
        <w:t xml:space="preserve">Data Acquisition </w:t>
      </w:r>
      <w:r w:rsidRPr="00607D84">
        <w:t>Requirements</w:t>
      </w:r>
      <w:bookmarkEnd w:id="322"/>
    </w:p>
    <w:p w14:paraId="4A189AF9" w14:textId="0D9C94B1" w:rsidR="0027249E" w:rsidRPr="00631A4D" w:rsidRDefault="1665E125" w:rsidP="00607D84">
      <w:pPr>
        <w:pStyle w:val="BodyText"/>
        <w:autoSpaceDE w:val="0"/>
        <w:autoSpaceDN w:val="0"/>
      </w:pPr>
      <w:r>
        <w:t>Secondary data (historical reports, maps, literature searches, and previously collected analytical data) may be used in the preparation of the sampling plan. These data may come from sources such as:</w:t>
      </w:r>
    </w:p>
    <w:p w14:paraId="7A2C8828" w14:textId="606D39BD" w:rsidR="0027249E" w:rsidRPr="00631A4D" w:rsidRDefault="1665E125" w:rsidP="2B086BF0">
      <w:pPr>
        <w:pStyle w:val="ListBullet"/>
        <w:autoSpaceDE w:val="0"/>
        <w:autoSpaceDN w:val="0"/>
        <w:spacing w:before="40"/>
        <w:rPr>
          <w:color w:val="000000" w:themeColor="text1"/>
        </w:rPr>
      </w:pPr>
      <w:r>
        <w:t>Prior reports specific to the area.</w:t>
      </w:r>
    </w:p>
    <w:p w14:paraId="43970989" w14:textId="594CEE63" w:rsidR="0027249E" w:rsidRPr="00631A4D" w:rsidRDefault="1665E125" w:rsidP="2B086BF0">
      <w:pPr>
        <w:pStyle w:val="ListBullet"/>
        <w:autoSpaceDE w:val="0"/>
        <w:autoSpaceDN w:val="0"/>
        <w:spacing w:before="40"/>
        <w:rPr>
          <w:color w:val="000000" w:themeColor="text1"/>
        </w:rPr>
      </w:pPr>
      <w:r>
        <w:t>Results of state agency or other studies water quality monitoring data.</w:t>
      </w:r>
    </w:p>
    <w:p w14:paraId="425B48BF" w14:textId="0D9C94B1" w:rsidR="0027249E" w:rsidRPr="00631A4D" w:rsidRDefault="1665E125" w:rsidP="2B086BF0">
      <w:pPr>
        <w:pStyle w:val="ListBullet"/>
        <w:autoSpaceDE w:val="0"/>
        <w:autoSpaceDN w:val="0"/>
        <w:spacing w:before="40"/>
        <w:rPr>
          <w:color w:val="000000" w:themeColor="text1"/>
        </w:rPr>
      </w:pPr>
      <w:r>
        <w:t>Pertinent data collected by federal agencies, such as USGS bathymetry data and NOAA weather records.</w:t>
      </w:r>
    </w:p>
    <w:p w14:paraId="6D53D936" w14:textId="77AA75B9" w:rsidR="0027249E" w:rsidRPr="00631A4D" w:rsidRDefault="1665E125" w:rsidP="2B086BF0">
      <w:pPr>
        <w:pStyle w:val="ListBulletLast"/>
        <w:autoSpaceDE w:val="0"/>
        <w:autoSpaceDN w:val="0"/>
        <w:spacing w:before="40" w:after="40"/>
        <w:rPr>
          <w:rFonts w:asciiTheme="minorHAnsi" w:eastAsiaTheme="minorEastAsia" w:hAnsiTheme="minorHAnsi" w:cstheme="minorBidi"/>
          <w:color w:val="000000" w:themeColor="text1"/>
        </w:rPr>
      </w:pPr>
      <w:r>
        <w:t>Surveys completed in the embayment or embayment system of interest, including those identified through MassBays’ Ecosystem Delineation and Assessment (https://www.mass.gov/service-details/ecosystem-delineation-and-assessment) and Inventory of Plans and Assessments (</w:t>
      </w:r>
      <w:hyperlink r:id="rId28" w:history="1">
        <w:r>
          <w:t>https://www.mass.gov/service-details/massbays-inventory-of-plans-and-assessments</w:t>
        </w:r>
      </w:hyperlink>
      <w:r>
        <w:t>).</w:t>
      </w:r>
    </w:p>
    <w:p w14:paraId="22B555C8" w14:textId="408AC24A" w:rsidR="0027249E" w:rsidRPr="00631A4D" w:rsidRDefault="1665E125" w:rsidP="00607D84">
      <w:pPr>
        <w:pStyle w:val="BodyText"/>
        <w:autoSpaceDE w:val="0"/>
        <w:autoSpaceDN w:val="0"/>
      </w:pPr>
      <w:r>
        <w:t xml:space="preserve">Secondary data used will be documented in the Secondary Data Form (attached), according to Sections A9 and C2. </w:t>
      </w:r>
    </w:p>
    <w:p w14:paraId="1155C252" w14:textId="580AD6E1" w:rsidR="0027249E" w:rsidRPr="00631A4D" w:rsidRDefault="1665E125" w:rsidP="009372C3">
      <w:pPr>
        <w:pStyle w:val="Heading2"/>
      </w:pPr>
      <w:bookmarkStart w:id="323" w:name="_Toc80609982"/>
      <w:r>
        <w:t>B10</w:t>
      </w:r>
      <w:r w:rsidR="0027249E">
        <w:tab/>
      </w:r>
      <w:r>
        <w:t xml:space="preserve">Data </w:t>
      </w:r>
      <w:r w:rsidRPr="00607D84">
        <w:t>Management</w:t>
      </w:r>
      <w:bookmarkEnd w:id="323"/>
    </w:p>
    <w:p w14:paraId="05FACC25" w14:textId="75DE2F6C" w:rsidR="0027249E" w:rsidRPr="00631A4D" w:rsidRDefault="1665E125" w:rsidP="00607D84">
      <w:pPr>
        <w:autoSpaceDE w:val="0"/>
        <w:autoSpaceDN w:val="0"/>
        <w:spacing w:after="240"/>
      </w:pPr>
      <w:r>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1DD15796" w14:textId="22215D3D" w:rsidR="0027249E" w:rsidRPr="00631A4D" w:rsidRDefault="1665E125" w:rsidP="009372C3">
      <w:pPr>
        <w:pStyle w:val="Heading3"/>
      </w:pPr>
      <w:bookmarkStart w:id="324" w:name="_Toc80609983"/>
      <w:r>
        <w:t>B10.1</w:t>
      </w:r>
      <w:r w:rsidR="0027249E">
        <w:tab/>
      </w:r>
      <w:r>
        <w:t>Process and Procedures</w:t>
      </w:r>
      <w:bookmarkEnd w:id="324"/>
    </w:p>
    <w:p w14:paraId="5A71A460" w14:textId="0DDA51F0" w:rsidR="0027249E" w:rsidRPr="00631A4D" w:rsidRDefault="1665E125" w:rsidP="00607D84">
      <w:pPr>
        <w:pStyle w:val="BodyText"/>
        <w:autoSpaceDE w:val="0"/>
        <w:autoSpaceDN w:val="0"/>
        <w:rPr>
          <w:rFonts w:ascii="Courier New" w:hAnsi="Courier New" w:cs="Courier New"/>
          <w:sz w:val="24"/>
        </w:rPr>
      </w:pPr>
      <w:r>
        <w:t>+++INS `${</w:t>
      </w:r>
      <w:proofErr w:type="spellStart"/>
      <w:r>
        <w:t>dataManagementProcess</w:t>
      </w:r>
      <w:proofErr w:type="spellEnd"/>
      <w:r>
        <w:t>}`+++</w:t>
      </w:r>
    </w:p>
    <w:p w14:paraId="608AC594" w14:textId="35391FD5" w:rsidR="0027249E" w:rsidRPr="00631A4D" w:rsidRDefault="1665E125" w:rsidP="009372C3">
      <w:pPr>
        <w:pStyle w:val="Heading3"/>
      </w:pPr>
      <w:bookmarkStart w:id="325" w:name="_Toc80609984"/>
      <w:r w:rsidRPr="2B086BF0">
        <w:t>B10.2</w:t>
      </w:r>
      <w:r w:rsidR="0027249E">
        <w:tab/>
      </w:r>
      <w:r w:rsidRPr="2B086BF0">
        <w:t xml:space="preserve">Data </w:t>
      </w:r>
      <w:r w:rsidRPr="00607D84">
        <w:t>Handling</w:t>
      </w:r>
      <w:bookmarkEnd w:id="325"/>
    </w:p>
    <w:p w14:paraId="4344222F" w14:textId="69600ACE" w:rsidR="0027249E" w:rsidRPr="00631A4D" w:rsidRDefault="1665E125" w:rsidP="00607D84">
      <w:pPr>
        <w:pStyle w:val="BodyText"/>
        <w:autoSpaceDE w:val="0"/>
        <w:autoSpaceDN w:val="0"/>
        <w:rPr>
          <w:rFonts w:ascii="Courier New" w:hAnsi="Courier New" w:cs="Courier New"/>
          <w:sz w:val="24"/>
        </w:rPr>
      </w:pPr>
      <w:r>
        <w:t>+++INS `${</w:t>
      </w:r>
      <w:proofErr w:type="spellStart"/>
      <w:r>
        <w:t>dataHandling</w:t>
      </w:r>
      <w:proofErr w:type="spellEnd"/>
      <w:r>
        <w:t>}`+++</w:t>
      </w:r>
    </w:p>
    <w:p w14:paraId="1BF1E454" w14:textId="365BBDA1" w:rsidR="0027249E" w:rsidRPr="00631A4D" w:rsidRDefault="1665E125" w:rsidP="009372C3">
      <w:pPr>
        <w:pStyle w:val="Heading3"/>
      </w:pPr>
      <w:bookmarkStart w:id="326" w:name="_Toc80609985"/>
      <w:r w:rsidRPr="2B086BF0">
        <w:t>B10.3</w:t>
      </w:r>
      <w:r w:rsidR="0027249E">
        <w:tab/>
      </w:r>
      <w:r w:rsidRPr="00607D84">
        <w:t>Management</w:t>
      </w:r>
      <w:r w:rsidRPr="2B086BF0">
        <w:t xml:space="preserve"> Requirements</w:t>
      </w:r>
      <w:bookmarkEnd w:id="326"/>
    </w:p>
    <w:p w14:paraId="4089966C" w14:textId="63FA588D" w:rsidR="0027249E" w:rsidRPr="00631A4D" w:rsidRDefault="1665E125" w:rsidP="00607D84">
      <w:pPr>
        <w:pStyle w:val="BodyText"/>
        <w:autoSpaceDE w:val="0"/>
        <w:autoSpaceDN w:val="0"/>
        <w:rPr>
          <w:rFonts w:ascii="Courier New" w:hAnsi="Courier New" w:cs="Courier New"/>
          <w:sz w:val="24"/>
        </w:rPr>
      </w:pPr>
      <w:r>
        <w:t>+++INS `${</w:t>
      </w:r>
      <w:proofErr w:type="spellStart"/>
      <w:r>
        <w:t>dataManagementRequirements</w:t>
      </w:r>
      <w:proofErr w:type="spellEnd"/>
      <w:r>
        <w:t>}`+++</w:t>
      </w:r>
    </w:p>
    <w:p w14:paraId="64207B5C" w14:textId="5E4BF52C" w:rsidR="0027249E" w:rsidRPr="00631A4D" w:rsidRDefault="1665E125" w:rsidP="009372C3">
      <w:pPr>
        <w:pStyle w:val="Heading3"/>
      </w:pPr>
      <w:bookmarkStart w:id="327" w:name="_Toc80609986"/>
      <w:r>
        <w:t>B10.4</w:t>
      </w:r>
      <w:r w:rsidR="0027249E">
        <w:tab/>
      </w:r>
      <w:r>
        <w:t>Macrofaunal Analysis</w:t>
      </w:r>
      <w:bookmarkEnd w:id="327"/>
    </w:p>
    <w:p w14:paraId="572C2A05" w14:textId="77777777" w:rsidR="0027249E" w:rsidRPr="00631A4D" w:rsidRDefault="1665E125" w:rsidP="00607D84">
      <w:pPr>
        <w:pStyle w:val="BodyText"/>
        <w:autoSpaceDE w:val="0"/>
        <w:autoSpaceDN w:val="0"/>
      </w:pPr>
      <w:r>
        <w:t xml:space="preserve">The contracted laboratory will include the scientific name for each taxon in the macrofaunal abundance data submitted to the Project Manager. </w:t>
      </w:r>
    </w:p>
    <w:p w14:paraId="2559F275" w14:textId="264C6A93" w:rsidR="0027249E" w:rsidRPr="00631A4D" w:rsidRDefault="1665E125" w:rsidP="00607D84">
      <w:pPr>
        <w:pStyle w:val="BodyText"/>
        <w:autoSpaceDE w:val="0"/>
        <w:autoSpaceDN w:val="0"/>
      </w:pPr>
      <w:r>
        <w:t xml:space="preserve">Macrofaunal data will be analyzed for t community parameters, for example: abundance, Shannon-Wiener diversity index (H'), </w:t>
      </w:r>
      <w:proofErr w:type="spellStart"/>
      <w:r>
        <w:t>Pielou's</w:t>
      </w:r>
      <w:proofErr w:type="spellEnd"/>
      <w:r>
        <w:t xml:space="preserve"> evenness (J'), </w:t>
      </w:r>
      <w:proofErr w:type="spellStart"/>
      <w:r>
        <w:t>Margalef’s</w:t>
      </w:r>
      <w:proofErr w:type="spellEnd"/>
      <w:r>
        <w:t xml:space="preserve"> diversity index (</w:t>
      </w:r>
      <w:proofErr w:type="spellStart"/>
      <w:r>
        <w:t>D</w:t>
      </w:r>
      <w:r w:rsidRPr="2B086BF0">
        <w:rPr>
          <w:vertAlign w:val="subscript"/>
        </w:rPr>
        <w:t>Mg</w:t>
      </w:r>
      <w:proofErr w:type="spellEnd"/>
      <w:r>
        <w:t xml:space="preserve">), Simpson, and/or total taxonomic distinctness. </w:t>
      </w:r>
    </w:p>
    <w:p w14:paraId="42D36DF4" w14:textId="789B9AFE" w:rsidR="0027249E" w:rsidRPr="00631A4D" w:rsidRDefault="1665E125" w:rsidP="00607D84">
      <w:pPr>
        <w:pStyle w:val="BodyText"/>
        <w:autoSpaceDE w:val="0"/>
        <w:autoSpaceDN w:val="0"/>
      </w:pPr>
      <w:r>
        <w:t xml:space="preserve">The results of all statistical analyses will be combined and tabulated into an Excel spreadsheet for delivery to the Project Manager. </w:t>
      </w:r>
    </w:p>
    <w:p w14:paraId="4C4B14EE" w14:textId="607C2BDF" w:rsidR="0027249E" w:rsidRPr="00631A4D" w:rsidRDefault="1665E125" w:rsidP="009372C3">
      <w:pPr>
        <w:pStyle w:val="Heading3"/>
      </w:pPr>
      <w:bookmarkStart w:id="328" w:name="_Toc80609987"/>
      <w:r>
        <w:t>B10.5</w:t>
      </w:r>
      <w:r w:rsidR="0027249E">
        <w:tab/>
      </w:r>
      <w:r w:rsidRPr="00607D84">
        <w:t>Sediment</w:t>
      </w:r>
      <w:r>
        <w:t xml:space="preserve"> Physiochemical Analysis</w:t>
      </w:r>
      <w:bookmarkEnd w:id="328"/>
    </w:p>
    <w:p w14:paraId="12904510" w14:textId="2D068F0C" w:rsidR="0027249E" w:rsidRPr="00631A4D" w:rsidRDefault="1665E125" w:rsidP="00607D84">
      <w:pPr>
        <w:pStyle w:val="BodyText"/>
        <w:autoSpaceDE w:val="0"/>
        <w:autoSpaceDN w:val="0"/>
      </w:pPr>
      <w:r>
        <w:t xml:space="preserve">The contracted laboratory will include </w:t>
      </w:r>
      <w:proofErr w:type="spellStart"/>
      <w:r>
        <w:t>spercentage</w:t>
      </w:r>
      <w:proofErr w:type="spellEnd"/>
      <w:r>
        <w:t xml:space="preserve"> of total organic carbon in the sediment data submitted to the Project Manager. After data verification, sediment samples can be disposed of following internal laboratory protocols. Sediment samples with known toxins (e.g., PCBs, dioxin, and PAHs) will be disposed of properly following local, state, and federal laws.</w:t>
      </w:r>
    </w:p>
    <w:p w14:paraId="015C04B5" w14:textId="0EF9AA5F" w:rsidR="0027249E" w:rsidRPr="00631A4D" w:rsidRDefault="1665E125" w:rsidP="009372C3">
      <w:pPr>
        <w:pStyle w:val="Heading3"/>
      </w:pPr>
      <w:bookmarkStart w:id="329" w:name="_Toc80609988"/>
      <w:r>
        <w:t>B10.6</w:t>
      </w:r>
      <w:r w:rsidR="0027249E">
        <w:tab/>
      </w:r>
      <w:r>
        <w:t xml:space="preserve">Laboratory Data and </w:t>
      </w:r>
      <w:r w:rsidRPr="00607D84">
        <w:t>Data</w:t>
      </w:r>
      <w:r>
        <w:t xml:space="preserve"> Reduction</w:t>
      </w:r>
      <w:bookmarkEnd w:id="329"/>
    </w:p>
    <w:p w14:paraId="0A25F58C" w14:textId="56D6167D" w:rsidR="0027249E" w:rsidRPr="00631A4D" w:rsidRDefault="1665E125" w:rsidP="00607D84">
      <w:pPr>
        <w:pStyle w:val="BodyText"/>
        <w:autoSpaceDE w:val="0"/>
        <w:autoSpaceDN w:val="0"/>
        <w:rPr>
          <w:color w:val="000000" w:themeColor="text1"/>
        </w:rPr>
      </w:pPr>
      <w:r>
        <w:t xml:space="preserve">All data generated by contracted laboratories will be either electronically transferred from the instrument or manually read from the instrument display (optical field of a microscope or video monitor) and entered directly into an electronic format or </w:t>
      </w:r>
      <w:proofErr w:type="gramStart"/>
      <w:r>
        <w:t>entered into</w:t>
      </w:r>
      <w:proofErr w:type="gramEnd"/>
      <w:r>
        <w:t xml:space="preserve"> Laboratory Data Forms (sample attached) and then manually entered into an electronic format. All manually entered data will receive 100% verification or will be entered and checked using double data entry. </w:t>
      </w:r>
    </w:p>
    <w:p w14:paraId="496F5F3D" w14:textId="7D4955A2" w:rsidR="0027249E" w:rsidRPr="00631A4D" w:rsidRDefault="1665E125" w:rsidP="00607D84">
      <w:pPr>
        <w:pStyle w:val="BodyText"/>
        <w:autoSpaceDE w:val="0"/>
        <w:autoSpaceDN w:val="0"/>
      </w:pPr>
      <w:r>
        <w:t xml:space="preserve">Data reduction is the process of converting raw numbers (e.g., numbers of organisms per replicate) into data that can be displayed graphically, summarized in tables, or compared statistically for differences between mean values for sampling stations or times. Macrofauna data analysis discussed below require that some data be derived from the raw numbers for the laboratory report. All data reduction will be performed electronically, either by the instrument software or in a spreadsheet, and will be validated according to procedures described in Section D2. </w:t>
      </w:r>
    </w:p>
    <w:p w14:paraId="3D727D8B" w14:textId="61D5EA42" w:rsidR="0027249E" w:rsidRPr="00631A4D" w:rsidRDefault="1665E125" w:rsidP="00607D84">
      <w:pPr>
        <w:pStyle w:val="BodyText"/>
        <w:autoSpaceDE w:val="0"/>
        <w:autoSpaceDN w:val="0"/>
      </w:pPr>
      <w:r>
        <w:t xml:space="preserve">The format for final data submission is described in Sections A9 and C2. </w:t>
      </w:r>
    </w:p>
    <w:p w14:paraId="1A26D731" w14:textId="17E603FB" w:rsidR="0027249E" w:rsidRPr="00631A4D" w:rsidRDefault="1665E125" w:rsidP="2B086BF0">
      <w:pPr>
        <w:autoSpaceDE w:val="0"/>
        <w:autoSpaceDN w:val="0"/>
        <w:spacing w:before="40" w:after="40"/>
        <w:rPr>
          <w:rFonts w:ascii="Courier New" w:hAnsi="Courier New" w:cs="Courier New"/>
          <w:sz w:val="24"/>
          <w:szCs w:val="24"/>
        </w:rPr>
      </w:pPr>
      <w:r w:rsidRPr="2B086BF0">
        <w:rPr>
          <w:rFonts w:ascii="Courier New" w:hAnsi="Courier New" w:cs="Courier New"/>
          <w:sz w:val="24"/>
          <w:szCs w:val="24"/>
        </w:rPr>
        <w:t>+++END-IF+++</w:t>
      </w:r>
      <w:r w:rsidRPr="2B086BF0">
        <w:rPr>
          <w:rFonts w:ascii="Courier New" w:hAnsi="Courier New" w:cs="Courier New"/>
          <w:color w:val="000000" w:themeColor="text1"/>
          <w:sz w:val="24"/>
          <w:szCs w:val="24"/>
        </w:rPr>
        <w:t xml:space="preserve"> </w:t>
      </w:r>
    </w:p>
    <w:p w14:paraId="2355AE22" w14:textId="01DD9523" w:rsidR="00D33310" w:rsidRDefault="0027249E" w:rsidP="0027249E">
      <w:pPr>
        <w:autoSpaceDE w:val="0"/>
        <w:autoSpaceDN w:val="0"/>
        <w:spacing w:before="40" w:after="40"/>
        <w:rPr>
          <w:rFonts w:ascii="Courier New" w:hAnsi="Courier New" w:cs="Courier New"/>
          <w:color w:val="000000" w:themeColor="text1"/>
          <w:sz w:val="24"/>
          <w:szCs w:val="24"/>
        </w:rPr>
      </w:pPr>
      <w:r w:rsidRPr="2B086BF0">
        <w:rPr>
          <w:rFonts w:ascii="Courier New" w:hAnsi="Courier New" w:cs="Courier New"/>
          <w:color w:val="000000" w:themeColor="text1"/>
          <w:sz w:val="24"/>
          <w:szCs w:val="24"/>
        </w:rPr>
        <w:t>+++END-IF+++</w:t>
      </w:r>
    </w:p>
    <w:p w14:paraId="2CAF0867" w14:textId="77777777" w:rsidR="00D33310" w:rsidRDefault="00D33310">
      <w:pPr>
        <w:spacing w:after="160" w:line="259" w:lineRule="auto"/>
        <w:rPr>
          <w:rFonts w:ascii="Courier New" w:hAnsi="Courier New" w:cs="Courier New"/>
          <w:color w:val="000000" w:themeColor="text1"/>
          <w:sz w:val="24"/>
          <w:szCs w:val="24"/>
        </w:rPr>
      </w:pPr>
      <w:r>
        <w:rPr>
          <w:rFonts w:ascii="Courier New" w:hAnsi="Courier New" w:cs="Courier New"/>
          <w:color w:val="000000" w:themeColor="text1"/>
          <w:sz w:val="24"/>
          <w:szCs w:val="24"/>
        </w:rPr>
        <w:br w:type="page"/>
      </w:r>
    </w:p>
    <w:p w14:paraId="2906038E" w14:textId="11C1E5D8" w:rsidR="0027249E" w:rsidRPr="00631A4D" w:rsidRDefault="0027249E" w:rsidP="0027249E">
      <w:pPr>
        <w:autoSpaceDE w:val="0"/>
        <w:autoSpaceDN w:val="0"/>
        <w:spacing w:before="40" w:after="40"/>
        <w:rPr>
          <w:rFonts w:ascii="Courier New" w:hAnsi="Courier New" w:cs="Courier New"/>
          <w:sz w:val="24"/>
          <w:szCs w:val="24"/>
        </w:rPr>
      </w:pPr>
      <w:r w:rsidRPr="00631A4D">
        <w:rPr>
          <w:rFonts w:ascii="Courier New" w:hAnsi="Courier New" w:cs="Courier New"/>
          <w:sz w:val="24"/>
          <w:szCs w:val="24"/>
        </w:rPr>
        <w:t xml:space="preserve">+++IF </w:t>
      </w:r>
      <w:proofErr w:type="gramStart"/>
      <w:r w:rsidRPr="00631A4D">
        <w:rPr>
          <w:rFonts w:ascii="Courier New" w:hAnsi="Courier New" w:cs="Courier New"/>
          <w:sz w:val="24"/>
          <w:szCs w:val="24"/>
        </w:rPr>
        <w:t>determine(</w:t>
      </w:r>
      <w:proofErr w:type="gramEnd"/>
      <w:r w:rsidRPr="00631A4D">
        <w:rPr>
          <w:rFonts w:ascii="Courier New" w:hAnsi="Courier New" w:cs="Courier New"/>
          <w:sz w:val="24"/>
          <w:szCs w:val="24"/>
        </w:rPr>
        <w:t>'Saltwater Water Quality',</w:t>
      </w:r>
      <w:r w:rsidR="0035425E" w:rsidRPr="00631A4D">
        <w:rPr>
          <w:rFonts w:ascii="Courier New" w:hAnsi="Courier New" w:cs="Courier New"/>
          <w:sz w:val="24"/>
          <w:szCs w:val="24"/>
        </w:rPr>
        <w:t xml:space="preserve"> </w:t>
      </w:r>
      <w:r w:rsidRPr="00631A4D">
        <w:rPr>
          <w:rFonts w:ascii="Courier New" w:hAnsi="Courier New" w:cs="Courier New"/>
          <w:sz w:val="24"/>
          <w:szCs w:val="24"/>
        </w:rPr>
        <w:t>'</w:t>
      </w:r>
      <w:r w:rsidR="00E70C32" w:rsidRPr="00631A4D">
        <w:rPr>
          <w:rFonts w:ascii="Courier New" w:hAnsi="Courier New" w:cs="Courier New"/>
          <w:sz w:val="24"/>
          <w:szCs w:val="24"/>
        </w:rPr>
        <w:t>Saltwater</w:t>
      </w:r>
      <w:r w:rsidRPr="00631A4D">
        <w:rPr>
          <w:rFonts w:ascii="Courier New" w:hAnsi="Courier New" w:cs="Courier New"/>
          <w:sz w:val="24"/>
          <w:szCs w:val="24"/>
        </w:rPr>
        <w:t>',</w:t>
      </w:r>
      <w:r w:rsidR="007B662D">
        <w:rPr>
          <w:rFonts w:ascii="Courier New" w:hAnsi="Courier New" w:cs="Courier New"/>
          <w:sz w:val="24"/>
          <w:szCs w:val="24"/>
        </w:rPr>
        <w:t xml:space="preserve"> </w:t>
      </w:r>
      <w:r w:rsidRPr="00631A4D">
        <w:rPr>
          <w:rFonts w:ascii="Courier New" w:hAnsi="Courier New" w:cs="Courier New"/>
          <w:sz w:val="24"/>
          <w:szCs w:val="24"/>
        </w:rPr>
        <w:t>''</w:t>
      </w:r>
      <w:r w:rsidR="00C71856" w:rsidRPr="00631A4D">
        <w:rPr>
          <w:rFonts w:ascii="Courier New" w:hAnsi="Courier New" w:cs="Courier New"/>
          <w:sz w:val="24"/>
          <w:szCs w:val="24"/>
        </w:rPr>
        <w:t>,</w:t>
      </w:r>
      <w:r w:rsidR="007B662D">
        <w:rPr>
          <w:rFonts w:ascii="Courier New" w:hAnsi="Courier New" w:cs="Courier New"/>
          <w:sz w:val="24"/>
          <w:szCs w:val="24"/>
        </w:rPr>
        <w:t xml:space="preserve"> </w:t>
      </w:r>
      <w:r w:rsidR="006E56F9" w:rsidRPr="00631A4D">
        <w:rPr>
          <w:rFonts w:ascii="Courier New" w:hAnsi="Courier New" w:cs="Courier New"/>
          <w:sz w:val="24"/>
        </w:rPr>
        <w:t>''</w:t>
      </w:r>
      <w:r w:rsidRPr="00631A4D">
        <w:rPr>
          <w:rFonts w:ascii="Courier New" w:hAnsi="Courier New" w:cs="Courier New"/>
          <w:sz w:val="24"/>
          <w:szCs w:val="24"/>
        </w:rPr>
        <w:t>) === true+++</w:t>
      </w:r>
    </w:p>
    <w:p w14:paraId="53EA97FE" w14:textId="6C559C29" w:rsidR="00FE794D" w:rsidRPr="00631A4D" w:rsidRDefault="00CD080B" w:rsidP="00FE794D">
      <w:pPr>
        <w:pStyle w:val="Heading1"/>
      </w:pPr>
      <w:bookmarkStart w:id="330" w:name="_Toc80609989"/>
      <w:r>
        <w:t xml:space="preserve">Section </w:t>
      </w:r>
      <w:r w:rsidR="00FE794D">
        <w:t>B</w:t>
      </w:r>
      <w:r w:rsidR="005B7B20">
        <w:t xml:space="preserve">. </w:t>
      </w:r>
      <w:r>
        <w:t xml:space="preserve">Marine/Water Quality Data Generation </w:t>
      </w:r>
      <w:r w:rsidR="136C890E">
        <w:t>a</w:t>
      </w:r>
      <w:r>
        <w:t>nd Acquisition</w:t>
      </w:r>
      <w:bookmarkEnd w:id="330"/>
    </w:p>
    <w:p w14:paraId="69D5CFD3" w14:textId="75D0F08F" w:rsidR="00FE794D" w:rsidRPr="00631A4D" w:rsidRDefault="00FE794D" w:rsidP="009372C3">
      <w:pPr>
        <w:pStyle w:val="Heading2"/>
      </w:pPr>
      <w:bookmarkStart w:id="331" w:name="_Toc80609990"/>
      <w:r w:rsidRPr="00631A4D">
        <w:t>B1</w:t>
      </w:r>
      <w:r w:rsidRPr="00631A4D">
        <w:tab/>
        <w:t>Sampling Design</w:t>
      </w:r>
      <w:bookmarkEnd w:id="331"/>
    </w:p>
    <w:p w14:paraId="65924B00" w14:textId="77777777" w:rsidR="008333C5" w:rsidRPr="00631A4D" w:rsidRDefault="008333C5" w:rsidP="008333C5"/>
    <w:p w14:paraId="6BA9A0FF" w14:textId="7F60953F" w:rsidR="008333C5" w:rsidRPr="00631A4D" w:rsidRDefault="008333C5" w:rsidP="008333C5">
      <w:pPr>
        <w:pStyle w:val="BodyText"/>
        <w:rPr>
          <w:rFonts w:ascii="Courier New" w:hAnsi="Courier New" w:cs="Courier New"/>
          <w:sz w:val="24"/>
        </w:rPr>
      </w:pPr>
      <w:r w:rsidRPr="00631A4D">
        <w:rPr>
          <w:rFonts w:ascii="Courier New" w:hAnsi="Courier New" w:cs="Courier New"/>
          <w:sz w:val="24"/>
        </w:rPr>
        <w:t xml:space="preserve">+++IF </w:t>
      </w:r>
      <w:proofErr w:type="spellStart"/>
      <w:proofErr w:type="gramStart"/>
      <w:r w:rsidRPr="00631A4D">
        <w:rPr>
          <w:rFonts w:ascii="Courier New" w:hAnsi="Courier New" w:cs="Courier New"/>
          <w:sz w:val="24"/>
        </w:rPr>
        <w:t>determineConcern</w:t>
      </w:r>
      <w:proofErr w:type="spellEnd"/>
      <w:r w:rsidRPr="00631A4D">
        <w:rPr>
          <w:rFonts w:ascii="Courier New" w:hAnsi="Courier New" w:cs="Courier New"/>
          <w:sz w:val="24"/>
        </w:rPr>
        <w:t>(</w:t>
      </w:r>
      <w:proofErr w:type="gramEnd"/>
      <w:r w:rsidRPr="00631A4D">
        <w:rPr>
          <w:rFonts w:ascii="Courier New" w:hAnsi="Courier New" w:cs="Courier New"/>
          <w:sz w:val="24"/>
        </w:rPr>
        <w:t xml:space="preserve">'Eutrophication (Nutrients)')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 xml:space="preserve">('Illicit Connections')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('Stormwater') === true+++</w:t>
      </w:r>
    </w:p>
    <w:p w14:paraId="4A92C8B7" w14:textId="4EE10968" w:rsidR="00FE794D" w:rsidRPr="00631A4D" w:rsidRDefault="00FE794D" w:rsidP="009372C3">
      <w:pPr>
        <w:pStyle w:val="Heading3"/>
        <w:rPr>
          <w:rFonts w:cs="Segoe UI"/>
        </w:rPr>
      </w:pPr>
      <w:bookmarkStart w:id="332" w:name="_Toc80609991"/>
      <w:r w:rsidRPr="00631A4D">
        <w:t>B1.1</w:t>
      </w:r>
      <w:r w:rsidRPr="00631A4D">
        <w:tab/>
        <w:t>Sampling Site Selection</w:t>
      </w:r>
      <w:bookmarkEnd w:id="332"/>
      <w:r w:rsidRPr="00631A4D">
        <w:t> </w:t>
      </w:r>
    </w:p>
    <w:p w14:paraId="1362FD45" w14:textId="0E19A5C9" w:rsidR="00FE794D" w:rsidRDefault="00351239" w:rsidP="6C406F2E">
      <w:pPr>
        <w:pStyle w:val="BodyText"/>
      </w:pPr>
      <w:r>
        <w:t>M</w:t>
      </w:r>
      <w:r w:rsidR="00404CE2">
        <w:t>o</w:t>
      </w:r>
      <w:r w:rsidR="1D7DE6D9">
        <w:t>nitoring locations selected are in an area where reasonable opportunity for mixing of the effluent has occurred. Where a mixing zone has been defined in a license</w:t>
      </w:r>
      <w:r w:rsidR="00D87FE1">
        <w:t xml:space="preserve"> for discharge</w:t>
      </w:r>
      <w:r w:rsidR="1D7DE6D9">
        <w:t xml:space="preserve">, sampling will be conducted immediately </w:t>
      </w:r>
      <w:r w:rsidR="00D87FE1">
        <w:t>outside</w:t>
      </w:r>
      <w:r w:rsidR="1D7DE6D9">
        <w:t xml:space="preserve"> of it. In cases where localized effluent impact is expected to be severe for a distance beyond the zone of initial dilution, monitoring locations are upstream of the source, one or more in the plume, and at least two farther downstream. </w:t>
      </w:r>
    </w:p>
    <w:p w14:paraId="055883FB" w14:textId="5B0B5B62" w:rsidR="1D7DE6D9" w:rsidRDefault="1D7DE6D9" w:rsidP="6C406F2E">
      <w:pPr>
        <w:pStyle w:val="BodyText"/>
      </w:pPr>
      <w:r>
        <w:t xml:space="preserve">Monitoring locations have been selected to ensure that the physical characteristics among sampling sites are similar. Reference monitoring locations are minimally </w:t>
      </w:r>
      <w:proofErr w:type="gramStart"/>
      <w:r>
        <w:t>impaired, and</w:t>
      </w:r>
      <w:proofErr w:type="gramEnd"/>
      <w:r>
        <w:t xml:space="preserve"> located in the same ecoregion. </w:t>
      </w:r>
    </w:p>
    <w:p w14:paraId="3AB6B5A5" w14:textId="6B14C753" w:rsidR="1D7DE6D9" w:rsidRDefault="1D7DE6D9" w:rsidP="6C406F2E">
      <w:pPr>
        <w:pStyle w:val="BodyText"/>
      </w:pPr>
      <w:r>
        <w:t>All monitoring locations will be visited prior to monitoring, and a Site Assessment Form completed for each</w:t>
      </w:r>
      <w:r w:rsidR="001110F8">
        <w:t xml:space="preserve"> location</w:t>
      </w:r>
      <w:r>
        <w:t xml:space="preserve"> (sample form attached).</w:t>
      </w:r>
    </w:p>
    <w:p w14:paraId="01C39496" w14:textId="77777777" w:rsidR="001A175D" w:rsidRPr="00631A4D" w:rsidRDefault="001A175D" w:rsidP="001A175D">
      <w:pPr>
        <w:autoSpaceDE w:val="0"/>
        <w:autoSpaceDN w:val="0"/>
        <w:spacing w:before="40" w:after="40"/>
        <w:rPr>
          <w:rFonts w:ascii="Courier New" w:hAnsi="Courier New" w:cs="Courier New"/>
          <w:color w:val="000000"/>
          <w:sz w:val="24"/>
          <w:szCs w:val="24"/>
        </w:rPr>
      </w:pPr>
      <w:r w:rsidRPr="00631A4D">
        <w:rPr>
          <w:rFonts w:ascii="Courier New" w:hAnsi="Courier New" w:cs="Courier New"/>
          <w:color w:val="000000"/>
          <w:sz w:val="24"/>
          <w:szCs w:val="24"/>
        </w:rPr>
        <w:t>+++END-IF+++</w:t>
      </w:r>
    </w:p>
    <w:p w14:paraId="228FCD4C" w14:textId="6AE923B2" w:rsidR="001A175D" w:rsidRPr="00631A4D" w:rsidRDefault="001A175D" w:rsidP="002B5C2A">
      <w:pPr>
        <w:pStyle w:val="BodyText"/>
        <w:rPr>
          <w:rFonts w:ascii="Courier New" w:hAnsi="Courier New" w:cs="Courier New"/>
          <w:sz w:val="24"/>
        </w:rPr>
      </w:pPr>
      <w:r w:rsidRPr="00631A4D">
        <w:rPr>
          <w:rFonts w:ascii="Courier New" w:hAnsi="Courier New" w:cs="Courier New"/>
          <w:sz w:val="24"/>
        </w:rPr>
        <w:t xml:space="preserve">+++IF </w:t>
      </w:r>
      <w:proofErr w:type="spellStart"/>
      <w:proofErr w:type="gramStart"/>
      <w:r w:rsidRPr="00631A4D">
        <w:rPr>
          <w:rFonts w:ascii="Courier New" w:hAnsi="Courier New" w:cs="Courier New"/>
          <w:sz w:val="24"/>
        </w:rPr>
        <w:t>determineConcern</w:t>
      </w:r>
      <w:proofErr w:type="spellEnd"/>
      <w:r w:rsidRPr="00631A4D">
        <w:rPr>
          <w:rFonts w:ascii="Courier New" w:hAnsi="Courier New" w:cs="Courier New"/>
          <w:sz w:val="24"/>
        </w:rPr>
        <w:t>(</w:t>
      </w:r>
      <w:proofErr w:type="gramEnd"/>
      <w:r w:rsidRPr="00631A4D">
        <w:rPr>
          <w:rFonts w:ascii="Courier New" w:hAnsi="Courier New" w:cs="Courier New"/>
          <w:sz w:val="24"/>
        </w:rPr>
        <w:t xml:space="preserve">'General Environmental Health: Physical/Chemical Water Quality')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 xml:space="preserve">('Recreation (Swimming and/or Boating)')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 xml:space="preserve">('Harmful Algal Blooms (HABs) (Algal toxins)')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('General Environmental Health: Benthic') === true+++</w:t>
      </w:r>
    </w:p>
    <w:p w14:paraId="24DB33FE" w14:textId="5821DBFD" w:rsidR="00FE794D" w:rsidRPr="00631A4D" w:rsidRDefault="00FE794D" w:rsidP="009372C3">
      <w:pPr>
        <w:pStyle w:val="Heading3"/>
        <w:rPr>
          <w:rFonts w:cs="Segoe UI"/>
        </w:rPr>
      </w:pPr>
      <w:bookmarkStart w:id="333" w:name="_Toc80609992"/>
      <w:r w:rsidRPr="00631A4D">
        <w:t>B1.1</w:t>
      </w:r>
      <w:r w:rsidRPr="00631A4D">
        <w:tab/>
        <w:t>Sampling Site Selection</w:t>
      </w:r>
      <w:bookmarkEnd w:id="333"/>
      <w:r w:rsidRPr="00631A4D">
        <w:t> </w:t>
      </w:r>
    </w:p>
    <w:p w14:paraId="08666820" w14:textId="280AB9B9" w:rsidR="00FE794D" w:rsidRPr="00631A4D" w:rsidRDefault="00FE794D" w:rsidP="002B5C2A">
      <w:pPr>
        <w:pStyle w:val="BodyText"/>
        <w:rPr>
          <w:rFonts w:cs="Segoe UI"/>
        </w:rPr>
      </w:pPr>
      <w:r>
        <w:t xml:space="preserve">For water quality condition assessment, routine sampling activities consist of collecting samples. Routine sampling will be representative of overall water quality and </w:t>
      </w:r>
      <w:r w:rsidR="001110F8">
        <w:t>stays</w:t>
      </w:r>
      <w:r>
        <w:t xml:space="preserve"> relatively unchang</w:t>
      </w:r>
      <w:r w:rsidR="001110F8">
        <w:t>ed</w:t>
      </w:r>
      <w:r>
        <w:t xml:space="preserve"> over time to allow comparison to past and future investigations. Sites will be generally selected at or near locations where there is a longstanding data record. </w:t>
      </w:r>
    </w:p>
    <w:p w14:paraId="41904C4B" w14:textId="5F17579E" w:rsidR="00FE794D" w:rsidRDefault="3885AD3A" w:rsidP="6C406F2E">
      <w:pPr>
        <w:pStyle w:val="BodyText"/>
      </w:pPr>
      <w:r>
        <w:t xml:space="preserve">Monitoring locations have been selected to ensure that the physical characteristics among sampling sites are similar. Reference monitoring locations are minimally </w:t>
      </w:r>
      <w:proofErr w:type="gramStart"/>
      <w:r>
        <w:t>impaired, and</w:t>
      </w:r>
      <w:proofErr w:type="gramEnd"/>
      <w:r>
        <w:t xml:space="preserve"> located in the same ecoregion. </w:t>
      </w:r>
    </w:p>
    <w:p w14:paraId="5EA3C8A8" w14:textId="6FA47B17" w:rsidR="3885AD3A" w:rsidRDefault="3885AD3A" w:rsidP="6C406F2E">
      <w:pPr>
        <w:pStyle w:val="BodyText"/>
      </w:pPr>
      <w:r>
        <w:t>All monitoring locations will be visited prior to monitoring, and a Site Assessment Form completed for each</w:t>
      </w:r>
      <w:r w:rsidR="001110F8">
        <w:t xml:space="preserve"> location</w:t>
      </w:r>
      <w:r>
        <w:t xml:space="preserve"> (sample form attached).</w:t>
      </w:r>
    </w:p>
    <w:p w14:paraId="544D6BA3" w14:textId="6E54117B" w:rsidR="001A175D" w:rsidRPr="00631A4D" w:rsidRDefault="001A175D" w:rsidP="001A175D">
      <w:pPr>
        <w:autoSpaceDE w:val="0"/>
        <w:autoSpaceDN w:val="0"/>
        <w:spacing w:before="40" w:after="40"/>
        <w:rPr>
          <w:rFonts w:ascii="Courier New" w:hAnsi="Courier New" w:cs="Courier New"/>
          <w:color w:val="000000"/>
          <w:sz w:val="24"/>
          <w:szCs w:val="24"/>
        </w:rPr>
      </w:pPr>
      <w:r w:rsidRPr="00631A4D">
        <w:rPr>
          <w:rFonts w:ascii="Courier New" w:hAnsi="Courier New" w:cs="Courier New"/>
          <w:color w:val="000000"/>
          <w:sz w:val="24"/>
          <w:szCs w:val="24"/>
        </w:rPr>
        <w:t>+++END-IF+++</w:t>
      </w:r>
    </w:p>
    <w:p w14:paraId="381F48D5" w14:textId="7BECA8B3" w:rsidR="00147249" w:rsidRPr="002312B8" w:rsidRDefault="00147249" w:rsidP="009372C3">
      <w:pPr>
        <w:pStyle w:val="Heading2"/>
      </w:pPr>
      <w:bookmarkStart w:id="334" w:name="_Toc80609993"/>
      <w:r>
        <w:t>B2</w:t>
      </w:r>
      <w:r>
        <w:tab/>
        <w:t>Sampling Methods: Sample Collection, Processing, and Storage</w:t>
      </w:r>
      <w:bookmarkEnd w:id="334"/>
    </w:p>
    <w:p w14:paraId="2B667004" w14:textId="538A17BB" w:rsidR="00FE794D" w:rsidRPr="00DF706E" w:rsidRDefault="00FE794D" w:rsidP="009372C3">
      <w:pPr>
        <w:pStyle w:val="Heading3"/>
        <w:rPr>
          <w:rFonts w:ascii="Segoe UI" w:hAnsi="Segoe UI" w:cs="Segoe UI"/>
          <w:sz w:val="18"/>
          <w:szCs w:val="18"/>
        </w:rPr>
      </w:pPr>
      <w:bookmarkStart w:id="335" w:name="_Toc80609994"/>
      <w:r>
        <w:t>B</w:t>
      </w:r>
      <w:r w:rsidR="0083018C">
        <w:t>2</w:t>
      </w:r>
      <w:r>
        <w:t>.</w:t>
      </w:r>
      <w:r w:rsidR="0083018C">
        <w:t>1</w:t>
      </w:r>
      <w:r>
        <w:tab/>
      </w:r>
      <w:r w:rsidRPr="00DF706E">
        <w:t>Sample Collection Methods</w:t>
      </w:r>
      <w:bookmarkEnd w:id="335"/>
      <w:r w:rsidRPr="00DF706E">
        <w:t> </w:t>
      </w:r>
    </w:p>
    <w:p w14:paraId="13E42039" w14:textId="72A02877" w:rsidR="00FE794D" w:rsidRDefault="00FE794D" w:rsidP="40C13237">
      <w:pPr>
        <w:pStyle w:val="BodyText"/>
        <w:rPr>
          <w:rFonts w:ascii="Calibri" w:hAnsi="Calibri"/>
        </w:rPr>
      </w:pPr>
      <w:r>
        <w:t xml:space="preserve">Sample types include grab samples and direct measurements using electronic instruments in the field. Water quality parameters that are measured/observed </w:t>
      </w:r>
      <w:r w:rsidRPr="40C13237">
        <w:rPr>
          <w:i/>
          <w:iCs/>
        </w:rPr>
        <w:t>in situ</w:t>
      </w:r>
      <w:r>
        <w:t xml:space="preserve"> as well as indicators to be analyzed in the laboratory are listed </w:t>
      </w:r>
      <w:r w:rsidR="00147249">
        <w:t xml:space="preserve">in </w:t>
      </w:r>
      <w:r w:rsidR="10F8CB26">
        <w:t>the table</w:t>
      </w:r>
      <w:r w:rsidR="2ED18DAB">
        <w:t>s</w:t>
      </w:r>
      <w:r w:rsidR="10F8CB26">
        <w:t xml:space="preserve"> below</w:t>
      </w:r>
      <w:r>
        <w:t>.</w:t>
      </w:r>
    </w:p>
    <w:p w14:paraId="30CC8D5C" w14:textId="526DE360" w:rsidR="00147249" w:rsidRDefault="00FE794D" w:rsidP="00F347B0">
      <w:pPr>
        <w:pStyle w:val="TableTitle"/>
      </w:pPr>
      <w:bookmarkStart w:id="336" w:name="_Toc80610165"/>
      <w:bookmarkStart w:id="337" w:name="_Hlk24107925"/>
      <w:r w:rsidRPr="00E95573">
        <w:t>Table</w:t>
      </w:r>
      <w:r w:rsidR="0083018C">
        <w:t xml:space="preserve"> B2.</w:t>
      </w:r>
      <w:r>
        <w:fldChar w:fldCharType="begin"/>
      </w:r>
      <w:r>
        <w:instrText>SEQ Table \* ARABIC \r 1</w:instrText>
      </w:r>
      <w:r>
        <w:fldChar w:fldCharType="separate"/>
      </w:r>
      <w:r w:rsidR="0083018C">
        <w:rPr>
          <w:noProof/>
        </w:rPr>
        <w:t>1</w:t>
      </w:r>
      <w:r>
        <w:fldChar w:fldCharType="end"/>
      </w:r>
      <w:r w:rsidR="0083018C">
        <w:t xml:space="preserve">. </w:t>
      </w:r>
      <w:r w:rsidR="00147249">
        <w:t>Marine Field Sampling Summary</w:t>
      </w:r>
      <w:bookmarkEnd w:id="336"/>
    </w:p>
    <w:tbl>
      <w:tblPr>
        <w:tblStyle w:val="TableGrid"/>
        <w:tblW w:w="5000" w:type="pct"/>
        <w:tblCellMar>
          <w:left w:w="115" w:type="dxa"/>
          <w:right w:w="115" w:type="dxa"/>
        </w:tblCellMar>
        <w:tblLook w:val="04A0" w:firstRow="1" w:lastRow="0" w:firstColumn="1" w:lastColumn="0" w:noHBand="0" w:noVBand="1"/>
      </w:tblPr>
      <w:tblGrid>
        <w:gridCol w:w="3251"/>
        <w:gridCol w:w="3263"/>
        <w:gridCol w:w="2836"/>
      </w:tblGrid>
      <w:tr w:rsidR="00E706BE" w:rsidRPr="00C55E15" w14:paraId="5D04B458" w14:textId="77777777" w:rsidTr="00DC2045">
        <w:trPr>
          <w:tblHeader/>
        </w:trPr>
        <w:tc>
          <w:tcPr>
            <w:tcW w:w="1695" w:type="pct"/>
            <w:shd w:val="clear" w:color="auto" w:fill="D9D9D9" w:themeFill="background1" w:themeFillShade="D9"/>
          </w:tcPr>
          <w:bookmarkEnd w:id="337"/>
          <w:p w14:paraId="2B4E5A65" w14:textId="59A9B922" w:rsidR="00E706BE" w:rsidRPr="00C55E15" w:rsidRDefault="00E706BE" w:rsidP="00DA7092">
            <w:pPr>
              <w:pStyle w:val="TableHeadings"/>
              <w:keepNext/>
              <w:spacing w:before="20" w:after="20"/>
            </w:pPr>
            <w:r>
              <w:t>Location ID</w:t>
            </w:r>
          </w:p>
        </w:tc>
        <w:tc>
          <w:tcPr>
            <w:tcW w:w="1701" w:type="pct"/>
            <w:shd w:val="clear" w:color="auto" w:fill="D9D9D9" w:themeFill="background1" w:themeFillShade="D9"/>
            <w:vAlign w:val="center"/>
          </w:tcPr>
          <w:p w14:paraId="2EE5CDCD" w14:textId="1EAB43A2" w:rsidR="00E706BE" w:rsidRPr="00C55E15" w:rsidRDefault="00E706BE" w:rsidP="00DA7092">
            <w:pPr>
              <w:pStyle w:val="TableHeadings"/>
              <w:keepNext/>
              <w:spacing w:before="20" w:after="20"/>
            </w:pPr>
            <w:r w:rsidRPr="00C55E15">
              <w:t>Parameter - Method</w:t>
            </w:r>
          </w:p>
        </w:tc>
        <w:tc>
          <w:tcPr>
            <w:tcW w:w="1604" w:type="pct"/>
            <w:shd w:val="clear" w:color="auto" w:fill="D9D9D9" w:themeFill="background1" w:themeFillShade="D9"/>
            <w:vAlign w:val="center"/>
          </w:tcPr>
          <w:p w14:paraId="617E70E1" w14:textId="77777777" w:rsidR="00E706BE" w:rsidRPr="00C55E15" w:rsidRDefault="00E706BE" w:rsidP="00DA7092">
            <w:pPr>
              <w:pStyle w:val="TableHeadings"/>
              <w:keepNext/>
              <w:spacing w:before="20" w:after="20"/>
            </w:pPr>
            <w:r w:rsidRPr="00C55E15">
              <w:t>Frequency</w:t>
            </w:r>
          </w:p>
        </w:tc>
      </w:tr>
      <w:tr w:rsidR="00E706BE" w:rsidRPr="00C55E15" w14:paraId="575827D4" w14:textId="77777777" w:rsidTr="00DC2045">
        <w:tc>
          <w:tcPr>
            <w:tcW w:w="1695" w:type="pct"/>
          </w:tcPr>
          <w:p w14:paraId="1951789A" w14:textId="01226B82" w:rsidR="00E706BE" w:rsidRPr="002147FB" w:rsidRDefault="00E706BE" w:rsidP="00DA7092">
            <w:pPr>
              <w:pStyle w:val="TableText"/>
              <w:spacing w:before="20" w:after="20"/>
              <w:rPr>
                <w:rFonts w:asciiTheme="minorHAnsi" w:eastAsia="Courier New" w:hAnsiTheme="minorHAnsi" w:cs="Courier New"/>
                <w:szCs w:val="22"/>
              </w:rPr>
            </w:pPr>
            <w:r w:rsidRPr="002147FB">
              <w:rPr>
                <w:rFonts w:asciiTheme="minorHAnsi" w:eastAsia="Courier New" w:hAnsiTheme="minorHAnsi" w:cs="Courier New"/>
                <w:szCs w:val="22"/>
              </w:rPr>
              <w:t xml:space="preserve">+++FOR parameter IN </w:t>
            </w:r>
            <w:proofErr w:type="spellStart"/>
            <w:r w:rsidRPr="002147FB">
              <w:rPr>
                <w:rFonts w:asciiTheme="minorHAnsi" w:eastAsia="Courier New" w:hAnsiTheme="minorHAnsi" w:cs="Courier New"/>
                <w:szCs w:val="22"/>
              </w:rPr>
              <w:t>sampleDesign.filter</w:t>
            </w:r>
            <w:proofErr w:type="spellEnd"/>
            <w:r w:rsidRPr="002147FB">
              <w:rPr>
                <w:rFonts w:asciiTheme="minorHAnsi" w:eastAsia="Courier New" w:hAnsiTheme="minorHAnsi" w:cs="Courier New"/>
                <w:szCs w:val="22"/>
              </w:rPr>
              <w:t xml:space="preserve">((param) =&gt; </w:t>
            </w:r>
            <w:proofErr w:type="spellStart"/>
            <w:proofErr w:type="gramStart"/>
            <w:r w:rsidRPr="002147FB">
              <w:rPr>
                <w:rFonts w:asciiTheme="minorHAnsi" w:eastAsia="Courier New" w:hAnsiTheme="minorHAnsi" w:cs="Courier New"/>
                <w:szCs w:val="22"/>
              </w:rPr>
              <w:t>param.monitoringCategory</w:t>
            </w:r>
            <w:proofErr w:type="spellEnd"/>
            <w:proofErr w:type="gramEnd"/>
            <w:r w:rsidRPr="002147FB">
              <w:rPr>
                <w:rFonts w:asciiTheme="minorHAnsi" w:eastAsia="Courier New" w:hAnsiTheme="minorHAnsi" w:cs="Courier New"/>
                <w:szCs w:val="22"/>
              </w:rPr>
              <w:t xml:space="preserve"> === 'Saltwater Water Quality') +++</w:t>
            </w:r>
          </w:p>
        </w:tc>
        <w:tc>
          <w:tcPr>
            <w:tcW w:w="1701" w:type="pct"/>
          </w:tcPr>
          <w:p w14:paraId="19AA9632" w14:textId="242D83B5" w:rsidR="00E706BE" w:rsidRPr="002147FB" w:rsidDel="0C2ADBBD" w:rsidRDefault="00E706BE" w:rsidP="00DA7092">
            <w:pPr>
              <w:pStyle w:val="TableText"/>
              <w:spacing w:before="20" w:after="20"/>
              <w:rPr>
                <w:rFonts w:asciiTheme="minorHAnsi" w:eastAsia="Courier New" w:hAnsiTheme="minorHAnsi" w:cs="Courier New"/>
                <w:szCs w:val="22"/>
              </w:rPr>
            </w:pPr>
          </w:p>
        </w:tc>
        <w:tc>
          <w:tcPr>
            <w:tcW w:w="1604" w:type="pct"/>
          </w:tcPr>
          <w:p w14:paraId="258A348E" w14:textId="38278D14" w:rsidR="00E706BE" w:rsidRPr="002147FB" w:rsidDel="157BBE13" w:rsidRDefault="00E706BE" w:rsidP="00DA7092">
            <w:pPr>
              <w:pStyle w:val="TableText"/>
              <w:spacing w:before="20" w:after="20"/>
              <w:jc w:val="center"/>
              <w:rPr>
                <w:rFonts w:asciiTheme="minorHAnsi" w:hAnsiTheme="minorHAnsi"/>
                <w:vanish/>
                <w:szCs w:val="22"/>
              </w:rPr>
            </w:pPr>
          </w:p>
        </w:tc>
      </w:tr>
      <w:tr w:rsidR="00E706BE" w:rsidRPr="00C55E15" w14:paraId="14535DA3" w14:textId="77777777" w:rsidTr="00DC2045">
        <w:tc>
          <w:tcPr>
            <w:tcW w:w="1695" w:type="pct"/>
          </w:tcPr>
          <w:p w14:paraId="54890BAA" w14:textId="38202FBB" w:rsidR="00E706BE" w:rsidRPr="002147FB" w:rsidRDefault="00E706BE" w:rsidP="00DA7092">
            <w:pPr>
              <w:pStyle w:val="TableText"/>
              <w:spacing w:before="20" w:after="20"/>
              <w:rPr>
                <w:rFonts w:asciiTheme="minorHAnsi" w:eastAsia="Courier New" w:hAnsiTheme="minorHAnsi" w:cs="Courier New"/>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w:t>
            </w:r>
            <w:r>
              <w:rPr>
                <w:rFonts w:eastAsia="Courier New" w:cs="Calibri"/>
                <w:szCs w:val="22"/>
              </w:rPr>
              <w:t>sampleLocationId</w:t>
            </w:r>
            <w:proofErr w:type="spellEnd"/>
            <w:proofErr w:type="gramEnd"/>
            <w:r w:rsidRPr="00956925">
              <w:rPr>
                <w:rFonts w:eastAsia="Courier New" w:cs="Calibri"/>
                <w:szCs w:val="22"/>
              </w:rPr>
              <w:t>+++</w:t>
            </w:r>
          </w:p>
        </w:tc>
        <w:tc>
          <w:tcPr>
            <w:tcW w:w="1701" w:type="pct"/>
          </w:tcPr>
          <w:p w14:paraId="0C5EB977" w14:textId="658C5AEC" w:rsidR="00E706BE" w:rsidRPr="002147FB" w:rsidDel="0C2ADBBD" w:rsidRDefault="00E706BE" w:rsidP="00DA7092">
            <w:pPr>
              <w:pStyle w:val="TableText"/>
              <w:spacing w:before="20" w:after="20"/>
              <w:rPr>
                <w:rFonts w:asciiTheme="minorHAnsi" w:eastAsia="Courier New" w:hAnsiTheme="minorHAnsi" w:cs="Courier New"/>
                <w:szCs w:val="22"/>
              </w:rPr>
            </w:pPr>
            <w:r w:rsidRPr="002147FB">
              <w:rPr>
                <w:rFonts w:asciiTheme="minorHAnsi" w:eastAsia="Courier New" w:hAnsiTheme="minorHAnsi" w:cs="Courier New"/>
                <w:szCs w:val="22"/>
              </w:rPr>
              <w:t>+++</w:t>
            </w:r>
            <w:r w:rsidRPr="002147FB">
              <w:rPr>
                <w:rFonts w:asciiTheme="minorHAnsi" w:eastAsia="Courier New" w:hAnsiTheme="minorHAnsi" w:cs="Courier New"/>
                <w:b/>
                <w:bCs/>
                <w:szCs w:val="22"/>
              </w:rPr>
              <w:t xml:space="preserve"> INS $</w:t>
            </w:r>
            <w:proofErr w:type="spellStart"/>
            <w:proofErr w:type="gramStart"/>
            <w:r w:rsidRPr="002147FB">
              <w:rPr>
                <w:rFonts w:asciiTheme="minorHAnsi" w:eastAsia="Courier New" w:hAnsiTheme="minorHAnsi" w:cs="Courier New"/>
                <w:szCs w:val="22"/>
              </w:rPr>
              <w:t>parameter.sampleParameter</w:t>
            </w:r>
            <w:proofErr w:type="spellEnd"/>
            <w:proofErr w:type="gramEnd"/>
            <w:r w:rsidRPr="002147FB">
              <w:rPr>
                <w:rFonts w:asciiTheme="minorHAnsi" w:eastAsia="Courier New" w:hAnsiTheme="minorHAnsi" w:cs="Courier New"/>
                <w:szCs w:val="22"/>
              </w:rPr>
              <w:t>+++</w:t>
            </w:r>
          </w:p>
        </w:tc>
        <w:tc>
          <w:tcPr>
            <w:tcW w:w="1604" w:type="pct"/>
          </w:tcPr>
          <w:p w14:paraId="3AA3D2A8" w14:textId="51235D59" w:rsidR="00E706BE" w:rsidRPr="002147FB" w:rsidRDefault="00E706BE" w:rsidP="007D7B99">
            <w:pPr>
              <w:pStyle w:val="TableText"/>
              <w:spacing w:before="20" w:after="20"/>
              <w:rPr>
                <w:rFonts w:asciiTheme="minorHAnsi" w:hAnsiTheme="minorHAnsi"/>
              </w:rPr>
            </w:pPr>
            <w:r w:rsidRPr="002147FB">
              <w:rPr>
                <w:rFonts w:asciiTheme="minorHAnsi" w:eastAsia="Courier New" w:hAnsiTheme="minorHAnsi" w:cs="Courier New"/>
                <w:szCs w:val="22"/>
              </w:rPr>
              <w:t>+++</w:t>
            </w:r>
            <w:r w:rsidRPr="002147FB">
              <w:rPr>
                <w:rFonts w:asciiTheme="minorHAnsi" w:eastAsia="Courier New" w:hAnsiTheme="minorHAnsi" w:cs="Courier New"/>
                <w:b/>
                <w:bCs/>
                <w:szCs w:val="22"/>
              </w:rPr>
              <w:t xml:space="preserve"> INS $</w:t>
            </w:r>
            <w:proofErr w:type="spellStart"/>
            <w:proofErr w:type="gramStart"/>
            <w:r w:rsidRPr="002147FB">
              <w:rPr>
                <w:rFonts w:asciiTheme="minorHAnsi" w:eastAsia="Courier New" w:hAnsiTheme="minorHAnsi" w:cs="Courier New"/>
                <w:szCs w:val="22"/>
              </w:rPr>
              <w:t>parameter.frequency</w:t>
            </w:r>
            <w:proofErr w:type="spellEnd"/>
            <w:proofErr w:type="gramEnd"/>
            <w:r w:rsidRPr="002147FB">
              <w:rPr>
                <w:rFonts w:asciiTheme="minorHAnsi" w:eastAsia="Courier New" w:hAnsiTheme="minorHAnsi" w:cs="Courier New"/>
                <w:szCs w:val="22"/>
              </w:rPr>
              <w:t>+++</w:t>
            </w:r>
          </w:p>
          <w:p w14:paraId="11A07D53" w14:textId="51235D59" w:rsidR="00E706BE" w:rsidRPr="002147FB" w:rsidDel="0CC99ADF" w:rsidRDefault="00E706BE" w:rsidP="00DA7092">
            <w:pPr>
              <w:pStyle w:val="TableText"/>
              <w:spacing w:before="20" w:after="20"/>
              <w:rPr>
                <w:rFonts w:asciiTheme="minorHAnsi" w:eastAsia="Courier New" w:hAnsiTheme="minorHAnsi" w:cs="Courier New"/>
                <w:szCs w:val="22"/>
              </w:rPr>
            </w:pPr>
          </w:p>
        </w:tc>
      </w:tr>
      <w:tr w:rsidR="00E706BE" w:rsidRPr="00C55E15" w14:paraId="6EA3F268" w14:textId="77777777" w:rsidTr="00DC2045">
        <w:tc>
          <w:tcPr>
            <w:tcW w:w="1695" w:type="pct"/>
          </w:tcPr>
          <w:p w14:paraId="6C98AC8B" w14:textId="0FD223F0" w:rsidR="00E706BE" w:rsidRPr="002147FB" w:rsidRDefault="00E706BE" w:rsidP="00DA7092">
            <w:pPr>
              <w:spacing w:before="20" w:after="20"/>
              <w:rPr>
                <w:rFonts w:asciiTheme="minorHAnsi" w:eastAsia="Courier New" w:hAnsiTheme="minorHAnsi" w:cs="Courier New"/>
              </w:rPr>
            </w:pPr>
            <w:r w:rsidRPr="002147FB">
              <w:rPr>
                <w:rFonts w:asciiTheme="minorHAnsi" w:eastAsia="Courier New" w:hAnsiTheme="minorHAnsi" w:cs="Courier New"/>
              </w:rPr>
              <w:t>+++END-FOR parameter +++</w:t>
            </w:r>
          </w:p>
        </w:tc>
        <w:tc>
          <w:tcPr>
            <w:tcW w:w="1701" w:type="pct"/>
          </w:tcPr>
          <w:p w14:paraId="65EB7EC0" w14:textId="1BAB25B4" w:rsidR="00E706BE" w:rsidRPr="002147FB" w:rsidDel="0C2ADBBD" w:rsidRDefault="00E706BE" w:rsidP="00DA7092">
            <w:pPr>
              <w:spacing w:before="20" w:after="20"/>
              <w:rPr>
                <w:rFonts w:asciiTheme="minorHAnsi" w:eastAsia="Courier New" w:hAnsiTheme="minorHAnsi" w:cs="Courier New"/>
              </w:rPr>
            </w:pPr>
          </w:p>
        </w:tc>
        <w:tc>
          <w:tcPr>
            <w:tcW w:w="1604" w:type="pct"/>
          </w:tcPr>
          <w:p w14:paraId="04D53AA4" w14:textId="51235D59" w:rsidR="00E706BE" w:rsidRPr="002147FB" w:rsidDel="157BBE13" w:rsidRDefault="00E706BE" w:rsidP="00DA7092">
            <w:pPr>
              <w:pStyle w:val="TableText"/>
              <w:spacing w:before="20" w:after="20"/>
              <w:jc w:val="center"/>
              <w:rPr>
                <w:rFonts w:asciiTheme="minorHAnsi" w:hAnsiTheme="minorHAnsi"/>
                <w:vanish/>
                <w:szCs w:val="22"/>
              </w:rPr>
            </w:pPr>
          </w:p>
        </w:tc>
      </w:tr>
    </w:tbl>
    <w:p w14:paraId="2488B689" w14:textId="36DB7610" w:rsidR="00FE794D" w:rsidRDefault="00FE794D" w:rsidP="00F347B0">
      <w:pPr>
        <w:pStyle w:val="TableTitle"/>
      </w:pPr>
      <w:bookmarkStart w:id="338" w:name="_Toc80610166"/>
      <w:r w:rsidRPr="009F091B">
        <w:t>Table</w:t>
      </w:r>
      <w:r w:rsidR="0083018C">
        <w:t xml:space="preserve"> B2.</w:t>
      </w:r>
      <w:r>
        <w:fldChar w:fldCharType="begin"/>
      </w:r>
      <w:r>
        <w:instrText>SEQ Table \* ARABIC</w:instrText>
      </w:r>
      <w:r>
        <w:fldChar w:fldCharType="separate"/>
      </w:r>
      <w:r w:rsidR="0083018C">
        <w:rPr>
          <w:noProof/>
        </w:rPr>
        <w:t>2</w:t>
      </w:r>
      <w:r>
        <w:fldChar w:fldCharType="end"/>
      </w:r>
      <w:r w:rsidR="0083018C">
        <w:t xml:space="preserve">. </w:t>
      </w:r>
      <w:r w:rsidRPr="009F091B">
        <w:t xml:space="preserve">Equipment </w:t>
      </w:r>
      <w:r>
        <w:t>P</w:t>
      </w:r>
      <w:r w:rsidRPr="009F091B">
        <w:t xml:space="preserve">reparation, </w:t>
      </w:r>
      <w:r>
        <w:t>S</w:t>
      </w:r>
      <w:r w:rsidRPr="009F091B">
        <w:t xml:space="preserve">ample </w:t>
      </w:r>
      <w:r>
        <w:t>P</w:t>
      </w:r>
      <w:r w:rsidRPr="009F091B">
        <w:t>rocessing</w:t>
      </w:r>
      <w:r>
        <w:t>,</w:t>
      </w:r>
      <w:r w:rsidRPr="009F091B">
        <w:t xml:space="preserve"> and </w:t>
      </w:r>
      <w:r>
        <w:t>S</w:t>
      </w:r>
      <w:r w:rsidRPr="009F091B">
        <w:t xml:space="preserve">torage </w:t>
      </w:r>
      <w:r>
        <w:t>R</w:t>
      </w:r>
      <w:r w:rsidRPr="009F091B">
        <w:t>equirements</w:t>
      </w:r>
      <w:bookmarkEnd w:id="338"/>
      <w:r>
        <w:t xml:space="preserve"> </w:t>
      </w:r>
    </w:p>
    <w:tbl>
      <w:tblPr>
        <w:tblStyle w:val="TableGrid"/>
        <w:tblW w:w="5000" w:type="pct"/>
        <w:jc w:val="center"/>
        <w:tblLook w:val="04A0" w:firstRow="1" w:lastRow="0" w:firstColumn="1" w:lastColumn="0" w:noHBand="0" w:noVBand="1"/>
      </w:tblPr>
      <w:tblGrid>
        <w:gridCol w:w="1320"/>
        <w:gridCol w:w="1897"/>
        <w:gridCol w:w="1565"/>
        <w:gridCol w:w="1479"/>
        <w:gridCol w:w="1680"/>
        <w:gridCol w:w="1409"/>
      </w:tblGrid>
      <w:tr w:rsidR="00FE794D" w:rsidRPr="00C55E15" w14:paraId="4CC5890A" w14:textId="77777777" w:rsidTr="002738DD">
        <w:trPr>
          <w:cantSplit/>
          <w:tblHeader/>
          <w:jc w:val="center"/>
        </w:trPr>
        <w:tc>
          <w:tcPr>
            <w:tcW w:w="808" w:type="pct"/>
            <w:shd w:val="clear" w:color="auto" w:fill="D9D9D9" w:themeFill="background1" w:themeFillShade="D9"/>
            <w:vAlign w:val="center"/>
          </w:tcPr>
          <w:p w14:paraId="2BCF65AF" w14:textId="77777777" w:rsidR="00FE794D" w:rsidRPr="00C55E15" w:rsidRDefault="00FE794D" w:rsidP="00F347B0">
            <w:pPr>
              <w:pStyle w:val="TableHeadings"/>
              <w:rPr>
                <w:rFonts w:ascii="Calibri" w:hAnsi="Calibri"/>
              </w:rPr>
            </w:pPr>
            <w:r w:rsidRPr="00C55E15">
              <w:rPr>
                <w:rFonts w:ascii="Calibri" w:hAnsi="Calibri"/>
              </w:rPr>
              <w:t>Parameter</w:t>
            </w:r>
          </w:p>
        </w:tc>
        <w:tc>
          <w:tcPr>
            <w:tcW w:w="912" w:type="pct"/>
            <w:shd w:val="clear" w:color="auto" w:fill="D9D9D9" w:themeFill="background1" w:themeFillShade="D9"/>
            <w:vAlign w:val="center"/>
          </w:tcPr>
          <w:p w14:paraId="4E7CC217" w14:textId="77777777" w:rsidR="00FE794D" w:rsidRPr="00C55E15" w:rsidRDefault="00FE794D" w:rsidP="00F347B0">
            <w:pPr>
              <w:pStyle w:val="TableHeadings"/>
              <w:rPr>
                <w:rFonts w:ascii="Calibri" w:hAnsi="Calibri"/>
              </w:rPr>
            </w:pPr>
            <w:r w:rsidRPr="00C55E15">
              <w:rPr>
                <w:rFonts w:ascii="Calibri" w:hAnsi="Calibri"/>
              </w:rPr>
              <w:t>Sample collection method</w:t>
            </w:r>
          </w:p>
        </w:tc>
        <w:tc>
          <w:tcPr>
            <w:tcW w:w="837" w:type="pct"/>
            <w:shd w:val="clear" w:color="auto" w:fill="D9D9D9" w:themeFill="background1" w:themeFillShade="D9"/>
            <w:vAlign w:val="center"/>
          </w:tcPr>
          <w:p w14:paraId="232ECC31" w14:textId="77777777" w:rsidR="00FE794D" w:rsidRPr="00C55E15" w:rsidRDefault="00FE794D" w:rsidP="00F347B0">
            <w:pPr>
              <w:pStyle w:val="TableHeadings"/>
              <w:rPr>
                <w:rFonts w:ascii="Calibri" w:hAnsi="Calibri"/>
              </w:rPr>
            </w:pPr>
            <w:r w:rsidRPr="00C55E15">
              <w:rPr>
                <w:rFonts w:ascii="Calibri" w:hAnsi="Calibri"/>
              </w:rPr>
              <w:t>Container Type and Preparation</w:t>
            </w:r>
          </w:p>
        </w:tc>
        <w:tc>
          <w:tcPr>
            <w:tcW w:w="791" w:type="pct"/>
            <w:shd w:val="clear" w:color="auto" w:fill="D9D9D9" w:themeFill="background1" w:themeFillShade="D9"/>
            <w:vAlign w:val="center"/>
          </w:tcPr>
          <w:p w14:paraId="555C337D" w14:textId="77777777" w:rsidR="00FE794D" w:rsidRPr="00C55E15" w:rsidRDefault="00FE794D" w:rsidP="00F347B0">
            <w:pPr>
              <w:pStyle w:val="TableHeadings"/>
              <w:rPr>
                <w:rFonts w:ascii="Calibri" w:hAnsi="Calibri"/>
              </w:rPr>
            </w:pPr>
            <w:r w:rsidRPr="00C55E15">
              <w:rPr>
                <w:rFonts w:ascii="Calibri" w:hAnsi="Calibri"/>
              </w:rPr>
              <w:t>Minimum Sample Quantity</w:t>
            </w:r>
          </w:p>
        </w:tc>
        <w:tc>
          <w:tcPr>
            <w:tcW w:w="899" w:type="pct"/>
            <w:shd w:val="clear" w:color="auto" w:fill="D9D9D9" w:themeFill="background1" w:themeFillShade="D9"/>
            <w:vAlign w:val="center"/>
          </w:tcPr>
          <w:p w14:paraId="4D302B62" w14:textId="77777777" w:rsidR="00FE794D" w:rsidRPr="00C55E15" w:rsidRDefault="00FE794D" w:rsidP="00F347B0">
            <w:pPr>
              <w:pStyle w:val="TableHeadings"/>
              <w:rPr>
                <w:rFonts w:ascii="Calibri" w:hAnsi="Calibri"/>
              </w:rPr>
            </w:pPr>
            <w:r w:rsidRPr="00C55E15">
              <w:rPr>
                <w:rFonts w:ascii="Calibri" w:hAnsi="Calibri"/>
              </w:rPr>
              <w:t>Sample Preservation</w:t>
            </w:r>
          </w:p>
        </w:tc>
        <w:tc>
          <w:tcPr>
            <w:tcW w:w="753" w:type="pct"/>
            <w:shd w:val="clear" w:color="auto" w:fill="D9D9D9" w:themeFill="background1" w:themeFillShade="D9"/>
            <w:vAlign w:val="center"/>
          </w:tcPr>
          <w:p w14:paraId="4BFD3ACC" w14:textId="77777777" w:rsidR="00FE794D" w:rsidRPr="00C55E15" w:rsidRDefault="00FE794D" w:rsidP="00F347B0">
            <w:pPr>
              <w:pStyle w:val="TableHeadings"/>
              <w:rPr>
                <w:rFonts w:ascii="Calibri" w:hAnsi="Calibri"/>
              </w:rPr>
            </w:pPr>
            <w:r w:rsidRPr="00C55E15">
              <w:rPr>
                <w:rFonts w:ascii="Calibri" w:hAnsi="Calibri"/>
              </w:rPr>
              <w:t>Maximum Holding Time</w:t>
            </w:r>
          </w:p>
        </w:tc>
      </w:tr>
      <w:tr w:rsidR="00FE794D" w:rsidRPr="002147FB" w14:paraId="619177F5" w14:textId="77777777" w:rsidTr="002738DD">
        <w:trPr>
          <w:cantSplit/>
          <w:jc w:val="center"/>
        </w:trPr>
        <w:tc>
          <w:tcPr>
            <w:tcW w:w="808" w:type="pct"/>
          </w:tcPr>
          <w:p w14:paraId="62A85ABE" w14:textId="0F9742CA" w:rsidR="00FE794D" w:rsidRPr="002147FB" w:rsidDel="1D612884" w:rsidRDefault="1D612884" w:rsidP="009F4B5B">
            <w:pPr>
              <w:pStyle w:val="TableText"/>
              <w:rPr>
                <w:szCs w:val="22"/>
              </w:rPr>
            </w:pPr>
            <w:r w:rsidRPr="002147FB">
              <w:rPr>
                <w:rFonts w:eastAsia="Courier New" w:cs="Courier New"/>
                <w:szCs w:val="22"/>
              </w:rPr>
              <w:t xml:space="preserve">+++FOR parameter IN </w:t>
            </w:r>
            <w:proofErr w:type="spellStart"/>
            <w:proofErr w:type="gramStart"/>
            <w:r w:rsidRPr="002147FB">
              <w:rPr>
                <w:rFonts w:eastAsia="Courier New" w:cs="Courier New"/>
                <w:szCs w:val="22"/>
              </w:rPr>
              <w:t>parameters.filter</w:t>
            </w:r>
            <w:proofErr w:type="spellEnd"/>
            <w:proofErr w:type="gramEnd"/>
            <w:r w:rsidRPr="002147FB">
              <w:rPr>
                <w:rFonts w:eastAsia="Courier New" w:cs="Courier New"/>
                <w:szCs w:val="22"/>
              </w:rPr>
              <w:t xml:space="preserve">((param) =&gt; </w:t>
            </w:r>
            <w:proofErr w:type="spellStart"/>
            <w:r w:rsidRPr="002147FB">
              <w:rPr>
                <w:rFonts w:eastAsia="Courier New" w:cs="Courier New"/>
                <w:szCs w:val="22"/>
              </w:rPr>
              <w:t>param.monitoringCategory</w:t>
            </w:r>
            <w:proofErr w:type="spellEnd"/>
            <w:r w:rsidRPr="002147FB">
              <w:rPr>
                <w:rFonts w:eastAsia="Courier New" w:cs="Courier New"/>
                <w:szCs w:val="22"/>
              </w:rPr>
              <w:t xml:space="preserve"> === 'Saltwater Water Quality')+++</w:t>
            </w:r>
          </w:p>
        </w:tc>
        <w:tc>
          <w:tcPr>
            <w:tcW w:w="912" w:type="pct"/>
          </w:tcPr>
          <w:p w14:paraId="30E6BAEA" w14:textId="77777777" w:rsidR="00FE794D" w:rsidRPr="002147FB" w:rsidDel="1D612884" w:rsidRDefault="00FE794D" w:rsidP="009F4B5B">
            <w:pPr>
              <w:pStyle w:val="TableText"/>
              <w:rPr>
                <w:szCs w:val="22"/>
              </w:rPr>
            </w:pPr>
          </w:p>
        </w:tc>
        <w:tc>
          <w:tcPr>
            <w:tcW w:w="837" w:type="pct"/>
          </w:tcPr>
          <w:p w14:paraId="370D2793" w14:textId="77777777" w:rsidR="009357C3" w:rsidRPr="002147FB" w:rsidDel="1D612884" w:rsidRDefault="009357C3" w:rsidP="009F4B5B">
            <w:pPr>
              <w:pStyle w:val="TableText"/>
              <w:rPr>
                <w:szCs w:val="22"/>
              </w:rPr>
            </w:pPr>
          </w:p>
        </w:tc>
        <w:tc>
          <w:tcPr>
            <w:tcW w:w="791" w:type="pct"/>
          </w:tcPr>
          <w:p w14:paraId="5B467A4F" w14:textId="77777777" w:rsidR="009357C3" w:rsidRPr="002147FB" w:rsidDel="1D612884" w:rsidRDefault="009357C3" w:rsidP="009F4B5B">
            <w:pPr>
              <w:pStyle w:val="TableText"/>
              <w:rPr>
                <w:szCs w:val="22"/>
              </w:rPr>
            </w:pPr>
          </w:p>
        </w:tc>
        <w:tc>
          <w:tcPr>
            <w:tcW w:w="899" w:type="pct"/>
          </w:tcPr>
          <w:p w14:paraId="2A2DE4B6" w14:textId="77777777" w:rsidR="009357C3" w:rsidRPr="002147FB" w:rsidDel="1D612884" w:rsidRDefault="009357C3" w:rsidP="009F4B5B">
            <w:pPr>
              <w:pStyle w:val="TableText"/>
              <w:rPr>
                <w:szCs w:val="22"/>
              </w:rPr>
            </w:pPr>
          </w:p>
        </w:tc>
        <w:tc>
          <w:tcPr>
            <w:tcW w:w="753" w:type="pct"/>
          </w:tcPr>
          <w:p w14:paraId="3A613CD1" w14:textId="77777777" w:rsidR="009357C3" w:rsidRPr="002147FB" w:rsidDel="1D612884" w:rsidRDefault="009357C3" w:rsidP="009F4B5B">
            <w:pPr>
              <w:pStyle w:val="TableText"/>
              <w:rPr>
                <w:szCs w:val="22"/>
              </w:rPr>
            </w:pPr>
          </w:p>
        </w:tc>
      </w:tr>
      <w:tr w:rsidR="00FE794D" w:rsidRPr="002147FB" w14:paraId="24117231" w14:textId="77777777" w:rsidTr="002738DD">
        <w:trPr>
          <w:cantSplit/>
          <w:jc w:val="center"/>
        </w:trPr>
        <w:tc>
          <w:tcPr>
            <w:tcW w:w="808" w:type="pct"/>
          </w:tcPr>
          <w:p w14:paraId="20A95256" w14:textId="05F465D8" w:rsidR="00FE794D"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parameter.label</w:t>
            </w:r>
            <w:proofErr w:type="spellEnd"/>
            <w:proofErr w:type="gramEnd"/>
            <w:r w:rsidRPr="002147FB">
              <w:rPr>
                <w:rFonts w:eastAsia="Courier New" w:cs="Courier New"/>
                <w:szCs w:val="22"/>
              </w:rPr>
              <w:t>+++</w:t>
            </w:r>
          </w:p>
        </w:tc>
        <w:tc>
          <w:tcPr>
            <w:tcW w:w="912" w:type="pct"/>
          </w:tcPr>
          <w:p w14:paraId="2DD18EE7" w14:textId="2E472201" w:rsidR="00FE794D"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parameter.sampleCollectionMethod</w:t>
            </w:r>
            <w:proofErr w:type="spellEnd"/>
            <w:proofErr w:type="gramEnd"/>
            <w:r w:rsidRPr="002147FB">
              <w:rPr>
                <w:rFonts w:eastAsia="Courier New" w:cs="Courier New"/>
                <w:szCs w:val="22"/>
              </w:rPr>
              <w:t>+++</w:t>
            </w:r>
          </w:p>
        </w:tc>
        <w:tc>
          <w:tcPr>
            <w:tcW w:w="837" w:type="pct"/>
          </w:tcPr>
          <w:p w14:paraId="0B1239FB" w14:textId="1D9FB635"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parameter.sampleContainer</w:t>
            </w:r>
            <w:proofErr w:type="spellEnd"/>
            <w:proofErr w:type="gramEnd"/>
            <w:r w:rsidRPr="002147FB">
              <w:rPr>
                <w:rFonts w:eastAsia="Courier New" w:cs="Courier New"/>
                <w:szCs w:val="22"/>
              </w:rPr>
              <w:t>+++</w:t>
            </w:r>
          </w:p>
        </w:tc>
        <w:tc>
          <w:tcPr>
            <w:tcW w:w="791" w:type="pct"/>
          </w:tcPr>
          <w:p w14:paraId="78927FC1" w14:textId="3E14C0C1"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parameter.sampleVolume</w:t>
            </w:r>
            <w:proofErr w:type="spellEnd"/>
            <w:proofErr w:type="gramEnd"/>
            <w:r w:rsidRPr="002147FB">
              <w:rPr>
                <w:rFonts w:eastAsia="Courier New" w:cs="Courier New"/>
                <w:szCs w:val="22"/>
              </w:rPr>
              <w:t>+++</w:t>
            </w:r>
          </w:p>
        </w:tc>
        <w:tc>
          <w:tcPr>
            <w:tcW w:w="899" w:type="pct"/>
          </w:tcPr>
          <w:p w14:paraId="154A384A" w14:textId="7C4118B1"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parameter.samplePreservation</w:t>
            </w:r>
            <w:proofErr w:type="spellEnd"/>
            <w:proofErr w:type="gramEnd"/>
            <w:r w:rsidRPr="002147FB">
              <w:rPr>
                <w:rFonts w:eastAsia="Courier New" w:cs="Courier New"/>
                <w:szCs w:val="22"/>
              </w:rPr>
              <w:t>+++</w:t>
            </w:r>
          </w:p>
        </w:tc>
        <w:tc>
          <w:tcPr>
            <w:tcW w:w="753" w:type="pct"/>
          </w:tcPr>
          <w:p w14:paraId="73C71451" w14:textId="265D4065"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parameter.maxHoldingTime</w:t>
            </w:r>
            <w:proofErr w:type="spellEnd"/>
            <w:proofErr w:type="gramEnd"/>
            <w:r w:rsidRPr="002147FB">
              <w:rPr>
                <w:rFonts w:eastAsia="Courier New" w:cs="Courier New"/>
                <w:szCs w:val="22"/>
              </w:rPr>
              <w:t xml:space="preserve"> +++</w:t>
            </w:r>
          </w:p>
        </w:tc>
      </w:tr>
      <w:tr w:rsidR="00FE794D" w:rsidRPr="00C55E15" w14:paraId="31DD69F7" w14:textId="77777777" w:rsidTr="002738DD">
        <w:trPr>
          <w:cantSplit/>
          <w:jc w:val="center"/>
        </w:trPr>
        <w:tc>
          <w:tcPr>
            <w:tcW w:w="808" w:type="pct"/>
          </w:tcPr>
          <w:p w14:paraId="342231E4" w14:textId="77777777" w:rsidR="00FE794D" w:rsidRPr="00C55E15" w:rsidDel="1D612884" w:rsidRDefault="1D612884" w:rsidP="009F4B5B">
            <w:pPr>
              <w:pStyle w:val="TableText"/>
              <w:rPr>
                <w:szCs w:val="22"/>
              </w:rPr>
            </w:pPr>
            <w:r w:rsidRPr="002147FB">
              <w:rPr>
                <w:rFonts w:eastAsia="Courier New" w:cs="Courier New"/>
                <w:szCs w:val="22"/>
              </w:rPr>
              <w:t>+++END-FOR parameter +++</w:t>
            </w:r>
          </w:p>
        </w:tc>
        <w:tc>
          <w:tcPr>
            <w:tcW w:w="912" w:type="pct"/>
          </w:tcPr>
          <w:p w14:paraId="78C931F7" w14:textId="77777777" w:rsidR="00FE794D" w:rsidRPr="00C55E15" w:rsidDel="1D612884" w:rsidRDefault="00FE794D" w:rsidP="009F4B5B">
            <w:pPr>
              <w:pStyle w:val="TableText"/>
              <w:rPr>
                <w:szCs w:val="22"/>
              </w:rPr>
            </w:pPr>
          </w:p>
        </w:tc>
        <w:tc>
          <w:tcPr>
            <w:tcW w:w="837" w:type="pct"/>
          </w:tcPr>
          <w:p w14:paraId="5F52EF5E" w14:textId="77777777" w:rsidR="009357C3" w:rsidRPr="00C55E15" w:rsidDel="1D612884" w:rsidRDefault="009357C3" w:rsidP="009F4B5B">
            <w:pPr>
              <w:pStyle w:val="TableText"/>
              <w:rPr>
                <w:szCs w:val="22"/>
              </w:rPr>
            </w:pPr>
          </w:p>
        </w:tc>
        <w:tc>
          <w:tcPr>
            <w:tcW w:w="791" w:type="pct"/>
          </w:tcPr>
          <w:p w14:paraId="2C3ABAB1" w14:textId="77777777" w:rsidR="009357C3" w:rsidRPr="00C55E15" w:rsidDel="1D612884" w:rsidRDefault="009357C3" w:rsidP="009F4B5B">
            <w:pPr>
              <w:pStyle w:val="TableText"/>
              <w:rPr>
                <w:szCs w:val="22"/>
              </w:rPr>
            </w:pPr>
          </w:p>
        </w:tc>
        <w:tc>
          <w:tcPr>
            <w:tcW w:w="899" w:type="pct"/>
          </w:tcPr>
          <w:p w14:paraId="06EE6715" w14:textId="77777777" w:rsidR="009357C3" w:rsidRPr="00C55E15" w:rsidDel="1D612884" w:rsidRDefault="009357C3" w:rsidP="009F4B5B">
            <w:pPr>
              <w:pStyle w:val="TableText"/>
              <w:rPr>
                <w:szCs w:val="22"/>
              </w:rPr>
            </w:pPr>
          </w:p>
        </w:tc>
        <w:tc>
          <w:tcPr>
            <w:tcW w:w="753" w:type="pct"/>
          </w:tcPr>
          <w:p w14:paraId="4D7F7E49" w14:textId="77777777" w:rsidR="009357C3" w:rsidRPr="00C55E15" w:rsidDel="1D612884" w:rsidRDefault="009357C3" w:rsidP="009F4B5B">
            <w:pPr>
              <w:pStyle w:val="TableText"/>
              <w:rPr>
                <w:szCs w:val="22"/>
              </w:rPr>
            </w:pPr>
          </w:p>
        </w:tc>
      </w:tr>
    </w:tbl>
    <w:p w14:paraId="3DF66ABE" w14:textId="186A4A7B" w:rsidR="00FE794D" w:rsidRDefault="00FE794D"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40B8165E" w14:textId="77777777" w:rsidR="009357C3" w:rsidRPr="009F091B" w:rsidRDefault="009357C3"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3169C594" w14:textId="6F469E94" w:rsidR="00FE794D" w:rsidRDefault="520F77F9" w:rsidP="002B5C2A">
      <w:pPr>
        <w:pStyle w:val="BodyText"/>
      </w:pPr>
      <w:r>
        <w:t xml:space="preserve">Prior to sample collection, Sample Labels (including station location, replicate number, and date) will be taped to the outside of sample containers. The labels may be pre-printed and taped on using clear tape or written directly on write-on colored tape or a pre-printed adhesive label. Once the sampling crew is on station and coordinates have been verified, the sampling measuring or collection device will be deployed. </w:t>
      </w:r>
    </w:p>
    <w:p w14:paraId="201924EF" w14:textId="0BFC1B16" w:rsidR="0088114E" w:rsidRPr="00F444D2" w:rsidRDefault="0088114E" w:rsidP="0088114E">
      <w:pPr>
        <w:rPr>
          <w:rFonts w:ascii="Courier New" w:hAnsi="Courier New" w:cs="Courier New"/>
          <w:sz w:val="24"/>
          <w:szCs w:val="24"/>
        </w:rPr>
      </w:pPr>
      <w:r>
        <w:rPr>
          <w:rFonts w:ascii="Courier New" w:hAnsi="Courier New" w:cs="Courier New"/>
          <w:sz w:val="24"/>
          <w:szCs w:val="24"/>
        </w:rPr>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w:t>
      </w:r>
      <w:r>
        <w:rPr>
          <w:rFonts w:ascii="Courier New" w:hAnsi="Courier New" w:cs="Courier New"/>
          <w:sz w:val="24"/>
          <w:szCs w:val="24"/>
        </w:rPr>
        <w:t>Saltwater</w:t>
      </w:r>
      <w:r w:rsidRPr="000D7514">
        <w:rPr>
          <w:rFonts w:ascii="Courier New" w:hAnsi="Courier New" w:cs="Courier New"/>
          <w:sz w:val="24"/>
          <w:szCs w:val="24"/>
        </w:rPr>
        <w:t xml:space="preserve">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param.method.includes</w:t>
      </w:r>
      <w:proofErr w:type="spellEnd"/>
      <w:r>
        <w:rPr>
          <w:rFonts w:ascii="Courier New" w:hAnsi="Courier New" w:cs="Courier New"/>
          <w:sz w:val="24"/>
          <w:szCs w:val="24"/>
        </w:rPr>
        <w:t>(</w:t>
      </w:r>
      <w:r w:rsidRPr="000D7514">
        <w:rPr>
          <w:rFonts w:ascii="Courier New" w:hAnsi="Courier New" w:cs="Courier New"/>
          <w:sz w:val="24"/>
          <w:szCs w:val="24"/>
        </w:rPr>
        <w:t>'meter'</w:t>
      </w:r>
      <w:r>
        <w:rPr>
          <w:rFonts w:ascii="Courier New" w:hAnsi="Courier New" w:cs="Courier New"/>
          <w:sz w:val="24"/>
          <w:szCs w:val="24"/>
        </w:rPr>
        <w:t>)).length &gt; 0 +++</w:t>
      </w:r>
    </w:p>
    <w:p w14:paraId="05DA75B4" w14:textId="0BBA8ED8" w:rsidR="00FE794D" w:rsidRDefault="00FE794D" w:rsidP="009372C3">
      <w:pPr>
        <w:pStyle w:val="Heading3"/>
      </w:pPr>
      <w:bookmarkStart w:id="339" w:name="_Toc80609995"/>
      <w:r w:rsidRPr="007D7B99">
        <w:t>B2.</w:t>
      </w:r>
      <w:r w:rsidR="0083018C">
        <w:t>2</w:t>
      </w:r>
      <w:r>
        <w:rPr>
          <w:rFonts w:eastAsiaTheme="minorHAnsi"/>
        </w:rPr>
        <w:tab/>
      </w:r>
      <w:r w:rsidRPr="0092711A">
        <w:rPr>
          <w:i/>
          <w:iCs/>
        </w:rPr>
        <w:t>In Situ</w:t>
      </w:r>
      <w:r w:rsidRPr="007D7B99">
        <w:t xml:space="preserve"> Water Quality Monitoring</w:t>
      </w:r>
      <w:bookmarkEnd w:id="339"/>
    </w:p>
    <w:p w14:paraId="065462DA" w14:textId="77777777" w:rsidR="00FE794D" w:rsidRPr="00FD5361" w:rsidRDefault="00FE794D" w:rsidP="00FE794D">
      <w:pPr>
        <w:pStyle w:val="Heading4"/>
      </w:pPr>
      <w:r w:rsidRPr="00E95573">
        <w:t>Equipment/Instrument Calibration </w:t>
      </w:r>
    </w:p>
    <w:p w14:paraId="6E6100B0" w14:textId="715BF023" w:rsidR="00FE794D" w:rsidRDefault="407C8C90" w:rsidP="002B5C2A">
      <w:pPr>
        <w:pStyle w:val="BodyText"/>
      </w:pPr>
      <w:r>
        <w:t>M</w:t>
      </w:r>
      <w:r w:rsidR="00FE794D">
        <w:t>ulti-parameter or individual units will be calibrated in accordance with the manufacturer’s instruction manual</w:t>
      </w:r>
      <w:r w:rsidR="79DA915B">
        <w:t xml:space="preserve"> prior to and following field use as described in Sections B7.1 and B7.2</w:t>
      </w:r>
      <w:r w:rsidR="00FE794D">
        <w:t>. If no instructions specific to an instrument are available, the following general calibration methods will be followed.</w:t>
      </w:r>
    </w:p>
    <w:p w14:paraId="6D99D6DE" w14:textId="1938FA49" w:rsidR="008D66F3" w:rsidRPr="002B5C2A" w:rsidRDefault="008D66F3" w:rsidP="002B5C2A">
      <w:pPr>
        <w:pStyle w:val="BodyText"/>
      </w:pPr>
      <w:r>
        <w:rPr>
          <w:rFonts w:ascii="Courier New" w:hAnsi="Courier New" w:cs="Courier New"/>
          <w:sz w:val="24"/>
        </w:rPr>
        <w:t>+++END</w:t>
      </w:r>
      <w:r w:rsidR="006E4186">
        <w:rPr>
          <w:rFonts w:ascii="Courier New" w:hAnsi="Courier New" w:cs="Courier New"/>
          <w:sz w:val="24"/>
        </w:rPr>
        <w:t>-</w:t>
      </w:r>
      <w:r>
        <w:rPr>
          <w:rFonts w:ascii="Courier New" w:hAnsi="Courier New" w:cs="Courier New"/>
          <w:sz w:val="24"/>
        </w:rPr>
        <w:t>IF+++</w:t>
      </w:r>
    </w:p>
    <w:p w14:paraId="6ECBCBC5" w14:textId="3D2F2F35" w:rsidR="00FE794D" w:rsidRDefault="00FE794D" w:rsidP="009372C3">
      <w:pPr>
        <w:pStyle w:val="Heading2"/>
      </w:pPr>
      <w:bookmarkStart w:id="340" w:name="_Hlk15907556"/>
      <w:bookmarkStart w:id="341" w:name="_Toc80609996"/>
      <w:bookmarkEnd w:id="340"/>
      <w:r w:rsidRPr="00B63493">
        <w:t>B3</w:t>
      </w:r>
      <w:r w:rsidRPr="00B63493">
        <w:tab/>
      </w:r>
      <w:r w:rsidR="00C27F0E" w:rsidRPr="00B63493">
        <w:t xml:space="preserve">Sample Handling </w:t>
      </w:r>
      <w:r w:rsidR="004916AB">
        <w:t>a</w:t>
      </w:r>
      <w:r w:rsidR="00C27F0E" w:rsidRPr="00B63493">
        <w:t>nd Custody</w:t>
      </w:r>
      <w:bookmarkEnd w:id="341"/>
      <w:r w:rsidR="00C27F0E" w:rsidRPr="00B63493">
        <w:t xml:space="preserve"> </w:t>
      </w:r>
    </w:p>
    <w:p w14:paraId="464362EB" w14:textId="25C4682C" w:rsidR="001110F8" w:rsidRDefault="001110F8" w:rsidP="00383B1D">
      <w:pPr>
        <w:pStyle w:val="BodyText"/>
        <w:rPr>
          <w:rFonts w:eastAsiaTheme="minorEastAsia"/>
        </w:rPr>
      </w:pPr>
      <w:r>
        <w:rPr>
          <w:rFonts w:eastAsiaTheme="minorEastAsia"/>
        </w:rPr>
        <w:t>The attached SOPs describe handling of samples while in the field, including storage requirements.</w:t>
      </w:r>
    </w:p>
    <w:p w14:paraId="5536E556" w14:textId="77777777" w:rsidR="00FE794D" w:rsidRPr="00BB5522" w:rsidRDefault="00FE794D" w:rsidP="00383B1D">
      <w:pPr>
        <w:pStyle w:val="BodyText"/>
        <w:rPr>
          <w:szCs w:val="22"/>
        </w:rPr>
      </w:pPr>
      <w:r w:rsidRPr="00F67A85">
        <w:t>Labels</w:t>
      </w:r>
      <w:r w:rsidRPr="00BB5522">
        <w:rPr>
          <w:szCs w:val="22"/>
        </w:rPr>
        <w:t xml:space="preserve"> with the following information will be attached to sample containers: </w:t>
      </w:r>
    </w:p>
    <w:p w14:paraId="360906BC" w14:textId="77777777" w:rsidR="00FE794D" w:rsidRPr="00C9151A" w:rsidRDefault="623FE806" w:rsidP="00353483">
      <w:pPr>
        <w:pStyle w:val="ListBullet"/>
        <w:rPr>
          <w:color w:val="000000" w:themeColor="text1"/>
        </w:rPr>
      </w:pPr>
      <w:r>
        <w:t xml:space="preserve">Sample number </w:t>
      </w:r>
    </w:p>
    <w:p w14:paraId="135422C1" w14:textId="77777777" w:rsidR="00FE794D" w:rsidRPr="00C9151A" w:rsidRDefault="623FE806" w:rsidP="00353483">
      <w:pPr>
        <w:pStyle w:val="ListBullet"/>
        <w:rPr>
          <w:color w:val="000000" w:themeColor="text1"/>
        </w:rPr>
      </w:pPr>
      <w:r>
        <w:t>Site ID</w:t>
      </w:r>
    </w:p>
    <w:p w14:paraId="1DC61265" w14:textId="77777777" w:rsidR="00FE794D" w:rsidRPr="00C9151A" w:rsidRDefault="623FE806" w:rsidP="00353483">
      <w:pPr>
        <w:pStyle w:val="ListBullet"/>
        <w:rPr>
          <w:color w:val="000000" w:themeColor="text1"/>
        </w:rPr>
      </w:pPr>
      <w:r>
        <w:t xml:space="preserve">Time and date of collection </w:t>
      </w:r>
    </w:p>
    <w:p w14:paraId="52BC5CB8" w14:textId="77777777" w:rsidR="00FE794D" w:rsidRPr="00C9151A" w:rsidRDefault="623FE806" w:rsidP="00353483">
      <w:pPr>
        <w:pStyle w:val="ListBullet"/>
        <w:rPr>
          <w:color w:val="000000" w:themeColor="text1"/>
        </w:rPr>
      </w:pPr>
      <w:r>
        <w:t>Preservation requirements</w:t>
      </w:r>
    </w:p>
    <w:p w14:paraId="1F3DE93F" w14:textId="77777777" w:rsidR="00FE794D" w:rsidRPr="00C9151A" w:rsidRDefault="00FE794D" w:rsidP="00353483">
      <w:pPr>
        <w:pStyle w:val="ListBulletLast"/>
        <w:rPr>
          <w:color w:val="000000" w:themeColor="text1"/>
        </w:rPr>
      </w:pPr>
      <w:r w:rsidRPr="00076A73">
        <w:t>Name of sampler and organization</w:t>
      </w:r>
    </w:p>
    <w:p w14:paraId="4EB74B1D" w14:textId="77777777" w:rsidR="00FE794D" w:rsidRPr="001C3626" w:rsidRDefault="00FE794D">
      <w:pPr>
        <w:pStyle w:val="BodyText"/>
        <w:rPr>
          <w:rFonts w:eastAsiaTheme="minorEastAsia"/>
        </w:rPr>
      </w:pPr>
      <w:r w:rsidRPr="00BE247F">
        <w:rPr>
          <w:rFonts w:eastAsiaTheme="minorEastAsia"/>
        </w:rPr>
        <w:t xml:space="preserve">Samples for shipment will be prepared as follows: </w:t>
      </w:r>
    </w:p>
    <w:p w14:paraId="68C96BD4"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All samples will be appropriately preserved and packaged for transport. </w:t>
      </w:r>
    </w:p>
    <w:p w14:paraId="123A8B1F"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If obtainable samples are missing, the Project Manager will determine corrective action (e.g., reschedule a site visit or return to the site that same day to complete collection of the missing samples). </w:t>
      </w:r>
    </w:p>
    <w:p w14:paraId="6AF7D556" w14:textId="436F14EA" w:rsidR="00FE794D" w:rsidRPr="00C9151A" w:rsidRDefault="623FE806" w:rsidP="00353483">
      <w:pPr>
        <w:pStyle w:val="ListBullet"/>
        <w:rPr>
          <w:color w:val="000000" w:themeColor="text1"/>
        </w:rPr>
      </w:pPr>
      <w:r w:rsidRPr="623FE806">
        <w:rPr>
          <w:rFonts w:eastAsiaTheme="minorEastAsia"/>
        </w:rPr>
        <w:t xml:space="preserve">All samples will be </w:t>
      </w:r>
      <w:proofErr w:type="gramStart"/>
      <w:r w:rsidRPr="623FE806">
        <w:rPr>
          <w:rFonts w:eastAsiaTheme="minorEastAsia"/>
        </w:rPr>
        <w:t>labeled</w:t>
      </w:r>
      <w:proofErr w:type="gramEnd"/>
      <w:r w:rsidRPr="623FE806">
        <w:rPr>
          <w:rFonts w:eastAsiaTheme="minorEastAsia"/>
        </w:rPr>
        <w:t xml:space="preserve"> and the labels checked for completeness, legibility, accuracy, and consistency.</w:t>
      </w:r>
    </w:p>
    <w:p w14:paraId="40C04379" w14:textId="7C5BB9DD" w:rsidR="00FE794D" w:rsidRPr="00C9151A" w:rsidDel="5B2019F7" w:rsidRDefault="520F77F9" w:rsidP="6C406F2E">
      <w:pPr>
        <w:pStyle w:val="ListBullet"/>
        <w:rPr>
          <w:rFonts w:eastAsiaTheme="minorEastAsia"/>
          <w:color w:val="000000" w:themeColor="text1"/>
        </w:rPr>
      </w:pPr>
      <w:r w:rsidRPr="6C406F2E">
        <w:rPr>
          <w:rFonts w:eastAsiaTheme="minorEastAsia"/>
        </w:rPr>
        <w:t xml:space="preserve">Sample Labels and </w:t>
      </w:r>
      <w:r w:rsidR="70DC06CB" w:rsidRPr="6C406F2E">
        <w:rPr>
          <w:rFonts w:eastAsiaTheme="minorEastAsia"/>
        </w:rPr>
        <w:t xml:space="preserve">Survey </w:t>
      </w:r>
      <w:r w:rsidRPr="6C406F2E">
        <w:rPr>
          <w:rFonts w:eastAsiaTheme="minorEastAsia"/>
        </w:rPr>
        <w:t>Log will be reviewed to ensure consistent sample ID information.</w:t>
      </w:r>
    </w:p>
    <w:p w14:paraId="2AE93CEB" w14:textId="77777777" w:rsidR="00FE794D" w:rsidRPr="00C9151A" w:rsidRDefault="00FE794D" w:rsidP="00353483">
      <w:pPr>
        <w:pStyle w:val="ListBulletLast"/>
        <w:rPr>
          <w:color w:val="000000" w:themeColor="text1"/>
        </w:rPr>
      </w:pPr>
      <w:r w:rsidRPr="00076A73">
        <w:rPr>
          <w:rFonts w:eastAsiaTheme="minorEastAsia"/>
        </w:rPr>
        <w:t xml:space="preserve">Each sample container will be inspected to make sure there are no leaks and that all containers are properly sealed. </w:t>
      </w:r>
    </w:p>
    <w:p w14:paraId="430A62F9" w14:textId="65F64C5E" w:rsidR="00FE794D" w:rsidRDefault="623FE806" w:rsidP="00383B1D">
      <w:pPr>
        <w:pStyle w:val="BodyText"/>
      </w:pPr>
      <w:r w:rsidRPr="623FE806">
        <w:rPr>
          <w:rFonts w:eastAsiaTheme="minorEastAsia"/>
        </w:rPr>
        <w:t>The Field Coordinator will complete the Chain of Custody Form(s) for samples shipped to a laboratory. A copy of each custody form will be made and retained by the team. The original form will be sent in the container with the sample. C</w:t>
      </w:r>
      <w:r>
        <w:t>opies of all custody forms will be included in the coolers when samples are sent to the lab</w:t>
      </w:r>
      <w:r w:rsidR="009D6375">
        <w:t>oratory</w:t>
      </w:r>
      <w:r>
        <w:t xml:space="preserve">. </w:t>
      </w:r>
    </w:p>
    <w:p w14:paraId="592B537F" w14:textId="6F75A2EB" w:rsidR="00FE794D" w:rsidRDefault="00FE794D" w:rsidP="009372C3">
      <w:pPr>
        <w:pStyle w:val="Heading2"/>
      </w:pPr>
      <w:bookmarkStart w:id="342" w:name="_Toc80609997"/>
      <w:r w:rsidRPr="009F091B">
        <w:t>B4</w:t>
      </w:r>
      <w:r>
        <w:tab/>
      </w:r>
      <w:r w:rsidR="00C27F0E" w:rsidRPr="009F091B">
        <w:t>Analytical Methods</w:t>
      </w:r>
      <w:bookmarkEnd w:id="342"/>
    </w:p>
    <w:p w14:paraId="53AAC2FB" w14:textId="390E19C8" w:rsidR="00AA0FD3" w:rsidRPr="009F091B" w:rsidRDefault="004916AB" w:rsidP="00AA0FD3">
      <w:pPr>
        <w:pStyle w:val="BodyText"/>
      </w:pPr>
      <w:r>
        <w:t xml:space="preserve">Field and laboratory analyses will be conducted according to the methods listed in the </w:t>
      </w:r>
      <w:r w:rsidR="6D5441FE">
        <w:t>t</w:t>
      </w:r>
      <w:r>
        <w:t>able</w:t>
      </w:r>
      <w:r w:rsidR="0AB15D20">
        <w:t xml:space="preserve"> below</w:t>
      </w:r>
      <w:r w:rsidRPr="74D408D3">
        <w:t>.</w:t>
      </w:r>
      <w:r w:rsidR="4C6B30FB" w:rsidRPr="74D408D3">
        <w:t xml:space="preserve"> </w:t>
      </w:r>
      <w:r w:rsidR="296B28FE" w:rsidRPr="296B28FE">
        <w:t xml:space="preserve">This does not apply to </w:t>
      </w:r>
      <w:r w:rsidR="296B28FE" w:rsidRPr="0092711A">
        <w:rPr>
          <w:i/>
          <w:iCs/>
        </w:rPr>
        <w:t>in</w:t>
      </w:r>
      <w:r w:rsidR="0092711A" w:rsidRPr="0092711A">
        <w:rPr>
          <w:i/>
          <w:iCs/>
        </w:rPr>
        <w:t xml:space="preserve"> </w:t>
      </w:r>
      <w:r w:rsidR="296B28FE" w:rsidRPr="0092711A">
        <w:rPr>
          <w:i/>
          <w:iCs/>
        </w:rPr>
        <w:t>situ</w:t>
      </w:r>
      <w:r w:rsidR="296B28FE" w:rsidRPr="296B28FE">
        <w:t xml:space="preserve"> parameters measured using sensors in the field</w:t>
      </w:r>
      <w:r w:rsidR="3F15182D" w:rsidRPr="296B28FE">
        <w:t xml:space="preserve"> (i.e.,</w:t>
      </w:r>
      <w:r w:rsidR="296B28FE" w:rsidRPr="296B28FE">
        <w:t xml:space="preserve"> temperature, pH, dissol</w:t>
      </w:r>
      <w:r w:rsidR="0B5E99AA" w:rsidRPr="0B5E99AA">
        <w:t>ved oxygen, salinity</w:t>
      </w:r>
      <w:r w:rsidR="74D408D3" w:rsidRPr="0B5E99AA">
        <w:t>,</w:t>
      </w:r>
      <w:r w:rsidR="0B5E99AA" w:rsidRPr="0B5E99AA">
        <w:t xml:space="preserve"> </w:t>
      </w:r>
      <w:r w:rsidR="4838B9A6" w:rsidRPr="4838B9A6">
        <w:t>and turbidity).</w:t>
      </w:r>
    </w:p>
    <w:p w14:paraId="787B8EA3" w14:textId="554778AC" w:rsidR="6F45E312" w:rsidRDefault="00FE794D" w:rsidP="001C3626">
      <w:pPr>
        <w:pStyle w:val="TableTitle"/>
      </w:pPr>
      <w:bookmarkStart w:id="343" w:name="_Toc80610167"/>
      <w:r w:rsidRPr="002131D1">
        <w:t>Table</w:t>
      </w:r>
      <w:r w:rsidR="0083018C">
        <w:t xml:space="preserve"> B4.</w:t>
      </w:r>
      <w:r w:rsidR="0083018C" w:rsidRPr="00A07B88">
        <w:rPr>
          <w:b w:val="0"/>
        </w:rPr>
        <w:fldChar w:fldCharType="begin"/>
      </w:r>
      <w:r w:rsidR="0083018C">
        <w:instrText xml:space="preserve"> SEQ Table \* ARABIC \r 1 </w:instrText>
      </w:r>
      <w:r w:rsidR="0083018C" w:rsidRPr="00A07B88">
        <w:rPr>
          <w:b w:val="0"/>
        </w:rPr>
        <w:fldChar w:fldCharType="separate"/>
      </w:r>
      <w:r w:rsidR="0083018C">
        <w:rPr>
          <w:noProof/>
        </w:rPr>
        <w:t>1</w:t>
      </w:r>
      <w:r w:rsidR="0083018C" w:rsidRPr="00A07B88">
        <w:rPr>
          <w:b w:val="0"/>
        </w:rPr>
        <w:fldChar w:fldCharType="end"/>
      </w:r>
      <w:r w:rsidR="0083018C">
        <w:t>.</w:t>
      </w:r>
      <w:r w:rsidR="00832141" w:rsidRPr="6F45E312">
        <w:t xml:space="preserve"> </w:t>
      </w:r>
      <w:r w:rsidR="6F45E312">
        <w:t>Approved Analytical Methods</w:t>
      </w:r>
      <w:bookmarkEnd w:id="343"/>
    </w:p>
    <w:tbl>
      <w:tblPr>
        <w:tblStyle w:val="TableGrid"/>
        <w:tblW w:w="5000" w:type="pct"/>
        <w:tblLook w:val="04A0" w:firstRow="1" w:lastRow="0" w:firstColumn="1" w:lastColumn="0" w:noHBand="0" w:noVBand="1"/>
      </w:tblPr>
      <w:tblGrid>
        <w:gridCol w:w="5081"/>
        <w:gridCol w:w="4269"/>
      </w:tblGrid>
      <w:tr w:rsidR="008909E2" w:rsidRPr="00C55E15" w14:paraId="40D25411" w14:textId="77777777" w:rsidTr="00A81D60">
        <w:trPr>
          <w:trHeight w:val="170"/>
          <w:tblHeader/>
        </w:trPr>
        <w:tc>
          <w:tcPr>
            <w:tcW w:w="2717" w:type="pct"/>
            <w:shd w:val="clear" w:color="auto" w:fill="D9D9D9" w:themeFill="background1" w:themeFillShade="D9"/>
            <w:vAlign w:val="center"/>
          </w:tcPr>
          <w:p w14:paraId="63B4E2C4" w14:textId="4B00EC4E" w:rsidR="008909E2" w:rsidRPr="00C55E15" w:rsidRDefault="008909E2" w:rsidP="00AA0FD3">
            <w:pPr>
              <w:pStyle w:val="TableHeadings"/>
              <w:rPr>
                <w:rFonts w:ascii="Calibri" w:hAnsi="Calibri"/>
              </w:rPr>
            </w:pPr>
            <w:r w:rsidRPr="00C55E15">
              <w:rPr>
                <w:rFonts w:ascii="Calibri" w:hAnsi="Calibri"/>
              </w:rPr>
              <w:t>Parameter - Method</w:t>
            </w:r>
          </w:p>
        </w:tc>
        <w:tc>
          <w:tcPr>
            <w:tcW w:w="2283" w:type="pct"/>
            <w:shd w:val="clear" w:color="auto" w:fill="D9D9D9" w:themeFill="background1" w:themeFillShade="D9"/>
            <w:vAlign w:val="center"/>
          </w:tcPr>
          <w:p w14:paraId="4EA591AC" w14:textId="74F295AF" w:rsidR="008909E2" w:rsidRPr="00C55E15" w:rsidRDefault="008909E2" w:rsidP="00AA0FD3">
            <w:pPr>
              <w:pStyle w:val="TableHeadings"/>
              <w:rPr>
                <w:rFonts w:ascii="Calibri" w:hAnsi="Calibri"/>
              </w:rPr>
            </w:pPr>
            <w:r w:rsidRPr="00C55E15">
              <w:rPr>
                <w:rFonts w:ascii="Calibri" w:hAnsi="Calibri"/>
              </w:rPr>
              <w:t>MDL</w:t>
            </w:r>
            <w:r w:rsidRPr="00C55E15">
              <w:rPr>
                <w:rFonts w:ascii="Calibri" w:hAnsi="Calibri"/>
              </w:rPr>
              <w:br/>
              <w:t xml:space="preserve">(mg/l </w:t>
            </w:r>
            <w:r w:rsidR="00277E6A" w:rsidRPr="00C55E15">
              <w:rPr>
                <w:rFonts w:ascii="Calibri" w:hAnsi="Calibri"/>
              </w:rPr>
              <w:t>unless</w:t>
            </w:r>
            <w:r w:rsidRPr="00C55E15">
              <w:rPr>
                <w:rFonts w:ascii="Calibri" w:hAnsi="Calibri"/>
              </w:rPr>
              <w:t xml:space="preserve"> stated)</w:t>
            </w:r>
          </w:p>
        </w:tc>
      </w:tr>
      <w:tr w:rsidR="008909E2" w:rsidRPr="00C55E15" w14:paraId="6634046C" w14:textId="77777777" w:rsidTr="00A81D60">
        <w:tc>
          <w:tcPr>
            <w:tcW w:w="2717" w:type="pct"/>
          </w:tcPr>
          <w:p w14:paraId="5D4E31AB" w14:textId="67B41353" w:rsidR="020EFAA8" w:rsidRPr="00CC5591" w:rsidRDefault="706AD373" w:rsidP="519BA1FE">
            <w:pPr>
              <w:pStyle w:val="TableText"/>
              <w:rPr>
                <w:rFonts w:eastAsia="Courier New" w:cs="Courier New"/>
                <w:szCs w:val="22"/>
              </w:rPr>
            </w:pPr>
            <w:r w:rsidRPr="00CC5591">
              <w:rPr>
                <w:rFonts w:eastAsia="Courier New" w:cs="Courier New"/>
                <w:szCs w:val="22"/>
              </w:rPr>
              <w:t xml:space="preserve">+++FOR parameter IN </w:t>
            </w:r>
            <w:proofErr w:type="spellStart"/>
            <w:proofErr w:type="gramStart"/>
            <w:r w:rsidRPr="00CC5591">
              <w:rPr>
                <w:rFonts w:eastAsia="Courier New" w:cs="Courier New"/>
                <w:szCs w:val="22"/>
              </w:rPr>
              <w:t>parameters.filter</w:t>
            </w:r>
            <w:proofErr w:type="spellEnd"/>
            <w:proofErr w:type="gramEnd"/>
            <w:r w:rsidRPr="00CC5591">
              <w:rPr>
                <w:rFonts w:eastAsia="Courier New" w:cs="Courier New"/>
                <w:szCs w:val="22"/>
              </w:rPr>
              <w:t xml:space="preserve">((param) =&gt; </w:t>
            </w:r>
            <w:proofErr w:type="spellStart"/>
            <w:r w:rsidRPr="00CC5591">
              <w:rPr>
                <w:rFonts w:eastAsia="Courier New" w:cs="Courier New"/>
                <w:szCs w:val="22"/>
              </w:rPr>
              <w:t>param.monitoringCategory</w:t>
            </w:r>
            <w:proofErr w:type="spellEnd"/>
            <w:r w:rsidRPr="00CC5591">
              <w:rPr>
                <w:rFonts w:eastAsia="Courier New" w:cs="Courier New"/>
                <w:szCs w:val="22"/>
              </w:rPr>
              <w:t xml:space="preserve"> === 'Saltwater Water Quality' &amp;&amp; </w:t>
            </w:r>
            <w:proofErr w:type="spellStart"/>
            <w:r w:rsidRPr="00CC5591">
              <w:rPr>
                <w:rFonts w:eastAsia="Courier New" w:cs="Courier New"/>
                <w:szCs w:val="22"/>
              </w:rPr>
              <w:t>param.mdl</w:t>
            </w:r>
            <w:proofErr w:type="spellEnd"/>
            <w:r w:rsidRPr="00CC5591">
              <w:rPr>
                <w:rFonts w:eastAsia="Courier New" w:cs="Courier New"/>
                <w:szCs w:val="22"/>
              </w:rPr>
              <w:t xml:space="preserve"> !== '') +++</w:t>
            </w:r>
          </w:p>
        </w:tc>
        <w:tc>
          <w:tcPr>
            <w:tcW w:w="2283" w:type="pct"/>
          </w:tcPr>
          <w:p w14:paraId="198D8BAC" w14:textId="699E3311" w:rsidR="008909E2" w:rsidRPr="00CC5591" w:rsidRDefault="008909E2" w:rsidP="00AA0FD3">
            <w:pPr>
              <w:pStyle w:val="TableText"/>
              <w:rPr>
                <w:szCs w:val="22"/>
              </w:rPr>
            </w:pPr>
          </w:p>
        </w:tc>
      </w:tr>
      <w:tr w:rsidR="008909E2" w:rsidRPr="00C55E15" w14:paraId="752CE936" w14:textId="77777777" w:rsidTr="00A81D60">
        <w:tc>
          <w:tcPr>
            <w:tcW w:w="2717" w:type="pct"/>
          </w:tcPr>
          <w:p w14:paraId="32E81C19" w14:textId="284365D3" w:rsidR="020EFAA8" w:rsidRPr="00CC5591" w:rsidRDefault="706AD373" w:rsidP="706AD373">
            <w:pPr>
              <w:pStyle w:val="TableText"/>
              <w:rPr>
                <w:rFonts w:eastAsia="Courier New" w:cs="Courier New"/>
                <w:szCs w:val="22"/>
              </w:rPr>
            </w:pPr>
            <w:r w:rsidRPr="00CC5591">
              <w:rPr>
                <w:rFonts w:eastAsia="Courier New" w:cs="Courier New"/>
                <w:szCs w:val="22"/>
              </w:rPr>
              <w:t>+++</w:t>
            </w:r>
            <w:r w:rsidRPr="00CC5591">
              <w:rPr>
                <w:rFonts w:eastAsia="Courier New" w:cs="Courier New"/>
                <w:b/>
                <w:bCs/>
                <w:szCs w:val="22"/>
              </w:rPr>
              <w:t xml:space="preserve"> INS $</w:t>
            </w:r>
            <w:proofErr w:type="spellStart"/>
            <w:proofErr w:type="gramStart"/>
            <w:r w:rsidRPr="00CC5591">
              <w:rPr>
                <w:rFonts w:eastAsia="Courier New" w:cs="Courier New"/>
                <w:szCs w:val="22"/>
              </w:rPr>
              <w:t>parameter.label</w:t>
            </w:r>
            <w:proofErr w:type="spellEnd"/>
            <w:proofErr w:type="gramEnd"/>
            <w:r w:rsidRPr="00CC5591">
              <w:rPr>
                <w:rFonts w:eastAsia="Courier New" w:cs="Courier New"/>
                <w:szCs w:val="22"/>
              </w:rPr>
              <w:t>+++</w:t>
            </w:r>
          </w:p>
        </w:tc>
        <w:tc>
          <w:tcPr>
            <w:tcW w:w="2283" w:type="pct"/>
          </w:tcPr>
          <w:p w14:paraId="19D400BC" w14:textId="61494435" w:rsidR="008909E2" w:rsidRPr="00CC5591" w:rsidRDefault="706AD373" w:rsidP="706AD373">
            <w:pPr>
              <w:pStyle w:val="TableText"/>
              <w:rPr>
                <w:rFonts w:eastAsia="Courier New" w:cs="Courier New"/>
                <w:szCs w:val="22"/>
              </w:rPr>
            </w:pPr>
            <w:r w:rsidRPr="00CC5591">
              <w:rPr>
                <w:rFonts w:eastAsia="Courier New" w:cs="Courier New"/>
                <w:szCs w:val="22"/>
              </w:rPr>
              <w:t>+++</w:t>
            </w:r>
            <w:r w:rsidRPr="00CC5591">
              <w:rPr>
                <w:rFonts w:eastAsia="Courier New" w:cs="Courier New"/>
                <w:b/>
                <w:bCs/>
                <w:szCs w:val="22"/>
              </w:rPr>
              <w:t xml:space="preserve"> INS $</w:t>
            </w:r>
            <w:proofErr w:type="spellStart"/>
            <w:r w:rsidRPr="00CC5591">
              <w:rPr>
                <w:rFonts w:eastAsia="Courier New" w:cs="Courier New"/>
                <w:szCs w:val="22"/>
              </w:rPr>
              <w:t>parameter.mdl</w:t>
            </w:r>
            <w:proofErr w:type="spellEnd"/>
            <w:r w:rsidRPr="00CC5591">
              <w:rPr>
                <w:rFonts w:eastAsia="Courier New" w:cs="Courier New"/>
                <w:szCs w:val="22"/>
              </w:rPr>
              <w:t>+++</w:t>
            </w:r>
          </w:p>
        </w:tc>
      </w:tr>
      <w:tr w:rsidR="008909E2" w:rsidRPr="00C55E15" w14:paraId="4D257585" w14:textId="77777777" w:rsidTr="00A81D60">
        <w:tc>
          <w:tcPr>
            <w:tcW w:w="2717" w:type="pct"/>
          </w:tcPr>
          <w:p w14:paraId="75F8F8A8" w14:textId="77777777" w:rsidR="020EFAA8" w:rsidRPr="00CC5591" w:rsidRDefault="020EFAA8" w:rsidP="020EFAA8">
            <w:pPr>
              <w:rPr>
                <w:rFonts w:eastAsia="Courier New" w:cs="Courier New"/>
              </w:rPr>
            </w:pPr>
            <w:r w:rsidRPr="00CC5591">
              <w:rPr>
                <w:rFonts w:eastAsia="Courier New" w:cs="Courier New"/>
              </w:rPr>
              <w:t>+++END-FOR parameter +++</w:t>
            </w:r>
          </w:p>
        </w:tc>
        <w:tc>
          <w:tcPr>
            <w:tcW w:w="2283" w:type="pct"/>
          </w:tcPr>
          <w:p w14:paraId="06E9A9D8" w14:textId="77777777" w:rsidR="008909E2" w:rsidRPr="00CC5591" w:rsidRDefault="008909E2" w:rsidP="00AA0FD3">
            <w:pPr>
              <w:pStyle w:val="TableText"/>
              <w:rPr>
                <w:szCs w:val="22"/>
              </w:rPr>
            </w:pPr>
          </w:p>
        </w:tc>
      </w:tr>
    </w:tbl>
    <w:p w14:paraId="748F332D" w14:textId="1965498C" w:rsidR="00FE794D" w:rsidRPr="001C3626" w:rsidRDefault="00FE794D" w:rsidP="009372C3">
      <w:pPr>
        <w:pStyle w:val="Heading2"/>
      </w:pPr>
      <w:bookmarkStart w:id="344" w:name="_Toc80609998"/>
      <w:r w:rsidRPr="009F091B">
        <w:t>B5</w:t>
      </w:r>
      <w:r>
        <w:tab/>
      </w:r>
      <w:r w:rsidR="00C27F0E" w:rsidRPr="009F091B">
        <w:t xml:space="preserve">Field </w:t>
      </w:r>
      <w:r w:rsidR="01806456">
        <w:t>Sampling</w:t>
      </w:r>
      <w:r w:rsidR="00C27F0E" w:rsidRPr="00FB1906">
        <w:t xml:space="preserve"> Quality Control</w:t>
      </w:r>
      <w:bookmarkEnd w:id="344"/>
    </w:p>
    <w:p w14:paraId="009818C3" w14:textId="25759F04" w:rsidR="003A4397" w:rsidRDefault="2B8CEAA2" w:rsidP="001C3626">
      <w:pPr>
        <w:pStyle w:val="BodyText"/>
        <w:rPr>
          <w:rFonts w:eastAsia="Calibri" w:cs="Calibri"/>
        </w:rPr>
      </w:pPr>
      <w:r w:rsidRPr="23200700">
        <w:rPr>
          <w:rFonts w:eastAsia="Calibri" w:cs="Calibri"/>
        </w:rPr>
        <w:t xml:space="preserve">The monitoring project </w:t>
      </w:r>
      <w:r>
        <w:t xml:space="preserve">will include appropriate QC samples to assess general data quality issues, as well as specific data quality objectives. Field QC samples will be taken for </w:t>
      </w:r>
      <w:r w:rsidR="0AA11B34">
        <w:t>2</w:t>
      </w:r>
      <w:r>
        <w:t xml:space="preserve">0% of all water quality samples taken per sampling event. </w:t>
      </w:r>
      <w:r w:rsidRPr="23200700">
        <w:rPr>
          <w:rFonts w:eastAsia="Calibri" w:cs="Calibri"/>
        </w:rPr>
        <w:t xml:space="preserve"> </w:t>
      </w:r>
      <w:r w:rsidR="20794B49" w:rsidRPr="23200700">
        <w:rPr>
          <w:rFonts w:eastAsia="Calibri" w:cs="Calibri"/>
        </w:rPr>
        <w:t>The table below summarizes</w:t>
      </w:r>
      <w:r w:rsidR="1BDA5F8C" w:rsidRPr="23200700">
        <w:rPr>
          <w:rFonts w:eastAsia="Calibri" w:cs="Calibri"/>
        </w:rPr>
        <w:t xml:space="preserve"> Field QA/QC activities:</w:t>
      </w:r>
    </w:p>
    <w:p w14:paraId="2C621C12" w14:textId="77777777" w:rsidR="003A4397" w:rsidRDefault="003A4397">
      <w:pPr>
        <w:spacing w:after="160" w:line="259" w:lineRule="auto"/>
        <w:rPr>
          <w:rFonts w:asciiTheme="minorHAnsi" w:eastAsia="Calibri" w:hAnsiTheme="minorHAnsi" w:cs="Calibri"/>
          <w:szCs w:val="24"/>
        </w:rPr>
      </w:pPr>
      <w:r>
        <w:rPr>
          <w:rFonts w:eastAsia="Calibri" w:cs="Calibri"/>
        </w:rPr>
        <w:br w:type="page"/>
      </w:r>
    </w:p>
    <w:p w14:paraId="5D017D9F" w14:textId="77777777" w:rsidR="00457868" w:rsidRDefault="00457868" w:rsidP="001C3626">
      <w:pPr>
        <w:pStyle w:val="TableTitle"/>
        <w:rPr>
          <w:color w:val="auto"/>
        </w:rPr>
        <w:sectPr w:rsidR="00457868" w:rsidSect="00840ACE">
          <w:pgSz w:w="12240" w:h="15840" w:code="1"/>
          <w:pgMar w:top="1440" w:right="1440" w:bottom="1440" w:left="1440" w:header="720" w:footer="720" w:gutter="0"/>
          <w:cols w:space="720"/>
          <w:docGrid w:linePitch="360"/>
        </w:sectPr>
      </w:pPr>
    </w:p>
    <w:p w14:paraId="0C621226" w14:textId="7C33744C" w:rsidR="1065EA06" w:rsidRPr="00E87F58" w:rsidRDefault="1065EA06" w:rsidP="001C3626">
      <w:pPr>
        <w:pStyle w:val="TableTitle"/>
      </w:pPr>
      <w:bookmarkStart w:id="345" w:name="_Toc80610168"/>
      <w:r w:rsidRPr="001C3626">
        <w:rPr>
          <w:color w:val="auto"/>
        </w:rPr>
        <w:t>Table</w:t>
      </w:r>
      <w:r w:rsidR="0083018C">
        <w:rPr>
          <w:color w:val="auto"/>
        </w:rPr>
        <w:t xml:space="preserve"> B5.</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rsidRPr="001C3626">
        <w:rPr>
          <w:color w:val="auto"/>
        </w:rPr>
        <w:t xml:space="preserve"> Field Quality Assurance/Quality Control Summary</w:t>
      </w:r>
      <w:bookmarkEnd w:id="345"/>
    </w:p>
    <w:tbl>
      <w:tblPr>
        <w:tblStyle w:val="TableGrid"/>
        <w:tblW w:w="5000" w:type="pct"/>
        <w:tblLayout w:type="fixed"/>
        <w:tblCellMar>
          <w:left w:w="115" w:type="dxa"/>
          <w:right w:w="115" w:type="dxa"/>
        </w:tblCellMar>
        <w:tblLook w:val="04A0" w:firstRow="1" w:lastRow="0" w:firstColumn="1" w:lastColumn="0" w:noHBand="0" w:noVBand="1"/>
      </w:tblPr>
      <w:tblGrid>
        <w:gridCol w:w="1618"/>
        <w:gridCol w:w="1618"/>
        <w:gridCol w:w="1619"/>
        <w:gridCol w:w="1619"/>
        <w:gridCol w:w="1619"/>
        <w:gridCol w:w="1619"/>
        <w:gridCol w:w="1619"/>
        <w:gridCol w:w="1619"/>
      </w:tblGrid>
      <w:tr w:rsidR="00457868" w:rsidRPr="00C55E15" w14:paraId="10171293" w14:textId="1FE534CE" w:rsidTr="00457868">
        <w:trPr>
          <w:cantSplit/>
          <w:tblHeader/>
        </w:trPr>
        <w:tc>
          <w:tcPr>
            <w:tcW w:w="625" w:type="pct"/>
            <w:shd w:val="clear" w:color="auto" w:fill="D9D9D9" w:themeFill="background1" w:themeFillShade="D9"/>
            <w:vAlign w:val="center"/>
          </w:tcPr>
          <w:p w14:paraId="65BF7728" w14:textId="6C17BB6B" w:rsidR="00457868" w:rsidRPr="00C55E15" w:rsidRDefault="00457868" w:rsidP="002E11A1">
            <w:pPr>
              <w:pStyle w:val="TableHeadings"/>
            </w:pPr>
            <w:r w:rsidRPr="00C55E15">
              <w:t>Parameter</w:t>
            </w:r>
            <w:r>
              <w:t xml:space="preserve"> - Method</w:t>
            </w:r>
          </w:p>
        </w:tc>
        <w:tc>
          <w:tcPr>
            <w:tcW w:w="625" w:type="pct"/>
            <w:shd w:val="clear" w:color="auto" w:fill="D9D9D9" w:themeFill="background1" w:themeFillShade="D9"/>
            <w:vAlign w:val="center"/>
          </w:tcPr>
          <w:p w14:paraId="779E46A7" w14:textId="5BFAF93A" w:rsidR="00457868" w:rsidRDefault="00457868" w:rsidP="00457868">
            <w:pPr>
              <w:pStyle w:val="TableHeadings"/>
            </w:pPr>
            <w:r>
              <w:t>Frequency of Sampling</w:t>
            </w:r>
          </w:p>
        </w:tc>
        <w:tc>
          <w:tcPr>
            <w:tcW w:w="625" w:type="pct"/>
            <w:shd w:val="clear" w:color="auto" w:fill="D9D9D9" w:themeFill="background1" w:themeFillShade="D9"/>
            <w:vAlign w:val="center"/>
          </w:tcPr>
          <w:p w14:paraId="3BAB73DC" w14:textId="46BA6415" w:rsidR="00457868" w:rsidRDefault="00457868" w:rsidP="002E11A1">
            <w:pPr>
              <w:pStyle w:val="TableHeadings"/>
            </w:pPr>
            <w:r>
              <w:t>Number of samples per sampling event</w:t>
            </w:r>
          </w:p>
        </w:tc>
        <w:tc>
          <w:tcPr>
            <w:tcW w:w="625" w:type="pct"/>
            <w:shd w:val="clear" w:color="auto" w:fill="D9D9D9" w:themeFill="background1" w:themeFillShade="D9"/>
            <w:vAlign w:val="center"/>
          </w:tcPr>
          <w:p w14:paraId="2AD2674A" w14:textId="03C1C4E7" w:rsidR="00457868" w:rsidRPr="00C55E15" w:rsidRDefault="00457868" w:rsidP="002E11A1">
            <w:pPr>
              <w:pStyle w:val="TableHeadings"/>
            </w:pPr>
            <w:r>
              <w:t>Precision Check: Field duplicates per sampling event</w:t>
            </w:r>
          </w:p>
        </w:tc>
        <w:tc>
          <w:tcPr>
            <w:tcW w:w="625" w:type="pct"/>
            <w:shd w:val="clear" w:color="auto" w:fill="D9D9D9" w:themeFill="background1" w:themeFillShade="D9"/>
            <w:vAlign w:val="center"/>
          </w:tcPr>
          <w:p w14:paraId="3F9E187A" w14:textId="4762D87B" w:rsidR="00457868" w:rsidRPr="00C55E15" w:rsidRDefault="00457868" w:rsidP="002E11A1">
            <w:pPr>
              <w:pStyle w:val="TableHeadings"/>
            </w:pPr>
            <w:r>
              <w:t>Accuracy Check: Field blanks per sampling event</w:t>
            </w:r>
          </w:p>
        </w:tc>
        <w:tc>
          <w:tcPr>
            <w:tcW w:w="625" w:type="pct"/>
            <w:shd w:val="clear" w:color="auto" w:fill="D9D9D9" w:themeFill="background1" w:themeFillShade="D9"/>
            <w:vAlign w:val="center"/>
          </w:tcPr>
          <w:p w14:paraId="16AEB309" w14:textId="7ED88D44" w:rsidR="00457868" w:rsidRPr="00C55E15" w:rsidRDefault="00457868" w:rsidP="002E11A1">
            <w:pPr>
              <w:pStyle w:val="TableHeadings"/>
            </w:pPr>
            <w:r>
              <w:t>Precision Check: Lab duplicates per sampling event</w:t>
            </w:r>
          </w:p>
        </w:tc>
        <w:tc>
          <w:tcPr>
            <w:tcW w:w="625" w:type="pct"/>
            <w:shd w:val="clear" w:color="auto" w:fill="D9D9D9" w:themeFill="background1" w:themeFillShade="D9"/>
            <w:vAlign w:val="center"/>
          </w:tcPr>
          <w:p w14:paraId="70B907E8" w14:textId="30E8934A" w:rsidR="00457868" w:rsidRPr="00C55E15" w:rsidRDefault="00457868" w:rsidP="002E11A1">
            <w:pPr>
              <w:pStyle w:val="TableHeadings"/>
            </w:pPr>
            <w:r>
              <w:t>Accuracy Check: Lab blanks per sampling event</w:t>
            </w:r>
          </w:p>
        </w:tc>
        <w:tc>
          <w:tcPr>
            <w:tcW w:w="625" w:type="pct"/>
            <w:shd w:val="clear" w:color="auto" w:fill="D9D9D9" w:themeFill="background1" w:themeFillShade="D9"/>
            <w:vAlign w:val="center"/>
          </w:tcPr>
          <w:p w14:paraId="3727963B" w14:textId="57394181" w:rsidR="00457868" w:rsidRPr="00C55E15" w:rsidRDefault="00457868" w:rsidP="002E11A1">
            <w:pPr>
              <w:pStyle w:val="TableHeadings"/>
            </w:pPr>
            <w:r>
              <w:t>Precision Check: Lab spikes per sampling event</w:t>
            </w:r>
          </w:p>
        </w:tc>
      </w:tr>
      <w:tr w:rsidR="00457868" w:rsidRPr="00C55E15" w14:paraId="205EBF44" w14:textId="04BB35A5" w:rsidTr="00457868">
        <w:trPr>
          <w:cantSplit/>
        </w:trPr>
        <w:tc>
          <w:tcPr>
            <w:tcW w:w="625" w:type="pct"/>
          </w:tcPr>
          <w:p w14:paraId="279E0B6F" w14:textId="65EA2734" w:rsidR="00457868" w:rsidRPr="00CC5591" w:rsidRDefault="00457868" w:rsidP="002E11A1">
            <w:pPr>
              <w:pStyle w:val="TableText"/>
              <w:rPr>
                <w:rFonts w:asciiTheme="minorHAnsi" w:hAnsiTheme="minorHAnsi"/>
              </w:rPr>
            </w:pPr>
            <w:r w:rsidRPr="00CC5591">
              <w:rPr>
                <w:rFonts w:asciiTheme="minorHAnsi" w:eastAsia="Courier New" w:hAnsiTheme="minorHAnsi" w:cs="Courier New"/>
                <w:szCs w:val="22"/>
              </w:rPr>
              <w:t xml:space="preserve">+++FOR parameter IN </w:t>
            </w:r>
            <w:proofErr w:type="spellStart"/>
            <w:r>
              <w:rPr>
                <w:rFonts w:asciiTheme="minorHAnsi" w:eastAsia="Courier New" w:hAnsiTheme="minorHAnsi" w:cs="Courier New"/>
                <w:szCs w:val="22"/>
              </w:rPr>
              <w:t>sampleEvents</w:t>
            </w:r>
            <w:r w:rsidRPr="00CC5591">
              <w:rPr>
                <w:rFonts w:asciiTheme="minorHAnsi" w:eastAsia="Courier New" w:hAnsiTheme="minorHAnsi" w:cs="Courier New"/>
                <w:szCs w:val="22"/>
              </w:rPr>
              <w:t>.filter</w:t>
            </w:r>
            <w:proofErr w:type="spellEnd"/>
            <w:r w:rsidRPr="00CC5591">
              <w:rPr>
                <w:rFonts w:asciiTheme="minorHAnsi" w:eastAsia="Courier New" w:hAnsiTheme="minorHAnsi" w:cs="Courier New"/>
                <w:szCs w:val="22"/>
              </w:rPr>
              <w:t xml:space="preserve">((param) =&gt; </w:t>
            </w:r>
            <w:proofErr w:type="spellStart"/>
            <w:proofErr w:type="gramStart"/>
            <w:r w:rsidRPr="00CC5591">
              <w:rPr>
                <w:rFonts w:asciiTheme="minorHAnsi" w:eastAsia="Courier New" w:hAnsiTheme="minorHAnsi" w:cs="Courier New"/>
                <w:szCs w:val="22"/>
              </w:rPr>
              <w:t>param.monitoringCategory</w:t>
            </w:r>
            <w:proofErr w:type="spellEnd"/>
            <w:proofErr w:type="gramEnd"/>
            <w:r w:rsidRPr="00CC5591">
              <w:rPr>
                <w:rFonts w:asciiTheme="minorHAnsi" w:eastAsia="Courier New" w:hAnsiTheme="minorHAnsi" w:cs="Courier New"/>
                <w:szCs w:val="22"/>
              </w:rPr>
              <w:t xml:space="preserve"> === 'Saltwater Water Quality') +++</w:t>
            </w:r>
          </w:p>
        </w:tc>
        <w:tc>
          <w:tcPr>
            <w:tcW w:w="625" w:type="pct"/>
          </w:tcPr>
          <w:p w14:paraId="1A42F2DE" w14:textId="77777777" w:rsidR="00457868" w:rsidRPr="007C716A" w:rsidRDefault="00457868" w:rsidP="002E11A1">
            <w:pPr>
              <w:pStyle w:val="TableText"/>
              <w:rPr>
                <w:rFonts w:asciiTheme="minorHAnsi" w:hAnsiTheme="minorHAnsi"/>
              </w:rPr>
            </w:pPr>
          </w:p>
        </w:tc>
        <w:tc>
          <w:tcPr>
            <w:tcW w:w="625" w:type="pct"/>
          </w:tcPr>
          <w:p w14:paraId="03FA0FC3" w14:textId="0E096A62" w:rsidR="00457868" w:rsidRPr="007C716A" w:rsidRDefault="00457868" w:rsidP="002E11A1">
            <w:pPr>
              <w:pStyle w:val="TableText"/>
              <w:rPr>
                <w:rFonts w:asciiTheme="minorHAnsi" w:hAnsiTheme="minorHAnsi"/>
              </w:rPr>
            </w:pPr>
          </w:p>
        </w:tc>
        <w:tc>
          <w:tcPr>
            <w:tcW w:w="625" w:type="pct"/>
          </w:tcPr>
          <w:p w14:paraId="20CFC103" w14:textId="3B88A3A0" w:rsidR="00457868" w:rsidRPr="00CC5591" w:rsidRDefault="00457868" w:rsidP="002E11A1">
            <w:pPr>
              <w:pStyle w:val="TableText"/>
              <w:rPr>
                <w:rFonts w:asciiTheme="minorHAnsi" w:hAnsiTheme="minorHAnsi"/>
              </w:rPr>
            </w:pPr>
          </w:p>
        </w:tc>
        <w:tc>
          <w:tcPr>
            <w:tcW w:w="625" w:type="pct"/>
          </w:tcPr>
          <w:p w14:paraId="491D3CE9" w14:textId="77777777" w:rsidR="00457868" w:rsidRPr="00CC5591" w:rsidRDefault="00457868" w:rsidP="002E11A1">
            <w:pPr>
              <w:pStyle w:val="TableText"/>
              <w:rPr>
                <w:rFonts w:asciiTheme="minorHAnsi" w:hAnsiTheme="minorHAnsi"/>
              </w:rPr>
            </w:pPr>
          </w:p>
        </w:tc>
        <w:tc>
          <w:tcPr>
            <w:tcW w:w="625" w:type="pct"/>
          </w:tcPr>
          <w:p w14:paraId="1C301CB0" w14:textId="77777777" w:rsidR="00457868" w:rsidRPr="00CC5591" w:rsidRDefault="00457868" w:rsidP="002E11A1">
            <w:pPr>
              <w:pStyle w:val="TableText"/>
              <w:rPr>
                <w:rFonts w:asciiTheme="minorHAnsi" w:hAnsiTheme="minorHAnsi"/>
              </w:rPr>
            </w:pPr>
          </w:p>
        </w:tc>
        <w:tc>
          <w:tcPr>
            <w:tcW w:w="625" w:type="pct"/>
          </w:tcPr>
          <w:p w14:paraId="668A5F39" w14:textId="77777777" w:rsidR="00457868" w:rsidRPr="00CC5591" w:rsidRDefault="00457868" w:rsidP="002E11A1">
            <w:pPr>
              <w:pStyle w:val="TableText"/>
              <w:rPr>
                <w:rFonts w:asciiTheme="minorHAnsi" w:hAnsiTheme="minorHAnsi"/>
              </w:rPr>
            </w:pPr>
          </w:p>
        </w:tc>
        <w:tc>
          <w:tcPr>
            <w:tcW w:w="625" w:type="pct"/>
          </w:tcPr>
          <w:p w14:paraId="1D05B71C" w14:textId="77777777" w:rsidR="00457868" w:rsidRPr="00CC5591" w:rsidRDefault="00457868" w:rsidP="002E11A1">
            <w:pPr>
              <w:pStyle w:val="TableText"/>
              <w:rPr>
                <w:rFonts w:asciiTheme="minorHAnsi" w:hAnsiTheme="minorHAnsi"/>
              </w:rPr>
            </w:pPr>
          </w:p>
        </w:tc>
      </w:tr>
      <w:tr w:rsidR="00457868" w:rsidRPr="00C55E15" w14:paraId="7B4C89C0" w14:textId="7F4E818A" w:rsidTr="00457868">
        <w:trPr>
          <w:cantSplit/>
        </w:trPr>
        <w:tc>
          <w:tcPr>
            <w:tcW w:w="625" w:type="pct"/>
          </w:tcPr>
          <w:p w14:paraId="525AB011" w14:textId="1DEDB8F9" w:rsidR="00457868" w:rsidRPr="00CC5591" w:rsidRDefault="00457868" w:rsidP="002E11A1">
            <w:pPr>
              <w:pStyle w:val="TableText"/>
              <w:rPr>
                <w:rFonts w:asciiTheme="minorHAnsi" w:hAnsiTheme="minorHAnsi"/>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.sampleParameter</w:t>
            </w:r>
            <w:proofErr w:type="spellEnd"/>
            <w:proofErr w:type="gramEnd"/>
            <w:r w:rsidRPr="0048151D">
              <w:rPr>
                <w:rFonts w:eastAsia="Courier New" w:cs="Calibri"/>
                <w:szCs w:val="22"/>
              </w:rPr>
              <w:t>+++</w:t>
            </w:r>
          </w:p>
        </w:tc>
        <w:tc>
          <w:tcPr>
            <w:tcW w:w="625" w:type="pct"/>
          </w:tcPr>
          <w:p w14:paraId="68024975" w14:textId="096B8078" w:rsidR="00457868" w:rsidRPr="007C716A" w:rsidRDefault="00457868" w:rsidP="002E11A1">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.frequency</w:t>
            </w:r>
            <w:proofErr w:type="spellEnd"/>
            <w:proofErr w:type="gramEnd"/>
            <w:r w:rsidRPr="0048151D">
              <w:rPr>
                <w:rFonts w:eastAsia="Courier New" w:cs="Calibri"/>
                <w:szCs w:val="22"/>
              </w:rPr>
              <w:t>+++</w:t>
            </w:r>
          </w:p>
        </w:tc>
        <w:tc>
          <w:tcPr>
            <w:tcW w:w="625" w:type="pct"/>
          </w:tcPr>
          <w:p w14:paraId="2222FCD0" w14:textId="156BEA25" w:rsidR="00457868" w:rsidRPr="007C716A" w:rsidRDefault="00457868" w:rsidP="002E11A1">
            <w:pPr>
              <w:pStyle w:val="TableText"/>
              <w:rPr>
                <w:rFonts w:eastAsia="Courier New" w:cs="Calibri"/>
                <w:szCs w:val="22"/>
              </w:rPr>
            </w:pPr>
            <w:r w:rsidRPr="007C716A">
              <w:rPr>
                <w:rFonts w:eastAsia="Courier New" w:cs="Calibri"/>
                <w:szCs w:val="22"/>
              </w:rPr>
              <w:t>+++</w:t>
            </w:r>
            <w:r w:rsidRPr="007C716A">
              <w:rPr>
                <w:rFonts w:eastAsia="Courier New" w:cs="Calibri"/>
                <w:b/>
                <w:bCs/>
                <w:szCs w:val="22"/>
              </w:rPr>
              <w:t xml:space="preserve"> INS $</w:t>
            </w:r>
            <w:proofErr w:type="spellStart"/>
            <w:proofErr w:type="gramStart"/>
            <w:r w:rsidRPr="007C716A">
              <w:rPr>
                <w:rFonts w:eastAsia="Courier New" w:cs="Calibri"/>
                <w:szCs w:val="22"/>
              </w:rPr>
              <w:t>parameter.numberOfSamples</w:t>
            </w:r>
            <w:proofErr w:type="spellEnd"/>
            <w:proofErr w:type="gramEnd"/>
            <w:r w:rsidRPr="007C716A">
              <w:rPr>
                <w:rFonts w:eastAsia="Courier New" w:cs="Calibri"/>
                <w:szCs w:val="22"/>
              </w:rPr>
              <w:t>+++</w:t>
            </w:r>
          </w:p>
        </w:tc>
        <w:tc>
          <w:tcPr>
            <w:tcW w:w="625" w:type="pct"/>
            <w:shd w:val="clear" w:color="auto" w:fill="FFFF00"/>
          </w:tcPr>
          <w:p w14:paraId="0B4B91EE" w14:textId="31A12F68" w:rsidR="00457868" w:rsidRPr="00CC5591" w:rsidRDefault="00457868" w:rsidP="002E11A1">
            <w:pPr>
              <w:pStyle w:val="TableText"/>
              <w:rPr>
                <w:rFonts w:asciiTheme="minorHAnsi" w:hAnsiTheme="minorHAnsi"/>
              </w:rPr>
            </w:pPr>
          </w:p>
        </w:tc>
        <w:tc>
          <w:tcPr>
            <w:tcW w:w="625" w:type="pct"/>
            <w:shd w:val="clear" w:color="auto" w:fill="FFFF00"/>
          </w:tcPr>
          <w:p w14:paraId="09ABDFC7" w14:textId="2FE9A665" w:rsidR="00457868" w:rsidRPr="00CC5591" w:rsidRDefault="00457868" w:rsidP="002E11A1">
            <w:pPr>
              <w:pStyle w:val="TableText"/>
              <w:rPr>
                <w:rFonts w:asciiTheme="minorHAnsi" w:hAnsiTheme="minorHAnsi"/>
              </w:rPr>
            </w:pPr>
          </w:p>
        </w:tc>
        <w:tc>
          <w:tcPr>
            <w:tcW w:w="625" w:type="pct"/>
            <w:shd w:val="clear" w:color="auto" w:fill="FFFF00"/>
          </w:tcPr>
          <w:p w14:paraId="2D4E4E01" w14:textId="26413DB9" w:rsidR="00457868" w:rsidRPr="00CC5591" w:rsidRDefault="00457868" w:rsidP="002E11A1">
            <w:pPr>
              <w:pStyle w:val="TableText"/>
              <w:rPr>
                <w:rFonts w:asciiTheme="minorHAnsi" w:hAnsiTheme="minorHAnsi"/>
              </w:rPr>
            </w:pPr>
          </w:p>
        </w:tc>
        <w:tc>
          <w:tcPr>
            <w:tcW w:w="625" w:type="pct"/>
            <w:shd w:val="clear" w:color="auto" w:fill="FFFF00"/>
          </w:tcPr>
          <w:p w14:paraId="2E71EA66" w14:textId="49824942" w:rsidR="00457868" w:rsidRPr="00CC5591" w:rsidRDefault="00457868" w:rsidP="002E11A1">
            <w:pPr>
              <w:pStyle w:val="TableText"/>
              <w:rPr>
                <w:rFonts w:asciiTheme="minorHAnsi" w:eastAsia="Courier New" w:hAnsiTheme="minorHAnsi" w:cs="Courier New"/>
                <w:szCs w:val="22"/>
              </w:rPr>
            </w:pPr>
          </w:p>
        </w:tc>
        <w:tc>
          <w:tcPr>
            <w:tcW w:w="625" w:type="pct"/>
            <w:shd w:val="clear" w:color="auto" w:fill="FFFF00"/>
          </w:tcPr>
          <w:p w14:paraId="01CC7935" w14:textId="742BA5BD" w:rsidR="00457868" w:rsidRPr="00CC5591" w:rsidRDefault="00457868" w:rsidP="002E11A1">
            <w:pPr>
              <w:pStyle w:val="TableText"/>
              <w:rPr>
                <w:rFonts w:asciiTheme="minorHAnsi" w:eastAsia="Courier New" w:hAnsiTheme="minorHAnsi" w:cs="Courier New"/>
                <w:szCs w:val="22"/>
              </w:rPr>
            </w:pPr>
          </w:p>
        </w:tc>
      </w:tr>
      <w:tr w:rsidR="00457868" w:rsidRPr="00C55E15" w14:paraId="153EDAAA" w14:textId="1C52934A" w:rsidTr="00457868">
        <w:trPr>
          <w:cantSplit/>
        </w:trPr>
        <w:tc>
          <w:tcPr>
            <w:tcW w:w="625" w:type="pct"/>
          </w:tcPr>
          <w:p w14:paraId="3969EC69" w14:textId="594CD28E" w:rsidR="00457868" w:rsidRPr="00CC5591" w:rsidRDefault="00457868" w:rsidP="002E11A1">
            <w:pPr>
              <w:pStyle w:val="TableText"/>
              <w:rPr>
                <w:rFonts w:asciiTheme="minorHAnsi" w:hAnsiTheme="minorHAnsi"/>
              </w:rPr>
            </w:pPr>
            <w:r w:rsidRPr="0048151D">
              <w:rPr>
                <w:rFonts w:eastAsia="Courier New" w:cs="Calibri"/>
              </w:rPr>
              <w:t>+++END-FOR parameter +++</w:t>
            </w:r>
          </w:p>
        </w:tc>
        <w:tc>
          <w:tcPr>
            <w:tcW w:w="625" w:type="pct"/>
          </w:tcPr>
          <w:p w14:paraId="4B372BEC" w14:textId="77777777" w:rsidR="00457868" w:rsidRPr="00CC5591" w:rsidRDefault="00457868" w:rsidP="002E11A1">
            <w:pPr>
              <w:pStyle w:val="TableText"/>
              <w:rPr>
                <w:rFonts w:asciiTheme="minorHAnsi" w:hAnsiTheme="minorHAnsi"/>
              </w:rPr>
            </w:pPr>
          </w:p>
        </w:tc>
        <w:tc>
          <w:tcPr>
            <w:tcW w:w="625" w:type="pct"/>
          </w:tcPr>
          <w:p w14:paraId="24767AF8" w14:textId="3AC8FA4D" w:rsidR="00457868" w:rsidRPr="00CC5591" w:rsidRDefault="00457868" w:rsidP="002E11A1">
            <w:pPr>
              <w:pStyle w:val="TableText"/>
              <w:rPr>
                <w:rFonts w:asciiTheme="minorHAnsi" w:hAnsiTheme="minorHAnsi"/>
              </w:rPr>
            </w:pPr>
          </w:p>
        </w:tc>
        <w:tc>
          <w:tcPr>
            <w:tcW w:w="625" w:type="pct"/>
          </w:tcPr>
          <w:p w14:paraId="0EE2F78B" w14:textId="33497767" w:rsidR="00457868" w:rsidRPr="00CC5591" w:rsidRDefault="00457868" w:rsidP="002E11A1">
            <w:pPr>
              <w:pStyle w:val="TableText"/>
              <w:rPr>
                <w:rFonts w:asciiTheme="minorHAnsi" w:hAnsiTheme="minorHAnsi"/>
              </w:rPr>
            </w:pPr>
          </w:p>
        </w:tc>
        <w:tc>
          <w:tcPr>
            <w:tcW w:w="625" w:type="pct"/>
          </w:tcPr>
          <w:p w14:paraId="22661BFD" w14:textId="768EB122" w:rsidR="00457868" w:rsidRPr="00CC5591" w:rsidRDefault="00457868" w:rsidP="002E11A1">
            <w:pPr>
              <w:pStyle w:val="TableText"/>
              <w:rPr>
                <w:rFonts w:asciiTheme="minorHAnsi" w:hAnsiTheme="minorHAnsi"/>
              </w:rPr>
            </w:pPr>
          </w:p>
        </w:tc>
        <w:tc>
          <w:tcPr>
            <w:tcW w:w="625" w:type="pct"/>
          </w:tcPr>
          <w:p w14:paraId="126117A5" w14:textId="77777777" w:rsidR="00457868" w:rsidRPr="00CC5591" w:rsidRDefault="00457868" w:rsidP="002E11A1">
            <w:pPr>
              <w:pStyle w:val="TableText"/>
              <w:rPr>
                <w:rFonts w:asciiTheme="minorHAnsi" w:hAnsiTheme="minorHAnsi"/>
              </w:rPr>
            </w:pPr>
          </w:p>
        </w:tc>
        <w:tc>
          <w:tcPr>
            <w:tcW w:w="625" w:type="pct"/>
          </w:tcPr>
          <w:p w14:paraId="45C3781A" w14:textId="77777777" w:rsidR="00457868" w:rsidRPr="00CC5591" w:rsidRDefault="00457868" w:rsidP="002E11A1">
            <w:pPr>
              <w:pStyle w:val="TableText"/>
              <w:rPr>
                <w:rFonts w:asciiTheme="minorHAnsi" w:hAnsiTheme="minorHAnsi"/>
              </w:rPr>
            </w:pPr>
          </w:p>
        </w:tc>
        <w:tc>
          <w:tcPr>
            <w:tcW w:w="625" w:type="pct"/>
          </w:tcPr>
          <w:p w14:paraId="26E937BB" w14:textId="77777777" w:rsidR="00457868" w:rsidRPr="00CC5591" w:rsidRDefault="00457868" w:rsidP="002E11A1">
            <w:pPr>
              <w:pStyle w:val="TableText"/>
              <w:rPr>
                <w:rFonts w:asciiTheme="minorHAnsi" w:hAnsiTheme="minorHAnsi"/>
              </w:rPr>
            </w:pPr>
          </w:p>
        </w:tc>
      </w:tr>
    </w:tbl>
    <w:p w14:paraId="14031433" w14:textId="4EBFCEBC" w:rsidR="1065EA06" w:rsidRDefault="1065EA06" w:rsidP="6BC67AAE"/>
    <w:p w14:paraId="65B6C707" w14:textId="77777777" w:rsidR="003A4397" w:rsidRDefault="003A4397">
      <w:pPr>
        <w:spacing w:after="160" w:line="259" w:lineRule="auto"/>
        <w:rPr>
          <w:rFonts w:eastAsiaTheme="majorEastAsia" w:cstheme="majorBidi"/>
          <w:b/>
          <w:color w:val="1F3763" w:themeColor="accent1" w:themeShade="7F"/>
          <w:sz w:val="24"/>
          <w:szCs w:val="24"/>
        </w:rPr>
      </w:pPr>
      <w:r>
        <w:br w:type="page"/>
      </w:r>
    </w:p>
    <w:p w14:paraId="4C175DED" w14:textId="77777777" w:rsidR="00457868" w:rsidRDefault="00457868" w:rsidP="009372C3">
      <w:pPr>
        <w:pStyle w:val="Heading3"/>
        <w:sectPr w:rsidR="00457868" w:rsidSect="00457868">
          <w:pgSz w:w="15840" w:h="12240" w:orient="landscape" w:code="1"/>
          <w:pgMar w:top="1440" w:right="1440" w:bottom="1440" w:left="1440" w:header="720" w:footer="720" w:gutter="0"/>
          <w:cols w:space="720"/>
          <w:docGrid w:linePitch="360"/>
        </w:sectPr>
      </w:pPr>
    </w:p>
    <w:p w14:paraId="05999DE9" w14:textId="1D3D19E6" w:rsidR="00FE794D" w:rsidRPr="00CF7578" w:rsidRDefault="00FE794D" w:rsidP="009372C3">
      <w:pPr>
        <w:pStyle w:val="Heading3"/>
        <w:rPr>
          <w:bCs/>
        </w:rPr>
      </w:pPr>
      <w:bookmarkStart w:id="346" w:name="_Toc80609999"/>
      <w:r>
        <w:t>B5.1</w:t>
      </w:r>
      <w:r>
        <w:tab/>
        <w:t>Field D</w:t>
      </w:r>
      <w:r w:rsidRPr="00CF7578">
        <w:t>uplicates</w:t>
      </w:r>
      <w:bookmarkEnd w:id="346"/>
    </w:p>
    <w:p w14:paraId="23A09953" w14:textId="1300119D" w:rsidR="00FE794D" w:rsidRPr="00DE0B45" w:rsidRDefault="00FE794D" w:rsidP="23200700">
      <w:pPr>
        <w:pStyle w:val="BodyText"/>
        <w:rPr>
          <w:color w:val="BF8F00" w:themeColor="accent4" w:themeShade="BF"/>
        </w:rPr>
      </w:pPr>
      <w:r>
        <w:t>Duplicates will be taken side by side and simultaneously</w:t>
      </w:r>
      <w:r w:rsidR="79F7532F">
        <w:t xml:space="preserve"> with samples</w:t>
      </w:r>
      <w:r w:rsidRPr="00D547A1">
        <w:t xml:space="preserve">. </w:t>
      </w:r>
      <w:r w:rsidR="0ECE7DBF" w:rsidRPr="00D547A1">
        <w:rPr>
          <w:rFonts w:ascii="Calibri" w:eastAsia="Calibri" w:hAnsi="Calibri" w:cs="Calibri"/>
          <w:szCs w:val="22"/>
        </w:rPr>
        <w:t xml:space="preserve">Field blanks will be carried and stored alongside field samples. </w:t>
      </w:r>
      <w:r w:rsidRPr="00D547A1">
        <w:t>Field du</w:t>
      </w:r>
      <w:r>
        <w:t xml:space="preserve">plicates </w:t>
      </w:r>
      <w:r w:rsidR="3D3AFB45">
        <w:t>and field blanks will be</w:t>
      </w:r>
      <w:r>
        <w:t xml:space="preserve"> submitted to the laboratory along with all other samples</w:t>
      </w:r>
      <w:r w:rsidR="67CEB3FE">
        <w:t xml:space="preserve"> for analysis</w:t>
      </w:r>
      <w:r>
        <w:t xml:space="preserve">. </w:t>
      </w:r>
      <w:r w:rsidR="5AF9F9EE">
        <w:t xml:space="preserve">Parameters measured using a meter will also be subject to duplicates and blanks. </w:t>
      </w:r>
    </w:p>
    <w:p w14:paraId="121440E0" w14:textId="7E745EC7" w:rsidR="00FE794D" w:rsidRPr="00DE0B45" w:rsidRDefault="00FE794D" w:rsidP="3963D00E">
      <w:pPr>
        <w:pStyle w:val="BodyText"/>
        <w:rPr>
          <w:color w:val="BF8F00" w:themeColor="accent4" w:themeShade="BF"/>
        </w:rPr>
      </w:pPr>
      <w:r>
        <w:t xml:space="preserve">Field duplicates </w:t>
      </w:r>
      <w:r w:rsidR="6148EA49">
        <w:t xml:space="preserve">and field blanks </w:t>
      </w:r>
      <w:r w:rsidR="13575783" w:rsidRPr="23200700">
        <w:rPr>
          <w:rFonts w:ascii="Calibri" w:eastAsia="Calibri" w:hAnsi="Calibri" w:cs="Calibri"/>
          <w:szCs w:val="22"/>
        </w:rPr>
        <w:t>for each parameter</w:t>
      </w:r>
      <w:r w:rsidR="13575783">
        <w:t xml:space="preserve"> </w:t>
      </w:r>
      <w:r>
        <w:t>will</w:t>
      </w:r>
      <w:r w:rsidR="60E3DFC4">
        <w:t xml:space="preserve"> </w:t>
      </w:r>
      <w:r>
        <w:t>be collected from 10% of the total samples to detect both natural variability in the environment and that ca</w:t>
      </w:r>
      <w:r w:rsidR="600D8A82">
        <w:t>u</w:t>
      </w:r>
      <w:r>
        <w:t>sed by field sampling methods</w:t>
      </w:r>
      <w:r w:rsidR="0EFAF71B">
        <w:t xml:space="preserve">, a total of 20% QC samples </w:t>
      </w:r>
      <w:r w:rsidR="7B32C8FF">
        <w:t xml:space="preserve">per parameter </w:t>
      </w:r>
      <w:r w:rsidR="0EFAF71B">
        <w:t>per event</w:t>
      </w:r>
    </w:p>
    <w:p w14:paraId="49E18A83" w14:textId="67889F6B" w:rsidR="00FE794D" w:rsidRPr="00D81329" w:rsidRDefault="00FE794D" w:rsidP="009372C3">
      <w:pPr>
        <w:pStyle w:val="Heading3"/>
        <w:rPr>
          <w:bCs/>
        </w:rPr>
      </w:pPr>
      <w:bookmarkStart w:id="347" w:name="_Toc80610000"/>
      <w:r>
        <w:t>B5.</w:t>
      </w:r>
      <w:r w:rsidR="00DE0B45">
        <w:t>2</w:t>
      </w:r>
      <w:r>
        <w:tab/>
      </w:r>
      <w:r w:rsidRPr="545FFB88">
        <w:t>Quality Control Procedures: Field Operations</w:t>
      </w:r>
      <w:bookmarkEnd w:id="347"/>
      <w:r w:rsidRPr="481F3878">
        <w:t xml:space="preserve"> </w:t>
      </w:r>
    </w:p>
    <w:p w14:paraId="45E956B0" w14:textId="73FC2C07" w:rsidR="00FE794D" w:rsidRDefault="00FE794D" w:rsidP="23200700">
      <w:pPr>
        <w:pStyle w:val="BodyText"/>
        <w:rPr>
          <w:rFonts w:eastAsiaTheme="minorEastAsia"/>
          <w:color w:val="000000"/>
        </w:rPr>
      </w:pPr>
      <w:r>
        <w:t xml:space="preserve">Field data quality is addressed, in part, by application and consistent performance of valid procedures documented in the standard operating procedures. Field crews will </w:t>
      </w:r>
      <w:r w:rsidRPr="23200700">
        <w:rPr>
          <w:rFonts w:eastAsiaTheme="minorEastAsia"/>
          <w:color w:val="000000" w:themeColor="text1"/>
        </w:rPr>
        <w:t xml:space="preserve">verify that all sample containers are uncontaminated and intact, and that all sample labels are legible and intact. </w:t>
      </w:r>
      <w:r w:rsidR="45B12A07" w:rsidRPr="23200700">
        <w:rPr>
          <w:rFonts w:eastAsiaTheme="minorEastAsia"/>
          <w:color w:val="000000" w:themeColor="text1"/>
        </w:rPr>
        <w:t xml:space="preserve">Crews will be assigned collection of field duplicates and blanks on a rotating basis to monitor practices of each </w:t>
      </w:r>
      <w:r w:rsidR="0B2C7DB4" w:rsidRPr="23200700">
        <w:rPr>
          <w:rFonts w:eastAsiaTheme="minorEastAsia"/>
          <w:color w:val="000000" w:themeColor="text1"/>
        </w:rPr>
        <w:t xml:space="preserve">crew </w:t>
      </w:r>
      <w:r w:rsidR="45B12A07" w:rsidRPr="23200700">
        <w:rPr>
          <w:rFonts w:eastAsiaTheme="minorEastAsia"/>
          <w:color w:val="000000" w:themeColor="text1"/>
        </w:rPr>
        <w:t>over the course of a sampling</w:t>
      </w:r>
      <w:r w:rsidR="257374B7" w:rsidRPr="23200700">
        <w:rPr>
          <w:rFonts w:eastAsiaTheme="minorEastAsia"/>
          <w:color w:val="000000" w:themeColor="text1"/>
        </w:rPr>
        <w:t xml:space="preserve"> season/year.</w:t>
      </w:r>
    </w:p>
    <w:p w14:paraId="203380B4" w14:textId="48F568CA" w:rsidR="00FE794D" w:rsidRPr="00AA0FD3" w:rsidRDefault="00FE794D" w:rsidP="00FE794D">
      <w:pPr>
        <w:pStyle w:val="BodyText"/>
        <w:rPr>
          <w:rFonts w:eastAsiaTheme="minorHAnsi"/>
          <w:szCs w:val="22"/>
        </w:rPr>
      </w:pPr>
      <w:r w:rsidRPr="009F091B">
        <w:rPr>
          <w:rFonts w:eastAsiaTheme="minorHAnsi"/>
        </w:rPr>
        <w:t>Befo</w:t>
      </w:r>
      <w:r w:rsidRPr="00AA0FD3">
        <w:rPr>
          <w:rFonts w:eastAsiaTheme="minorHAnsi"/>
          <w:szCs w:val="22"/>
        </w:rPr>
        <w:t xml:space="preserve">re leaving the field, the crew will: </w:t>
      </w:r>
    </w:p>
    <w:p w14:paraId="72DD4D88" w14:textId="77777777" w:rsidR="00FE794D" w:rsidRPr="001C3626" w:rsidRDefault="00FE794D" w:rsidP="00353483">
      <w:pPr>
        <w:pStyle w:val="ListBullet"/>
        <w:rPr>
          <w:rFonts w:eastAsiaTheme="minorEastAsia"/>
          <w:color w:val="000000" w:themeColor="text1"/>
        </w:rPr>
      </w:pPr>
      <w:r w:rsidRPr="00076A73">
        <w:rPr>
          <w:rFonts w:eastAsiaTheme="minorEastAsia"/>
        </w:rPr>
        <w:t xml:space="preserve">Check sample labels to ensure that all written information is complete and legible. </w:t>
      </w:r>
    </w:p>
    <w:p w14:paraId="2EF459F0" w14:textId="77777777" w:rsidR="00FE794D" w:rsidRPr="00C9151A" w:rsidRDefault="00FE794D" w:rsidP="00353483">
      <w:pPr>
        <w:pStyle w:val="ListBullet"/>
        <w:rPr>
          <w:color w:val="000000" w:themeColor="text1"/>
        </w:rPr>
      </w:pPr>
      <w:r w:rsidRPr="00076A73">
        <w:t xml:space="preserve">Place a strip of clear packing tape over the label, covering the label completely. </w:t>
      </w:r>
    </w:p>
    <w:p w14:paraId="6F2B05A8" w14:textId="77777777" w:rsidR="00FE794D" w:rsidRPr="001C3626" w:rsidRDefault="00FE794D" w:rsidP="00353483">
      <w:pPr>
        <w:pStyle w:val="ListBullet"/>
        <w:rPr>
          <w:rFonts w:eastAsiaTheme="minorEastAsia"/>
          <w:color w:val="000000" w:themeColor="text1"/>
        </w:rPr>
      </w:pPr>
      <w:r w:rsidRPr="00076A73">
        <w:rPr>
          <w:rFonts w:eastAsiaTheme="minorEastAsia"/>
        </w:rPr>
        <w:t>Record the sa</w:t>
      </w:r>
      <w:r w:rsidRPr="006F2BDB">
        <w:rPr>
          <w:rFonts w:eastAsiaTheme="minorEastAsia"/>
        </w:rPr>
        <w:t xml:space="preserve">mple ID number assigned to the water chemistry sample on the sample collection form. </w:t>
      </w:r>
    </w:p>
    <w:p w14:paraId="6084E415" w14:textId="037BF180" w:rsidR="00FE794D" w:rsidRPr="00AA0FD3" w:rsidRDefault="00FE794D" w:rsidP="00353483">
      <w:pPr>
        <w:pStyle w:val="ListBullet"/>
        <w:rPr>
          <w:color w:val="000000" w:themeColor="text1"/>
        </w:rPr>
      </w:pPr>
      <w:r w:rsidRPr="00076A73">
        <w:t xml:space="preserve">Enter a flag code and provide comments on the </w:t>
      </w:r>
      <w:r w:rsidR="786BBA34" w:rsidRPr="006F2BDB">
        <w:t>Field Data F</w:t>
      </w:r>
      <w:r w:rsidRPr="00076A73">
        <w:t xml:space="preserve">orm if there are any problems in collecting the sample or if conditions occur that may affect sample integrity. </w:t>
      </w:r>
    </w:p>
    <w:p w14:paraId="652EE2C0" w14:textId="5E295C91" w:rsidR="00FE794D" w:rsidRPr="00C9151A" w:rsidRDefault="00FE794D" w:rsidP="00353483">
      <w:pPr>
        <w:pStyle w:val="ListBullet"/>
        <w:rPr>
          <w:color w:val="000000" w:themeColor="text1"/>
        </w:rPr>
      </w:pPr>
      <w:r w:rsidRPr="00076A73">
        <w:t xml:space="preserve">Store the samples on wet ice in </w:t>
      </w:r>
      <w:r w:rsidR="00271F76" w:rsidRPr="006F2BDB">
        <w:t>a</w:t>
      </w:r>
      <w:r w:rsidRPr="006F2BDB">
        <w:t xml:space="preserve"> cooler. Keep chlorophyll </w:t>
      </w:r>
      <w:r w:rsidRPr="007E3C92">
        <w:rPr>
          <w:i/>
          <w:iCs/>
        </w:rPr>
        <w:t>a</w:t>
      </w:r>
      <w:r w:rsidRPr="007576E8">
        <w:t xml:space="preserve"> </w:t>
      </w:r>
      <w:proofErr w:type="gramStart"/>
      <w:r w:rsidRPr="007576E8">
        <w:t>filters</w:t>
      </w:r>
      <w:proofErr w:type="gramEnd"/>
      <w:r w:rsidRPr="007576E8">
        <w:t xml:space="preserve"> frozen until shipping on wet ice. </w:t>
      </w:r>
    </w:p>
    <w:p w14:paraId="52BDD9E2" w14:textId="6B3EF2FD" w:rsidR="00FE794D" w:rsidRPr="00642F0D" w:rsidRDefault="00FE794D" w:rsidP="00353483">
      <w:pPr>
        <w:pStyle w:val="ListBulletLast"/>
        <w:rPr>
          <w:color w:val="000000" w:themeColor="text1"/>
        </w:rPr>
      </w:pPr>
      <w:r w:rsidRPr="00642F0D">
        <w:t xml:space="preserve">Recheck all forms and labels for completeness and legibility. </w:t>
      </w:r>
    </w:p>
    <w:p w14:paraId="4E49FF47" w14:textId="1279E040" w:rsidR="001954C1" w:rsidRPr="00D7626E" w:rsidRDefault="0088114E" w:rsidP="001954C1">
      <w:pPr>
        <w:rPr>
          <w:rFonts w:ascii="Courier New" w:hAnsi="Courier New" w:cs="Courier New"/>
          <w:sz w:val="24"/>
          <w:szCs w:val="24"/>
        </w:rPr>
      </w:pPr>
      <w:r>
        <w:rPr>
          <w:rFonts w:ascii="Courier New" w:hAnsi="Courier New" w:cs="Courier New"/>
          <w:sz w:val="24"/>
          <w:szCs w:val="24"/>
        </w:rPr>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w:t>
      </w:r>
      <w:r>
        <w:rPr>
          <w:rFonts w:ascii="Courier New" w:hAnsi="Courier New" w:cs="Courier New"/>
          <w:sz w:val="24"/>
          <w:szCs w:val="24"/>
        </w:rPr>
        <w:t>Salt</w:t>
      </w:r>
      <w:r w:rsidRPr="000D7514">
        <w:rPr>
          <w:rFonts w:ascii="Courier New" w:hAnsi="Courier New" w:cs="Courier New"/>
          <w:sz w:val="24"/>
          <w:szCs w:val="24"/>
        </w:rPr>
        <w:t>water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w:t>
      </w:r>
      <w:proofErr w:type="spellEnd"/>
      <w:r>
        <w:rPr>
          <w:rFonts w:ascii="Courier New" w:hAnsi="Courier New" w:cs="Courier New"/>
          <w:sz w:val="24"/>
          <w:szCs w:val="24"/>
        </w:rPr>
        <w:t xml:space="preserve"> === </w:t>
      </w:r>
      <w:r w:rsidRPr="000D7514">
        <w:rPr>
          <w:rFonts w:ascii="Courier New" w:hAnsi="Courier New" w:cs="Courier New"/>
          <w:sz w:val="24"/>
          <w:szCs w:val="24"/>
        </w:rPr>
        <w:t>'Multi-parameter probe meter'</w:t>
      </w:r>
      <w:r>
        <w:rPr>
          <w:rFonts w:ascii="Courier New" w:hAnsi="Courier New" w:cs="Courier New"/>
          <w:sz w:val="24"/>
          <w:szCs w:val="24"/>
        </w:rPr>
        <w:t>).length &gt; 0 +++</w:t>
      </w:r>
    </w:p>
    <w:p w14:paraId="63A23E65" w14:textId="77777777" w:rsidR="00B268C6" w:rsidRPr="00AA0FD3" w:rsidRDefault="00B268C6" w:rsidP="00353483">
      <w:pPr>
        <w:pStyle w:val="ListBulletLast"/>
        <w:numPr>
          <w:ilvl w:val="0"/>
          <w:numId w:val="0"/>
        </w:numPr>
      </w:pPr>
    </w:p>
    <w:p w14:paraId="7205064E" w14:textId="75616556" w:rsidR="00FE794D" w:rsidRPr="009F091B" w:rsidRDefault="00FE794D" w:rsidP="009372C3">
      <w:pPr>
        <w:pStyle w:val="Heading3"/>
      </w:pPr>
      <w:bookmarkStart w:id="348" w:name="_Toc80610001"/>
      <w:r w:rsidRPr="009F091B">
        <w:t>B5.</w:t>
      </w:r>
      <w:r w:rsidR="00DE0B45">
        <w:t>3</w:t>
      </w:r>
      <w:r>
        <w:tab/>
      </w:r>
      <w:r w:rsidRPr="009F091B">
        <w:t>Field Quality Control: Multi-</w:t>
      </w:r>
      <w:r>
        <w:t>P</w:t>
      </w:r>
      <w:r w:rsidRPr="009F091B">
        <w:t xml:space="preserve">arameter </w:t>
      </w:r>
      <w:r>
        <w:t>Units</w:t>
      </w:r>
      <w:bookmarkEnd w:id="348"/>
    </w:p>
    <w:p w14:paraId="45CFDAF1" w14:textId="01B64120" w:rsidR="00FE794D" w:rsidRPr="009F091B" w:rsidRDefault="00FE794D" w:rsidP="00383B1D">
      <w:pPr>
        <w:pStyle w:val="BodyText"/>
      </w:pPr>
      <w:r w:rsidRPr="009F091B">
        <w:t xml:space="preserve">For </w:t>
      </w:r>
      <w:r w:rsidRPr="0092711A">
        <w:rPr>
          <w:i/>
          <w:iCs/>
        </w:rPr>
        <w:t>in situ</w:t>
      </w:r>
      <w:r w:rsidRPr="009F091B">
        <w:t xml:space="preserve"> measurements, each field instrument (e.g., </w:t>
      </w:r>
      <w:r>
        <w:t>multi-parameter unit</w:t>
      </w:r>
      <w:r w:rsidRPr="009F091B">
        <w:t xml:space="preserve">) used by the crews </w:t>
      </w:r>
      <w:r w:rsidR="001110F8">
        <w:t>will</w:t>
      </w:r>
      <w:r w:rsidRPr="009F091B">
        <w:t xml:space="preserve"> be calibrated, inspected </w:t>
      </w:r>
      <w:r w:rsidR="00271F76">
        <w:t>prior to</w:t>
      </w:r>
      <w:r w:rsidRPr="5FDCC8D7">
        <w:t xml:space="preserve"> </w:t>
      </w:r>
      <w:r w:rsidRPr="009F091B">
        <w:t>use, and operated according to manufacturer specifications. For instruments that are factory calibrated and checked</w:t>
      </w:r>
      <w:r w:rsidRPr="5FDCC8D7">
        <w:t>,</w:t>
      </w:r>
      <w:r w:rsidRPr="009F091B">
        <w:t xml:space="preserve"> teams </w:t>
      </w:r>
      <w:r>
        <w:t>shall</w:t>
      </w:r>
      <w:r w:rsidRPr="009F091B">
        <w:t xml:space="preserve"> ensure that factory-certified diagnostics have been completed according to manufacturer specifications (preferably conducted immediately </w:t>
      </w:r>
      <w:r w:rsidR="004147E1">
        <w:t>prior to</w:t>
      </w:r>
      <w:r w:rsidRPr="009F091B">
        <w:t xml:space="preserve"> the sampling season</w:t>
      </w:r>
      <w:r w:rsidRPr="5FDCC8D7">
        <w:t xml:space="preserve">). </w:t>
      </w:r>
      <w:r w:rsidR="415AB7D5" w:rsidRPr="415AB7D5">
        <w:t>S</w:t>
      </w:r>
      <w:r w:rsidR="63B8458B" w:rsidRPr="009F091B">
        <w:t>enso</w:t>
      </w:r>
      <w:r w:rsidRPr="009F091B">
        <w:t>rs such as these do not require the daily calibration steps or the weekly diagnostic/</w:t>
      </w:r>
      <w:r w:rsidRPr="30CBAF2E">
        <w:rPr>
          <w:rFonts w:eastAsiaTheme="minorEastAsia" w:cs="Arial"/>
        </w:rPr>
        <w:t>QC</w:t>
      </w:r>
      <w:r w:rsidRPr="5FDCC8D7" w:rsidDel="00400B4C">
        <w:t xml:space="preserve"> </w:t>
      </w:r>
      <w:r>
        <w:t>solution</w:t>
      </w:r>
      <w:r w:rsidRPr="009F091B">
        <w:t xml:space="preserve"> checks</w:t>
      </w:r>
      <w:r w:rsidR="415AB7D5" w:rsidRPr="009F091B">
        <w:t xml:space="preserve">; QC for sensors </w:t>
      </w:r>
      <w:r w:rsidR="5FDCC8D7" w:rsidRPr="009F091B">
        <w:t>are compiled in the table below</w:t>
      </w:r>
      <w:r w:rsidRPr="5FDCC8D7">
        <w:t xml:space="preserve">. </w:t>
      </w:r>
    </w:p>
    <w:p w14:paraId="2B1B2E59" w14:textId="1E363D13" w:rsidR="00FE794D" w:rsidRPr="00E95573" w:rsidRDefault="00FE794D" w:rsidP="40C13237">
      <w:pPr>
        <w:pStyle w:val="TableTitle"/>
        <w:rPr>
          <w:bCs/>
          <w:color w:val="000000" w:themeColor="text1"/>
        </w:rPr>
      </w:pPr>
      <w:bookmarkStart w:id="349" w:name="_Toc80610169"/>
      <w:r>
        <w:t>Table</w:t>
      </w:r>
      <w:r w:rsidR="0083018C">
        <w:t xml:space="preserve"> B5.</w:t>
      </w:r>
      <w:r>
        <w:fldChar w:fldCharType="begin"/>
      </w:r>
      <w:r>
        <w:instrText>SEQ Table \* ARABIC</w:instrText>
      </w:r>
      <w:r>
        <w:fldChar w:fldCharType="separate"/>
      </w:r>
      <w:r w:rsidR="0083018C" w:rsidRPr="40C13237">
        <w:rPr>
          <w:noProof/>
        </w:rPr>
        <w:t>2</w:t>
      </w:r>
      <w:r>
        <w:fldChar w:fldCharType="end"/>
      </w:r>
      <w:r w:rsidR="0083018C">
        <w:t xml:space="preserve">. </w:t>
      </w:r>
      <w:r>
        <w:t xml:space="preserve">Field Quality Control: </w:t>
      </w:r>
      <w:r w:rsidR="004147E1">
        <w:t xml:space="preserve"> Summary, </w:t>
      </w:r>
      <w:r>
        <w:t>Multi-Parameter Unit</w:t>
      </w:r>
      <w:bookmarkEnd w:id="34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0"/>
        <w:gridCol w:w="1870"/>
        <w:gridCol w:w="1870"/>
        <w:gridCol w:w="1870"/>
        <w:gridCol w:w="1870"/>
      </w:tblGrid>
      <w:tr w:rsidR="00FE794D" w:rsidRPr="00C55E15" w14:paraId="41547D0A" w14:textId="77777777" w:rsidTr="00C35F19">
        <w:trPr>
          <w:trHeight w:val="314"/>
          <w:tblHeader/>
        </w:trPr>
        <w:tc>
          <w:tcPr>
            <w:tcW w:w="1000" w:type="pct"/>
            <w:shd w:val="clear" w:color="auto" w:fill="D9D9D9" w:themeFill="background1" w:themeFillShade="D9"/>
            <w:vAlign w:val="center"/>
          </w:tcPr>
          <w:p w14:paraId="2CE93E68" w14:textId="7790D9B4" w:rsidR="6E7ECB35" w:rsidRPr="00C55E15" w:rsidRDefault="5F6C04E8">
            <w:pPr>
              <w:pStyle w:val="TableHeadings"/>
              <w:rPr>
                <w:rFonts w:ascii="Calibri" w:hAnsi="Calibri"/>
                <w:b w:val="0"/>
              </w:rPr>
            </w:pPr>
            <w:r w:rsidRPr="00C55E15">
              <w:rPr>
                <w:rFonts w:ascii="Calibri" w:hAnsi="Calibri"/>
              </w:rPr>
              <w:t>Parameter</w:t>
            </w:r>
            <w:r w:rsidR="00E63901">
              <w:rPr>
                <w:rFonts w:ascii="Calibri" w:hAnsi="Calibri"/>
              </w:rPr>
              <w:t xml:space="preserve"> - Method</w:t>
            </w:r>
          </w:p>
        </w:tc>
        <w:tc>
          <w:tcPr>
            <w:tcW w:w="1000" w:type="pct"/>
            <w:shd w:val="clear" w:color="auto" w:fill="D9D9D9" w:themeFill="background1" w:themeFillShade="D9"/>
            <w:vAlign w:val="center"/>
          </w:tcPr>
          <w:p w14:paraId="0CF671DB" w14:textId="77777777" w:rsidR="00FE794D" w:rsidRPr="007C45E3" w:rsidRDefault="00FE794D" w:rsidP="00AA0FD3">
            <w:pPr>
              <w:pStyle w:val="TableHeadings"/>
              <w:rPr>
                <w:rFonts w:ascii="Calibri" w:hAnsi="Calibri"/>
              </w:rPr>
            </w:pPr>
            <w:r w:rsidRPr="007C45E3">
              <w:rPr>
                <w:rFonts w:ascii="Calibri" w:hAnsi="Calibri"/>
              </w:rPr>
              <w:t>Check Description</w:t>
            </w:r>
          </w:p>
        </w:tc>
        <w:tc>
          <w:tcPr>
            <w:tcW w:w="1000" w:type="pct"/>
            <w:shd w:val="clear" w:color="auto" w:fill="D9D9D9" w:themeFill="background1" w:themeFillShade="D9"/>
            <w:vAlign w:val="center"/>
          </w:tcPr>
          <w:p w14:paraId="657A9E9F" w14:textId="77777777" w:rsidR="00FE794D" w:rsidRPr="007C45E3" w:rsidRDefault="00FE794D" w:rsidP="00AA0FD3">
            <w:pPr>
              <w:pStyle w:val="TableHeadings"/>
              <w:rPr>
                <w:rFonts w:ascii="Calibri" w:hAnsi="Calibri"/>
              </w:rPr>
            </w:pPr>
            <w:r w:rsidRPr="007C45E3">
              <w:rPr>
                <w:rFonts w:ascii="Calibri" w:hAnsi="Calibri"/>
              </w:rPr>
              <w:t>Frequency</w:t>
            </w:r>
          </w:p>
        </w:tc>
        <w:tc>
          <w:tcPr>
            <w:tcW w:w="1000" w:type="pct"/>
            <w:shd w:val="clear" w:color="auto" w:fill="D9D9D9" w:themeFill="background1" w:themeFillShade="D9"/>
            <w:vAlign w:val="center"/>
          </w:tcPr>
          <w:p w14:paraId="2C241F37" w14:textId="77777777" w:rsidR="00FE794D" w:rsidRPr="007C45E3" w:rsidRDefault="00FE794D" w:rsidP="00AA0FD3">
            <w:pPr>
              <w:pStyle w:val="TableHeadings"/>
              <w:rPr>
                <w:rFonts w:ascii="Calibri" w:hAnsi="Calibri"/>
              </w:rPr>
            </w:pPr>
            <w:r w:rsidRPr="007C45E3">
              <w:rPr>
                <w:rFonts w:ascii="Calibri" w:hAnsi="Calibri"/>
              </w:rPr>
              <w:t>Acceptance Criteria</w:t>
            </w:r>
          </w:p>
        </w:tc>
        <w:tc>
          <w:tcPr>
            <w:tcW w:w="1000" w:type="pct"/>
            <w:shd w:val="clear" w:color="auto" w:fill="D9D9D9" w:themeFill="background1" w:themeFillShade="D9"/>
            <w:vAlign w:val="center"/>
          </w:tcPr>
          <w:p w14:paraId="0728BFD8" w14:textId="5E0FA07C" w:rsidR="00FE794D" w:rsidRPr="00C55E15" w:rsidRDefault="00FE794D" w:rsidP="00AA0FD3">
            <w:pPr>
              <w:pStyle w:val="TableHeadings"/>
              <w:rPr>
                <w:rFonts w:ascii="Calibri" w:hAnsi="Calibri"/>
              </w:rPr>
            </w:pPr>
            <w:r w:rsidRPr="00C55E15">
              <w:rPr>
                <w:rFonts w:ascii="Calibri" w:hAnsi="Calibri"/>
              </w:rPr>
              <w:t>Corrective</w:t>
            </w:r>
            <w:r w:rsidR="00AA0FD3" w:rsidRPr="00C55E15">
              <w:rPr>
                <w:rFonts w:ascii="Calibri" w:hAnsi="Calibri"/>
              </w:rPr>
              <w:br/>
            </w:r>
            <w:r w:rsidRPr="00C55E15">
              <w:rPr>
                <w:rFonts w:ascii="Calibri" w:hAnsi="Calibri"/>
              </w:rPr>
              <w:t>Action</w:t>
            </w:r>
            <w:r w:rsidR="00604227">
              <w:rPr>
                <w:rFonts w:ascii="Calibri" w:hAnsi="Calibri"/>
              </w:rPr>
              <w:t>s</w:t>
            </w:r>
          </w:p>
        </w:tc>
      </w:tr>
      <w:tr w:rsidR="00FE794D" w:rsidRPr="00C55E15" w14:paraId="0FDC05DA" w14:textId="77777777" w:rsidTr="00C35F19">
        <w:trPr>
          <w:trHeight w:val="448"/>
        </w:trPr>
        <w:tc>
          <w:tcPr>
            <w:tcW w:w="1000" w:type="pct"/>
          </w:tcPr>
          <w:p w14:paraId="7CAE581C" w14:textId="222C151F" w:rsidR="5F6C04E8" w:rsidRPr="00F33237" w:rsidDel="5C50D91A" w:rsidRDefault="00B02A42">
            <w:pPr>
              <w:pStyle w:val="TableText"/>
              <w:rPr>
                <w:szCs w:val="22"/>
              </w:rPr>
            </w:pPr>
            <w:r w:rsidRPr="44180A45">
              <w:rPr>
                <w:rFonts w:eastAsia="Courier New" w:cs="Courier New"/>
              </w:rPr>
              <w:t xml:space="preserve">+++FOR parameter IN </w:t>
            </w:r>
            <w:proofErr w:type="spellStart"/>
            <w:proofErr w:type="gramStart"/>
            <w:r w:rsidRPr="44180A45">
              <w:rPr>
                <w:rFonts w:eastAsia="Courier New" w:cs="Courier New"/>
              </w:rPr>
              <w:t>parameters.filter</w:t>
            </w:r>
            <w:proofErr w:type="spellEnd"/>
            <w:proofErr w:type="gramEnd"/>
            <w:r w:rsidRPr="44180A45">
              <w:rPr>
                <w:rFonts w:eastAsia="Courier New" w:cs="Courier New"/>
              </w:rPr>
              <w:t xml:space="preserve">((param) =&gt; </w:t>
            </w:r>
            <w:proofErr w:type="spellStart"/>
            <w:r w:rsidRPr="44180A45">
              <w:rPr>
                <w:rFonts w:eastAsia="Courier New" w:cs="Courier New"/>
              </w:rPr>
              <w:t>param.monitoringCategory</w:t>
            </w:r>
            <w:proofErr w:type="spellEnd"/>
            <w:r w:rsidRPr="44180A45">
              <w:rPr>
                <w:rFonts w:eastAsia="Courier New" w:cs="Courier New"/>
              </w:rPr>
              <w:t xml:space="preserve"> === 'Saltwater Water Quality' </w:t>
            </w:r>
            <w:r w:rsidRPr="44180A45">
              <w:rPr>
                <w:rFonts w:asciiTheme="minorHAnsi" w:eastAsia="Courier New" w:hAnsiTheme="minorHAnsi" w:cs="Courier New"/>
              </w:rPr>
              <w:t xml:space="preserve">&amp;&amp; </w:t>
            </w:r>
            <w:proofErr w:type="spellStart"/>
            <w:r w:rsidRPr="44180A45">
              <w:rPr>
                <w:rFonts w:asciiTheme="minorHAnsi" w:eastAsia="Courier New" w:hAnsiTheme="minorHAnsi" w:cs="Courier New"/>
              </w:rPr>
              <w:t>param.method</w:t>
            </w:r>
            <w:proofErr w:type="spellEnd"/>
            <w:r w:rsidR="44180A45" w:rsidRPr="44180A45">
              <w:rPr>
                <w:rFonts w:asciiTheme="minorHAnsi" w:hAnsiTheme="minorHAnsi" w:cs="Courier New"/>
              </w:rPr>
              <w:t xml:space="preserve"> === </w:t>
            </w:r>
            <w:r w:rsidRPr="44180A45">
              <w:rPr>
                <w:rFonts w:asciiTheme="minorHAnsi" w:eastAsia="Courier New" w:hAnsiTheme="minorHAnsi" w:cs="Courier New"/>
              </w:rPr>
              <w:t>'</w:t>
            </w:r>
            <w:r w:rsidR="004B347B">
              <w:rPr>
                <w:rFonts w:asciiTheme="minorHAnsi" w:eastAsia="Courier New" w:hAnsiTheme="minorHAnsi" w:cs="Courier New"/>
              </w:rPr>
              <w:t>M</w:t>
            </w:r>
            <w:r w:rsidRPr="44180A45">
              <w:rPr>
                <w:rFonts w:eastAsia="Courier New"/>
                <w:color w:val="333333"/>
              </w:rPr>
              <w:t>ulti-</w:t>
            </w:r>
            <w:r w:rsidR="44180A45" w:rsidRPr="44180A45">
              <w:rPr>
                <w:color w:val="333333"/>
              </w:rPr>
              <w:t>parameter probe meter</w:t>
            </w:r>
            <w:r w:rsidR="44180A45" w:rsidRPr="44180A45">
              <w:rPr>
                <w:rFonts w:asciiTheme="minorHAnsi" w:hAnsiTheme="minorHAnsi" w:cs="Courier New"/>
              </w:rPr>
              <w:t>'</w:t>
            </w:r>
            <w:r w:rsidR="44180A45" w:rsidRPr="44180A45">
              <w:rPr>
                <w:rFonts w:eastAsia="Courier New" w:cs="Courier New"/>
              </w:rPr>
              <w:t>)+++</w:t>
            </w:r>
          </w:p>
        </w:tc>
        <w:tc>
          <w:tcPr>
            <w:tcW w:w="1000" w:type="pct"/>
          </w:tcPr>
          <w:p w14:paraId="0E84CD89" w14:textId="1323CD8C" w:rsidR="00FE794D" w:rsidRPr="00F33237" w:rsidDel="5C50D91A" w:rsidRDefault="00FE794D" w:rsidP="00AA0FD3">
            <w:pPr>
              <w:pStyle w:val="TableText"/>
              <w:rPr>
                <w:szCs w:val="22"/>
              </w:rPr>
            </w:pPr>
          </w:p>
        </w:tc>
        <w:tc>
          <w:tcPr>
            <w:tcW w:w="1000" w:type="pct"/>
          </w:tcPr>
          <w:p w14:paraId="62E0941D" w14:textId="4E2C436F" w:rsidR="00FE794D" w:rsidRPr="00F33237" w:rsidDel="5C50D91A" w:rsidRDefault="00FE794D" w:rsidP="00AA0FD3">
            <w:pPr>
              <w:pStyle w:val="TableText"/>
              <w:rPr>
                <w:szCs w:val="22"/>
              </w:rPr>
            </w:pPr>
          </w:p>
        </w:tc>
        <w:tc>
          <w:tcPr>
            <w:tcW w:w="1000" w:type="pct"/>
          </w:tcPr>
          <w:p w14:paraId="384E41F5" w14:textId="4D624635" w:rsidR="00FE794D" w:rsidRPr="00F33237" w:rsidDel="5C50D91A" w:rsidRDefault="00FE794D" w:rsidP="00AA0FD3">
            <w:pPr>
              <w:pStyle w:val="TableText"/>
              <w:rPr>
                <w:szCs w:val="22"/>
              </w:rPr>
            </w:pPr>
          </w:p>
        </w:tc>
        <w:tc>
          <w:tcPr>
            <w:tcW w:w="1000" w:type="pct"/>
          </w:tcPr>
          <w:p w14:paraId="3390E850" w14:textId="6D39619A" w:rsidR="00FE794D" w:rsidRPr="00F33237" w:rsidDel="5C50D91A" w:rsidRDefault="00FE794D" w:rsidP="00AA0FD3">
            <w:pPr>
              <w:pStyle w:val="TableText"/>
              <w:rPr>
                <w:szCs w:val="22"/>
              </w:rPr>
            </w:pPr>
          </w:p>
        </w:tc>
      </w:tr>
      <w:tr w:rsidR="00FE794D" w:rsidRPr="00C55E15" w14:paraId="79D3ECFC" w14:textId="77777777" w:rsidTr="00C35F19">
        <w:trPr>
          <w:trHeight w:val="293"/>
        </w:trPr>
        <w:tc>
          <w:tcPr>
            <w:tcW w:w="1000" w:type="pct"/>
          </w:tcPr>
          <w:p w14:paraId="74A3C053" w14:textId="1CB1EFCB" w:rsidR="5F6C04E8" w:rsidRPr="00F33237" w:rsidDel="5C50D91A" w:rsidRDefault="5C50D91A">
            <w:pPr>
              <w:pStyle w:val="TableText"/>
              <w:rPr>
                <w:szCs w:val="22"/>
              </w:rPr>
            </w:pPr>
            <w:r w:rsidRPr="00F33237">
              <w:rPr>
                <w:rFonts w:eastAsia="Courier New" w:cs="Courier New"/>
                <w:szCs w:val="22"/>
              </w:rPr>
              <w:t>+++</w:t>
            </w:r>
            <w:r w:rsidRPr="00F33237">
              <w:rPr>
                <w:rFonts w:eastAsia="Courier New" w:cs="Courier New"/>
                <w:b/>
                <w:bCs/>
                <w:szCs w:val="22"/>
              </w:rPr>
              <w:t xml:space="preserve"> INS $</w:t>
            </w:r>
            <w:proofErr w:type="spellStart"/>
            <w:proofErr w:type="gramStart"/>
            <w:r w:rsidRPr="00F33237">
              <w:rPr>
                <w:rFonts w:eastAsia="Courier New" w:cs="Courier New"/>
                <w:szCs w:val="22"/>
              </w:rPr>
              <w:t>parameter.</w:t>
            </w:r>
            <w:r w:rsidR="00E63901" w:rsidRPr="00F33237">
              <w:rPr>
                <w:rFonts w:eastAsia="Courier New" w:cs="Courier New"/>
                <w:szCs w:val="22"/>
              </w:rPr>
              <w:t>label</w:t>
            </w:r>
            <w:proofErr w:type="spellEnd"/>
            <w:proofErr w:type="gramEnd"/>
            <w:r w:rsidRPr="00F33237">
              <w:rPr>
                <w:rFonts w:eastAsia="Courier New" w:cs="Courier New"/>
                <w:szCs w:val="22"/>
              </w:rPr>
              <w:t>+++</w:t>
            </w:r>
          </w:p>
        </w:tc>
        <w:tc>
          <w:tcPr>
            <w:tcW w:w="1000" w:type="pct"/>
          </w:tcPr>
          <w:p w14:paraId="0C31511E" w14:textId="33C7C48F" w:rsidR="00FE794D" w:rsidRPr="00F33237" w:rsidDel="5C50D91A" w:rsidRDefault="00E63901" w:rsidP="00AA0FD3">
            <w:pPr>
              <w:pStyle w:val="TableText"/>
              <w:rPr>
                <w:szCs w:val="22"/>
              </w:rPr>
            </w:pPr>
            <w:r w:rsidRPr="44180A45">
              <w:rPr>
                <w:rFonts w:eastAsia="Courier New" w:cs="Courier New"/>
              </w:rPr>
              <w:t>+++</w:t>
            </w:r>
            <w:r w:rsidRPr="44180A45">
              <w:rPr>
                <w:rFonts w:eastAsia="Courier New" w:cs="Courier New"/>
                <w:b/>
              </w:rPr>
              <w:t xml:space="preserve"> INS $</w:t>
            </w:r>
            <w:proofErr w:type="spellStart"/>
            <w:proofErr w:type="gramStart"/>
            <w:r w:rsidRPr="44180A45">
              <w:rPr>
                <w:rFonts w:eastAsia="Courier New" w:cs="Courier New"/>
              </w:rPr>
              <w:t>parameter.checkDescription</w:t>
            </w:r>
            <w:proofErr w:type="spellEnd"/>
            <w:proofErr w:type="gramEnd"/>
            <w:r w:rsidRPr="44180A45">
              <w:rPr>
                <w:rFonts w:eastAsia="Courier New" w:cs="Courier New"/>
              </w:rPr>
              <w:t>+++</w:t>
            </w:r>
          </w:p>
        </w:tc>
        <w:tc>
          <w:tcPr>
            <w:tcW w:w="1000" w:type="pct"/>
          </w:tcPr>
          <w:p w14:paraId="27035B81" w14:textId="7FA5B805" w:rsidR="00FE794D" w:rsidRPr="00F33237" w:rsidDel="5C50D91A" w:rsidRDefault="5C50D91A" w:rsidP="00AA0FD3">
            <w:pPr>
              <w:pStyle w:val="TableText"/>
              <w:rPr>
                <w:szCs w:val="22"/>
              </w:rPr>
            </w:pPr>
            <w:r w:rsidRPr="00F33237">
              <w:rPr>
                <w:rFonts w:eastAsia="Courier New" w:cs="Courier New"/>
                <w:szCs w:val="22"/>
              </w:rPr>
              <w:t>+++</w:t>
            </w:r>
            <w:r w:rsidRPr="00F33237">
              <w:rPr>
                <w:rFonts w:eastAsia="Courier New" w:cs="Courier New"/>
                <w:b/>
                <w:bCs/>
                <w:szCs w:val="22"/>
              </w:rPr>
              <w:t xml:space="preserve"> INS $</w:t>
            </w:r>
            <w:proofErr w:type="spellStart"/>
            <w:proofErr w:type="gramStart"/>
            <w:r w:rsidRPr="00F33237">
              <w:rPr>
                <w:rFonts w:eastAsia="Courier New" w:cs="Courier New"/>
                <w:szCs w:val="22"/>
              </w:rPr>
              <w:t>parameter.frequency</w:t>
            </w:r>
            <w:proofErr w:type="spellEnd"/>
            <w:proofErr w:type="gramEnd"/>
            <w:r w:rsidRPr="00F33237">
              <w:rPr>
                <w:rFonts w:eastAsia="Courier New" w:cs="Courier New"/>
                <w:szCs w:val="22"/>
              </w:rPr>
              <w:t>+++</w:t>
            </w:r>
          </w:p>
        </w:tc>
        <w:tc>
          <w:tcPr>
            <w:tcW w:w="1000" w:type="pct"/>
          </w:tcPr>
          <w:p w14:paraId="4214C1BC" w14:textId="5596D8FC" w:rsidR="00FE794D" w:rsidRPr="00F33237" w:rsidDel="5C50D91A" w:rsidRDefault="00E63901" w:rsidP="00AA0FD3">
            <w:pPr>
              <w:pStyle w:val="TableText"/>
              <w:rPr>
                <w:szCs w:val="22"/>
              </w:rPr>
            </w:pPr>
            <w:r w:rsidRPr="44180A45">
              <w:rPr>
                <w:rFonts w:eastAsia="Courier New" w:cs="Courier New"/>
              </w:rPr>
              <w:t>+++</w:t>
            </w:r>
            <w:r w:rsidRPr="44180A45">
              <w:rPr>
                <w:rFonts w:eastAsia="Courier New" w:cs="Courier New"/>
                <w:b/>
              </w:rPr>
              <w:t xml:space="preserve"> INS $</w:t>
            </w:r>
            <w:proofErr w:type="spellStart"/>
            <w:proofErr w:type="gramStart"/>
            <w:r w:rsidRPr="44180A45">
              <w:rPr>
                <w:rFonts w:eastAsia="Courier New" w:cs="Courier New"/>
              </w:rPr>
              <w:t>parameter.</w:t>
            </w:r>
            <w:r w:rsidR="44180A45" w:rsidRPr="44180A45">
              <w:rPr>
                <w:rFonts w:eastAsia="Courier New" w:cs="Courier New"/>
              </w:rPr>
              <w:t>acceptanceCriteria</w:t>
            </w:r>
            <w:proofErr w:type="spellEnd"/>
            <w:proofErr w:type="gramEnd"/>
            <w:r w:rsidRPr="44180A45">
              <w:rPr>
                <w:rFonts w:eastAsia="Courier New" w:cs="Courier New"/>
              </w:rPr>
              <w:t>+++</w:t>
            </w:r>
          </w:p>
        </w:tc>
        <w:tc>
          <w:tcPr>
            <w:tcW w:w="1000" w:type="pct"/>
          </w:tcPr>
          <w:p w14:paraId="3AE05DF2" w14:textId="188C8E4A" w:rsidR="00FE794D" w:rsidRPr="00F33237" w:rsidDel="5C50D91A" w:rsidRDefault="5C50D91A" w:rsidP="00AA0FD3">
            <w:pPr>
              <w:pStyle w:val="TableText"/>
              <w:rPr>
                <w:szCs w:val="22"/>
              </w:rPr>
            </w:pPr>
            <w:r w:rsidRPr="00F33237">
              <w:rPr>
                <w:rFonts w:eastAsia="Courier New" w:cs="Courier New"/>
                <w:szCs w:val="22"/>
              </w:rPr>
              <w:t>+++</w:t>
            </w:r>
            <w:r w:rsidRPr="00F33237">
              <w:rPr>
                <w:rFonts w:eastAsia="Courier New" w:cs="Courier New"/>
                <w:b/>
                <w:bCs/>
                <w:szCs w:val="22"/>
              </w:rPr>
              <w:t xml:space="preserve"> INS $</w:t>
            </w:r>
            <w:proofErr w:type="spellStart"/>
            <w:proofErr w:type="gramStart"/>
            <w:r w:rsidRPr="00F33237">
              <w:rPr>
                <w:rFonts w:eastAsia="Courier New" w:cs="Courier New"/>
                <w:szCs w:val="22"/>
              </w:rPr>
              <w:t>parameter.correctiveAction</w:t>
            </w:r>
            <w:r w:rsidR="00604227">
              <w:rPr>
                <w:rFonts w:eastAsia="Courier New" w:cs="Courier New"/>
                <w:szCs w:val="22"/>
              </w:rPr>
              <w:t>s</w:t>
            </w:r>
            <w:proofErr w:type="spellEnd"/>
            <w:proofErr w:type="gramEnd"/>
            <w:r w:rsidRPr="00F33237">
              <w:rPr>
                <w:rFonts w:eastAsia="Courier New" w:cs="Courier New"/>
                <w:szCs w:val="22"/>
              </w:rPr>
              <w:t>+++</w:t>
            </w:r>
          </w:p>
        </w:tc>
      </w:tr>
      <w:tr w:rsidR="00FE794D" w:rsidRPr="00C55E15" w14:paraId="1D412E13" w14:textId="77777777" w:rsidTr="00C35F19">
        <w:trPr>
          <w:trHeight w:val="757"/>
        </w:trPr>
        <w:tc>
          <w:tcPr>
            <w:tcW w:w="1000" w:type="pct"/>
          </w:tcPr>
          <w:p w14:paraId="3AE40105" w14:textId="053C7486" w:rsidR="5F6C04E8" w:rsidRPr="00F33237" w:rsidDel="5C50D91A" w:rsidRDefault="5C50D91A">
            <w:pPr>
              <w:pStyle w:val="TableText"/>
              <w:rPr>
                <w:szCs w:val="22"/>
              </w:rPr>
            </w:pPr>
            <w:r w:rsidRPr="00F33237">
              <w:rPr>
                <w:rFonts w:eastAsia="Courier New" w:cs="Courier New"/>
                <w:szCs w:val="22"/>
              </w:rPr>
              <w:t>+++END-FOR parameter +++</w:t>
            </w:r>
          </w:p>
        </w:tc>
        <w:tc>
          <w:tcPr>
            <w:tcW w:w="1000" w:type="pct"/>
          </w:tcPr>
          <w:p w14:paraId="5718BF50" w14:textId="4D910B52" w:rsidR="00FE794D" w:rsidRPr="00F33237" w:rsidDel="5C50D91A" w:rsidRDefault="00FE794D" w:rsidP="00AA0FD3">
            <w:pPr>
              <w:pStyle w:val="TableText"/>
              <w:rPr>
                <w:szCs w:val="22"/>
              </w:rPr>
            </w:pPr>
          </w:p>
        </w:tc>
        <w:tc>
          <w:tcPr>
            <w:tcW w:w="1000" w:type="pct"/>
          </w:tcPr>
          <w:p w14:paraId="366A73B6" w14:textId="011A7157" w:rsidR="00FE794D" w:rsidRPr="00F33237" w:rsidDel="5C50D91A" w:rsidRDefault="00FE794D" w:rsidP="00AA0FD3">
            <w:pPr>
              <w:pStyle w:val="TableText"/>
              <w:rPr>
                <w:szCs w:val="22"/>
              </w:rPr>
            </w:pPr>
          </w:p>
        </w:tc>
        <w:tc>
          <w:tcPr>
            <w:tcW w:w="1000" w:type="pct"/>
          </w:tcPr>
          <w:p w14:paraId="4C040FB6" w14:textId="22AAB19B" w:rsidR="00FE794D" w:rsidRPr="00F33237" w:rsidDel="5C50D91A" w:rsidRDefault="00FE794D" w:rsidP="00AA0FD3">
            <w:pPr>
              <w:pStyle w:val="TableText"/>
              <w:rPr>
                <w:szCs w:val="22"/>
              </w:rPr>
            </w:pPr>
          </w:p>
        </w:tc>
        <w:tc>
          <w:tcPr>
            <w:tcW w:w="1000" w:type="pct"/>
          </w:tcPr>
          <w:p w14:paraId="4F0A23CF" w14:textId="5F2FB0E7" w:rsidR="00FE794D" w:rsidRPr="00F33237" w:rsidDel="5C50D91A" w:rsidRDefault="00FE794D" w:rsidP="00AA0FD3">
            <w:pPr>
              <w:pStyle w:val="TableText"/>
              <w:rPr>
                <w:szCs w:val="22"/>
              </w:rPr>
            </w:pPr>
          </w:p>
        </w:tc>
      </w:tr>
    </w:tbl>
    <w:p w14:paraId="0F067D1A" w14:textId="77777777" w:rsidR="00FE794D" w:rsidRDefault="00FE794D" w:rsidP="00FE794D">
      <w:pPr>
        <w:tabs>
          <w:tab w:val="left" w:pos="7112"/>
        </w:tabs>
        <w:rPr>
          <w:b/>
          <w:bCs/>
        </w:rPr>
      </w:pPr>
    </w:p>
    <w:p w14:paraId="06F9FE07" w14:textId="58928645" w:rsidR="00FE794D" w:rsidRPr="00E95573" w:rsidRDefault="00AA0FD3" w:rsidP="00AA0FD3">
      <w:pPr>
        <w:pStyle w:val="TableTitle"/>
      </w:pPr>
      <w:bookmarkStart w:id="350" w:name="_Toc80610170"/>
      <w:r>
        <w:t>Table</w:t>
      </w:r>
      <w:r w:rsidR="0083018C">
        <w:t xml:space="preserve"> B5.</w:t>
      </w:r>
      <w:r>
        <w:fldChar w:fldCharType="begin"/>
      </w:r>
      <w:r>
        <w:instrText>SEQ Table \* ARABIC</w:instrText>
      </w:r>
      <w:r>
        <w:fldChar w:fldCharType="separate"/>
      </w:r>
      <w:r w:rsidR="0083018C">
        <w:rPr>
          <w:noProof/>
        </w:rPr>
        <w:t>3</w:t>
      </w:r>
      <w:r>
        <w:fldChar w:fldCharType="end"/>
      </w:r>
      <w:r w:rsidR="0083018C">
        <w:t xml:space="preserve">. </w:t>
      </w:r>
      <w:r w:rsidR="00FE794D" w:rsidRPr="00E95573">
        <w:t xml:space="preserve">Data Validation </w:t>
      </w:r>
      <w:r w:rsidR="00FE794D" w:rsidRPr="00E87F58">
        <w:t>Quality Control</w:t>
      </w:r>
      <w:r w:rsidR="004147E1" w:rsidRPr="000C09D6">
        <w:t>, Multi-Parameter Units</w:t>
      </w:r>
      <w:bookmarkEnd w:id="35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7"/>
        <w:gridCol w:w="2337"/>
        <w:gridCol w:w="2338"/>
        <w:gridCol w:w="2338"/>
      </w:tblGrid>
      <w:tr w:rsidR="00FE794D" w:rsidRPr="006A3187" w14:paraId="15DB09D7" w14:textId="77777777" w:rsidTr="00C35F19">
        <w:trPr>
          <w:trHeight w:val="314"/>
          <w:tblHeader/>
        </w:trPr>
        <w:tc>
          <w:tcPr>
            <w:tcW w:w="1250" w:type="pct"/>
            <w:shd w:val="clear" w:color="auto" w:fill="D9D9D9" w:themeFill="background1" w:themeFillShade="D9"/>
            <w:vAlign w:val="center"/>
          </w:tcPr>
          <w:p w14:paraId="0851C8DC" w14:textId="77777777" w:rsidR="00FE794D" w:rsidRPr="006A3187" w:rsidRDefault="00FE794D" w:rsidP="00AA0FD3">
            <w:pPr>
              <w:pStyle w:val="TableHeadings"/>
            </w:pPr>
            <w:r w:rsidRPr="006A3187">
              <w:t>Check Description</w:t>
            </w:r>
          </w:p>
        </w:tc>
        <w:tc>
          <w:tcPr>
            <w:tcW w:w="1250" w:type="pct"/>
            <w:shd w:val="clear" w:color="auto" w:fill="D9D9D9" w:themeFill="background1" w:themeFillShade="D9"/>
            <w:vAlign w:val="center"/>
          </w:tcPr>
          <w:p w14:paraId="44935AAA" w14:textId="77777777" w:rsidR="00FE794D" w:rsidRPr="006A3187" w:rsidRDefault="00FE794D" w:rsidP="00AA0FD3">
            <w:pPr>
              <w:pStyle w:val="TableHeadings"/>
            </w:pPr>
            <w:r w:rsidRPr="006A3187">
              <w:t>Frequency</w:t>
            </w:r>
          </w:p>
        </w:tc>
        <w:tc>
          <w:tcPr>
            <w:tcW w:w="1250" w:type="pct"/>
            <w:shd w:val="clear" w:color="auto" w:fill="D9D9D9" w:themeFill="background1" w:themeFillShade="D9"/>
            <w:vAlign w:val="center"/>
          </w:tcPr>
          <w:p w14:paraId="640A152E" w14:textId="77777777" w:rsidR="00FE794D" w:rsidRPr="006A3187" w:rsidRDefault="00FE794D" w:rsidP="00AA0FD3">
            <w:pPr>
              <w:pStyle w:val="TableHeadings"/>
            </w:pPr>
            <w:r w:rsidRPr="006A3187">
              <w:t>Acceptance Criteria</w:t>
            </w:r>
          </w:p>
        </w:tc>
        <w:tc>
          <w:tcPr>
            <w:tcW w:w="1250" w:type="pct"/>
            <w:shd w:val="clear" w:color="auto" w:fill="D9D9D9" w:themeFill="background1" w:themeFillShade="D9"/>
            <w:vAlign w:val="center"/>
          </w:tcPr>
          <w:p w14:paraId="0B31F044" w14:textId="42DFC5CB" w:rsidR="00FE794D" w:rsidRPr="006A3187" w:rsidRDefault="00FE794D" w:rsidP="00AA0FD3">
            <w:pPr>
              <w:pStyle w:val="TableHeadings"/>
            </w:pPr>
            <w:r w:rsidRPr="006A3187">
              <w:t>Corrective</w:t>
            </w:r>
            <w:r w:rsidR="00AA0FD3">
              <w:br/>
            </w:r>
            <w:r w:rsidRPr="006A3187">
              <w:t>Actions</w:t>
            </w:r>
          </w:p>
        </w:tc>
      </w:tr>
      <w:tr w:rsidR="00FE794D" w:rsidRPr="006A3187" w14:paraId="5A235A93" w14:textId="77777777" w:rsidTr="00C35F19">
        <w:trPr>
          <w:trHeight w:val="448"/>
        </w:trPr>
        <w:tc>
          <w:tcPr>
            <w:tcW w:w="1250" w:type="pct"/>
          </w:tcPr>
          <w:p w14:paraId="0F154C3C" w14:textId="77777777" w:rsidR="00FE794D" w:rsidRPr="006A3187" w:rsidRDefault="00FE794D" w:rsidP="00AA0FD3">
            <w:pPr>
              <w:pStyle w:val="TableText"/>
            </w:pPr>
            <w:r w:rsidRPr="006A3187">
              <w:t xml:space="preserve">Verify performance of temperature probe using wet ice. </w:t>
            </w:r>
          </w:p>
        </w:tc>
        <w:tc>
          <w:tcPr>
            <w:tcW w:w="1250" w:type="pct"/>
          </w:tcPr>
          <w:p w14:paraId="3F1A4614" w14:textId="77777777" w:rsidR="00FE794D" w:rsidRPr="006A3187" w:rsidRDefault="00FE794D" w:rsidP="00AA0FD3">
            <w:pPr>
              <w:pStyle w:val="TableText"/>
            </w:pPr>
            <w:r w:rsidRPr="006A3187">
              <w:t xml:space="preserve">Prior to initial sampling, daily thereafter </w:t>
            </w:r>
          </w:p>
        </w:tc>
        <w:tc>
          <w:tcPr>
            <w:tcW w:w="1250" w:type="pct"/>
          </w:tcPr>
          <w:p w14:paraId="6DFF5484" w14:textId="77777777" w:rsidR="00FE794D" w:rsidRPr="006A3187" w:rsidRDefault="00FE794D" w:rsidP="00AA0FD3">
            <w:pPr>
              <w:pStyle w:val="TableText"/>
            </w:pPr>
            <w:r w:rsidRPr="006A3187">
              <w:t>Functionality = ±0.5</w:t>
            </w:r>
            <w:r>
              <w:rPr>
                <w:vertAlign w:val="superscript"/>
              </w:rPr>
              <w:t>0</w:t>
            </w:r>
            <w:r w:rsidRPr="006A3187">
              <w:t xml:space="preserve">C </w:t>
            </w:r>
          </w:p>
        </w:tc>
        <w:tc>
          <w:tcPr>
            <w:tcW w:w="1250" w:type="pct"/>
          </w:tcPr>
          <w:p w14:paraId="775A3154" w14:textId="0B1C4765" w:rsidR="00FE794D" w:rsidRPr="006A3187" w:rsidRDefault="00FE794D" w:rsidP="00AA0FD3">
            <w:pPr>
              <w:pStyle w:val="TableText"/>
            </w:pPr>
            <w:r w:rsidRPr="006A3187">
              <w:t xml:space="preserve">See </w:t>
            </w:r>
            <w:r w:rsidR="001110F8">
              <w:t xml:space="preserve">the </w:t>
            </w:r>
            <w:r w:rsidRPr="006A3187">
              <w:t xml:space="preserve">manufacturer’s directions. </w:t>
            </w:r>
          </w:p>
        </w:tc>
      </w:tr>
      <w:tr w:rsidR="00FE794D" w:rsidRPr="006A3187" w14:paraId="524F5B48" w14:textId="77777777" w:rsidTr="00C35F19">
        <w:trPr>
          <w:trHeight w:val="293"/>
        </w:trPr>
        <w:tc>
          <w:tcPr>
            <w:tcW w:w="1250" w:type="pct"/>
          </w:tcPr>
          <w:p w14:paraId="1956AB5F" w14:textId="77777777" w:rsidR="00FE794D" w:rsidRPr="006A3187" w:rsidRDefault="00FE794D" w:rsidP="00AA0FD3">
            <w:pPr>
              <w:pStyle w:val="TableText"/>
            </w:pPr>
            <w:r w:rsidRPr="006A3187">
              <w:t xml:space="preserve">Verify depth against markings on cable </w:t>
            </w:r>
          </w:p>
        </w:tc>
        <w:tc>
          <w:tcPr>
            <w:tcW w:w="1250" w:type="pct"/>
          </w:tcPr>
          <w:p w14:paraId="2CF9198E" w14:textId="77777777" w:rsidR="00FE794D" w:rsidRPr="006A3187" w:rsidRDefault="00FE794D" w:rsidP="00AA0FD3">
            <w:pPr>
              <w:pStyle w:val="TableText"/>
            </w:pPr>
            <w:r w:rsidRPr="006A3187">
              <w:t xml:space="preserve">Daily </w:t>
            </w:r>
          </w:p>
        </w:tc>
        <w:tc>
          <w:tcPr>
            <w:tcW w:w="1250" w:type="pct"/>
          </w:tcPr>
          <w:p w14:paraId="6B561F58" w14:textId="77777777" w:rsidR="00FE794D" w:rsidRPr="006A3187" w:rsidRDefault="00FE794D" w:rsidP="00AA0FD3">
            <w:pPr>
              <w:pStyle w:val="TableText"/>
            </w:pPr>
            <w:r w:rsidRPr="006A3187">
              <w:t xml:space="preserve">± 0.2 m </w:t>
            </w:r>
          </w:p>
        </w:tc>
        <w:tc>
          <w:tcPr>
            <w:tcW w:w="1250" w:type="pct"/>
          </w:tcPr>
          <w:p w14:paraId="61FD6D1A" w14:textId="77777777" w:rsidR="00FE794D" w:rsidRPr="006A3187" w:rsidRDefault="00FE794D" w:rsidP="00AA0FD3">
            <w:pPr>
              <w:pStyle w:val="TableText"/>
            </w:pPr>
            <w:r w:rsidRPr="006A3187">
              <w:t xml:space="preserve">Re-calibrate </w:t>
            </w:r>
          </w:p>
        </w:tc>
      </w:tr>
      <w:tr w:rsidR="00FE794D" w:rsidRPr="006A3187" w14:paraId="7278FD8D" w14:textId="77777777" w:rsidTr="00C35F19">
        <w:trPr>
          <w:trHeight w:val="757"/>
        </w:trPr>
        <w:tc>
          <w:tcPr>
            <w:tcW w:w="1250" w:type="pct"/>
          </w:tcPr>
          <w:p w14:paraId="496DB505" w14:textId="0252EA0C" w:rsidR="00FE794D" w:rsidRPr="006A3187" w:rsidRDefault="00FE794D" w:rsidP="00AA0FD3">
            <w:pPr>
              <w:pStyle w:val="TableText"/>
            </w:pPr>
            <w:r w:rsidRPr="006A3187">
              <w:t xml:space="preserve">pH </w:t>
            </w:r>
            <w:r w:rsidR="0083018C">
              <w:t>–</w:t>
            </w:r>
            <w:r w:rsidRPr="006A3187">
              <w:t xml:space="preserve"> Internal electronic check if </w:t>
            </w:r>
            <w:proofErr w:type="gramStart"/>
            <w:r w:rsidRPr="006A3187">
              <w:t>equipped;</w:t>
            </w:r>
            <w:proofErr w:type="gramEnd"/>
            <w:r w:rsidRPr="006A3187">
              <w:t xml:space="preserve"> if not check against Quality Check Solution </w:t>
            </w:r>
          </w:p>
        </w:tc>
        <w:tc>
          <w:tcPr>
            <w:tcW w:w="1250" w:type="pct"/>
          </w:tcPr>
          <w:p w14:paraId="10C64ED2" w14:textId="77777777" w:rsidR="00FE794D" w:rsidRPr="006A3187" w:rsidRDefault="00FE794D" w:rsidP="00AA0FD3">
            <w:pPr>
              <w:pStyle w:val="TableText"/>
            </w:pPr>
            <w:r w:rsidRPr="006A3187">
              <w:t xml:space="preserve">At the beginning and end of each day </w:t>
            </w:r>
          </w:p>
        </w:tc>
        <w:tc>
          <w:tcPr>
            <w:tcW w:w="1250" w:type="pct"/>
          </w:tcPr>
          <w:p w14:paraId="22CA8524" w14:textId="77777777" w:rsidR="00FE794D" w:rsidRPr="006A3187" w:rsidRDefault="00FE794D" w:rsidP="00AA0FD3">
            <w:pPr>
              <w:pStyle w:val="TableText"/>
            </w:pPr>
            <w:r w:rsidRPr="006A3187">
              <w:t xml:space="preserve">Alignment with instrument manufacturer’s specifications; or QCS measurement in range </w:t>
            </w:r>
          </w:p>
        </w:tc>
        <w:tc>
          <w:tcPr>
            <w:tcW w:w="1250" w:type="pct"/>
          </w:tcPr>
          <w:p w14:paraId="4E62680E" w14:textId="77777777" w:rsidR="00FE794D" w:rsidRPr="006A3187" w:rsidRDefault="00FE794D" w:rsidP="00AA0FD3">
            <w:pPr>
              <w:pStyle w:val="TableText"/>
            </w:pPr>
            <w:r w:rsidRPr="006A3187">
              <w:t xml:space="preserve">AM: Re-calibrate </w:t>
            </w:r>
          </w:p>
          <w:p w14:paraId="303EC0D8" w14:textId="77777777" w:rsidR="00FE794D" w:rsidRPr="006A3187" w:rsidRDefault="00FE794D" w:rsidP="00AA0FD3">
            <w:pPr>
              <w:pStyle w:val="TableText"/>
            </w:pPr>
            <w:r w:rsidRPr="006A3187">
              <w:t xml:space="preserve">PM: Flag day’s data. pH probe may need maintenance. </w:t>
            </w:r>
          </w:p>
        </w:tc>
      </w:tr>
      <w:tr w:rsidR="00FE794D" w:rsidRPr="006A3187" w14:paraId="1CA7D68E" w14:textId="77777777" w:rsidTr="00C35F19">
        <w:trPr>
          <w:trHeight w:val="603"/>
        </w:trPr>
        <w:tc>
          <w:tcPr>
            <w:tcW w:w="1250" w:type="pct"/>
          </w:tcPr>
          <w:p w14:paraId="26A3F752" w14:textId="77777777" w:rsidR="00FE794D" w:rsidRPr="006A3187" w:rsidRDefault="00FE794D" w:rsidP="00AA0FD3">
            <w:pPr>
              <w:pStyle w:val="TableText"/>
            </w:pPr>
            <w:r w:rsidRPr="006A3187">
              <w:t xml:space="preserve">Check DO calibration in field against atmospheric standard </w:t>
            </w:r>
          </w:p>
        </w:tc>
        <w:tc>
          <w:tcPr>
            <w:tcW w:w="1250" w:type="pct"/>
          </w:tcPr>
          <w:p w14:paraId="7B53CA3F" w14:textId="77777777" w:rsidR="00FE794D" w:rsidRPr="006A3187" w:rsidRDefault="00FE794D" w:rsidP="00AA0FD3">
            <w:pPr>
              <w:pStyle w:val="TableText"/>
            </w:pPr>
            <w:r w:rsidRPr="006A3187">
              <w:t xml:space="preserve">At the beginning and end of each day </w:t>
            </w:r>
          </w:p>
        </w:tc>
        <w:tc>
          <w:tcPr>
            <w:tcW w:w="1250" w:type="pct"/>
          </w:tcPr>
          <w:p w14:paraId="5882BB56" w14:textId="77777777" w:rsidR="00FE794D" w:rsidRPr="006A3187" w:rsidRDefault="00FE794D" w:rsidP="00AA0FD3">
            <w:pPr>
              <w:pStyle w:val="TableText"/>
            </w:pPr>
            <w:r w:rsidRPr="006A3187">
              <w:t>±1.0 mg/</w:t>
            </w:r>
            <w:r>
              <w:t>l</w:t>
            </w:r>
            <w:r w:rsidRPr="006A3187">
              <w:t xml:space="preserve"> </w:t>
            </w:r>
          </w:p>
        </w:tc>
        <w:tc>
          <w:tcPr>
            <w:tcW w:w="1250" w:type="pct"/>
          </w:tcPr>
          <w:p w14:paraId="2A59B42D" w14:textId="77777777" w:rsidR="00FE794D" w:rsidRPr="006A3187" w:rsidRDefault="00FE794D" w:rsidP="00AA0FD3">
            <w:pPr>
              <w:pStyle w:val="TableText"/>
            </w:pPr>
            <w:r w:rsidRPr="006A3187">
              <w:t xml:space="preserve">AM: Re-calibrate </w:t>
            </w:r>
          </w:p>
          <w:p w14:paraId="4E61E555" w14:textId="5164E22A" w:rsidR="00FE794D" w:rsidRPr="006A3187" w:rsidRDefault="00FE794D" w:rsidP="00AA0FD3">
            <w:pPr>
              <w:pStyle w:val="TableText"/>
            </w:pPr>
            <w:r w:rsidRPr="006A3187">
              <w:t xml:space="preserve">PM: Flag day’s data. </w:t>
            </w:r>
          </w:p>
        </w:tc>
      </w:tr>
      <w:tr w:rsidR="00072FEF" w:rsidRPr="006A3187" w14:paraId="626BF7FF" w14:textId="77777777" w:rsidTr="00C35F19">
        <w:trPr>
          <w:trHeight w:val="757"/>
        </w:trPr>
        <w:tc>
          <w:tcPr>
            <w:tcW w:w="1250" w:type="pct"/>
          </w:tcPr>
          <w:p w14:paraId="6DDED5E8" w14:textId="77777777" w:rsidR="00072FEF" w:rsidRPr="006A3187" w:rsidRDefault="00072FEF" w:rsidP="00AA0FD3">
            <w:pPr>
              <w:pStyle w:val="TableText"/>
            </w:pPr>
            <w:r>
              <w:t>Conductivity</w:t>
            </w:r>
            <w:r w:rsidRPr="006A3187">
              <w:t xml:space="preserve"> – internal electronic check if </w:t>
            </w:r>
            <w:proofErr w:type="gramStart"/>
            <w:r w:rsidRPr="006A3187">
              <w:t>equipped;</w:t>
            </w:r>
            <w:proofErr w:type="gramEnd"/>
            <w:r w:rsidRPr="006A3187">
              <w:t xml:space="preserve"> if not check against </w:t>
            </w:r>
            <w:r>
              <w:t>QCS</w:t>
            </w:r>
          </w:p>
        </w:tc>
        <w:tc>
          <w:tcPr>
            <w:tcW w:w="1250" w:type="pct"/>
          </w:tcPr>
          <w:p w14:paraId="170430EF" w14:textId="77777777" w:rsidR="00072FEF" w:rsidRPr="006A3187" w:rsidRDefault="00072FEF" w:rsidP="00AA0FD3">
            <w:pPr>
              <w:pStyle w:val="TableText"/>
            </w:pPr>
            <w:r w:rsidRPr="006A3187">
              <w:t>At the beginning and end of each day</w:t>
            </w:r>
          </w:p>
        </w:tc>
        <w:tc>
          <w:tcPr>
            <w:tcW w:w="1250" w:type="pct"/>
          </w:tcPr>
          <w:p w14:paraId="4329EA6B" w14:textId="719C5F62" w:rsidR="00072FEF" w:rsidRPr="006A3187" w:rsidRDefault="00072FEF" w:rsidP="00AA0FD3">
            <w:pPr>
              <w:pStyle w:val="TableText"/>
            </w:pPr>
            <w:r w:rsidRPr="006A3187">
              <w:t xml:space="preserve">Alignment with instrument manufacturer’s specifications </w:t>
            </w:r>
          </w:p>
        </w:tc>
        <w:tc>
          <w:tcPr>
            <w:tcW w:w="1250" w:type="pct"/>
          </w:tcPr>
          <w:p w14:paraId="3A12D6D9" w14:textId="77777777" w:rsidR="00072FEF" w:rsidRPr="006A3187" w:rsidRDefault="00072FEF" w:rsidP="00AA0FD3">
            <w:pPr>
              <w:pStyle w:val="TableText"/>
            </w:pPr>
            <w:r w:rsidRPr="006A3187">
              <w:t xml:space="preserve">AM: Re-calibrate </w:t>
            </w:r>
          </w:p>
          <w:p w14:paraId="7FC923B6" w14:textId="77777777" w:rsidR="00072FEF" w:rsidRPr="006A3187" w:rsidRDefault="00072FEF" w:rsidP="00AA0FD3">
            <w:pPr>
              <w:pStyle w:val="TableText"/>
            </w:pPr>
            <w:r w:rsidRPr="006A3187">
              <w:t xml:space="preserve">PM: Flag day’s data. Instrument may need repair. </w:t>
            </w:r>
          </w:p>
        </w:tc>
      </w:tr>
    </w:tbl>
    <w:p w14:paraId="6315EDA4" w14:textId="3675DC40" w:rsidR="00FE794D" w:rsidRDefault="00FE794D" w:rsidP="00FE794D">
      <w:pPr>
        <w:tabs>
          <w:tab w:val="left" w:pos="7112"/>
        </w:tabs>
        <w:rPr>
          <w:b/>
          <w:bCs/>
        </w:rPr>
      </w:pPr>
    </w:p>
    <w:p w14:paraId="628F5BBD" w14:textId="066F68B1" w:rsidR="00626283" w:rsidRPr="00B82D28" w:rsidRDefault="00626283" w:rsidP="00353483">
      <w:pPr>
        <w:rPr>
          <w:rFonts w:ascii="Courier New" w:hAnsi="Courier New" w:cs="Courier New"/>
          <w:sz w:val="24"/>
          <w:szCs w:val="24"/>
        </w:rPr>
      </w:pPr>
      <w:r w:rsidRPr="00B82D28">
        <w:rPr>
          <w:rFonts w:ascii="Courier New" w:hAnsi="Courier New" w:cs="Courier New"/>
          <w:sz w:val="24"/>
          <w:szCs w:val="24"/>
        </w:rPr>
        <w:t>+++END-IF+++</w:t>
      </w:r>
    </w:p>
    <w:p w14:paraId="7B1014E1" w14:textId="77777777" w:rsidR="00353483" w:rsidRPr="00B82D28" w:rsidRDefault="00353483" w:rsidP="00353483">
      <w:pPr>
        <w:rPr>
          <w:rFonts w:ascii="Courier New" w:hAnsi="Courier New" w:cs="Courier New"/>
          <w:sz w:val="24"/>
          <w:szCs w:val="24"/>
        </w:rPr>
      </w:pPr>
    </w:p>
    <w:p w14:paraId="50368F87" w14:textId="3ECC2FC2" w:rsidR="00626283" w:rsidRPr="00E82748" w:rsidRDefault="00626283" w:rsidP="00626283">
      <w:pPr>
        <w:rPr>
          <w:rFonts w:ascii="Courier New" w:hAnsi="Courier New" w:cs="Courier New"/>
          <w:sz w:val="24"/>
          <w:szCs w:val="24"/>
        </w:rPr>
      </w:pPr>
      <w:r w:rsidRPr="00E82748">
        <w:rPr>
          <w:rFonts w:ascii="Courier New" w:hAnsi="Courier New" w:cs="Courier New"/>
          <w:sz w:val="24"/>
          <w:szCs w:val="24"/>
        </w:rPr>
        <w:t xml:space="preserve">+++IF </w:t>
      </w:r>
      <w:proofErr w:type="gramStart"/>
      <w:r w:rsidRPr="00E82748">
        <w:rPr>
          <w:rFonts w:ascii="Courier New" w:hAnsi="Courier New" w:cs="Courier New"/>
          <w:sz w:val="24"/>
          <w:szCs w:val="24"/>
        </w:rPr>
        <w:t>determine(</w:t>
      </w:r>
      <w:proofErr w:type="gramEnd"/>
      <w:r w:rsidR="009076C2" w:rsidRPr="00E82748">
        <w:rPr>
          <w:rFonts w:ascii="Courier New" w:hAnsi="Courier New" w:cs="Courier New"/>
          <w:sz w:val="24"/>
          <w:szCs w:val="24"/>
        </w:rPr>
        <w:t>'</w:t>
      </w:r>
      <w:r w:rsidRPr="00E82748">
        <w:rPr>
          <w:rFonts w:ascii="Courier New" w:hAnsi="Courier New" w:cs="Courier New"/>
          <w:sz w:val="24"/>
          <w:szCs w:val="24"/>
        </w:rPr>
        <w:t>Saltwater Water Quality</w:t>
      </w:r>
      <w:r w:rsidR="009076C2" w:rsidRPr="00E82748">
        <w:rPr>
          <w:rFonts w:ascii="Courier New" w:hAnsi="Courier New" w:cs="Courier New"/>
          <w:sz w:val="24"/>
          <w:szCs w:val="24"/>
        </w:rPr>
        <w:t>'</w:t>
      </w:r>
      <w:r w:rsidRPr="00E82748">
        <w:rPr>
          <w:rFonts w:ascii="Courier New" w:hAnsi="Courier New" w:cs="Courier New"/>
          <w:sz w:val="24"/>
          <w:szCs w:val="24"/>
        </w:rPr>
        <w:t>,</w:t>
      </w:r>
      <w:r w:rsidR="00B82D28" w:rsidRPr="00E82748">
        <w:rPr>
          <w:rFonts w:ascii="Courier New" w:hAnsi="Courier New" w:cs="Courier New"/>
          <w:sz w:val="24"/>
          <w:szCs w:val="24"/>
        </w:rPr>
        <w:t xml:space="preserve"> </w:t>
      </w:r>
      <w:r w:rsidR="009076C2" w:rsidRPr="00E82748">
        <w:rPr>
          <w:rFonts w:ascii="Courier New" w:hAnsi="Courier New" w:cs="Courier New"/>
          <w:sz w:val="24"/>
          <w:szCs w:val="24"/>
        </w:rPr>
        <w:t>'</w:t>
      </w:r>
      <w:r w:rsidRPr="00E82748">
        <w:rPr>
          <w:rFonts w:ascii="Courier New" w:hAnsi="Courier New" w:cs="Courier New"/>
          <w:sz w:val="24"/>
          <w:szCs w:val="24"/>
        </w:rPr>
        <w:t>Saltwater</w:t>
      </w:r>
      <w:r w:rsidR="009076C2" w:rsidRPr="00E82748">
        <w:rPr>
          <w:rFonts w:ascii="Courier New" w:hAnsi="Courier New" w:cs="Courier New"/>
          <w:sz w:val="24"/>
          <w:szCs w:val="24"/>
        </w:rPr>
        <w:t>'</w:t>
      </w:r>
      <w:r w:rsidRPr="00E82748">
        <w:rPr>
          <w:rFonts w:ascii="Courier New" w:hAnsi="Courier New" w:cs="Courier New"/>
          <w:sz w:val="24"/>
          <w:szCs w:val="24"/>
        </w:rPr>
        <w:t>,</w:t>
      </w:r>
      <w:r w:rsidR="00B82D28" w:rsidRPr="00E82748">
        <w:rPr>
          <w:rFonts w:ascii="Courier New" w:hAnsi="Courier New" w:cs="Courier New"/>
          <w:sz w:val="24"/>
          <w:szCs w:val="24"/>
        </w:rPr>
        <w:t xml:space="preserve"> </w:t>
      </w:r>
      <w:r w:rsidR="009076C2" w:rsidRPr="00E82748">
        <w:rPr>
          <w:rFonts w:ascii="Courier New" w:hAnsi="Courier New" w:cs="Courier New"/>
          <w:sz w:val="24"/>
          <w:szCs w:val="24"/>
        </w:rPr>
        <w:t>'</w:t>
      </w:r>
      <w:r w:rsidR="00B80CD5" w:rsidRPr="00E82748">
        <w:rPr>
          <w:rFonts w:ascii="Courier New" w:hAnsi="Courier New" w:cs="Courier New"/>
          <w:sz w:val="24"/>
          <w:szCs w:val="24"/>
        </w:rPr>
        <w:t>Water transparency (Secchi depth)</w:t>
      </w:r>
      <w:r w:rsidR="009076C2" w:rsidRPr="00E82748">
        <w:rPr>
          <w:rFonts w:ascii="Courier New" w:hAnsi="Courier New" w:cs="Courier New"/>
          <w:sz w:val="24"/>
          <w:szCs w:val="24"/>
        </w:rPr>
        <w:t>'</w:t>
      </w:r>
      <w:r w:rsidRPr="00E82748">
        <w:rPr>
          <w:rFonts w:ascii="Courier New" w:hAnsi="Courier New" w:cs="Courier New"/>
          <w:sz w:val="24"/>
          <w:szCs w:val="24"/>
        </w:rPr>
        <w:t>,</w:t>
      </w:r>
      <w:r w:rsidR="00B82D28" w:rsidRPr="00E82748">
        <w:rPr>
          <w:rFonts w:ascii="Courier New" w:hAnsi="Courier New" w:cs="Courier New"/>
          <w:sz w:val="24"/>
          <w:szCs w:val="24"/>
        </w:rPr>
        <w:t xml:space="preserve"> </w:t>
      </w:r>
      <w:r w:rsidR="00E82748" w:rsidRPr="00E82748">
        <w:rPr>
          <w:rFonts w:ascii="Courier New" w:hAnsi="Courier New" w:cs="Courier New"/>
          <w:sz w:val="24"/>
          <w:szCs w:val="24"/>
        </w:rPr>
        <w:t>''</w:t>
      </w:r>
      <w:r w:rsidRPr="00E82748">
        <w:rPr>
          <w:rFonts w:ascii="Courier New" w:hAnsi="Courier New" w:cs="Courier New"/>
          <w:sz w:val="24"/>
          <w:szCs w:val="24"/>
        </w:rPr>
        <w:t>) === true+++</w:t>
      </w:r>
    </w:p>
    <w:p w14:paraId="20D2C0AE" w14:textId="77777777" w:rsidR="00626283" w:rsidRPr="00A94521" w:rsidRDefault="00626283" w:rsidP="00353483"/>
    <w:p w14:paraId="5B4A9E05" w14:textId="195A0C0A" w:rsidR="00FE794D" w:rsidRPr="00A94521" w:rsidRDefault="00FE794D" w:rsidP="009372C3">
      <w:pPr>
        <w:pStyle w:val="Heading3"/>
        <w:rPr>
          <w:rFonts w:eastAsiaTheme="minorHAnsi"/>
          <w:color w:val="000000"/>
        </w:rPr>
      </w:pPr>
      <w:bookmarkStart w:id="351" w:name="_Toc80610002"/>
      <w:r w:rsidRPr="00A94521">
        <w:t>B5.</w:t>
      </w:r>
      <w:r w:rsidR="00DE0B45" w:rsidRPr="00A94521">
        <w:t>4</w:t>
      </w:r>
      <w:r w:rsidRPr="00A94521">
        <w:rPr>
          <w:rFonts w:eastAsiaTheme="minorHAnsi"/>
        </w:rPr>
        <w:tab/>
      </w:r>
      <w:r w:rsidRPr="00A94521">
        <w:t>Field Quality Control: Secchi D</w:t>
      </w:r>
      <w:r w:rsidR="004147E1" w:rsidRPr="00A94521">
        <w:t>epth</w:t>
      </w:r>
      <w:bookmarkEnd w:id="351"/>
    </w:p>
    <w:p w14:paraId="589CFFCE" w14:textId="235F9F49" w:rsidR="00FE794D" w:rsidRPr="00A94521" w:rsidRDefault="00FE794D" w:rsidP="00383B1D">
      <w:pPr>
        <w:pStyle w:val="BodyText"/>
      </w:pPr>
      <w:r w:rsidRPr="00A94521">
        <w:t xml:space="preserve">No field calibration procedures are required for the Secchi disk. </w:t>
      </w:r>
      <w:r w:rsidRPr="00A94521">
        <w:rPr>
          <w:rFonts w:eastAsiaTheme="minorEastAsia" w:cs="Arial"/>
        </w:rPr>
        <w:t>QC</w:t>
      </w:r>
      <w:r w:rsidRPr="00A94521" w:rsidDel="003C2BC4">
        <w:t xml:space="preserve"> </w:t>
      </w:r>
      <w:r w:rsidRPr="00A94521">
        <w:t>procedures include designating a specific crew member as the Secchi depth reader, taking all measurements from the shady side of the boat, and not wearing sunglasses or hats when taking Secchi readings.</w:t>
      </w:r>
    </w:p>
    <w:p w14:paraId="13CFFE2D" w14:textId="084CE812" w:rsidR="006D0C05" w:rsidRPr="00B82D28" w:rsidRDefault="006D0C05" w:rsidP="00353483">
      <w:pPr>
        <w:rPr>
          <w:rFonts w:ascii="Courier New" w:hAnsi="Courier New" w:cs="Courier New"/>
          <w:sz w:val="24"/>
          <w:szCs w:val="24"/>
        </w:rPr>
      </w:pPr>
      <w:r w:rsidRPr="00B82D28">
        <w:rPr>
          <w:rFonts w:ascii="Courier New" w:hAnsi="Courier New" w:cs="Courier New"/>
          <w:sz w:val="24"/>
          <w:szCs w:val="24"/>
        </w:rPr>
        <w:t>+++END-IF+++</w:t>
      </w:r>
    </w:p>
    <w:p w14:paraId="096FB4D6" w14:textId="77777777" w:rsidR="00353483" w:rsidRPr="00B82D28" w:rsidRDefault="00353483" w:rsidP="00353483">
      <w:pPr>
        <w:rPr>
          <w:rFonts w:ascii="Courier New" w:hAnsi="Courier New" w:cs="Courier New"/>
          <w:sz w:val="24"/>
          <w:szCs w:val="24"/>
        </w:rPr>
      </w:pPr>
    </w:p>
    <w:p w14:paraId="2BD8ADF4" w14:textId="3A50EC6F" w:rsidR="00932195" w:rsidRPr="00B82D28" w:rsidRDefault="00932195" w:rsidP="00932195">
      <w:pPr>
        <w:rPr>
          <w:rFonts w:ascii="Courier New" w:hAnsi="Courier New" w:cs="Courier New"/>
          <w:sz w:val="24"/>
          <w:szCs w:val="24"/>
        </w:rPr>
      </w:pPr>
      <w:r w:rsidRPr="00B82D28">
        <w:rPr>
          <w:rFonts w:ascii="Courier New" w:hAnsi="Courier New" w:cs="Courier New"/>
          <w:sz w:val="24"/>
          <w:szCs w:val="24"/>
        </w:rPr>
        <w:t>+++IF determine(</w:t>
      </w:r>
      <w:r w:rsidR="004757E4" w:rsidRPr="00E82748">
        <w:rPr>
          <w:rFonts w:ascii="Courier New" w:hAnsi="Courier New" w:cs="Courier New"/>
          <w:sz w:val="24"/>
          <w:szCs w:val="24"/>
        </w:rPr>
        <w:t>'</w:t>
      </w:r>
      <w:r w:rsidRPr="00B82D28">
        <w:rPr>
          <w:rFonts w:ascii="Courier New" w:hAnsi="Courier New" w:cs="Courier New"/>
          <w:sz w:val="24"/>
          <w:szCs w:val="24"/>
        </w:rPr>
        <w:t>Saltwater Water Quality</w:t>
      </w:r>
      <w:r w:rsidR="004757E4" w:rsidRPr="00E8274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4757E4" w:rsidRPr="00E82748">
        <w:rPr>
          <w:rFonts w:ascii="Courier New" w:hAnsi="Courier New" w:cs="Courier New"/>
          <w:sz w:val="24"/>
          <w:szCs w:val="24"/>
        </w:rPr>
        <w:t>'</w:t>
      </w:r>
      <w:r w:rsidRPr="00B82D28">
        <w:rPr>
          <w:rFonts w:ascii="Courier New" w:hAnsi="Courier New" w:cs="Courier New"/>
          <w:sz w:val="24"/>
          <w:szCs w:val="24"/>
        </w:rPr>
        <w:t>Saltwater</w:t>
      </w:r>
      <w:r w:rsidR="004757E4" w:rsidRPr="00E8274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9D2E3B" w:rsidRPr="00E82748">
        <w:rPr>
          <w:rFonts w:ascii="Courier New" w:hAnsi="Courier New" w:cs="Courier New"/>
          <w:sz w:val="24"/>
          <w:szCs w:val="24"/>
        </w:rPr>
        <w:t>'</w:t>
      </w:r>
      <w:r w:rsidR="00433260" w:rsidRPr="00B82D28">
        <w:rPr>
          <w:rFonts w:ascii="Courier New" w:hAnsi="Courier New" w:cs="Courier New"/>
          <w:sz w:val="24"/>
          <w:szCs w:val="24"/>
        </w:rPr>
        <w:t>Chlorophyll-a</w:t>
      </w:r>
      <w:r w:rsidR="009D2E3B" w:rsidRPr="00E8274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9D2E3B" w:rsidRPr="00E82748">
        <w:rPr>
          <w:rFonts w:ascii="Courier New" w:hAnsi="Courier New" w:cs="Courier New"/>
          <w:sz w:val="24"/>
          <w:szCs w:val="24"/>
        </w:rPr>
        <w:t>''</w:t>
      </w:r>
      <w:r w:rsidRPr="00B82D28">
        <w:rPr>
          <w:rFonts w:ascii="Courier New" w:hAnsi="Courier New" w:cs="Courier New"/>
          <w:sz w:val="24"/>
          <w:szCs w:val="24"/>
        </w:rPr>
        <w:t>) === true</w:t>
      </w:r>
      <w:r w:rsidR="00433260" w:rsidRPr="00B82D28">
        <w:rPr>
          <w:rFonts w:ascii="Courier New" w:hAnsi="Courier New" w:cs="Courier New"/>
          <w:sz w:val="24"/>
          <w:szCs w:val="24"/>
        </w:rPr>
        <w:t xml:space="preserve"> || determine(</w:t>
      </w:r>
      <w:r w:rsidR="009D2E3B" w:rsidRPr="00E82748">
        <w:rPr>
          <w:rFonts w:ascii="Courier New" w:hAnsi="Courier New" w:cs="Courier New"/>
          <w:sz w:val="24"/>
          <w:szCs w:val="24"/>
        </w:rPr>
        <w:t>'</w:t>
      </w:r>
      <w:r w:rsidR="00433260" w:rsidRPr="00B82D28">
        <w:rPr>
          <w:rFonts w:ascii="Courier New" w:hAnsi="Courier New" w:cs="Courier New"/>
          <w:sz w:val="24"/>
          <w:szCs w:val="24"/>
        </w:rPr>
        <w:t>Saltwater Water Quality</w:t>
      </w:r>
      <w:r w:rsidR="009D2E3B" w:rsidRPr="00E8274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9D2E3B" w:rsidRPr="00E82748">
        <w:rPr>
          <w:rFonts w:ascii="Courier New" w:hAnsi="Courier New" w:cs="Courier New"/>
          <w:sz w:val="24"/>
          <w:szCs w:val="24"/>
        </w:rPr>
        <w:t>'</w:t>
      </w:r>
      <w:r w:rsidR="00433260" w:rsidRPr="00B82D28">
        <w:rPr>
          <w:rFonts w:ascii="Courier New" w:hAnsi="Courier New" w:cs="Courier New"/>
          <w:sz w:val="24"/>
          <w:szCs w:val="24"/>
        </w:rPr>
        <w:t>Saltwater</w:t>
      </w:r>
      <w:r w:rsidR="009D2E3B" w:rsidRPr="00E8274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9D4F8E" w:rsidRPr="00E82748">
        <w:rPr>
          <w:rFonts w:ascii="Courier New" w:hAnsi="Courier New" w:cs="Courier New"/>
          <w:sz w:val="24"/>
          <w:szCs w:val="24"/>
        </w:rPr>
        <w:t>'</w:t>
      </w:r>
      <w:r w:rsidR="00433260" w:rsidRPr="00B82D28">
        <w:rPr>
          <w:rFonts w:ascii="Courier New" w:hAnsi="Courier New" w:cs="Courier New"/>
          <w:sz w:val="24"/>
          <w:szCs w:val="24"/>
        </w:rPr>
        <w:t xml:space="preserve">Total </w:t>
      </w:r>
      <w:proofErr w:type="spellStart"/>
      <w:r w:rsidR="00433260" w:rsidRPr="00B82D28">
        <w:rPr>
          <w:rFonts w:ascii="Courier New" w:hAnsi="Courier New" w:cs="Courier New"/>
          <w:sz w:val="24"/>
          <w:szCs w:val="24"/>
        </w:rPr>
        <w:t>Kjeldahl</w:t>
      </w:r>
      <w:proofErr w:type="spellEnd"/>
      <w:r w:rsidR="00433260" w:rsidRPr="00B82D28">
        <w:rPr>
          <w:rFonts w:ascii="Courier New" w:hAnsi="Courier New" w:cs="Courier New"/>
          <w:sz w:val="24"/>
          <w:szCs w:val="24"/>
        </w:rPr>
        <w:t xml:space="preserve"> nitrogen</w:t>
      </w:r>
      <w:r w:rsidR="009D4F8E" w:rsidRPr="00E8274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9D4F8E" w:rsidRPr="00E82748">
        <w:rPr>
          <w:rFonts w:ascii="Courier New" w:hAnsi="Courier New" w:cs="Courier New"/>
          <w:sz w:val="24"/>
          <w:szCs w:val="24"/>
        </w:rPr>
        <w:t>''</w:t>
      </w:r>
      <w:r w:rsidR="00433260" w:rsidRPr="00B82D28">
        <w:rPr>
          <w:rFonts w:ascii="Courier New" w:hAnsi="Courier New" w:cs="Courier New"/>
          <w:sz w:val="24"/>
          <w:szCs w:val="24"/>
        </w:rPr>
        <w:t>) === true</w:t>
      </w:r>
      <w:r w:rsidRPr="00B82D28">
        <w:rPr>
          <w:rFonts w:ascii="Courier New" w:hAnsi="Courier New" w:cs="Courier New"/>
          <w:sz w:val="24"/>
          <w:szCs w:val="24"/>
        </w:rPr>
        <w:t xml:space="preserve"> </w:t>
      </w:r>
      <w:r w:rsidR="00EF648C" w:rsidRPr="00B82D28">
        <w:rPr>
          <w:rFonts w:ascii="Courier New" w:hAnsi="Courier New" w:cs="Courier New"/>
          <w:sz w:val="24"/>
          <w:szCs w:val="24"/>
        </w:rPr>
        <w:t>|| determine(</w:t>
      </w:r>
      <w:r w:rsidR="009D4F8E"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9D4F8E"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9D4F8E" w:rsidRPr="00E82748">
        <w:rPr>
          <w:rFonts w:ascii="Courier New" w:hAnsi="Courier New" w:cs="Courier New"/>
          <w:sz w:val="24"/>
          <w:szCs w:val="24"/>
        </w:rPr>
        <w:t>'</w:t>
      </w:r>
      <w:r w:rsidR="00EF648C" w:rsidRPr="00B82D28">
        <w:rPr>
          <w:rFonts w:ascii="Courier New" w:hAnsi="Courier New" w:cs="Courier New"/>
          <w:sz w:val="24"/>
          <w:szCs w:val="24"/>
        </w:rPr>
        <w:t>Saltwater</w:t>
      </w:r>
      <w:r w:rsidR="009D4F8E"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Total nitrogen</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 === true || determine(</w:t>
      </w:r>
      <w:r w:rsidR="00391639"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Saltwater</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Ammonia-N</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 === true || determine(</w:t>
      </w:r>
      <w:r w:rsidR="00391639"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Saltwater</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Nitrate-Nitrite-N</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 === true || determine(</w:t>
      </w:r>
      <w:r w:rsidR="003D66B3"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Saltwater</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Total phosphorus</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 xml:space="preserve">) === true </w:t>
      </w:r>
      <w:r w:rsidR="00EB48FF" w:rsidRPr="00B82D28">
        <w:rPr>
          <w:rFonts w:ascii="Courier New" w:hAnsi="Courier New" w:cs="Courier New"/>
          <w:sz w:val="24"/>
          <w:szCs w:val="24"/>
        </w:rPr>
        <w:t>|| determine(</w:t>
      </w:r>
      <w:r w:rsidR="003D66B3" w:rsidRPr="00E82748">
        <w:rPr>
          <w:rFonts w:ascii="Courier New" w:hAnsi="Courier New" w:cs="Courier New"/>
          <w:sz w:val="24"/>
          <w:szCs w:val="24"/>
        </w:rPr>
        <w:t>'</w:t>
      </w:r>
      <w:r w:rsidR="00EB48FF" w:rsidRPr="00B82D28">
        <w:rPr>
          <w:rFonts w:ascii="Courier New" w:hAnsi="Courier New" w:cs="Courier New"/>
          <w:sz w:val="24"/>
          <w:szCs w:val="24"/>
        </w:rPr>
        <w:t>Saltwater Water Quality</w:t>
      </w:r>
      <w:r w:rsidR="003D66B3" w:rsidRPr="00E8274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CB16B3" w:rsidRPr="00E82748">
        <w:rPr>
          <w:rFonts w:ascii="Courier New" w:hAnsi="Courier New" w:cs="Courier New"/>
          <w:sz w:val="24"/>
          <w:szCs w:val="24"/>
        </w:rPr>
        <w:t>'</w:t>
      </w:r>
      <w:r w:rsidR="00EB48FF" w:rsidRPr="00B82D28">
        <w:rPr>
          <w:rFonts w:ascii="Courier New" w:hAnsi="Courier New" w:cs="Courier New"/>
          <w:sz w:val="24"/>
          <w:szCs w:val="24"/>
        </w:rPr>
        <w:t>Saltwater</w:t>
      </w:r>
      <w:r w:rsidR="00CB16B3" w:rsidRPr="00E8274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CB16B3" w:rsidRPr="00E82748">
        <w:rPr>
          <w:rFonts w:ascii="Courier New" w:hAnsi="Courier New" w:cs="Courier New"/>
          <w:sz w:val="24"/>
          <w:szCs w:val="24"/>
        </w:rPr>
        <w:t>'</w:t>
      </w:r>
      <w:r w:rsidR="00EB48FF" w:rsidRPr="00B82D28">
        <w:rPr>
          <w:rFonts w:ascii="Courier New" w:hAnsi="Courier New" w:cs="Courier New"/>
          <w:sz w:val="24"/>
          <w:szCs w:val="24"/>
        </w:rPr>
        <w:t>Orthophosphate</w:t>
      </w:r>
      <w:r w:rsidR="00CB16B3" w:rsidRPr="00E8274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CB16B3" w:rsidRPr="00E82748">
        <w:rPr>
          <w:rFonts w:ascii="Courier New" w:hAnsi="Courier New" w:cs="Courier New"/>
          <w:sz w:val="24"/>
          <w:szCs w:val="24"/>
        </w:rPr>
        <w:t>''</w:t>
      </w:r>
      <w:r w:rsidR="00EB48FF" w:rsidRPr="00B82D28">
        <w:rPr>
          <w:rFonts w:ascii="Courier New" w:hAnsi="Courier New" w:cs="Courier New"/>
          <w:sz w:val="24"/>
          <w:szCs w:val="24"/>
        </w:rPr>
        <w:t>) === true</w:t>
      </w:r>
      <w:r w:rsidRPr="00B82D28">
        <w:rPr>
          <w:rFonts w:ascii="Courier New" w:hAnsi="Courier New" w:cs="Courier New"/>
          <w:sz w:val="24"/>
          <w:szCs w:val="24"/>
        </w:rPr>
        <w:t>+++</w:t>
      </w:r>
    </w:p>
    <w:p w14:paraId="72F9A9E4" w14:textId="77777777" w:rsidR="00932195" w:rsidRPr="00353483" w:rsidRDefault="00932195" w:rsidP="00353483">
      <w:pPr>
        <w:rPr>
          <w:highlight w:val="green"/>
        </w:rPr>
      </w:pPr>
    </w:p>
    <w:p w14:paraId="61833718" w14:textId="60D3DCEC" w:rsidR="649F0247" w:rsidRPr="0083018C" w:rsidRDefault="00FE794D" w:rsidP="009372C3">
      <w:pPr>
        <w:pStyle w:val="Heading3"/>
      </w:pPr>
      <w:bookmarkStart w:id="352" w:name="_Toc80610003"/>
      <w:r w:rsidRPr="0083018C">
        <w:t>B5.</w:t>
      </w:r>
      <w:r w:rsidR="00DE0B45">
        <w:t>5</w:t>
      </w:r>
      <w:r w:rsidRPr="0083018C">
        <w:tab/>
        <w:t xml:space="preserve">Field Quality Control: </w:t>
      </w:r>
      <w:r w:rsidR="649F0247" w:rsidRPr="0083018C">
        <w:t xml:space="preserve">Chlorophyll </w:t>
      </w:r>
      <w:proofErr w:type="gramStart"/>
      <w:r w:rsidR="649F0247" w:rsidRPr="001110F8">
        <w:rPr>
          <w:i/>
          <w:iCs/>
        </w:rPr>
        <w:t>a</w:t>
      </w:r>
      <w:r w:rsidR="649F0247" w:rsidRPr="0083018C">
        <w:t xml:space="preserve"> and</w:t>
      </w:r>
      <w:proofErr w:type="gramEnd"/>
      <w:r w:rsidR="649F0247" w:rsidRPr="0083018C">
        <w:t xml:space="preserve"> Nutrients</w:t>
      </w:r>
      <w:bookmarkEnd w:id="352"/>
    </w:p>
    <w:p w14:paraId="66A09C98" w14:textId="73856F8B" w:rsidR="2BBC34DE" w:rsidRPr="00F87B79" w:rsidDel="7FDF9C4F" w:rsidRDefault="2BBC34DE" w:rsidP="001C3626">
      <w:pPr>
        <w:pStyle w:val="BodyText"/>
      </w:pPr>
      <w:r>
        <w:t xml:space="preserve">Field data quality is addressed, in part, by application and consistent performance of valid procedures documented in the standard operating procedures. That quality is enhanced by the training and experience of project staff and documentation of sampling activities. Field crews will verify that all sample containers are uncontaminated and intact, and that all sample labels are legible and intact. Before leaving the field, the crews will: </w:t>
      </w:r>
      <w:r w:rsidR="2285CE10">
        <w:t>c</w:t>
      </w:r>
      <w:r>
        <w:t>heck the label to ensure that all written information is complete and legible</w:t>
      </w:r>
      <w:r w:rsidR="47410CB2">
        <w:t>, p</w:t>
      </w:r>
      <w:r>
        <w:t>lace a strip of clear packing tape over the label</w:t>
      </w:r>
      <w:r w:rsidR="47410CB2">
        <w:t>,</w:t>
      </w:r>
      <w:r>
        <w:t xml:space="preserve"> </w:t>
      </w:r>
      <w:r w:rsidR="47410CB2">
        <w:t>r</w:t>
      </w:r>
      <w:r>
        <w:t xml:space="preserve">ecord the sample ID number assigned to the sample on the </w:t>
      </w:r>
      <w:r w:rsidR="42F04190">
        <w:t xml:space="preserve">Water Quality Sample Collection </w:t>
      </w:r>
      <w:r w:rsidR="52B20658">
        <w:t>Log</w:t>
      </w:r>
      <w:r w:rsidR="6DE575DE">
        <w:t>,</w:t>
      </w:r>
      <w:r>
        <w:t xml:space="preserve"> provide comments on the </w:t>
      </w:r>
      <w:r w:rsidR="623FE806">
        <w:t xml:space="preserve">Field </w:t>
      </w:r>
      <w:r w:rsidR="6DE575DE">
        <w:t>Data</w:t>
      </w:r>
      <w:r>
        <w:t xml:space="preserve"> Form if there are any problems in collecting the sample or if conditions occur that may affect sample integrity. </w:t>
      </w:r>
      <w:r w:rsidR="7FDF9C4F">
        <w:t xml:space="preserve">Samples will be stored on </w:t>
      </w:r>
      <w:r>
        <w:t>wet ice in a cooler.</w:t>
      </w:r>
    </w:p>
    <w:p w14:paraId="3AA45779" w14:textId="056D44B6" w:rsidR="00FE794D" w:rsidRPr="001C3626" w:rsidRDefault="6F1A42C2" w:rsidP="001C3626">
      <w:pPr>
        <w:pStyle w:val="BodyText"/>
        <w:rPr>
          <w:rFonts w:ascii="Courier New" w:hAnsi="Courier New" w:cs="Courier New"/>
          <w:highlight w:val="green"/>
        </w:rPr>
      </w:pPr>
      <w:r>
        <w:t>The table below summarizes field QC procedures.</w:t>
      </w:r>
      <w:r w:rsidRPr="60289E13">
        <w:t xml:space="preserve"> </w:t>
      </w:r>
    </w:p>
    <w:p w14:paraId="570A1A49" w14:textId="4D8B38B0" w:rsidR="00FE794D" w:rsidRPr="002B4842" w:rsidDel="2BBC34DE" w:rsidRDefault="00252996" w:rsidP="324AA41F">
      <w:pPr>
        <w:pStyle w:val="BodyText"/>
        <w:rPr>
          <w:sz w:val="24"/>
        </w:rPr>
      </w:pPr>
      <w:r w:rsidRPr="002B4842">
        <w:rPr>
          <w:rFonts w:ascii="Courier New" w:hAnsi="Courier New" w:cs="Courier New"/>
          <w:sz w:val="24"/>
        </w:rPr>
        <w:t xml:space="preserve">+++IF </w:t>
      </w:r>
      <w:proofErr w:type="gramStart"/>
      <w:r w:rsidRPr="002B4842">
        <w:rPr>
          <w:rFonts w:ascii="Courier New" w:hAnsi="Courier New" w:cs="Courier New"/>
          <w:sz w:val="24"/>
        </w:rPr>
        <w:t>determine(</w:t>
      </w:r>
      <w:proofErr w:type="gramEnd"/>
      <w:r w:rsidR="0012192F" w:rsidRPr="00E82748">
        <w:rPr>
          <w:rFonts w:ascii="Courier New" w:hAnsi="Courier New" w:cs="Courier New"/>
          <w:sz w:val="24"/>
        </w:rPr>
        <w:t>'</w:t>
      </w:r>
      <w:r w:rsidRPr="002B4842">
        <w:rPr>
          <w:rFonts w:ascii="Courier New" w:hAnsi="Courier New" w:cs="Courier New"/>
          <w:sz w:val="24"/>
        </w:rPr>
        <w:t>Saltwater Water Quality</w:t>
      </w:r>
      <w:r w:rsidR="0012192F" w:rsidRPr="00E82748">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12192F" w:rsidRPr="00E82748">
        <w:rPr>
          <w:rFonts w:ascii="Courier New" w:hAnsi="Courier New" w:cs="Courier New"/>
          <w:sz w:val="24"/>
        </w:rPr>
        <w:t>'</w:t>
      </w:r>
      <w:r w:rsidRPr="002B4842">
        <w:rPr>
          <w:rFonts w:ascii="Courier New" w:hAnsi="Courier New" w:cs="Courier New"/>
          <w:sz w:val="24"/>
        </w:rPr>
        <w:t>Saltwater</w:t>
      </w:r>
      <w:r w:rsidR="0012192F" w:rsidRPr="00E82748">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12192F" w:rsidRPr="00E82748">
        <w:rPr>
          <w:rFonts w:ascii="Courier New" w:hAnsi="Courier New" w:cs="Courier New"/>
          <w:sz w:val="24"/>
        </w:rPr>
        <w:t>'</w:t>
      </w:r>
      <w:r w:rsidRPr="002B4842">
        <w:rPr>
          <w:rFonts w:ascii="Courier New" w:hAnsi="Courier New" w:cs="Courier New"/>
          <w:sz w:val="24"/>
        </w:rPr>
        <w:t>Chlorophyll-a</w:t>
      </w:r>
      <w:r w:rsidR="0012192F" w:rsidRPr="00E82748">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12192F" w:rsidRPr="00E82748">
        <w:rPr>
          <w:rFonts w:ascii="Courier New" w:hAnsi="Courier New" w:cs="Courier New"/>
          <w:sz w:val="24"/>
        </w:rPr>
        <w:t>''</w:t>
      </w:r>
      <w:r w:rsidRPr="002B4842">
        <w:rPr>
          <w:rFonts w:ascii="Courier New" w:hAnsi="Courier New" w:cs="Courier New"/>
          <w:sz w:val="24"/>
        </w:rPr>
        <w:t>) === true+++</w:t>
      </w:r>
    </w:p>
    <w:p w14:paraId="0159558A" w14:textId="1F4F2F5A" w:rsidR="2BBC34DE" w:rsidRPr="00F87B79" w:rsidDel="7FDF9C4F" w:rsidRDefault="2BBC34DE" w:rsidP="001C3626">
      <w:pPr>
        <w:pStyle w:val="BodyText"/>
      </w:pPr>
      <w:r>
        <w:t xml:space="preserve">Field data quality is addressed, in part, by application and consistent performance of valid procedures documented in the standard operating procedures. That quality is enhanced by the training and experience of project staff and documentation of sampling activities. Field crews will verify that all sample containers are uncontaminated and intact, and that all </w:t>
      </w:r>
      <w:r w:rsidR="623FE806">
        <w:t>S</w:t>
      </w:r>
      <w:r>
        <w:t xml:space="preserve">ample </w:t>
      </w:r>
      <w:r w:rsidR="623FE806">
        <w:t>L</w:t>
      </w:r>
      <w:r>
        <w:t xml:space="preserve">abels are legible and intact. Before leaving the field, the crews will: </w:t>
      </w:r>
      <w:r w:rsidR="2285CE10">
        <w:t>c</w:t>
      </w:r>
      <w:r>
        <w:t>heck the label to ensure that all written information is complete and legible</w:t>
      </w:r>
      <w:r w:rsidR="47410CB2">
        <w:t>, p</w:t>
      </w:r>
      <w:r>
        <w:t>lace a strip of clear packing tape over the label</w:t>
      </w:r>
      <w:r w:rsidR="47410CB2">
        <w:t>,</w:t>
      </w:r>
      <w:r>
        <w:t xml:space="preserve"> </w:t>
      </w:r>
      <w:r w:rsidR="47410CB2">
        <w:t>r</w:t>
      </w:r>
      <w:r>
        <w:t xml:space="preserve">ecord the sample ID number assigned to the sample on the </w:t>
      </w:r>
      <w:r w:rsidR="41DB8B46">
        <w:t>Water Quality Sample Collection Log</w:t>
      </w:r>
      <w:r w:rsidR="6DE575DE">
        <w:t>,</w:t>
      </w:r>
      <w:r>
        <w:t xml:space="preserve"> provide comments on the </w:t>
      </w:r>
      <w:r w:rsidR="623FE806">
        <w:t xml:space="preserve">Field </w:t>
      </w:r>
      <w:r w:rsidR="6DE575DE">
        <w:t>Data</w:t>
      </w:r>
      <w:r>
        <w:t xml:space="preserve"> Form if there are any problems in collecting the sample or if conditions occur that may affect sample integrity. </w:t>
      </w:r>
      <w:r w:rsidR="7FDF9C4F">
        <w:t xml:space="preserve">Samples will be stored on </w:t>
      </w:r>
      <w:r>
        <w:t>wet ice in a cooler.</w:t>
      </w:r>
    </w:p>
    <w:p w14:paraId="399F4D98" w14:textId="781EBF5C" w:rsidR="00FE794D" w:rsidRPr="001C3626" w:rsidRDefault="00AA0FD3" w:rsidP="00353483">
      <w:pPr>
        <w:pStyle w:val="TableTitle"/>
        <w:rPr>
          <w:i/>
          <w:iCs/>
        </w:rPr>
      </w:pPr>
      <w:bookmarkStart w:id="353" w:name="_Toc80610171"/>
      <w:r w:rsidRPr="001C3626">
        <w:t>Table</w:t>
      </w:r>
      <w:r w:rsidR="0083018C">
        <w:t xml:space="preserve"> B5.</w:t>
      </w:r>
      <w:r>
        <w:fldChar w:fldCharType="begin"/>
      </w:r>
      <w:r>
        <w:instrText>SEQ Table \* ARABIC</w:instrText>
      </w:r>
      <w:r>
        <w:fldChar w:fldCharType="separate"/>
      </w:r>
      <w:r w:rsidR="0083018C">
        <w:rPr>
          <w:noProof/>
        </w:rPr>
        <w:t>4</w:t>
      </w:r>
      <w:r>
        <w:fldChar w:fldCharType="end"/>
      </w:r>
      <w:r w:rsidR="0083018C">
        <w:t xml:space="preserve">. </w:t>
      </w:r>
      <w:r w:rsidR="00FE794D" w:rsidRPr="001C3626">
        <w:t>Field Quality Control</w:t>
      </w:r>
      <w:r w:rsidR="004147E1" w:rsidRPr="001C3626">
        <w:t xml:space="preserve"> Activities</w:t>
      </w:r>
      <w:r w:rsidR="00FE794D" w:rsidRPr="001C3626">
        <w:t>: Chlorophyll</w:t>
      </w:r>
      <w:r w:rsidR="00FA6B00">
        <w:t>-</w:t>
      </w:r>
      <w:r w:rsidR="00FE794D" w:rsidRPr="001C3626">
        <w:rPr>
          <w:i/>
          <w:iCs/>
        </w:rPr>
        <w:t>a</w:t>
      </w:r>
      <w:bookmarkEnd w:id="35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9"/>
        <w:gridCol w:w="4118"/>
        <w:gridCol w:w="2743"/>
      </w:tblGrid>
      <w:tr w:rsidR="00FE794D" w:rsidRPr="006A3187" w14:paraId="148282A9" w14:textId="77777777" w:rsidTr="00C35F19">
        <w:trPr>
          <w:trHeight w:val="295"/>
          <w:tblHeader/>
        </w:trPr>
        <w:tc>
          <w:tcPr>
            <w:tcW w:w="1331" w:type="pct"/>
            <w:shd w:val="clear" w:color="auto" w:fill="D9D9D9" w:themeFill="background1" w:themeFillShade="D9"/>
            <w:vAlign w:val="center"/>
          </w:tcPr>
          <w:p w14:paraId="0B51FFF7" w14:textId="6A636B0C" w:rsidR="00FE794D" w:rsidRPr="006A3187" w:rsidRDefault="00FE794D" w:rsidP="00C77BD8">
            <w:pPr>
              <w:pStyle w:val="TableHeadings"/>
            </w:pPr>
            <w:r w:rsidRPr="006A3187">
              <w:t>Quality Control Activity</w:t>
            </w:r>
          </w:p>
        </w:tc>
        <w:tc>
          <w:tcPr>
            <w:tcW w:w="2202" w:type="pct"/>
            <w:shd w:val="clear" w:color="auto" w:fill="D9D9D9" w:themeFill="background1" w:themeFillShade="D9"/>
            <w:vAlign w:val="center"/>
          </w:tcPr>
          <w:p w14:paraId="63D55808" w14:textId="030E8880" w:rsidR="00FE794D" w:rsidRPr="006A3187" w:rsidRDefault="00FE794D" w:rsidP="00C77BD8">
            <w:pPr>
              <w:pStyle w:val="TableHeadings"/>
            </w:pPr>
            <w:r w:rsidRPr="006A3187">
              <w:t>Description and Requirements</w:t>
            </w:r>
          </w:p>
        </w:tc>
        <w:tc>
          <w:tcPr>
            <w:tcW w:w="1467" w:type="pct"/>
            <w:shd w:val="clear" w:color="auto" w:fill="D9D9D9" w:themeFill="background1" w:themeFillShade="D9"/>
            <w:vAlign w:val="center"/>
          </w:tcPr>
          <w:p w14:paraId="0A9F18AE" w14:textId="5F974182" w:rsidR="00FE794D" w:rsidRPr="006A3187" w:rsidRDefault="00FE794D" w:rsidP="00C77BD8">
            <w:pPr>
              <w:pStyle w:val="TableHeadings"/>
            </w:pPr>
            <w:r w:rsidRPr="006A3187">
              <w:t>Corrective Action</w:t>
            </w:r>
          </w:p>
        </w:tc>
      </w:tr>
      <w:tr w:rsidR="00FE794D" w:rsidRPr="006A3187" w14:paraId="6D28E2AE" w14:textId="77777777" w:rsidTr="00C35F19">
        <w:trPr>
          <w:trHeight w:val="295"/>
        </w:trPr>
        <w:tc>
          <w:tcPr>
            <w:tcW w:w="1331" w:type="pct"/>
          </w:tcPr>
          <w:p w14:paraId="6DDB50C1" w14:textId="77777777" w:rsidR="00FE794D" w:rsidRPr="006A3187" w:rsidRDefault="00FE794D" w:rsidP="00C77BD8">
            <w:pPr>
              <w:pStyle w:val="TableText"/>
            </w:pPr>
            <w:r w:rsidRPr="006A3187">
              <w:t>Chlorophyll-</w:t>
            </w:r>
            <w:r w:rsidRPr="00BF3462">
              <w:rPr>
                <w:i/>
                <w:iCs/>
              </w:rPr>
              <w:t>a</w:t>
            </w:r>
            <w:r w:rsidRPr="006A3187">
              <w:t xml:space="preserve"> Containers and Preparation </w:t>
            </w:r>
          </w:p>
        </w:tc>
        <w:tc>
          <w:tcPr>
            <w:tcW w:w="2202" w:type="pct"/>
          </w:tcPr>
          <w:p w14:paraId="11B5E145" w14:textId="77777777" w:rsidR="00FE794D" w:rsidRPr="006A3187" w:rsidRDefault="00FE794D" w:rsidP="00C77BD8">
            <w:pPr>
              <w:pStyle w:val="TableText"/>
            </w:pPr>
            <w:r w:rsidRPr="006A3187">
              <w:t xml:space="preserve">Rinse collection bottles 3x with ambient water before collecting water samples. </w:t>
            </w:r>
          </w:p>
        </w:tc>
        <w:tc>
          <w:tcPr>
            <w:tcW w:w="1467" w:type="pct"/>
          </w:tcPr>
          <w:p w14:paraId="098FCFF0" w14:textId="4E55BD4F" w:rsidR="00FE794D" w:rsidRPr="006A3187" w:rsidRDefault="00FE794D" w:rsidP="00C77BD8">
            <w:pPr>
              <w:pStyle w:val="TableText"/>
            </w:pPr>
            <w:r w:rsidRPr="006A3187">
              <w:t>Discard sample. Rinse bottle and refill</w:t>
            </w:r>
            <w:r w:rsidR="001110F8">
              <w:t>.</w:t>
            </w:r>
          </w:p>
        </w:tc>
      </w:tr>
      <w:tr w:rsidR="00FE794D" w:rsidRPr="006A3187" w14:paraId="547F7419" w14:textId="77777777" w:rsidTr="00C35F19">
        <w:trPr>
          <w:trHeight w:val="295"/>
        </w:trPr>
        <w:tc>
          <w:tcPr>
            <w:tcW w:w="1331" w:type="pct"/>
          </w:tcPr>
          <w:p w14:paraId="548D2BC4" w14:textId="77777777" w:rsidR="00FE794D" w:rsidRPr="006A3187" w:rsidRDefault="00FE794D" w:rsidP="00C77BD8">
            <w:pPr>
              <w:pStyle w:val="TableText"/>
              <w:rPr>
                <w:color w:val="000000"/>
              </w:rPr>
            </w:pPr>
            <w:r w:rsidRPr="006A3187">
              <w:rPr>
                <w:color w:val="000000"/>
              </w:rPr>
              <w:t xml:space="preserve">Holding Time </w:t>
            </w:r>
          </w:p>
        </w:tc>
        <w:tc>
          <w:tcPr>
            <w:tcW w:w="2202" w:type="pct"/>
          </w:tcPr>
          <w:p w14:paraId="46D4D01A" w14:textId="4CEFEC55" w:rsidR="00FE794D" w:rsidRPr="006A3187" w:rsidRDefault="00FE794D" w:rsidP="00C77BD8">
            <w:pPr>
              <w:pStyle w:val="TableText"/>
              <w:rPr>
                <w:color w:val="000000"/>
              </w:rPr>
            </w:pPr>
            <w:r>
              <w:rPr>
                <w:color w:val="000000"/>
              </w:rPr>
              <w:t>24 hours</w:t>
            </w:r>
          </w:p>
        </w:tc>
        <w:tc>
          <w:tcPr>
            <w:tcW w:w="1467" w:type="pct"/>
          </w:tcPr>
          <w:p w14:paraId="6D403D60" w14:textId="6D72DC0B" w:rsidR="00FE794D" w:rsidRPr="006A3187" w:rsidRDefault="00FE794D" w:rsidP="00C77BD8">
            <w:pPr>
              <w:pStyle w:val="TableText"/>
              <w:rPr>
                <w:color w:val="000000"/>
              </w:rPr>
            </w:pPr>
            <w:r w:rsidRPr="006A3187">
              <w:rPr>
                <w:color w:val="000000"/>
              </w:rPr>
              <w:t>Qualify samples</w:t>
            </w:r>
            <w:r w:rsidR="001110F8">
              <w:rPr>
                <w:color w:val="000000"/>
              </w:rPr>
              <w:t>.</w:t>
            </w:r>
          </w:p>
        </w:tc>
      </w:tr>
      <w:tr w:rsidR="00FE794D" w:rsidRPr="006A3187" w14:paraId="1490D127" w14:textId="77777777" w:rsidTr="00C35F19">
        <w:trPr>
          <w:trHeight w:val="485"/>
        </w:trPr>
        <w:tc>
          <w:tcPr>
            <w:tcW w:w="1331" w:type="pct"/>
          </w:tcPr>
          <w:p w14:paraId="3895D666" w14:textId="77777777" w:rsidR="00FE794D" w:rsidRPr="006A3187" w:rsidRDefault="00FE794D" w:rsidP="00C77BD8">
            <w:pPr>
              <w:pStyle w:val="TableText"/>
              <w:rPr>
                <w:color w:val="000000"/>
              </w:rPr>
            </w:pPr>
            <w:r w:rsidRPr="006A3187">
              <w:rPr>
                <w:color w:val="000000"/>
              </w:rPr>
              <w:t xml:space="preserve">Sample Storage </w:t>
            </w:r>
          </w:p>
        </w:tc>
        <w:tc>
          <w:tcPr>
            <w:tcW w:w="2202" w:type="pct"/>
          </w:tcPr>
          <w:p w14:paraId="674ECF6F" w14:textId="357FF8E5" w:rsidR="00FE794D" w:rsidRPr="006A3187" w:rsidRDefault="00FE794D" w:rsidP="00C77BD8">
            <w:pPr>
              <w:pStyle w:val="TableText"/>
              <w:rPr>
                <w:color w:val="000000"/>
              </w:rPr>
            </w:pPr>
            <w:proofErr w:type="spellStart"/>
            <w:r w:rsidRPr="006A3187">
              <w:rPr>
                <w:color w:val="000000"/>
              </w:rPr>
              <w:t>Chl</w:t>
            </w:r>
            <w:proofErr w:type="spellEnd"/>
            <w:r w:rsidRPr="006A3187">
              <w:rPr>
                <w:color w:val="000000"/>
              </w:rPr>
              <w:t xml:space="preserve"> </w:t>
            </w:r>
            <w:proofErr w:type="gramStart"/>
            <w:r w:rsidRPr="001110F8">
              <w:rPr>
                <w:i/>
                <w:iCs/>
                <w:color w:val="000000"/>
              </w:rPr>
              <w:t>a</w:t>
            </w:r>
            <w:r w:rsidRPr="006A3187">
              <w:rPr>
                <w:color w:val="000000"/>
              </w:rPr>
              <w:t xml:space="preserve"> </w:t>
            </w:r>
            <w:r>
              <w:rPr>
                <w:color w:val="000000"/>
              </w:rPr>
              <w:t>samples</w:t>
            </w:r>
            <w:proofErr w:type="gramEnd"/>
            <w:r>
              <w:rPr>
                <w:color w:val="000000"/>
              </w:rPr>
              <w:t xml:space="preserve"> are</w:t>
            </w:r>
            <w:r w:rsidRPr="006A3187">
              <w:rPr>
                <w:color w:val="000000"/>
              </w:rPr>
              <w:t xml:space="preserve"> shipped on wet ice</w:t>
            </w:r>
            <w:r w:rsidR="001110F8">
              <w:rPr>
                <w:color w:val="000000"/>
              </w:rPr>
              <w:t>.</w:t>
            </w:r>
          </w:p>
        </w:tc>
        <w:tc>
          <w:tcPr>
            <w:tcW w:w="1467" w:type="pct"/>
          </w:tcPr>
          <w:p w14:paraId="5578C0FF" w14:textId="7BAB4003" w:rsidR="00FE794D" w:rsidRPr="006A3187" w:rsidRDefault="00FE794D" w:rsidP="00C77BD8">
            <w:pPr>
              <w:pStyle w:val="TableText"/>
              <w:rPr>
                <w:color w:val="000000"/>
              </w:rPr>
            </w:pPr>
            <w:r w:rsidRPr="006A3187">
              <w:rPr>
                <w:color w:val="000000"/>
              </w:rPr>
              <w:t>Qualify sample as suspect</w:t>
            </w:r>
            <w:r w:rsidR="001110F8">
              <w:rPr>
                <w:color w:val="000000"/>
              </w:rPr>
              <w:t>.</w:t>
            </w:r>
          </w:p>
        </w:tc>
      </w:tr>
      <w:tr w:rsidR="00FE794D" w:rsidRPr="006A3187" w14:paraId="790AE81B" w14:textId="77777777" w:rsidTr="00C35F19">
        <w:trPr>
          <w:trHeight w:val="710"/>
        </w:trPr>
        <w:tc>
          <w:tcPr>
            <w:tcW w:w="1331" w:type="pct"/>
          </w:tcPr>
          <w:p w14:paraId="12B488D5" w14:textId="77777777" w:rsidR="00FE794D" w:rsidRPr="009F091B" w:rsidRDefault="00FE794D" w:rsidP="00C77BD8">
            <w:pPr>
              <w:pStyle w:val="TableText"/>
              <w:rPr>
                <w:color w:val="000000"/>
              </w:rPr>
            </w:pPr>
            <w:r w:rsidRPr="009F091B">
              <w:rPr>
                <w:color w:val="000000"/>
              </w:rPr>
              <w:t xml:space="preserve">Filtration </w:t>
            </w:r>
          </w:p>
        </w:tc>
        <w:tc>
          <w:tcPr>
            <w:tcW w:w="2202" w:type="pct"/>
          </w:tcPr>
          <w:p w14:paraId="32F207AE" w14:textId="77777777" w:rsidR="00FE794D" w:rsidRPr="009F091B" w:rsidRDefault="00FE794D" w:rsidP="00C77BD8">
            <w:pPr>
              <w:pStyle w:val="TableText"/>
              <w:rPr>
                <w:color w:val="000000"/>
              </w:rPr>
            </w:pPr>
            <w:r w:rsidRPr="009F091B">
              <w:rPr>
                <w:color w:val="000000"/>
              </w:rPr>
              <w:t xml:space="preserve">Use Whatman 0.7 </w:t>
            </w:r>
            <w:proofErr w:type="spellStart"/>
            <w:r w:rsidRPr="009F091B">
              <w:rPr>
                <w:color w:val="000000"/>
              </w:rPr>
              <w:t>μm</w:t>
            </w:r>
            <w:proofErr w:type="spellEnd"/>
            <w:r w:rsidRPr="009F091B">
              <w:rPr>
                <w:color w:val="000000"/>
              </w:rPr>
              <w:t xml:space="preserve"> GF/F filter. Filtration pressure should not exceed 3.4 </w:t>
            </w:r>
            <w:proofErr w:type="spellStart"/>
            <w:r w:rsidRPr="009F091B">
              <w:rPr>
                <w:color w:val="000000"/>
              </w:rPr>
              <w:t>psig</w:t>
            </w:r>
            <w:proofErr w:type="spellEnd"/>
            <w:r w:rsidRPr="009F091B">
              <w:rPr>
                <w:color w:val="000000"/>
              </w:rPr>
              <w:t xml:space="preserve"> to avoid rupture of fragile algal cells. </w:t>
            </w:r>
          </w:p>
          <w:p w14:paraId="0A1D6FD0" w14:textId="77777777" w:rsidR="00FE794D" w:rsidRPr="009F091B" w:rsidRDefault="00FE794D" w:rsidP="00C77BD8">
            <w:pPr>
              <w:pStyle w:val="TableText"/>
              <w:rPr>
                <w:color w:val="000000"/>
              </w:rPr>
            </w:pPr>
            <w:r w:rsidRPr="009F091B">
              <w:rPr>
                <w:color w:val="000000"/>
              </w:rPr>
              <w:t>Rinse sampl</w:t>
            </w:r>
            <w:r>
              <w:rPr>
                <w:color w:val="000000"/>
              </w:rPr>
              <w:t>e bottle for dissolved nutrient</w:t>
            </w:r>
            <w:r w:rsidRPr="009F091B">
              <w:rPr>
                <w:color w:val="000000"/>
              </w:rPr>
              <w:t xml:space="preserve"> 3x with 10-20 mL of filtrate before collecting 250 mL of filtrate for analysis. </w:t>
            </w:r>
          </w:p>
        </w:tc>
        <w:tc>
          <w:tcPr>
            <w:tcW w:w="1467" w:type="pct"/>
          </w:tcPr>
          <w:p w14:paraId="26572A9F" w14:textId="5D59EE41" w:rsidR="00FE794D" w:rsidRPr="009F091B" w:rsidRDefault="00FE794D" w:rsidP="00C77BD8">
            <w:pPr>
              <w:pStyle w:val="TableText"/>
              <w:rPr>
                <w:color w:val="000000"/>
              </w:rPr>
            </w:pPr>
            <w:r w:rsidRPr="009F091B">
              <w:rPr>
                <w:color w:val="000000"/>
              </w:rPr>
              <w:t>Discard and refilter</w:t>
            </w:r>
            <w:r w:rsidR="001110F8">
              <w:rPr>
                <w:color w:val="000000"/>
              </w:rPr>
              <w:t>.</w:t>
            </w:r>
          </w:p>
        </w:tc>
      </w:tr>
    </w:tbl>
    <w:p w14:paraId="3277458D" w14:textId="2ED3A18A" w:rsidR="00FE794D" w:rsidRDefault="00FE794D" w:rsidP="00FE794D">
      <w:pPr>
        <w:rPr>
          <w:color w:val="000000"/>
        </w:rPr>
      </w:pPr>
    </w:p>
    <w:p w14:paraId="07E8FF22" w14:textId="0C5C0725" w:rsidR="00252996" w:rsidRPr="004363CC" w:rsidRDefault="00252996" w:rsidP="00353483">
      <w:pPr>
        <w:rPr>
          <w:rFonts w:ascii="Courier New" w:hAnsi="Courier New" w:cs="Courier New"/>
          <w:sz w:val="24"/>
          <w:szCs w:val="24"/>
        </w:rPr>
      </w:pPr>
      <w:r w:rsidRPr="004363CC">
        <w:rPr>
          <w:rFonts w:ascii="Courier New" w:hAnsi="Courier New" w:cs="Courier New"/>
          <w:sz w:val="24"/>
          <w:szCs w:val="24"/>
        </w:rPr>
        <w:t>+++END-IF+++</w:t>
      </w:r>
    </w:p>
    <w:p w14:paraId="418ABEE7" w14:textId="77777777" w:rsidR="00353483" w:rsidRPr="004363CC" w:rsidRDefault="00353483" w:rsidP="00353483">
      <w:pPr>
        <w:rPr>
          <w:rFonts w:ascii="Courier New" w:hAnsi="Courier New" w:cs="Courier New"/>
          <w:sz w:val="24"/>
          <w:szCs w:val="24"/>
        </w:rPr>
      </w:pPr>
    </w:p>
    <w:p w14:paraId="46A94884" w14:textId="710A9406" w:rsidR="00252996" w:rsidRPr="004363CC" w:rsidRDefault="00252996" w:rsidP="00252996">
      <w:pPr>
        <w:rPr>
          <w:rFonts w:ascii="Courier New" w:hAnsi="Courier New" w:cs="Courier New"/>
          <w:sz w:val="24"/>
          <w:szCs w:val="24"/>
        </w:rPr>
      </w:pPr>
      <w:r w:rsidRPr="004363CC">
        <w:rPr>
          <w:rFonts w:ascii="Courier New" w:hAnsi="Courier New" w:cs="Courier New"/>
          <w:sz w:val="24"/>
          <w:szCs w:val="24"/>
        </w:rPr>
        <w:t>+++IF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 xml:space="preserve">'Total </w:t>
      </w:r>
      <w:proofErr w:type="spellStart"/>
      <w:r w:rsidRPr="004363CC">
        <w:rPr>
          <w:rFonts w:ascii="Courier New" w:hAnsi="Courier New" w:cs="Courier New"/>
          <w:sz w:val="24"/>
          <w:szCs w:val="24"/>
        </w:rPr>
        <w:t>Kjeldahl</w:t>
      </w:r>
      <w:proofErr w:type="spellEnd"/>
      <w:r w:rsidRPr="004363CC">
        <w:rPr>
          <w:rFonts w:ascii="Courier New" w:hAnsi="Courier New" w:cs="Courier New"/>
          <w:sz w:val="24"/>
          <w:szCs w:val="24"/>
        </w:rPr>
        <w:t xml:space="preserve"> nitrogen',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'Total nitrogen',</w:t>
      </w:r>
      <w:r w:rsidR="00413013">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'Ammonia-N',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'Nitrate-Nitrite-N',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'Total phosphorus',</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'Orthophosphate',</w:t>
      </w:r>
      <w:r w:rsidR="00502BA6">
        <w:rPr>
          <w:rFonts w:ascii="Courier New" w:hAnsi="Courier New" w:cs="Courier New"/>
          <w:sz w:val="24"/>
          <w:szCs w:val="24"/>
        </w:rPr>
        <w:t xml:space="preserve"> </w:t>
      </w:r>
      <w:r w:rsidRPr="004363CC">
        <w:rPr>
          <w:rFonts w:ascii="Courier New" w:hAnsi="Courier New" w:cs="Courier New"/>
          <w:sz w:val="24"/>
          <w:szCs w:val="24"/>
        </w:rPr>
        <w:t>'') === true+++</w:t>
      </w:r>
    </w:p>
    <w:p w14:paraId="24B401E0" w14:textId="2B81B26E" w:rsidR="00FE794D" w:rsidRPr="00E95573" w:rsidRDefault="00FE794D" w:rsidP="00C77BD8">
      <w:pPr>
        <w:pStyle w:val="TableTitle"/>
      </w:pPr>
      <w:bookmarkStart w:id="354" w:name="_Toc80610172"/>
      <w:r w:rsidRPr="00E95573">
        <w:t>Table</w:t>
      </w:r>
      <w:r w:rsidR="0083018C">
        <w:t xml:space="preserve"> B5.</w:t>
      </w:r>
      <w:r>
        <w:fldChar w:fldCharType="begin"/>
      </w:r>
      <w:r>
        <w:instrText>SEQ Table \* ARABIC</w:instrText>
      </w:r>
      <w:r>
        <w:fldChar w:fldCharType="separate"/>
      </w:r>
      <w:r w:rsidR="00CF2564" w:rsidRPr="001C3626">
        <w:t>5</w:t>
      </w:r>
      <w:r>
        <w:fldChar w:fldCharType="end"/>
      </w:r>
      <w:r w:rsidR="0083018C">
        <w:t xml:space="preserve">. </w:t>
      </w:r>
      <w:r w:rsidRPr="00E95573">
        <w:t>Sample Field Processing Quality Control Activities: Nutrients</w:t>
      </w:r>
      <w:bookmarkEnd w:id="3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4"/>
        <w:gridCol w:w="3759"/>
        <w:gridCol w:w="3117"/>
      </w:tblGrid>
      <w:tr w:rsidR="00FE794D" w:rsidRPr="009F091B" w14:paraId="5D73548A" w14:textId="77777777" w:rsidTr="00C35F19">
        <w:trPr>
          <w:trHeight w:val="316"/>
          <w:tblHeader/>
        </w:trPr>
        <w:tc>
          <w:tcPr>
            <w:tcW w:w="1323" w:type="pct"/>
            <w:shd w:val="clear" w:color="auto" w:fill="D9D9D9" w:themeFill="background1" w:themeFillShade="D9"/>
          </w:tcPr>
          <w:p w14:paraId="4EA1944E" w14:textId="77777777" w:rsidR="00FE794D" w:rsidRPr="009F091B" w:rsidRDefault="00FE794D" w:rsidP="00C77BD8">
            <w:pPr>
              <w:pStyle w:val="TableHeadings"/>
            </w:pPr>
            <w:r w:rsidRPr="009F091B">
              <w:t>Quality Control Activity</w:t>
            </w:r>
          </w:p>
        </w:tc>
        <w:tc>
          <w:tcPr>
            <w:tcW w:w="2010" w:type="pct"/>
            <w:shd w:val="clear" w:color="auto" w:fill="D9D9D9" w:themeFill="background1" w:themeFillShade="D9"/>
          </w:tcPr>
          <w:p w14:paraId="27C35C57" w14:textId="77777777" w:rsidR="00FE794D" w:rsidRPr="009F091B" w:rsidRDefault="00FE794D" w:rsidP="00C77BD8">
            <w:pPr>
              <w:pStyle w:val="TableHeadings"/>
            </w:pPr>
            <w:r w:rsidRPr="009F091B">
              <w:t>Description and Requirements</w:t>
            </w:r>
          </w:p>
        </w:tc>
        <w:tc>
          <w:tcPr>
            <w:tcW w:w="1667" w:type="pct"/>
            <w:shd w:val="clear" w:color="auto" w:fill="D9D9D9" w:themeFill="background1" w:themeFillShade="D9"/>
          </w:tcPr>
          <w:p w14:paraId="0CBA2D95" w14:textId="77777777" w:rsidR="00FE794D" w:rsidRPr="009F091B" w:rsidRDefault="00FE794D" w:rsidP="00C77BD8">
            <w:pPr>
              <w:pStyle w:val="TableHeadings"/>
            </w:pPr>
            <w:r w:rsidRPr="009F091B">
              <w:t>Corrective Action</w:t>
            </w:r>
          </w:p>
        </w:tc>
      </w:tr>
      <w:tr w:rsidR="00FE794D" w:rsidRPr="009F091B" w14:paraId="151D17D6" w14:textId="77777777" w:rsidTr="00C35F19">
        <w:trPr>
          <w:trHeight w:val="409"/>
        </w:trPr>
        <w:tc>
          <w:tcPr>
            <w:tcW w:w="1323" w:type="pct"/>
          </w:tcPr>
          <w:p w14:paraId="2C7F20CE" w14:textId="77777777" w:rsidR="00FE794D" w:rsidRPr="009F091B" w:rsidRDefault="00FE794D" w:rsidP="00C77BD8">
            <w:pPr>
              <w:pStyle w:val="TableText"/>
            </w:pPr>
            <w:r w:rsidRPr="009F091B">
              <w:t xml:space="preserve">Water Chemistry Container and Preparation </w:t>
            </w:r>
          </w:p>
        </w:tc>
        <w:tc>
          <w:tcPr>
            <w:tcW w:w="2010" w:type="pct"/>
          </w:tcPr>
          <w:p w14:paraId="241A3D2E" w14:textId="4EA0285A" w:rsidR="00FE794D" w:rsidRPr="009F091B" w:rsidRDefault="00FE794D" w:rsidP="00C77BD8">
            <w:pPr>
              <w:pStyle w:val="TableText"/>
            </w:pPr>
            <w:r w:rsidRPr="009F091B">
              <w:t>Rinse collection bottles 3x</w:t>
            </w:r>
            <w:r w:rsidR="00FA6B00">
              <w:t xml:space="preserve"> </w:t>
            </w:r>
            <w:r w:rsidRPr="009F091B">
              <w:t xml:space="preserve">with ambient water before collecting water samples. </w:t>
            </w:r>
          </w:p>
        </w:tc>
        <w:tc>
          <w:tcPr>
            <w:tcW w:w="1667" w:type="pct"/>
          </w:tcPr>
          <w:p w14:paraId="1DA9C5FC" w14:textId="77777777" w:rsidR="00FE794D" w:rsidRPr="009F091B" w:rsidRDefault="00FE794D" w:rsidP="00C77BD8">
            <w:pPr>
              <w:pStyle w:val="TableText"/>
            </w:pPr>
            <w:r w:rsidRPr="009F091B">
              <w:t xml:space="preserve">Discard sample. Rinse bottle and refill. </w:t>
            </w:r>
          </w:p>
        </w:tc>
      </w:tr>
      <w:tr w:rsidR="00FE794D" w:rsidRPr="009F091B" w14:paraId="617DEFD1" w14:textId="77777777" w:rsidTr="00C35F19">
        <w:trPr>
          <w:trHeight w:val="448"/>
        </w:trPr>
        <w:tc>
          <w:tcPr>
            <w:tcW w:w="1323" w:type="pct"/>
          </w:tcPr>
          <w:p w14:paraId="18282491" w14:textId="77777777" w:rsidR="00FE794D" w:rsidRPr="009F091B" w:rsidRDefault="00FE794D" w:rsidP="00C77BD8">
            <w:pPr>
              <w:pStyle w:val="TableText"/>
            </w:pPr>
            <w:r w:rsidRPr="009F091B">
              <w:t xml:space="preserve">Sample Storage </w:t>
            </w:r>
          </w:p>
        </w:tc>
        <w:tc>
          <w:tcPr>
            <w:tcW w:w="2010" w:type="pct"/>
          </w:tcPr>
          <w:p w14:paraId="570F8E83" w14:textId="77777777" w:rsidR="00FE794D" w:rsidRPr="009F091B" w:rsidRDefault="00FE794D" w:rsidP="00C77BD8">
            <w:pPr>
              <w:pStyle w:val="TableText"/>
            </w:pPr>
            <w:r w:rsidRPr="009F091B">
              <w:t xml:space="preserve">Store samples in darkness at 4°C. </w:t>
            </w:r>
          </w:p>
          <w:p w14:paraId="0ADB2E81" w14:textId="77777777" w:rsidR="00FE794D" w:rsidRPr="009F091B" w:rsidRDefault="00FE794D" w:rsidP="00C77BD8">
            <w:pPr>
              <w:pStyle w:val="TableText"/>
            </w:pPr>
            <w:r w:rsidRPr="009F091B">
              <w:t xml:space="preserve">Ship on wet ice within 24 hours of collection. </w:t>
            </w:r>
          </w:p>
        </w:tc>
        <w:tc>
          <w:tcPr>
            <w:tcW w:w="1667" w:type="pct"/>
          </w:tcPr>
          <w:p w14:paraId="1593C875" w14:textId="77777777" w:rsidR="00FE794D" w:rsidRPr="009F091B" w:rsidRDefault="00FE794D" w:rsidP="00C77BD8">
            <w:pPr>
              <w:pStyle w:val="TableText"/>
            </w:pPr>
            <w:r w:rsidRPr="009F091B">
              <w:t xml:space="preserve">Qualify sample as suspect for all analyses. </w:t>
            </w:r>
          </w:p>
        </w:tc>
      </w:tr>
    </w:tbl>
    <w:p w14:paraId="3766116C" w14:textId="061885A5" w:rsidR="00FE794D" w:rsidRDefault="00FE794D" w:rsidP="00FE794D"/>
    <w:p w14:paraId="75CBCC20" w14:textId="2C8A70C3" w:rsidR="00252996" w:rsidRPr="00A10FE7" w:rsidRDefault="00252996" w:rsidP="00353483">
      <w:pPr>
        <w:rPr>
          <w:rFonts w:ascii="Courier New" w:hAnsi="Courier New" w:cs="Courier New"/>
          <w:sz w:val="24"/>
          <w:szCs w:val="24"/>
        </w:rPr>
      </w:pPr>
      <w:r w:rsidRPr="00A10FE7">
        <w:rPr>
          <w:rFonts w:ascii="Courier New" w:hAnsi="Courier New" w:cs="Courier New"/>
          <w:sz w:val="24"/>
          <w:szCs w:val="24"/>
        </w:rPr>
        <w:t>+++END-IF+++</w:t>
      </w:r>
    </w:p>
    <w:p w14:paraId="61B736AC" w14:textId="3041E279" w:rsidR="00FE794D" w:rsidRPr="00E95573" w:rsidRDefault="00FE794D" w:rsidP="00C77BD8">
      <w:pPr>
        <w:pStyle w:val="TableTitle"/>
      </w:pPr>
      <w:bookmarkStart w:id="355" w:name="_Toc80610173"/>
      <w:r w:rsidRPr="00E95573">
        <w:t>Table</w:t>
      </w:r>
      <w:r w:rsidR="0083018C">
        <w:t xml:space="preserve"> B5.</w:t>
      </w:r>
      <w:r>
        <w:fldChar w:fldCharType="begin"/>
      </w:r>
      <w:r>
        <w:instrText>SEQ Table \* ARABIC</w:instrText>
      </w:r>
      <w:r>
        <w:fldChar w:fldCharType="separate"/>
      </w:r>
      <w:r w:rsidR="0083018C">
        <w:rPr>
          <w:noProof/>
        </w:rPr>
        <w:t>6</w:t>
      </w:r>
      <w:r>
        <w:fldChar w:fldCharType="end"/>
      </w:r>
      <w:r w:rsidR="0083018C">
        <w:t xml:space="preserve">. </w:t>
      </w:r>
      <w:r w:rsidRPr="00E95573">
        <w:t xml:space="preserve">Data Validation </w:t>
      </w:r>
      <w:r>
        <w:t>Quality Control</w:t>
      </w:r>
      <w:r w:rsidR="004147E1" w:rsidRPr="1982B0B5">
        <w:t xml:space="preserve">: </w:t>
      </w:r>
      <w:r w:rsidR="72134AA1" w:rsidRPr="00E95573">
        <w:t>Chloro</w:t>
      </w:r>
      <w:r w:rsidR="1982B0B5" w:rsidRPr="00E95573">
        <w:t>phyll</w:t>
      </w:r>
      <w:r w:rsidR="00FA6B00">
        <w:t>-</w:t>
      </w:r>
      <w:r w:rsidR="1982B0B5" w:rsidRPr="001110F8">
        <w:rPr>
          <w:i/>
          <w:iCs/>
        </w:rPr>
        <w:t>a</w:t>
      </w:r>
      <w:r w:rsidR="1982B0B5" w:rsidRPr="00E95573">
        <w:t xml:space="preserve"> and Nutrients</w:t>
      </w:r>
      <w:bookmarkEnd w:id="355"/>
    </w:p>
    <w:tbl>
      <w:tblPr>
        <w:tblStyle w:val="TableGrid"/>
        <w:tblW w:w="5000" w:type="pct"/>
        <w:tblLook w:val="04A0" w:firstRow="1" w:lastRow="0" w:firstColumn="1" w:lastColumn="0" w:noHBand="0" w:noVBand="1"/>
      </w:tblPr>
      <w:tblGrid>
        <w:gridCol w:w="4890"/>
        <w:gridCol w:w="4460"/>
      </w:tblGrid>
      <w:tr w:rsidR="00FE794D" w:rsidRPr="00185A8A" w14:paraId="668FD429" w14:textId="77777777" w:rsidTr="00C35F19">
        <w:trPr>
          <w:trHeight w:val="240"/>
          <w:tblHeader/>
        </w:trPr>
        <w:tc>
          <w:tcPr>
            <w:tcW w:w="2615" w:type="pct"/>
            <w:shd w:val="clear" w:color="auto" w:fill="D9D9D9" w:themeFill="background1" w:themeFillShade="D9"/>
          </w:tcPr>
          <w:p w14:paraId="7AFA57EA" w14:textId="77777777" w:rsidR="00FE794D" w:rsidRPr="00185A8A" w:rsidRDefault="00FE794D" w:rsidP="00C77BD8">
            <w:pPr>
              <w:pStyle w:val="TableHeadings"/>
            </w:pPr>
            <w:r w:rsidRPr="00185A8A">
              <w:t>Activity or Procedure</w:t>
            </w:r>
          </w:p>
        </w:tc>
        <w:tc>
          <w:tcPr>
            <w:tcW w:w="2385" w:type="pct"/>
            <w:shd w:val="clear" w:color="auto" w:fill="D9D9D9" w:themeFill="background1" w:themeFillShade="D9"/>
          </w:tcPr>
          <w:p w14:paraId="710BA397" w14:textId="77777777" w:rsidR="00FE794D" w:rsidRPr="00185A8A" w:rsidRDefault="00FE794D" w:rsidP="00C77BD8">
            <w:pPr>
              <w:pStyle w:val="TableHeadings"/>
            </w:pPr>
            <w:r w:rsidRPr="00185A8A">
              <w:t>Requirements and Corrective Action</w:t>
            </w:r>
          </w:p>
        </w:tc>
      </w:tr>
      <w:tr w:rsidR="00FE794D" w:rsidRPr="00185A8A" w14:paraId="42EB4B3D" w14:textId="77777777" w:rsidTr="00C35F19">
        <w:tc>
          <w:tcPr>
            <w:tcW w:w="2615" w:type="pct"/>
          </w:tcPr>
          <w:p w14:paraId="36CB0FEC" w14:textId="77777777" w:rsidR="00FE794D" w:rsidRPr="00C77BD8" w:rsidRDefault="00FE794D" w:rsidP="00C77BD8">
            <w:pPr>
              <w:pStyle w:val="TableText"/>
            </w:pPr>
            <w:r w:rsidRPr="00C77BD8">
              <w:t>Range checks, summary statistics, and/or exploratory data analysis</w:t>
            </w:r>
          </w:p>
        </w:tc>
        <w:tc>
          <w:tcPr>
            <w:tcW w:w="2385" w:type="pct"/>
          </w:tcPr>
          <w:p w14:paraId="272EA136" w14:textId="40AF1859" w:rsidR="00FE794D" w:rsidRPr="00C77BD8" w:rsidRDefault="00FE794D" w:rsidP="00C77BD8">
            <w:pPr>
              <w:pStyle w:val="TableText"/>
            </w:pPr>
            <w:r w:rsidRPr="00C77BD8">
              <w:t>Current reporting errors or qualify as suspect of invalid</w:t>
            </w:r>
          </w:p>
        </w:tc>
      </w:tr>
      <w:tr w:rsidR="00FE794D" w:rsidRPr="00185A8A" w14:paraId="0B658C97" w14:textId="77777777" w:rsidTr="00C35F19">
        <w:tc>
          <w:tcPr>
            <w:tcW w:w="2615" w:type="pct"/>
          </w:tcPr>
          <w:p w14:paraId="57B24CF5" w14:textId="77777777" w:rsidR="00FE794D" w:rsidRPr="00C77BD8" w:rsidRDefault="00FE794D" w:rsidP="00C77BD8">
            <w:pPr>
              <w:pStyle w:val="TableText"/>
            </w:pPr>
            <w:r w:rsidRPr="00C77BD8">
              <w:t>Review holding times</w:t>
            </w:r>
          </w:p>
        </w:tc>
        <w:tc>
          <w:tcPr>
            <w:tcW w:w="2385" w:type="pct"/>
          </w:tcPr>
          <w:p w14:paraId="6E3F3F1F" w14:textId="590C1C86" w:rsidR="00FE794D" w:rsidRPr="00C77BD8" w:rsidRDefault="00FE794D" w:rsidP="00C77BD8">
            <w:pPr>
              <w:pStyle w:val="TableText"/>
              <w:rPr>
                <w:rFonts w:eastAsiaTheme="minorEastAsia"/>
              </w:rPr>
            </w:pPr>
            <w:r w:rsidRPr="00C77BD8">
              <w:rPr>
                <w:rFonts w:eastAsiaTheme="minorEastAsia"/>
              </w:rPr>
              <w:t>Qualify value for additional review</w:t>
            </w:r>
          </w:p>
        </w:tc>
      </w:tr>
      <w:tr w:rsidR="00FE794D" w:rsidRPr="00185A8A" w14:paraId="01CCECDD" w14:textId="77777777" w:rsidTr="00C35F19">
        <w:tc>
          <w:tcPr>
            <w:tcW w:w="2615" w:type="pct"/>
          </w:tcPr>
          <w:p w14:paraId="6080B076" w14:textId="0C775F1E" w:rsidR="00FE794D" w:rsidRPr="00C77BD8" w:rsidRDefault="00FE794D" w:rsidP="00C77BD8">
            <w:pPr>
              <w:pStyle w:val="TableText"/>
            </w:pPr>
            <w:r>
              <w:t>Review data from QA samples</w:t>
            </w:r>
            <w:r w:rsidR="583A9327">
              <w:t>:</w:t>
            </w:r>
          </w:p>
          <w:p w14:paraId="4E507D8E" w14:textId="5AD942CB" w:rsidR="00FE794D" w:rsidRPr="00C77BD8" w:rsidRDefault="583A9327" w:rsidP="00D547A1">
            <w:pPr>
              <w:pStyle w:val="TableText"/>
              <w:numPr>
                <w:ilvl w:val="0"/>
                <w:numId w:val="294"/>
              </w:numPr>
              <w:ind w:left="337" w:hanging="180"/>
            </w:pPr>
            <w:r w:rsidRPr="23200700">
              <w:t>Calculate RPDs from field and lab duplicates</w:t>
            </w:r>
          </w:p>
          <w:p w14:paraId="5BF4644D" w14:textId="0700C07C" w:rsidR="00FE794D" w:rsidRPr="00C77BD8" w:rsidRDefault="583A9327" w:rsidP="002A100F">
            <w:pPr>
              <w:pStyle w:val="TableText"/>
              <w:numPr>
                <w:ilvl w:val="0"/>
                <w:numId w:val="294"/>
              </w:numPr>
              <w:ind w:left="337" w:hanging="180"/>
            </w:pPr>
            <w:r w:rsidRPr="23200700">
              <w:t>Review lab reported percent recovery from</w:t>
            </w:r>
            <w:r w:rsidR="002A100F">
              <w:t xml:space="preserve"> </w:t>
            </w:r>
            <w:r w:rsidRPr="23200700">
              <w:t>spiked samples</w:t>
            </w:r>
          </w:p>
          <w:p w14:paraId="586455BB" w14:textId="267C8011" w:rsidR="00FE794D" w:rsidRPr="00C77BD8" w:rsidRDefault="583A9327" w:rsidP="002A100F">
            <w:pPr>
              <w:pStyle w:val="TableText"/>
              <w:numPr>
                <w:ilvl w:val="0"/>
                <w:numId w:val="294"/>
              </w:numPr>
              <w:ind w:left="337" w:hanging="180"/>
            </w:pPr>
            <w:r w:rsidRPr="23200700">
              <w:t>Review blank cleanliness (i.e., no analyte</w:t>
            </w:r>
            <w:r w:rsidR="002A100F">
              <w:t xml:space="preserve"> </w:t>
            </w:r>
            <w:r w:rsidRPr="23200700">
              <w:t>reported greater than minimum detection limit</w:t>
            </w:r>
            <w:r w:rsidR="1F6E3A7B" w:rsidRPr="23200700">
              <w:t>)</w:t>
            </w:r>
          </w:p>
          <w:p w14:paraId="51CF27F0" w14:textId="56FC47CF" w:rsidR="00FE794D" w:rsidRPr="00C77BD8" w:rsidRDefault="534B29B1" w:rsidP="00D547A1">
            <w:pPr>
              <w:pStyle w:val="TableText"/>
              <w:numPr>
                <w:ilvl w:val="0"/>
                <w:numId w:val="294"/>
              </w:numPr>
              <w:ind w:left="337" w:hanging="180"/>
            </w:pPr>
            <w:r w:rsidRPr="23200700">
              <w:t>Calculate deviation of post-field calibration checks</w:t>
            </w:r>
          </w:p>
        </w:tc>
        <w:tc>
          <w:tcPr>
            <w:tcW w:w="2385" w:type="pct"/>
          </w:tcPr>
          <w:p w14:paraId="133C0D0A" w14:textId="07C62F2A" w:rsidR="00FE794D" w:rsidRPr="00C77BD8" w:rsidRDefault="00FE794D" w:rsidP="00C77BD8">
            <w:pPr>
              <w:pStyle w:val="TableText"/>
              <w:rPr>
                <w:rFonts w:eastAsiaTheme="minorEastAsia"/>
              </w:rPr>
            </w:pPr>
            <w:r w:rsidRPr="00C77BD8">
              <w:rPr>
                <w:rFonts w:eastAsiaTheme="minorEastAsia"/>
              </w:rPr>
              <w:t>Determine the impact and possible limitations on overall data usability</w:t>
            </w:r>
          </w:p>
        </w:tc>
      </w:tr>
    </w:tbl>
    <w:p w14:paraId="2DA77E8D" w14:textId="63570C7D" w:rsidR="00FE794D" w:rsidRDefault="00FE794D" w:rsidP="00FE794D">
      <w:pPr>
        <w:tabs>
          <w:tab w:val="left" w:pos="7112"/>
        </w:tabs>
        <w:rPr>
          <w:b/>
          <w:bCs/>
        </w:rPr>
      </w:pPr>
    </w:p>
    <w:p w14:paraId="1D870927" w14:textId="7B4FEB80" w:rsidR="00EB48FF" w:rsidRPr="00946BE4" w:rsidRDefault="00EB48FF" w:rsidP="00353483">
      <w:pPr>
        <w:rPr>
          <w:rFonts w:ascii="Courier New" w:hAnsi="Courier New" w:cs="Courier New"/>
          <w:sz w:val="24"/>
          <w:szCs w:val="24"/>
        </w:rPr>
      </w:pPr>
      <w:r w:rsidRPr="00946BE4">
        <w:rPr>
          <w:rFonts w:ascii="Courier New" w:hAnsi="Courier New" w:cs="Courier New"/>
          <w:sz w:val="24"/>
          <w:szCs w:val="24"/>
        </w:rPr>
        <w:t>+++END-IF+++</w:t>
      </w:r>
    </w:p>
    <w:p w14:paraId="440A86A9" w14:textId="77777777" w:rsidR="00353483" w:rsidRPr="00946BE4" w:rsidRDefault="00353483" w:rsidP="00353483">
      <w:pPr>
        <w:rPr>
          <w:rFonts w:ascii="Courier New" w:hAnsi="Courier New" w:cs="Courier New"/>
          <w:sz w:val="24"/>
          <w:szCs w:val="24"/>
        </w:rPr>
      </w:pPr>
    </w:p>
    <w:p w14:paraId="1FBE4339" w14:textId="3DDD8D16" w:rsidR="004905C2" w:rsidRPr="00946BE4" w:rsidRDefault="004905C2" w:rsidP="004905C2">
      <w:pPr>
        <w:pStyle w:val="BodyText"/>
        <w:rPr>
          <w:rFonts w:ascii="Courier New" w:hAnsi="Courier New" w:cs="Courier New"/>
          <w:sz w:val="24"/>
        </w:rPr>
      </w:pPr>
      <w:r w:rsidRPr="00946BE4">
        <w:rPr>
          <w:rFonts w:ascii="Courier New" w:hAnsi="Courier New" w:cs="Courier New"/>
          <w:sz w:val="24"/>
        </w:rPr>
        <w:t xml:space="preserve">+++IF </w:t>
      </w:r>
      <w:proofErr w:type="gramStart"/>
      <w:r w:rsidRPr="00946BE4">
        <w:rPr>
          <w:rFonts w:ascii="Courier New" w:hAnsi="Courier New" w:cs="Courier New"/>
          <w:sz w:val="24"/>
        </w:rPr>
        <w:t>determine(</w:t>
      </w:r>
      <w:proofErr w:type="gramEnd"/>
      <w:r w:rsidRPr="00946BE4">
        <w:rPr>
          <w:rFonts w:ascii="Courier New" w:hAnsi="Courier New" w:cs="Courier New"/>
          <w:sz w:val="24"/>
        </w:rPr>
        <w:t xml:space="preserve">'Saltwater Water </w:t>
      </w:r>
      <w:r w:rsidR="00C02B5E" w:rsidRPr="00946BE4">
        <w:rPr>
          <w:rFonts w:ascii="Courier New" w:hAnsi="Courier New" w:cs="Courier New"/>
          <w:sz w:val="24"/>
        </w:rPr>
        <w:t>Q</w:t>
      </w:r>
      <w:r w:rsidRPr="00946BE4">
        <w:rPr>
          <w:rFonts w:ascii="Courier New" w:hAnsi="Courier New" w:cs="Courier New"/>
          <w:sz w:val="24"/>
        </w:rPr>
        <w:t>uality',</w:t>
      </w:r>
      <w:r w:rsidR="00941FCF">
        <w:rPr>
          <w:rFonts w:ascii="Courier New" w:hAnsi="Courier New" w:cs="Courier New"/>
          <w:sz w:val="24"/>
        </w:rPr>
        <w:t xml:space="preserve"> </w:t>
      </w:r>
      <w:r w:rsidRPr="00946BE4">
        <w:rPr>
          <w:rFonts w:ascii="Courier New" w:hAnsi="Courier New" w:cs="Courier New"/>
          <w:sz w:val="24"/>
        </w:rPr>
        <w:t>'Saltwater',</w:t>
      </w:r>
      <w:r w:rsidR="00941FCF">
        <w:rPr>
          <w:rFonts w:ascii="Courier New" w:hAnsi="Courier New" w:cs="Courier New"/>
          <w:sz w:val="24"/>
        </w:rPr>
        <w:t xml:space="preserve"> </w:t>
      </w:r>
      <w:r w:rsidRPr="00946BE4">
        <w:rPr>
          <w:rFonts w:ascii="Courier New" w:hAnsi="Courier New" w:cs="Courier New"/>
          <w:sz w:val="24"/>
        </w:rPr>
        <w:t>'</w:t>
      </w:r>
      <w:r w:rsidR="00C02B5E" w:rsidRPr="00946BE4">
        <w:rPr>
          <w:rFonts w:ascii="Courier New" w:hAnsi="Courier New" w:cs="Courier New"/>
          <w:sz w:val="24"/>
        </w:rPr>
        <w:t>Enterococci</w:t>
      </w:r>
      <w:r w:rsidRPr="00946BE4">
        <w:rPr>
          <w:rFonts w:ascii="Courier New" w:hAnsi="Courier New" w:cs="Courier New"/>
          <w:sz w:val="24"/>
        </w:rPr>
        <w:t>',</w:t>
      </w:r>
      <w:r w:rsidR="00941FCF">
        <w:rPr>
          <w:rFonts w:ascii="Courier New" w:hAnsi="Courier New" w:cs="Courier New"/>
          <w:sz w:val="24"/>
        </w:rPr>
        <w:t xml:space="preserve"> </w:t>
      </w:r>
      <w:r w:rsidRPr="00946BE4">
        <w:rPr>
          <w:rFonts w:ascii="Courier New" w:hAnsi="Courier New" w:cs="Courier New"/>
          <w:sz w:val="24"/>
        </w:rPr>
        <w:t>'') === true+++</w:t>
      </w:r>
    </w:p>
    <w:p w14:paraId="0DAEBDC5" w14:textId="37CB2D9E" w:rsidR="00FE794D" w:rsidRPr="001C3626" w:rsidRDefault="00FE794D" w:rsidP="009372C3">
      <w:pPr>
        <w:pStyle w:val="Heading3"/>
        <w:rPr>
          <w:color w:val="000000"/>
        </w:rPr>
      </w:pPr>
      <w:bookmarkStart w:id="356" w:name="_Toc80610004"/>
      <w:r w:rsidRPr="001C3626">
        <w:t>B5.</w:t>
      </w:r>
      <w:r w:rsidR="00DE0B45">
        <w:t>6</w:t>
      </w:r>
      <w:r>
        <w:rPr>
          <w:rFonts w:eastAsiaTheme="minorHAnsi"/>
        </w:rPr>
        <w:tab/>
      </w:r>
      <w:r w:rsidRPr="001C3626">
        <w:t>Field Quality Contr</w:t>
      </w:r>
      <w:r w:rsidR="00C74B5A">
        <w:t>ol: Enterococci</w:t>
      </w:r>
      <w:bookmarkEnd w:id="356"/>
      <w:r w:rsidR="00C74B5A">
        <w:t xml:space="preserve"> </w:t>
      </w:r>
    </w:p>
    <w:p w14:paraId="16684724" w14:textId="2F935989" w:rsidR="4F6B3629" w:rsidRDefault="26769BF0" w:rsidP="001C3626">
      <w:pPr>
        <w:pStyle w:val="BodyText"/>
      </w:pPr>
      <w:r>
        <w:t>Quality control activities for enterococci are listed in the following tables.</w:t>
      </w:r>
    </w:p>
    <w:p w14:paraId="02DB378C" w14:textId="0B6539A9" w:rsidR="00FE794D" w:rsidRPr="00E95573" w:rsidRDefault="00FE794D" w:rsidP="00C77BD8">
      <w:pPr>
        <w:pStyle w:val="TableTitle"/>
      </w:pPr>
      <w:bookmarkStart w:id="357" w:name="_Toc80610174"/>
      <w:r w:rsidRPr="00E95573">
        <w:t>Table</w:t>
      </w:r>
      <w:r w:rsidR="00654404">
        <w:t xml:space="preserve"> B5.</w:t>
      </w:r>
      <w:r>
        <w:fldChar w:fldCharType="begin"/>
      </w:r>
      <w:r>
        <w:instrText>SEQ Table \* ARABIC</w:instrText>
      </w:r>
      <w:r>
        <w:fldChar w:fldCharType="separate"/>
      </w:r>
      <w:r w:rsidR="00654404">
        <w:rPr>
          <w:noProof/>
        </w:rPr>
        <w:t>7</w:t>
      </w:r>
      <w:r>
        <w:fldChar w:fldCharType="end"/>
      </w:r>
      <w:r w:rsidR="00654404">
        <w:t xml:space="preserve">. </w:t>
      </w:r>
      <w:r w:rsidRPr="00E95573">
        <w:t>Field Quality Control</w:t>
      </w:r>
      <w:r w:rsidR="004147E1">
        <w:t xml:space="preserve"> Activities</w:t>
      </w:r>
      <w:r w:rsidRPr="00E95573">
        <w:t>: Enterococci</w:t>
      </w:r>
      <w:bookmarkEnd w:id="3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2"/>
        <w:gridCol w:w="3385"/>
        <w:gridCol w:w="3293"/>
      </w:tblGrid>
      <w:tr w:rsidR="00FE794D" w:rsidRPr="00742C43" w14:paraId="707BA6F3" w14:textId="77777777" w:rsidTr="00C35F19">
        <w:trPr>
          <w:trHeight w:val="604"/>
          <w:tblHeader/>
        </w:trPr>
        <w:tc>
          <w:tcPr>
            <w:tcW w:w="1429" w:type="pct"/>
            <w:shd w:val="clear" w:color="auto" w:fill="D9D9D9" w:themeFill="background1" w:themeFillShade="D9"/>
            <w:vAlign w:val="center"/>
          </w:tcPr>
          <w:p w14:paraId="168C86C7" w14:textId="77777777" w:rsidR="00FE794D" w:rsidRPr="00742C43" w:rsidRDefault="00FE794D" w:rsidP="00C77BD8">
            <w:pPr>
              <w:pStyle w:val="TableHeadings"/>
            </w:pPr>
            <w:r w:rsidRPr="00742C43">
              <w:t>Quality Control Activity</w:t>
            </w:r>
          </w:p>
        </w:tc>
        <w:tc>
          <w:tcPr>
            <w:tcW w:w="1810" w:type="pct"/>
            <w:shd w:val="clear" w:color="auto" w:fill="D9D9D9" w:themeFill="background1" w:themeFillShade="D9"/>
            <w:vAlign w:val="center"/>
          </w:tcPr>
          <w:p w14:paraId="281B4E38" w14:textId="77777777" w:rsidR="00FE794D" w:rsidRPr="00742C43" w:rsidRDefault="00FE794D" w:rsidP="00C77BD8">
            <w:pPr>
              <w:pStyle w:val="TableHeadings"/>
            </w:pPr>
            <w:r w:rsidRPr="00742C43">
              <w:t>Description and Requirements</w:t>
            </w:r>
          </w:p>
        </w:tc>
        <w:tc>
          <w:tcPr>
            <w:tcW w:w="1761" w:type="pct"/>
            <w:shd w:val="clear" w:color="auto" w:fill="D9D9D9" w:themeFill="background1" w:themeFillShade="D9"/>
            <w:vAlign w:val="center"/>
          </w:tcPr>
          <w:p w14:paraId="3A949096" w14:textId="77777777" w:rsidR="00FE794D" w:rsidRPr="00742C43" w:rsidRDefault="00FE794D" w:rsidP="00C77BD8">
            <w:pPr>
              <w:pStyle w:val="TableHeadings"/>
            </w:pPr>
            <w:r w:rsidRPr="00742C43">
              <w:t>Corrective Action</w:t>
            </w:r>
          </w:p>
        </w:tc>
      </w:tr>
      <w:tr w:rsidR="00FE794D" w:rsidRPr="00742C43" w14:paraId="37C786E6" w14:textId="77777777" w:rsidTr="00C35F19">
        <w:trPr>
          <w:trHeight w:val="604"/>
        </w:trPr>
        <w:tc>
          <w:tcPr>
            <w:tcW w:w="1429" w:type="pct"/>
          </w:tcPr>
          <w:p w14:paraId="52C0BE06" w14:textId="77777777" w:rsidR="00FE794D" w:rsidRPr="00742C43" w:rsidRDefault="00FE794D" w:rsidP="00C77BD8">
            <w:pPr>
              <w:pStyle w:val="TableText"/>
            </w:pPr>
            <w:r w:rsidRPr="00742C43">
              <w:t xml:space="preserve">Check integrity of sample containers and labels </w:t>
            </w:r>
          </w:p>
        </w:tc>
        <w:tc>
          <w:tcPr>
            <w:tcW w:w="1810" w:type="pct"/>
          </w:tcPr>
          <w:p w14:paraId="4746CEDC" w14:textId="74EE6ECA" w:rsidR="00FE794D" w:rsidRPr="00742C43" w:rsidRDefault="00FE794D" w:rsidP="00C77BD8">
            <w:pPr>
              <w:pStyle w:val="TableText"/>
            </w:pPr>
            <w:r w:rsidRPr="00742C43">
              <w:t>Clean, intact containers and labels</w:t>
            </w:r>
            <w:r w:rsidR="001110F8">
              <w:t>.</w:t>
            </w:r>
            <w:r w:rsidRPr="00742C43">
              <w:t xml:space="preserve"> </w:t>
            </w:r>
          </w:p>
        </w:tc>
        <w:tc>
          <w:tcPr>
            <w:tcW w:w="1761" w:type="pct"/>
          </w:tcPr>
          <w:p w14:paraId="027AB03B" w14:textId="6EA3059A" w:rsidR="00FE794D" w:rsidRPr="00742C43" w:rsidRDefault="00FE794D" w:rsidP="00C77BD8">
            <w:pPr>
              <w:pStyle w:val="TableText"/>
            </w:pPr>
            <w:r w:rsidRPr="00742C43">
              <w:t>Obtain replacement supplies</w:t>
            </w:r>
            <w:r w:rsidR="001110F8">
              <w:t>.</w:t>
            </w:r>
          </w:p>
        </w:tc>
      </w:tr>
      <w:tr w:rsidR="00FE794D" w:rsidRPr="00742C43" w14:paraId="793AFD64" w14:textId="77777777" w:rsidTr="00C35F19">
        <w:trPr>
          <w:trHeight w:val="604"/>
        </w:trPr>
        <w:tc>
          <w:tcPr>
            <w:tcW w:w="1429" w:type="pct"/>
          </w:tcPr>
          <w:p w14:paraId="7C8EF9A0" w14:textId="77777777" w:rsidR="00FE794D" w:rsidRPr="00742C43" w:rsidRDefault="00FE794D" w:rsidP="00C77BD8">
            <w:pPr>
              <w:pStyle w:val="TableText"/>
              <w:rPr>
                <w:color w:val="000000"/>
              </w:rPr>
            </w:pPr>
            <w:r w:rsidRPr="00742C43">
              <w:rPr>
                <w:color w:val="000000"/>
              </w:rPr>
              <w:t xml:space="preserve">Sterility of sample containers </w:t>
            </w:r>
          </w:p>
        </w:tc>
        <w:tc>
          <w:tcPr>
            <w:tcW w:w="1810" w:type="pct"/>
          </w:tcPr>
          <w:p w14:paraId="140B5854" w14:textId="6C00C765" w:rsidR="00FE794D" w:rsidRPr="00742C43" w:rsidRDefault="00FE794D" w:rsidP="00C77BD8">
            <w:pPr>
              <w:pStyle w:val="TableText"/>
              <w:rPr>
                <w:color w:val="000000"/>
              </w:rPr>
            </w:pPr>
            <w:r w:rsidRPr="00742C43">
              <w:rPr>
                <w:color w:val="000000"/>
              </w:rPr>
              <w:t>Sample collection bottle</w:t>
            </w:r>
            <w:r w:rsidR="001110F8">
              <w:rPr>
                <w:color w:val="000000"/>
              </w:rPr>
              <w:t>s</w:t>
            </w:r>
            <w:r w:rsidRPr="00742C43">
              <w:rPr>
                <w:color w:val="000000"/>
              </w:rPr>
              <w:t xml:space="preserve"> and filtering apparatus are sterile and must be unopened prior to sampling. Nitrile gloves must be worn during sampling and filtering</w:t>
            </w:r>
            <w:r w:rsidR="001110F8">
              <w:rPr>
                <w:color w:val="000000"/>
              </w:rPr>
              <w:t>.</w:t>
            </w:r>
          </w:p>
        </w:tc>
        <w:tc>
          <w:tcPr>
            <w:tcW w:w="1761" w:type="pct"/>
          </w:tcPr>
          <w:p w14:paraId="124842E5"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66D21ED" w14:textId="77777777" w:rsidTr="00C35F19">
        <w:trPr>
          <w:trHeight w:val="295"/>
        </w:trPr>
        <w:tc>
          <w:tcPr>
            <w:tcW w:w="1429" w:type="pct"/>
          </w:tcPr>
          <w:p w14:paraId="6717D9FD" w14:textId="77777777" w:rsidR="00FE794D" w:rsidRPr="00742C43" w:rsidRDefault="00FE794D" w:rsidP="00C77BD8">
            <w:pPr>
              <w:pStyle w:val="TableText"/>
              <w:rPr>
                <w:color w:val="000000"/>
              </w:rPr>
            </w:pPr>
            <w:r w:rsidRPr="00742C43">
              <w:rPr>
                <w:color w:val="000000"/>
              </w:rPr>
              <w:t xml:space="preserve">Sample Collection </w:t>
            </w:r>
          </w:p>
        </w:tc>
        <w:tc>
          <w:tcPr>
            <w:tcW w:w="1810" w:type="pct"/>
          </w:tcPr>
          <w:p w14:paraId="1912B812" w14:textId="45687977" w:rsidR="00FE794D" w:rsidRPr="00742C43" w:rsidRDefault="00FE794D" w:rsidP="00C77BD8">
            <w:pPr>
              <w:pStyle w:val="TableText"/>
              <w:rPr>
                <w:color w:val="000000"/>
              </w:rPr>
            </w:pPr>
            <w:r w:rsidRPr="00742C43">
              <w:rPr>
                <w:color w:val="000000"/>
              </w:rPr>
              <w:t>Collect sample at the last transect to minimize holding time before filtering and freezing</w:t>
            </w:r>
            <w:r w:rsidR="001110F8">
              <w:rPr>
                <w:color w:val="000000"/>
              </w:rPr>
              <w:t>.</w:t>
            </w:r>
          </w:p>
        </w:tc>
        <w:tc>
          <w:tcPr>
            <w:tcW w:w="1761" w:type="pct"/>
          </w:tcPr>
          <w:p w14:paraId="7E2C595C"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11AE03C4" w14:textId="77777777" w:rsidTr="00C35F19">
        <w:trPr>
          <w:trHeight w:val="296"/>
        </w:trPr>
        <w:tc>
          <w:tcPr>
            <w:tcW w:w="1429" w:type="pct"/>
          </w:tcPr>
          <w:p w14:paraId="23BB2C2F" w14:textId="77777777" w:rsidR="00FE794D" w:rsidRPr="00742C43" w:rsidRDefault="00FE794D" w:rsidP="00C77BD8">
            <w:pPr>
              <w:pStyle w:val="TableText"/>
              <w:rPr>
                <w:color w:val="000000"/>
              </w:rPr>
            </w:pPr>
            <w:r w:rsidRPr="00742C43">
              <w:rPr>
                <w:color w:val="000000"/>
              </w:rPr>
              <w:t xml:space="preserve">Sample holding </w:t>
            </w:r>
          </w:p>
        </w:tc>
        <w:tc>
          <w:tcPr>
            <w:tcW w:w="1810" w:type="pct"/>
          </w:tcPr>
          <w:p w14:paraId="5E9ACB8F" w14:textId="77777777" w:rsidR="00FE794D" w:rsidRPr="00742C43" w:rsidRDefault="00FE794D" w:rsidP="00C77BD8">
            <w:pPr>
              <w:pStyle w:val="TableText"/>
              <w:rPr>
                <w:color w:val="000000"/>
              </w:rPr>
            </w:pPr>
            <w:r w:rsidRPr="00742C43">
              <w:rPr>
                <w:color w:val="000000"/>
              </w:rPr>
              <w:t xml:space="preserve">Sample is held in a cooler on wet ice until filtering. </w:t>
            </w:r>
          </w:p>
        </w:tc>
        <w:tc>
          <w:tcPr>
            <w:tcW w:w="1761" w:type="pct"/>
          </w:tcPr>
          <w:p w14:paraId="73800789"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B293315" w14:textId="77777777" w:rsidTr="00C35F19">
        <w:trPr>
          <w:trHeight w:val="296"/>
        </w:trPr>
        <w:tc>
          <w:tcPr>
            <w:tcW w:w="1429" w:type="pct"/>
          </w:tcPr>
          <w:p w14:paraId="5BD32661" w14:textId="77777777" w:rsidR="00FE794D" w:rsidRPr="00742C43" w:rsidRDefault="00FE794D" w:rsidP="00C77BD8">
            <w:pPr>
              <w:pStyle w:val="TableText"/>
              <w:rPr>
                <w:color w:val="000000"/>
              </w:rPr>
            </w:pPr>
            <w:r w:rsidRPr="00742C43">
              <w:rPr>
                <w:color w:val="000000"/>
              </w:rPr>
              <w:t xml:space="preserve">Field Processing </w:t>
            </w:r>
          </w:p>
        </w:tc>
        <w:tc>
          <w:tcPr>
            <w:tcW w:w="1810" w:type="pct"/>
          </w:tcPr>
          <w:p w14:paraId="4E744F93" w14:textId="77777777" w:rsidR="00FE794D" w:rsidRPr="00742C43" w:rsidRDefault="00FE794D" w:rsidP="00C77BD8">
            <w:pPr>
              <w:pStyle w:val="TableText"/>
              <w:rPr>
                <w:color w:val="000000"/>
              </w:rPr>
            </w:pPr>
            <w:r w:rsidRPr="00742C43">
              <w:rPr>
                <w:color w:val="000000"/>
              </w:rPr>
              <w:t xml:space="preserve">Sample is filtered within 6 hours of collection and filters are frozen on dry ice. </w:t>
            </w:r>
          </w:p>
        </w:tc>
        <w:tc>
          <w:tcPr>
            <w:tcW w:w="1761" w:type="pct"/>
          </w:tcPr>
          <w:p w14:paraId="5F1D894D" w14:textId="646013FA" w:rsidR="00FE794D" w:rsidRPr="00742C43" w:rsidRDefault="00FE794D" w:rsidP="00C77BD8">
            <w:pPr>
              <w:pStyle w:val="TableText"/>
              <w:rPr>
                <w:color w:val="000000"/>
              </w:rPr>
            </w:pPr>
            <w:r w:rsidRPr="00742C43">
              <w:rPr>
                <w:color w:val="000000"/>
              </w:rPr>
              <w:t>Discard sample and recollect in the field</w:t>
            </w:r>
            <w:r w:rsidR="001110F8">
              <w:rPr>
                <w:color w:val="000000"/>
              </w:rPr>
              <w:t>.</w:t>
            </w:r>
          </w:p>
        </w:tc>
      </w:tr>
    </w:tbl>
    <w:p w14:paraId="388962C1" w14:textId="77777777" w:rsidR="00FE794D" w:rsidRDefault="00FE794D" w:rsidP="00FE794D">
      <w:pPr>
        <w:rPr>
          <w:color w:val="000000"/>
        </w:rPr>
      </w:pPr>
    </w:p>
    <w:p w14:paraId="099E5205" w14:textId="2EC671F4" w:rsidR="00FE794D" w:rsidRPr="00E95573" w:rsidRDefault="00FE794D" w:rsidP="00C77BD8">
      <w:pPr>
        <w:pStyle w:val="TableTitle"/>
      </w:pPr>
      <w:bookmarkStart w:id="358" w:name="_Toc80610175"/>
      <w:r w:rsidRPr="00E95573">
        <w:t>Table</w:t>
      </w:r>
      <w:r w:rsidR="00654404">
        <w:t xml:space="preserve"> B5.</w:t>
      </w:r>
      <w:r>
        <w:fldChar w:fldCharType="begin"/>
      </w:r>
      <w:r>
        <w:instrText>SEQ Table \* ARABIC</w:instrText>
      </w:r>
      <w:r>
        <w:fldChar w:fldCharType="separate"/>
      </w:r>
      <w:r w:rsidR="00654404">
        <w:rPr>
          <w:noProof/>
        </w:rPr>
        <w:t>8</w:t>
      </w:r>
      <w:r>
        <w:fldChar w:fldCharType="end"/>
      </w:r>
      <w:r w:rsidR="00654404">
        <w:t xml:space="preserve">. </w:t>
      </w:r>
      <w:r w:rsidRPr="00E95573">
        <w:t>Data Validation Quality Control: Enterococci</w:t>
      </w:r>
      <w:bookmarkEnd w:id="3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6"/>
        <w:gridCol w:w="2403"/>
        <w:gridCol w:w="2218"/>
        <w:gridCol w:w="2493"/>
      </w:tblGrid>
      <w:tr w:rsidR="00FE794D" w:rsidRPr="000B3BC2" w14:paraId="26F10A59" w14:textId="77777777" w:rsidTr="00C35F19">
        <w:trPr>
          <w:trHeight w:val="259"/>
          <w:tblHeader/>
        </w:trPr>
        <w:tc>
          <w:tcPr>
            <w:tcW w:w="1196" w:type="pct"/>
            <w:shd w:val="clear" w:color="auto" w:fill="D9D9D9" w:themeFill="background1" w:themeFillShade="D9"/>
            <w:vAlign w:val="center"/>
          </w:tcPr>
          <w:p w14:paraId="0BE817CB" w14:textId="77777777" w:rsidR="00FE794D" w:rsidRPr="000B3BC2" w:rsidRDefault="00FE794D" w:rsidP="00C77BD8">
            <w:pPr>
              <w:pStyle w:val="TableHeadings"/>
            </w:pPr>
            <w:r w:rsidRPr="000B3BC2">
              <w:t>Check Description</w:t>
            </w:r>
          </w:p>
        </w:tc>
        <w:tc>
          <w:tcPr>
            <w:tcW w:w="1285" w:type="pct"/>
            <w:shd w:val="clear" w:color="auto" w:fill="D9D9D9" w:themeFill="background1" w:themeFillShade="D9"/>
            <w:vAlign w:val="center"/>
          </w:tcPr>
          <w:p w14:paraId="61E575A6" w14:textId="77777777" w:rsidR="00FE794D" w:rsidRPr="000B3BC2" w:rsidRDefault="00FE794D" w:rsidP="00C77BD8">
            <w:pPr>
              <w:pStyle w:val="TableHeadings"/>
            </w:pPr>
            <w:r w:rsidRPr="000B3BC2">
              <w:t>Frequency</w:t>
            </w:r>
          </w:p>
        </w:tc>
        <w:tc>
          <w:tcPr>
            <w:tcW w:w="1186" w:type="pct"/>
            <w:shd w:val="clear" w:color="auto" w:fill="D9D9D9" w:themeFill="background1" w:themeFillShade="D9"/>
            <w:vAlign w:val="center"/>
          </w:tcPr>
          <w:p w14:paraId="3ADF5645" w14:textId="77777777" w:rsidR="00FE794D" w:rsidRPr="000B3BC2" w:rsidRDefault="00FE794D" w:rsidP="00C77BD8">
            <w:pPr>
              <w:pStyle w:val="TableHeadings"/>
            </w:pPr>
            <w:r w:rsidRPr="000B3BC2">
              <w:t>Acceptance Criteria</w:t>
            </w:r>
          </w:p>
        </w:tc>
        <w:tc>
          <w:tcPr>
            <w:tcW w:w="1333" w:type="pct"/>
            <w:shd w:val="clear" w:color="auto" w:fill="D9D9D9" w:themeFill="background1" w:themeFillShade="D9"/>
            <w:vAlign w:val="center"/>
          </w:tcPr>
          <w:p w14:paraId="24FD5D4D" w14:textId="77777777" w:rsidR="00FE794D" w:rsidRPr="000B3BC2" w:rsidRDefault="00FE794D" w:rsidP="00C77BD8">
            <w:pPr>
              <w:pStyle w:val="TableHeadings"/>
            </w:pPr>
            <w:r w:rsidRPr="000B3BC2">
              <w:t>Corrective Action</w:t>
            </w:r>
          </w:p>
        </w:tc>
      </w:tr>
      <w:tr w:rsidR="00FE794D" w:rsidRPr="000B3BC2" w14:paraId="352AF89B" w14:textId="77777777" w:rsidTr="00C35F19">
        <w:trPr>
          <w:trHeight w:val="451"/>
        </w:trPr>
        <w:tc>
          <w:tcPr>
            <w:tcW w:w="1196" w:type="pct"/>
          </w:tcPr>
          <w:p w14:paraId="0826B4BA" w14:textId="77777777" w:rsidR="00FE794D" w:rsidRPr="000B3BC2" w:rsidRDefault="00FE794D" w:rsidP="00C77BD8">
            <w:pPr>
              <w:pStyle w:val="TableText"/>
            </w:pPr>
            <w:r w:rsidRPr="000B3BC2">
              <w:t xml:space="preserve">Duplicate sampling </w:t>
            </w:r>
          </w:p>
        </w:tc>
        <w:tc>
          <w:tcPr>
            <w:tcW w:w="1285" w:type="pct"/>
          </w:tcPr>
          <w:p w14:paraId="4FF0067B" w14:textId="5DB3DEC4" w:rsidR="00FE794D" w:rsidRPr="000B3BC2" w:rsidRDefault="00FE794D" w:rsidP="00C77BD8">
            <w:pPr>
              <w:pStyle w:val="TableText"/>
            </w:pPr>
            <w:r w:rsidRPr="000B3BC2">
              <w:t>Duplicate composite samples collected at 10% of sites</w:t>
            </w:r>
            <w:r w:rsidR="001110F8">
              <w:t>.</w:t>
            </w:r>
          </w:p>
        </w:tc>
        <w:tc>
          <w:tcPr>
            <w:tcW w:w="1186" w:type="pct"/>
          </w:tcPr>
          <w:p w14:paraId="46357E64" w14:textId="5F081CF6" w:rsidR="00FE794D" w:rsidRPr="000B3BC2" w:rsidRDefault="00FE794D" w:rsidP="00C77BD8">
            <w:pPr>
              <w:pStyle w:val="TableText"/>
            </w:pPr>
            <w:r w:rsidRPr="000B3BC2">
              <w:t>Measurements should be within 10 percent</w:t>
            </w:r>
            <w:r w:rsidR="001110F8">
              <w:t>.</w:t>
            </w:r>
          </w:p>
        </w:tc>
        <w:tc>
          <w:tcPr>
            <w:tcW w:w="1333" w:type="pct"/>
          </w:tcPr>
          <w:p w14:paraId="0D3E96C7" w14:textId="3F72DE37" w:rsidR="00FE794D" w:rsidRPr="000B3BC2" w:rsidRDefault="00FE794D" w:rsidP="00C77BD8">
            <w:pPr>
              <w:pStyle w:val="TableText"/>
            </w:pPr>
            <w:r w:rsidRPr="000B3BC2">
              <w:t>Review data for reasonableness; determine if acceptance criteria need to be modified</w:t>
            </w:r>
            <w:r w:rsidR="001110F8">
              <w:t>.</w:t>
            </w:r>
          </w:p>
        </w:tc>
      </w:tr>
    </w:tbl>
    <w:p w14:paraId="03E02EDC" w14:textId="77777777" w:rsidR="00FE794D" w:rsidRDefault="00FE794D" w:rsidP="00FE794D">
      <w:pPr>
        <w:rPr>
          <w:color w:val="000000"/>
        </w:rPr>
      </w:pPr>
    </w:p>
    <w:p w14:paraId="62171F3F" w14:textId="7416F665" w:rsidR="00C02B5E" w:rsidRPr="00941FCF" w:rsidRDefault="00C02B5E" w:rsidP="00353483">
      <w:pPr>
        <w:rPr>
          <w:rFonts w:ascii="Courier New" w:hAnsi="Courier New" w:cs="Courier New"/>
          <w:sz w:val="24"/>
          <w:szCs w:val="24"/>
        </w:rPr>
      </w:pPr>
      <w:r w:rsidRPr="00941FCF">
        <w:rPr>
          <w:rFonts w:ascii="Courier New" w:hAnsi="Courier New" w:cs="Courier New"/>
          <w:sz w:val="24"/>
          <w:szCs w:val="24"/>
        </w:rPr>
        <w:t>+++END-IF+++</w:t>
      </w:r>
    </w:p>
    <w:p w14:paraId="2FF778A7" w14:textId="77777777" w:rsidR="00353483" w:rsidRPr="00941FCF" w:rsidRDefault="00353483" w:rsidP="00353483">
      <w:pPr>
        <w:rPr>
          <w:rFonts w:ascii="Courier New" w:hAnsi="Courier New" w:cs="Courier New"/>
          <w:sz w:val="24"/>
          <w:szCs w:val="24"/>
        </w:rPr>
      </w:pPr>
    </w:p>
    <w:p w14:paraId="752330E1" w14:textId="777A55D6" w:rsidR="00C02B5E" w:rsidRPr="00941FCF" w:rsidRDefault="00C02B5E" w:rsidP="00383B1D">
      <w:pPr>
        <w:pStyle w:val="BodyText"/>
        <w:rPr>
          <w:rFonts w:ascii="Courier New" w:hAnsi="Courier New" w:cs="Courier New"/>
          <w:sz w:val="24"/>
        </w:rPr>
      </w:pPr>
      <w:r w:rsidRPr="00941FCF">
        <w:rPr>
          <w:rFonts w:ascii="Courier New" w:hAnsi="Courier New" w:cs="Courier New"/>
          <w:sz w:val="24"/>
        </w:rPr>
        <w:t xml:space="preserve">+++IF </w:t>
      </w:r>
      <w:proofErr w:type="gramStart"/>
      <w:r w:rsidRPr="00941FCF">
        <w:rPr>
          <w:rFonts w:ascii="Courier New" w:hAnsi="Courier New" w:cs="Courier New"/>
          <w:sz w:val="24"/>
        </w:rPr>
        <w:t>determine(</w:t>
      </w:r>
      <w:proofErr w:type="gramEnd"/>
      <w:r w:rsidRPr="00941FCF">
        <w:rPr>
          <w:rFonts w:ascii="Courier New" w:hAnsi="Courier New" w:cs="Courier New"/>
          <w:sz w:val="24"/>
        </w:rPr>
        <w:t>'Saltwater Water Quality',</w:t>
      </w:r>
      <w:r w:rsidR="00941FCF">
        <w:rPr>
          <w:rFonts w:ascii="Courier New" w:hAnsi="Courier New" w:cs="Courier New"/>
          <w:sz w:val="24"/>
        </w:rPr>
        <w:t xml:space="preserve"> </w:t>
      </w:r>
      <w:r w:rsidRPr="00941FCF">
        <w:rPr>
          <w:rFonts w:ascii="Courier New" w:hAnsi="Courier New" w:cs="Courier New"/>
          <w:sz w:val="24"/>
        </w:rPr>
        <w:t>'Saltwater',</w:t>
      </w:r>
      <w:r w:rsidR="00941FCF">
        <w:rPr>
          <w:rFonts w:ascii="Courier New" w:hAnsi="Courier New" w:cs="Courier New"/>
          <w:sz w:val="24"/>
        </w:rPr>
        <w:t xml:space="preserve"> </w:t>
      </w:r>
      <w:r w:rsidRPr="00941FCF">
        <w:rPr>
          <w:rFonts w:ascii="Courier New" w:hAnsi="Courier New" w:cs="Courier New"/>
          <w:sz w:val="24"/>
        </w:rPr>
        <w:t>'</w:t>
      </w:r>
      <w:proofErr w:type="spellStart"/>
      <w:r w:rsidR="00514E9E" w:rsidRPr="00941FCF">
        <w:rPr>
          <w:rFonts w:ascii="Courier New" w:hAnsi="Courier New" w:cs="Courier New"/>
          <w:sz w:val="24"/>
        </w:rPr>
        <w:t>Microcystins</w:t>
      </w:r>
      <w:proofErr w:type="spellEnd"/>
      <w:r w:rsidRPr="00941FCF">
        <w:rPr>
          <w:rFonts w:ascii="Courier New" w:hAnsi="Courier New" w:cs="Courier New"/>
          <w:sz w:val="24"/>
        </w:rPr>
        <w:t>',</w:t>
      </w:r>
      <w:r w:rsidR="00941FCF">
        <w:rPr>
          <w:rFonts w:ascii="Courier New" w:hAnsi="Courier New" w:cs="Courier New"/>
          <w:sz w:val="24"/>
        </w:rPr>
        <w:t xml:space="preserve"> </w:t>
      </w:r>
      <w:r w:rsidRPr="00941FCF">
        <w:rPr>
          <w:rFonts w:ascii="Courier New" w:hAnsi="Courier New" w:cs="Courier New"/>
          <w:sz w:val="24"/>
        </w:rPr>
        <w:t>'') === true+++</w:t>
      </w:r>
    </w:p>
    <w:p w14:paraId="5675D114" w14:textId="44D6B953" w:rsidR="00FE794D" w:rsidRPr="001C3626" w:rsidRDefault="2CA04F96" w:rsidP="009372C3">
      <w:pPr>
        <w:pStyle w:val="Heading3"/>
        <w:rPr>
          <w:color w:val="000000" w:themeColor="text1"/>
        </w:rPr>
      </w:pPr>
      <w:bookmarkStart w:id="359" w:name="_Toc80610005"/>
      <w:r w:rsidRPr="001C3626">
        <w:t>B5.</w:t>
      </w:r>
      <w:r w:rsidR="00DE0B45">
        <w:t>7</w:t>
      </w:r>
      <w:r w:rsidR="00654404">
        <w:tab/>
      </w:r>
      <w:r w:rsidRPr="001C3626">
        <w:t xml:space="preserve">Field Quality Control: </w:t>
      </w:r>
      <w:proofErr w:type="spellStart"/>
      <w:r w:rsidRPr="001C3626">
        <w:t>Microcystins</w:t>
      </w:r>
      <w:bookmarkEnd w:id="359"/>
      <w:proofErr w:type="spellEnd"/>
    </w:p>
    <w:p w14:paraId="23708E37" w14:textId="4B133A94" w:rsidR="116A1D87" w:rsidRDefault="116A1D87" w:rsidP="001C3626">
      <w:pPr>
        <w:pStyle w:val="BodyText"/>
      </w:pPr>
      <w:r>
        <w:t xml:space="preserve">Quality control activities for </w:t>
      </w:r>
      <w:proofErr w:type="spellStart"/>
      <w:r>
        <w:t>microcystins</w:t>
      </w:r>
      <w:proofErr w:type="spellEnd"/>
      <w:r>
        <w:t xml:space="preserve"> are listed in the following tables.</w:t>
      </w:r>
    </w:p>
    <w:p w14:paraId="18077DC6" w14:textId="5C1FA4B5" w:rsidR="00FE794D" w:rsidRPr="00E95573" w:rsidRDefault="00FE794D" w:rsidP="00C77BD8">
      <w:pPr>
        <w:pStyle w:val="TableTitle"/>
      </w:pPr>
      <w:bookmarkStart w:id="360" w:name="_Toc80610176"/>
      <w:r w:rsidRPr="00E95573">
        <w:t>Table</w:t>
      </w:r>
      <w:r w:rsidR="00654404">
        <w:t xml:space="preserve"> B5.</w:t>
      </w:r>
      <w:r w:rsidR="00654404" w:rsidRPr="00A07B88">
        <w:fldChar w:fldCharType="begin"/>
      </w:r>
      <w:r w:rsidR="00654404">
        <w:instrText xml:space="preserve"> SEQ Table \* ARABIC </w:instrText>
      </w:r>
      <w:r w:rsidR="00654404" w:rsidRPr="00A07B88">
        <w:fldChar w:fldCharType="separate"/>
      </w:r>
      <w:r w:rsidR="00654404">
        <w:rPr>
          <w:noProof/>
        </w:rPr>
        <w:t>9</w:t>
      </w:r>
      <w:r w:rsidR="00654404" w:rsidRPr="00A07B88">
        <w:fldChar w:fldCharType="end"/>
      </w:r>
      <w:r w:rsidR="00654404">
        <w:rPr>
          <w:noProof/>
        </w:rPr>
        <w:t xml:space="preserve">. </w:t>
      </w:r>
      <w:r w:rsidRPr="00E95573">
        <w:t>Field Quality Control Activities</w:t>
      </w:r>
      <w:r w:rsidRPr="5EFEA7AE">
        <w:t xml:space="preserve">: </w:t>
      </w:r>
      <w:proofErr w:type="spellStart"/>
      <w:r w:rsidR="5EFEA7AE">
        <w:t>Microcystins</w:t>
      </w:r>
      <w:bookmarkEnd w:id="360"/>
      <w:proofErr w:type="spellEnd"/>
      <w:r w:rsidR="5EFEA7AE">
        <w:t xml:space="preserve"> </w:t>
      </w:r>
    </w:p>
    <w:tbl>
      <w:tblPr>
        <w:tblStyle w:val="TableGrid"/>
        <w:tblW w:w="5000" w:type="pct"/>
        <w:tblLook w:val="04A0" w:firstRow="1" w:lastRow="0" w:firstColumn="1" w:lastColumn="0" w:noHBand="0" w:noVBand="1"/>
      </w:tblPr>
      <w:tblGrid>
        <w:gridCol w:w="1959"/>
        <w:gridCol w:w="4277"/>
        <w:gridCol w:w="3114"/>
      </w:tblGrid>
      <w:tr w:rsidR="00FE794D" w:rsidRPr="00185A8A" w14:paraId="5AF50D32" w14:textId="77777777" w:rsidTr="00C35F19">
        <w:trPr>
          <w:tblHeader/>
        </w:trPr>
        <w:tc>
          <w:tcPr>
            <w:tcW w:w="1048" w:type="pct"/>
            <w:shd w:val="clear" w:color="auto" w:fill="D9D9D9" w:themeFill="background1" w:themeFillShade="D9"/>
            <w:vAlign w:val="center"/>
          </w:tcPr>
          <w:p w14:paraId="6F3A731F" w14:textId="77777777" w:rsidR="00FE794D" w:rsidRPr="00185A8A" w:rsidRDefault="00FE794D" w:rsidP="00C77BD8">
            <w:pPr>
              <w:pStyle w:val="TableHeadings"/>
            </w:pPr>
            <w:r w:rsidRPr="00185A8A">
              <w:t>QC Activity</w:t>
            </w:r>
          </w:p>
        </w:tc>
        <w:tc>
          <w:tcPr>
            <w:tcW w:w="2287" w:type="pct"/>
            <w:shd w:val="clear" w:color="auto" w:fill="D9D9D9" w:themeFill="background1" w:themeFillShade="D9"/>
            <w:vAlign w:val="center"/>
          </w:tcPr>
          <w:p w14:paraId="305F510B" w14:textId="77777777" w:rsidR="00FE794D" w:rsidRPr="00185A8A" w:rsidRDefault="00FE794D" w:rsidP="00C77BD8">
            <w:pPr>
              <w:pStyle w:val="TableHeadings"/>
            </w:pPr>
            <w:r w:rsidRPr="00185A8A">
              <w:t>Description and Requirements</w:t>
            </w:r>
          </w:p>
        </w:tc>
        <w:tc>
          <w:tcPr>
            <w:tcW w:w="1665" w:type="pct"/>
            <w:shd w:val="clear" w:color="auto" w:fill="D9D9D9" w:themeFill="background1" w:themeFillShade="D9"/>
            <w:vAlign w:val="center"/>
          </w:tcPr>
          <w:p w14:paraId="53B4D24F" w14:textId="77777777" w:rsidR="00FE794D" w:rsidRPr="00185A8A" w:rsidRDefault="00FE794D" w:rsidP="00C77BD8">
            <w:pPr>
              <w:pStyle w:val="TableHeadings"/>
            </w:pPr>
            <w:r w:rsidRPr="00185A8A">
              <w:t>Corrective Action</w:t>
            </w:r>
          </w:p>
        </w:tc>
      </w:tr>
      <w:tr w:rsidR="00C77BD8" w:rsidRPr="00185A8A" w14:paraId="1E4CE4D1" w14:textId="77777777" w:rsidTr="00C35F19">
        <w:tc>
          <w:tcPr>
            <w:tcW w:w="1048" w:type="pct"/>
          </w:tcPr>
          <w:p w14:paraId="393CC15C" w14:textId="75528A16" w:rsidR="00C77BD8" w:rsidRPr="00185A8A" w:rsidRDefault="00C77BD8" w:rsidP="00C77BD8">
            <w:pPr>
              <w:pStyle w:val="TableText"/>
              <w:rPr>
                <w:bCs/>
                <w:color w:val="000000"/>
              </w:rPr>
            </w:pPr>
            <w:r w:rsidRPr="00742C43">
              <w:t xml:space="preserve">Check integrity of sample containers and labels </w:t>
            </w:r>
          </w:p>
        </w:tc>
        <w:tc>
          <w:tcPr>
            <w:tcW w:w="2287" w:type="pct"/>
          </w:tcPr>
          <w:p w14:paraId="6AD2B3BF" w14:textId="34B13A88" w:rsidR="00C77BD8" w:rsidRPr="00185A8A" w:rsidRDefault="00C77BD8" w:rsidP="00C77BD8">
            <w:pPr>
              <w:pStyle w:val="TableText"/>
              <w:rPr>
                <w:bCs/>
                <w:color w:val="000000"/>
              </w:rPr>
            </w:pPr>
            <w:r w:rsidRPr="00742C43">
              <w:t xml:space="preserve">Clean, intact containers and labels </w:t>
            </w:r>
          </w:p>
        </w:tc>
        <w:tc>
          <w:tcPr>
            <w:tcW w:w="1665" w:type="pct"/>
          </w:tcPr>
          <w:p w14:paraId="3046919C" w14:textId="0E1F4ED2" w:rsidR="00C77BD8" w:rsidRPr="00185A8A" w:rsidRDefault="00C77BD8" w:rsidP="00C77BD8">
            <w:pPr>
              <w:pStyle w:val="TableText"/>
              <w:rPr>
                <w:bCs/>
                <w:color w:val="000000"/>
              </w:rPr>
            </w:pPr>
            <w:r w:rsidRPr="00742C43">
              <w:t xml:space="preserve">Obtain replacement supplies </w:t>
            </w:r>
          </w:p>
        </w:tc>
      </w:tr>
      <w:tr w:rsidR="00C77BD8" w:rsidRPr="00185A8A" w14:paraId="5E77203D" w14:textId="77777777" w:rsidTr="00C35F19">
        <w:tc>
          <w:tcPr>
            <w:tcW w:w="1048" w:type="pct"/>
          </w:tcPr>
          <w:p w14:paraId="396B3256" w14:textId="77777777" w:rsidR="00C77BD8" w:rsidRPr="00185A8A" w:rsidRDefault="00C77BD8" w:rsidP="00C77BD8">
            <w:pPr>
              <w:pStyle w:val="TableText"/>
              <w:rPr>
                <w:bCs/>
                <w:color w:val="000000"/>
              </w:rPr>
            </w:pPr>
            <w:r w:rsidRPr="00185A8A">
              <w:rPr>
                <w:bCs/>
                <w:color w:val="000000"/>
              </w:rPr>
              <w:t>Holding time</w:t>
            </w:r>
          </w:p>
        </w:tc>
        <w:tc>
          <w:tcPr>
            <w:tcW w:w="2287" w:type="pct"/>
          </w:tcPr>
          <w:p w14:paraId="6076F012" w14:textId="77777777" w:rsidR="00C77BD8" w:rsidRPr="00185A8A" w:rsidRDefault="00C77BD8" w:rsidP="00C77BD8">
            <w:pPr>
              <w:pStyle w:val="TableText"/>
              <w:rPr>
                <w:bCs/>
                <w:color w:val="000000"/>
              </w:rPr>
            </w:pPr>
            <w:r w:rsidRPr="00185A8A">
              <w:rPr>
                <w:bCs/>
                <w:color w:val="000000"/>
              </w:rPr>
              <w:t>Hold sample on wet ice and freeze immediately upon return to base. Keep frozen until shipping</w:t>
            </w:r>
          </w:p>
        </w:tc>
        <w:tc>
          <w:tcPr>
            <w:tcW w:w="1665" w:type="pct"/>
          </w:tcPr>
          <w:p w14:paraId="4DE4D2C8" w14:textId="77777777" w:rsidR="00C77BD8" w:rsidRPr="00185A8A" w:rsidRDefault="00C77BD8" w:rsidP="00C77BD8">
            <w:pPr>
              <w:pStyle w:val="TableText"/>
              <w:rPr>
                <w:bCs/>
                <w:color w:val="000000"/>
              </w:rPr>
            </w:pPr>
            <w:r w:rsidRPr="00185A8A">
              <w:rPr>
                <w:bCs/>
                <w:color w:val="000000"/>
              </w:rPr>
              <w:t>Quality samples</w:t>
            </w:r>
          </w:p>
        </w:tc>
      </w:tr>
      <w:tr w:rsidR="00C77BD8" w:rsidRPr="00185A8A" w14:paraId="0BD9ABE8" w14:textId="77777777" w:rsidTr="00C35F19">
        <w:tc>
          <w:tcPr>
            <w:tcW w:w="1048" w:type="pct"/>
          </w:tcPr>
          <w:p w14:paraId="1B1CBF58" w14:textId="77777777" w:rsidR="00C77BD8" w:rsidRPr="00185A8A" w:rsidRDefault="00C77BD8" w:rsidP="00C77BD8">
            <w:pPr>
              <w:pStyle w:val="TableText"/>
              <w:rPr>
                <w:bCs/>
                <w:color w:val="000000"/>
              </w:rPr>
            </w:pPr>
            <w:r w:rsidRPr="00185A8A">
              <w:rPr>
                <w:bCs/>
                <w:color w:val="000000"/>
              </w:rPr>
              <w:t>Sample storage</w:t>
            </w:r>
          </w:p>
        </w:tc>
        <w:tc>
          <w:tcPr>
            <w:tcW w:w="2287" w:type="pct"/>
          </w:tcPr>
          <w:p w14:paraId="38E55E1F" w14:textId="77777777" w:rsidR="00C77BD8" w:rsidRPr="00185A8A" w:rsidRDefault="00C77BD8" w:rsidP="00C77BD8">
            <w:pPr>
              <w:pStyle w:val="TableText"/>
              <w:rPr>
                <w:bCs/>
                <w:color w:val="000000"/>
              </w:rPr>
            </w:pPr>
            <w:r w:rsidRPr="00185A8A">
              <w:rPr>
                <w:bCs/>
                <w:color w:val="000000"/>
              </w:rPr>
              <w:t>Store samples in darkness and frozen (-20C)</w:t>
            </w:r>
          </w:p>
          <w:p w14:paraId="5258AC38" w14:textId="77777777" w:rsidR="00C77BD8" w:rsidRPr="00185A8A" w:rsidRDefault="00C77BD8" w:rsidP="00C77BD8">
            <w:pPr>
              <w:pStyle w:val="TableText"/>
              <w:rPr>
                <w:bCs/>
                <w:color w:val="000000"/>
              </w:rPr>
            </w:pPr>
            <w:r w:rsidRPr="00185A8A">
              <w:rPr>
                <w:bCs/>
                <w:color w:val="000000"/>
              </w:rPr>
              <w:t>Monitor temperature daily</w:t>
            </w:r>
          </w:p>
        </w:tc>
        <w:tc>
          <w:tcPr>
            <w:tcW w:w="1665" w:type="pct"/>
          </w:tcPr>
          <w:p w14:paraId="2ED3BBD5" w14:textId="77777777" w:rsidR="00C77BD8" w:rsidRPr="00185A8A" w:rsidRDefault="00C77BD8" w:rsidP="00C77BD8">
            <w:pPr>
              <w:pStyle w:val="TableText"/>
              <w:rPr>
                <w:bCs/>
                <w:color w:val="000000"/>
              </w:rPr>
            </w:pPr>
            <w:r w:rsidRPr="00185A8A">
              <w:rPr>
                <w:bCs/>
                <w:color w:val="000000"/>
              </w:rPr>
              <w:t>Qualify samples as suspect</w:t>
            </w:r>
          </w:p>
        </w:tc>
      </w:tr>
    </w:tbl>
    <w:p w14:paraId="1B107AFB" w14:textId="0EA8F264" w:rsidR="00FE794D" w:rsidRPr="00E95573" w:rsidRDefault="00FE794D" w:rsidP="00C77BD8">
      <w:pPr>
        <w:pStyle w:val="TableTitle"/>
      </w:pPr>
      <w:bookmarkStart w:id="361" w:name="_Toc80610177"/>
      <w:r w:rsidRPr="00E95573">
        <w:t>Table</w:t>
      </w:r>
      <w:r w:rsidR="00654404">
        <w:t xml:space="preserve"> B5.</w:t>
      </w:r>
      <w:r>
        <w:fldChar w:fldCharType="begin"/>
      </w:r>
      <w:r>
        <w:instrText>SEQ Table \* ARABIC</w:instrText>
      </w:r>
      <w:r>
        <w:fldChar w:fldCharType="separate"/>
      </w:r>
      <w:r w:rsidR="00654404">
        <w:rPr>
          <w:noProof/>
        </w:rPr>
        <w:t>10</w:t>
      </w:r>
      <w:r>
        <w:fldChar w:fldCharType="end"/>
      </w:r>
      <w:r w:rsidR="00654404">
        <w:t xml:space="preserve">. </w:t>
      </w:r>
      <w:r w:rsidRPr="00E95573">
        <w:t xml:space="preserve">Data Validation </w:t>
      </w:r>
      <w:r>
        <w:t>Quality Control</w:t>
      </w:r>
      <w:r w:rsidR="004147E1">
        <w:t xml:space="preserve">: </w:t>
      </w:r>
      <w:proofErr w:type="spellStart"/>
      <w:r w:rsidRPr="00E95573">
        <w:t>Microcystins</w:t>
      </w:r>
      <w:bookmarkEnd w:id="361"/>
      <w:proofErr w:type="spellEnd"/>
      <w:r w:rsidRPr="00E95573">
        <w:t xml:space="preserve"> </w:t>
      </w:r>
    </w:p>
    <w:tbl>
      <w:tblPr>
        <w:tblStyle w:val="TableGrid"/>
        <w:tblW w:w="5000" w:type="pct"/>
        <w:tblLook w:val="04A0" w:firstRow="1" w:lastRow="0" w:firstColumn="1" w:lastColumn="0" w:noHBand="0" w:noVBand="1"/>
      </w:tblPr>
      <w:tblGrid>
        <w:gridCol w:w="4961"/>
        <w:gridCol w:w="4389"/>
      </w:tblGrid>
      <w:tr w:rsidR="00FE794D" w:rsidRPr="00185A8A" w14:paraId="199BD092" w14:textId="77777777" w:rsidTr="00C35F19">
        <w:trPr>
          <w:trHeight w:val="240"/>
          <w:tblHeader/>
        </w:trPr>
        <w:tc>
          <w:tcPr>
            <w:tcW w:w="2653" w:type="pct"/>
            <w:shd w:val="clear" w:color="auto" w:fill="D9D9D9" w:themeFill="background1" w:themeFillShade="D9"/>
          </w:tcPr>
          <w:p w14:paraId="67D59675" w14:textId="77777777" w:rsidR="00FE794D" w:rsidRPr="00185A8A" w:rsidRDefault="00FE794D" w:rsidP="00C77BD8">
            <w:pPr>
              <w:pStyle w:val="TableHeadings"/>
              <w:keepNext/>
            </w:pPr>
            <w:r w:rsidRPr="00185A8A">
              <w:t>Activity or Procedure</w:t>
            </w:r>
          </w:p>
        </w:tc>
        <w:tc>
          <w:tcPr>
            <w:tcW w:w="2347" w:type="pct"/>
            <w:shd w:val="clear" w:color="auto" w:fill="D9D9D9" w:themeFill="background1" w:themeFillShade="D9"/>
          </w:tcPr>
          <w:p w14:paraId="07F9EA3D" w14:textId="77777777" w:rsidR="00FE794D" w:rsidRPr="00185A8A" w:rsidRDefault="00FE794D" w:rsidP="00C77BD8">
            <w:pPr>
              <w:pStyle w:val="TableHeadings"/>
            </w:pPr>
            <w:r w:rsidRPr="00185A8A">
              <w:t>Requirements and Corrective Action</w:t>
            </w:r>
          </w:p>
        </w:tc>
      </w:tr>
      <w:tr w:rsidR="00FE794D" w:rsidRPr="00185A8A" w14:paraId="0E86EB41" w14:textId="77777777" w:rsidTr="00C35F19">
        <w:tc>
          <w:tcPr>
            <w:tcW w:w="2653" w:type="pct"/>
          </w:tcPr>
          <w:p w14:paraId="099D438A" w14:textId="77777777" w:rsidR="00FE794D" w:rsidRPr="00185A8A" w:rsidRDefault="00FE794D" w:rsidP="00C77BD8">
            <w:pPr>
              <w:pStyle w:val="TableText"/>
              <w:keepNext/>
            </w:pPr>
            <w:r w:rsidRPr="00185A8A">
              <w:t>Range checks, summary statistics, and/or exploratory data analysis</w:t>
            </w:r>
          </w:p>
        </w:tc>
        <w:tc>
          <w:tcPr>
            <w:tcW w:w="2347" w:type="pct"/>
          </w:tcPr>
          <w:p w14:paraId="7134B815" w14:textId="77777777" w:rsidR="00FE794D" w:rsidRPr="00185A8A" w:rsidRDefault="00FE794D" w:rsidP="00C77BD8">
            <w:pPr>
              <w:pStyle w:val="TableText"/>
            </w:pPr>
            <w:r w:rsidRPr="00185A8A">
              <w:t>Current reporting errors or qualify as suspect of invalid</w:t>
            </w:r>
          </w:p>
        </w:tc>
      </w:tr>
      <w:tr w:rsidR="00FE794D" w:rsidRPr="00185A8A" w14:paraId="0406505E" w14:textId="77777777" w:rsidTr="00C35F19">
        <w:tc>
          <w:tcPr>
            <w:tcW w:w="2653" w:type="pct"/>
          </w:tcPr>
          <w:p w14:paraId="68FBC632" w14:textId="77777777" w:rsidR="00FE794D" w:rsidRPr="00185A8A" w:rsidRDefault="00FE794D" w:rsidP="00C77BD8">
            <w:pPr>
              <w:pStyle w:val="TableText"/>
            </w:pPr>
            <w:r w:rsidRPr="00185A8A">
              <w:t>Review holding times</w:t>
            </w:r>
          </w:p>
        </w:tc>
        <w:tc>
          <w:tcPr>
            <w:tcW w:w="2347" w:type="pct"/>
          </w:tcPr>
          <w:p w14:paraId="1DEF651A" w14:textId="77777777" w:rsidR="00FE794D" w:rsidRPr="00185A8A" w:rsidRDefault="00FE794D" w:rsidP="00C77BD8">
            <w:pPr>
              <w:pStyle w:val="TableText"/>
            </w:pPr>
            <w:r w:rsidRPr="00185A8A">
              <w:t>Qualify value for additional reviews</w:t>
            </w:r>
          </w:p>
        </w:tc>
      </w:tr>
      <w:tr w:rsidR="00FE794D" w:rsidRPr="00185A8A" w14:paraId="6D33FEA5" w14:textId="77777777" w:rsidTr="00C35F19">
        <w:tc>
          <w:tcPr>
            <w:tcW w:w="2653" w:type="pct"/>
          </w:tcPr>
          <w:p w14:paraId="756ED44E" w14:textId="3F30DE21" w:rsidR="00FE794D" w:rsidRPr="00185A8A" w:rsidRDefault="00FE794D" w:rsidP="00C77BD8">
            <w:pPr>
              <w:pStyle w:val="TableText"/>
            </w:pPr>
            <w:r>
              <w:t>Review data from QA samples</w:t>
            </w:r>
          </w:p>
          <w:p w14:paraId="59BB4F39" w14:textId="4C177C5C" w:rsidR="00FE794D" w:rsidRPr="00185A8A" w:rsidRDefault="02FF17BA" w:rsidP="00DB3F0B">
            <w:pPr>
              <w:pStyle w:val="TableText"/>
              <w:numPr>
                <w:ilvl w:val="0"/>
                <w:numId w:val="295"/>
              </w:numPr>
              <w:ind w:left="337" w:hanging="180"/>
            </w:pPr>
            <w:r w:rsidRPr="23200700">
              <w:t>Calculate RPDs from field and lab duplicates</w:t>
            </w:r>
          </w:p>
          <w:p w14:paraId="6EC09BA0" w14:textId="6010DBBC" w:rsidR="00FE794D" w:rsidRPr="00185A8A" w:rsidRDefault="02FF17BA" w:rsidP="00DB3F0B">
            <w:pPr>
              <w:pStyle w:val="TableText"/>
              <w:numPr>
                <w:ilvl w:val="0"/>
                <w:numId w:val="295"/>
              </w:numPr>
              <w:ind w:left="337" w:hanging="180"/>
            </w:pPr>
            <w:r w:rsidRPr="23200700">
              <w:t>Review lab reported percent recovery from</w:t>
            </w:r>
            <w:r w:rsidR="00DB3F0B">
              <w:t xml:space="preserve"> </w:t>
            </w:r>
            <w:r w:rsidRPr="23200700">
              <w:t>spiked samples</w:t>
            </w:r>
          </w:p>
          <w:p w14:paraId="61E3BEE0" w14:textId="4627C4A9" w:rsidR="00FE794D" w:rsidRPr="00185A8A" w:rsidRDefault="02FF17BA" w:rsidP="00DB3F0B">
            <w:pPr>
              <w:pStyle w:val="TableText"/>
              <w:numPr>
                <w:ilvl w:val="0"/>
                <w:numId w:val="295"/>
              </w:numPr>
              <w:ind w:left="337" w:hanging="180"/>
            </w:pPr>
            <w:r w:rsidRPr="23200700">
              <w:t>Review blank cleanliness (i.e., no analyte</w:t>
            </w:r>
            <w:r w:rsidR="00DB3F0B">
              <w:t xml:space="preserve"> </w:t>
            </w:r>
            <w:r w:rsidRPr="23200700">
              <w:t>reported greater than minimum detection limit)</w:t>
            </w:r>
          </w:p>
          <w:p w14:paraId="6463BED9" w14:textId="020A9D85" w:rsidR="00FE794D" w:rsidRPr="00185A8A" w:rsidRDefault="02FF17BA" w:rsidP="00DB3F0B">
            <w:pPr>
              <w:pStyle w:val="TableText"/>
              <w:numPr>
                <w:ilvl w:val="0"/>
                <w:numId w:val="295"/>
              </w:numPr>
              <w:ind w:left="337" w:hanging="180"/>
            </w:pPr>
            <w:r w:rsidRPr="23200700">
              <w:t>Calculate deviation of post-field calibration checks</w:t>
            </w:r>
          </w:p>
          <w:p w14:paraId="0145E94A" w14:textId="6126E720" w:rsidR="00FE794D" w:rsidRPr="00185A8A" w:rsidRDefault="00FE794D" w:rsidP="23200700">
            <w:pPr>
              <w:pStyle w:val="TableText"/>
            </w:pPr>
          </w:p>
        </w:tc>
        <w:tc>
          <w:tcPr>
            <w:tcW w:w="2347" w:type="pct"/>
          </w:tcPr>
          <w:p w14:paraId="721365C4" w14:textId="77777777" w:rsidR="00FE794D" w:rsidRPr="00185A8A" w:rsidRDefault="00FE794D" w:rsidP="00C77BD8">
            <w:pPr>
              <w:pStyle w:val="TableText"/>
            </w:pPr>
            <w:r w:rsidRPr="00185A8A">
              <w:t>Determine impact and possible limitations on overall data usability</w:t>
            </w:r>
          </w:p>
        </w:tc>
      </w:tr>
    </w:tbl>
    <w:p w14:paraId="7EBD01A4" w14:textId="10465BD7" w:rsidR="00FE794D" w:rsidRDefault="00FE794D" w:rsidP="00FE794D">
      <w:pPr>
        <w:rPr>
          <w:b/>
          <w:bCs/>
          <w:color w:val="000000"/>
        </w:rPr>
      </w:pPr>
    </w:p>
    <w:p w14:paraId="763E0F1C" w14:textId="2194A3A0" w:rsidR="00514E9E" w:rsidRPr="00F1601C" w:rsidRDefault="00514E9E" w:rsidP="00353483">
      <w:pPr>
        <w:rPr>
          <w:rFonts w:ascii="Courier New" w:hAnsi="Courier New" w:cs="Courier New"/>
          <w:sz w:val="24"/>
          <w:szCs w:val="24"/>
        </w:rPr>
      </w:pPr>
      <w:r w:rsidRPr="00F1601C">
        <w:rPr>
          <w:rFonts w:ascii="Courier New" w:hAnsi="Courier New" w:cs="Courier New"/>
          <w:sz w:val="24"/>
          <w:szCs w:val="24"/>
        </w:rPr>
        <w:t>+++END-IF+++</w:t>
      </w:r>
    </w:p>
    <w:p w14:paraId="5E55E5B9" w14:textId="77777777" w:rsidR="00353483" w:rsidRPr="00353483" w:rsidRDefault="00353483" w:rsidP="00353483">
      <w:pPr>
        <w:rPr>
          <w:highlight w:val="green"/>
        </w:rPr>
      </w:pPr>
    </w:p>
    <w:p w14:paraId="537320AF" w14:textId="2815C374" w:rsidR="00FE794D" w:rsidRPr="009F091B" w:rsidRDefault="00FE794D" w:rsidP="009372C3">
      <w:pPr>
        <w:pStyle w:val="Heading2"/>
        <w:rPr>
          <w:bCs/>
          <w:color w:val="000000"/>
        </w:rPr>
      </w:pPr>
      <w:bookmarkStart w:id="362" w:name="_Toc80610006"/>
      <w:r w:rsidRPr="009F091B">
        <w:t>B6</w:t>
      </w:r>
      <w:r>
        <w:tab/>
      </w:r>
      <w:r w:rsidR="00CA460F" w:rsidRPr="009F091B">
        <w:t xml:space="preserve">Instrument/Equipment Inspection </w:t>
      </w:r>
      <w:r w:rsidR="00CA460F">
        <w:t>a</w:t>
      </w:r>
      <w:r w:rsidR="00CA460F" w:rsidRPr="009F091B">
        <w:t>nd Testing</w:t>
      </w:r>
      <w:bookmarkEnd w:id="362"/>
    </w:p>
    <w:p w14:paraId="2E80A4F6" w14:textId="54AFAC5C" w:rsidR="00FE794D" w:rsidRPr="001C3626" w:rsidRDefault="00FE794D" w:rsidP="6C406F2E">
      <w:pPr>
        <w:pStyle w:val="BodyText"/>
        <w:rPr>
          <w:rFonts w:eastAsiaTheme="minorEastAsia"/>
        </w:rPr>
      </w:pPr>
      <w:r w:rsidRPr="6C406F2E">
        <w:rPr>
          <w:rFonts w:eastAsiaTheme="minorEastAsia"/>
        </w:rPr>
        <w:t xml:space="preserve">All equipment used to </w:t>
      </w:r>
      <w:r w:rsidR="5EF74358" w:rsidRPr="0092711A">
        <w:rPr>
          <w:rFonts w:eastAsiaTheme="minorEastAsia"/>
          <w:i/>
          <w:iCs/>
        </w:rPr>
        <w:t>in</w:t>
      </w:r>
      <w:r w:rsidR="0092711A" w:rsidRPr="0092711A">
        <w:rPr>
          <w:rFonts w:eastAsiaTheme="minorEastAsia"/>
          <w:i/>
          <w:iCs/>
        </w:rPr>
        <w:t xml:space="preserve"> </w:t>
      </w:r>
      <w:r w:rsidR="5EF74358" w:rsidRPr="0092711A">
        <w:rPr>
          <w:rFonts w:eastAsiaTheme="minorEastAsia"/>
          <w:i/>
          <w:iCs/>
        </w:rPr>
        <w:t>situ</w:t>
      </w:r>
      <w:r w:rsidR="5EF74358" w:rsidRPr="6C406F2E">
        <w:rPr>
          <w:rFonts w:eastAsiaTheme="minorEastAsia"/>
        </w:rPr>
        <w:t xml:space="preserve"> paramete</w:t>
      </w:r>
      <w:r w:rsidR="404A085F" w:rsidRPr="6C406F2E">
        <w:rPr>
          <w:rFonts w:eastAsiaTheme="minorEastAsia"/>
        </w:rPr>
        <w:t>rs</w:t>
      </w:r>
      <w:r w:rsidRPr="6C406F2E">
        <w:rPr>
          <w:rFonts w:eastAsiaTheme="minorEastAsia"/>
        </w:rPr>
        <w:t xml:space="preserve"> </w:t>
      </w:r>
      <w:r w:rsidR="404A085F" w:rsidRPr="6C406F2E">
        <w:rPr>
          <w:rFonts w:eastAsiaTheme="minorEastAsia"/>
        </w:rPr>
        <w:t xml:space="preserve">or collect samples </w:t>
      </w:r>
      <w:r w:rsidRPr="6C406F2E">
        <w:rPr>
          <w:rFonts w:eastAsiaTheme="minorEastAsia"/>
        </w:rPr>
        <w:t>will undergo periodic maintenance and calibration verification</w:t>
      </w:r>
      <w:r w:rsidR="004147E1" w:rsidRPr="6C406F2E">
        <w:rPr>
          <w:rFonts w:eastAsiaTheme="minorEastAsia"/>
        </w:rPr>
        <w:t xml:space="preserve"> performed</w:t>
      </w:r>
      <w:r w:rsidRPr="6C406F2E">
        <w:rPr>
          <w:rFonts w:eastAsiaTheme="minorEastAsia"/>
        </w:rPr>
        <w:t xml:space="preserve"> by manufacturer’s representatives or service consultants. These procedures will be documented by date and the signature of the person performing the inspection</w:t>
      </w:r>
      <w:r w:rsidR="00351239">
        <w:rPr>
          <w:rFonts w:eastAsiaTheme="minorEastAsia"/>
        </w:rPr>
        <w:t xml:space="preserve"> </w:t>
      </w:r>
      <w:r w:rsidR="5B33ECD3" w:rsidRPr="6C406F2E">
        <w:rPr>
          <w:rFonts w:eastAsiaTheme="minorEastAsia"/>
        </w:rPr>
        <w:t>and</w:t>
      </w:r>
      <w:r w:rsidR="00351239">
        <w:rPr>
          <w:rFonts w:eastAsiaTheme="minorEastAsia"/>
        </w:rPr>
        <w:t xml:space="preserve"> </w:t>
      </w:r>
      <w:r w:rsidRPr="6C406F2E">
        <w:rPr>
          <w:rFonts w:eastAsiaTheme="minorEastAsia"/>
        </w:rPr>
        <w:t>kept in good repair as per manufacturer’s recommendations to ensure proper function.</w:t>
      </w:r>
      <w:r w:rsidR="43EA2171" w:rsidRPr="6C406F2E">
        <w:rPr>
          <w:rFonts w:eastAsiaTheme="minorEastAsia"/>
        </w:rPr>
        <w:t xml:space="preserve"> </w:t>
      </w:r>
      <w:r>
        <w:t>Records of equipment inspection, maintenance, repair, and replacement will be kept in a logbook, along with standard operating procedures for instrument maintenance and calibration.</w:t>
      </w:r>
      <w:r w:rsidR="228E5A96">
        <w:t xml:space="preserve"> </w:t>
      </w:r>
      <w:r w:rsidR="06BD0783">
        <w:t>T</w:t>
      </w:r>
      <w:r w:rsidR="228E5A96">
        <w:t xml:space="preserve">he following </w:t>
      </w:r>
      <w:r w:rsidR="06BD0783">
        <w:t xml:space="preserve">table lists typical </w:t>
      </w:r>
      <w:r w:rsidR="228E5A96">
        <w:t xml:space="preserve">procedures </w:t>
      </w:r>
      <w:r w:rsidR="06C5234B">
        <w:t>to be undertaken.</w:t>
      </w:r>
    </w:p>
    <w:p w14:paraId="36239943" w14:textId="06A77C1A" w:rsidR="00FE794D" w:rsidRPr="00E95573" w:rsidRDefault="00FE794D" w:rsidP="00C77BD8">
      <w:pPr>
        <w:pStyle w:val="TableTitle"/>
      </w:pPr>
      <w:bookmarkStart w:id="363" w:name="_Toc80610178"/>
      <w:r w:rsidRPr="00E95573">
        <w:t>Table</w:t>
      </w:r>
      <w:r w:rsidR="00654404">
        <w:t xml:space="preserve"> B6.</w:t>
      </w:r>
      <w:r>
        <w:fldChar w:fldCharType="begin"/>
      </w:r>
      <w:r>
        <w:instrText>SEQ Table \* ARABIC \r 1</w:instrText>
      </w:r>
      <w:r>
        <w:fldChar w:fldCharType="separate"/>
      </w:r>
      <w:r w:rsidR="00CF2564" w:rsidRPr="001C3626">
        <w:t>1</w:t>
      </w:r>
      <w:r>
        <w:fldChar w:fldCharType="end"/>
      </w:r>
      <w:r w:rsidR="00654404">
        <w:t xml:space="preserve">. </w:t>
      </w:r>
      <w:r w:rsidRPr="00E95573">
        <w:t>Typical Instrument/Equipment Inspection and Testing Procedures</w:t>
      </w:r>
      <w:bookmarkEnd w:id="363"/>
    </w:p>
    <w:tbl>
      <w:tblPr>
        <w:tblStyle w:val="TableGrid"/>
        <w:tblW w:w="5000" w:type="pct"/>
        <w:tblLook w:val="04A0" w:firstRow="1" w:lastRow="0" w:firstColumn="1" w:lastColumn="0" w:noHBand="0" w:noVBand="1"/>
      </w:tblPr>
      <w:tblGrid>
        <w:gridCol w:w="1571"/>
        <w:gridCol w:w="1535"/>
        <w:gridCol w:w="3050"/>
        <w:gridCol w:w="1756"/>
        <w:gridCol w:w="1438"/>
      </w:tblGrid>
      <w:tr w:rsidR="00CA60D4" w:rsidRPr="009F091B" w14:paraId="766EF599" w14:textId="22D19FF4" w:rsidTr="002738DD">
        <w:trPr>
          <w:cantSplit/>
          <w:tblHeader/>
        </w:trPr>
        <w:tc>
          <w:tcPr>
            <w:tcW w:w="840" w:type="pct"/>
            <w:shd w:val="clear" w:color="auto" w:fill="D9D9D9" w:themeFill="background1" w:themeFillShade="D9"/>
            <w:vAlign w:val="center"/>
          </w:tcPr>
          <w:p w14:paraId="47F11938" w14:textId="77777777" w:rsidR="00CA60D4" w:rsidRPr="009F091B" w:rsidRDefault="00CA60D4" w:rsidP="00C77BD8">
            <w:pPr>
              <w:pStyle w:val="TableHeadings"/>
            </w:pPr>
            <w:r w:rsidRPr="009F091B">
              <w:t>Equipment</w:t>
            </w:r>
          </w:p>
        </w:tc>
        <w:tc>
          <w:tcPr>
            <w:tcW w:w="821" w:type="pct"/>
            <w:shd w:val="clear" w:color="auto" w:fill="D9D9D9" w:themeFill="background1" w:themeFillShade="D9"/>
            <w:vAlign w:val="center"/>
          </w:tcPr>
          <w:p w14:paraId="076165B2" w14:textId="77777777" w:rsidR="00CA60D4" w:rsidRPr="009F091B" w:rsidRDefault="00CA60D4" w:rsidP="00C77BD8">
            <w:pPr>
              <w:pStyle w:val="TableHeadings"/>
            </w:pPr>
            <w:r w:rsidRPr="009F091B">
              <w:t>Inspection frequency</w:t>
            </w:r>
          </w:p>
        </w:tc>
        <w:tc>
          <w:tcPr>
            <w:tcW w:w="1631" w:type="pct"/>
            <w:shd w:val="clear" w:color="auto" w:fill="D9D9D9" w:themeFill="background1" w:themeFillShade="D9"/>
            <w:vAlign w:val="center"/>
          </w:tcPr>
          <w:p w14:paraId="3E8703CE" w14:textId="77777777" w:rsidR="00CA60D4" w:rsidRPr="009F091B" w:rsidRDefault="00CA60D4" w:rsidP="00C77BD8">
            <w:pPr>
              <w:pStyle w:val="TableHeadings"/>
            </w:pPr>
            <w:r w:rsidRPr="009F091B">
              <w:t>Type inspection</w:t>
            </w:r>
          </w:p>
        </w:tc>
        <w:tc>
          <w:tcPr>
            <w:tcW w:w="939" w:type="pct"/>
            <w:shd w:val="clear" w:color="auto" w:fill="D9D9D9" w:themeFill="background1" w:themeFillShade="D9"/>
            <w:vAlign w:val="center"/>
          </w:tcPr>
          <w:p w14:paraId="5CA9BAC5" w14:textId="77777777" w:rsidR="00CA60D4" w:rsidRPr="009F091B" w:rsidRDefault="00CA60D4" w:rsidP="00C77BD8">
            <w:pPr>
              <w:pStyle w:val="TableHeadings"/>
            </w:pPr>
            <w:r w:rsidRPr="009F091B">
              <w:t>Maintenance, Corrective Action</w:t>
            </w:r>
          </w:p>
        </w:tc>
        <w:tc>
          <w:tcPr>
            <w:tcW w:w="770" w:type="pct"/>
            <w:shd w:val="clear" w:color="auto" w:fill="D9D9D9" w:themeFill="background1" w:themeFillShade="D9"/>
          </w:tcPr>
          <w:p w14:paraId="5EF20A90" w14:textId="6D2356B8" w:rsidR="00CA60D4" w:rsidRPr="009F091B" w:rsidRDefault="00CA60D4" w:rsidP="00C77BD8">
            <w:pPr>
              <w:pStyle w:val="TableHeadings"/>
            </w:pPr>
            <w:r>
              <w:t>Person (Role) Responsible</w:t>
            </w:r>
          </w:p>
        </w:tc>
      </w:tr>
      <w:tr w:rsidR="00CA60D4" w:rsidRPr="009F091B" w14:paraId="5506D531" w14:textId="23E73884" w:rsidTr="002738DD">
        <w:trPr>
          <w:cantSplit/>
        </w:trPr>
        <w:tc>
          <w:tcPr>
            <w:tcW w:w="840" w:type="pct"/>
          </w:tcPr>
          <w:p w14:paraId="19D0ED37" w14:textId="77777777" w:rsidR="00CA60D4" w:rsidRPr="009F091B" w:rsidRDefault="00CA60D4" w:rsidP="00CA60D4">
            <w:pPr>
              <w:pStyle w:val="TableText"/>
            </w:pPr>
            <w:r w:rsidRPr="009F091B">
              <w:t>Nutrient sample bottles</w:t>
            </w:r>
          </w:p>
        </w:tc>
        <w:tc>
          <w:tcPr>
            <w:tcW w:w="821" w:type="pct"/>
          </w:tcPr>
          <w:p w14:paraId="7F29098E" w14:textId="77777777" w:rsidR="00CA60D4" w:rsidRPr="009F091B" w:rsidRDefault="00CA60D4" w:rsidP="00CA60D4">
            <w:pPr>
              <w:pStyle w:val="TableText"/>
            </w:pPr>
            <w:r w:rsidRPr="009F091B">
              <w:t>Before each use</w:t>
            </w:r>
          </w:p>
        </w:tc>
        <w:tc>
          <w:tcPr>
            <w:tcW w:w="1631" w:type="pct"/>
          </w:tcPr>
          <w:p w14:paraId="64607DBA" w14:textId="4D5E080B" w:rsidR="00CA60D4" w:rsidRPr="009F091B" w:rsidRDefault="00CA60D4" w:rsidP="00CA60D4">
            <w:pPr>
              <w:pStyle w:val="TableText"/>
            </w:pPr>
            <w:r w:rsidRPr="00C55E15">
              <w:rPr>
                <w:szCs w:val="22"/>
              </w:rPr>
              <w:t>Visually inspected for obvious defects, damage, and contamination.</w:t>
            </w:r>
          </w:p>
        </w:tc>
        <w:tc>
          <w:tcPr>
            <w:tcW w:w="939" w:type="pct"/>
          </w:tcPr>
          <w:p w14:paraId="64C42D32" w14:textId="372FE3A0" w:rsidR="00CA60D4" w:rsidRPr="009F091B" w:rsidRDefault="00CA60D4" w:rsidP="00CA60D4">
            <w:pPr>
              <w:pStyle w:val="TableText"/>
            </w:pPr>
            <w:r>
              <w:t xml:space="preserve">Clean before use or as needed. May be reused if acid washed. </w:t>
            </w:r>
          </w:p>
        </w:tc>
        <w:tc>
          <w:tcPr>
            <w:tcW w:w="770" w:type="pct"/>
            <w:shd w:val="clear" w:color="auto" w:fill="FFFF00"/>
          </w:tcPr>
          <w:p w14:paraId="786FE329" w14:textId="77777777" w:rsidR="00CA60D4" w:rsidRPr="009F091B" w:rsidRDefault="00CA60D4" w:rsidP="00CA60D4">
            <w:pPr>
              <w:pStyle w:val="TableText"/>
            </w:pPr>
          </w:p>
        </w:tc>
      </w:tr>
      <w:tr w:rsidR="00CA60D4" w:rsidRPr="009F091B" w14:paraId="2A9B430A" w14:textId="2DCE1768" w:rsidTr="002738DD">
        <w:trPr>
          <w:cantSplit/>
        </w:trPr>
        <w:tc>
          <w:tcPr>
            <w:tcW w:w="840" w:type="pct"/>
          </w:tcPr>
          <w:p w14:paraId="022DA693" w14:textId="77777777" w:rsidR="00CA60D4" w:rsidRPr="009F091B" w:rsidRDefault="00CA60D4" w:rsidP="00DA3BF1">
            <w:pPr>
              <w:pStyle w:val="TableText"/>
            </w:pPr>
            <w:r w:rsidRPr="009F091B">
              <w:t>Filtering apparatus</w:t>
            </w:r>
          </w:p>
        </w:tc>
        <w:tc>
          <w:tcPr>
            <w:tcW w:w="821" w:type="pct"/>
          </w:tcPr>
          <w:p w14:paraId="2C5C0CDA" w14:textId="77777777" w:rsidR="00CA60D4" w:rsidRPr="009F091B" w:rsidRDefault="00CA60D4" w:rsidP="00DA3BF1">
            <w:pPr>
              <w:pStyle w:val="TableText"/>
            </w:pPr>
            <w:r w:rsidRPr="009F091B">
              <w:t xml:space="preserve">Before each </w:t>
            </w:r>
            <w:r>
              <w:t>us</w:t>
            </w:r>
            <w:r w:rsidRPr="009F091B">
              <w:t>e</w:t>
            </w:r>
          </w:p>
        </w:tc>
        <w:tc>
          <w:tcPr>
            <w:tcW w:w="1631" w:type="pct"/>
          </w:tcPr>
          <w:p w14:paraId="6265CA8E" w14:textId="77777777" w:rsidR="00CA60D4" w:rsidRPr="009F091B" w:rsidRDefault="00CA60D4" w:rsidP="00DA3BF1">
            <w:pPr>
              <w:pStyle w:val="TableText"/>
            </w:pPr>
            <w:r w:rsidRPr="009F091B">
              <w:t>Proper functioning, clean storage</w:t>
            </w:r>
          </w:p>
        </w:tc>
        <w:tc>
          <w:tcPr>
            <w:tcW w:w="939" w:type="pct"/>
          </w:tcPr>
          <w:p w14:paraId="7618A5BD" w14:textId="77777777" w:rsidR="00CA60D4" w:rsidRPr="009F091B" w:rsidRDefault="00CA60D4" w:rsidP="00DA3BF1">
            <w:pPr>
              <w:pStyle w:val="TableText"/>
            </w:pPr>
            <w:r w:rsidRPr="009F091B">
              <w:t>Spare filters, syringe</w:t>
            </w:r>
          </w:p>
        </w:tc>
        <w:tc>
          <w:tcPr>
            <w:tcW w:w="770" w:type="pct"/>
            <w:shd w:val="clear" w:color="auto" w:fill="FFFF00"/>
          </w:tcPr>
          <w:p w14:paraId="5664B8DC" w14:textId="77777777" w:rsidR="00CA60D4" w:rsidRPr="009F091B" w:rsidRDefault="00CA60D4" w:rsidP="00DA3BF1">
            <w:pPr>
              <w:pStyle w:val="TableText"/>
            </w:pPr>
          </w:p>
        </w:tc>
      </w:tr>
      <w:tr w:rsidR="00CA60D4" w:rsidRPr="009F091B" w14:paraId="75C134A1" w14:textId="2BD828A7" w:rsidTr="002738DD">
        <w:trPr>
          <w:cantSplit/>
        </w:trPr>
        <w:tc>
          <w:tcPr>
            <w:tcW w:w="840" w:type="pct"/>
          </w:tcPr>
          <w:p w14:paraId="2167A862" w14:textId="77777777" w:rsidR="00CA60D4" w:rsidRPr="009F091B" w:rsidRDefault="00CA60D4" w:rsidP="00DA3BF1">
            <w:pPr>
              <w:pStyle w:val="TableText"/>
            </w:pPr>
            <w:r w:rsidRPr="009F091B">
              <w:t>Secchi disk, calibrated line</w:t>
            </w:r>
          </w:p>
        </w:tc>
        <w:tc>
          <w:tcPr>
            <w:tcW w:w="821" w:type="pct"/>
          </w:tcPr>
          <w:p w14:paraId="20B37199" w14:textId="77777777" w:rsidR="00CA60D4" w:rsidRPr="009F091B" w:rsidRDefault="00CA60D4" w:rsidP="00DA3BF1">
            <w:pPr>
              <w:pStyle w:val="TableText"/>
            </w:pPr>
            <w:r w:rsidRPr="009F091B">
              <w:t>Before each use</w:t>
            </w:r>
          </w:p>
        </w:tc>
        <w:tc>
          <w:tcPr>
            <w:tcW w:w="1631" w:type="pct"/>
          </w:tcPr>
          <w:p w14:paraId="1F19C4B0" w14:textId="77777777" w:rsidR="00CA60D4" w:rsidRPr="009F091B" w:rsidRDefault="00CA60D4" w:rsidP="00DA3BF1">
            <w:pPr>
              <w:pStyle w:val="TableText"/>
            </w:pPr>
            <w:r w:rsidRPr="009F091B">
              <w:t>Visual for integrity, cleanliness</w:t>
            </w:r>
          </w:p>
        </w:tc>
        <w:tc>
          <w:tcPr>
            <w:tcW w:w="939" w:type="pct"/>
          </w:tcPr>
          <w:p w14:paraId="3A9B6011" w14:textId="77777777" w:rsidR="00CA60D4" w:rsidRPr="009F091B" w:rsidRDefault="00CA60D4" w:rsidP="00DA3BF1">
            <w:pPr>
              <w:pStyle w:val="TableText"/>
            </w:pPr>
            <w:r w:rsidRPr="009F091B">
              <w:t>Wipe tape. Spare disk, spare line.</w:t>
            </w:r>
          </w:p>
        </w:tc>
        <w:tc>
          <w:tcPr>
            <w:tcW w:w="770" w:type="pct"/>
            <w:shd w:val="clear" w:color="auto" w:fill="FFFF00"/>
          </w:tcPr>
          <w:p w14:paraId="1E9C510F" w14:textId="77777777" w:rsidR="00CA60D4" w:rsidRPr="009F091B" w:rsidRDefault="00CA60D4" w:rsidP="00DA3BF1">
            <w:pPr>
              <w:pStyle w:val="TableText"/>
            </w:pPr>
          </w:p>
        </w:tc>
      </w:tr>
      <w:tr w:rsidR="00CA60D4" w:rsidRPr="009F091B" w14:paraId="5558B4D1" w14:textId="53B8C6AC" w:rsidTr="002738DD">
        <w:trPr>
          <w:cantSplit/>
        </w:trPr>
        <w:tc>
          <w:tcPr>
            <w:tcW w:w="840" w:type="pct"/>
          </w:tcPr>
          <w:p w14:paraId="100CF722" w14:textId="433C3BD4" w:rsidR="00CA60D4" w:rsidRPr="009F091B" w:rsidRDefault="00CA60D4" w:rsidP="00CA60D4">
            <w:pPr>
              <w:pStyle w:val="TableText"/>
            </w:pPr>
            <w:r w:rsidRPr="00C55E15">
              <w:rPr>
                <w:szCs w:val="22"/>
              </w:rPr>
              <w:t>Multi-parameter units; individual sensors</w:t>
            </w:r>
          </w:p>
        </w:tc>
        <w:tc>
          <w:tcPr>
            <w:tcW w:w="821" w:type="pct"/>
          </w:tcPr>
          <w:p w14:paraId="5C718387" w14:textId="77777777" w:rsidR="00CA60D4" w:rsidRPr="009F091B" w:rsidRDefault="00CA60D4" w:rsidP="00CA60D4">
            <w:pPr>
              <w:pStyle w:val="TableText"/>
            </w:pPr>
            <w:r w:rsidRPr="009F091B">
              <w:t>Before each use</w:t>
            </w:r>
          </w:p>
        </w:tc>
        <w:tc>
          <w:tcPr>
            <w:tcW w:w="1631" w:type="pct"/>
          </w:tcPr>
          <w:p w14:paraId="09CFCA62" w14:textId="78D01186" w:rsidR="00CA60D4" w:rsidRPr="009F091B" w:rsidRDefault="001A4797" w:rsidP="00CA60D4">
            <w:pPr>
              <w:pStyle w:val="TableText"/>
            </w:pPr>
            <w:r w:rsidRPr="00C55E15">
              <w:rPr>
                <w:szCs w:val="22"/>
              </w:rPr>
              <w:t>Functional checks to ensure proper calibration and operating capacity.</w:t>
            </w:r>
          </w:p>
        </w:tc>
        <w:tc>
          <w:tcPr>
            <w:tcW w:w="939" w:type="pct"/>
          </w:tcPr>
          <w:p w14:paraId="0393BA24" w14:textId="2BC4690C" w:rsidR="00CA60D4" w:rsidRPr="009F091B" w:rsidRDefault="00CA60D4" w:rsidP="00CA60D4">
            <w:pPr>
              <w:pStyle w:val="TableText"/>
            </w:pPr>
            <w:r w:rsidRPr="009F091B">
              <w:t>Spare batteries, spare membranes</w:t>
            </w:r>
            <w:r w:rsidR="00DB3F0B">
              <w:t>.</w:t>
            </w:r>
          </w:p>
        </w:tc>
        <w:tc>
          <w:tcPr>
            <w:tcW w:w="770" w:type="pct"/>
            <w:shd w:val="clear" w:color="auto" w:fill="FFFF00"/>
          </w:tcPr>
          <w:p w14:paraId="72AA9C55" w14:textId="77777777" w:rsidR="00CA60D4" w:rsidRPr="009F091B" w:rsidRDefault="00CA60D4" w:rsidP="00CA60D4">
            <w:pPr>
              <w:pStyle w:val="TableText"/>
            </w:pPr>
          </w:p>
        </w:tc>
      </w:tr>
      <w:tr w:rsidR="001A4797" w:rsidRPr="009F091B" w14:paraId="36EFF0A6" w14:textId="6DDD5102" w:rsidTr="002738DD">
        <w:trPr>
          <w:cantSplit/>
        </w:trPr>
        <w:tc>
          <w:tcPr>
            <w:tcW w:w="840" w:type="pct"/>
          </w:tcPr>
          <w:p w14:paraId="471DA98A" w14:textId="2217225F" w:rsidR="001A4797" w:rsidRPr="009F091B" w:rsidRDefault="001A4797" w:rsidP="001A4797">
            <w:pPr>
              <w:pStyle w:val="TableText"/>
            </w:pPr>
            <w:r w:rsidRPr="009F091B">
              <w:t>Sampling device</w:t>
            </w:r>
            <w:r>
              <w:t xml:space="preserve"> </w:t>
            </w:r>
            <w:r w:rsidR="00DB3F0B">
              <w:t>(</w:t>
            </w:r>
            <w:r>
              <w:t>e.g.</w:t>
            </w:r>
            <w:r w:rsidR="00DB3F0B">
              <w:t>,</w:t>
            </w:r>
            <w:r>
              <w:t xml:space="preserve"> Van Dorn</w:t>
            </w:r>
            <w:r w:rsidR="00DB3F0B">
              <w:t>)</w:t>
            </w:r>
          </w:p>
        </w:tc>
        <w:tc>
          <w:tcPr>
            <w:tcW w:w="821" w:type="pct"/>
          </w:tcPr>
          <w:p w14:paraId="57FDF763" w14:textId="77777777" w:rsidR="001A4797" w:rsidRPr="009F091B" w:rsidRDefault="001A4797" w:rsidP="001A4797">
            <w:pPr>
              <w:pStyle w:val="TableText"/>
            </w:pPr>
            <w:r w:rsidRPr="009F091B">
              <w:t>Before each use</w:t>
            </w:r>
          </w:p>
        </w:tc>
        <w:tc>
          <w:tcPr>
            <w:tcW w:w="1631" w:type="pct"/>
            <w:vAlign w:val="center"/>
          </w:tcPr>
          <w:p w14:paraId="45086C27" w14:textId="613D35E4" w:rsidR="001A4797" w:rsidRPr="009F091B" w:rsidRDefault="001A4797" w:rsidP="001A4797">
            <w:pPr>
              <w:pStyle w:val="TableText"/>
            </w:pPr>
            <w:r w:rsidRPr="00C55E15">
              <w:rPr>
                <w:szCs w:val="22"/>
              </w:rPr>
              <w:t>Visually inspected for obvious defects, damage, and contamination.</w:t>
            </w:r>
          </w:p>
        </w:tc>
        <w:tc>
          <w:tcPr>
            <w:tcW w:w="939" w:type="pct"/>
          </w:tcPr>
          <w:p w14:paraId="6F29F02D" w14:textId="28FEB59F" w:rsidR="001A4797" w:rsidRPr="009F091B" w:rsidRDefault="001A4797" w:rsidP="001A4797">
            <w:pPr>
              <w:pStyle w:val="TableText"/>
            </w:pPr>
            <w:r w:rsidRPr="009F091B">
              <w:t>Repair, replace if necessary</w:t>
            </w:r>
            <w:r w:rsidR="00DB3F0B">
              <w:t>.</w:t>
            </w:r>
          </w:p>
        </w:tc>
        <w:tc>
          <w:tcPr>
            <w:tcW w:w="770" w:type="pct"/>
            <w:shd w:val="clear" w:color="auto" w:fill="FFFF00"/>
          </w:tcPr>
          <w:p w14:paraId="5E79A15A" w14:textId="77777777" w:rsidR="001A4797" w:rsidRPr="009F091B" w:rsidRDefault="001A4797" w:rsidP="001A4797">
            <w:pPr>
              <w:pStyle w:val="TableText"/>
            </w:pPr>
          </w:p>
        </w:tc>
      </w:tr>
      <w:tr w:rsidR="001A4797" w:rsidRPr="009F091B" w14:paraId="515C3916" w14:textId="77777777" w:rsidTr="002738DD">
        <w:trPr>
          <w:cantSplit/>
        </w:trPr>
        <w:tc>
          <w:tcPr>
            <w:tcW w:w="840" w:type="pct"/>
          </w:tcPr>
          <w:p w14:paraId="35285829" w14:textId="4140B8A7" w:rsidR="001A4797" w:rsidRPr="009F091B" w:rsidRDefault="001A4797" w:rsidP="001A4797">
            <w:pPr>
              <w:pStyle w:val="TableText"/>
            </w:pPr>
            <w:r>
              <w:t>GPS</w:t>
            </w:r>
          </w:p>
        </w:tc>
        <w:tc>
          <w:tcPr>
            <w:tcW w:w="821" w:type="pct"/>
          </w:tcPr>
          <w:p w14:paraId="67CAE6B2" w14:textId="7101C344" w:rsidR="001A4797" w:rsidRPr="009F091B" w:rsidRDefault="001A4797" w:rsidP="001A4797">
            <w:pPr>
              <w:pStyle w:val="TableText"/>
            </w:pPr>
            <w:r>
              <w:t>Before each use</w:t>
            </w:r>
          </w:p>
        </w:tc>
        <w:tc>
          <w:tcPr>
            <w:tcW w:w="1631" w:type="pct"/>
          </w:tcPr>
          <w:p w14:paraId="6E0137A4" w14:textId="6C8E579F" w:rsidR="001A4797" w:rsidRPr="009F091B" w:rsidRDefault="001A4797" w:rsidP="001A4797">
            <w:pPr>
              <w:pStyle w:val="TableText"/>
            </w:pPr>
            <w:r>
              <w:t>Battery life</w:t>
            </w:r>
            <w:r w:rsidR="00DB3F0B">
              <w:t>.</w:t>
            </w:r>
          </w:p>
        </w:tc>
        <w:tc>
          <w:tcPr>
            <w:tcW w:w="939" w:type="pct"/>
          </w:tcPr>
          <w:p w14:paraId="3FC08DE2" w14:textId="4E8A5A72" w:rsidR="001A4797" w:rsidRPr="009F091B" w:rsidRDefault="001A4797" w:rsidP="001A4797">
            <w:pPr>
              <w:pStyle w:val="TableText"/>
            </w:pPr>
            <w:r>
              <w:t>Repair; replace; spare batteries on hand</w:t>
            </w:r>
            <w:r w:rsidR="00DB3F0B">
              <w:t>.</w:t>
            </w:r>
          </w:p>
        </w:tc>
        <w:tc>
          <w:tcPr>
            <w:tcW w:w="770" w:type="pct"/>
            <w:shd w:val="clear" w:color="auto" w:fill="FFFF00"/>
          </w:tcPr>
          <w:p w14:paraId="590FE1F4" w14:textId="77777777" w:rsidR="001A4797" w:rsidRPr="009F091B" w:rsidRDefault="001A4797" w:rsidP="001A4797">
            <w:pPr>
              <w:pStyle w:val="TableText"/>
            </w:pPr>
          </w:p>
        </w:tc>
      </w:tr>
    </w:tbl>
    <w:p w14:paraId="673E6763" w14:textId="28D69061" w:rsidR="00FE794D" w:rsidRDefault="00FE794D" w:rsidP="00FE794D">
      <w:pPr>
        <w:rPr>
          <w:sz w:val="24"/>
          <w:szCs w:val="24"/>
        </w:rPr>
      </w:pPr>
    </w:p>
    <w:p w14:paraId="00AC47C1" w14:textId="66AFBB98" w:rsidR="0088114E" w:rsidRDefault="000B635D" w:rsidP="00FE794D">
      <w:pPr>
        <w:rPr>
          <w:rFonts w:ascii="Courier New" w:hAnsi="Courier New" w:cs="Courier New"/>
          <w:sz w:val="24"/>
          <w:szCs w:val="24"/>
        </w:rPr>
      </w:pPr>
      <w:r w:rsidRPr="00785F80">
        <w:rPr>
          <w:rFonts w:ascii="Courier New" w:hAnsi="Courier New" w:cs="Courier New"/>
          <w:sz w:val="24"/>
          <w:szCs w:val="24"/>
        </w:rPr>
        <w:t xml:space="preserve">+++IF </w:t>
      </w:r>
      <w:proofErr w:type="spellStart"/>
      <w:proofErr w:type="gramStart"/>
      <w:r w:rsidR="0088114E">
        <w:rPr>
          <w:rFonts w:ascii="Courier New" w:hAnsi="Courier New" w:cs="Courier New"/>
          <w:sz w:val="24"/>
          <w:szCs w:val="24"/>
        </w:rPr>
        <w:t>parameters.filter</w:t>
      </w:r>
      <w:proofErr w:type="spellEnd"/>
      <w:proofErr w:type="gramEnd"/>
      <w:r w:rsidR="0088114E">
        <w:rPr>
          <w:rFonts w:ascii="Courier New" w:hAnsi="Courier New" w:cs="Courier New"/>
          <w:sz w:val="24"/>
          <w:szCs w:val="24"/>
        </w:rPr>
        <w:t xml:space="preserve">((param) =&gt; </w:t>
      </w:r>
      <w:proofErr w:type="spellStart"/>
      <w:r w:rsidR="0088114E" w:rsidRPr="000D7514">
        <w:rPr>
          <w:rFonts w:ascii="Courier New" w:hAnsi="Courier New" w:cs="Courier New"/>
          <w:sz w:val="24"/>
          <w:szCs w:val="24"/>
        </w:rPr>
        <w:t>param.monitoringCategory</w:t>
      </w:r>
      <w:proofErr w:type="spellEnd"/>
      <w:r w:rsidR="0088114E" w:rsidRPr="000D7514">
        <w:rPr>
          <w:rFonts w:ascii="Courier New" w:hAnsi="Courier New" w:cs="Courier New"/>
          <w:sz w:val="24"/>
          <w:szCs w:val="24"/>
        </w:rPr>
        <w:t xml:space="preserve"> === '</w:t>
      </w:r>
      <w:r w:rsidR="0088114E">
        <w:rPr>
          <w:rFonts w:ascii="Courier New" w:hAnsi="Courier New" w:cs="Courier New"/>
          <w:sz w:val="24"/>
          <w:szCs w:val="24"/>
        </w:rPr>
        <w:t>Salt</w:t>
      </w:r>
      <w:r w:rsidR="0088114E" w:rsidRPr="000D7514">
        <w:rPr>
          <w:rFonts w:ascii="Courier New" w:hAnsi="Courier New" w:cs="Courier New"/>
          <w:sz w:val="24"/>
          <w:szCs w:val="24"/>
        </w:rPr>
        <w:t>water Water Quality'</w:t>
      </w:r>
      <w:r w:rsidR="0088114E">
        <w:rPr>
          <w:rFonts w:ascii="Courier New" w:hAnsi="Courier New" w:cs="Courier New"/>
          <w:sz w:val="24"/>
          <w:szCs w:val="24"/>
        </w:rPr>
        <w:t xml:space="preserve"> &amp;&amp; (</w:t>
      </w:r>
      <w:proofErr w:type="spellStart"/>
      <w:r w:rsidR="0088114E">
        <w:rPr>
          <w:rFonts w:ascii="Courier New" w:hAnsi="Courier New" w:cs="Courier New"/>
          <w:sz w:val="24"/>
          <w:szCs w:val="24"/>
        </w:rPr>
        <w:t>param.method.includes</w:t>
      </w:r>
      <w:proofErr w:type="spellEnd"/>
      <w:r w:rsidR="0088114E">
        <w:rPr>
          <w:rFonts w:ascii="Courier New" w:hAnsi="Courier New" w:cs="Courier New"/>
          <w:sz w:val="24"/>
          <w:szCs w:val="24"/>
        </w:rPr>
        <w:t>(</w:t>
      </w:r>
      <w:r w:rsidR="0088114E" w:rsidRPr="000D7514">
        <w:rPr>
          <w:rFonts w:ascii="Courier New" w:hAnsi="Courier New" w:cs="Courier New"/>
          <w:sz w:val="24"/>
          <w:szCs w:val="24"/>
        </w:rPr>
        <w:t>'meter'</w:t>
      </w:r>
      <w:r w:rsidR="0088114E">
        <w:rPr>
          <w:rFonts w:ascii="Courier New" w:hAnsi="Courier New" w:cs="Courier New"/>
          <w:sz w:val="24"/>
          <w:szCs w:val="24"/>
        </w:rPr>
        <w:t xml:space="preserve">) || </w:t>
      </w:r>
      <w:proofErr w:type="spellStart"/>
      <w:r w:rsidR="0088114E">
        <w:rPr>
          <w:rFonts w:ascii="Courier New" w:hAnsi="Courier New" w:cs="Courier New"/>
          <w:sz w:val="24"/>
          <w:szCs w:val="24"/>
        </w:rPr>
        <w:t>param.parameter</w:t>
      </w:r>
      <w:proofErr w:type="spellEnd"/>
      <w:r w:rsidR="0088114E">
        <w:rPr>
          <w:rFonts w:ascii="Courier New" w:hAnsi="Courier New" w:cs="Courier New"/>
          <w:sz w:val="24"/>
          <w:szCs w:val="24"/>
        </w:rPr>
        <w:t xml:space="preserve"> === </w:t>
      </w:r>
      <w:r w:rsidR="0088114E" w:rsidRPr="000D7514">
        <w:rPr>
          <w:rFonts w:ascii="Courier New" w:hAnsi="Courier New" w:cs="Courier New"/>
          <w:sz w:val="24"/>
          <w:szCs w:val="24"/>
        </w:rPr>
        <w:t>'</w:t>
      </w:r>
      <w:r w:rsidR="0088114E" w:rsidRPr="0088114E">
        <w:rPr>
          <w:rFonts w:ascii="Courier New" w:hAnsi="Courier New" w:cs="Courier New"/>
          <w:sz w:val="24"/>
          <w:szCs w:val="24"/>
        </w:rPr>
        <w:t>Water transparency (Secchi depth)</w:t>
      </w:r>
      <w:r w:rsidR="0088114E" w:rsidRPr="000D7514">
        <w:rPr>
          <w:rFonts w:ascii="Courier New" w:hAnsi="Courier New" w:cs="Courier New"/>
          <w:sz w:val="24"/>
          <w:szCs w:val="24"/>
        </w:rPr>
        <w:t>'</w:t>
      </w:r>
      <w:r w:rsidR="0088114E">
        <w:rPr>
          <w:rFonts w:ascii="Courier New" w:hAnsi="Courier New" w:cs="Courier New"/>
          <w:sz w:val="24"/>
          <w:szCs w:val="24"/>
        </w:rPr>
        <w:t>)).length &gt; 0 +++</w:t>
      </w:r>
    </w:p>
    <w:p w14:paraId="60113BEC" w14:textId="23C439FD" w:rsidR="00FE794D" w:rsidRDefault="00FE794D" w:rsidP="009372C3">
      <w:pPr>
        <w:pStyle w:val="Heading2"/>
      </w:pPr>
      <w:bookmarkStart w:id="364" w:name="_Toc80610007"/>
      <w:r w:rsidRPr="009F091B">
        <w:t>B7</w:t>
      </w:r>
      <w:r>
        <w:tab/>
      </w:r>
      <w:r w:rsidR="00CA460F" w:rsidRPr="009F091B">
        <w:t>Field Equipment Calibration</w:t>
      </w:r>
      <w:bookmarkEnd w:id="364"/>
      <w:r w:rsidR="00CA460F" w:rsidRPr="009F091B">
        <w:t xml:space="preserve"> </w:t>
      </w:r>
    </w:p>
    <w:p w14:paraId="4F51824A" w14:textId="77777777" w:rsidR="00FE794D" w:rsidRPr="000B18B6" w:rsidRDefault="00FE794D" w:rsidP="00383B1D">
      <w:pPr>
        <w:pStyle w:val="BodyText"/>
      </w:pPr>
      <w:r w:rsidRPr="000B18B6">
        <w:t xml:space="preserve">This section describes how continued quality performance of equipment and instruments is ensured. No analytical laboratory instruments are covered by this QAPP. </w:t>
      </w:r>
    </w:p>
    <w:p w14:paraId="7287EBF9" w14:textId="31892ECA" w:rsidR="00FE794D" w:rsidRPr="009F091B" w:rsidRDefault="00FE794D" w:rsidP="009372C3">
      <w:pPr>
        <w:pStyle w:val="Heading3"/>
        <w:rPr>
          <w:bCs/>
        </w:rPr>
      </w:pPr>
      <w:bookmarkStart w:id="365" w:name="_Toc80610008"/>
      <w:r w:rsidRPr="00E95573">
        <w:t>B7.1</w:t>
      </w:r>
      <w:r w:rsidRPr="00E95573">
        <w:tab/>
        <w:t>Pre-measur</w:t>
      </w:r>
      <w:r w:rsidRPr="009F091B">
        <w:t>ement Instrument Checks and Calibration</w:t>
      </w:r>
      <w:bookmarkEnd w:id="365"/>
      <w:r w:rsidR="004147E1">
        <w:t xml:space="preserve"> </w:t>
      </w:r>
    </w:p>
    <w:p w14:paraId="64808E7C" w14:textId="4F8D3D5F" w:rsidR="00FE794D" w:rsidRPr="00FB1906" w:rsidRDefault="00FE794D" w:rsidP="00654404">
      <w:pPr>
        <w:pStyle w:val="BodyText"/>
      </w:pPr>
      <w:r w:rsidRPr="6C406F2E">
        <w:rPr>
          <w:rFonts w:eastAsiaTheme="minorEastAsia"/>
        </w:rPr>
        <w:t xml:space="preserve">Field instruments shall be tested and calibrated prior to </w:t>
      </w:r>
      <w:proofErr w:type="gramStart"/>
      <w:r w:rsidRPr="6C406F2E">
        <w:rPr>
          <w:rFonts w:eastAsiaTheme="minorEastAsia"/>
        </w:rPr>
        <w:t>sampling</w:t>
      </w:r>
      <w:r w:rsidR="35A6F17E" w:rsidRPr="6C406F2E">
        <w:rPr>
          <w:rFonts w:eastAsiaTheme="minorEastAsia"/>
        </w:rPr>
        <w:t>, and</w:t>
      </w:r>
      <w:proofErr w:type="gramEnd"/>
      <w:r w:rsidR="35A6F17E" w:rsidRPr="6C406F2E">
        <w:rPr>
          <w:rFonts w:eastAsiaTheme="minorEastAsia"/>
        </w:rPr>
        <w:t xml:space="preserve"> documented on an Instrument Calibration Log (attached)</w:t>
      </w:r>
      <w:r w:rsidRPr="6C406F2E">
        <w:rPr>
          <w:rFonts w:eastAsiaTheme="minorEastAsia"/>
        </w:rPr>
        <w:t xml:space="preserve">. Equipment </w:t>
      </w:r>
      <w:r w:rsidR="5314AFBD" w:rsidRPr="6C406F2E">
        <w:rPr>
          <w:rFonts w:eastAsiaTheme="minorEastAsia"/>
        </w:rPr>
        <w:t xml:space="preserve">may </w:t>
      </w:r>
      <w:r w:rsidRPr="6C406F2E">
        <w:rPr>
          <w:rFonts w:eastAsiaTheme="minorEastAsia"/>
        </w:rPr>
        <w:t xml:space="preserve">be calibrated either prior to departure for the site or at the site. </w:t>
      </w:r>
      <w:r w:rsidR="001110F8">
        <w:rPr>
          <w:rFonts w:eastAsiaTheme="minorEastAsia"/>
        </w:rPr>
        <w:t>The site</w:t>
      </w:r>
      <w:r w:rsidRPr="6C406F2E">
        <w:rPr>
          <w:rFonts w:eastAsiaTheme="minorEastAsia"/>
        </w:rPr>
        <w:t xml:space="preserve"> location will be verified using a GPS. Field crews will have access to backup instruments if any instruments fail the manufacturer performance tests or calibrations. </w:t>
      </w:r>
      <w:r w:rsidRPr="00654404">
        <w:t xml:space="preserve">The </w:t>
      </w:r>
      <w:r w:rsidRPr="00654404">
        <w:rPr>
          <w:rFonts w:eastAsia="Palatino Linotype" w:cs="Palatino Linotype"/>
        </w:rPr>
        <w:t>dissolved oxygen</w:t>
      </w:r>
      <w:r w:rsidRPr="00654404">
        <w:t xml:space="preserve">, pH, </w:t>
      </w:r>
      <w:r w:rsidR="004147E1" w:rsidRPr="00654404">
        <w:t xml:space="preserve">temperature </w:t>
      </w:r>
      <w:r w:rsidRPr="00654404">
        <w:t xml:space="preserve">and </w:t>
      </w:r>
      <w:r w:rsidR="004147E1" w:rsidRPr="00654404">
        <w:t xml:space="preserve">conductivity </w:t>
      </w:r>
      <w:r w:rsidR="63B8458B" w:rsidRPr="00654404">
        <w:t>senso</w:t>
      </w:r>
      <w:r w:rsidR="004147E1" w:rsidRPr="00654404">
        <w:t>r</w:t>
      </w:r>
      <w:r w:rsidRPr="00654404">
        <w:t xml:space="preserve"> functions of the multi-parameter </w:t>
      </w:r>
      <w:r w:rsidR="004147E1" w:rsidRPr="00654404">
        <w:t xml:space="preserve">or individual </w:t>
      </w:r>
      <w:r w:rsidR="16F4B5F4" w:rsidRPr="00654404">
        <w:t>sensor units</w:t>
      </w:r>
      <w:r w:rsidR="004147E1" w:rsidRPr="00654404">
        <w:t xml:space="preserve"> will be</w:t>
      </w:r>
      <w:r w:rsidRPr="00654404">
        <w:t xml:space="preserve"> calibrated </w:t>
      </w:r>
      <w:r w:rsidR="004147E1" w:rsidRPr="00654404">
        <w:t>prior to departure to the sample site(s)</w:t>
      </w:r>
      <w:r w:rsidRPr="00654404">
        <w:t xml:space="preserve">. </w:t>
      </w:r>
      <w:r w:rsidR="004147E1" w:rsidRPr="00654404">
        <w:t>A</w:t>
      </w:r>
      <w:r w:rsidRPr="00654404">
        <w:t xml:space="preserve"> single calibration is sufficient for the day.</w:t>
      </w:r>
    </w:p>
    <w:p w14:paraId="68C96F8D" w14:textId="29CA8AE9" w:rsidR="00FE794D" w:rsidRPr="00654404" w:rsidRDefault="00FE794D" w:rsidP="002738DD">
      <w:pPr>
        <w:pStyle w:val="TableTitle"/>
      </w:pPr>
      <w:bookmarkStart w:id="366" w:name="_Toc80610179"/>
      <w:r w:rsidRPr="00654404">
        <w:t xml:space="preserve">Table </w:t>
      </w:r>
      <w:r w:rsidR="00DA3BF1" w:rsidRPr="00654404">
        <w:t>B</w:t>
      </w:r>
      <w:r w:rsidRPr="00654404">
        <w:t>7.</w:t>
      </w:r>
      <w:r>
        <w:fldChar w:fldCharType="begin"/>
      </w:r>
      <w:r>
        <w:instrText>SEQ Table \* ARABIC \r 1</w:instrText>
      </w:r>
      <w:r>
        <w:fldChar w:fldCharType="separate"/>
      </w:r>
      <w:r w:rsidR="00654404" w:rsidRPr="00654404">
        <w:t>1</w:t>
      </w:r>
      <w:r>
        <w:fldChar w:fldCharType="end"/>
      </w:r>
      <w:r w:rsidRPr="00654404">
        <w:t>. Instrument Calibration Procedures</w:t>
      </w:r>
      <w:bookmarkEnd w:id="366"/>
      <w:r w:rsidRPr="00654404">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1559"/>
        <w:gridCol w:w="1297"/>
        <w:gridCol w:w="1563"/>
        <w:gridCol w:w="1731"/>
        <w:gridCol w:w="1670"/>
        <w:gridCol w:w="1530"/>
      </w:tblGrid>
      <w:tr w:rsidR="004147E1" w:rsidRPr="00C55E15" w14:paraId="70A29F31" w14:textId="77777777" w:rsidTr="002738DD">
        <w:trPr>
          <w:cantSplit/>
          <w:tblHeader/>
        </w:trPr>
        <w:tc>
          <w:tcPr>
            <w:tcW w:w="794" w:type="pct"/>
            <w:shd w:val="clear" w:color="auto" w:fill="D9D9D9" w:themeFill="background1" w:themeFillShade="D9"/>
            <w:vAlign w:val="center"/>
          </w:tcPr>
          <w:p w14:paraId="7E071778" w14:textId="0CD7271B" w:rsidR="004147E1" w:rsidRPr="00C55E15" w:rsidRDefault="004147E1" w:rsidP="002738DD">
            <w:pPr>
              <w:pStyle w:val="TableHeadings"/>
              <w:keepNext/>
              <w:spacing w:before="80" w:after="80"/>
              <w:rPr>
                <w:rFonts w:ascii="Calibri" w:hAnsi="Calibri"/>
              </w:rPr>
            </w:pPr>
            <w:r w:rsidRPr="00C55E15">
              <w:rPr>
                <w:rFonts w:ascii="Calibri" w:hAnsi="Calibri"/>
              </w:rPr>
              <w:t>Parameter</w:t>
            </w:r>
            <w:r w:rsidR="00E63901">
              <w:rPr>
                <w:rFonts w:ascii="Calibri" w:hAnsi="Calibri"/>
              </w:rPr>
              <w:t xml:space="preserve"> - Method</w:t>
            </w:r>
          </w:p>
        </w:tc>
        <w:tc>
          <w:tcPr>
            <w:tcW w:w="764" w:type="pct"/>
            <w:shd w:val="clear" w:color="auto" w:fill="D9D9D9" w:themeFill="background1" w:themeFillShade="D9"/>
            <w:vAlign w:val="center"/>
          </w:tcPr>
          <w:p w14:paraId="51A497E3" w14:textId="13FA226B" w:rsidR="004147E1" w:rsidRPr="00C55E15" w:rsidRDefault="004147E1" w:rsidP="002738DD">
            <w:pPr>
              <w:pStyle w:val="TableHeadings"/>
              <w:keepNext/>
              <w:spacing w:before="80" w:after="80"/>
              <w:rPr>
                <w:rFonts w:ascii="Calibri" w:hAnsi="Calibri"/>
              </w:rPr>
            </w:pPr>
            <w:r w:rsidRPr="00C55E15">
              <w:rPr>
                <w:rFonts w:ascii="Calibri" w:hAnsi="Calibri"/>
              </w:rPr>
              <w:t>Instrument</w:t>
            </w:r>
          </w:p>
        </w:tc>
        <w:tc>
          <w:tcPr>
            <w:tcW w:w="702" w:type="pct"/>
            <w:shd w:val="clear" w:color="auto" w:fill="D9D9D9" w:themeFill="background1" w:themeFillShade="D9"/>
            <w:vAlign w:val="center"/>
          </w:tcPr>
          <w:p w14:paraId="5676411A" w14:textId="4B52546D" w:rsidR="004147E1" w:rsidRPr="001C3626" w:rsidRDefault="004147E1" w:rsidP="002738DD">
            <w:pPr>
              <w:pStyle w:val="TableHeadings"/>
              <w:keepNext/>
              <w:spacing w:before="80" w:after="80"/>
              <w:rPr>
                <w:rFonts w:ascii="Calibri" w:hAnsi="Calibri"/>
                <w:highlight w:val="yellow"/>
              </w:rPr>
            </w:pPr>
            <w:r w:rsidRPr="007C45E3">
              <w:rPr>
                <w:rFonts w:ascii="Calibri" w:hAnsi="Calibri"/>
              </w:rPr>
              <w:t>Type of Inspection</w:t>
            </w:r>
          </w:p>
        </w:tc>
        <w:tc>
          <w:tcPr>
            <w:tcW w:w="1011" w:type="pct"/>
            <w:shd w:val="clear" w:color="auto" w:fill="D9D9D9" w:themeFill="background1" w:themeFillShade="D9"/>
            <w:vAlign w:val="center"/>
          </w:tcPr>
          <w:p w14:paraId="3263BB2E" w14:textId="455B3111" w:rsidR="004147E1" w:rsidRPr="00C55E15" w:rsidRDefault="004147E1" w:rsidP="002738DD">
            <w:pPr>
              <w:pStyle w:val="TableHeadings"/>
              <w:keepNext/>
              <w:spacing w:before="80" w:after="80"/>
              <w:rPr>
                <w:rFonts w:ascii="Calibri" w:hAnsi="Calibri"/>
              </w:rPr>
            </w:pPr>
            <w:r w:rsidRPr="00BA3F1A">
              <w:rPr>
                <w:rFonts w:ascii="Calibri" w:hAnsi="Calibri"/>
              </w:rPr>
              <w:t>Inspection and</w:t>
            </w:r>
            <w:r w:rsidRPr="00C55E15">
              <w:rPr>
                <w:rFonts w:ascii="Calibri" w:hAnsi="Calibri"/>
              </w:rPr>
              <w:t xml:space="preserve"> Calibration Frequency</w:t>
            </w:r>
          </w:p>
        </w:tc>
        <w:tc>
          <w:tcPr>
            <w:tcW w:w="1010" w:type="pct"/>
            <w:shd w:val="clear" w:color="auto" w:fill="D9D9D9" w:themeFill="background1" w:themeFillShade="D9"/>
            <w:vAlign w:val="center"/>
          </w:tcPr>
          <w:p w14:paraId="371093C7" w14:textId="77777777" w:rsidR="004147E1" w:rsidRPr="00C55E15" w:rsidRDefault="004147E1" w:rsidP="002738DD">
            <w:pPr>
              <w:pStyle w:val="TableHeadings"/>
              <w:keepNext/>
              <w:spacing w:before="80" w:after="80"/>
              <w:rPr>
                <w:rFonts w:ascii="Calibri" w:hAnsi="Calibri"/>
              </w:rPr>
            </w:pPr>
            <w:r w:rsidRPr="00C55E15">
              <w:rPr>
                <w:rFonts w:ascii="Calibri" w:hAnsi="Calibri"/>
              </w:rPr>
              <w:t>Standard of Calibration Used</w:t>
            </w:r>
          </w:p>
        </w:tc>
        <w:tc>
          <w:tcPr>
            <w:tcW w:w="719" w:type="pct"/>
            <w:shd w:val="clear" w:color="auto" w:fill="D9D9D9" w:themeFill="background1" w:themeFillShade="D9"/>
            <w:vAlign w:val="center"/>
          </w:tcPr>
          <w:p w14:paraId="1201F863" w14:textId="77777777" w:rsidR="004147E1" w:rsidRPr="00C55E15" w:rsidRDefault="004147E1" w:rsidP="002738DD">
            <w:pPr>
              <w:pStyle w:val="TableHeadings"/>
              <w:keepNext/>
              <w:spacing w:before="80" w:after="80"/>
              <w:rPr>
                <w:rFonts w:ascii="Calibri" w:hAnsi="Calibri"/>
              </w:rPr>
            </w:pPr>
            <w:r w:rsidRPr="00C55E15">
              <w:rPr>
                <w:rFonts w:ascii="Calibri" w:hAnsi="Calibri"/>
              </w:rPr>
              <w:t>Corrective Action</w:t>
            </w:r>
          </w:p>
        </w:tc>
      </w:tr>
      <w:tr w:rsidR="004147E1" w:rsidRPr="001D35AE" w14:paraId="024C8F6E" w14:textId="77777777" w:rsidTr="002738DD">
        <w:trPr>
          <w:cantSplit/>
        </w:trPr>
        <w:tc>
          <w:tcPr>
            <w:tcW w:w="794" w:type="pct"/>
          </w:tcPr>
          <w:p w14:paraId="646C0230" w14:textId="6CF7B523" w:rsidR="004147E1" w:rsidRPr="001D35AE" w:rsidRDefault="7F79C575" w:rsidP="002738DD">
            <w:pPr>
              <w:pStyle w:val="TableText"/>
              <w:keepNext/>
              <w:spacing w:before="80" w:after="80"/>
              <w:rPr>
                <w:rFonts w:cs="Courier New"/>
              </w:rPr>
            </w:pPr>
            <w:r w:rsidRPr="44180A45">
              <w:rPr>
                <w:rFonts w:cs="Courier New"/>
              </w:rPr>
              <w:t xml:space="preserve">+++FOR parameter IN </w:t>
            </w:r>
            <w:proofErr w:type="spellStart"/>
            <w:proofErr w:type="gramStart"/>
            <w:r w:rsidRPr="44180A45">
              <w:rPr>
                <w:rFonts w:cs="Courier New"/>
              </w:rPr>
              <w:t>parameters.filter</w:t>
            </w:r>
            <w:proofErr w:type="spellEnd"/>
            <w:proofErr w:type="gramEnd"/>
            <w:r w:rsidRPr="44180A45">
              <w:rPr>
                <w:rFonts w:cs="Courier New"/>
              </w:rPr>
              <w:t xml:space="preserve">((param) =&gt; </w:t>
            </w:r>
            <w:proofErr w:type="spellStart"/>
            <w:r w:rsidRPr="44180A45">
              <w:rPr>
                <w:rFonts w:cs="Courier New"/>
              </w:rPr>
              <w:t>param.monitoringCategory</w:t>
            </w:r>
            <w:proofErr w:type="spellEnd"/>
            <w:r w:rsidRPr="44180A45">
              <w:rPr>
                <w:rFonts w:cs="Courier New"/>
              </w:rPr>
              <w:t xml:space="preserve"> === '</w:t>
            </w:r>
            <w:r w:rsidR="00C31100" w:rsidRPr="44180A45">
              <w:rPr>
                <w:rFonts w:cs="Courier New"/>
              </w:rPr>
              <w:t>Salt</w:t>
            </w:r>
            <w:r w:rsidRPr="44180A45">
              <w:rPr>
                <w:rFonts w:cs="Courier New"/>
              </w:rPr>
              <w:t>water Water Quality'</w:t>
            </w:r>
            <w:r w:rsidR="44180A45" w:rsidRPr="44180A45">
              <w:rPr>
                <w:rFonts w:cs="Courier New"/>
              </w:rPr>
              <w:t xml:space="preserve"> &amp;&amp; </w:t>
            </w:r>
            <w:r w:rsidR="0088114E" w:rsidRPr="0088114E">
              <w:rPr>
                <w:rFonts w:cs="Courier New"/>
              </w:rPr>
              <w:t>(</w:t>
            </w:r>
            <w:proofErr w:type="spellStart"/>
            <w:r w:rsidR="0088114E" w:rsidRPr="0088114E">
              <w:rPr>
                <w:rFonts w:cs="Courier New"/>
              </w:rPr>
              <w:t>param.method.includes</w:t>
            </w:r>
            <w:proofErr w:type="spellEnd"/>
            <w:r w:rsidR="0088114E" w:rsidRPr="0088114E">
              <w:rPr>
                <w:rFonts w:cs="Courier New"/>
              </w:rPr>
              <w:t xml:space="preserve">('meter') || </w:t>
            </w:r>
            <w:proofErr w:type="spellStart"/>
            <w:r w:rsidR="0088114E" w:rsidRPr="0088114E">
              <w:rPr>
                <w:rFonts w:cs="Courier New"/>
              </w:rPr>
              <w:t>param.parameter</w:t>
            </w:r>
            <w:proofErr w:type="spellEnd"/>
            <w:r w:rsidR="0088114E" w:rsidRPr="0088114E">
              <w:rPr>
                <w:rFonts w:cs="Courier New"/>
              </w:rPr>
              <w:t xml:space="preserve"> === 'Water transparency (Secchi depth)')</w:t>
            </w:r>
            <w:r w:rsidR="44180A45" w:rsidRPr="44180A45">
              <w:rPr>
                <w:rFonts w:cs="Courier New"/>
              </w:rPr>
              <w:t>)</w:t>
            </w:r>
            <w:r w:rsidRPr="44180A45">
              <w:rPr>
                <w:rFonts w:cs="Courier New"/>
              </w:rPr>
              <w:t xml:space="preserve"> +++</w:t>
            </w:r>
          </w:p>
        </w:tc>
        <w:tc>
          <w:tcPr>
            <w:tcW w:w="764" w:type="pct"/>
          </w:tcPr>
          <w:p w14:paraId="29C2019B" w14:textId="20BA99E2" w:rsidR="004147E1" w:rsidRPr="001D35AE" w:rsidRDefault="004147E1" w:rsidP="002738DD">
            <w:pPr>
              <w:pStyle w:val="TableText"/>
              <w:keepNext/>
              <w:spacing w:before="80" w:after="80"/>
              <w:rPr>
                <w:rFonts w:cs="Courier New"/>
                <w:szCs w:val="22"/>
              </w:rPr>
            </w:pPr>
          </w:p>
        </w:tc>
        <w:tc>
          <w:tcPr>
            <w:tcW w:w="702" w:type="pct"/>
          </w:tcPr>
          <w:p w14:paraId="1BFE5276" w14:textId="04FE9FEB" w:rsidR="004147E1" w:rsidRPr="001D35AE" w:rsidRDefault="004147E1" w:rsidP="002738DD">
            <w:pPr>
              <w:pStyle w:val="TableText"/>
              <w:keepNext/>
              <w:spacing w:before="80" w:after="80"/>
              <w:rPr>
                <w:rFonts w:cs="Courier New"/>
                <w:szCs w:val="22"/>
              </w:rPr>
            </w:pPr>
          </w:p>
        </w:tc>
        <w:tc>
          <w:tcPr>
            <w:tcW w:w="1011" w:type="pct"/>
          </w:tcPr>
          <w:p w14:paraId="12C452E1" w14:textId="3749B497" w:rsidR="004147E1" w:rsidRPr="001D35AE" w:rsidRDefault="004147E1" w:rsidP="002738DD">
            <w:pPr>
              <w:pStyle w:val="TableText"/>
              <w:keepNext/>
              <w:spacing w:before="80" w:after="80"/>
              <w:rPr>
                <w:rFonts w:cs="Courier New"/>
                <w:szCs w:val="22"/>
              </w:rPr>
            </w:pPr>
          </w:p>
        </w:tc>
        <w:tc>
          <w:tcPr>
            <w:tcW w:w="1010" w:type="pct"/>
          </w:tcPr>
          <w:p w14:paraId="10AC44BA" w14:textId="21A1E3DE" w:rsidR="004147E1" w:rsidRPr="001D35AE" w:rsidRDefault="004147E1" w:rsidP="002738DD">
            <w:pPr>
              <w:pStyle w:val="TableText"/>
              <w:keepNext/>
              <w:spacing w:before="80" w:after="80"/>
              <w:rPr>
                <w:rFonts w:cs="Courier New"/>
                <w:szCs w:val="22"/>
              </w:rPr>
            </w:pPr>
          </w:p>
        </w:tc>
        <w:tc>
          <w:tcPr>
            <w:tcW w:w="719" w:type="pct"/>
          </w:tcPr>
          <w:p w14:paraId="3BD555E2" w14:textId="5AAF7B69" w:rsidR="004147E1" w:rsidRPr="001D35AE" w:rsidRDefault="004147E1" w:rsidP="002738DD">
            <w:pPr>
              <w:pStyle w:val="TableText"/>
              <w:keepNext/>
              <w:spacing w:before="80" w:after="80"/>
              <w:rPr>
                <w:rFonts w:cs="Courier New"/>
                <w:szCs w:val="22"/>
              </w:rPr>
            </w:pPr>
          </w:p>
        </w:tc>
      </w:tr>
      <w:tr w:rsidR="004147E1" w:rsidRPr="001D35AE" w14:paraId="371A5382" w14:textId="77777777" w:rsidTr="002738DD">
        <w:trPr>
          <w:cantSplit/>
        </w:trPr>
        <w:tc>
          <w:tcPr>
            <w:tcW w:w="794" w:type="pct"/>
          </w:tcPr>
          <w:p w14:paraId="7F7144A7" w14:textId="472D026B" w:rsidR="004147E1" w:rsidRPr="001D35AE" w:rsidRDefault="00E63901"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parameter.label</w:t>
            </w:r>
            <w:proofErr w:type="spellEnd"/>
            <w:proofErr w:type="gramEnd"/>
            <w:r w:rsidRPr="001D35AE">
              <w:rPr>
                <w:rFonts w:eastAsia="Courier New" w:cs="Courier New"/>
                <w:szCs w:val="22"/>
              </w:rPr>
              <w:t>+++</w:t>
            </w:r>
          </w:p>
        </w:tc>
        <w:tc>
          <w:tcPr>
            <w:tcW w:w="764" w:type="pct"/>
          </w:tcPr>
          <w:p w14:paraId="4E2717A5" w14:textId="5234971C"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parameter.instrument</w:t>
            </w:r>
            <w:proofErr w:type="spellEnd"/>
            <w:proofErr w:type="gramEnd"/>
            <w:r w:rsidRPr="001D35AE">
              <w:rPr>
                <w:rFonts w:eastAsia="Courier New" w:cs="Courier New"/>
                <w:szCs w:val="22"/>
              </w:rPr>
              <w:t>+++</w:t>
            </w:r>
          </w:p>
        </w:tc>
        <w:tc>
          <w:tcPr>
            <w:tcW w:w="702" w:type="pct"/>
          </w:tcPr>
          <w:p w14:paraId="65F8BA55" w14:textId="53518446" w:rsidR="004147E1" w:rsidRPr="001D35AE" w:rsidRDefault="00B02A42" w:rsidP="00DA3BF1">
            <w:pPr>
              <w:pStyle w:val="TableText"/>
              <w:spacing w:before="80" w:after="80"/>
              <w:rPr>
                <w:rFonts w:cs="Courier New"/>
                <w:szCs w:val="22"/>
              </w:rPr>
            </w:pPr>
            <w:r w:rsidRPr="00B02A42">
              <w:rPr>
                <w:rFonts w:eastAsia="Courier New" w:cs="Courier New"/>
                <w:szCs w:val="22"/>
              </w:rPr>
              <w:t>+++ INS $</w:t>
            </w:r>
            <w:proofErr w:type="spellStart"/>
            <w:proofErr w:type="gramStart"/>
            <w:r w:rsidRPr="00B02A42">
              <w:rPr>
                <w:rFonts w:eastAsia="Courier New" w:cs="Courier New"/>
                <w:szCs w:val="22"/>
              </w:rPr>
              <w:t>parameter.typeOfInspection</w:t>
            </w:r>
            <w:proofErr w:type="spellEnd"/>
            <w:proofErr w:type="gramEnd"/>
            <w:r w:rsidRPr="00B02A42">
              <w:rPr>
                <w:rFonts w:eastAsia="Courier New" w:cs="Courier New"/>
                <w:szCs w:val="22"/>
              </w:rPr>
              <w:t>+++</w:t>
            </w:r>
          </w:p>
        </w:tc>
        <w:tc>
          <w:tcPr>
            <w:tcW w:w="1011" w:type="pct"/>
          </w:tcPr>
          <w:p w14:paraId="4CC306FC" w14:textId="4695FFBD"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parameter.calibrationFrequency</w:t>
            </w:r>
            <w:proofErr w:type="spellEnd"/>
            <w:proofErr w:type="gramEnd"/>
            <w:r w:rsidRPr="001D35AE">
              <w:rPr>
                <w:rFonts w:eastAsia="Courier New" w:cs="Courier New"/>
                <w:szCs w:val="22"/>
              </w:rPr>
              <w:t>+++</w:t>
            </w:r>
          </w:p>
        </w:tc>
        <w:tc>
          <w:tcPr>
            <w:tcW w:w="1010" w:type="pct"/>
          </w:tcPr>
          <w:p w14:paraId="70EFCD8E" w14:textId="0380C517"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parameter.calibrationStandard</w:t>
            </w:r>
            <w:proofErr w:type="spellEnd"/>
            <w:proofErr w:type="gramEnd"/>
            <w:r w:rsidRPr="001D35AE">
              <w:rPr>
                <w:rFonts w:eastAsia="Courier New" w:cs="Courier New"/>
                <w:szCs w:val="22"/>
              </w:rPr>
              <w:t>+++</w:t>
            </w:r>
          </w:p>
        </w:tc>
        <w:tc>
          <w:tcPr>
            <w:tcW w:w="719" w:type="pct"/>
          </w:tcPr>
          <w:p w14:paraId="3AADC2E3" w14:textId="7E15A525"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parameter.correctiveAction</w:t>
            </w:r>
            <w:proofErr w:type="spellEnd"/>
            <w:proofErr w:type="gramEnd"/>
            <w:r w:rsidRPr="001D35AE">
              <w:rPr>
                <w:rFonts w:eastAsia="Courier New" w:cs="Courier New"/>
                <w:szCs w:val="22"/>
              </w:rPr>
              <w:t>+++</w:t>
            </w:r>
          </w:p>
        </w:tc>
      </w:tr>
      <w:tr w:rsidR="004147E1" w:rsidRPr="00C55E15" w14:paraId="730C4333" w14:textId="77777777" w:rsidTr="002738DD">
        <w:trPr>
          <w:cantSplit/>
        </w:trPr>
        <w:tc>
          <w:tcPr>
            <w:tcW w:w="794" w:type="pct"/>
          </w:tcPr>
          <w:p w14:paraId="050DF0E8" w14:textId="13BA4884" w:rsidR="004147E1" w:rsidRPr="001D35AE" w:rsidRDefault="7F79C575" w:rsidP="00DA3BF1">
            <w:pPr>
              <w:pStyle w:val="TableText"/>
              <w:spacing w:before="80" w:after="80"/>
              <w:rPr>
                <w:rFonts w:cs="Courier New"/>
                <w:szCs w:val="22"/>
              </w:rPr>
            </w:pPr>
            <w:r w:rsidRPr="001D35AE">
              <w:rPr>
                <w:rFonts w:cs="Courier New"/>
                <w:szCs w:val="22"/>
              </w:rPr>
              <w:t>+++END-FOR parameter +++</w:t>
            </w:r>
          </w:p>
        </w:tc>
        <w:tc>
          <w:tcPr>
            <w:tcW w:w="764" w:type="pct"/>
          </w:tcPr>
          <w:p w14:paraId="0802824A" w14:textId="017A9D57" w:rsidR="004147E1" w:rsidRPr="001D35AE" w:rsidRDefault="004147E1" w:rsidP="00DA3BF1">
            <w:pPr>
              <w:pStyle w:val="TableText"/>
              <w:spacing w:before="80" w:after="80"/>
              <w:rPr>
                <w:rFonts w:cs="Courier New"/>
                <w:szCs w:val="22"/>
              </w:rPr>
            </w:pPr>
          </w:p>
        </w:tc>
        <w:tc>
          <w:tcPr>
            <w:tcW w:w="702" w:type="pct"/>
          </w:tcPr>
          <w:p w14:paraId="3B2260AD" w14:textId="57F2BC31" w:rsidR="004147E1" w:rsidRPr="001D35AE" w:rsidRDefault="004147E1" w:rsidP="00DA3BF1">
            <w:pPr>
              <w:pStyle w:val="TableText"/>
              <w:spacing w:before="80" w:after="80"/>
              <w:rPr>
                <w:rFonts w:cs="Courier New"/>
                <w:szCs w:val="22"/>
              </w:rPr>
            </w:pPr>
          </w:p>
        </w:tc>
        <w:tc>
          <w:tcPr>
            <w:tcW w:w="1011" w:type="pct"/>
          </w:tcPr>
          <w:p w14:paraId="634CFF1D" w14:textId="162A7660" w:rsidR="004147E1" w:rsidRPr="001D35AE" w:rsidRDefault="004147E1" w:rsidP="00DA3BF1">
            <w:pPr>
              <w:pStyle w:val="TableText"/>
              <w:spacing w:before="80" w:after="80"/>
              <w:rPr>
                <w:rFonts w:cs="Courier New"/>
                <w:szCs w:val="22"/>
              </w:rPr>
            </w:pPr>
          </w:p>
        </w:tc>
        <w:tc>
          <w:tcPr>
            <w:tcW w:w="1010" w:type="pct"/>
          </w:tcPr>
          <w:p w14:paraId="1BE3D826" w14:textId="760C0641" w:rsidR="004147E1" w:rsidRPr="001D35AE" w:rsidRDefault="004147E1" w:rsidP="00DA3BF1">
            <w:pPr>
              <w:pStyle w:val="TableText"/>
              <w:spacing w:before="80" w:after="80"/>
              <w:rPr>
                <w:rFonts w:cs="Courier New"/>
                <w:szCs w:val="22"/>
              </w:rPr>
            </w:pPr>
          </w:p>
        </w:tc>
        <w:tc>
          <w:tcPr>
            <w:tcW w:w="719" w:type="pct"/>
          </w:tcPr>
          <w:p w14:paraId="0EE7F0C4" w14:textId="4658F375" w:rsidR="004147E1" w:rsidRPr="001D35AE" w:rsidRDefault="004147E1" w:rsidP="00DA3BF1">
            <w:pPr>
              <w:pStyle w:val="TableText"/>
              <w:spacing w:before="80" w:after="80"/>
              <w:rPr>
                <w:rFonts w:cs="Courier New"/>
                <w:szCs w:val="22"/>
              </w:rPr>
            </w:pPr>
          </w:p>
        </w:tc>
      </w:tr>
    </w:tbl>
    <w:p w14:paraId="5AB330D4" w14:textId="31C18CAD" w:rsidR="00DA3BF1" w:rsidRDefault="00DA3BF1" w:rsidP="001C3626">
      <w:pPr>
        <w:pStyle w:val="TableFootnotes"/>
      </w:pPr>
    </w:p>
    <w:p w14:paraId="693E841D" w14:textId="5D94B1D5" w:rsidR="00B56914" w:rsidRPr="00C50FD6" w:rsidRDefault="00B56914" w:rsidP="00B56914">
      <w:pPr>
        <w:rPr>
          <w:rFonts w:ascii="Courier New" w:hAnsi="Courier New" w:cs="Courier New"/>
          <w:sz w:val="24"/>
          <w:szCs w:val="24"/>
        </w:rPr>
      </w:pPr>
      <w:r w:rsidRPr="00C50FD6">
        <w:rPr>
          <w:rFonts w:ascii="Courier New" w:hAnsi="Courier New" w:cs="Courier New"/>
          <w:sz w:val="24"/>
          <w:szCs w:val="24"/>
        </w:rPr>
        <w:t xml:space="preserve">+++IF </w:t>
      </w:r>
      <w:proofErr w:type="spellStart"/>
      <w:proofErr w:type="gramStart"/>
      <w:r w:rsidRPr="00C50FD6">
        <w:rPr>
          <w:rFonts w:ascii="Courier New" w:hAnsi="Courier New" w:cs="Courier New"/>
          <w:sz w:val="24"/>
          <w:szCs w:val="24"/>
        </w:rPr>
        <w:t>parameters.filter</w:t>
      </w:r>
      <w:proofErr w:type="spellEnd"/>
      <w:proofErr w:type="gramEnd"/>
      <w:r w:rsidRPr="00C50FD6">
        <w:rPr>
          <w:rFonts w:ascii="Courier New" w:hAnsi="Courier New" w:cs="Courier New"/>
          <w:sz w:val="24"/>
          <w:szCs w:val="24"/>
        </w:rPr>
        <w:t xml:space="preserve">((param) =&gt; </w:t>
      </w:r>
      <w:proofErr w:type="spellStart"/>
      <w:r w:rsidRPr="00C50FD6">
        <w:rPr>
          <w:rFonts w:ascii="Courier New" w:hAnsi="Courier New" w:cs="Courier New"/>
          <w:sz w:val="24"/>
          <w:szCs w:val="24"/>
        </w:rPr>
        <w:t>param.monitoringCategory</w:t>
      </w:r>
      <w:proofErr w:type="spellEnd"/>
      <w:r w:rsidRPr="00C50FD6">
        <w:rPr>
          <w:rFonts w:ascii="Courier New" w:hAnsi="Courier New" w:cs="Courier New"/>
          <w:sz w:val="24"/>
          <w:szCs w:val="24"/>
        </w:rPr>
        <w:t xml:space="preserve"> === 'Saltwater Water Quality' &amp;&amp; </w:t>
      </w:r>
      <w:proofErr w:type="spellStart"/>
      <w:r w:rsidRPr="00C50FD6">
        <w:rPr>
          <w:rFonts w:ascii="Courier New" w:hAnsi="Courier New" w:cs="Courier New"/>
          <w:sz w:val="24"/>
          <w:szCs w:val="24"/>
        </w:rPr>
        <w:t>param.method</w:t>
      </w:r>
      <w:proofErr w:type="spellEnd"/>
      <w:r w:rsidRPr="00C50FD6">
        <w:rPr>
          <w:rFonts w:ascii="Courier New" w:hAnsi="Courier New" w:cs="Courier New"/>
          <w:sz w:val="24"/>
          <w:szCs w:val="24"/>
        </w:rPr>
        <w:t xml:space="preserve"> === 'Multi-parameter probe meter').length &gt; 0 +++</w:t>
      </w:r>
    </w:p>
    <w:p w14:paraId="1D4C5063" w14:textId="534C81B3" w:rsidR="00FE794D" w:rsidRPr="00C50FD6" w:rsidRDefault="00FE794D" w:rsidP="009372C3">
      <w:pPr>
        <w:pStyle w:val="Heading3"/>
        <w:rPr>
          <w:rFonts w:eastAsiaTheme="minorHAnsi"/>
        </w:rPr>
      </w:pPr>
      <w:bookmarkStart w:id="367" w:name="_Toc80610009"/>
      <w:r w:rsidRPr="00C50FD6">
        <w:t>B7.2</w:t>
      </w:r>
      <w:r w:rsidRPr="00C50FD6">
        <w:rPr>
          <w:rFonts w:eastAsiaTheme="minorHAnsi"/>
        </w:rPr>
        <w:tab/>
      </w:r>
      <w:r w:rsidRPr="00C50FD6">
        <w:t>Post-Measurement Calibration Check</w:t>
      </w:r>
      <w:bookmarkEnd w:id="367"/>
      <w:r w:rsidRPr="00C50FD6">
        <w:t xml:space="preserve"> </w:t>
      </w:r>
    </w:p>
    <w:p w14:paraId="16016C9A" w14:textId="31D713A8" w:rsidR="00FE794D" w:rsidRPr="00C50FD6" w:rsidRDefault="00FE794D" w:rsidP="00FE794D">
      <w:pPr>
        <w:pStyle w:val="Heading4"/>
        <w:rPr>
          <w:rFonts w:ascii="Palatino Linotype" w:eastAsiaTheme="minorEastAsia" w:hAnsi="Palatino Linotype"/>
          <w:b w:val="0"/>
          <w:bCs w:val="0"/>
          <w:color w:val="000000" w:themeColor="text1"/>
          <w:sz w:val="22"/>
          <w:szCs w:val="22"/>
        </w:rPr>
      </w:pPr>
      <w:r w:rsidRPr="00C50FD6">
        <w:rPr>
          <w:rFonts w:eastAsiaTheme="minorEastAsia"/>
        </w:rPr>
        <w:t>Multi-Parameter Unit</w:t>
      </w:r>
    </w:p>
    <w:p w14:paraId="4FAFFCD4" w14:textId="03E692C9" w:rsidR="00FE794D" w:rsidRPr="00C50FD6" w:rsidRDefault="00FE794D" w:rsidP="6C406F2E">
      <w:pPr>
        <w:pStyle w:val="BodyText"/>
        <w:rPr>
          <w:rFonts w:eastAsiaTheme="minorEastAsia"/>
        </w:rPr>
      </w:pPr>
      <w:r w:rsidRPr="00C50FD6">
        <w:rPr>
          <w:rFonts w:eastAsiaTheme="minorEastAsia"/>
        </w:rPr>
        <w:t xml:space="preserve">After the </w:t>
      </w:r>
      <w:proofErr w:type="gramStart"/>
      <w:r w:rsidRPr="00C50FD6">
        <w:rPr>
          <w:rFonts w:eastAsiaTheme="minorEastAsia"/>
          <w:i/>
          <w:iCs/>
        </w:rPr>
        <w:t>in situ</w:t>
      </w:r>
      <w:proofErr w:type="gramEnd"/>
      <w:r w:rsidRPr="00C50FD6">
        <w:rPr>
          <w:rFonts w:eastAsiaTheme="minorEastAsia"/>
          <w:i/>
          <w:iCs/>
        </w:rPr>
        <w:t xml:space="preserve"> </w:t>
      </w:r>
      <w:r w:rsidRPr="00C50FD6">
        <w:rPr>
          <w:rFonts w:eastAsiaTheme="minorEastAsia"/>
        </w:rPr>
        <w:t xml:space="preserve">measurements have been completed for the sampling day, a post-measurement calibration check of the multi-parameter unit </w:t>
      </w:r>
      <w:r w:rsidR="56421915" w:rsidRPr="00C50FD6">
        <w:rPr>
          <w:rFonts w:eastAsiaTheme="minorEastAsia"/>
        </w:rPr>
        <w:t xml:space="preserve">will </w:t>
      </w:r>
      <w:r w:rsidRPr="00C50FD6">
        <w:rPr>
          <w:rFonts w:eastAsiaTheme="minorEastAsia"/>
        </w:rPr>
        <w:t>be performed</w:t>
      </w:r>
      <w:r w:rsidR="5A535B61" w:rsidRPr="00C50FD6">
        <w:rPr>
          <w:rFonts w:eastAsiaTheme="minorEastAsia"/>
        </w:rPr>
        <w:t xml:space="preserve"> by measuring the</w:t>
      </w:r>
      <w:r w:rsidRPr="00C50FD6">
        <w:rPr>
          <w:rFonts w:eastAsiaTheme="minorEastAsia"/>
        </w:rPr>
        <w:t xml:space="preserve"> pH and conductivity of one of each of the </w:t>
      </w:r>
      <w:r w:rsidR="000B558F" w:rsidRPr="00C50FD6">
        <w:rPr>
          <w:rFonts w:eastAsiaTheme="minorEastAsia"/>
        </w:rPr>
        <w:t xml:space="preserve">respective </w:t>
      </w:r>
      <w:r w:rsidRPr="00C50FD6">
        <w:rPr>
          <w:rFonts w:eastAsiaTheme="minorEastAsia"/>
        </w:rPr>
        <w:t>calibration standards that were used earlier in the day to calibrate the instrument</w:t>
      </w:r>
      <w:r w:rsidR="7C18BDFF" w:rsidRPr="00C50FD6">
        <w:rPr>
          <w:rFonts w:eastAsiaTheme="minorEastAsia"/>
        </w:rPr>
        <w:t xml:space="preserve">, and </w:t>
      </w:r>
      <w:r w:rsidR="5CE71805" w:rsidRPr="00C50FD6">
        <w:rPr>
          <w:rFonts w:eastAsiaTheme="minorEastAsia"/>
        </w:rPr>
        <w:t xml:space="preserve">the </w:t>
      </w:r>
      <w:r w:rsidRPr="00C50FD6">
        <w:rPr>
          <w:rFonts w:eastAsiaTheme="minorEastAsia"/>
        </w:rPr>
        <w:t xml:space="preserve">values recorded. If significant drift is detected (as defined the manufacturer), the </w:t>
      </w:r>
      <w:r w:rsidR="5472D868" w:rsidRPr="00C50FD6">
        <w:rPr>
          <w:rFonts w:eastAsiaTheme="minorEastAsia"/>
        </w:rPr>
        <w:t>senso</w:t>
      </w:r>
      <w:r w:rsidRPr="00C50FD6">
        <w:rPr>
          <w:rFonts w:eastAsiaTheme="minorEastAsia"/>
        </w:rPr>
        <w:t xml:space="preserve">r may need service; data collected since the last successful calibration and post-measurement calibration check </w:t>
      </w:r>
      <w:r w:rsidR="3CC0E8A5" w:rsidRPr="00C50FD6">
        <w:rPr>
          <w:rFonts w:eastAsiaTheme="minorEastAsia"/>
        </w:rPr>
        <w:t xml:space="preserve">will </w:t>
      </w:r>
      <w:r w:rsidRPr="00C50FD6">
        <w:rPr>
          <w:rFonts w:eastAsiaTheme="minorEastAsia"/>
        </w:rPr>
        <w:t xml:space="preserve">be flagged. </w:t>
      </w:r>
      <w:r w:rsidR="07B662BB" w:rsidRPr="00C50FD6">
        <w:rPr>
          <w:rFonts w:eastAsiaTheme="minorEastAsia"/>
        </w:rPr>
        <w:t>A</w:t>
      </w:r>
      <w:r w:rsidRPr="00C50FD6">
        <w:rPr>
          <w:rFonts w:eastAsiaTheme="minorEastAsia"/>
        </w:rPr>
        <w:t xml:space="preserve">ny </w:t>
      </w:r>
      <w:r w:rsidR="5472D868" w:rsidRPr="00C50FD6">
        <w:rPr>
          <w:rFonts w:eastAsiaTheme="minorEastAsia"/>
        </w:rPr>
        <w:t>senso</w:t>
      </w:r>
      <w:r w:rsidRPr="00C50FD6">
        <w:rPr>
          <w:rFonts w:eastAsiaTheme="minorEastAsia"/>
        </w:rPr>
        <w:t>r that is not functioning properly</w:t>
      </w:r>
      <w:r w:rsidR="084545F4" w:rsidRPr="00C50FD6">
        <w:rPr>
          <w:rFonts w:eastAsiaTheme="minorEastAsia"/>
        </w:rPr>
        <w:t xml:space="preserve"> will not be used.</w:t>
      </w:r>
    </w:p>
    <w:p w14:paraId="0D0E816A" w14:textId="77777777" w:rsidR="00263C94" w:rsidRPr="00A95709" w:rsidRDefault="00263C94" w:rsidP="00263C94">
      <w:pPr>
        <w:pStyle w:val="ListBulletLast"/>
        <w:numPr>
          <w:ilvl w:val="0"/>
          <w:numId w:val="0"/>
        </w:numPr>
        <w:rPr>
          <w:rFonts w:ascii="Courier New" w:hAnsi="Courier New" w:cs="Courier New"/>
          <w:sz w:val="24"/>
          <w:szCs w:val="24"/>
        </w:rPr>
      </w:pPr>
      <w:r w:rsidRPr="00C50FD6">
        <w:rPr>
          <w:rFonts w:ascii="Courier New" w:hAnsi="Courier New" w:cs="Courier New"/>
          <w:sz w:val="24"/>
          <w:szCs w:val="24"/>
        </w:rPr>
        <w:t>+++END-IF+++</w:t>
      </w:r>
    </w:p>
    <w:p w14:paraId="1AED924C" w14:textId="77777777" w:rsidR="00FE794D" w:rsidRPr="009F091B" w:rsidRDefault="00FE794D" w:rsidP="009372C3">
      <w:pPr>
        <w:pStyle w:val="Heading3"/>
        <w:rPr>
          <w:rFonts w:eastAsiaTheme="minorHAnsi"/>
          <w:color w:val="000000"/>
        </w:rPr>
      </w:pPr>
      <w:bookmarkStart w:id="368" w:name="_Toc80610010"/>
      <w:r w:rsidRPr="001C3626">
        <w:t>B7.3</w:t>
      </w:r>
      <w:r>
        <w:rPr>
          <w:rFonts w:eastAsiaTheme="minorHAnsi"/>
        </w:rPr>
        <w:tab/>
      </w:r>
      <w:r w:rsidRPr="001C3626">
        <w:t>Instrument/Equipment Inspection, Testing Procedures</w:t>
      </w:r>
      <w:bookmarkEnd w:id="368"/>
      <w:r w:rsidRPr="001C3626">
        <w:t xml:space="preserve"> </w:t>
      </w:r>
    </w:p>
    <w:p w14:paraId="27121ADE" w14:textId="624EA6DB" w:rsidR="00FE794D" w:rsidRDefault="00FE794D" w:rsidP="00383B1D">
      <w:pPr>
        <w:pStyle w:val="BodyText"/>
      </w:pPr>
      <w:r w:rsidRPr="545FFB88">
        <w:t>Equipment maintenance will be conducted routinely.</w:t>
      </w:r>
      <w:r>
        <w:t xml:space="preserve"> </w:t>
      </w:r>
      <w:r w:rsidRPr="545FFB88">
        <w:t>Records of equipment inspection, maintenance, repair</w:t>
      </w:r>
      <w:r>
        <w:t>.</w:t>
      </w:r>
      <w:r w:rsidRPr="545FFB88">
        <w:t xml:space="preserve"> and replacement will be recorded in a logbook. </w:t>
      </w:r>
    </w:p>
    <w:p w14:paraId="7E640DA0" w14:textId="76AE1A99" w:rsidR="00AD3068" w:rsidRPr="00A95709" w:rsidRDefault="3963D00E" w:rsidP="00353483">
      <w:pPr>
        <w:pStyle w:val="ListBulletLast"/>
        <w:numPr>
          <w:ilvl w:val="0"/>
          <w:numId w:val="0"/>
        </w:numPr>
        <w:rPr>
          <w:rFonts w:ascii="Courier New" w:hAnsi="Courier New" w:cs="Courier New"/>
          <w:sz w:val="24"/>
          <w:szCs w:val="24"/>
        </w:rPr>
      </w:pPr>
      <w:r w:rsidRPr="00A95709">
        <w:rPr>
          <w:rFonts w:ascii="Courier New" w:hAnsi="Courier New" w:cs="Courier New"/>
          <w:sz w:val="24"/>
          <w:szCs w:val="24"/>
        </w:rPr>
        <w:t>+++END-IF+++</w:t>
      </w:r>
    </w:p>
    <w:p w14:paraId="5AF89E59" w14:textId="5D7C7396" w:rsidR="3963D00E" w:rsidRDefault="3963D00E" w:rsidP="009372C3">
      <w:pPr>
        <w:pStyle w:val="Heading2"/>
      </w:pPr>
      <w:bookmarkStart w:id="369" w:name="_Toc80610011"/>
      <w:r>
        <w:t>B8</w:t>
      </w:r>
      <w:r>
        <w:tab/>
        <w:t>Inspection/Acceptance of Supplies and Consumables</w:t>
      </w:r>
      <w:bookmarkEnd w:id="369"/>
      <w:r>
        <w:t xml:space="preserve"> </w:t>
      </w:r>
    </w:p>
    <w:p w14:paraId="4F8450E9" w14:textId="44B9830C" w:rsidR="3963D00E" w:rsidRDefault="3963D00E" w:rsidP="3963D00E">
      <w:pPr>
        <w:pStyle w:val="BodyText"/>
      </w:pPr>
      <w:r>
        <w:t xml:space="preserve">The </w:t>
      </w:r>
      <w:r w:rsidR="002F777B">
        <w:t>Field Coordinator</w:t>
      </w:r>
      <w:r>
        <w:t xml:space="preserve"> will be responsible for ensuring correct sample handling by:</w:t>
      </w:r>
    </w:p>
    <w:p w14:paraId="1300B1C9" w14:textId="011072BB" w:rsidR="3963D00E" w:rsidRDefault="3963D00E" w:rsidP="00353483">
      <w:pPr>
        <w:pStyle w:val="ListBullet"/>
        <w:rPr>
          <w:color w:val="000000" w:themeColor="text1"/>
        </w:rPr>
      </w:pPr>
      <w:r>
        <w:t>Ensuring availability of all required sampling supplies in the field.</w:t>
      </w:r>
    </w:p>
    <w:p w14:paraId="334BCD21" w14:textId="011072BB" w:rsidR="3963D00E" w:rsidRDefault="3963D00E" w:rsidP="00353483">
      <w:pPr>
        <w:pStyle w:val="ListBullet"/>
        <w:rPr>
          <w:color w:val="000000" w:themeColor="text1"/>
        </w:rPr>
      </w:pPr>
      <w:r>
        <w:t>Properly labeling all sample containers for biological samples in the field.</w:t>
      </w:r>
    </w:p>
    <w:p w14:paraId="1685ABBF" w14:textId="39DE4F56" w:rsidR="3963D00E" w:rsidRDefault="3963D00E" w:rsidP="00353483">
      <w:pPr>
        <w:pStyle w:val="ListBullet"/>
        <w:rPr>
          <w:color w:val="000000" w:themeColor="text1"/>
        </w:rPr>
      </w:pPr>
      <w:r>
        <w:t>Recording all relevant sampling information on the Sample Log, Field Data Forms, and Chain-of- custody Forms.</w:t>
      </w:r>
    </w:p>
    <w:p w14:paraId="6DA80E5C" w14:textId="011072BB" w:rsidR="3963D00E" w:rsidRDefault="3963D00E" w:rsidP="00353483">
      <w:pPr>
        <w:pStyle w:val="ListBulletLast"/>
      </w:pPr>
      <w:r>
        <w:t>Coordinating the transfer of all samples from the field to laboratories for analysis.</w:t>
      </w:r>
    </w:p>
    <w:p w14:paraId="7FF2C7C8" w14:textId="6750D72E" w:rsidR="3963D00E" w:rsidRDefault="3963D00E" w:rsidP="00353483">
      <w:pPr>
        <w:pStyle w:val="BodyText"/>
        <w:rPr>
          <w:color w:val="000000" w:themeColor="text1"/>
        </w:rPr>
      </w:pPr>
      <w:r>
        <w:t>Delegating tasks as indicated in the table below.</w:t>
      </w:r>
    </w:p>
    <w:p w14:paraId="7D87B290" w14:textId="0D233D74" w:rsidR="3963D00E" w:rsidRDefault="3963D00E" w:rsidP="3963D00E">
      <w:pPr>
        <w:pStyle w:val="TableTitle"/>
      </w:pPr>
      <w:bookmarkStart w:id="370" w:name="_Toc80610180"/>
      <w:r>
        <w:t>Table</w:t>
      </w:r>
      <w:r w:rsidR="00654404">
        <w:t xml:space="preserve"> B8.</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 xml:space="preserve">. </w:t>
      </w:r>
      <w:r>
        <w:t>Critical Field Supplies, Acceptance Criteria, and Responsibility for Critical Field Supplies</w:t>
      </w:r>
      <w:bookmarkEnd w:id="3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4458"/>
        <w:gridCol w:w="2124"/>
      </w:tblGrid>
      <w:tr w:rsidR="3963D00E" w:rsidRPr="00C55E15" w14:paraId="581FD43E" w14:textId="77777777" w:rsidTr="00C35F19">
        <w:trPr>
          <w:trHeight w:val="591"/>
          <w:tblHeader/>
        </w:trPr>
        <w:tc>
          <w:tcPr>
            <w:tcW w:w="1480" w:type="pct"/>
            <w:shd w:val="clear" w:color="auto" w:fill="D9D9D9" w:themeFill="background1" w:themeFillShade="D9"/>
            <w:vAlign w:val="center"/>
          </w:tcPr>
          <w:p w14:paraId="741A1EBD" w14:textId="77777777" w:rsidR="3963D00E" w:rsidRPr="00C55E15" w:rsidRDefault="3963D00E" w:rsidP="3963D00E">
            <w:pPr>
              <w:pStyle w:val="TableHeadings"/>
            </w:pPr>
            <w:r w:rsidRPr="00C55E15">
              <w:t>Critical Supplies and Consumables</w:t>
            </w:r>
          </w:p>
        </w:tc>
        <w:tc>
          <w:tcPr>
            <w:tcW w:w="2384" w:type="pct"/>
            <w:shd w:val="clear" w:color="auto" w:fill="D9D9D9" w:themeFill="background1" w:themeFillShade="D9"/>
            <w:vAlign w:val="center"/>
          </w:tcPr>
          <w:p w14:paraId="71B64673" w14:textId="77777777" w:rsidR="3963D00E" w:rsidRPr="00C55E15" w:rsidRDefault="3963D00E" w:rsidP="3963D00E">
            <w:pPr>
              <w:pStyle w:val="TableHeadings"/>
            </w:pPr>
            <w:r w:rsidRPr="00C55E15">
              <w:t xml:space="preserve">Inspection Requirements </w:t>
            </w:r>
            <w:r w:rsidRPr="00C55E15">
              <w:br/>
              <w:t>and Acceptance Criteria</w:t>
            </w:r>
          </w:p>
        </w:tc>
        <w:tc>
          <w:tcPr>
            <w:tcW w:w="1136" w:type="pct"/>
            <w:shd w:val="clear" w:color="auto" w:fill="D9D9D9" w:themeFill="background1" w:themeFillShade="D9"/>
            <w:vAlign w:val="center"/>
          </w:tcPr>
          <w:p w14:paraId="49205B9B" w14:textId="3E494B59" w:rsidR="3963D00E" w:rsidRPr="00C55E15" w:rsidRDefault="7448EC6A" w:rsidP="3963D00E">
            <w:pPr>
              <w:pStyle w:val="TableHeadings"/>
            </w:pPr>
            <w:r>
              <w:t>Person (Role) Responsible</w:t>
            </w:r>
            <w:r w:rsidR="3963D00E">
              <w:t xml:space="preserve"> </w:t>
            </w:r>
          </w:p>
        </w:tc>
      </w:tr>
      <w:tr w:rsidR="3963D00E" w:rsidRPr="00C55E15" w14:paraId="7CE64136" w14:textId="77777777" w:rsidTr="00C35F19">
        <w:tc>
          <w:tcPr>
            <w:tcW w:w="1480" w:type="pct"/>
            <w:vAlign w:val="center"/>
          </w:tcPr>
          <w:p w14:paraId="4AFAD4F5" w14:textId="4C4F108B" w:rsidR="3963D00E" w:rsidRPr="00C55E15" w:rsidRDefault="3963D00E" w:rsidP="3963D00E">
            <w:pPr>
              <w:pStyle w:val="TableText"/>
              <w:rPr>
                <w:szCs w:val="22"/>
              </w:rPr>
            </w:pPr>
            <w:r w:rsidRPr="00C55E15">
              <w:rPr>
                <w:szCs w:val="22"/>
              </w:rPr>
              <w:t>Sample containers</w:t>
            </w:r>
          </w:p>
        </w:tc>
        <w:tc>
          <w:tcPr>
            <w:tcW w:w="2384" w:type="pct"/>
            <w:vAlign w:val="center"/>
          </w:tcPr>
          <w:p w14:paraId="4703154A" w14:textId="29361767" w:rsidR="3963D00E" w:rsidRPr="00C55E15" w:rsidRDefault="3963D00E" w:rsidP="3963D00E">
            <w:pPr>
              <w:pStyle w:val="TableText"/>
              <w:rPr>
                <w:szCs w:val="22"/>
              </w:rPr>
            </w:pPr>
            <w:r w:rsidRPr="00C55E15">
              <w:rPr>
                <w:szCs w:val="22"/>
              </w:rPr>
              <w:t>Visually inspected for cracks, breakage, and cleanliness. May be reused</w:t>
            </w:r>
            <w:r w:rsidR="00CA60D4">
              <w:rPr>
                <w:szCs w:val="22"/>
              </w:rPr>
              <w:t xml:space="preserve"> if acid washed.</w:t>
            </w:r>
          </w:p>
        </w:tc>
        <w:tc>
          <w:tcPr>
            <w:tcW w:w="1136" w:type="pct"/>
            <w:shd w:val="clear" w:color="auto" w:fill="FFFF00"/>
            <w:vAlign w:val="center"/>
          </w:tcPr>
          <w:p w14:paraId="5BB41205" w14:textId="5E4A6A53" w:rsidR="3963D00E" w:rsidRPr="00C55E15" w:rsidRDefault="3963D00E" w:rsidP="3963D00E">
            <w:pPr>
              <w:pStyle w:val="TableText"/>
              <w:rPr>
                <w:szCs w:val="22"/>
              </w:rPr>
            </w:pPr>
          </w:p>
        </w:tc>
      </w:tr>
      <w:tr w:rsidR="00CA60D4" w:rsidRPr="00C55E15" w14:paraId="1725D511" w14:textId="77777777" w:rsidTr="00C35F19">
        <w:tc>
          <w:tcPr>
            <w:tcW w:w="1480" w:type="pct"/>
            <w:vAlign w:val="center"/>
          </w:tcPr>
          <w:p w14:paraId="775EE0D7" w14:textId="1822909E" w:rsidR="00CA60D4" w:rsidRPr="00C55E15" w:rsidDel="00CA60D4" w:rsidRDefault="00CA60D4" w:rsidP="00CA60D4">
            <w:pPr>
              <w:pStyle w:val="TableText"/>
              <w:rPr>
                <w:szCs w:val="22"/>
              </w:rPr>
            </w:pPr>
            <w:r>
              <w:rPr>
                <w:szCs w:val="22"/>
              </w:rPr>
              <w:t>Calibration standards</w:t>
            </w:r>
          </w:p>
        </w:tc>
        <w:tc>
          <w:tcPr>
            <w:tcW w:w="2384" w:type="pct"/>
            <w:vAlign w:val="center"/>
          </w:tcPr>
          <w:p w14:paraId="0DE49756" w14:textId="00ECD498" w:rsidR="00CA60D4" w:rsidRPr="00C55E15" w:rsidDel="00CA60D4" w:rsidRDefault="00CA60D4" w:rsidP="00CA60D4">
            <w:pPr>
              <w:pStyle w:val="TableText"/>
              <w:rPr>
                <w:szCs w:val="22"/>
              </w:rPr>
            </w:pPr>
            <w:r>
              <w:rPr>
                <w:szCs w:val="22"/>
              </w:rPr>
              <w:t>Checking that the solutions are within expiration dates</w:t>
            </w:r>
            <w:r w:rsidR="00DB3F0B">
              <w:rPr>
                <w:szCs w:val="22"/>
              </w:rPr>
              <w:t>.</w:t>
            </w:r>
          </w:p>
        </w:tc>
        <w:tc>
          <w:tcPr>
            <w:tcW w:w="1136" w:type="pct"/>
            <w:shd w:val="clear" w:color="auto" w:fill="FFFF00"/>
            <w:vAlign w:val="center"/>
          </w:tcPr>
          <w:p w14:paraId="158E8234" w14:textId="77777777" w:rsidR="00CA60D4" w:rsidRPr="00C55E15" w:rsidRDefault="00CA60D4" w:rsidP="00CA60D4">
            <w:pPr>
              <w:pStyle w:val="TableText"/>
              <w:rPr>
                <w:szCs w:val="22"/>
              </w:rPr>
            </w:pPr>
          </w:p>
        </w:tc>
      </w:tr>
      <w:tr w:rsidR="00CA60D4" w:rsidRPr="00C55E15" w14:paraId="6886596F" w14:textId="77777777" w:rsidTr="00C35F19">
        <w:tc>
          <w:tcPr>
            <w:tcW w:w="1480" w:type="pct"/>
            <w:vAlign w:val="center"/>
          </w:tcPr>
          <w:p w14:paraId="1205EE4B" w14:textId="48908B16" w:rsidR="00CA60D4" w:rsidRPr="00C55E15" w:rsidDel="00CA60D4" w:rsidRDefault="00CA60D4" w:rsidP="00CA60D4">
            <w:pPr>
              <w:pStyle w:val="TableText"/>
              <w:rPr>
                <w:szCs w:val="22"/>
              </w:rPr>
            </w:pPr>
            <w:r>
              <w:rPr>
                <w:szCs w:val="22"/>
              </w:rPr>
              <w:t>Filters and related consumables</w:t>
            </w:r>
          </w:p>
        </w:tc>
        <w:tc>
          <w:tcPr>
            <w:tcW w:w="2384" w:type="pct"/>
            <w:vAlign w:val="center"/>
          </w:tcPr>
          <w:p w14:paraId="08936108" w14:textId="6C349CF6" w:rsidR="00CA60D4" w:rsidRPr="00C55E15" w:rsidDel="00CA60D4" w:rsidRDefault="00CA60D4" w:rsidP="00CA60D4">
            <w:pPr>
              <w:pStyle w:val="TableText"/>
              <w:rPr>
                <w:szCs w:val="22"/>
              </w:rPr>
            </w:pPr>
            <w:r>
              <w:rPr>
                <w:szCs w:val="22"/>
              </w:rPr>
              <w:t>Check that it is not past expiry date.</w:t>
            </w:r>
          </w:p>
        </w:tc>
        <w:tc>
          <w:tcPr>
            <w:tcW w:w="1136" w:type="pct"/>
            <w:shd w:val="clear" w:color="auto" w:fill="FFFF00"/>
            <w:vAlign w:val="center"/>
          </w:tcPr>
          <w:p w14:paraId="18FE22B6" w14:textId="77777777" w:rsidR="00CA60D4" w:rsidRPr="00C55E15" w:rsidRDefault="00CA60D4" w:rsidP="00CA60D4">
            <w:pPr>
              <w:pStyle w:val="TableText"/>
              <w:rPr>
                <w:szCs w:val="22"/>
              </w:rPr>
            </w:pPr>
          </w:p>
        </w:tc>
      </w:tr>
    </w:tbl>
    <w:p w14:paraId="42137039" w14:textId="5B0FFA9B" w:rsidR="00FE794D" w:rsidRPr="00FF6BBF" w:rsidRDefault="623FE806" w:rsidP="009372C3">
      <w:pPr>
        <w:pStyle w:val="Heading2"/>
      </w:pPr>
      <w:bookmarkStart w:id="371" w:name="_Toc80610012"/>
      <w:r>
        <w:t>B9</w:t>
      </w:r>
      <w:r w:rsidR="00FE794D">
        <w:tab/>
      </w:r>
      <w:r>
        <w:t>Data Acquisition Requirements</w:t>
      </w:r>
      <w:bookmarkEnd w:id="371"/>
    </w:p>
    <w:p w14:paraId="2F6E01FD" w14:textId="77777777" w:rsidR="000B558F" w:rsidRDefault="00FE794D" w:rsidP="00383B1D">
      <w:pPr>
        <w:pStyle w:val="BodyText"/>
        <w:rPr>
          <w:rFonts w:eastAsia="Palatino Linotype"/>
        </w:rPr>
      </w:pPr>
      <w:r w:rsidRPr="545FFB88">
        <w:rPr>
          <w:rFonts w:eastAsia="Palatino Linotype"/>
        </w:rPr>
        <w:t xml:space="preserve">Secondary data (historical reports, maps, literature searches, and previously collected analytical data) may be used in the preparation of the sampling plan. These data may come from sources such </w:t>
      </w:r>
      <w:r w:rsidRPr="00E264BE">
        <w:rPr>
          <w:rFonts w:eastAsia="Palatino Linotype"/>
        </w:rPr>
        <w:t>as</w:t>
      </w:r>
      <w:r w:rsidR="000B558F">
        <w:rPr>
          <w:rFonts w:eastAsia="Palatino Linotype"/>
        </w:rPr>
        <w:t>:</w:t>
      </w:r>
    </w:p>
    <w:p w14:paraId="2A4F1AC2" w14:textId="769FFCA4" w:rsidR="000B558F" w:rsidRPr="001C3626" w:rsidRDefault="623FE806" w:rsidP="00353483">
      <w:pPr>
        <w:pStyle w:val="ListBullet"/>
      </w:pPr>
      <w:r w:rsidRPr="623FE806">
        <w:rPr>
          <w:color w:val="000000" w:themeColor="text1"/>
        </w:rPr>
        <w:t xml:space="preserve">Prior reports </w:t>
      </w:r>
      <w:r>
        <w:t>specific to the area</w:t>
      </w:r>
      <w:r w:rsidR="001110F8">
        <w:t>.</w:t>
      </w:r>
    </w:p>
    <w:p w14:paraId="37C241C5" w14:textId="72AC0DDF" w:rsidR="000B558F" w:rsidRPr="001C3626" w:rsidRDefault="623FE806" w:rsidP="00353483">
      <w:pPr>
        <w:pStyle w:val="ListBullet"/>
      </w:pPr>
      <w:r>
        <w:t>Results of state agency or other water quality monitoring data</w:t>
      </w:r>
      <w:r w:rsidR="001110F8">
        <w:t>.</w:t>
      </w:r>
    </w:p>
    <w:p w14:paraId="3261EC5F" w14:textId="4D9D0C3D" w:rsidR="000B558F" w:rsidRPr="006F2BDB" w:rsidRDefault="623FE806" w:rsidP="00353483">
      <w:pPr>
        <w:pStyle w:val="ListBullet"/>
      </w:pPr>
      <w:r>
        <w:t>Pertinent data collected by federal agencies, such as USGS bathymetry data and NOAA weather records</w:t>
      </w:r>
      <w:r w:rsidR="001110F8">
        <w:t>.</w:t>
      </w:r>
    </w:p>
    <w:p w14:paraId="71B5CF20" w14:textId="1CEB4D1D" w:rsidR="000B558F" w:rsidRDefault="439765CD" w:rsidP="00353483">
      <w:pPr>
        <w:pStyle w:val="ListBulletLast"/>
        <w:rPr>
          <w:rFonts w:asciiTheme="minorHAnsi" w:eastAsiaTheme="minorEastAsia" w:hAnsiTheme="minorHAnsi" w:cstheme="minorBidi"/>
          <w:szCs w:val="22"/>
        </w:rPr>
      </w:pPr>
      <w:r>
        <w:t xml:space="preserve">Surveys completed in the embayment or embayment system of interest, including those identified through MassBays’ </w:t>
      </w:r>
      <w:r w:rsidR="67AB7998">
        <w:t xml:space="preserve">Ecosystem Delineation and Assessment (https://www.mass.gov/service-details/ecosystem-delineation-and-assessment) and </w:t>
      </w:r>
      <w:r>
        <w:t>Inventory of Plans and Assessments (</w:t>
      </w:r>
      <w:hyperlink r:id="rId29">
        <w:r w:rsidRPr="6C406F2E">
          <w:rPr>
            <w:rStyle w:val="Hyperlink"/>
            <w:rFonts w:eastAsiaTheme="majorEastAsia"/>
          </w:rPr>
          <w:t>https://www.mass.gov/service-details/massbays-inventory-of-plans-and-assessments</w:t>
        </w:r>
      </w:hyperlink>
      <w:r>
        <w:t>)</w:t>
      </w:r>
      <w:r w:rsidR="001110F8">
        <w:t>.</w:t>
      </w:r>
    </w:p>
    <w:p w14:paraId="7189832E" w14:textId="1CDC59E5" w:rsidR="439765CD" w:rsidRDefault="439765CD" w:rsidP="00DA7092">
      <w:pPr>
        <w:pStyle w:val="BodyText"/>
      </w:pPr>
      <w:r>
        <w:t xml:space="preserve">A Secondary Data </w:t>
      </w:r>
      <w:r w:rsidR="1A9B48A6">
        <w:t xml:space="preserve">Table </w:t>
      </w:r>
      <w:r>
        <w:t>(attached) will be included with the data quality evaluation package.</w:t>
      </w:r>
    </w:p>
    <w:p w14:paraId="19FC64DD" w14:textId="52549A1C" w:rsidR="00FE794D" w:rsidRPr="00B07790" w:rsidRDefault="00FE794D" w:rsidP="009372C3">
      <w:pPr>
        <w:pStyle w:val="Heading2"/>
      </w:pPr>
      <w:bookmarkStart w:id="372" w:name="_Toc80610013"/>
      <w:r w:rsidRPr="00B07790">
        <w:t>B10</w:t>
      </w:r>
      <w:r>
        <w:tab/>
      </w:r>
      <w:r w:rsidR="00C27F0E" w:rsidRPr="00B07790">
        <w:t>Data Management</w:t>
      </w:r>
      <w:bookmarkEnd w:id="372"/>
    </w:p>
    <w:p w14:paraId="68D7D56A" w14:textId="09FA19EB" w:rsidR="3633E647" w:rsidRDefault="3633E647" w:rsidP="001110F8">
      <w:r w:rsidRPr="6C406F2E">
        <w:t xml:space="preserve">Data quality control steps will be taken at several stages. Documentation of data recording and handling, including all problems and corrective actions, shall be included in all preliminary and final reports. (Corrective Action Reporting </w:t>
      </w:r>
      <w:r w:rsidR="06A14F04" w:rsidRPr="6C406F2E">
        <w:t>F</w:t>
      </w:r>
      <w:r w:rsidRPr="6C406F2E">
        <w:t>orm attached.) See Section A9 for recording handling and storage procedures.</w:t>
      </w:r>
    </w:p>
    <w:p w14:paraId="5AC111AE" w14:textId="77777777" w:rsidR="001110F8" w:rsidRDefault="001110F8" w:rsidP="001110F8"/>
    <w:p w14:paraId="2119B584" w14:textId="01A368E9" w:rsidR="3633E647" w:rsidRDefault="3633E647" w:rsidP="009372C3">
      <w:pPr>
        <w:pStyle w:val="Heading3"/>
      </w:pPr>
      <w:bookmarkStart w:id="373" w:name="_Toc80610014"/>
      <w:r>
        <w:t>B10.1</w:t>
      </w:r>
      <w:r w:rsidR="00E9330D">
        <w:tab/>
      </w:r>
      <w:r>
        <w:t>Process and Procedures</w:t>
      </w:r>
      <w:bookmarkEnd w:id="373"/>
    </w:p>
    <w:p w14:paraId="763D2A7D" w14:textId="5E5B2BDF" w:rsidR="3633E647" w:rsidRPr="00D57A46" w:rsidRDefault="00072FEF" w:rsidP="00072FEF">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5DB5190C" w14:textId="0FEF7B92" w:rsidR="3633E647" w:rsidRPr="00D57A46" w:rsidRDefault="3633E647" w:rsidP="009372C3">
      <w:pPr>
        <w:pStyle w:val="Heading3"/>
      </w:pPr>
      <w:bookmarkStart w:id="374" w:name="_Toc80610015"/>
      <w:r w:rsidRPr="00D57A46">
        <w:t>B10.2</w:t>
      </w:r>
      <w:r w:rsidR="00E9330D">
        <w:tab/>
      </w:r>
      <w:r w:rsidRPr="00D57A46">
        <w:t>Data Handling</w:t>
      </w:r>
      <w:bookmarkEnd w:id="374"/>
    </w:p>
    <w:p w14:paraId="7D52D955" w14:textId="4463F561" w:rsidR="717D73FC" w:rsidRPr="00D57A46" w:rsidRDefault="00072FEF" w:rsidP="00072FEF">
      <w:pPr>
        <w:pStyle w:val="BodyText"/>
        <w:rPr>
          <w:rFonts w:ascii="Courier New" w:hAnsi="Courier New" w:cs="Courier New"/>
          <w:sz w:val="24"/>
        </w:rPr>
      </w:pPr>
      <w:r w:rsidRPr="00D57A46">
        <w:t>+++INS `${</w:t>
      </w:r>
      <w:proofErr w:type="spellStart"/>
      <w:r w:rsidRPr="00D57A46">
        <w:t>dataHandling</w:t>
      </w:r>
      <w:proofErr w:type="spellEnd"/>
      <w:r w:rsidRPr="00D57A46">
        <w:t>}`+++</w:t>
      </w:r>
    </w:p>
    <w:p w14:paraId="7E306A0E" w14:textId="2F032AAD" w:rsidR="3633E647" w:rsidRPr="00D57A46" w:rsidRDefault="3633E647" w:rsidP="009372C3">
      <w:pPr>
        <w:pStyle w:val="Heading3"/>
      </w:pPr>
      <w:bookmarkStart w:id="375" w:name="_Toc80610016"/>
      <w:r w:rsidRPr="00D57A46">
        <w:t>B10.3</w:t>
      </w:r>
      <w:r w:rsidR="00E9330D">
        <w:tab/>
      </w:r>
      <w:r w:rsidRPr="00D57A46">
        <w:t>Management Requirements</w:t>
      </w:r>
      <w:bookmarkEnd w:id="375"/>
    </w:p>
    <w:p w14:paraId="4BE94CB6" w14:textId="7B09708F" w:rsidR="00072FEF" w:rsidRPr="00072FEF" w:rsidRDefault="00072FEF" w:rsidP="00072FEF">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p w14:paraId="2891AF8A" w14:textId="77777777" w:rsidR="0027249E" w:rsidRPr="00D32E49" w:rsidRDefault="0027249E" w:rsidP="0027249E">
      <w:pPr>
        <w:autoSpaceDE w:val="0"/>
        <w:autoSpaceDN w:val="0"/>
        <w:spacing w:before="40" w:after="40"/>
        <w:rPr>
          <w:rFonts w:ascii="Courier New" w:hAnsi="Courier New" w:cs="Courier New"/>
          <w:color w:val="000000"/>
          <w:sz w:val="24"/>
          <w:szCs w:val="24"/>
        </w:rPr>
      </w:pPr>
      <w:r w:rsidRPr="00BE1ABA">
        <w:rPr>
          <w:rFonts w:ascii="Courier New" w:hAnsi="Courier New" w:cs="Courier New"/>
          <w:color w:val="000000"/>
          <w:sz w:val="24"/>
          <w:szCs w:val="24"/>
        </w:rPr>
        <w:t>+++END-IF+++</w:t>
      </w:r>
    </w:p>
    <w:p w14:paraId="16D94751" w14:textId="6A9A1319" w:rsidR="00FA6B00" w:rsidRDefault="00FA6B00">
      <w:pPr>
        <w:spacing w:after="160" w:line="259" w:lineRule="auto"/>
        <w:rPr>
          <w:rFonts w:asciiTheme="minorHAnsi" w:eastAsia="Times New Roman" w:hAnsiTheme="minorHAnsi" w:cs="Times New Roman"/>
          <w:szCs w:val="24"/>
        </w:rPr>
      </w:pPr>
      <w:r>
        <w:br w:type="page"/>
      </w:r>
    </w:p>
    <w:p w14:paraId="56D062A2" w14:textId="5669C690" w:rsidR="00CA460F" w:rsidRDefault="00C27F0E" w:rsidP="00CA460F">
      <w:pPr>
        <w:pStyle w:val="Heading1"/>
      </w:pPr>
      <w:bookmarkStart w:id="376" w:name="_Toc80610017"/>
      <w:r>
        <w:t xml:space="preserve">Section </w:t>
      </w:r>
      <w:r w:rsidR="00CA460F">
        <w:t>C. Assessment and Oversight</w:t>
      </w:r>
      <w:bookmarkEnd w:id="376"/>
    </w:p>
    <w:p w14:paraId="1D1E0A29" w14:textId="0E289A8E" w:rsidR="00CA460F" w:rsidRDefault="00CA460F" w:rsidP="009372C3">
      <w:pPr>
        <w:pStyle w:val="Heading2"/>
      </w:pPr>
      <w:bookmarkStart w:id="377" w:name="_Toc80610018"/>
      <w:r>
        <w:t>C1</w:t>
      </w:r>
      <w:r w:rsidR="001110F8">
        <w:tab/>
      </w:r>
      <w:r>
        <w:t>Assessment and Response Actions</w:t>
      </w:r>
      <w:bookmarkEnd w:id="377"/>
    </w:p>
    <w:p w14:paraId="1B4B0A15" w14:textId="228CDBD9" w:rsidR="008C3C90" w:rsidRDefault="009309F0" w:rsidP="00CA460F">
      <w:pPr>
        <w:pStyle w:val="BodyText"/>
      </w:pPr>
      <w:r w:rsidRPr="00402BE3">
        <w:t xml:space="preserve">This section identifies the number, frequency, and type of planned assessment activities that will be performed to </w:t>
      </w:r>
      <w:r w:rsidR="001110F8">
        <w:t>ensure</w:t>
      </w:r>
      <w:r w:rsidRPr="00402BE3">
        <w:t xml:space="preserve"> implementation of this QAPP.  These activities will be overseen by the Project Manager.</w:t>
      </w:r>
    </w:p>
    <w:p w14:paraId="13E4A250" w14:textId="1589EA1E" w:rsidR="008C3C90" w:rsidRDefault="008C3C90" w:rsidP="009372C3">
      <w:pPr>
        <w:pStyle w:val="Heading3"/>
      </w:pPr>
      <w:bookmarkStart w:id="378" w:name="_Toc80610019"/>
      <w:r w:rsidRPr="6B2E2E3F">
        <w:t>C1.1</w:t>
      </w:r>
      <w:r>
        <w:rPr>
          <w:rFonts w:eastAsiaTheme="minorHAnsi"/>
        </w:rPr>
        <w:tab/>
      </w:r>
      <w:r w:rsidRPr="6B2E2E3F">
        <w:t>Assessments</w:t>
      </w:r>
      <w:bookmarkEnd w:id="378"/>
    </w:p>
    <w:p w14:paraId="6AA5CCB9" w14:textId="5C8FA096" w:rsidR="009309F0" w:rsidRPr="009309F0" w:rsidRDefault="009309F0" w:rsidP="00353483">
      <w:pPr>
        <w:pStyle w:val="Heading4"/>
      </w:pPr>
      <w:r w:rsidRPr="009309F0">
        <w:t>Field Sampling Readiness Review</w:t>
      </w:r>
    </w:p>
    <w:p w14:paraId="75ABC66C" w14:textId="1B76ECEA" w:rsidR="009309F0" w:rsidRDefault="009309F0" w:rsidP="009309F0">
      <w:pPr>
        <w:pStyle w:val="BodyText"/>
      </w:pPr>
      <w:r>
        <w:t xml:space="preserve">A field survey plan will reference the specific field activities to be conducted and lists of equipment provided. </w:t>
      </w:r>
    </w:p>
    <w:p w14:paraId="59E808AE" w14:textId="479F1401" w:rsidR="009309F0" w:rsidRPr="009309F0" w:rsidRDefault="009309F0" w:rsidP="00353483">
      <w:pPr>
        <w:pStyle w:val="Heading4"/>
      </w:pPr>
      <w:r w:rsidRPr="009309F0">
        <w:t>Field Sampling Internal Audit</w:t>
      </w:r>
    </w:p>
    <w:p w14:paraId="35A1E755" w14:textId="6403ED1B" w:rsidR="009309F0" w:rsidRDefault="009309F0" w:rsidP="009309F0">
      <w:pPr>
        <w:pStyle w:val="BodyText"/>
      </w:pPr>
      <w:r>
        <w:t>The Project Manager in coordination with the Field Coordinator will be responsible for periodic internal audits to verify that field sampling procedures and measurements are properly followed. The internal field audit checklist will include examination of the following:</w:t>
      </w:r>
    </w:p>
    <w:p w14:paraId="1F3485D7" w14:textId="1E6180A9" w:rsidR="009309F0" w:rsidRDefault="009309F0" w:rsidP="00353483">
      <w:pPr>
        <w:pStyle w:val="ListBullet"/>
      </w:pPr>
      <w:r>
        <w:t>Field sampling records</w:t>
      </w:r>
    </w:p>
    <w:p w14:paraId="3CFF5A67" w14:textId="5CE0DC15" w:rsidR="009309F0" w:rsidRDefault="009309F0" w:rsidP="00353483">
      <w:pPr>
        <w:pStyle w:val="ListBullet"/>
      </w:pPr>
      <w:r>
        <w:t>Sample collection, handling, and packaging procedures</w:t>
      </w:r>
    </w:p>
    <w:p w14:paraId="2B3BFE55" w14:textId="05AC1E0C" w:rsidR="009309F0" w:rsidRDefault="009309F0" w:rsidP="00353483">
      <w:pPr>
        <w:pStyle w:val="ListBullet"/>
      </w:pPr>
      <w:r>
        <w:t>Adherence to the SOPs and this QAPP</w:t>
      </w:r>
    </w:p>
    <w:p w14:paraId="3798BF59" w14:textId="6A5E989F" w:rsidR="009309F0" w:rsidRDefault="009309F0" w:rsidP="00353483">
      <w:pPr>
        <w:pStyle w:val="ListBullet"/>
      </w:pPr>
      <w:r>
        <w:t>QA procedures</w:t>
      </w:r>
    </w:p>
    <w:p w14:paraId="79F18335" w14:textId="4E13344A" w:rsidR="009309F0" w:rsidRDefault="009309F0" w:rsidP="00353483">
      <w:pPr>
        <w:pStyle w:val="ListBullet"/>
      </w:pPr>
      <w:r>
        <w:t>Chain</w:t>
      </w:r>
      <w:r w:rsidR="0F9531D5">
        <w:t xml:space="preserve"> </w:t>
      </w:r>
      <w:r>
        <w:t>of</w:t>
      </w:r>
      <w:r w:rsidR="0F9531D5">
        <w:t xml:space="preserve"> </w:t>
      </w:r>
      <w:r>
        <w:t>custody</w:t>
      </w:r>
    </w:p>
    <w:p w14:paraId="41438C34" w14:textId="77F0FD07" w:rsidR="009309F0" w:rsidRDefault="009309F0" w:rsidP="00353483">
      <w:pPr>
        <w:pStyle w:val="ListBulletLast"/>
      </w:pPr>
      <w:r>
        <w:t>Sample documentation</w:t>
      </w:r>
    </w:p>
    <w:p w14:paraId="57667BC9" w14:textId="2C44C524" w:rsidR="009309F0" w:rsidRDefault="009309F0" w:rsidP="009309F0">
      <w:pPr>
        <w:pStyle w:val="BodyText"/>
      </w:pPr>
      <w:r>
        <w:t>Results of internal field audits will be documented in QA reports to the Project Manager (Section C2).</w:t>
      </w:r>
    </w:p>
    <w:p w14:paraId="11A7A025" w14:textId="72DC0F3E" w:rsidR="009309F0" w:rsidRPr="009309F0" w:rsidRDefault="009309F0" w:rsidP="00353483">
      <w:pPr>
        <w:pStyle w:val="Heading4"/>
      </w:pPr>
      <w:r w:rsidRPr="009309F0">
        <w:t>Laboratory Audits</w:t>
      </w:r>
    </w:p>
    <w:p w14:paraId="0DA0AD67" w14:textId="2C67663A" w:rsidR="009309F0" w:rsidRPr="00243EC1" w:rsidRDefault="099AE8E2" w:rsidP="009309F0">
      <w:pPr>
        <w:pStyle w:val="BodyText"/>
      </w:pPr>
      <w:r>
        <w:t>T</w:t>
      </w:r>
      <w:r w:rsidR="29233B85" w:rsidRPr="23200700">
        <w:rPr>
          <w:rFonts w:ascii="Calibri" w:eastAsia="Calibri" w:hAnsi="Calibri" w:cs="Calibri"/>
          <w:szCs w:val="22"/>
        </w:rPr>
        <w:t>he selected lab</w:t>
      </w:r>
      <w:r w:rsidR="77B804B5" w:rsidRPr="23200700">
        <w:rPr>
          <w:rFonts w:ascii="Calibri" w:eastAsia="Calibri" w:hAnsi="Calibri" w:cs="Calibri"/>
          <w:szCs w:val="22"/>
        </w:rPr>
        <w:t>oratory(</w:t>
      </w:r>
      <w:proofErr w:type="spellStart"/>
      <w:r w:rsidR="77B804B5" w:rsidRPr="23200700">
        <w:rPr>
          <w:rFonts w:ascii="Calibri" w:eastAsia="Calibri" w:hAnsi="Calibri" w:cs="Calibri"/>
          <w:szCs w:val="22"/>
        </w:rPr>
        <w:t>ies</w:t>
      </w:r>
      <w:proofErr w:type="spellEnd"/>
      <w:r w:rsidR="77B804B5" w:rsidRPr="23200700">
        <w:rPr>
          <w:rFonts w:ascii="Calibri" w:eastAsia="Calibri" w:hAnsi="Calibri" w:cs="Calibri"/>
          <w:szCs w:val="22"/>
        </w:rPr>
        <w:t>) will</w:t>
      </w:r>
      <w:r w:rsidR="29233B85" w:rsidRPr="23200700">
        <w:rPr>
          <w:rFonts w:ascii="Calibri" w:eastAsia="Calibri" w:hAnsi="Calibri" w:cs="Calibri"/>
          <w:szCs w:val="22"/>
        </w:rPr>
        <w:t xml:space="preserve"> participate in lab</w:t>
      </w:r>
      <w:r w:rsidR="5CA460D4" w:rsidRPr="23200700">
        <w:rPr>
          <w:rFonts w:ascii="Calibri" w:eastAsia="Calibri" w:hAnsi="Calibri" w:cs="Calibri"/>
          <w:szCs w:val="22"/>
        </w:rPr>
        <w:t xml:space="preserve">oratory </w:t>
      </w:r>
      <w:r w:rsidR="29233B85" w:rsidRPr="23200700">
        <w:rPr>
          <w:rFonts w:ascii="Calibri" w:eastAsia="Calibri" w:hAnsi="Calibri" w:cs="Calibri"/>
          <w:szCs w:val="22"/>
        </w:rPr>
        <w:t>audits and/or Performance Evaluation studies as described in their Laboratory Quality Assurance Plan</w:t>
      </w:r>
      <w:r w:rsidR="161084CC" w:rsidRPr="23200700">
        <w:rPr>
          <w:rFonts w:ascii="Calibri" w:eastAsia="Calibri" w:hAnsi="Calibri" w:cs="Calibri"/>
          <w:szCs w:val="22"/>
        </w:rPr>
        <w:t xml:space="preserve">. </w:t>
      </w:r>
      <w:r w:rsidR="009309F0">
        <w:t xml:space="preserve">The results of the audit, including resolution of any deficiencies, will be included in the QA reports, as described in Section C2. </w:t>
      </w:r>
    </w:p>
    <w:p w14:paraId="20EF6196" w14:textId="4C74A06C" w:rsidR="009715C8" w:rsidRPr="00243EC1" w:rsidRDefault="009715C8" w:rsidP="009715C8">
      <w:pPr>
        <w:autoSpaceDE w:val="0"/>
        <w:autoSpaceDN w:val="0"/>
        <w:spacing w:before="40" w:after="40"/>
        <w:rPr>
          <w:rFonts w:ascii="Courier New" w:hAnsi="Courier New" w:cs="Courier New"/>
          <w:sz w:val="24"/>
          <w:szCs w:val="24"/>
        </w:rPr>
      </w:pPr>
      <w:r w:rsidRPr="00243EC1">
        <w:rPr>
          <w:rFonts w:ascii="Courier New" w:hAnsi="Courier New" w:cs="Courier New"/>
          <w:sz w:val="24"/>
          <w:szCs w:val="24"/>
        </w:rPr>
        <w:t xml:space="preserve">+++IF </w:t>
      </w:r>
      <w:proofErr w:type="gramStart"/>
      <w:r w:rsidRPr="00243EC1">
        <w:rPr>
          <w:rFonts w:ascii="Courier New" w:hAnsi="Courier New" w:cs="Courier New"/>
          <w:sz w:val="24"/>
          <w:szCs w:val="24"/>
        </w:rPr>
        <w:t>determine(</w:t>
      </w:r>
      <w:proofErr w:type="gramEnd"/>
      <w:r w:rsidRPr="00243EC1">
        <w:rPr>
          <w:rFonts w:ascii="Courier New" w:hAnsi="Courier New" w:cs="Courier New"/>
          <w:sz w:val="24"/>
          <w:szCs w:val="24"/>
        </w:rPr>
        <w:t>'Saltwater Benthic', 'Saltwater',</w:t>
      </w:r>
      <w:r w:rsidR="00C97E4B">
        <w:rPr>
          <w:rFonts w:ascii="Courier New" w:hAnsi="Courier New" w:cs="Courier New"/>
          <w:sz w:val="24"/>
          <w:szCs w:val="24"/>
        </w:rPr>
        <w:t xml:space="preserve"> </w:t>
      </w:r>
      <w:r w:rsidRPr="00243EC1">
        <w:rPr>
          <w:rFonts w:ascii="Courier New" w:hAnsi="Courier New" w:cs="Courier New"/>
          <w:sz w:val="24"/>
          <w:szCs w:val="24"/>
        </w:rPr>
        <w:t>'Infauna', 'Sediment grab samples') === true+++</w:t>
      </w:r>
    </w:p>
    <w:p w14:paraId="50452198" w14:textId="77777777" w:rsidR="009715C8" w:rsidRPr="00243EC1" w:rsidRDefault="009715C8" w:rsidP="009715C8">
      <w:pPr>
        <w:autoSpaceDE w:val="0"/>
        <w:autoSpaceDN w:val="0"/>
        <w:spacing w:before="40" w:after="40"/>
        <w:rPr>
          <w:rFonts w:ascii="Courier New" w:hAnsi="Courier New" w:cs="Courier New"/>
          <w:sz w:val="24"/>
          <w:szCs w:val="24"/>
        </w:rPr>
      </w:pPr>
    </w:p>
    <w:p w14:paraId="6828F419" w14:textId="6E3376D1" w:rsidR="009309F0" w:rsidRPr="00243EC1" w:rsidRDefault="009309F0" w:rsidP="00353483">
      <w:pPr>
        <w:pStyle w:val="Heading4"/>
      </w:pPr>
      <w:r w:rsidRPr="00243EC1">
        <w:t xml:space="preserve">Performance </w:t>
      </w:r>
      <w:r w:rsidR="00C7763B" w:rsidRPr="00243EC1">
        <w:t>E</w:t>
      </w:r>
      <w:r w:rsidRPr="00243EC1">
        <w:t xml:space="preserve">valuation Sample Assessment </w:t>
      </w:r>
    </w:p>
    <w:p w14:paraId="06295F51" w14:textId="53248FB8" w:rsidR="009309F0" w:rsidRPr="00243EC1" w:rsidRDefault="009309F0" w:rsidP="009309F0">
      <w:pPr>
        <w:pStyle w:val="BodyText"/>
      </w:pPr>
      <w:r w:rsidRPr="00243EC1">
        <w:t xml:space="preserve">Proficiency testing for </w:t>
      </w:r>
      <w:proofErr w:type="spellStart"/>
      <w:r w:rsidRPr="00243EC1">
        <w:t>infaunal</w:t>
      </w:r>
      <w:proofErr w:type="spellEnd"/>
      <w:r w:rsidRPr="00243EC1">
        <w:t xml:space="preserve"> taxonomic analyses is accomplished through regular communication and inter-calibration of </w:t>
      </w:r>
      <w:proofErr w:type="spellStart"/>
      <w:r w:rsidRPr="00243EC1">
        <w:t>infaunal</w:t>
      </w:r>
      <w:proofErr w:type="spellEnd"/>
      <w:r w:rsidRPr="00243EC1">
        <w:t xml:space="preserve"> samples among taxonomists.</w:t>
      </w:r>
    </w:p>
    <w:p w14:paraId="3CAA6B39" w14:textId="70E03A54" w:rsidR="009715C8" w:rsidRDefault="009715C8" w:rsidP="009309F0">
      <w:pPr>
        <w:pStyle w:val="BodyText"/>
      </w:pPr>
      <w:r w:rsidRPr="00243EC1">
        <w:rPr>
          <w:rFonts w:ascii="Courier New" w:hAnsi="Courier New" w:cs="Courier New"/>
          <w:color w:val="000000"/>
          <w:sz w:val="24"/>
        </w:rPr>
        <w:t>+++END-IF+++</w:t>
      </w:r>
    </w:p>
    <w:p w14:paraId="7C3A600B" w14:textId="139B741A" w:rsidR="009309F0" w:rsidRPr="009309F0" w:rsidRDefault="009309F0" w:rsidP="00353483">
      <w:pPr>
        <w:pStyle w:val="Heading4"/>
      </w:pPr>
      <w:r w:rsidRPr="009309F0">
        <w:t>Data Audits</w:t>
      </w:r>
    </w:p>
    <w:p w14:paraId="3AFFF9A7" w14:textId="71B137AD" w:rsidR="008C3C90" w:rsidRDefault="009309F0" w:rsidP="00CA460F">
      <w:pPr>
        <w:pStyle w:val="BodyText"/>
      </w:pPr>
      <w:r>
        <w:t>Data will be audited under the direction of the QA Manager as part of the data validation process (Section D1). Raw data will be reviewed for completeness and proper documentation. Errors noted in the data audits will be communicated to analyses and laboratory management and corrected data will be verified. Audits of the data collection procedures at contracted laboratory will be the responsibilities of the laboratories. Each laboratory is fully responsible for the verification and validation of the data it submits. Data must be submitted in QAPP-prescribed formats only. All data must be reviewed by the contracted laboratories’ QA Manager or designee prior to submission to the Project Manager.</w:t>
      </w:r>
    </w:p>
    <w:p w14:paraId="12C377EE" w14:textId="16B63505" w:rsidR="008C3C90" w:rsidRDefault="008C3C90" w:rsidP="009372C3">
      <w:pPr>
        <w:pStyle w:val="Heading3"/>
      </w:pPr>
      <w:bookmarkStart w:id="379" w:name="_Toc80610020"/>
      <w:r w:rsidRPr="6B2E2E3F">
        <w:t>C1.2</w:t>
      </w:r>
      <w:r>
        <w:rPr>
          <w:rFonts w:eastAsiaTheme="minorHAnsi"/>
        </w:rPr>
        <w:tab/>
      </w:r>
      <w:r w:rsidRPr="6B2E2E3F">
        <w:t>Assessment Findings and Corrective Action Responses</w:t>
      </w:r>
      <w:bookmarkEnd w:id="379"/>
    </w:p>
    <w:p w14:paraId="474D010E" w14:textId="15EF256B" w:rsidR="00516E4F" w:rsidRDefault="00516E4F" w:rsidP="00516E4F">
      <w:pPr>
        <w:pStyle w:val="BodyText"/>
      </w:pPr>
      <w:r>
        <w:t>All technical personnel share responsibilities for identifying and resolving problems encountered in the routine performance of their duties. Issues that affect the schedule, cost, or performance of project tasks will be reported to the Project Manager. The Project Manager will be accountable for overall implementation of the Project. The Project Manager will be responsible for identifying and resolving problems that (1) have not been addressed in a timely manner or successfully at a lower level, (2) influence multiple components of the projects, or (3) require consultation with contracted laboratories. The Project Manager will be responsible for evaluation</w:t>
      </w:r>
      <w:r w:rsidR="001110F8">
        <w:t xml:space="preserve"> of</w:t>
      </w:r>
      <w:r>
        <w:t xml:space="preserve"> the overall impact of the problem on the project and for developing and implementing corrective actions. The Project Manager will also identify and resolve problems that may necessitate changes to this QAPP. Problems identified by the Field Coordinator and the QA Manager will be reported to the Project Manager and corrected as described in Section C2.</w:t>
      </w:r>
    </w:p>
    <w:p w14:paraId="0B785BED" w14:textId="43BCE433" w:rsidR="00516E4F" w:rsidRDefault="00516E4F" w:rsidP="00516E4F">
      <w:pPr>
        <w:pStyle w:val="BodyText"/>
      </w:pPr>
      <w:r>
        <w:t xml:space="preserve">The QA Manager will generate and/or review all corrective actions required during the project and monitor their effectiveness in meeting project quality objectives. Corrective action is the process of identifying, recommending, approving, and implementing measures to counter unacceptable procedures or out-of-limit QC performance that can affect data quality. Corrective action can occur during field activities, laboratory analyses, data validation and assessment. All corrective action proposed and implemented should be documented in the QA reports to the Project Manager.  A copy of the Corrective Action </w:t>
      </w:r>
      <w:r w:rsidR="1D31BF81">
        <w:t>Reporting Form</w:t>
      </w:r>
      <w:r>
        <w:t xml:space="preserve"> </w:t>
      </w:r>
      <w:r w:rsidR="00C9151A">
        <w:t>(template attached)</w:t>
      </w:r>
      <w:r>
        <w:t xml:space="preserve"> will be provided as described in Section C2.</w:t>
      </w:r>
    </w:p>
    <w:p w14:paraId="236B429B" w14:textId="0FB5067A" w:rsidR="00516E4F" w:rsidRPr="004C1F08" w:rsidRDefault="00516E4F" w:rsidP="00353483">
      <w:pPr>
        <w:pStyle w:val="Heading4"/>
      </w:pPr>
      <w:r w:rsidRPr="004C1F08">
        <w:t>Field Corrective Action</w:t>
      </w:r>
    </w:p>
    <w:p w14:paraId="0A429117" w14:textId="13C15B00" w:rsidR="00516E4F" w:rsidRDefault="00516E4F" w:rsidP="00516E4F">
      <w:pPr>
        <w:pStyle w:val="BodyText"/>
      </w:pPr>
      <w:r>
        <w:t xml:space="preserve">Corrective action in the field may be needed when the sample frequency is changed (i.e., more/fewer samples, sample locations other than those specified in the Study Plan), or when sampling procedures and/or field analytical procedures require modification due to unexpected conditions. The survey crew may identify the need for corrective action. The Project Manager and QA Manager will approve the corrective measure and ensure that the survey crew implements the corrective action.  </w:t>
      </w:r>
    </w:p>
    <w:p w14:paraId="36C4D9BA" w14:textId="0FB5067A" w:rsidR="00516E4F" w:rsidRDefault="00516E4F" w:rsidP="00516E4F">
      <w:pPr>
        <w:pStyle w:val="BodyText"/>
      </w:pPr>
      <w:r>
        <w:t xml:space="preserve">Corrective action resulting from internal field audits will be implemented immediately if data may be adversely affected due to unapproved or improper use of approved methods. A corrective action issue which directly impacts the project DQOs will be reported to the Project Manager. Corrective action will be documented in QA reports to project management (Section C2). Corrective actions will be implemented and documented as follows: </w:t>
      </w:r>
    </w:p>
    <w:p w14:paraId="38E17B27" w14:textId="2F657C3E" w:rsidR="00516E4F" w:rsidRPr="00C9151A" w:rsidRDefault="623FE806" w:rsidP="00353483">
      <w:pPr>
        <w:pStyle w:val="ListBullet"/>
      </w:pPr>
      <w:r>
        <w:t>A description of the circumstances that initiated the corrective action</w:t>
      </w:r>
    </w:p>
    <w:p w14:paraId="3D3E650E" w14:textId="625395FB" w:rsidR="00516E4F" w:rsidRPr="00C9151A" w:rsidRDefault="623FE806" w:rsidP="00353483">
      <w:pPr>
        <w:pStyle w:val="ListBullet"/>
      </w:pPr>
      <w:r>
        <w:t>The action taken in response</w:t>
      </w:r>
    </w:p>
    <w:p w14:paraId="1DB7946B" w14:textId="11FADE53" w:rsidR="00516E4F" w:rsidRPr="00C9151A" w:rsidRDefault="623FE806" w:rsidP="00353483">
      <w:pPr>
        <w:pStyle w:val="ListBullet"/>
      </w:pPr>
      <w:r>
        <w:t>The final resolution</w:t>
      </w:r>
    </w:p>
    <w:p w14:paraId="26C5878B" w14:textId="2373E161" w:rsidR="00516E4F" w:rsidRPr="00C9151A" w:rsidRDefault="623FE806" w:rsidP="00353483">
      <w:pPr>
        <w:pStyle w:val="ListBullet"/>
      </w:pPr>
      <w:r>
        <w:t>Any necessary approvals</w:t>
      </w:r>
    </w:p>
    <w:p w14:paraId="7076BD41" w14:textId="43C833BA" w:rsidR="00516E4F" w:rsidRPr="004C1F08" w:rsidRDefault="623FE806" w:rsidP="00353483">
      <w:pPr>
        <w:pStyle w:val="ListBulletLast"/>
      </w:pPr>
      <w:r>
        <w:t>Effectiveness of corrective action</w:t>
      </w:r>
    </w:p>
    <w:p w14:paraId="164758CF" w14:textId="0FB5067A" w:rsidR="00516E4F" w:rsidRPr="004C1F08" w:rsidRDefault="00516E4F" w:rsidP="00353483">
      <w:pPr>
        <w:pStyle w:val="Heading4"/>
      </w:pPr>
      <w:r w:rsidRPr="004C1F08">
        <w:t>Laboratory Corrective Action</w:t>
      </w:r>
    </w:p>
    <w:p w14:paraId="4BC19296" w14:textId="7CDD523C" w:rsidR="00516E4F" w:rsidRDefault="00516E4F" w:rsidP="00516E4F">
      <w:pPr>
        <w:pStyle w:val="BodyText"/>
      </w:pPr>
      <w:r>
        <w:t xml:space="preserve">Corrective action in the laboratory is specified in laboratory SOPs </w:t>
      </w:r>
      <w:r w:rsidR="21A1F142">
        <w:t xml:space="preserve">(attached) </w:t>
      </w:r>
      <w:r>
        <w:t xml:space="preserve">and may occur prior to, during, and after initial analyses. </w:t>
      </w:r>
      <w:r w:rsidR="0293CFD5">
        <w:t xml:space="preserve">If the corrective action </w:t>
      </w:r>
      <w:r>
        <w:t xml:space="preserve">makes it impossible to achieve project objectives, the </w:t>
      </w:r>
      <w:r w:rsidR="37E8EB66">
        <w:t>L</w:t>
      </w:r>
      <w:r>
        <w:t xml:space="preserve">aboratory </w:t>
      </w:r>
      <w:r w:rsidR="768DEFA6">
        <w:t>M</w:t>
      </w:r>
      <w:r>
        <w:t xml:space="preserve">anager will </w:t>
      </w:r>
      <w:r w:rsidR="53898523">
        <w:t>notify the QA Manager</w:t>
      </w:r>
      <w:r>
        <w:t>, who will in turn notify the Project Manager</w:t>
      </w:r>
      <w:r w:rsidR="4CF85B93">
        <w:t>, who will determine the action to be taken</w:t>
      </w:r>
      <w:r>
        <w:t xml:space="preserve">. </w:t>
      </w:r>
    </w:p>
    <w:p w14:paraId="05F082C8" w14:textId="17A46116" w:rsidR="00516E4F" w:rsidRDefault="00516E4F" w:rsidP="00516E4F">
      <w:pPr>
        <w:pStyle w:val="BodyText"/>
      </w:pPr>
      <w:r>
        <w:t xml:space="preserve">Corrective actions will be documented in both the laboratory’s corrective action files, and in the </w:t>
      </w:r>
      <w:proofErr w:type="gramStart"/>
      <w:r>
        <w:t>data</w:t>
      </w:r>
      <w:proofErr w:type="gramEnd"/>
      <w:r w:rsidR="0092711A">
        <w:t xml:space="preserve"> </w:t>
      </w:r>
      <w:r>
        <w:t xml:space="preserve">report generated by the laboratory. </w:t>
      </w:r>
    </w:p>
    <w:p w14:paraId="76D5DEA3" w14:textId="0FB5067A" w:rsidR="00516E4F" w:rsidRPr="00337D03" w:rsidRDefault="00516E4F" w:rsidP="00353483">
      <w:pPr>
        <w:pStyle w:val="Heading4"/>
      </w:pPr>
      <w:r w:rsidRPr="00337D03">
        <w:t>Corrective Action during Data Validation and Data Assessment</w:t>
      </w:r>
    </w:p>
    <w:p w14:paraId="2B205757" w14:textId="05CB04F6" w:rsidR="008C3C90" w:rsidRDefault="00516E4F" w:rsidP="00516E4F">
      <w:pPr>
        <w:pStyle w:val="BodyText"/>
      </w:pPr>
      <w:r>
        <w:t>The need for corrective action may be identified during either data validation or data assessment. Potential types of corrective action may include re-sampling by the survey crew or reanalysis of samples by the laboratory. These actions are dependent upon the ability to mobilize the survey crew and whether the data to be collected are necessary to meet the required QA objectives. If the data validator or data assessor identifies a corrective action situation that impacts the achievement of the project objectives, the Project Manager will be notified.</w:t>
      </w:r>
    </w:p>
    <w:p w14:paraId="40373AF0" w14:textId="02CE675D" w:rsidR="00CA460F" w:rsidRDefault="00CA460F" w:rsidP="009372C3">
      <w:pPr>
        <w:pStyle w:val="Heading2"/>
      </w:pPr>
      <w:bookmarkStart w:id="380" w:name="_Toc80610021"/>
      <w:r>
        <w:t>C2</w:t>
      </w:r>
      <w:r w:rsidR="001110F8">
        <w:tab/>
      </w:r>
      <w:r>
        <w:t>Reports</w:t>
      </w:r>
      <w:bookmarkEnd w:id="380"/>
    </w:p>
    <w:p w14:paraId="4ED97BE6" w14:textId="6D5BB63E" w:rsidR="00A34AA9" w:rsidRDefault="00A34AA9" w:rsidP="00A34AA9">
      <w:pPr>
        <w:pStyle w:val="BodyText"/>
      </w:pPr>
      <w:r>
        <w:t xml:space="preserve">Data that have passed preliminary QC analysis (Section B5) will be uploaded to WQX and shared with interested audience. Any data uploaded or released will be accompanied by the caveat that they are for review purposes only and subject to correction after completion of a full data review at the end of the sampling season. </w:t>
      </w:r>
    </w:p>
    <w:p w14:paraId="0873056B" w14:textId="79E62135" w:rsidR="00A34AA9" w:rsidRDefault="00A34AA9" w:rsidP="00A34AA9">
      <w:pPr>
        <w:pStyle w:val="BodyText"/>
      </w:pPr>
      <w:r>
        <w:t>The Project Manager will prepare a final report which will be shared with the QAPP distribution list. The final report will include tables and graphs developed for initial data distribution efforts and will describe the program goals, methods, quality control results, data interpretation, and recommendations and include:</w:t>
      </w:r>
    </w:p>
    <w:p w14:paraId="3FA38BB3" w14:textId="02119850" w:rsidR="00A34AA9" w:rsidRDefault="00353483" w:rsidP="00353483">
      <w:pPr>
        <w:pStyle w:val="ListBullet"/>
      </w:pPr>
      <w:r>
        <w:t>R</w:t>
      </w:r>
      <w:r w:rsidR="00A34AA9">
        <w:t>aw data</w:t>
      </w:r>
    </w:p>
    <w:p w14:paraId="0695FAEA" w14:textId="1D549423" w:rsidR="00A34AA9" w:rsidRPr="00FB1906" w:rsidRDefault="00A34AA9" w:rsidP="00BD29F4">
      <w:pPr>
        <w:pStyle w:val="ListBullet"/>
        <w:rPr>
          <w:szCs w:val="22"/>
        </w:rPr>
      </w:pPr>
      <w:r>
        <w:t xml:space="preserve">QC data </w:t>
      </w:r>
    </w:p>
    <w:p w14:paraId="50B0EB24" w14:textId="77777777" w:rsidR="00A34AA9" w:rsidRDefault="795F4C9B" w:rsidP="00BD29F4">
      <w:pPr>
        <w:pStyle w:val="ListBullet"/>
        <w:rPr>
          <w:szCs w:val="22"/>
        </w:rPr>
      </w:pPr>
      <w:r>
        <w:t>Secondary data used</w:t>
      </w:r>
    </w:p>
    <w:p w14:paraId="44F32328" w14:textId="587F4EB5" w:rsidR="00A34AA9" w:rsidRDefault="00A34AA9" w:rsidP="00353483">
      <w:pPr>
        <w:pStyle w:val="ListBullet"/>
      </w:pPr>
      <w:r>
        <w:t>Associated metadata</w:t>
      </w:r>
    </w:p>
    <w:p w14:paraId="3E98A1E1" w14:textId="785E2117" w:rsidR="00A34AA9" w:rsidRDefault="00A34AA9" w:rsidP="00353483">
      <w:pPr>
        <w:pStyle w:val="ListBullet"/>
      </w:pPr>
      <w:r>
        <w:t>Questionable data flagged</w:t>
      </w:r>
    </w:p>
    <w:p w14:paraId="776B6B0B" w14:textId="63E27A29" w:rsidR="00CA460F" w:rsidRDefault="00A34AA9" w:rsidP="00353483">
      <w:pPr>
        <w:pStyle w:val="ListBullet"/>
      </w:pPr>
      <w:r>
        <w:t>Preliminary or final report</w:t>
      </w:r>
    </w:p>
    <w:p w14:paraId="21DCE4FA" w14:textId="38CCC382" w:rsidR="00CA460F" w:rsidRDefault="00A34AA9" w:rsidP="00353483">
      <w:pPr>
        <w:pStyle w:val="ListBulletLast"/>
      </w:pPr>
      <w:r>
        <w:t>Other</w:t>
      </w:r>
      <w:r w:rsidR="00CC561E">
        <w:t xml:space="preserve"> reports or supporting documentation deemed relevant by the Project Manager</w:t>
      </w:r>
    </w:p>
    <w:p w14:paraId="19EC5957" w14:textId="6BB35CA8" w:rsidR="00205054" w:rsidRDefault="00205054">
      <w:pPr>
        <w:spacing w:after="160" w:line="259" w:lineRule="auto"/>
        <w:rPr>
          <w:rFonts w:eastAsiaTheme="majorEastAsia" w:cstheme="majorBidi"/>
          <w:color w:val="2F5496" w:themeColor="accent1" w:themeShade="BF"/>
          <w:sz w:val="32"/>
          <w:szCs w:val="32"/>
        </w:rPr>
      </w:pPr>
      <w:r>
        <w:br w:type="page"/>
      </w:r>
    </w:p>
    <w:p w14:paraId="324911DA" w14:textId="3278F968" w:rsidR="00CA460F" w:rsidRDefault="3963D00E" w:rsidP="00CA460F">
      <w:pPr>
        <w:pStyle w:val="Heading1"/>
      </w:pPr>
      <w:bookmarkStart w:id="381" w:name="_Toc80610022"/>
      <w:r>
        <w:t>Section D. Data Review and Usability</w:t>
      </w:r>
      <w:bookmarkEnd w:id="381"/>
    </w:p>
    <w:p w14:paraId="59604802" w14:textId="729C7F0B" w:rsidR="00CA460F" w:rsidRDefault="00CA460F" w:rsidP="009372C3">
      <w:pPr>
        <w:pStyle w:val="Heading2"/>
      </w:pPr>
      <w:bookmarkStart w:id="382" w:name="_Toc80610023"/>
      <w:r>
        <w:t>D1</w:t>
      </w:r>
      <w:r w:rsidR="001110F8">
        <w:tab/>
      </w:r>
      <w:r>
        <w:t>Data Review and Validation</w:t>
      </w:r>
      <w:bookmarkEnd w:id="382"/>
    </w:p>
    <w:p w14:paraId="1445870F" w14:textId="56950DFC" w:rsidR="00E6737B" w:rsidRDefault="00E6737B" w:rsidP="00E6737B">
      <w:pPr>
        <w:pStyle w:val="BodyText"/>
      </w:pPr>
      <w:r>
        <w:t xml:space="preserve">A review protocol is developed to ensure that data validation and verification is conducted in an objective and consistent manner. The review will include the required number, </w:t>
      </w:r>
      <w:proofErr w:type="gramStart"/>
      <w:r>
        <w:t>frequency</w:t>
      </w:r>
      <w:proofErr w:type="gramEnd"/>
      <w:r>
        <w:t xml:space="preserve"> and types of assessments (peer reviews, management systems reviews, technical systems audits, performance evaluations, and data quality reviews), and names of staff responsible for this task. </w:t>
      </w:r>
    </w:p>
    <w:p w14:paraId="4A5B1454" w14:textId="56950DFC" w:rsidR="00E6737B" w:rsidRPr="00E6737B" w:rsidRDefault="00E6737B" w:rsidP="00264B2B">
      <w:pPr>
        <w:pStyle w:val="Heading4"/>
      </w:pPr>
      <w:r w:rsidRPr="00E6737B">
        <w:t>Field Data</w:t>
      </w:r>
    </w:p>
    <w:p w14:paraId="45CE9244" w14:textId="450CC4BC" w:rsidR="00E6737B" w:rsidRDefault="00E6737B" w:rsidP="00E6737B">
      <w:pPr>
        <w:pStyle w:val="BodyText"/>
      </w:pPr>
      <w:r>
        <w:t xml:space="preserve">The field data verification includes verification of sampling design, sample collection procedures, and sample handling. Field data will be reviewed regularly by the </w:t>
      </w:r>
      <w:r w:rsidR="002F777B">
        <w:t xml:space="preserve">Data </w:t>
      </w:r>
      <w:r>
        <w:t xml:space="preserve">Manager to ensure that the records are complete, accurate, and legible and to verify that the sampling procedures are in accordance with the protocols specified in the QAPP (refer to Section D2.1 for the specific elements reviewed). </w:t>
      </w:r>
    </w:p>
    <w:p w14:paraId="20CE05DC" w14:textId="56950DFC" w:rsidR="00E6737B" w:rsidRPr="00E6737B" w:rsidRDefault="00E6737B" w:rsidP="00264B2B">
      <w:pPr>
        <w:pStyle w:val="Heading4"/>
      </w:pPr>
      <w:r w:rsidRPr="00E6737B">
        <w:t>Laboratory Data</w:t>
      </w:r>
    </w:p>
    <w:p w14:paraId="59993A70" w14:textId="56950DFC" w:rsidR="00E6737B" w:rsidRDefault="00E6737B" w:rsidP="00E6737B">
      <w:pPr>
        <w:pStyle w:val="BodyText"/>
      </w:pPr>
      <w:r>
        <w:t xml:space="preserve">Prior to the release of any data from a contracted laboratory, the data will be reviewed and approved by laboratory personnel. The review will consist of a tiered approach (Section D2.2) that will include reviews by the person performing the work, by a qualified peer, and by supervisory and/or QA personnel.  </w:t>
      </w:r>
    </w:p>
    <w:p w14:paraId="6663D292" w14:textId="56950DFC" w:rsidR="00E6737B" w:rsidRPr="00E6737B" w:rsidRDefault="00E6737B" w:rsidP="00264B2B">
      <w:pPr>
        <w:pStyle w:val="Heading4"/>
      </w:pPr>
      <w:r w:rsidRPr="00E6737B">
        <w:t>Data Management</w:t>
      </w:r>
    </w:p>
    <w:p w14:paraId="5DB75801" w14:textId="1E921CDC" w:rsidR="00CA460F" w:rsidRDefault="00E6737B" w:rsidP="00E6737B">
      <w:pPr>
        <w:pStyle w:val="BodyText"/>
      </w:pPr>
      <w:r>
        <w:t>The review process will include verification of manually entered data and QC checks run in a software application prior to submitting the data to WQX.  Detailed descriptions of these processes are included in Sections B10 and D2.</w:t>
      </w:r>
    </w:p>
    <w:p w14:paraId="5DB8120D" w14:textId="182D3607" w:rsidR="00CA460F" w:rsidRDefault="00CA460F" w:rsidP="009372C3">
      <w:pPr>
        <w:pStyle w:val="Heading2"/>
      </w:pPr>
      <w:bookmarkStart w:id="383" w:name="_Toc80610024"/>
      <w:r>
        <w:t>D2</w:t>
      </w:r>
      <w:r>
        <w:tab/>
        <w:t>Verification and Val</w:t>
      </w:r>
      <w:r w:rsidR="1566E1C4">
        <w:t>id</w:t>
      </w:r>
      <w:r>
        <w:t>ation Methods</w:t>
      </w:r>
      <w:bookmarkEnd w:id="383"/>
    </w:p>
    <w:p w14:paraId="09C9746F" w14:textId="388EAD16" w:rsidR="00456624" w:rsidRDefault="00456624" w:rsidP="00456624">
      <w:pPr>
        <w:pStyle w:val="BodyText"/>
      </w:pPr>
      <w:r>
        <w:t xml:space="preserve">Data verification methods will ensure that the reported results reflect what was </w:t>
      </w:r>
      <w:proofErr w:type="gramStart"/>
      <w:r>
        <w:t>actually done</w:t>
      </w:r>
      <w:proofErr w:type="gramEnd"/>
      <w:r>
        <w:t xml:space="preserve"> and document that the data fulfill applicable requirements. Validation will further identify and evaluate the impact of any technical non-compliance or quality control non-conformance on the complete data set. </w:t>
      </w:r>
    </w:p>
    <w:p w14:paraId="10847828" w14:textId="77777777" w:rsidR="00456624" w:rsidRPr="00456624" w:rsidRDefault="00456624" w:rsidP="00264B2B">
      <w:pPr>
        <w:pStyle w:val="Heading4"/>
      </w:pPr>
      <w:r w:rsidRPr="00456624">
        <w:t>Field Data</w:t>
      </w:r>
    </w:p>
    <w:p w14:paraId="450241FD" w14:textId="77777777" w:rsidR="00456624" w:rsidRDefault="00456624" w:rsidP="00456624">
      <w:pPr>
        <w:pStyle w:val="BodyText"/>
      </w:pPr>
      <w:r>
        <w:t>Field records will be reviewed by the Project Manager to ensure that:</w:t>
      </w:r>
    </w:p>
    <w:p w14:paraId="02AA6E3E" w14:textId="5492EE92" w:rsidR="00456624" w:rsidRPr="005F4097" w:rsidRDefault="623FE806" w:rsidP="00353483">
      <w:pPr>
        <w:pStyle w:val="ListBullet"/>
      </w:pPr>
      <w:r>
        <w:t>Logbooks and standardized forms have been filled out completely and that the information recorded accurately reflects the activities that were performed</w:t>
      </w:r>
      <w:r w:rsidR="00DF1249">
        <w:t>.</w:t>
      </w:r>
    </w:p>
    <w:p w14:paraId="5F53E024" w14:textId="23D73F1E" w:rsidR="00456624" w:rsidRPr="005F4097" w:rsidRDefault="623FE806" w:rsidP="00353483">
      <w:pPr>
        <w:pStyle w:val="ListBullet"/>
      </w:pPr>
      <w:r>
        <w:t>Records are legible and in accordance with good recordkeeping practices, i.e., entries are signed and dated, data are not obliterated, changes are initialed, dated, and explained</w:t>
      </w:r>
      <w:r w:rsidR="00DF1249">
        <w:t>.</w:t>
      </w:r>
    </w:p>
    <w:p w14:paraId="2FCAB7F2" w14:textId="4ADA48D6" w:rsidR="00456624" w:rsidRPr="005F4097" w:rsidRDefault="623FE806" w:rsidP="00353483">
      <w:pPr>
        <w:pStyle w:val="ListBullet"/>
      </w:pPr>
      <w:r>
        <w:t>Equipment calibration, sample collection, handling, preservation, storage, and shipping procedures were conducted in accordance with the protocols described in this QAPP, and that any deviations were documented and approved.</w:t>
      </w:r>
    </w:p>
    <w:p w14:paraId="6C256474" w14:textId="36DA9626" w:rsidR="0000748F" w:rsidRPr="005F4097" w:rsidRDefault="623FE806" w:rsidP="00BD29F4">
      <w:pPr>
        <w:pStyle w:val="ListBulletLast"/>
      </w:pPr>
      <w:r>
        <w:t xml:space="preserve">DQIs are calculated </w:t>
      </w:r>
      <w:r w:rsidR="1BCD7828">
        <w:t xml:space="preserve">as described in Section D3 </w:t>
      </w:r>
      <w:r>
        <w:t xml:space="preserve">and results compared with </w:t>
      </w:r>
      <w:r w:rsidR="1B7868F7">
        <w:t>Acceptance Criteria/Performance Goals (detailed in Section</w:t>
      </w:r>
      <w:r w:rsidR="18931069">
        <w:t xml:space="preserve"> A7)</w:t>
      </w:r>
      <w:r>
        <w:t xml:space="preserve"> for review by the QA Manager; data compare well to historic data or its “reasonableness.” </w:t>
      </w:r>
    </w:p>
    <w:p w14:paraId="7EE47229" w14:textId="77777777" w:rsidR="00456624" w:rsidRPr="00456624" w:rsidRDefault="00456624" w:rsidP="00264B2B">
      <w:pPr>
        <w:pStyle w:val="Heading4"/>
      </w:pPr>
      <w:r w:rsidRPr="00456624">
        <w:t>Laboratory Data</w:t>
      </w:r>
    </w:p>
    <w:p w14:paraId="1CFC8E5A" w14:textId="77777777" w:rsidR="00456624" w:rsidRDefault="00456624" w:rsidP="00456624">
      <w:pPr>
        <w:pStyle w:val="BodyText"/>
      </w:pPr>
      <w:r>
        <w:t>As a part of data validation, contracted laboratories will ensure that:</w:t>
      </w:r>
    </w:p>
    <w:p w14:paraId="1FEDC520" w14:textId="25CC247F" w:rsidR="00456624" w:rsidRPr="005F4097" w:rsidRDefault="623FE806" w:rsidP="00353483">
      <w:pPr>
        <w:pStyle w:val="ListBullet"/>
      </w:pPr>
      <w:r>
        <w:t>The QC checks specified in Sections A7 and B5 were conducted and met the acceptance criteria</w:t>
      </w:r>
      <w:r w:rsidR="00DF1249">
        <w:t>.</w:t>
      </w:r>
    </w:p>
    <w:p w14:paraId="7FB01977" w14:textId="23A0F18F" w:rsidR="00456624" w:rsidRPr="005F4097" w:rsidRDefault="623FE806" w:rsidP="00353483">
      <w:pPr>
        <w:pStyle w:val="ListBullet"/>
      </w:pPr>
      <w:r>
        <w:t>All data that are hand-entered (i.e., typed) will be 100% validated prior to use in calculations or submission to the Project Manager</w:t>
      </w:r>
      <w:r w:rsidR="00DF1249">
        <w:t>.</w:t>
      </w:r>
    </w:p>
    <w:p w14:paraId="21CDD6F4" w14:textId="705FB11F" w:rsidR="00456624" w:rsidRPr="005F4097" w:rsidRDefault="623FE806" w:rsidP="00353483">
      <w:pPr>
        <w:pStyle w:val="ListBullet"/>
      </w:pPr>
      <w:r>
        <w:t>All manual calculations will be performed by a second staff member to verify that calculations are accurate and appropriate</w:t>
      </w:r>
      <w:r w:rsidR="00DF1249">
        <w:t>.</w:t>
      </w:r>
    </w:p>
    <w:p w14:paraId="70BC17B1" w14:textId="221AD89E" w:rsidR="00456624" w:rsidRPr="005F4097" w:rsidRDefault="623FE806" w:rsidP="00264B2B">
      <w:pPr>
        <w:pStyle w:val="ListBulletLast"/>
      </w:pPr>
      <w:r>
        <w:t>Calculations performed by software will be independently verified at a frequency sufficient to ensure that the formulas are correct, appropriate, and consistent, and that calculations are accurately reported</w:t>
      </w:r>
      <w:r w:rsidR="00DF1249">
        <w:t>.</w:t>
      </w:r>
    </w:p>
    <w:p w14:paraId="609B7D16" w14:textId="3A49A8F6" w:rsidR="00456624" w:rsidRDefault="00456624" w:rsidP="00456624">
      <w:pPr>
        <w:pStyle w:val="BodyText"/>
      </w:pPr>
      <w:r>
        <w:t xml:space="preserve">Once data have been generated and compiled in the laboratory, laboratory personnel will review the data to identify and make professional judgments about any suspicious values. All data </w:t>
      </w:r>
      <w:r w:rsidR="337743A3">
        <w:t xml:space="preserve">found not to meet QC standards </w:t>
      </w:r>
      <w:r>
        <w:t xml:space="preserve">will be flagged and </w:t>
      </w:r>
      <w:r w:rsidR="7EDD9173">
        <w:t xml:space="preserve">maintained, but </w:t>
      </w:r>
      <w:r w:rsidR="23FD868D">
        <w:t xml:space="preserve">excluded from </w:t>
      </w:r>
      <w:r>
        <w:t>report</w:t>
      </w:r>
      <w:r w:rsidR="76949E17">
        <w:t>ing to DEP</w:t>
      </w:r>
      <w:r>
        <w:t>. These data may not be used in calculations or data summaries. No data measurements will be eliminated from the data</w:t>
      </w:r>
      <w:r w:rsidR="0A255834">
        <w:t xml:space="preserve"> set </w:t>
      </w:r>
      <w:r>
        <w:t>and data gaps will never be filled with other existing data. The loss of any samples during shipment or analysis will be noted in the data</w:t>
      </w:r>
      <w:r w:rsidR="58BC6874">
        <w:t xml:space="preserve"> set</w:t>
      </w:r>
      <w:r>
        <w:t>.</w:t>
      </w:r>
    </w:p>
    <w:p w14:paraId="481AB066" w14:textId="77777777" w:rsidR="00456624" w:rsidRPr="00456624" w:rsidRDefault="00456624" w:rsidP="00264B2B">
      <w:pPr>
        <w:pStyle w:val="Heading4"/>
      </w:pPr>
      <w:r w:rsidRPr="00456624">
        <w:t>Data Management</w:t>
      </w:r>
    </w:p>
    <w:p w14:paraId="43464221" w14:textId="3CF842DA" w:rsidR="00456624" w:rsidRDefault="00456624" w:rsidP="00456624">
      <w:pPr>
        <w:pStyle w:val="BodyText"/>
      </w:pPr>
      <w:r>
        <w:t xml:space="preserve">Laboratory data will be reviewed by the </w:t>
      </w:r>
      <w:r w:rsidR="002F777B">
        <w:t xml:space="preserve">Data </w:t>
      </w:r>
      <w:r>
        <w:t>Manager prior to the electronic submission to WQX. Data review may include methods such as plots, logical checks, and range checks to identify suspect values.</w:t>
      </w:r>
      <w:r w:rsidR="4E1B2306">
        <w:t xml:space="preserve">  All data found not to meet QC standards will be </w:t>
      </w:r>
      <w:r w:rsidR="5B79CE6F">
        <w:t xml:space="preserve">coded as “Rejected” in the “Result Status </w:t>
      </w:r>
      <w:r w:rsidR="6CA3F971">
        <w:t xml:space="preserve">ID” field for </w:t>
      </w:r>
      <w:r w:rsidR="5B79CE6F">
        <w:t>WQX submissions.</w:t>
      </w:r>
      <w:r w:rsidR="00D547A1">
        <w:t xml:space="preserve"> </w:t>
      </w:r>
      <w:r>
        <w:t xml:space="preserve">Routine system back-ups </w:t>
      </w:r>
      <w:r w:rsidR="1C57E77A">
        <w:t xml:space="preserve">should be </w:t>
      </w:r>
      <w:r>
        <w:t xml:space="preserve">performed </w:t>
      </w:r>
      <w:r w:rsidR="22F370F3">
        <w:t>regularly</w:t>
      </w:r>
      <w:r>
        <w:t>.  Detailed description of data management and review is provided in section B10 of this QAPP.</w:t>
      </w:r>
    </w:p>
    <w:p w14:paraId="7963C899" w14:textId="77777777" w:rsidR="00456624" w:rsidRPr="00456624" w:rsidRDefault="00456624" w:rsidP="00264B2B">
      <w:pPr>
        <w:pStyle w:val="Heading4"/>
      </w:pPr>
      <w:r w:rsidRPr="00456624">
        <w:t>Project Deliverables</w:t>
      </w:r>
    </w:p>
    <w:p w14:paraId="041382E8" w14:textId="3AF068EC" w:rsidR="00456624" w:rsidRDefault="00456624" w:rsidP="00456624">
      <w:pPr>
        <w:pStyle w:val="BodyText"/>
      </w:pPr>
      <w:r>
        <w:t xml:space="preserve">Upon completion of the verification/validation process, a dataset packet will be prepared for submittal to WQX. The data will be in the format prescribed for submission to WQX. This documentation will include the following elements </w:t>
      </w:r>
      <w:r w:rsidR="00DF1249">
        <w:t>(see Section A9):</w:t>
      </w:r>
    </w:p>
    <w:p w14:paraId="7B91B25A" w14:textId="33F5F5FC" w:rsidR="00456624" w:rsidRPr="005F4097" w:rsidRDefault="623FE806" w:rsidP="00353483">
      <w:pPr>
        <w:pStyle w:val="ListBullet"/>
      </w:pPr>
      <w:r>
        <w:t>Cover letter that includes a description of any problems</w:t>
      </w:r>
      <w:r w:rsidR="00DF1249">
        <w:t>.</w:t>
      </w:r>
    </w:p>
    <w:p w14:paraId="1F74301E" w14:textId="7DEA8CA0" w:rsidR="00456624" w:rsidRPr="005F4097" w:rsidRDefault="623FE806" w:rsidP="00353483">
      <w:pPr>
        <w:pStyle w:val="ListBullet"/>
      </w:pPr>
      <w:r>
        <w:t>List of problems encountered, and corrective action taken</w:t>
      </w:r>
      <w:r w:rsidR="00DF1249">
        <w:t>.</w:t>
      </w:r>
    </w:p>
    <w:p w14:paraId="4766A778" w14:textId="2A21CC4A" w:rsidR="00456624" w:rsidRPr="005F4097" w:rsidRDefault="623FE806" w:rsidP="00353483">
      <w:pPr>
        <w:pStyle w:val="ListBullet"/>
      </w:pPr>
      <w:r>
        <w:t>List of samples/images planned versus collected, or measurements planned versus reported</w:t>
      </w:r>
      <w:r w:rsidR="00DF1249">
        <w:t>.</w:t>
      </w:r>
    </w:p>
    <w:p w14:paraId="483385C1" w14:textId="02CBAA0A" w:rsidR="00456624" w:rsidRPr="005F4097" w:rsidRDefault="623FE806" w:rsidP="00353483">
      <w:pPr>
        <w:pStyle w:val="ListBullet"/>
      </w:pPr>
      <w:r>
        <w:t>Quality Assurance Statement including a checklist of QA actions, and notes on deviations and corrective actions</w:t>
      </w:r>
      <w:r w:rsidR="00DF1249">
        <w:t>.</w:t>
      </w:r>
    </w:p>
    <w:p w14:paraId="799967F1" w14:textId="5A46E2AD" w:rsidR="00CA460F" w:rsidRPr="005F4097" w:rsidRDefault="623FE806" w:rsidP="00264B2B">
      <w:pPr>
        <w:pStyle w:val="ListBulletLast"/>
      </w:pPr>
      <w:r>
        <w:t>Table(s) of data submitted</w:t>
      </w:r>
      <w:r w:rsidR="00DF1249">
        <w:t>.</w:t>
      </w:r>
    </w:p>
    <w:p w14:paraId="0D3585FC" w14:textId="373F4BB7" w:rsidR="00CA460F" w:rsidRDefault="00CA460F" w:rsidP="009372C3">
      <w:pPr>
        <w:pStyle w:val="Heading2"/>
      </w:pPr>
      <w:bookmarkStart w:id="384" w:name="_Toc80610025"/>
      <w:r>
        <w:t>D3</w:t>
      </w:r>
      <w:r w:rsidR="00DF1249">
        <w:tab/>
      </w:r>
      <w:r>
        <w:t>Reconciliation with User Requirements</w:t>
      </w:r>
      <w:bookmarkEnd w:id="384"/>
    </w:p>
    <w:p w14:paraId="27F405C9" w14:textId="2AAA32FA" w:rsidR="00036F0C" w:rsidRDefault="00036F0C" w:rsidP="00264B2B">
      <w:pPr>
        <w:pStyle w:val="BodyText"/>
      </w:pPr>
      <w:r>
        <w:t xml:space="preserve">This section describes how the verified/validated project data will reconcile with the project DQOs, how data quality issues will be addressed, and how limitations on the use of the data will be reported and handled. To meet these DQOs, a combination of qualitative evaluations and statistical procedures will be used to check the quality of the data. These procedures will be used by the laboratory generating the data, and by the Project Manager or a designee.  </w:t>
      </w:r>
    </w:p>
    <w:p w14:paraId="1B61746A" w14:textId="6F1713B3" w:rsidR="00036F0C" w:rsidRDefault="00036F0C" w:rsidP="00264B2B">
      <w:pPr>
        <w:pStyle w:val="BodyText"/>
      </w:pPr>
      <w:r>
        <w:t>The data generated must meet the project DQOs defined in Section A7 of this QAPP. The primary objectives for assessing the usability of the data are to ensure that (1) data denote conditions and habitat quality in the area being studied, (2) all datasets are complete and defensible, and (3) data are of the quality needed to meet the overall objectives of the program.</w:t>
      </w:r>
    </w:p>
    <w:p w14:paraId="3594F3C6" w14:textId="27397D75" w:rsidR="00036F0C" w:rsidRPr="00036F0C" w:rsidRDefault="00036F0C" w:rsidP="009372C3">
      <w:pPr>
        <w:pStyle w:val="Heading3"/>
        <w:rPr>
          <w:rFonts w:eastAsiaTheme="minorHAnsi"/>
        </w:rPr>
      </w:pPr>
      <w:bookmarkStart w:id="385" w:name="_Toc80610026"/>
      <w:r w:rsidRPr="00BD29F4">
        <w:t>D3.1</w:t>
      </w:r>
      <w:r>
        <w:rPr>
          <w:rFonts w:eastAsiaTheme="minorHAnsi"/>
        </w:rPr>
        <w:tab/>
      </w:r>
      <w:r w:rsidRPr="00BD29F4">
        <w:t>Comparison to Measurement Criteria</w:t>
      </w:r>
      <w:bookmarkEnd w:id="385"/>
    </w:p>
    <w:p w14:paraId="1E58A2E4" w14:textId="4E51ECA1" w:rsidR="00036F0C" w:rsidRPr="00036F0C" w:rsidRDefault="00036F0C" w:rsidP="00264B2B">
      <w:pPr>
        <w:pStyle w:val="Heading4"/>
      </w:pPr>
      <w:r w:rsidRPr="00036F0C">
        <w:t>Accuracy and Precision Assessment</w:t>
      </w:r>
    </w:p>
    <w:p w14:paraId="3FCA9F33" w14:textId="0E4E28A9" w:rsidR="00DF1249" w:rsidRDefault="00036F0C" w:rsidP="00264B2B">
      <w:pPr>
        <w:pStyle w:val="BodyText"/>
      </w:pPr>
      <w:r>
        <w:t xml:space="preserve">The accuracy and precision of the data generated during this project will be assessed by comparison to the DQOs specified in </w:t>
      </w:r>
      <w:r w:rsidR="00DF1249">
        <w:t>Table</w:t>
      </w:r>
      <w:r>
        <w:t xml:space="preserve"> A7</w:t>
      </w:r>
      <w:r w:rsidR="00DF1249">
        <w:t>.2</w:t>
      </w:r>
      <w:r>
        <w:t>.</w:t>
      </w:r>
      <w:r w:rsidR="00DF1249">
        <w:t xml:space="preserve"> Comparison of laboratory control samples will provide accuracy assessments. Relative Percent Difference (RPD) between duplicates will represent precision, and is defined by the following equation:</w:t>
      </w:r>
    </w:p>
    <w:p w14:paraId="277D743A" w14:textId="2CCE1F9B" w:rsidR="00C5244A" w:rsidRDefault="00C5244A" w:rsidP="00DF1249">
      <w:pPr>
        <w:jc w:val="center"/>
      </w:pPr>
      <m:oMathPara>
        <m:oMath>
          <m:r>
            <w:rPr>
              <w:rFonts w:ascii="Cambria Math" w:hAnsi="Cambria Math"/>
            </w:rPr>
            <m:t xml:space="preserve">RPD=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/2</m:t>
              </m:r>
            </m:den>
          </m:f>
          <m:r>
            <w:rPr>
              <w:rFonts w:ascii="Cambria Math" w:hAnsi="Cambria Math"/>
            </w:rPr>
            <m:t>*100</m:t>
          </m:r>
        </m:oMath>
      </m:oMathPara>
    </w:p>
    <w:p w14:paraId="4ED4E50E" w14:textId="77777777" w:rsidR="00DF1249" w:rsidRDefault="00DF1249" w:rsidP="00DF1249"/>
    <w:p w14:paraId="58642C04" w14:textId="77777777" w:rsidR="00DF1249" w:rsidRPr="00C5244A" w:rsidRDefault="00DF1249" w:rsidP="00DF1249">
      <w:pPr>
        <w:rPr>
          <w:i/>
          <w:iCs/>
        </w:rPr>
      </w:pPr>
      <w:proofErr w:type="gramStart"/>
      <w:r w:rsidRPr="00C5244A">
        <w:rPr>
          <w:i/>
          <w:iCs/>
        </w:rPr>
        <w:t>where</w:t>
      </w:r>
      <w:proofErr w:type="gramEnd"/>
    </w:p>
    <w:p w14:paraId="15F97ECE" w14:textId="77777777" w:rsidR="00DF1249" w:rsidRDefault="00DF1249" w:rsidP="00DF1249">
      <w:r w:rsidRPr="2FD65A36">
        <w:t xml:space="preserve">RPD = Relative Percent Difference (as %) </w:t>
      </w:r>
    </w:p>
    <w:p w14:paraId="1F826726" w14:textId="77777777" w:rsidR="00DF1249" w:rsidRDefault="00DF1249" w:rsidP="00DF1249">
      <w:r w:rsidRPr="2FD65A36">
        <w:t>|X</w:t>
      </w:r>
      <w:r w:rsidRPr="00DF1249">
        <w:rPr>
          <w:vertAlign w:val="subscript"/>
        </w:rPr>
        <w:t>1</w:t>
      </w:r>
      <w:r w:rsidRPr="2FD65A36">
        <w:t xml:space="preserve"> -X</w:t>
      </w:r>
      <w:r w:rsidRPr="00DF1249">
        <w:rPr>
          <w:vertAlign w:val="subscript"/>
        </w:rPr>
        <w:t>2</w:t>
      </w:r>
      <w:r w:rsidRPr="2FD65A36">
        <w:t>|= Absolute value (always positive) of X</w:t>
      </w:r>
      <w:r w:rsidRPr="003008A8">
        <w:rPr>
          <w:vertAlign w:val="subscript"/>
        </w:rPr>
        <w:t>1</w:t>
      </w:r>
      <w:r w:rsidRPr="2FD65A36">
        <w:t xml:space="preserve"> – X</w:t>
      </w:r>
      <w:r w:rsidRPr="003008A8">
        <w:rPr>
          <w:vertAlign w:val="subscript"/>
        </w:rPr>
        <w:t>2</w:t>
      </w:r>
      <w:r w:rsidRPr="2FD65A36">
        <w:t xml:space="preserve"> </w:t>
      </w:r>
    </w:p>
    <w:p w14:paraId="68BBED20" w14:textId="77777777" w:rsidR="00DF1249" w:rsidRDefault="00DF1249" w:rsidP="00DF1249">
      <w:r w:rsidRPr="2FD65A36">
        <w:t>X</w:t>
      </w:r>
      <w:r w:rsidRPr="00DF1249">
        <w:rPr>
          <w:vertAlign w:val="subscript"/>
        </w:rPr>
        <w:t>1</w:t>
      </w:r>
      <w:r w:rsidRPr="2FD65A36">
        <w:t xml:space="preserve"> = Original sample concentration </w:t>
      </w:r>
    </w:p>
    <w:p w14:paraId="0C84DA0B" w14:textId="77777777" w:rsidR="00DF1249" w:rsidRDefault="00DF1249" w:rsidP="003008A8">
      <w:pPr>
        <w:spacing w:after="240"/>
      </w:pPr>
      <w:r w:rsidRPr="2FD65A36">
        <w:t>X</w:t>
      </w:r>
      <w:r w:rsidRPr="00DF1249">
        <w:rPr>
          <w:vertAlign w:val="subscript"/>
        </w:rPr>
        <w:t>2</w:t>
      </w:r>
      <w:r w:rsidRPr="2FD65A36">
        <w:t xml:space="preserve"> = Duplicate sample concentration </w:t>
      </w:r>
    </w:p>
    <w:p w14:paraId="11303AEB" w14:textId="74644D69" w:rsidR="00036F0C" w:rsidRDefault="00036F0C" w:rsidP="00264B2B">
      <w:pPr>
        <w:pStyle w:val="BodyText"/>
      </w:pPr>
      <w:r>
        <w:t>Data that fail to meet the data quality criteria may necessitate sample reprocessing, analysis of archival material, sample recollection, or flagging of the data, depending on the magnitude of the nonconformance, logistical constraints, schedule, and cost.</w:t>
      </w:r>
    </w:p>
    <w:p w14:paraId="192EBE8D" w14:textId="76CA6F74" w:rsidR="003008A8" w:rsidRPr="00036F0C" w:rsidRDefault="003008A8" w:rsidP="003008A8">
      <w:pPr>
        <w:pStyle w:val="Heading4"/>
      </w:pPr>
      <w:r>
        <w:t>Representativeness</w:t>
      </w:r>
      <w:r w:rsidRPr="00036F0C">
        <w:t xml:space="preserve"> Assessment</w:t>
      </w:r>
    </w:p>
    <w:p w14:paraId="46FAA8E9" w14:textId="7170A18C" w:rsidR="003008A8" w:rsidRDefault="003008A8" w:rsidP="003008A8">
      <w:pPr>
        <w:pStyle w:val="BodyText"/>
      </w:pPr>
      <w:r>
        <w:t>Representativeness of the field data will be assessed by verifying that the sampling program was implemented as proposed and that proper sampling techniques were used. The assessment of representativeness in the laboratory will consist of verifying that the proper analytical procedures and appropriate methods were used.</w:t>
      </w:r>
    </w:p>
    <w:p w14:paraId="0250F2E3" w14:textId="77777777" w:rsidR="00036F0C" w:rsidRPr="00036F0C" w:rsidRDefault="00036F0C" w:rsidP="00264B2B">
      <w:pPr>
        <w:pStyle w:val="Heading4"/>
      </w:pPr>
      <w:r w:rsidRPr="00036F0C">
        <w:t>Completeness Assessment</w:t>
      </w:r>
    </w:p>
    <w:p w14:paraId="0A6944CD" w14:textId="7525C7A2" w:rsidR="00036F0C" w:rsidRDefault="00036F0C" w:rsidP="00264B2B">
      <w:pPr>
        <w:pStyle w:val="BodyText"/>
      </w:pPr>
      <w:r>
        <w:t xml:space="preserve">Completeness is the ratio of the number of valid sample results to the total number of results planned for collection. The overall completeness goal for the monitoring program is </w:t>
      </w:r>
      <w:r w:rsidR="003008A8">
        <w:t>8</w:t>
      </w:r>
      <w:r>
        <w:t xml:space="preserve">0% of planned samples to be collected and analyzed. The Project Manager will assess the completeness of the overall data generation against the project goals. Following completion of the sampling, analysis, and data review, the percent completeness will be calculated and compared to the project objectives stated in </w:t>
      </w:r>
      <w:r w:rsidR="003008A8">
        <w:t>Table A7</w:t>
      </w:r>
      <w:r>
        <w:t xml:space="preserve"> using the following equation</w:t>
      </w:r>
      <w:r w:rsidR="003008A8">
        <w:t>:</w:t>
      </w:r>
    </w:p>
    <w:p w14:paraId="420B574A" w14:textId="293552F6" w:rsidR="00C5244A" w:rsidRDefault="00C5244A" w:rsidP="003008A8">
      <w:pPr>
        <w:pStyle w:val="BodyText"/>
        <w:jc w:val="center"/>
      </w:pPr>
      <m:oMathPara>
        <m:oMath>
          <m:r>
            <w:rPr>
              <w:rFonts w:ascii="Cambria Math" w:hAnsi="Cambria Math"/>
            </w:rPr>
            <m:t xml:space="preserve">%C= </m:t>
          </m:r>
          <m:f>
            <m:fPr>
              <m:ctrlPr>
                <w:rPr>
                  <w:rFonts w:ascii="Cambria Math" w:hAnsi="Cambria Math"/>
                  <w:i/>
                </w:rPr>
              </m:ctrlPr>
            </m:fPr>
            <m:num>
              <m:r>
                <w:rPr>
                  <w:rFonts w:ascii="Cambria Math" w:hAnsi="Cambria Math"/>
                </w:rPr>
                <m:t>N</m:t>
              </m:r>
            </m:num>
            <m:den>
              <m:r>
                <w:rPr>
                  <w:rFonts w:ascii="Cambria Math" w:hAnsi="Cambria Math"/>
                </w:rPr>
                <m:t>T</m:t>
              </m:r>
            </m:den>
          </m:f>
          <m:r>
            <w:rPr>
              <w:rFonts w:ascii="Cambria Math" w:hAnsi="Cambria Math"/>
            </w:rPr>
            <m:t>*100</m:t>
          </m:r>
        </m:oMath>
      </m:oMathPara>
    </w:p>
    <w:p w14:paraId="19B0FDBD" w14:textId="77777777" w:rsidR="003008A8" w:rsidRPr="00C5244A" w:rsidRDefault="003008A8" w:rsidP="003008A8">
      <w:pPr>
        <w:pStyle w:val="BodyText"/>
        <w:spacing w:after="0"/>
        <w:rPr>
          <w:i/>
          <w:iCs/>
        </w:rPr>
      </w:pPr>
      <w:proofErr w:type="gramStart"/>
      <w:r w:rsidRPr="00C5244A">
        <w:rPr>
          <w:i/>
          <w:iCs/>
        </w:rPr>
        <w:t>where</w:t>
      </w:r>
      <w:proofErr w:type="gramEnd"/>
      <w:r w:rsidRPr="00C5244A">
        <w:rPr>
          <w:i/>
          <w:iCs/>
        </w:rPr>
        <w:t xml:space="preserve"> </w:t>
      </w:r>
    </w:p>
    <w:p w14:paraId="3602E924" w14:textId="77777777" w:rsidR="003008A8" w:rsidRDefault="003008A8" w:rsidP="003008A8">
      <w:pPr>
        <w:pStyle w:val="BodyText"/>
        <w:spacing w:after="0"/>
      </w:pPr>
      <w:r>
        <w:t xml:space="preserve">%C = Completeness (as %) </w:t>
      </w:r>
    </w:p>
    <w:p w14:paraId="28B6EDBC" w14:textId="77777777" w:rsidR="003008A8" w:rsidRDefault="003008A8" w:rsidP="003008A8">
      <w:pPr>
        <w:pStyle w:val="BodyText"/>
        <w:spacing w:after="0"/>
      </w:pPr>
      <w:r>
        <w:t xml:space="preserve">N = Number of usable results </w:t>
      </w:r>
    </w:p>
    <w:p w14:paraId="456891FB" w14:textId="528623E4" w:rsidR="003008A8" w:rsidRDefault="003008A8" w:rsidP="003008A8">
      <w:pPr>
        <w:pStyle w:val="BodyText"/>
        <w:spacing w:after="0"/>
      </w:pPr>
      <w:r>
        <w:t>T = Targeted number of samples planned to be collected</w:t>
      </w:r>
    </w:p>
    <w:p w14:paraId="7F1BC64E" w14:textId="77777777" w:rsidR="003008A8" w:rsidRDefault="003008A8" w:rsidP="003008A8">
      <w:pPr>
        <w:pStyle w:val="BodyText"/>
        <w:spacing w:after="0"/>
      </w:pPr>
    </w:p>
    <w:p w14:paraId="0BB37EF4" w14:textId="029AFABD" w:rsidR="00036F0C" w:rsidRDefault="00036F0C" w:rsidP="00264B2B">
      <w:pPr>
        <w:pStyle w:val="BodyText"/>
      </w:pPr>
      <w:r>
        <w:t>If th</w:t>
      </w:r>
      <w:r w:rsidR="003008A8">
        <w:t>e</w:t>
      </w:r>
      <w:r>
        <w:t xml:space="preserve"> goal is not met, data gaps will require evaluation to determine the effect on the intended use of the data. Sample re-analysis, analysis of archived material, and/or re-collection of the sample may be appropriate depending on criticalness of the missing data, logistical constraints, cost, and schedule.</w:t>
      </w:r>
    </w:p>
    <w:p w14:paraId="638ECA98" w14:textId="2B897347" w:rsidR="00036F0C" w:rsidRDefault="00036F0C" w:rsidP="009372C3">
      <w:pPr>
        <w:pStyle w:val="Heading3"/>
        <w:rPr>
          <w:rFonts w:eastAsiaTheme="minorHAnsi"/>
        </w:rPr>
      </w:pPr>
      <w:bookmarkStart w:id="386" w:name="_Toc80610027"/>
      <w:r w:rsidRPr="00BD29F4">
        <w:t>D3.2</w:t>
      </w:r>
      <w:r>
        <w:rPr>
          <w:rFonts w:eastAsiaTheme="minorHAnsi"/>
        </w:rPr>
        <w:tab/>
      </w:r>
      <w:r w:rsidRPr="00BD29F4">
        <w:t>Overall Assessment of Environmental Data</w:t>
      </w:r>
      <w:bookmarkEnd w:id="386"/>
    </w:p>
    <w:p w14:paraId="73014EE1" w14:textId="19A6E1CE" w:rsidR="00CA460F" w:rsidRPr="00264B2B" w:rsidRDefault="623FE806" w:rsidP="40C13237">
      <w:pPr>
        <w:pStyle w:val="BodyText"/>
        <w:rPr>
          <w:rFonts w:eastAsiaTheme="majorEastAsia"/>
        </w:rPr>
      </w:pPr>
      <w:r>
        <w:t xml:space="preserve">Data assessment will involve an evaluation to determine if the data collected are of the appropriate quality, quantity, and representativeness for the purposes required by project as well as for submission to WQX. This evaluation will be performed by the Program Manager in concert with other users of the data. Data generated in association with QC results that meet these objectives will be considered usable. Data that do not meet the objectives and/or the data validation criteria might still be usable. This assessment may require various statistical procedures to establish outliers, correlations between data sets, adequate sampling location coverage, etc., </w:t>
      </w:r>
      <w:proofErr w:type="gramStart"/>
      <w:r>
        <w:t>in order to</w:t>
      </w:r>
      <w:proofErr w:type="gramEnd"/>
      <w:r>
        <w:t xml:space="preserve"> assess the effect of qualification or rejection of data. The effect of the qualification of data or loss of data deemed unacceptable for use, for whatever reason, will be discussed and decisions made on corrective action for potential data gaps.  </w:t>
      </w:r>
    </w:p>
    <w:p w14:paraId="7B7EE068" w14:textId="449435E7" w:rsidR="40C13237" w:rsidRDefault="40C13237">
      <w:r>
        <w:br w:type="page"/>
      </w:r>
    </w:p>
    <w:p w14:paraId="46633325" w14:textId="42273584" w:rsidR="40C13237" w:rsidRDefault="40C13237" w:rsidP="00F428BB"/>
    <w:p w14:paraId="753CE7BC" w14:textId="6BF9A4D4" w:rsidR="00216116" w:rsidRPr="00F428BB" w:rsidRDefault="00216116" w:rsidP="00F428BB"/>
    <w:p w14:paraId="1739AAFB" w14:textId="1DA67089" w:rsidR="492713A8" w:rsidRDefault="492713A8" w:rsidP="00E713F0">
      <w:pPr>
        <w:pStyle w:val="Heading9"/>
      </w:pPr>
      <w:bookmarkStart w:id="387" w:name="_Toc76547020"/>
      <w:r w:rsidRPr="00D547A1">
        <w:t>ATTACHMENT</w:t>
      </w:r>
      <w:r w:rsidR="00C823B5">
        <w:t xml:space="preserve"> A</w:t>
      </w:r>
      <w:r w:rsidR="1E24BA4D" w:rsidRPr="40C13237">
        <w:t xml:space="preserve">: </w:t>
      </w:r>
      <w:r w:rsidR="1E24BA4D" w:rsidRPr="00D547A1">
        <w:t>Map(s) of Sampling Locations</w:t>
      </w:r>
      <w:bookmarkEnd w:id="387"/>
    </w:p>
    <w:p w14:paraId="7054B372" w14:textId="6C322FE2" w:rsidR="40C13237" w:rsidRDefault="40C13237">
      <w:r>
        <w:br w:type="page"/>
      </w:r>
    </w:p>
    <w:p w14:paraId="11B844AF" w14:textId="6E5B8D21" w:rsidR="40C13237" w:rsidRDefault="40C13237" w:rsidP="00F428BB"/>
    <w:p w14:paraId="49421B9B" w14:textId="77777777" w:rsidR="00F428BB" w:rsidRPr="00F428BB" w:rsidRDefault="00F428BB" w:rsidP="00F428BB"/>
    <w:p w14:paraId="6B0E12FC" w14:textId="203CAB0D" w:rsidR="71AE26AD" w:rsidRDefault="71AE26AD" w:rsidP="00E713F0">
      <w:pPr>
        <w:pStyle w:val="Heading9"/>
      </w:pPr>
      <w:bookmarkStart w:id="388" w:name="_Toc76547021"/>
      <w:r w:rsidRPr="40C13237">
        <w:t>ATTACHMENT</w:t>
      </w:r>
      <w:r w:rsidR="00C823B5">
        <w:t xml:space="preserve"> B</w:t>
      </w:r>
      <w:r w:rsidRPr="40C13237">
        <w:t>: Sample Collection and Storage SOPs</w:t>
      </w:r>
      <w:bookmarkEnd w:id="388"/>
    </w:p>
    <w:p w14:paraId="10AC9758" w14:textId="6C322FE2" w:rsidR="71AE26AD" w:rsidRDefault="71AE26AD">
      <w:r>
        <w:br w:type="page"/>
      </w:r>
    </w:p>
    <w:p w14:paraId="4B494998" w14:textId="1BDE9B46" w:rsidR="40C13237" w:rsidRDefault="40C13237" w:rsidP="00F428BB"/>
    <w:p w14:paraId="45F79C27" w14:textId="77777777" w:rsidR="00F428BB" w:rsidRPr="00F428BB" w:rsidRDefault="00F428BB" w:rsidP="00F428BB"/>
    <w:p w14:paraId="2E1BE9BF" w14:textId="4B99EF60" w:rsidR="71AE26AD" w:rsidRDefault="71AE26AD" w:rsidP="00E713F0">
      <w:pPr>
        <w:pStyle w:val="Heading9"/>
      </w:pPr>
      <w:bookmarkStart w:id="389" w:name="_Toc76547022"/>
      <w:r w:rsidRPr="40C13237">
        <w:t>ATTACHMENT</w:t>
      </w:r>
      <w:r w:rsidR="00C823B5">
        <w:t xml:space="preserve"> C</w:t>
      </w:r>
      <w:r w:rsidRPr="40C13237">
        <w:t>: Forms</w:t>
      </w:r>
      <w:bookmarkEnd w:id="389"/>
      <w:r w:rsidRPr="40C13237">
        <w:t xml:space="preserve"> </w:t>
      </w:r>
    </w:p>
    <w:p w14:paraId="429944ED" w14:textId="4F74B547" w:rsidR="71AE26AD" w:rsidRPr="00D547A1" w:rsidRDefault="71AE26AD" w:rsidP="00F428BB">
      <w:r w:rsidRPr="00D547A1">
        <w:br w:type="page"/>
      </w:r>
    </w:p>
    <w:p w14:paraId="1F4BF315" w14:textId="248E79BA" w:rsidR="40C13237" w:rsidRDefault="40C13237" w:rsidP="009507BA"/>
    <w:p w14:paraId="08E0A2A6" w14:textId="77777777" w:rsidR="009507BA" w:rsidRPr="009507BA" w:rsidRDefault="009507BA" w:rsidP="009507BA"/>
    <w:p w14:paraId="3345E151" w14:textId="513651CC" w:rsidR="71AE26AD" w:rsidRDefault="71AE26AD" w:rsidP="00E713F0">
      <w:pPr>
        <w:pStyle w:val="Heading9"/>
      </w:pPr>
      <w:bookmarkStart w:id="390" w:name="_Toc76547023"/>
      <w:r w:rsidRPr="40C13237">
        <w:t>ATTACHMENT</w:t>
      </w:r>
      <w:r w:rsidR="00C823B5">
        <w:t xml:space="preserve"> D</w:t>
      </w:r>
      <w:r w:rsidRPr="40C13237">
        <w:t>: Laboratory SOPs</w:t>
      </w:r>
      <w:bookmarkEnd w:id="390"/>
      <w:r>
        <w:br w:type="page"/>
      </w:r>
    </w:p>
    <w:p w14:paraId="52714888" w14:textId="31907BD1" w:rsidR="40C13237" w:rsidRPr="009507BA" w:rsidRDefault="40C13237" w:rsidP="009507BA"/>
    <w:p w14:paraId="0EEADC7E" w14:textId="77777777" w:rsidR="009507BA" w:rsidRPr="009507BA" w:rsidRDefault="009507BA" w:rsidP="009507BA"/>
    <w:p w14:paraId="4F3B1DCC" w14:textId="3B53D108" w:rsidR="40C13237" w:rsidRDefault="71AE26AD" w:rsidP="00E713F0">
      <w:pPr>
        <w:pStyle w:val="Heading9"/>
        <w:rPr>
          <w:rFonts w:ascii="Calibri" w:hAnsi="Calibri"/>
        </w:rPr>
      </w:pPr>
      <w:bookmarkStart w:id="391" w:name="_Toc76547024"/>
      <w:r w:rsidRPr="40C13237">
        <w:t>ATTACHMENT</w:t>
      </w:r>
      <w:r w:rsidR="00C823B5">
        <w:t xml:space="preserve"> E</w:t>
      </w:r>
      <w:r w:rsidRPr="40C13237">
        <w:t>: Laboratory QAPP</w:t>
      </w:r>
      <w:bookmarkEnd w:id="391"/>
    </w:p>
    <w:sectPr w:rsidR="40C13237" w:rsidSect="00840ACE">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A126F" w14:textId="77777777" w:rsidR="00D765DC" w:rsidRDefault="00D765DC" w:rsidP="00004913">
      <w:r>
        <w:separator/>
      </w:r>
    </w:p>
  </w:endnote>
  <w:endnote w:type="continuationSeparator" w:id="0">
    <w:p w14:paraId="70D54298" w14:textId="77777777" w:rsidR="00D765DC" w:rsidRDefault="00D765DC" w:rsidP="00004913">
      <w:r>
        <w:continuationSeparator/>
      </w:r>
    </w:p>
  </w:endnote>
  <w:endnote w:type="continuationNotice" w:id="1">
    <w:p w14:paraId="0BC8D578" w14:textId="77777777" w:rsidR="00D765DC" w:rsidRDefault="00D765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4200547"/>
      <w:docPartObj>
        <w:docPartGallery w:val="Page Numbers (Bottom of Page)"/>
        <w:docPartUnique/>
      </w:docPartObj>
    </w:sdtPr>
    <w:sdtEndPr>
      <w:rPr>
        <w:color w:val="7F7F7F" w:themeColor="background1" w:themeShade="7F"/>
        <w:spacing w:val="60"/>
      </w:rPr>
    </w:sdtEndPr>
    <w:sdtContent>
      <w:p w14:paraId="16D2E9E9" w14:textId="77777777" w:rsidR="00761191" w:rsidRDefault="00761191" w:rsidP="00205054">
        <w:pPr>
          <w:pStyle w:val="Footer"/>
          <w:pBdr>
            <w:top w:val="single" w:sz="4" w:space="1" w:color="D9D9D9" w:themeColor="background1" w:themeShade="D9"/>
          </w:pBdr>
          <w:jc w:val="right"/>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2955088"/>
      <w:docPartObj>
        <w:docPartGallery w:val="Page Numbers (Bottom of Page)"/>
        <w:docPartUnique/>
      </w:docPartObj>
    </w:sdtPr>
    <w:sdtEndPr>
      <w:rPr>
        <w:color w:val="7F7F7F" w:themeColor="background1" w:themeShade="7F"/>
        <w:spacing w:val="60"/>
      </w:rPr>
    </w:sdtEndPr>
    <w:sdtContent>
      <w:p w14:paraId="3E5A2CB3" w14:textId="608C088E" w:rsidR="00761191" w:rsidRDefault="0076119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7F7F7F" w:themeColor="background1" w:themeShade="7F"/>
            <w:spacing w:val="60"/>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621959"/>
      <w:docPartObj>
        <w:docPartGallery w:val="Page Numbers (Bottom of Page)"/>
        <w:docPartUnique/>
      </w:docPartObj>
    </w:sdtPr>
    <w:sdtEndPr>
      <w:rPr>
        <w:color w:val="7F7F7F" w:themeColor="background1" w:themeShade="7F"/>
        <w:spacing w:val="60"/>
      </w:rPr>
    </w:sdtEndPr>
    <w:sdtContent>
      <w:p w14:paraId="63FBAE2E" w14:textId="77777777" w:rsidR="00761191" w:rsidRDefault="00761191" w:rsidP="00085DA3">
        <w:pPr>
          <w:pStyle w:val="Footer"/>
          <w:pBdr>
            <w:top w:val="single" w:sz="4" w:space="1" w:color="D9D9D9" w:themeColor="background1" w:themeShade="D9"/>
          </w:pBdr>
          <w:jc w:val="right"/>
        </w:pPr>
        <w:r>
          <w:fldChar w:fldCharType="begin"/>
        </w:r>
        <w:r>
          <w:instrText xml:space="preserve"> PAGE   \* MERGEFORMAT </w:instrText>
        </w:r>
        <w:r>
          <w:fldChar w:fldCharType="separate"/>
        </w:r>
        <w:r>
          <w:t>7</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8A141" w14:textId="77777777" w:rsidR="00D765DC" w:rsidRDefault="00D765DC" w:rsidP="00004913">
      <w:r>
        <w:separator/>
      </w:r>
    </w:p>
  </w:footnote>
  <w:footnote w:type="continuationSeparator" w:id="0">
    <w:p w14:paraId="7B1A146E" w14:textId="77777777" w:rsidR="00D765DC" w:rsidRDefault="00D765DC" w:rsidP="00004913">
      <w:r>
        <w:continuationSeparator/>
      </w:r>
    </w:p>
  </w:footnote>
  <w:footnote w:type="continuationNotice" w:id="1">
    <w:p w14:paraId="298E7BA9" w14:textId="77777777" w:rsidR="00D765DC" w:rsidRDefault="00D765DC"/>
  </w:footnote>
  <w:footnote w:id="2">
    <w:p w14:paraId="06656563" w14:textId="212F6B74" w:rsidR="00761191" w:rsidRDefault="00761191">
      <w:pPr>
        <w:pStyle w:val="FootnoteText"/>
      </w:pPr>
      <w:r>
        <w:rPr>
          <w:rStyle w:val="FootnoteReference"/>
        </w:rPr>
        <w:footnoteRef/>
      </w:r>
      <w:r>
        <w:t xml:space="preserve"> </w:t>
      </w:r>
      <w:r w:rsidRPr="001950D3">
        <w:t xml:space="preserve">  EPA (U.S. Environmental Protection Agency), 1999. Rapid Bioassessment Protocols for Use in Streams and Wadeable Rivers: Peryphyton, Benthic Macroinvertebrates, and Fish. Section Edition. EPA-841-B-99-02. 344 pp. https://www.epa.gov/sites/production/files/2019-02/documents/rapid-bioassessment-streams-rivers-1999.pdf  </w:t>
      </w:r>
    </w:p>
  </w:footnote>
  <w:footnote w:id="3">
    <w:p w14:paraId="2270F31A" w14:textId="2F2D66B7" w:rsidR="00761191" w:rsidRDefault="00761191" w:rsidP="26FE8D5D">
      <w:pPr>
        <w:pStyle w:val="FootnoteText"/>
      </w:pPr>
      <w:r w:rsidRPr="26FE8D5D">
        <w:rPr>
          <w:rStyle w:val="FootnoteReference"/>
        </w:rPr>
        <w:footnoteRef/>
      </w:r>
      <w:r>
        <w:t xml:space="preserve"> CRWA (Charles River Watershed Association), 2017. Macroinvertebrate Water Quality Monitoring: Field Guide for Citizen Scientists. 22 pp.</w:t>
      </w:r>
    </w:p>
  </w:footnote>
  <w:footnote w:id="4">
    <w:p w14:paraId="2C9EDABB" w14:textId="5437CF4F" w:rsidR="00761191" w:rsidRDefault="00761191" w:rsidP="26FE8D5D">
      <w:pPr>
        <w:pStyle w:val="FootnoteText"/>
      </w:pPr>
      <w:r w:rsidRPr="26FE8D5D">
        <w:rPr>
          <w:rStyle w:val="FootnoteReference"/>
        </w:rPr>
        <w:footnoteRef/>
      </w:r>
      <w:r>
        <w:t xml:space="preserve"> NH DEP (New Hampshire Department of Environmental Protection), 2017. Habitat assessment. https://www.des.nh.gov/organization/divisions/water/wmb/biomonitoring/habitat.htm</w:t>
      </w:r>
    </w:p>
  </w:footnote>
  <w:footnote w:id="5">
    <w:p w14:paraId="702C90A4" w14:textId="3FF7C4E1" w:rsidR="00761191" w:rsidRDefault="00761191">
      <w:pPr>
        <w:pStyle w:val="FootnoteText"/>
      </w:pPr>
      <w:r>
        <w:rPr>
          <w:rStyle w:val="FootnoteReference"/>
        </w:rPr>
        <w:footnoteRef/>
      </w:r>
      <w:r>
        <w:t xml:space="preserve"> </w:t>
      </w:r>
      <w:r w:rsidRPr="00827A18">
        <w:t>Maine Department of Environmental Protection</w:t>
      </w:r>
      <w:r>
        <w:t>. 2014</w:t>
      </w:r>
      <w:r w:rsidRPr="000C5735">
        <w:rPr>
          <w:i/>
          <w:iCs/>
        </w:rPr>
        <w:t>, Protocols for Decontaminating Biomonitoring Sampling Equipment</w:t>
      </w:r>
      <w:r w:rsidRPr="00827A18">
        <w:t>.</w:t>
      </w:r>
      <w:r>
        <w:t xml:space="preserve"> </w:t>
      </w:r>
      <w:r w:rsidRPr="00827A18">
        <w:t>DEPLW-0919A-</w:t>
      </w:r>
      <w:r>
        <w:t>2</w:t>
      </w:r>
      <w:r w:rsidRPr="00827A18">
        <w:t>014</w:t>
      </w:r>
      <w:r>
        <w:t xml:space="preserve"> </w:t>
      </w:r>
      <w:r w:rsidRPr="00154A45">
        <w:t>https://www.maine.gov/dep/water/monitoring/biomonitoring/materials/sop_dea_decontamination.pdf</w:t>
      </w:r>
    </w:p>
  </w:footnote>
  <w:footnote w:id="6">
    <w:p w14:paraId="300585E0" w14:textId="77777777" w:rsidR="00761191" w:rsidRDefault="00761191" w:rsidP="006568BE">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7">
    <w:p w14:paraId="5EEDB0F9" w14:textId="77777777" w:rsidR="00761191" w:rsidRDefault="00761191" w:rsidP="006568BE">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8">
    <w:p w14:paraId="5FAB2F0D" w14:textId="77777777" w:rsidR="00761191" w:rsidRDefault="00761191" w:rsidP="006568BE">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9">
    <w:p w14:paraId="4538E375" w14:textId="77777777" w:rsidR="00761191" w:rsidRDefault="00761191" w:rsidP="006568BE">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0">
    <w:p w14:paraId="5445C4F1" w14:textId="77777777" w:rsidR="00761191" w:rsidRDefault="00761191" w:rsidP="0084082B">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11">
    <w:p w14:paraId="13A12C24" w14:textId="77777777" w:rsidR="00761191" w:rsidRDefault="00761191" w:rsidP="0084082B">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2">
    <w:p w14:paraId="29272BB5" w14:textId="77777777" w:rsidR="00761191" w:rsidRDefault="00761191" w:rsidP="0084082B">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3">
    <w:p w14:paraId="5EC4954B" w14:textId="77777777" w:rsidR="00761191" w:rsidRDefault="00761191" w:rsidP="0084082B">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4">
    <w:p w14:paraId="02B13817" w14:textId="77777777" w:rsidR="00761191" w:rsidRDefault="00761191" w:rsidP="00CF488F">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5">
    <w:p w14:paraId="63C17B82" w14:textId="77777777" w:rsidR="00761191" w:rsidRDefault="00761191" w:rsidP="00CF488F">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6">
    <w:p w14:paraId="10AC0A11" w14:textId="77777777" w:rsidR="00761191" w:rsidRDefault="00761191" w:rsidP="00CF488F">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7">
    <w:p w14:paraId="1B085856" w14:textId="77777777" w:rsidR="00761191" w:rsidRDefault="00761191" w:rsidP="00FA6340">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18">
    <w:p w14:paraId="654EEBCA" w14:textId="77777777" w:rsidR="2B086BF0" w:rsidRDefault="2B086BF0" w:rsidP="2B086BF0">
      <w:pPr>
        <w:pStyle w:val="FootnoteText"/>
      </w:pPr>
      <w:r w:rsidRPr="2B086BF0">
        <w:rPr>
          <w:rStyle w:val="FootnoteReference"/>
        </w:rPr>
        <w:footnoteRef/>
      </w:r>
      <w:r>
        <w:t xml:space="preserve"> Folk, R.L., 1974. Petrology of Sedimentary Rocks. Austin, TX: Hemphill Publishing Company.  184 pp. https://repositories.lib.utexas.edu/handle/2152/22930</w:t>
      </w:r>
    </w:p>
  </w:footnote>
  <w:footnote w:id="19">
    <w:p w14:paraId="08F07CD2" w14:textId="77777777" w:rsidR="2B086BF0" w:rsidRDefault="2B086BF0" w:rsidP="2B086BF0">
      <w:pPr>
        <w:pStyle w:val="FootnoteText"/>
      </w:pPr>
      <w:r w:rsidRPr="2B086BF0">
        <w:rPr>
          <w:rStyle w:val="FootnoteReference"/>
        </w:rPr>
        <w:footnoteRef/>
      </w:r>
      <w:r>
        <w:t xml:space="preserve"> FGDC (Federal Geographic Data Committee), 2012. Coastal and Marine Ecological Classification Standard.  June 2012. FGDC-STD-018-2012.  343 pp. https://www.fgdc.gov/standards/projects/cmecs-folder/CMECS_Version_06-2012_FINAL.pdf/view</w:t>
      </w:r>
    </w:p>
  </w:footnote>
  <w:footnote w:id="20">
    <w:p w14:paraId="267728DA" w14:textId="77777777" w:rsidR="2B086BF0" w:rsidRDefault="2B086BF0" w:rsidP="2B086BF0">
      <w:pPr>
        <w:pStyle w:val="FootnoteText"/>
      </w:pPr>
      <w:r w:rsidRPr="2B086BF0">
        <w:rPr>
          <w:rStyle w:val="FootnoteReference"/>
        </w:rPr>
        <w:footnoteRef/>
      </w:r>
      <w:r>
        <w:t xml:space="preserve"> Sweeny, M. and D.A. Rutecki, 2019 (in review). Laboratory Standard Operating Procedures for Massachusetts Department of Environmental Protection’s Massachusetts Estuaries Project: Benthic Monitoring.</w:t>
      </w:r>
    </w:p>
  </w:footnote>
  <w:footnote w:id="21">
    <w:p w14:paraId="6A047E7F" w14:textId="77777777" w:rsidR="2B086BF0" w:rsidRDefault="2B086BF0" w:rsidP="2B086BF0">
      <w:pPr>
        <w:pStyle w:val="FootnoteText"/>
      </w:pPr>
      <w:r w:rsidRPr="2B086BF0">
        <w:rPr>
          <w:rStyle w:val="FootnoteReference"/>
        </w:rPr>
        <w:footnoteRef/>
      </w:r>
      <w:r>
        <w:t xml:space="preserve"> Kahn, L. 1988.  Determination of Total Organic Carbon in Sediment (Lloyd Kahn Method).  Edison, New Jersey: U.S. Environmental Protection Agency, Region II, Environmental Services Division, Monitoring Management Branch.  4 pp.  www.nj.gov/dep/srp/guidance/rs/lloydkahn.pdf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5CF87" w14:textId="77777777" w:rsidR="00761191" w:rsidRDefault="00761191">
    <w:pPr>
      <w:pStyle w:val="Header"/>
    </w:pPr>
    <w:r>
      <w:rPr>
        <w:noProof/>
      </w:rPr>
      <w:drawing>
        <wp:anchor distT="0" distB="0" distL="114300" distR="114300" simplePos="0" relativeHeight="251657216" behindDoc="0" locked="0" layoutInCell="1" allowOverlap="1" wp14:anchorId="64DA8217" wp14:editId="5B2C99AB">
          <wp:simplePos x="0" y="0"/>
          <wp:positionH relativeFrom="column">
            <wp:posOffset>0</wp:posOffset>
          </wp:positionH>
          <wp:positionV relativeFrom="paragraph">
            <wp:posOffset>-228600</wp:posOffset>
          </wp:positionV>
          <wp:extent cx="925195" cy="601980"/>
          <wp:effectExtent l="0" t="0" r="825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CF3B4" w14:textId="239D68AA" w:rsidR="00761191" w:rsidRDefault="00761191">
    <w:pPr>
      <w:pStyle w:val="Header"/>
    </w:pPr>
    <w:r>
      <w:rPr>
        <w:noProof/>
      </w:rPr>
      <w:drawing>
        <wp:anchor distT="0" distB="0" distL="114300" distR="114300" simplePos="0" relativeHeight="251659264" behindDoc="0" locked="0" layoutInCell="1" allowOverlap="1" wp14:anchorId="00824136" wp14:editId="337569A1">
          <wp:simplePos x="0" y="0"/>
          <wp:positionH relativeFrom="column">
            <wp:posOffset>0</wp:posOffset>
          </wp:positionH>
          <wp:positionV relativeFrom="paragraph">
            <wp:posOffset>-215265</wp:posOffset>
          </wp:positionV>
          <wp:extent cx="925195" cy="601980"/>
          <wp:effectExtent l="0" t="0" r="825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E94EE5" w14:textId="77777777" w:rsidR="00761191" w:rsidRDefault="00761191">
    <w:pPr>
      <w:pStyle w:val="Header"/>
    </w:pPr>
  </w:p>
  <w:p w14:paraId="13535F78" w14:textId="005A4F36" w:rsidR="00761191" w:rsidRDefault="007611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704EBEC"/>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3EDE1764"/>
    <w:lvl w:ilvl="0" w:tplc="2652867A">
      <w:start w:val="1"/>
      <w:numFmt w:val="decimal"/>
      <w:lvlText w:val="%1."/>
      <w:lvlJc w:val="left"/>
      <w:pPr>
        <w:tabs>
          <w:tab w:val="num" w:pos="1440"/>
        </w:tabs>
        <w:ind w:left="1440" w:hanging="360"/>
      </w:pPr>
    </w:lvl>
    <w:lvl w:ilvl="1" w:tplc="8CAE9872">
      <w:numFmt w:val="decimal"/>
      <w:lvlText w:val=""/>
      <w:lvlJc w:val="left"/>
    </w:lvl>
    <w:lvl w:ilvl="2" w:tplc="EADC9CF6">
      <w:numFmt w:val="decimal"/>
      <w:lvlText w:val=""/>
      <w:lvlJc w:val="left"/>
    </w:lvl>
    <w:lvl w:ilvl="3" w:tplc="080E6366">
      <w:numFmt w:val="decimal"/>
      <w:lvlText w:val=""/>
      <w:lvlJc w:val="left"/>
    </w:lvl>
    <w:lvl w:ilvl="4" w:tplc="94841A14">
      <w:numFmt w:val="decimal"/>
      <w:lvlText w:val=""/>
      <w:lvlJc w:val="left"/>
    </w:lvl>
    <w:lvl w:ilvl="5" w:tplc="B40479AC">
      <w:numFmt w:val="decimal"/>
      <w:lvlText w:val=""/>
      <w:lvlJc w:val="left"/>
    </w:lvl>
    <w:lvl w:ilvl="6" w:tplc="49BC300A">
      <w:numFmt w:val="decimal"/>
      <w:lvlText w:val=""/>
      <w:lvlJc w:val="left"/>
    </w:lvl>
    <w:lvl w:ilvl="7" w:tplc="64EAD592">
      <w:numFmt w:val="decimal"/>
      <w:lvlText w:val=""/>
      <w:lvlJc w:val="left"/>
    </w:lvl>
    <w:lvl w:ilvl="8" w:tplc="D22A4550">
      <w:numFmt w:val="decimal"/>
      <w:lvlText w:val=""/>
      <w:lvlJc w:val="left"/>
    </w:lvl>
  </w:abstractNum>
  <w:abstractNum w:abstractNumId="2" w15:restartNumberingAfterBreak="0">
    <w:nsid w:val="FFFFFF7E"/>
    <w:multiLevelType w:val="hybridMultilevel"/>
    <w:tmpl w:val="2E0860C4"/>
    <w:lvl w:ilvl="0" w:tplc="2D824178">
      <w:start w:val="1"/>
      <w:numFmt w:val="decimal"/>
      <w:pStyle w:val="ListNumber3"/>
      <w:lvlText w:val="%1)"/>
      <w:lvlJc w:val="left"/>
      <w:pPr>
        <w:ind w:left="1080" w:hanging="360"/>
      </w:pPr>
    </w:lvl>
    <w:lvl w:ilvl="1" w:tplc="E2A8F704">
      <w:numFmt w:val="decimal"/>
      <w:lvlText w:val=""/>
      <w:lvlJc w:val="left"/>
    </w:lvl>
    <w:lvl w:ilvl="2" w:tplc="DD3E4FE2">
      <w:numFmt w:val="decimal"/>
      <w:lvlText w:val=""/>
      <w:lvlJc w:val="left"/>
    </w:lvl>
    <w:lvl w:ilvl="3" w:tplc="E68AB97A">
      <w:numFmt w:val="decimal"/>
      <w:lvlText w:val=""/>
      <w:lvlJc w:val="left"/>
    </w:lvl>
    <w:lvl w:ilvl="4" w:tplc="F0405EA2">
      <w:numFmt w:val="decimal"/>
      <w:lvlText w:val=""/>
      <w:lvlJc w:val="left"/>
    </w:lvl>
    <w:lvl w:ilvl="5" w:tplc="089800CE">
      <w:numFmt w:val="decimal"/>
      <w:lvlText w:val=""/>
      <w:lvlJc w:val="left"/>
    </w:lvl>
    <w:lvl w:ilvl="6" w:tplc="51F6BEE0">
      <w:numFmt w:val="decimal"/>
      <w:lvlText w:val=""/>
      <w:lvlJc w:val="left"/>
    </w:lvl>
    <w:lvl w:ilvl="7" w:tplc="2A44DEF8">
      <w:numFmt w:val="decimal"/>
      <w:lvlText w:val=""/>
      <w:lvlJc w:val="left"/>
    </w:lvl>
    <w:lvl w:ilvl="8" w:tplc="65EEF21E">
      <w:numFmt w:val="decimal"/>
      <w:lvlText w:val=""/>
      <w:lvlJc w:val="left"/>
    </w:lvl>
  </w:abstractNum>
  <w:abstractNum w:abstractNumId="3" w15:restartNumberingAfterBreak="0">
    <w:nsid w:val="FFFFFF7F"/>
    <w:multiLevelType w:val="hybridMultilevel"/>
    <w:tmpl w:val="5894B86E"/>
    <w:lvl w:ilvl="0" w:tplc="49A8FF92">
      <w:start w:val="1"/>
      <w:numFmt w:val="lowerLetter"/>
      <w:pStyle w:val="ListNumber2"/>
      <w:lvlText w:val="%1."/>
      <w:lvlJc w:val="left"/>
      <w:pPr>
        <w:ind w:left="720" w:hanging="360"/>
      </w:pPr>
      <w:rPr>
        <w:rFonts w:hint="default"/>
        <w:sz w:val="22"/>
        <w:szCs w:val="22"/>
        <w:vertAlign w:val="baseline"/>
      </w:rPr>
    </w:lvl>
    <w:lvl w:ilvl="1" w:tplc="3F2A81DA">
      <w:numFmt w:val="decimal"/>
      <w:lvlText w:val=""/>
      <w:lvlJc w:val="left"/>
    </w:lvl>
    <w:lvl w:ilvl="2" w:tplc="FBD47E38">
      <w:numFmt w:val="decimal"/>
      <w:lvlText w:val=""/>
      <w:lvlJc w:val="left"/>
    </w:lvl>
    <w:lvl w:ilvl="3" w:tplc="A6021A60">
      <w:numFmt w:val="decimal"/>
      <w:lvlText w:val=""/>
      <w:lvlJc w:val="left"/>
    </w:lvl>
    <w:lvl w:ilvl="4" w:tplc="2D3242D2">
      <w:numFmt w:val="decimal"/>
      <w:lvlText w:val=""/>
      <w:lvlJc w:val="left"/>
    </w:lvl>
    <w:lvl w:ilvl="5" w:tplc="F8D47182">
      <w:numFmt w:val="decimal"/>
      <w:lvlText w:val=""/>
      <w:lvlJc w:val="left"/>
    </w:lvl>
    <w:lvl w:ilvl="6" w:tplc="02BC40BA">
      <w:numFmt w:val="decimal"/>
      <w:lvlText w:val=""/>
      <w:lvlJc w:val="left"/>
    </w:lvl>
    <w:lvl w:ilvl="7" w:tplc="A0E600DA">
      <w:numFmt w:val="decimal"/>
      <w:lvlText w:val=""/>
      <w:lvlJc w:val="left"/>
    </w:lvl>
    <w:lvl w:ilvl="8" w:tplc="12F23C7A">
      <w:numFmt w:val="decimal"/>
      <w:lvlText w:val=""/>
      <w:lvlJc w:val="left"/>
    </w:lvl>
  </w:abstractNum>
  <w:abstractNum w:abstractNumId="4" w15:restartNumberingAfterBreak="0">
    <w:nsid w:val="FFFFFF80"/>
    <w:multiLevelType w:val="hybridMultilevel"/>
    <w:tmpl w:val="A96879FC"/>
    <w:lvl w:ilvl="0" w:tplc="C8CE35FC">
      <w:start w:val="1"/>
      <w:numFmt w:val="bullet"/>
      <w:lvlText w:val=""/>
      <w:lvlJc w:val="left"/>
      <w:pPr>
        <w:tabs>
          <w:tab w:val="num" w:pos="1800"/>
        </w:tabs>
        <w:ind w:left="1800" w:hanging="360"/>
      </w:pPr>
      <w:rPr>
        <w:rFonts w:ascii="Symbol" w:hAnsi="Symbol" w:hint="default"/>
      </w:rPr>
    </w:lvl>
    <w:lvl w:ilvl="1" w:tplc="4E28B8DA">
      <w:numFmt w:val="decimal"/>
      <w:lvlText w:val=""/>
      <w:lvlJc w:val="left"/>
    </w:lvl>
    <w:lvl w:ilvl="2" w:tplc="23C24ABA">
      <w:numFmt w:val="decimal"/>
      <w:lvlText w:val=""/>
      <w:lvlJc w:val="left"/>
    </w:lvl>
    <w:lvl w:ilvl="3" w:tplc="509847E4">
      <w:numFmt w:val="decimal"/>
      <w:lvlText w:val=""/>
      <w:lvlJc w:val="left"/>
    </w:lvl>
    <w:lvl w:ilvl="4" w:tplc="83805072">
      <w:numFmt w:val="decimal"/>
      <w:lvlText w:val=""/>
      <w:lvlJc w:val="left"/>
    </w:lvl>
    <w:lvl w:ilvl="5" w:tplc="A0623F96">
      <w:numFmt w:val="decimal"/>
      <w:lvlText w:val=""/>
      <w:lvlJc w:val="left"/>
    </w:lvl>
    <w:lvl w:ilvl="6" w:tplc="A99C460E">
      <w:numFmt w:val="decimal"/>
      <w:lvlText w:val=""/>
      <w:lvlJc w:val="left"/>
    </w:lvl>
    <w:lvl w:ilvl="7" w:tplc="E0A0074C">
      <w:numFmt w:val="decimal"/>
      <w:lvlText w:val=""/>
      <w:lvlJc w:val="left"/>
    </w:lvl>
    <w:lvl w:ilvl="8" w:tplc="6D2A810C">
      <w:numFmt w:val="decimal"/>
      <w:lvlText w:val=""/>
      <w:lvlJc w:val="left"/>
    </w:lvl>
  </w:abstractNum>
  <w:abstractNum w:abstractNumId="5" w15:restartNumberingAfterBreak="0">
    <w:nsid w:val="FFFFFF81"/>
    <w:multiLevelType w:val="hybridMultilevel"/>
    <w:tmpl w:val="3F064C68"/>
    <w:lvl w:ilvl="0" w:tplc="758039C4">
      <w:start w:val="1"/>
      <w:numFmt w:val="bullet"/>
      <w:lvlText w:val=""/>
      <w:lvlJc w:val="left"/>
      <w:pPr>
        <w:tabs>
          <w:tab w:val="num" w:pos="1440"/>
        </w:tabs>
        <w:ind w:left="1440" w:hanging="360"/>
      </w:pPr>
      <w:rPr>
        <w:rFonts w:ascii="Symbol" w:hAnsi="Symbol" w:hint="default"/>
      </w:rPr>
    </w:lvl>
    <w:lvl w:ilvl="1" w:tplc="87067208">
      <w:numFmt w:val="decimal"/>
      <w:lvlText w:val=""/>
      <w:lvlJc w:val="left"/>
    </w:lvl>
    <w:lvl w:ilvl="2" w:tplc="F9082F44">
      <w:numFmt w:val="decimal"/>
      <w:lvlText w:val=""/>
      <w:lvlJc w:val="left"/>
    </w:lvl>
    <w:lvl w:ilvl="3" w:tplc="CF64B102">
      <w:numFmt w:val="decimal"/>
      <w:lvlText w:val=""/>
      <w:lvlJc w:val="left"/>
    </w:lvl>
    <w:lvl w:ilvl="4" w:tplc="26D2A2EA">
      <w:numFmt w:val="decimal"/>
      <w:lvlText w:val=""/>
      <w:lvlJc w:val="left"/>
    </w:lvl>
    <w:lvl w:ilvl="5" w:tplc="70C483AC">
      <w:numFmt w:val="decimal"/>
      <w:lvlText w:val=""/>
      <w:lvlJc w:val="left"/>
    </w:lvl>
    <w:lvl w:ilvl="6" w:tplc="DD5A4546">
      <w:numFmt w:val="decimal"/>
      <w:lvlText w:val=""/>
      <w:lvlJc w:val="left"/>
    </w:lvl>
    <w:lvl w:ilvl="7" w:tplc="06AC5204">
      <w:numFmt w:val="decimal"/>
      <w:lvlText w:val=""/>
      <w:lvlJc w:val="left"/>
    </w:lvl>
    <w:lvl w:ilvl="8" w:tplc="E2649938">
      <w:numFmt w:val="decimal"/>
      <w:lvlText w:val=""/>
      <w:lvlJc w:val="left"/>
    </w:lvl>
  </w:abstractNum>
  <w:abstractNum w:abstractNumId="6" w15:restartNumberingAfterBreak="0">
    <w:nsid w:val="FFFFFF82"/>
    <w:multiLevelType w:val="hybridMultilevel"/>
    <w:tmpl w:val="79EE0550"/>
    <w:lvl w:ilvl="0" w:tplc="479821A6">
      <w:start w:val="1"/>
      <w:numFmt w:val="bullet"/>
      <w:lvlText w:val=""/>
      <w:lvlJc w:val="left"/>
      <w:pPr>
        <w:tabs>
          <w:tab w:val="num" w:pos="1080"/>
        </w:tabs>
        <w:ind w:left="1080" w:hanging="360"/>
      </w:pPr>
      <w:rPr>
        <w:rFonts w:ascii="Symbol" w:hAnsi="Symbol" w:hint="default"/>
      </w:rPr>
    </w:lvl>
    <w:lvl w:ilvl="1" w:tplc="3136350A">
      <w:numFmt w:val="decimal"/>
      <w:lvlText w:val=""/>
      <w:lvlJc w:val="left"/>
    </w:lvl>
    <w:lvl w:ilvl="2" w:tplc="37D66128">
      <w:numFmt w:val="decimal"/>
      <w:lvlText w:val=""/>
      <w:lvlJc w:val="left"/>
    </w:lvl>
    <w:lvl w:ilvl="3" w:tplc="95124938">
      <w:numFmt w:val="decimal"/>
      <w:lvlText w:val=""/>
      <w:lvlJc w:val="left"/>
    </w:lvl>
    <w:lvl w:ilvl="4" w:tplc="715C6C0C">
      <w:numFmt w:val="decimal"/>
      <w:lvlText w:val=""/>
      <w:lvlJc w:val="left"/>
    </w:lvl>
    <w:lvl w:ilvl="5" w:tplc="96EA2542">
      <w:numFmt w:val="decimal"/>
      <w:lvlText w:val=""/>
      <w:lvlJc w:val="left"/>
    </w:lvl>
    <w:lvl w:ilvl="6" w:tplc="9CCA9BB4">
      <w:numFmt w:val="decimal"/>
      <w:lvlText w:val=""/>
      <w:lvlJc w:val="left"/>
    </w:lvl>
    <w:lvl w:ilvl="7" w:tplc="EB326A6C">
      <w:numFmt w:val="decimal"/>
      <w:lvlText w:val=""/>
      <w:lvlJc w:val="left"/>
    </w:lvl>
    <w:lvl w:ilvl="8" w:tplc="3FD094C6">
      <w:numFmt w:val="decimal"/>
      <w:lvlText w:val=""/>
      <w:lvlJc w:val="left"/>
    </w:lvl>
  </w:abstractNum>
  <w:abstractNum w:abstractNumId="7" w15:restartNumberingAfterBreak="0">
    <w:nsid w:val="FFFFFF88"/>
    <w:multiLevelType w:val="hybridMultilevel"/>
    <w:tmpl w:val="4C48E6D8"/>
    <w:lvl w:ilvl="0" w:tplc="B8BE0446">
      <w:start w:val="1"/>
      <w:numFmt w:val="decimal"/>
      <w:pStyle w:val="ListNumber"/>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479C9EEE">
      <w:numFmt w:val="decimal"/>
      <w:lvlText w:val=""/>
      <w:lvlJc w:val="left"/>
    </w:lvl>
    <w:lvl w:ilvl="2" w:tplc="97228382">
      <w:numFmt w:val="decimal"/>
      <w:lvlText w:val=""/>
      <w:lvlJc w:val="left"/>
    </w:lvl>
    <w:lvl w:ilvl="3" w:tplc="70644EDE">
      <w:numFmt w:val="decimal"/>
      <w:lvlText w:val=""/>
      <w:lvlJc w:val="left"/>
    </w:lvl>
    <w:lvl w:ilvl="4" w:tplc="288CF814">
      <w:numFmt w:val="decimal"/>
      <w:lvlText w:val=""/>
      <w:lvlJc w:val="left"/>
    </w:lvl>
    <w:lvl w:ilvl="5" w:tplc="A06A9304">
      <w:numFmt w:val="decimal"/>
      <w:lvlText w:val=""/>
      <w:lvlJc w:val="left"/>
    </w:lvl>
    <w:lvl w:ilvl="6" w:tplc="666A6564">
      <w:numFmt w:val="decimal"/>
      <w:lvlText w:val=""/>
      <w:lvlJc w:val="left"/>
    </w:lvl>
    <w:lvl w:ilvl="7" w:tplc="26CEF606">
      <w:numFmt w:val="decimal"/>
      <w:lvlText w:val=""/>
      <w:lvlJc w:val="left"/>
    </w:lvl>
    <w:lvl w:ilvl="8" w:tplc="CCBCD6BA">
      <w:numFmt w:val="decimal"/>
      <w:lvlText w:val=""/>
      <w:lvlJc w:val="left"/>
    </w:lvl>
  </w:abstractNum>
  <w:abstractNum w:abstractNumId="8" w15:restartNumberingAfterBreak="0">
    <w:nsid w:val="014026ED"/>
    <w:multiLevelType w:val="hybridMultilevel"/>
    <w:tmpl w:val="FFFFFFFF"/>
    <w:lvl w:ilvl="0" w:tplc="207CB51E">
      <w:start w:val="1"/>
      <w:numFmt w:val="decimal"/>
      <w:lvlText w:val="%1)"/>
      <w:lvlJc w:val="left"/>
      <w:pPr>
        <w:ind w:left="720" w:hanging="360"/>
      </w:pPr>
    </w:lvl>
    <w:lvl w:ilvl="1" w:tplc="C4C65D58">
      <w:start w:val="1"/>
      <w:numFmt w:val="lowerLetter"/>
      <w:lvlText w:val="%2."/>
      <w:lvlJc w:val="left"/>
      <w:pPr>
        <w:ind w:left="1440" w:hanging="360"/>
      </w:pPr>
    </w:lvl>
    <w:lvl w:ilvl="2" w:tplc="7AA69A74">
      <w:start w:val="1"/>
      <w:numFmt w:val="lowerRoman"/>
      <w:lvlText w:val="%3."/>
      <w:lvlJc w:val="right"/>
      <w:pPr>
        <w:ind w:left="2160" w:hanging="180"/>
      </w:pPr>
    </w:lvl>
    <w:lvl w:ilvl="3" w:tplc="D3C01E3A">
      <w:start w:val="1"/>
      <w:numFmt w:val="decimal"/>
      <w:lvlText w:val="%4."/>
      <w:lvlJc w:val="left"/>
      <w:pPr>
        <w:ind w:left="2880" w:hanging="360"/>
      </w:pPr>
    </w:lvl>
    <w:lvl w:ilvl="4" w:tplc="EF8087F6">
      <w:start w:val="1"/>
      <w:numFmt w:val="lowerLetter"/>
      <w:lvlText w:val="%5."/>
      <w:lvlJc w:val="left"/>
      <w:pPr>
        <w:ind w:left="3600" w:hanging="360"/>
      </w:pPr>
    </w:lvl>
    <w:lvl w:ilvl="5" w:tplc="6D9C85AA">
      <w:start w:val="1"/>
      <w:numFmt w:val="lowerRoman"/>
      <w:lvlText w:val="%6."/>
      <w:lvlJc w:val="right"/>
      <w:pPr>
        <w:ind w:left="4320" w:hanging="180"/>
      </w:pPr>
    </w:lvl>
    <w:lvl w:ilvl="6" w:tplc="6846E0B6">
      <w:start w:val="1"/>
      <w:numFmt w:val="decimal"/>
      <w:lvlText w:val="%7."/>
      <w:lvlJc w:val="left"/>
      <w:pPr>
        <w:ind w:left="5040" w:hanging="360"/>
      </w:pPr>
    </w:lvl>
    <w:lvl w:ilvl="7" w:tplc="2F96FCE6">
      <w:start w:val="1"/>
      <w:numFmt w:val="lowerLetter"/>
      <w:lvlText w:val="%8."/>
      <w:lvlJc w:val="left"/>
      <w:pPr>
        <w:ind w:left="5760" w:hanging="360"/>
      </w:pPr>
    </w:lvl>
    <w:lvl w:ilvl="8" w:tplc="BE36C35C">
      <w:start w:val="1"/>
      <w:numFmt w:val="lowerRoman"/>
      <w:lvlText w:val="%9."/>
      <w:lvlJc w:val="right"/>
      <w:pPr>
        <w:ind w:left="6480" w:hanging="180"/>
      </w:pPr>
    </w:lvl>
  </w:abstractNum>
  <w:abstractNum w:abstractNumId="9" w15:restartNumberingAfterBreak="0">
    <w:nsid w:val="01793756"/>
    <w:multiLevelType w:val="hybridMultilevel"/>
    <w:tmpl w:val="474A74A0"/>
    <w:lvl w:ilvl="0" w:tplc="815ADC24">
      <w:start w:val="1"/>
      <w:numFmt w:val="bullet"/>
      <w:pStyle w:val="ListBullet"/>
      <w:lvlText w:val=""/>
      <w:lvlJc w:val="left"/>
      <w:pPr>
        <w:ind w:left="720" w:hanging="360"/>
      </w:pPr>
      <w:rPr>
        <w:rFonts w:ascii="Symbol" w:hAnsi="Symbol" w:hint="default"/>
      </w:rPr>
    </w:lvl>
    <w:lvl w:ilvl="1" w:tplc="8EE0895C">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466436"/>
    <w:multiLevelType w:val="hybridMultilevel"/>
    <w:tmpl w:val="74C2B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B47533"/>
    <w:multiLevelType w:val="hybridMultilevel"/>
    <w:tmpl w:val="FFFFFFFF"/>
    <w:lvl w:ilvl="0" w:tplc="D0DE59BC">
      <w:start w:val="1"/>
      <w:numFmt w:val="decimal"/>
      <w:lvlText w:val="%1."/>
      <w:lvlJc w:val="left"/>
      <w:pPr>
        <w:ind w:left="720" w:hanging="360"/>
      </w:pPr>
    </w:lvl>
    <w:lvl w:ilvl="1" w:tplc="DE38ADE8">
      <w:start w:val="1"/>
      <w:numFmt w:val="lowerLetter"/>
      <w:lvlText w:val="%2."/>
      <w:lvlJc w:val="left"/>
      <w:pPr>
        <w:ind w:left="1440" w:hanging="360"/>
      </w:pPr>
    </w:lvl>
    <w:lvl w:ilvl="2" w:tplc="111E0C80">
      <w:start w:val="1"/>
      <w:numFmt w:val="lowerRoman"/>
      <w:lvlText w:val="%3."/>
      <w:lvlJc w:val="right"/>
      <w:pPr>
        <w:ind w:left="2160" w:hanging="180"/>
      </w:pPr>
    </w:lvl>
    <w:lvl w:ilvl="3" w:tplc="EDFED672">
      <w:start w:val="1"/>
      <w:numFmt w:val="decimal"/>
      <w:lvlText w:val="%4."/>
      <w:lvlJc w:val="left"/>
      <w:pPr>
        <w:ind w:left="2880" w:hanging="360"/>
      </w:pPr>
    </w:lvl>
    <w:lvl w:ilvl="4" w:tplc="75060AA0">
      <w:start w:val="1"/>
      <w:numFmt w:val="lowerLetter"/>
      <w:lvlText w:val="%5."/>
      <w:lvlJc w:val="left"/>
      <w:pPr>
        <w:ind w:left="3600" w:hanging="360"/>
      </w:pPr>
    </w:lvl>
    <w:lvl w:ilvl="5" w:tplc="0A5E2D1E">
      <w:start w:val="1"/>
      <w:numFmt w:val="lowerRoman"/>
      <w:lvlText w:val="%6."/>
      <w:lvlJc w:val="right"/>
      <w:pPr>
        <w:ind w:left="4320" w:hanging="180"/>
      </w:pPr>
    </w:lvl>
    <w:lvl w:ilvl="6" w:tplc="26A6F596">
      <w:start w:val="1"/>
      <w:numFmt w:val="decimal"/>
      <w:lvlText w:val="%7."/>
      <w:lvlJc w:val="left"/>
      <w:pPr>
        <w:ind w:left="5040" w:hanging="360"/>
      </w:pPr>
    </w:lvl>
    <w:lvl w:ilvl="7" w:tplc="2B467220">
      <w:start w:val="1"/>
      <w:numFmt w:val="lowerLetter"/>
      <w:lvlText w:val="%8."/>
      <w:lvlJc w:val="left"/>
      <w:pPr>
        <w:ind w:left="5760" w:hanging="360"/>
      </w:pPr>
    </w:lvl>
    <w:lvl w:ilvl="8" w:tplc="C3FE7998">
      <w:start w:val="1"/>
      <w:numFmt w:val="lowerRoman"/>
      <w:lvlText w:val="%9."/>
      <w:lvlJc w:val="right"/>
      <w:pPr>
        <w:ind w:left="6480" w:hanging="180"/>
      </w:pPr>
    </w:lvl>
  </w:abstractNum>
  <w:abstractNum w:abstractNumId="12" w15:restartNumberingAfterBreak="0">
    <w:nsid w:val="06DF520B"/>
    <w:multiLevelType w:val="hybridMultilevel"/>
    <w:tmpl w:val="D2B61764"/>
    <w:lvl w:ilvl="0" w:tplc="90E2C130">
      <w:start w:val="1"/>
      <w:numFmt w:val="decimal"/>
      <w:pStyle w:val="ListParagraph"/>
      <w:suff w:val="nothing"/>
      <w:lvlText w:val="    %1."/>
      <w:lvlJc w:val="left"/>
      <w:pPr>
        <w:ind w:left="0" w:firstLine="0"/>
      </w:pPr>
      <w:rPr>
        <w:rFonts w:ascii="Calibri" w:hAnsi="Calibr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84A26BC"/>
    <w:multiLevelType w:val="hybridMultilevel"/>
    <w:tmpl w:val="58FA03AC"/>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4" w15:restartNumberingAfterBreak="0">
    <w:nsid w:val="089609D6"/>
    <w:multiLevelType w:val="hybridMultilevel"/>
    <w:tmpl w:val="FFFFFFFF"/>
    <w:lvl w:ilvl="0" w:tplc="EE283DC0">
      <w:start w:val="1"/>
      <w:numFmt w:val="decimal"/>
      <w:lvlText w:val="%1)"/>
      <w:lvlJc w:val="left"/>
      <w:pPr>
        <w:ind w:left="720" w:hanging="360"/>
      </w:pPr>
    </w:lvl>
    <w:lvl w:ilvl="1" w:tplc="6A688D9A">
      <w:start w:val="1"/>
      <w:numFmt w:val="lowerLetter"/>
      <w:lvlText w:val="%2."/>
      <w:lvlJc w:val="left"/>
      <w:pPr>
        <w:ind w:left="1440" w:hanging="360"/>
      </w:pPr>
    </w:lvl>
    <w:lvl w:ilvl="2" w:tplc="DABC0B1C">
      <w:start w:val="1"/>
      <w:numFmt w:val="lowerRoman"/>
      <w:lvlText w:val="%3."/>
      <w:lvlJc w:val="right"/>
      <w:pPr>
        <w:ind w:left="2160" w:hanging="180"/>
      </w:pPr>
    </w:lvl>
    <w:lvl w:ilvl="3" w:tplc="96E8BEC2">
      <w:start w:val="1"/>
      <w:numFmt w:val="decimal"/>
      <w:lvlText w:val="%4."/>
      <w:lvlJc w:val="left"/>
      <w:pPr>
        <w:ind w:left="2880" w:hanging="360"/>
      </w:pPr>
    </w:lvl>
    <w:lvl w:ilvl="4" w:tplc="CC186948">
      <w:start w:val="1"/>
      <w:numFmt w:val="lowerLetter"/>
      <w:lvlText w:val="%5."/>
      <w:lvlJc w:val="left"/>
      <w:pPr>
        <w:ind w:left="3600" w:hanging="360"/>
      </w:pPr>
    </w:lvl>
    <w:lvl w:ilvl="5" w:tplc="5936F9A0">
      <w:start w:val="1"/>
      <w:numFmt w:val="lowerRoman"/>
      <w:lvlText w:val="%6."/>
      <w:lvlJc w:val="right"/>
      <w:pPr>
        <w:ind w:left="4320" w:hanging="180"/>
      </w:pPr>
    </w:lvl>
    <w:lvl w:ilvl="6" w:tplc="081C79D0">
      <w:start w:val="1"/>
      <w:numFmt w:val="decimal"/>
      <w:lvlText w:val="%7."/>
      <w:lvlJc w:val="left"/>
      <w:pPr>
        <w:ind w:left="5040" w:hanging="360"/>
      </w:pPr>
    </w:lvl>
    <w:lvl w:ilvl="7" w:tplc="A3D4A5F2">
      <w:start w:val="1"/>
      <w:numFmt w:val="lowerLetter"/>
      <w:lvlText w:val="%8."/>
      <w:lvlJc w:val="left"/>
      <w:pPr>
        <w:ind w:left="5760" w:hanging="360"/>
      </w:pPr>
    </w:lvl>
    <w:lvl w:ilvl="8" w:tplc="A2BEE938">
      <w:start w:val="1"/>
      <w:numFmt w:val="lowerRoman"/>
      <w:lvlText w:val="%9."/>
      <w:lvlJc w:val="right"/>
      <w:pPr>
        <w:ind w:left="6480" w:hanging="180"/>
      </w:pPr>
    </w:lvl>
  </w:abstractNum>
  <w:abstractNum w:abstractNumId="15" w15:restartNumberingAfterBreak="0">
    <w:nsid w:val="099D00A2"/>
    <w:multiLevelType w:val="hybridMultilevel"/>
    <w:tmpl w:val="FFFFFFFF"/>
    <w:lvl w:ilvl="0" w:tplc="1096CD66">
      <w:start w:val="2"/>
      <w:numFmt w:val="lowerLetter"/>
      <w:lvlText w:val="%1."/>
      <w:lvlJc w:val="left"/>
      <w:pPr>
        <w:ind w:left="720" w:hanging="360"/>
      </w:pPr>
    </w:lvl>
    <w:lvl w:ilvl="1" w:tplc="48F2C4F2">
      <w:start w:val="1"/>
      <w:numFmt w:val="lowerLetter"/>
      <w:lvlText w:val="%2."/>
      <w:lvlJc w:val="left"/>
      <w:pPr>
        <w:ind w:left="1440" w:hanging="360"/>
      </w:pPr>
    </w:lvl>
    <w:lvl w:ilvl="2" w:tplc="2A7427FE">
      <w:start w:val="1"/>
      <w:numFmt w:val="lowerRoman"/>
      <w:lvlText w:val="%3."/>
      <w:lvlJc w:val="right"/>
      <w:pPr>
        <w:ind w:left="2160" w:hanging="180"/>
      </w:pPr>
    </w:lvl>
    <w:lvl w:ilvl="3" w:tplc="94B2D3DC">
      <w:start w:val="1"/>
      <w:numFmt w:val="decimal"/>
      <w:lvlText w:val="%4."/>
      <w:lvlJc w:val="left"/>
      <w:pPr>
        <w:ind w:left="2880" w:hanging="360"/>
      </w:pPr>
    </w:lvl>
    <w:lvl w:ilvl="4" w:tplc="3E662590">
      <w:start w:val="1"/>
      <w:numFmt w:val="lowerLetter"/>
      <w:lvlText w:val="%5."/>
      <w:lvlJc w:val="left"/>
      <w:pPr>
        <w:ind w:left="3600" w:hanging="360"/>
      </w:pPr>
    </w:lvl>
    <w:lvl w:ilvl="5" w:tplc="5ACA6EF4">
      <w:start w:val="1"/>
      <w:numFmt w:val="lowerRoman"/>
      <w:lvlText w:val="%6."/>
      <w:lvlJc w:val="right"/>
      <w:pPr>
        <w:ind w:left="4320" w:hanging="180"/>
      </w:pPr>
    </w:lvl>
    <w:lvl w:ilvl="6" w:tplc="0CC05F50">
      <w:start w:val="1"/>
      <w:numFmt w:val="decimal"/>
      <w:lvlText w:val="%7."/>
      <w:lvlJc w:val="left"/>
      <w:pPr>
        <w:ind w:left="5040" w:hanging="360"/>
      </w:pPr>
    </w:lvl>
    <w:lvl w:ilvl="7" w:tplc="F1C26154">
      <w:start w:val="1"/>
      <w:numFmt w:val="lowerLetter"/>
      <w:lvlText w:val="%8."/>
      <w:lvlJc w:val="left"/>
      <w:pPr>
        <w:ind w:left="5760" w:hanging="360"/>
      </w:pPr>
    </w:lvl>
    <w:lvl w:ilvl="8" w:tplc="35DEECC0">
      <w:start w:val="1"/>
      <w:numFmt w:val="lowerRoman"/>
      <w:lvlText w:val="%9."/>
      <w:lvlJc w:val="right"/>
      <w:pPr>
        <w:ind w:left="6480" w:hanging="180"/>
      </w:pPr>
    </w:lvl>
  </w:abstractNum>
  <w:abstractNum w:abstractNumId="16" w15:restartNumberingAfterBreak="0">
    <w:nsid w:val="0A1F0461"/>
    <w:multiLevelType w:val="hybridMultilevel"/>
    <w:tmpl w:val="FFFFFFFF"/>
    <w:lvl w:ilvl="0" w:tplc="3E4C3E52">
      <w:start w:val="1"/>
      <w:numFmt w:val="decimal"/>
      <w:lvlText w:val="%1."/>
      <w:lvlJc w:val="left"/>
      <w:pPr>
        <w:ind w:left="720" w:hanging="360"/>
      </w:pPr>
    </w:lvl>
    <w:lvl w:ilvl="1" w:tplc="620E4FFA">
      <w:start w:val="1"/>
      <w:numFmt w:val="lowerLetter"/>
      <w:lvlText w:val="%2."/>
      <w:lvlJc w:val="left"/>
      <w:pPr>
        <w:ind w:left="1440" w:hanging="360"/>
      </w:pPr>
    </w:lvl>
    <w:lvl w:ilvl="2" w:tplc="8EA0F776">
      <w:start w:val="1"/>
      <w:numFmt w:val="lowerRoman"/>
      <w:lvlText w:val="%3."/>
      <w:lvlJc w:val="right"/>
      <w:pPr>
        <w:ind w:left="2160" w:hanging="180"/>
      </w:pPr>
    </w:lvl>
    <w:lvl w:ilvl="3" w:tplc="F6ACB5DE">
      <w:start w:val="1"/>
      <w:numFmt w:val="decimal"/>
      <w:lvlText w:val="%4."/>
      <w:lvlJc w:val="left"/>
      <w:pPr>
        <w:ind w:left="2880" w:hanging="360"/>
      </w:pPr>
    </w:lvl>
    <w:lvl w:ilvl="4" w:tplc="7C10FF24">
      <w:start w:val="1"/>
      <w:numFmt w:val="lowerLetter"/>
      <w:lvlText w:val="%5."/>
      <w:lvlJc w:val="left"/>
      <w:pPr>
        <w:ind w:left="3600" w:hanging="360"/>
      </w:pPr>
    </w:lvl>
    <w:lvl w:ilvl="5" w:tplc="9E9EAF94">
      <w:start w:val="1"/>
      <w:numFmt w:val="lowerRoman"/>
      <w:lvlText w:val="%6."/>
      <w:lvlJc w:val="right"/>
      <w:pPr>
        <w:ind w:left="4320" w:hanging="180"/>
      </w:pPr>
    </w:lvl>
    <w:lvl w:ilvl="6" w:tplc="60C83EBC">
      <w:start w:val="1"/>
      <w:numFmt w:val="decimal"/>
      <w:lvlText w:val="%7."/>
      <w:lvlJc w:val="left"/>
      <w:pPr>
        <w:ind w:left="5040" w:hanging="360"/>
      </w:pPr>
    </w:lvl>
    <w:lvl w:ilvl="7" w:tplc="3C06068A">
      <w:start w:val="1"/>
      <w:numFmt w:val="lowerLetter"/>
      <w:lvlText w:val="%8."/>
      <w:lvlJc w:val="left"/>
      <w:pPr>
        <w:ind w:left="5760" w:hanging="360"/>
      </w:pPr>
    </w:lvl>
    <w:lvl w:ilvl="8" w:tplc="38D82360">
      <w:start w:val="1"/>
      <w:numFmt w:val="lowerRoman"/>
      <w:lvlText w:val="%9."/>
      <w:lvlJc w:val="right"/>
      <w:pPr>
        <w:ind w:left="6480" w:hanging="180"/>
      </w:pPr>
    </w:lvl>
  </w:abstractNum>
  <w:abstractNum w:abstractNumId="17" w15:restartNumberingAfterBreak="0">
    <w:nsid w:val="0AF500AC"/>
    <w:multiLevelType w:val="multilevel"/>
    <w:tmpl w:val="4C84EAA4"/>
    <w:styleLink w:val="Style4"/>
    <w:lvl w:ilvl="0">
      <w:start w:val="3"/>
      <w:numFmt w:val="upperLetter"/>
      <w:lvlText w:val="%1."/>
      <w:lvlJc w:val="left"/>
      <w:pPr>
        <w:ind w:left="3330" w:firstLine="0"/>
      </w:pPr>
      <w:rPr>
        <w:rFonts w:hint="default"/>
        <w:b w:val="0"/>
        <w:bCs w:val="0"/>
        <w:i w:val="0"/>
        <w:iCs w:val="0"/>
        <w:caps w:val="0"/>
        <w:smallCaps w:val="0"/>
        <w:strike w:val="0"/>
        <w:dstrike w:val="0"/>
        <w:vanish/>
        <w:color w:val="000000"/>
        <w:spacing w:val="0"/>
        <w:kern w:val="0"/>
        <w:position w:val="0"/>
        <w:u w:val="none"/>
        <w:vertAlign w:val="baseline"/>
      </w:rPr>
    </w:lvl>
    <w:lvl w:ilvl="1">
      <w:start w:val="1"/>
      <w:numFmt w:val="decimal"/>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vanish w:val="0"/>
        <w:color w:val="000000"/>
        <w:spacing w:val="0"/>
        <w:kern w:val="0"/>
        <w:position w:val="0"/>
        <w:u w:val="none"/>
        <w:vertAlign w:val="base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18" w15:restartNumberingAfterBreak="0">
    <w:nsid w:val="0BFF6E59"/>
    <w:multiLevelType w:val="hybridMultilevel"/>
    <w:tmpl w:val="2D3E09F6"/>
    <w:lvl w:ilvl="0" w:tplc="96F22F96">
      <w:start w:val="1"/>
      <w:numFmt w:val="lowerLetter"/>
      <w:lvlText w:val="%1."/>
      <w:lvlJc w:val="left"/>
      <w:pPr>
        <w:ind w:left="720" w:hanging="360"/>
      </w:pPr>
    </w:lvl>
    <w:lvl w:ilvl="1" w:tplc="E65ACCE4">
      <w:start w:val="1"/>
      <w:numFmt w:val="lowerLetter"/>
      <w:lvlText w:val="%2."/>
      <w:lvlJc w:val="left"/>
      <w:pPr>
        <w:ind w:left="1440" w:hanging="360"/>
      </w:pPr>
    </w:lvl>
    <w:lvl w:ilvl="2" w:tplc="D3DC16F8">
      <w:start w:val="1"/>
      <w:numFmt w:val="lowerRoman"/>
      <w:lvlText w:val="%3."/>
      <w:lvlJc w:val="right"/>
      <w:pPr>
        <w:ind w:left="2160" w:hanging="180"/>
      </w:pPr>
    </w:lvl>
    <w:lvl w:ilvl="3" w:tplc="6FCC6544">
      <w:start w:val="1"/>
      <w:numFmt w:val="decimal"/>
      <w:lvlText w:val="%4."/>
      <w:lvlJc w:val="left"/>
      <w:pPr>
        <w:ind w:left="2880" w:hanging="360"/>
      </w:pPr>
    </w:lvl>
    <w:lvl w:ilvl="4" w:tplc="79F42108">
      <w:start w:val="1"/>
      <w:numFmt w:val="lowerLetter"/>
      <w:lvlText w:val="%5."/>
      <w:lvlJc w:val="left"/>
      <w:pPr>
        <w:ind w:left="3600" w:hanging="360"/>
      </w:pPr>
    </w:lvl>
    <w:lvl w:ilvl="5" w:tplc="85160D5A">
      <w:start w:val="1"/>
      <w:numFmt w:val="lowerRoman"/>
      <w:lvlText w:val="%6."/>
      <w:lvlJc w:val="right"/>
      <w:pPr>
        <w:ind w:left="4320" w:hanging="180"/>
      </w:pPr>
    </w:lvl>
    <w:lvl w:ilvl="6" w:tplc="A89E67F8">
      <w:start w:val="1"/>
      <w:numFmt w:val="decimal"/>
      <w:lvlText w:val="%7."/>
      <w:lvlJc w:val="left"/>
      <w:pPr>
        <w:ind w:left="5040" w:hanging="360"/>
      </w:pPr>
    </w:lvl>
    <w:lvl w:ilvl="7" w:tplc="266EC36C">
      <w:start w:val="1"/>
      <w:numFmt w:val="lowerLetter"/>
      <w:lvlText w:val="%8."/>
      <w:lvlJc w:val="left"/>
      <w:pPr>
        <w:ind w:left="5760" w:hanging="360"/>
      </w:pPr>
    </w:lvl>
    <w:lvl w:ilvl="8" w:tplc="833C2026">
      <w:start w:val="1"/>
      <w:numFmt w:val="lowerRoman"/>
      <w:lvlText w:val="%9."/>
      <w:lvlJc w:val="right"/>
      <w:pPr>
        <w:ind w:left="6480" w:hanging="180"/>
      </w:pPr>
    </w:lvl>
  </w:abstractNum>
  <w:abstractNum w:abstractNumId="19" w15:restartNumberingAfterBreak="0">
    <w:nsid w:val="0C262EBE"/>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20" w15:restartNumberingAfterBreak="0">
    <w:nsid w:val="0F270E50"/>
    <w:multiLevelType w:val="hybridMultilevel"/>
    <w:tmpl w:val="8A2E9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4A4176"/>
    <w:multiLevelType w:val="hybridMultilevel"/>
    <w:tmpl w:val="08E0F992"/>
    <w:lvl w:ilvl="0" w:tplc="FFFFFFFF">
      <w:start w:val="1"/>
      <w:numFmt w:val="bullet"/>
      <w:pStyle w:val="ListBulletLa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F3225F"/>
    <w:multiLevelType w:val="hybridMultilevel"/>
    <w:tmpl w:val="BB2C1C90"/>
    <w:lvl w:ilvl="0" w:tplc="2632A0E2">
      <w:start w:val="1"/>
      <w:numFmt w:val="decimal"/>
      <w:lvlText w:val="%1."/>
      <w:lvlJc w:val="left"/>
      <w:pPr>
        <w:ind w:left="720" w:hanging="360"/>
      </w:pPr>
    </w:lvl>
    <w:lvl w:ilvl="1" w:tplc="AFD659E2">
      <w:start w:val="1"/>
      <w:numFmt w:val="lowerLetter"/>
      <w:lvlText w:val="%2."/>
      <w:lvlJc w:val="left"/>
      <w:pPr>
        <w:ind w:left="1440" w:hanging="360"/>
      </w:pPr>
    </w:lvl>
    <w:lvl w:ilvl="2" w:tplc="8FE00D90">
      <w:start w:val="1"/>
      <w:numFmt w:val="lowerRoman"/>
      <w:lvlText w:val="%3."/>
      <w:lvlJc w:val="right"/>
      <w:pPr>
        <w:ind w:left="2160" w:hanging="180"/>
      </w:pPr>
    </w:lvl>
    <w:lvl w:ilvl="3" w:tplc="A5508ECC">
      <w:start w:val="1"/>
      <w:numFmt w:val="decimal"/>
      <w:lvlText w:val="%4."/>
      <w:lvlJc w:val="left"/>
      <w:pPr>
        <w:ind w:left="2880" w:hanging="360"/>
      </w:pPr>
    </w:lvl>
    <w:lvl w:ilvl="4" w:tplc="BDBED326">
      <w:start w:val="1"/>
      <w:numFmt w:val="lowerLetter"/>
      <w:lvlText w:val="%5."/>
      <w:lvlJc w:val="left"/>
      <w:pPr>
        <w:ind w:left="3600" w:hanging="360"/>
      </w:pPr>
    </w:lvl>
    <w:lvl w:ilvl="5" w:tplc="EEC467FC">
      <w:start w:val="1"/>
      <w:numFmt w:val="lowerRoman"/>
      <w:lvlText w:val="%6."/>
      <w:lvlJc w:val="right"/>
      <w:pPr>
        <w:ind w:left="4320" w:hanging="180"/>
      </w:pPr>
    </w:lvl>
    <w:lvl w:ilvl="6" w:tplc="BFF80298">
      <w:start w:val="1"/>
      <w:numFmt w:val="decimal"/>
      <w:lvlText w:val="%7."/>
      <w:lvlJc w:val="left"/>
      <w:pPr>
        <w:ind w:left="5040" w:hanging="360"/>
      </w:pPr>
    </w:lvl>
    <w:lvl w:ilvl="7" w:tplc="CC9890C8">
      <w:start w:val="1"/>
      <w:numFmt w:val="lowerLetter"/>
      <w:lvlText w:val="%8."/>
      <w:lvlJc w:val="left"/>
      <w:pPr>
        <w:ind w:left="5760" w:hanging="360"/>
      </w:pPr>
    </w:lvl>
    <w:lvl w:ilvl="8" w:tplc="CE8EB6E2">
      <w:start w:val="1"/>
      <w:numFmt w:val="lowerRoman"/>
      <w:lvlText w:val="%9."/>
      <w:lvlJc w:val="right"/>
      <w:pPr>
        <w:ind w:left="6480" w:hanging="180"/>
      </w:pPr>
    </w:lvl>
  </w:abstractNum>
  <w:abstractNum w:abstractNumId="23" w15:restartNumberingAfterBreak="0">
    <w:nsid w:val="101476FF"/>
    <w:multiLevelType w:val="hybridMultilevel"/>
    <w:tmpl w:val="DCDA3D4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0222E27"/>
    <w:multiLevelType w:val="hybridMultilevel"/>
    <w:tmpl w:val="8D7A204A"/>
    <w:lvl w:ilvl="0" w:tplc="0C38432A">
      <w:start w:val="1"/>
      <w:numFmt w:val="decimal"/>
      <w:lvlText w:val="%1."/>
      <w:lvlJc w:val="left"/>
      <w:pPr>
        <w:ind w:left="720" w:hanging="360"/>
      </w:pPr>
    </w:lvl>
    <w:lvl w:ilvl="1" w:tplc="06FC344E">
      <w:start w:val="1"/>
      <w:numFmt w:val="lowerLetter"/>
      <w:lvlText w:val="%2."/>
      <w:lvlJc w:val="left"/>
      <w:pPr>
        <w:ind w:left="1440" w:hanging="360"/>
      </w:pPr>
    </w:lvl>
    <w:lvl w:ilvl="2" w:tplc="F78C412A">
      <w:start w:val="1"/>
      <w:numFmt w:val="lowerRoman"/>
      <w:lvlText w:val="%3."/>
      <w:lvlJc w:val="right"/>
      <w:pPr>
        <w:ind w:left="2160" w:hanging="180"/>
      </w:pPr>
    </w:lvl>
    <w:lvl w:ilvl="3" w:tplc="487E5994">
      <w:start w:val="1"/>
      <w:numFmt w:val="decimal"/>
      <w:lvlText w:val="%4."/>
      <w:lvlJc w:val="left"/>
      <w:pPr>
        <w:ind w:left="2880" w:hanging="360"/>
      </w:pPr>
    </w:lvl>
    <w:lvl w:ilvl="4" w:tplc="1822588C">
      <w:start w:val="1"/>
      <w:numFmt w:val="lowerLetter"/>
      <w:lvlText w:val="%5."/>
      <w:lvlJc w:val="left"/>
      <w:pPr>
        <w:ind w:left="3600" w:hanging="360"/>
      </w:pPr>
    </w:lvl>
    <w:lvl w:ilvl="5" w:tplc="874253B4">
      <w:start w:val="1"/>
      <w:numFmt w:val="lowerRoman"/>
      <w:lvlText w:val="%6."/>
      <w:lvlJc w:val="right"/>
      <w:pPr>
        <w:ind w:left="4320" w:hanging="180"/>
      </w:pPr>
    </w:lvl>
    <w:lvl w:ilvl="6" w:tplc="93E66A4C">
      <w:start w:val="1"/>
      <w:numFmt w:val="decimal"/>
      <w:lvlText w:val="%7."/>
      <w:lvlJc w:val="left"/>
      <w:pPr>
        <w:ind w:left="5040" w:hanging="360"/>
      </w:pPr>
    </w:lvl>
    <w:lvl w:ilvl="7" w:tplc="711A5EBA">
      <w:start w:val="1"/>
      <w:numFmt w:val="lowerLetter"/>
      <w:lvlText w:val="%8."/>
      <w:lvlJc w:val="left"/>
      <w:pPr>
        <w:ind w:left="5760" w:hanging="360"/>
      </w:pPr>
    </w:lvl>
    <w:lvl w:ilvl="8" w:tplc="7660A80C">
      <w:start w:val="1"/>
      <w:numFmt w:val="lowerRoman"/>
      <w:lvlText w:val="%9."/>
      <w:lvlJc w:val="right"/>
      <w:pPr>
        <w:ind w:left="6480" w:hanging="180"/>
      </w:pPr>
    </w:lvl>
  </w:abstractNum>
  <w:abstractNum w:abstractNumId="25" w15:restartNumberingAfterBreak="0">
    <w:nsid w:val="11C6060C"/>
    <w:multiLevelType w:val="hybridMultilevel"/>
    <w:tmpl w:val="FFFFFFFF"/>
    <w:lvl w:ilvl="0" w:tplc="78281146">
      <w:start w:val="1"/>
      <w:numFmt w:val="decimal"/>
      <w:lvlText w:val="%1)"/>
      <w:lvlJc w:val="left"/>
      <w:pPr>
        <w:ind w:left="720" w:hanging="360"/>
      </w:pPr>
    </w:lvl>
    <w:lvl w:ilvl="1" w:tplc="1F22E694">
      <w:start w:val="1"/>
      <w:numFmt w:val="lowerLetter"/>
      <w:lvlText w:val="%2."/>
      <w:lvlJc w:val="left"/>
      <w:pPr>
        <w:ind w:left="1440" w:hanging="360"/>
      </w:pPr>
    </w:lvl>
    <w:lvl w:ilvl="2" w:tplc="5EFC698A">
      <w:start w:val="1"/>
      <w:numFmt w:val="lowerRoman"/>
      <w:lvlText w:val="%3."/>
      <w:lvlJc w:val="right"/>
      <w:pPr>
        <w:ind w:left="2160" w:hanging="180"/>
      </w:pPr>
    </w:lvl>
    <w:lvl w:ilvl="3" w:tplc="4A5E62B8">
      <w:start w:val="1"/>
      <w:numFmt w:val="decimal"/>
      <w:lvlText w:val="%4."/>
      <w:lvlJc w:val="left"/>
      <w:pPr>
        <w:ind w:left="2880" w:hanging="360"/>
      </w:pPr>
    </w:lvl>
    <w:lvl w:ilvl="4" w:tplc="844833CE">
      <w:start w:val="1"/>
      <w:numFmt w:val="lowerLetter"/>
      <w:lvlText w:val="%5."/>
      <w:lvlJc w:val="left"/>
      <w:pPr>
        <w:ind w:left="3600" w:hanging="360"/>
      </w:pPr>
    </w:lvl>
    <w:lvl w:ilvl="5" w:tplc="D46A9714">
      <w:start w:val="1"/>
      <w:numFmt w:val="lowerRoman"/>
      <w:lvlText w:val="%6."/>
      <w:lvlJc w:val="right"/>
      <w:pPr>
        <w:ind w:left="4320" w:hanging="180"/>
      </w:pPr>
    </w:lvl>
    <w:lvl w:ilvl="6" w:tplc="4AE0EA3A">
      <w:start w:val="1"/>
      <w:numFmt w:val="decimal"/>
      <w:lvlText w:val="%7."/>
      <w:lvlJc w:val="left"/>
      <w:pPr>
        <w:ind w:left="5040" w:hanging="360"/>
      </w:pPr>
    </w:lvl>
    <w:lvl w:ilvl="7" w:tplc="39E69C02">
      <w:start w:val="1"/>
      <w:numFmt w:val="lowerLetter"/>
      <w:lvlText w:val="%8."/>
      <w:lvlJc w:val="left"/>
      <w:pPr>
        <w:ind w:left="5760" w:hanging="360"/>
      </w:pPr>
    </w:lvl>
    <w:lvl w:ilvl="8" w:tplc="8DD83C54">
      <w:start w:val="1"/>
      <w:numFmt w:val="lowerRoman"/>
      <w:lvlText w:val="%9."/>
      <w:lvlJc w:val="right"/>
      <w:pPr>
        <w:ind w:left="6480" w:hanging="180"/>
      </w:pPr>
    </w:lvl>
  </w:abstractNum>
  <w:abstractNum w:abstractNumId="26" w15:restartNumberingAfterBreak="0">
    <w:nsid w:val="11D3058F"/>
    <w:multiLevelType w:val="hybridMultilevel"/>
    <w:tmpl w:val="EA86D2F8"/>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1E83193"/>
    <w:multiLevelType w:val="hybridMultilevel"/>
    <w:tmpl w:val="FFFFFFFF"/>
    <w:lvl w:ilvl="0" w:tplc="092AF80E">
      <w:start w:val="1"/>
      <w:numFmt w:val="lowerLetter"/>
      <w:lvlText w:val="%1."/>
      <w:lvlJc w:val="left"/>
      <w:pPr>
        <w:ind w:left="720" w:hanging="360"/>
      </w:pPr>
    </w:lvl>
    <w:lvl w:ilvl="1" w:tplc="CDB08BC2">
      <w:start w:val="1"/>
      <w:numFmt w:val="lowerLetter"/>
      <w:lvlText w:val="%2."/>
      <w:lvlJc w:val="left"/>
      <w:pPr>
        <w:ind w:left="1440" w:hanging="360"/>
      </w:pPr>
    </w:lvl>
    <w:lvl w:ilvl="2" w:tplc="276490B0">
      <w:start w:val="1"/>
      <w:numFmt w:val="lowerRoman"/>
      <w:lvlText w:val="%3."/>
      <w:lvlJc w:val="right"/>
      <w:pPr>
        <w:ind w:left="2160" w:hanging="180"/>
      </w:pPr>
    </w:lvl>
    <w:lvl w:ilvl="3" w:tplc="5770C47C">
      <w:start w:val="1"/>
      <w:numFmt w:val="decimal"/>
      <w:lvlText w:val="%4."/>
      <w:lvlJc w:val="left"/>
      <w:pPr>
        <w:ind w:left="2880" w:hanging="360"/>
      </w:pPr>
    </w:lvl>
    <w:lvl w:ilvl="4" w:tplc="5B9E166C">
      <w:start w:val="1"/>
      <w:numFmt w:val="lowerLetter"/>
      <w:lvlText w:val="%5."/>
      <w:lvlJc w:val="left"/>
      <w:pPr>
        <w:ind w:left="3600" w:hanging="360"/>
      </w:pPr>
    </w:lvl>
    <w:lvl w:ilvl="5" w:tplc="B3D2FC68">
      <w:start w:val="1"/>
      <w:numFmt w:val="lowerRoman"/>
      <w:lvlText w:val="%6."/>
      <w:lvlJc w:val="right"/>
      <w:pPr>
        <w:ind w:left="4320" w:hanging="180"/>
      </w:pPr>
    </w:lvl>
    <w:lvl w:ilvl="6" w:tplc="D9425ADC">
      <w:start w:val="1"/>
      <w:numFmt w:val="decimal"/>
      <w:lvlText w:val="%7."/>
      <w:lvlJc w:val="left"/>
      <w:pPr>
        <w:ind w:left="5040" w:hanging="360"/>
      </w:pPr>
    </w:lvl>
    <w:lvl w:ilvl="7" w:tplc="4628EE22">
      <w:start w:val="1"/>
      <w:numFmt w:val="lowerLetter"/>
      <w:lvlText w:val="%8."/>
      <w:lvlJc w:val="left"/>
      <w:pPr>
        <w:ind w:left="5760" w:hanging="360"/>
      </w:pPr>
    </w:lvl>
    <w:lvl w:ilvl="8" w:tplc="0F74340C">
      <w:start w:val="1"/>
      <w:numFmt w:val="lowerRoman"/>
      <w:lvlText w:val="%9."/>
      <w:lvlJc w:val="right"/>
      <w:pPr>
        <w:ind w:left="6480" w:hanging="180"/>
      </w:pPr>
    </w:lvl>
  </w:abstractNum>
  <w:abstractNum w:abstractNumId="28" w15:restartNumberingAfterBreak="0">
    <w:nsid w:val="11F05E72"/>
    <w:multiLevelType w:val="hybridMultilevel"/>
    <w:tmpl w:val="FFFFFFFF"/>
    <w:lvl w:ilvl="0" w:tplc="EF28692A">
      <w:start w:val="1"/>
      <w:numFmt w:val="decimal"/>
      <w:lvlText w:val="%1."/>
      <w:lvlJc w:val="left"/>
      <w:pPr>
        <w:ind w:left="720" w:hanging="360"/>
      </w:pPr>
    </w:lvl>
    <w:lvl w:ilvl="1" w:tplc="1242DC76">
      <w:start w:val="1"/>
      <w:numFmt w:val="lowerLetter"/>
      <w:lvlText w:val="%2."/>
      <w:lvlJc w:val="left"/>
      <w:pPr>
        <w:ind w:left="1440" w:hanging="360"/>
      </w:pPr>
    </w:lvl>
    <w:lvl w:ilvl="2" w:tplc="4D7C0B62">
      <w:start w:val="1"/>
      <w:numFmt w:val="lowerRoman"/>
      <w:lvlText w:val="%3."/>
      <w:lvlJc w:val="right"/>
      <w:pPr>
        <w:ind w:left="2160" w:hanging="180"/>
      </w:pPr>
    </w:lvl>
    <w:lvl w:ilvl="3" w:tplc="25B4DBF8">
      <w:start w:val="1"/>
      <w:numFmt w:val="decimal"/>
      <w:lvlText w:val="%4."/>
      <w:lvlJc w:val="left"/>
      <w:pPr>
        <w:ind w:left="2880" w:hanging="360"/>
      </w:pPr>
    </w:lvl>
    <w:lvl w:ilvl="4" w:tplc="31D8B6D0">
      <w:start w:val="1"/>
      <w:numFmt w:val="lowerLetter"/>
      <w:lvlText w:val="%5."/>
      <w:lvlJc w:val="left"/>
      <w:pPr>
        <w:ind w:left="3600" w:hanging="360"/>
      </w:pPr>
    </w:lvl>
    <w:lvl w:ilvl="5" w:tplc="C13CB4D8">
      <w:start w:val="1"/>
      <w:numFmt w:val="lowerRoman"/>
      <w:lvlText w:val="%6."/>
      <w:lvlJc w:val="right"/>
      <w:pPr>
        <w:ind w:left="4320" w:hanging="180"/>
      </w:pPr>
    </w:lvl>
    <w:lvl w:ilvl="6" w:tplc="5574CECC">
      <w:start w:val="1"/>
      <w:numFmt w:val="decimal"/>
      <w:lvlText w:val="%7."/>
      <w:lvlJc w:val="left"/>
      <w:pPr>
        <w:ind w:left="5040" w:hanging="360"/>
      </w:pPr>
    </w:lvl>
    <w:lvl w:ilvl="7" w:tplc="FAA4F494">
      <w:start w:val="1"/>
      <w:numFmt w:val="lowerLetter"/>
      <w:lvlText w:val="%8."/>
      <w:lvlJc w:val="left"/>
      <w:pPr>
        <w:ind w:left="5760" w:hanging="360"/>
      </w:pPr>
    </w:lvl>
    <w:lvl w:ilvl="8" w:tplc="539E3556">
      <w:start w:val="1"/>
      <w:numFmt w:val="lowerRoman"/>
      <w:lvlText w:val="%9."/>
      <w:lvlJc w:val="right"/>
      <w:pPr>
        <w:ind w:left="6480" w:hanging="180"/>
      </w:pPr>
    </w:lvl>
  </w:abstractNum>
  <w:abstractNum w:abstractNumId="29" w15:restartNumberingAfterBreak="0">
    <w:nsid w:val="12AB59B8"/>
    <w:multiLevelType w:val="hybridMultilevel"/>
    <w:tmpl w:val="48DC7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2CF4E02"/>
    <w:multiLevelType w:val="hybridMultilevel"/>
    <w:tmpl w:val="D354F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2EA4703"/>
    <w:multiLevelType w:val="hybridMultilevel"/>
    <w:tmpl w:val="F9A4B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EE591E"/>
    <w:multiLevelType w:val="hybridMultilevel"/>
    <w:tmpl w:val="3606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3A54A80"/>
    <w:multiLevelType w:val="hybridMultilevel"/>
    <w:tmpl w:val="FFFFFFFF"/>
    <w:lvl w:ilvl="0" w:tplc="FFFFFFFF">
      <w:start w:val="1"/>
      <w:numFmt w:val="decimal"/>
      <w:lvlText w:val="%1."/>
      <w:lvlJc w:val="left"/>
      <w:pPr>
        <w:ind w:left="720" w:hanging="360"/>
      </w:pPr>
    </w:lvl>
    <w:lvl w:ilvl="1" w:tplc="F76C9BAC">
      <w:start w:val="1"/>
      <w:numFmt w:val="lowerLetter"/>
      <w:lvlText w:val="%2."/>
      <w:lvlJc w:val="left"/>
      <w:pPr>
        <w:ind w:left="1440" w:hanging="360"/>
      </w:pPr>
    </w:lvl>
    <w:lvl w:ilvl="2" w:tplc="9104C0B6">
      <w:start w:val="1"/>
      <w:numFmt w:val="lowerRoman"/>
      <w:lvlText w:val="%3."/>
      <w:lvlJc w:val="right"/>
      <w:pPr>
        <w:ind w:left="2160" w:hanging="180"/>
      </w:pPr>
    </w:lvl>
    <w:lvl w:ilvl="3" w:tplc="95263B16">
      <w:start w:val="1"/>
      <w:numFmt w:val="decimal"/>
      <w:lvlText w:val="%4."/>
      <w:lvlJc w:val="left"/>
      <w:pPr>
        <w:ind w:left="2880" w:hanging="360"/>
      </w:pPr>
    </w:lvl>
    <w:lvl w:ilvl="4" w:tplc="4F666F68">
      <w:start w:val="1"/>
      <w:numFmt w:val="lowerLetter"/>
      <w:lvlText w:val="%5."/>
      <w:lvlJc w:val="left"/>
      <w:pPr>
        <w:ind w:left="3600" w:hanging="360"/>
      </w:pPr>
    </w:lvl>
    <w:lvl w:ilvl="5" w:tplc="7E6EB44A">
      <w:start w:val="1"/>
      <w:numFmt w:val="lowerRoman"/>
      <w:lvlText w:val="%6."/>
      <w:lvlJc w:val="right"/>
      <w:pPr>
        <w:ind w:left="4320" w:hanging="180"/>
      </w:pPr>
    </w:lvl>
    <w:lvl w:ilvl="6" w:tplc="2A989032">
      <w:start w:val="1"/>
      <w:numFmt w:val="decimal"/>
      <w:lvlText w:val="%7."/>
      <w:lvlJc w:val="left"/>
      <w:pPr>
        <w:ind w:left="5040" w:hanging="360"/>
      </w:pPr>
    </w:lvl>
    <w:lvl w:ilvl="7" w:tplc="4D2C1B08">
      <w:start w:val="1"/>
      <w:numFmt w:val="lowerLetter"/>
      <w:lvlText w:val="%8."/>
      <w:lvlJc w:val="left"/>
      <w:pPr>
        <w:ind w:left="5760" w:hanging="360"/>
      </w:pPr>
    </w:lvl>
    <w:lvl w:ilvl="8" w:tplc="5D4CC8AE">
      <w:start w:val="1"/>
      <w:numFmt w:val="lowerRoman"/>
      <w:lvlText w:val="%9."/>
      <w:lvlJc w:val="right"/>
      <w:pPr>
        <w:ind w:left="6480" w:hanging="180"/>
      </w:pPr>
    </w:lvl>
  </w:abstractNum>
  <w:abstractNum w:abstractNumId="34" w15:restartNumberingAfterBreak="0">
    <w:nsid w:val="15476691"/>
    <w:multiLevelType w:val="hybridMultilevel"/>
    <w:tmpl w:val="FFFFFFFF"/>
    <w:lvl w:ilvl="0" w:tplc="1DA0F1B6">
      <w:start w:val="1"/>
      <w:numFmt w:val="decimal"/>
      <w:lvlText w:val="%1)"/>
      <w:lvlJc w:val="left"/>
      <w:pPr>
        <w:ind w:left="720" w:hanging="360"/>
      </w:pPr>
    </w:lvl>
    <w:lvl w:ilvl="1" w:tplc="8E9C730A">
      <w:start w:val="1"/>
      <w:numFmt w:val="lowerLetter"/>
      <w:lvlText w:val="%2)"/>
      <w:lvlJc w:val="left"/>
      <w:pPr>
        <w:ind w:left="1440" w:hanging="360"/>
      </w:pPr>
    </w:lvl>
    <w:lvl w:ilvl="2" w:tplc="DDA005B8">
      <w:start w:val="1"/>
      <w:numFmt w:val="lowerRoman"/>
      <w:lvlText w:val="%3)"/>
      <w:lvlJc w:val="right"/>
      <w:pPr>
        <w:ind w:left="2160" w:hanging="180"/>
      </w:pPr>
    </w:lvl>
    <w:lvl w:ilvl="3" w:tplc="AFB08CC8">
      <w:start w:val="1"/>
      <w:numFmt w:val="decimal"/>
      <w:lvlText w:val="(%4)"/>
      <w:lvlJc w:val="left"/>
      <w:pPr>
        <w:ind w:left="2880" w:hanging="360"/>
      </w:pPr>
    </w:lvl>
    <w:lvl w:ilvl="4" w:tplc="64D48A22">
      <w:start w:val="1"/>
      <w:numFmt w:val="lowerLetter"/>
      <w:lvlText w:val="(%5)"/>
      <w:lvlJc w:val="left"/>
      <w:pPr>
        <w:ind w:left="3600" w:hanging="360"/>
      </w:pPr>
    </w:lvl>
    <w:lvl w:ilvl="5" w:tplc="B6464E14">
      <w:start w:val="1"/>
      <w:numFmt w:val="lowerRoman"/>
      <w:lvlText w:val="(%6)"/>
      <w:lvlJc w:val="right"/>
      <w:pPr>
        <w:ind w:left="4320" w:hanging="180"/>
      </w:pPr>
    </w:lvl>
    <w:lvl w:ilvl="6" w:tplc="D576C2E8">
      <w:start w:val="1"/>
      <w:numFmt w:val="decimal"/>
      <w:lvlText w:val="%7."/>
      <w:lvlJc w:val="left"/>
      <w:pPr>
        <w:ind w:left="5040" w:hanging="360"/>
      </w:pPr>
    </w:lvl>
    <w:lvl w:ilvl="7" w:tplc="EE2EDDF8">
      <w:start w:val="1"/>
      <w:numFmt w:val="lowerLetter"/>
      <w:lvlText w:val="%8."/>
      <w:lvlJc w:val="left"/>
      <w:pPr>
        <w:ind w:left="5760" w:hanging="360"/>
      </w:pPr>
    </w:lvl>
    <w:lvl w:ilvl="8" w:tplc="1B2226AE">
      <w:start w:val="1"/>
      <w:numFmt w:val="lowerRoman"/>
      <w:lvlText w:val="%9."/>
      <w:lvlJc w:val="right"/>
      <w:pPr>
        <w:ind w:left="6480" w:hanging="180"/>
      </w:pPr>
    </w:lvl>
  </w:abstractNum>
  <w:abstractNum w:abstractNumId="35" w15:restartNumberingAfterBreak="0">
    <w:nsid w:val="1560304E"/>
    <w:multiLevelType w:val="hybridMultilevel"/>
    <w:tmpl w:val="FFFFFFFF"/>
    <w:lvl w:ilvl="0" w:tplc="B2AC0B40">
      <w:start w:val="1"/>
      <w:numFmt w:val="decimal"/>
      <w:lvlText w:val="%1."/>
      <w:lvlJc w:val="left"/>
      <w:pPr>
        <w:ind w:left="720" w:hanging="360"/>
      </w:pPr>
    </w:lvl>
    <w:lvl w:ilvl="1" w:tplc="073605EA">
      <w:start w:val="1"/>
      <w:numFmt w:val="lowerLetter"/>
      <w:lvlText w:val="%2."/>
      <w:lvlJc w:val="left"/>
      <w:pPr>
        <w:ind w:left="1440" w:hanging="360"/>
      </w:pPr>
    </w:lvl>
    <w:lvl w:ilvl="2" w:tplc="30D8383C">
      <w:start w:val="1"/>
      <w:numFmt w:val="lowerRoman"/>
      <w:lvlText w:val="%3."/>
      <w:lvlJc w:val="right"/>
      <w:pPr>
        <w:ind w:left="2160" w:hanging="180"/>
      </w:pPr>
    </w:lvl>
    <w:lvl w:ilvl="3" w:tplc="DE5279A0">
      <w:start w:val="1"/>
      <w:numFmt w:val="decimal"/>
      <w:lvlText w:val="%4."/>
      <w:lvlJc w:val="left"/>
      <w:pPr>
        <w:ind w:left="2880" w:hanging="360"/>
      </w:pPr>
    </w:lvl>
    <w:lvl w:ilvl="4" w:tplc="704C8986">
      <w:start w:val="1"/>
      <w:numFmt w:val="lowerLetter"/>
      <w:lvlText w:val="%5."/>
      <w:lvlJc w:val="left"/>
      <w:pPr>
        <w:ind w:left="3600" w:hanging="360"/>
      </w:pPr>
    </w:lvl>
    <w:lvl w:ilvl="5" w:tplc="6346CB82">
      <w:start w:val="1"/>
      <w:numFmt w:val="lowerRoman"/>
      <w:lvlText w:val="%6."/>
      <w:lvlJc w:val="right"/>
      <w:pPr>
        <w:ind w:left="4320" w:hanging="180"/>
      </w:pPr>
    </w:lvl>
    <w:lvl w:ilvl="6" w:tplc="B6100616">
      <w:start w:val="1"/>
      <w:numFmt w:val="decimal"/>
      <w:lvlText w:val="%7."/>
      <w:lvlJc w:val="left"/>
      <w:pPr>
        <w:ind w:left="5040" w:hanging="360"/>
      </w:pPr>
    </w:lvl>
    <w:lvl w:ilvl="7" w:tplc="BCC2E12E">
      <w:start w:val="1"/>
      <w:numFmt w:val="lowerLetter"/>
      <w:lvlText w:val="%8."/>
      <w:lvlJc w:val="left"/>
      <w:pPr>
        <w:ind w:left="5760" w:hanging="360"/>
      </w:pPr>
    </w:lvl>
    <w:lvl w:ilvl="8" w:tplc="3BA234B0">
      <w:start w:val="1"/>
      <w:numFmt w:val="lowerRoman"/>
      <w:lvlText w:val="%9."/>
      <w:lvlJc w:val="right"/>
      <w:pPr>
        <w:ind w:left="6480" w:hanging="180"/>
      </w:pPr>
    </w:lvl>
  </w:abstractNum>
  <w:abstractNum w:abstractNumId="36" w15:restartNumberingAfterBreak="0">
    <w:nsid w:val="15730061"/>
    <w:multiLevelType w:val="hybridMultilevel"/>
    <w:tmpl w:val="FFFFFFFF"/>
    <w:lvl w:ilvl="0" w:tplc="4DF8BBFC">
      <w:start w:val="1"/>
      <w:numFmt w:val="decimal"/>
      <w:lvlText w:val="%1."/>
      <w:lvlJc w:val="left"/>
      <w:pPr>
        <w:ind w:left="720" w:hanging="360"/>
      </w:pPr>
    </w:lvl>
    <w:lvl w:ilvl="1" w:tplc="3B685578">
      <w:start w:val="1"/>
      <w:numFmt w:val="lowerLetter"/>
      <w:lvlText w:val="%2."/>
      <w:lvlJc w:val="left"/>
      <w:pPr>
        <w:ind w:left="1440" w:hanging="360"/>
      </w:pPr>
    </w:lvl>
    <w:lvl w:ilvl="2" w:tplc="596037AE">
      <w:start w:val="1"/>
      <w:numFmt w:val="lowerRoman"/>
      <w:lvlText w:val="%3."/>
      <w:lvlJc w:val="right"/>
      <w:pPr>
        <w:ind w:left="2160" w:hanging="180"/>
      </w:pPr>
    </w:lvl>
    <w:lvl w:ilvl="3" w:tplc="910AB6E2">
      <w:start w:val="1"/>
      <w:numFmt w:val="decimal"/>
      <w:lvlText w:val="%4."/>
      <w:lvlJc w:val="left"/>
      <w:pPr>
        <w:ind w:left="2880" w:hanging="360"/>
      </w:pPr>
    </w:lvl>
    <w:lvl w:ilvl="4" w:tplc="AC8C0658">
      <w:start w:val="1"/>
      <w:numFmt w:val="lowerLetter"/>
      <w:lvlText w:val="%5."/>
      <w:lvlJc w:val="left"/>
      <w:pPr>
        <w:ind w:left="3600" w:hanging="360"/>
      </w:pPr>
    </w:lvl>
    <w:lvl w:ilvl="5" w:tplc="9ED847E6">
      <w:start w:val="1"/>
      <w:numFmt w:val="lowerRoman"/>
      <w:lvlText w:val="%6."/>
      <w:lvlJc w:val="right"/>
      <w:pPr>
        <w:ind w:left="4320" w:hanging="180"/>
      </w:pPr>
    </w:lvl>
    <w:lvl w:ilvl="6" w:tplc="CD18B356">
      <w:start w:val="1"/>
      <w:numFmt w:val="decimal"/>
      <w:lvlText w:val="%7."/>
      <w:lvlJc w:val="left"/>
      <w:pPr>
        <w:ind w:left="5040" w:hanging="360"/>
      </w:pPr>
    </w:lvl>
    <w:lvl w:ilvl="7" w:tplc="8ABAA6B0">
      <w:start w:val="1"/>
      <w:numFmt w:val="lowerLetter"/>
      <w:lvlText w:val="%8."/>
      <w:lvlJc w:val="left"/>
      <w:pPr>
        <w:ind w:left="5760" w:hanging="360"/>
      </w:pPr>
    </w:lvl>
    <w:lvl w:ilvl="8" w:tplc="1C987B92">
      <w:start w:val="1"/>
      <w:numFmt w:val="lowerRoman"/>
      <w:lvlText w:val="%9."/>
      <w:lvlJc w:val="right"/>
      <w:pPr>
        <w:ind w:left="6480" w:hanging="180"/>
      </w:pPr>
    </w:lvl>
  </w:abstractNum>
  <w:abstractNum w:abstractNumId="37" w15:restartNumberingAfterBreak="0">
    <w:nsid w:val="162E1203"/>
    <w:multiLevelType w:val="hybridMultilevel"/>
    <w:tmpl w:val="FFFFFFFF"/>
    <w:lvl w:ilvl="0" w:tplc="486EF794">
      <w:start w:val="1"/>
      <w:numFmt w:val="lowerLetter"/>
      <w:lvlText w:val="%1."/>
      <w:lvlJc w:val="left"/>
      <w:pPr>
        <w:ind w:left="720" w:hanging="360"/>
      </w:pPr>
    </w:lvl>
    <w:lvl w:ilvl="1" w:tplc="B06A6116">
      <w:start w:val="1"/>
      <w:numFmt w:val="lowerLetter"/>
      <w:lvlText w:val="%2."/>
      <w:lvlJc w:val="left"/>
      <w:pPr>
        <w:ind w:left="1440" w:hanging="360"/>
      </w:pPr>
    </w:lvl>
    <w:lvl w:ilvl="2" w:tplc="11F4FB8E">
      <w:start w:val="1"/>
      <w:numFmt w:val="lowerRoman"/>
      <w:lvlText w:val="%3."/>
      <w:lvlJc w:val="right"/>
      <w:pPr>
        <w:ind w:left="2160" w:hanging="180"/>
      </w:pPr>
    </w:lvl>
    <w:lvl w:ilvl="3" w:tplc="18885E32">
      <w:start w:val="1"/>
      <w:numFmt w:val="decimal"/>
      <w:lvlText w:val="%4."/>
      <w:lvlJc w:val="left"/>
      <w:pPr>
        <w:ind w:left="2880" w:hanging="360"/>
      </w:pPr>
    </w:lvl>
    <w:lvl w:ilvl="4" w:tplc="3B967052">
      <w:start w:val="1"/>
      <w:numFmt w:val="lowerLetter"/>
      <w:lvlText w:val="%5."/>
      <w:lvlJc w:val="left"/>
      <w:pPr>
        <w:ind w:left="3600" w:hanging="360"/>
      </w:pPr>
    </w:lvl>
    <w:lvl w:ilvl="5" w:tplc="8BCEE736">
      <w:start w:val="1"/>
      <w:numFmt w:val="lowerRoman"/>
      <w:lvlText w:val="%6."/>
      <w:lvlJc w:val="right"/>
      <w:pPr>
        <w:ind w:left="4320" w:hanging="180"/>
      </w:pPr>
    </w:lvl>
    <w:lvl w:ilvl="6" w:tplc="9AE2547E">
      <w:start w:val="1"/>
      <w:numFmt w:val="decimal"/>
      <w:lvlText w:val="%7."/>
      <w:lvlJc w:val="left"/>
      <w:pPr>
        <w:ind w:left="5040" w:hanging="360"/>
      </w:pPr>
    </w:lvl>
    <w:lvl w:ilvl="7" w:tplc="B66CE854">
      <w:start w:val="1"/>
      <w:numFmt w:val="lowerLetter"/>
      <w:lvlText w:val="%8."/>
      <w:lvlJc w:val="left"/>
      <w:pPr>
        <w:ind w:left="5760" w:hanging="360"/>
      </w:pPr>
    </w:lvl>
    <w:lvl w:ilvl="8" w:tplc="8A488406">
      <w:start w:val="1"/>
      <w:numFmt w:val="lowerRoman"/>
      <w:lvlText w:val="%9."/>
      <w:lvlJc w:val="right"/>
      <w:pPr>
        <w:ind w:left="6480" w:hanging="180"/>
      </w:pPr>
    </w:lvl>
  </w:abstractNum>
  <w:abstractNum w:abstractNumId="38" w15:restartNumberingAfterBreak="0">
    <w:nsid w:val="16321F26"/>
    <w:multiLevelType w:val="hybridMultilevel"/>
    <w:tmpl w:val="37565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6C1153C"/>
    <w:multiLevelType w:val="hybridMultilevel"/>
    <w:tmpl w:val="93D25A14"/>
    <w:lvl w:ilvl="0" w:tplc="3F94A134">
      <w:start w:val="1"/>
      <w:numFmt w:val="lowerLetter"/>
      <w:lvlText w:val="%1."/>
      <w:lvlJc w:val="left"/>
      <w:pPr>
        <w:ind w:left="720" w:hanging="360"/>
      </w:pPr>
    </w:lvl>
    <w:lvl w:ilvl="1" w:tplc="F07C7626">
      <w:start w:val="1"/>
      <w:numFmt w:val="lowerLetter"/>
      <w:lvlText w:val="%2."/>
      <w:lvlJc w:val="left"/>
      <w:pPr>
        <w:ind w:left="1440" w:hanging="360"/>
      </w:pPr>
    </w:lvl>
    <w:lvl w:ilvl="2" w:tplc="268881D4">
      <w:start w:val="1"/>
      <w:numFmt w:val="lowerRoman"/>
      <w:lvlText w:val="%3."/>
      <w:lvlJc w:val="right"/>
      <w:pPr>
        <w:ind w:left="2160" w:hanging="180"/>
      </w:pPr>
    </w:lvl>
    <w:lvl w:ilvl="3" w:tplc="40E285EA">
      <w:start w:val="1"/>
      <w:numFmt w:val="decimal"/>
      <w:lvlText w:val="%4."/>
      <w:lvlJc w:val="left"/>
      <w:pPr>
        <w:ind w:left="2880" w:hanging="360"/>
      </w:pPr>
    </w:lvl>
    <w:lvl w:ilvl="4" w:tplc="F0207E6A">
      <w:start w:val="1"/>
      <w:numFmt w:val="lowerLetter"/>
      <w:lvlText w:val="%5."/>
      <w:lvlJc w:val="left"/>
      <w:pPr>
        <w:ind w:left="3600" w:hanging="360"/>
      </w:pPr>
    </w:lvl>
    <w:lvl w:ilvl="5" w:tplc="1DDCD932">
      <w:start w:val="1"/>
      <w:numFmt w:val="lowerRoman"/>
      <w:lvlText w:val="%6."/>
      <w:lvlJc w:val="right"/>
      <w:pPr>
        <w:ind w:left="4320" w:hanging="180"/>
      </w:pPr>
    </w:lvl>
    <w:lvl w:ilvl="6" w:tplc="0A9C51AE">
      <w:start w:val="1"/>
      <w:numFmt w:val="decimal"/>
      <w:lvlText w:val="%7."/>
      <w:lvlJc w:val="left"/>
      <w:pPr>
        <w:ind w:left="5040" w:hanging="360"/>
      </w:pPr>
    </w:lvl>
    <w:lvl w:ilvl="7" w:tplc="EDE05E46">
      <w:start w:val="1"/>
      <w:numFmt w:val="lowerLetter"/>
      <w:lvlText w:val="%8."/>
      <w:lvlJc w:val="left"/>
      <w:pPr>
        <w:ind w:left="5760" w:hanging="360"/>
      </w:pPr>
    </w:lvl>
    <w:lvl w:ilvl="8" w:tplc="1CFC5524">
      <w:start w:val="1"/>
      <w:numFmt w:val="lowerRoman"/>
      <w:lvlText w:val="%9."/>
      <w:lvlJc w:val="right"/>
      <w:pPr>
        <w:ind w:left="6480" w:hanging="180"/>
      </w:pPr>
    </w:lvl>
  </w:abstractNum>
  <w:abstractNum w:abstractNumId="40" w15:restartNumberingAfterBreak="0">
    <w:nsid w:val="1732195E"/>
    <w:multiLevelType w:val="hybridMultilevel"/>
    <w:tmpl w:val="E168D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85E0DA9"/>
    <w:multiLevelType w:val="hybridMultilevel"/>
    <w:tmpl w:val="FFFFFFFF"/>
    <w:lvl w:ilvl="0" w:tplc="743694DA">
      <w:start w:val="1"/>
      <w:numFmt w:val="decimal"/>
      <w:lvlText w:val="%1."/>
      <w:lvlJc w:val="left"/>
      <w:pPr>
        <w:ind w:left="720" w:hanging="360"/>
      </w:pPr>
    </w:lvl>
    <w:lvl w:ilvl="1" w:tplc="F176BCA6">
      <w:start w:val="1"/>
      <w:numFmt w:val="lowerLetter"/>
      <w:lvlText w:val="%2."/>
      <w:lvlJc w:val="left"/>
      <w:pPr>
        <w:ind w:left="1440" w:hanging="360"/>
      </w:pPr>
    </w:lvl>
    <w:lvl w:ilvl="2" w:tplc="BECE8414">
      <w:start w:val="1"/>
      <w:numFmt w:val="lowerRoman"/>
      <w:lvlText w:val="%3."/>
      <w:lvlJc w:val="right"/>
      <w:pPr>
        <w:ind w:left="2160" w:hanging="180"/>
      </w:pPr>
    </w:lvl>
    <w:lvl w:ilvl="3" w:tplc="94D89BB4">
      <w:start w:val="1"/>
      <w:numFmt w:val="decimal"/>
      <w:lvlText w:val="%4."/>
      <w:lvlJc w:val="left"/>
      <w:pPr>
        <w:ind w:left="2880" w:hanging="360"/>
      </w:pPr>
    </w:lvl>
    <w:lvl w:ilvl="4" w:tplc="BE8CAF54">
      <w:start w:val="1"/>
      <w:numFmt w:val="lowerLetter"/>
      <w:lvlText w:val="%5."/>
      <w:lvlJc w:val="left"/>
      <w:pPr>
        <w:ind w:left="3600" w:hanging="360"/>
      </w:pPr>
    </w:lvl>
    <w:lvl w:ilvl="5" w:tplc="D0585932">
      <w:start w:val="1"/>
      <w:numFmt w:val="lowerRoman"/>
      <w:lvlText w:val="%6."/>
      <w:lvlJc w:val="right"/>
      <w:pPr>
        <w:ind w:left="4320" w:hanging="180"/>
      </w:pPr>
    </w:lvl>
    <w:lvl w:ilvl="6" w:tplc="428AF302">
      <w:start w:val="1"/>
      <w:numFmt w:val="decimal"/>
      <w:lvlText w:val="%7."/>
      <w:lvlJc w:val="left"/>
      <w:pPr>
        <w:ind w:left="5040" w:hanging="360"/>
      </w:pPr>
    </w:lvl>
    <w:lvl w:ilvl="7" w:tplc="333869FA">
      <w:start w:val="1"/>
      <w:numFmt w:val="lowerLetter"/>
      <w:lvlText w:val="%8."/>
      <w:lvlJc w:val="left"/>
      <w:pPr>
        <w:ind w:left="5760" w:hanging="360"/>
      </w:pPr>
    </w:lvl>
    <w:lvl w:ilvl="8" w:tplc="FC781EC0">
      <w:start w:val="1"/>
      <w:numFmt w:val="lowerRoman"/>
      <w:lvlText w:val="%9."/>
      <w:lvlJc w:val="right"/>
      <w:pPr>
        <w:ind w:left="6480" w:hanging="180"/>
      </w:pPr>
    </w:lvl>
  </w:abstractNum>
  <w:abstractNum w:abstractNumId="42" w15:restartNumberingAfterBreak="0">
    <w:nsid w:val="18977EFB"/>
    <w:multiLevelType w:val="hybridMultilevel"/>
    <w:tmpl w:val="FFFFFFFF"/>
    <w:lvl w:ilvl="0" w:tplc="64A8ECA0">
      <w:start w:val="1"/>
      <w:numFmt w:val="lowerLetter"/>
      <w:lvlText w:val="%1."/>
      <w:lvlJc w:val="left"/>
      <w:pPr>
        <w:ind w:left="720" w:hanging="360"/>
      </w:pPr>
    </w:lvl>
    <w:lvl w:ilvl="1" w:tplc="4EE63D70">
      <w:start w:val="1"/>
      <w:numFmt w:val="lowerLetter"/>
      <w:lvlText w:val="%2."/>
      <w:lvlJc w:val="left"/>
      <w:pPr>
        <w:ind w:left="1440" w:hanging="360"/>
      </w:pPr>
    </w:lvl>
    <w:lvl w:ilvl="2" w:tplc="6A50E768">
      <w:start w:val="1"/>
      <w:numFmt w:val="lowerRoman"/>
      <w:lvlText w:val="%3."/>
      <w:lvlJc w:val="right"/>
      <w:pPr>
        <w:ind w:left="2160" w:hanging="180"/>
      </w:pPr>
    </w:lvl>
    <w:lvl w:ilvl="3" w:tplc="175A261A">
      <w:start w:val="1"/>
      <w:numFmt w:val="decimal"/>
      <w:lvlText w:val="%4."/>
      <w:lvlJc w:val="left"/>
      <w:pPr>
        <w:ind w:left="2880" w:hanging="360"/>
      </w:pPr>
    </w:lvl>
    <w:lvl w:ilvl="4" w:tplc="2AD242B4">
      <w:start w:val="1"/>
      <w:numFmt w:val="lowerLetter"/>
      <w:lvlText w:val="%5."/>
      <w:lvlJc w:val="left"/>
      <w:pPr>
        <w:ind w:left="3600" w:hanging="360"/>
      </w:pPr>
    </w:lvl>
    <w:lvl w:ilvl="5" w:tplc="8530EF44">
      <w:start w:val="1"/>
      <w:numFmt w:val="lowerRoman"/>
      <w:lvlText w:val="%6."/>
      <w:lvlJc w:val="right"/>
      <w:pPr>
        <w:ind w:left="4320" w:hanging="180"/>
      </w:pPr>
    </w:lvl>
    <w:lvl w:ilvl="6" w:tplc="99ACD37C">
      <w:start w:val="1"/>
      <w:numFmt w:val="decimal"/>
      <w:lvlText w:val="%7."/>
      <w:lvlJc w:val="left"/>
      <w:pPr>
        <w:ind w:left="5040" w:hanging="360"/>
      </w:pPr>
    </w:lvl>
    <w:lvl w:ilvl="7" w:tplc="C408101A">
      <w:start w:val="1"/>
      <w:numFmt w:val="lowerLetter"/>
      <w:lvlText w:val="%8."/>
      <w:lvlJc w:val="left"/>
      <w:pPr>
        <w:ind w:left="5760" w:hanging="360"/>
      </w:pPr>
    </w:lvl>
    <w:lvl w:ilvl="8" w:tplc="37A2B46A">
      <w:start w:val="1"/>
      <w:numFmt w:val="lowerRoman"/>
      <w:lvlText w:val="%9."/>
      <w:lvlJc w:val="right"/>
      <w:pPr>
        <w:ind w:left="6480" w:hanging="180"/>
      </w:pPr>
    </w:lvl>
  </w:abstractNum>
  <w:abstractNum w:abstractNumId="43" w15:restartNumberingAfterBreak="0">
    <w:nsid w:val="19BC64A6"/>
    <w:multiLevelType w:val="hybridMultilevel"/>
    <w:tmpl w:val="F1BEB928"/>
    <w:lvl w:ilvl="0" w:tplc="E9E467A0">
      <w:start w:val="1"/>
      <w:numFmt w:val="lowerLetter"/>
      <w:lvlText w:val="%1."/>
      <w:lvlJc w:val="left"/>
      <w:pPr>
        <w:ind w:left="720" w:hanging="360"/>
      </w:pPr>
    </w:lvl>
    <w:lvl w:ilvl="1" w:tplc="FB1E3178">
      <w:start w:val="1"/>
      <w:numFmt w:val="lowerLetter"/>
      <w:lvlText w:val="%2."/>
      <w:lvlJc w:val="left"/>
      <w:pPr>
        <w:ind w:left="1440" w:hanging="360"/>
      </w:pPr>
    </w:lvl>
    <w:lvl w:ilvl="2" w:tplc="4BB0FE38">
      <w:start w:val="1"/>
      <w:numFmt w:val="lowerRoman"/>
      <w:lvlText w:val="%3."/>
      <w:lvlJc w:val="right"/>
      <w:pPr>
        <w:ind w:left="2160" w:hanging="180"/>
      </w:pPr>
    </w:lvl>
    <w:lvl w:ilvl="3" w:tplc="53B8106E">
      <w:start w:val="1"/>
      <w:numFmt w:val="decimal"/>
      <w:lvlText w:val="%4."/>
      <w:lvlJc w:val="left"/>
      <w:pPr>
        <w:ind w:left="2880" w:hanging="360"/>
      </w:pPr>
    </w:lvl>
    <w:lvl w:ilvl="4" w:tplc="878C6638">
      <w:start w:val="1"/>
      <w:numFmt w:val="lowerLetter"/>
      <w:lvlText w:val="%5."/>
      <w:lvlJc w:val="left"/>
      <w:pPr>
        <w:ind w:left="3600" w:hanging="360"/>
      </w:pPr>
    </w:lvl>
    <w:lvl w:ilvl="5" w:tplc="12F6DB74">
      <w:start w:val="1"/>
      <w:numFmt w:val="lowerRoman"/>
      <w:lvlText w:val="%6."/>
      <w:lvlJc w:val="right"/>
      <w:pPr>
        <w:ind w:left="4320" w:hanging="180"/>
      </w:pPr>
    </w:lvl>
    <w:lvl w:ilvl="6" w:tplc="7D6AC4EC">
      <w:start w:val="1"/>
      <w:numFmt w:val="decimal"/>
      <w:lvlText w:val="%7."/>
      <w:lvlJc w:val="left"/>
      <w:pPr>
        <w:ind w:left="5040" w:hanging="360"/>
      </w:pPr>
    </w:lvl>
    <w:lvl w:ilvl="7" w:tplc="275E8D5A">
      <w:start w:val="1"/>
      <w:numFmt w:val="lowerLetter"/>
      <w:lvlText w:val="%8."/>
      <w:lvlJc w:val="left"/>
      <w:pPr>
        <w:ind w:left="5760" w:hanging="360"/>
      </w:pPr>
    </w:lvl>
    <w:lvl w:ilvl="8" w:tplc="4D38ACCC">
      <w:start w:val="1"/>
      <w:numFmt w:val="lowerRoman"/>
      <w:lvlText w:val="%9."/>
      <w:lvlJc w:val="right"/>
      <w:pPr>
        <w:ind w:left="6480" w:hanging="180"/>
      </w:pPr>
    </w:lvl>
  </w:abstractNum>
  <w:abstractNum w:abstractNumId="44" w15:restartNumberingAfterBreak="0">
    <w:nsid w:val="1AC53A0F"/>
    <w:multiLevelType w:val="hybridMultilevel"/>
    <w:tmpl w:val="FFFFFFFF"/>
    <w:lvl w:ilvl="0" w:tplc="0A78F07A">
      <w:start w:val="1"/>
      <w:numFmt w:val="decimal"/>
      <w:lvlText w:val="%1."/>
      <w:lvlJc w:val="left"/>
      <w:pPr>
        <w:ind w:left="720" w:hanging="360"/>
      </w:pPr>
    </w:lvl>
    <w:lvl w:ilvl="1" w:tplc="3B6C1766">
      <w:start w:val="1"/>
      <w:numFmt w:val="lowerLetter"/>
      <w:lvlText w:val="%2."/>
      <w:lvlJc w:val="left"/>
      <w:pPr>
        <w:ind w:left="1440" w:hanging="360"/>
      </w:pPr>
    </w:lvl>
    <w:lvl w:ilvl="2" w:tplc="244A8772">
      <w:start w:val="1"/>
      <w:numFmt w:val="lowerRoman"/>
      <w:lvlText w:val="%3."/>
      <w:lvlJc w:val="right"/>
      <w:pPr>
        <w:ind w:left="2160" w:hanging="180"/>
      </w:pPr>
    </w:lvl>
    <w:lvl w:ilvl="3" w:tplc="9BCA28CE">
      <w:start w:val="1"/>
      <w:numFmt w:val="decimal"/>
      <w:lvlText w:val="%4."/>
      <w:lvlJc w:val="left"/>
      <w:pPr>
        <w:ind w:left="2880" w:hanging="360"/>
      </w:pPr>
    </w:lvl>
    <w:lvl w:ilvl="4" w:tplc="E702BAEE">
      <w:start w:val="1"/>
      <w:numFmt w:val="lowerLetter"/>
      <w:lvlText w:val="%5."/>
      <w:lvlJc w:val="left"/>
      <w:pPr>
        <w:ind w:left="3600" w:hanging="360"/>
      </w:pPr>
    </w:lvl>
    <w:lvl w:ilvl="5" w:tplc="D97E48EC">
      <w:start w:val="1"/>
      <w:numFmt w:val="lowerRoman"/>
      <w:lvlText w:val="%6."/>
      <w:lvlJc w:val="right"/>
      <w:pPr>
        <w:ind w:left="4320" w:hanging="180"/>
      </w:pPr>
    </w:lvl>
    <w:lvl w:ilvl="6" w:tplc="F98046D4">
      <w:start w:val="1"/>
      <w:numFmt w:val="decimal"/>
      <w:lvlText w:val="%7."/>
      <w:lvlJc w:val="left"/>
      <w:pPr>
        <w:ind w:left="5040" w:hanging="360"/>
      </w:pPr>
    </w:lvl>
    <w:lvl w:ilvl="7" w:tplc="AC364396">
      <w:start w:val="1"/>
      <w:numFmt w:val="lowerLetter"/>
      <w:lvlText w:val="%8."/>
      <w:lvlJc w:val="left"/>
      <w:pPr>
        <w:ind w:left="5760" w:hanging="360"/>
      </w:pPr>
    </w:lvl>
    <w:lvl w:ilvl="8" w:tplc="2FC2AADA">
      <w:start w:val="1"/>
      <w:numFmt w:val="lowerRoman"/>
      <w:lvlText w:val="%9."/>
      <w:lvlJc w:val="right"/>
      <w:pPr>
        <w:ind w:left="6480" w:hanging="180"/>
      </w:pPr>
    </w:lvl>
  </w:abstractNum>
  <w:abstractNum w:abstractNumId="45" w15:restartNumberingAfterBreak="0">
    <w:nsid w:val="1C232D1B"/>
    <w:multiLevelType w:val="hybridMultilevel"/>
    <w:tmpl w:val="1B04A82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C5B02EF"/>
    <w:multiLevelType w:val="hybridMultilevel"/>
    <w:tmpl w:val="7346E5CE"/>
    <w:lvl w:ilvl="0" w:tplc="8C3EA67C">
      <w:start w:val="1"/>
      <w:numFmt w:val="decimal"/>
      <w:lvlText w:val="%1."/>
      <w:lvlJc w:val="left"/>
      <w:pPr>
        <w:ind w:left="144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1C743438"/>
    <w:multiLevelType w:val="hybridMultilevel"/>
    <w:tmpl w:val="FFFFFFFF"/>
    <w:lvl w:ilvl="0" w:tplc="1D6C0F44">
      <w:start w:val="1"/>
      <w:numFmt w:val="bullet"/>
      <w:lvlText w:val=""/>
      <w:lvlJc w:val="left"/>
      <w:pPr>
        <w:ind w:left="720" w:hanging="360"/>
      </w:pPr>
      <w:rPr>
        <w:rFonts w:ascii="Symbol" w:hAnsi="Symbol" w:hint="default"/>
      </w:rPr>
    </w:lvl>
    <w:lvl w:ilvl="1" w:tplc="E7FE8F3A">
      <w:start w:val="1"/>
      <w:numFmt w:val="bullet"/>
      <w:lvlText w:val="o"/>
      <w:lvlJc w:val="left"/>
      <w:pPr>
        <w:ind w:left="1440" w:hanging="360"/>
      </w:pPr>
      <w:rPr>
        <w:rFonts w:ascii="Courier New" w:hAnsi="Courier New" w:hint="default"/>
      </w:rPr>
    </w:lvl>
    <w:lvl w:ilvl="2" w:tplc="11567F24">
      <w:start w:val="1"/>
      <w:numFmt w:val="bullet"/>
      <w:lvlText w:val=""/>
      <w:lvlJc w:val="left"/>
      <w:pPr>
        <w:ind w:left="2160" w:hanging="360"/>
      </w:pPr>
      <w:rPr>
        <w:rFonts w:ascii="Wingdings" w:hAnsi="Wingdings" w:hint="default"/>
      </w:rPr>
    </w:lvl>
    <w:lvl w:ilvl="3" w:tplc="24620942">
      <w:start w:val="1"/>
      <w:numFmt w:val="bullet"/>
      <w:lvlText w:val=""/>
      <w:lvlJc w:val="left"/>
      <w:pPr>
        <w:ind w:left="2880" w:hanging="360"/>
      </w:pPr>
      <w:rPr>
        <w:rFonts w:ascii="Symbol" w:hAnsi="Symbol" w:hint="default"/>
      </w:rPr>
    </w:lvl>
    <w:lvl w:ilvl="4" w:tplc="9BD8500E">
      <w:start w:val="1"/>
      <w:numFmt w:val="bullet"/>
      <w:lvlText w:val="o"/>
      <w:lvlJc w:val="left"/>
      <w:pPr>
        <w:ind w:left="3600" w:hanging="360"/>
      </w:pPr>
      <w:rPr>
        <w:rFonts w:ascii="Courier New" w:hAnsi="Courier New" w:hint="default"/>
      </w:rPr>
    </w:lvl>
    <w:lvl w:ilvl="5" w:tplc="B5F030AC">
      <w:start w:val="1"/>
      <w:numFmt w:val="bullet"/>
      <w:lvlText w:val=""/>
      <w:lvlJc w:val="left"/>
      <w:pPr>
        <w:ind w:left="4320" w:hanging="360"/>
      </w:pPr>
      <w:rPr>
        <w:rFonts w:ascii="Wingdings" w:hAnsi="Wingdings" w:hint="default"/>
      </w:rPr>
    </w:lvl>
    <w:lvl w:ilvl="6" w:tplc="C6261E16">
      <w:start w:val="1"/>
      <w:numFmt w:val="bullet"/>
      <w:lvlText w:val=""/>
      <w:lvlJc w:val="left"/>
      <w:pPr>
        <w:ind w:left="5040" w:hanging="360"/>
      </w:pPr>
      <w:rPr>
        <w:rFonts w:ascii="Symbol" w:hAnsi="Symbol" w:hint="default"/>
      </w:rPr>
    </w:lvl>
    <w:lvl w:ilvl="7" w:tplc="88FCC3A0">
      <w:start w:val="1"/>
      <w:numFmt w:val="bullet"/>
      <w:lvlText w:val="o"/>
      <w:lvlJc w:val="left"/>
      <w:pPr>
        <w:ind w:left="5760" w:hanging="360"/>
      </w:pPr>
      <w:rPr>
        <w:rFonts w:ascii="Courier New" w:hAnsi="Courier New" w:hint="default"/>
      </w:rPr>
    </w:lvl>
    <w:lvl w:ilvl="8" w:tplc="5186F9B0">
      <w:start w:val="1"/>
      <w:numFmt w:val="bullet"/>
      <w:lvlText w:val=""/>
      <w:lvlJc w:val="left"/>
      <w:pPr>
        <w:ind w:left="6480" w:hanging="360"/>
      </w:pPr>
      <w:rPr>
        <w:rFonts w:ascii="Wingdings" w:hAnsi="Wingdings" w:hint="default"/>
      </w:rPr>
    </w:lvl>
  </w:abstractNum>
  <w:abstractNum w:abstractNumId="48" w15:restartNumberingAfterBreak="0">
    <w:nsid w:val="1D6138F9"/>
    <w:multiLevelType w:val="hybridMultilevel"/>
    <w:tmpl w:val="1A50B0F4"/>
    <w:lvl w:ilvl="0" w:tplc="65087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E2E1477"/>
    <w:multiLevelType w:val="hybridMultilevel"/>
    <w:tmpl w:val="5CE658A2"/>
    <w:lvl w:ilvl="0" w:tplc="C13CBF8E">
      <w:numFmt w:val="bullet"/>
      <w:lvlText w:val="-"/>
      <w:lvlJc w:val="left"/>
      <w:pPr>
        <w:ind w:left="720" w:hanging="360"/>
      </w:pPr>
      <w:rPr>
        <w:rFonts w:ascii="Courier" w:eastAsia="Times New Roman" w:hAnsi="Courie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E3E688C"/>
    <w:multiLevelType w:val="hybridMultilevel"/>
    <w:tmpl w:val="FFFFFFFF"/>
    <w:lvl w:ilvl="0" w:tplc="FB50E6AA">
      <w:start w:val="1"/>
      <w:numFmt w:val="lowerLetter"/>
      <w:lvlText w:val="%1."/>
      <w:lvlJc w:val="left"/>
      <w:pPr>
        <w:ind w:left="720" w:hanging="360"/>
      </w:pPr>
    </w:lvl>
    <w:lvl w:ilvl="1" w:tplc="A4E6AE2C">
      <w:start w:val="1"/>
      <w:numFmt w:val="lowerLetter"/>
      <w:lvlText w:val="%2."/>
      <w:lvlJc w:val="left"/>
      <w:pPr>
        <w:ind w:left="1440" w:hanging="360"/>
      </w:pPr>
    </w:lvl>
    <w:lvl w:ilvl="2" w:tplc="78ACDACA">
      <w:start w:val="1"/>
      <w:numFmt w:val="lowerRoman"/>
      <w:lvlText w:val="%3."/>
      <w:lvlJc w:val="right"/>
      <w:pPr>
        <w:ind w:left="2160" w:hanging="180"/>
      </w:pPr>
    </w:lvl>
    <w:lvl w:ilvl="3" w:tplc="2A90465A">
      <w:start w:val="1"/>
      <w:numFmt w:val="decimal"/>
      <w:lvlText w:val="%4."/>
      <w:lvlJc w:val="left"/>
      <w:pPr>
        <w:ind w:left="2880" w:hanging="360"/>
      </w:pPr>
    </w:lvl>
    <w:lvl w:ilvl="4" w:tplc="471C94AC">
      <w:start w:val="1"/>
      <w:numFmt w:val="lowerLetter"/>
      <w:lvlText w:val="%5."/>
      <w:lvlJc w:val="left"/>
      <w:pPr>
        <w:ind w:left="3600" w:hanging="360"/>
      </w:pPr>
    </w:lvl>
    <w:lvl w:ilvl="5" w:tplc="21B0C858">
      <w:start w:val="1"/>
      <w:numFmt w:val="lowerRoman"/>
      <w:lvlText w:val="%6."/>
      <w:lvlJc w:val="right"/>
      <w:pPr>
        <w:ind w:left="4320" w:hanging="180"/>
      </w:pPr>
    </w:lvl>
    <w:lvl w:ilvl="6" w:tplc="52920F9E">
      <w:start w:val="1"/>
      <w:numFmt w:val="decimal"/>
      <w:lvlText w:val="%7."/>
      <w:lvlJc w:val="left"/>
      <w:pPr>
        <w:ind w:left="5040" w:hanging="360"/>
      </w:pPr>
    </w:lvl>
    <w:lvl w:ilvl="7" w:tplc="898A0A8C">
      <w:start w:val="1"/>
      <w:numFmt w:val="lowerLetter"/>
      <w:lvlText w:val="%8."/>
      <w:lvlJc w:val="left"/>
      <w:pPr>
        <w:ind w:left="5760" w:hanging="360"/>
      </w:pPr>
    </w:lvl>
    <w:lvl w:ilvl="8" w:tplc="15CEE4D8">
      <w:start w:val="1"/>
      <w:numFmt w:val="lowerRoman"/>
      <w:lvlText w:val="%9."/>
      <w:lvlJc w:val="right"/>
      <w:pPr>
        <w:ind w:left="6480" w:hanging="180"/>
      </w:pPr>
    </w:lvl>
  </w:abstractNum>
  <w:abstractNum w:abstractNumId="51" w15:restartNumberingAfterBreak="0">
    <w:nsid w:val="201C0345"/>
    <w:multiLevelType w:val="hybridMultilevel"/>
    <w:tmpl w:val="30BCE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1574BEC"/>
    <w:multiLevelType w:val="hybridMultilevel"/>
    <w:tmpl w:val="FFFFFFFF"/>
    <w:lvl w:ilvl="0" w:tplc="DC2E8568">
      <w:start w:val="1"/>
      <w:numFmt w:val="decimal"/>
      <w:lvlText w:val="%1."/>
      <w:lvlJc w:val="left"/>
      <w:pPr>
        <w:ind w:left="720" w:hanging="360"/>
      </w:pPr>
    </w:lvl>
    <w:lvl w:ilvl="1" w:tplc="84B0C390">
      <w:start w:val="1"/>
      <w:numFmt w:val="lowerLetter"/>
      <w:lvlText w:val="%2."/>
      <w:lvlJc w:val="left"/>
      <w:pPr>
        <w:ind w:left="1440" w:hanging="360"/>
      </w:pPr>
    </w:lvl>
    <w:lvl w:ilvl="2" w:tplc="EF96CE72">
      <w:start w:val="1"/>
      <w:numFmt w:val="lowerRoman"/>
      <w:lvlText w:val="%3."/>
      <w:lvlJc w:val="right"/>
      <w:pPr>
        <w:ind w:left="2160" w:hanging="180"/>
      </w:pPr>
    </w:lvl>
    <w:lvl w:ilvl="3" w:tplc="8A9AAE3A">
      <w:start w:val="1"/>
      <w:numFmt w:val="decimal"/>
      <w:lvlText w:val="%4."/>
      <w:lvlJc w:val="left"/>
      <w:pPr>
        <w:ind w:left="2880" w:hanging="360"/>
      </w:pPr>
    </w:lvl>
    <w:lvl w:ilvl="4" w:tplc="7DEAE25E">
      <w:start w:val="1"/>
      <w:numFmt w:val="lowerLetter"/>
      <w:lvlText w:val="%5."/>
      <w:lvlJc w:val="left"/>
      <w:pPr>
        <w:ind w:left="3600" w:hanging="360"/>
      </w:pPr>
    </w:lvl>
    <w:lvl w:ilvl="5" w:tplc="EB220744">
      <w:start w:val="1"/>
      <w:numFmt w:val="lowerRoman"/>
      <w:lvlText w:val="%6."/>
      <w:lvlJc w:val="right"/>
      <w:pPr>
        <w:ind w:left="4320" w:hanging="180"/>
      </w:pPr>
    </w:lvl>
    <w:lvl w:ilvl="6" w:tplc="FC6A312C">
      <w:start w:val="1"/>
      <w:numFmt w:val="decimal"/>
      <w:lvlText w:val="%7."/>
      <w:lvlJc w:val="left"/>
      <w:pPr>
        <w:ind w:left="5040" w:hanging="360"/>
      </w:pPr>
    </w:lvl>
    <w:lvl w:ilvl="7" w:tplc="C536397A">
      <w:start w:val="1"/>
      <w:numFmt w:val="lowerLetter"/>
      <w:lvlText w:val="%8."/>
      <w:lvlJc w:val="left"/>
      <w:pPr>
        <w:ind w:left="5760" w:hanging="360"/>
      </w:pPr>
    </w:lvl>
    <w:lvl w:ilvl="8" w:tplc="5A1EB228">
      <w:start w:val="1"/>
      <w:numFmt w:val="lowerRoman"/>
      <w:lvlText w:val="%9."/>
      <w:lvlJc w:val="right"/>
      <w:pPr>
        <w:ind w:left="6480" w:hanging="180"/>
      </w:pPr>
    </w:lvl>
  </w:abstractNum>
  <w:abstractNum w:abstractNumId="53" w15:restartNumberingAfterBreak="0">
    <w:nsid w:val="21D8223B"/>
    <w:multiLevelType w:val="hybridMultilevel"/>
    <w:tmpl w:val="FFFFFFFF"/>
    <w:lvl w:ilvl="0" w:tplc="DDC21BE0">
      <w:start w:val="1"/>
      <w:numFmt w:val="decimal"/>
      <w:lvlText w:val="%1."/>
      <w:lvlJc w:val="left"/>
      <w:pPr>
        <w:ind w:left="720" w:hanging="360"/>
      </w:pPr>
    </w:lvl>
    <w:lvl w:ilvl="1" w:tplc="D8AE089E">
      <w:start w:val="1"/>
      <w:numFmt w:val="lowerLetter"/>
      <w:lvlText w:val="%2."/>
      <w:lvlJc w:val="left"/>
      <w:pPr>
        <w:ind w:left="1440" w:hanging="360"/>
      </w:pPr>
    </w:lvl>
    <w:lvl w:ilvl="2" w:tplc="EC0E98DC">
      <w:start w:val="1"/>
      <w:numFmt w:val="lowerRoman"/>
      <w:lvlText w:val="%3."/>
      <w:lvlJc w:val="right"/>
      <w:pPr>
        <w:ind w:left="2160" w:hanging="180"/>
      </w:pPr>
    </w:lvl>
    <w:lvl w:ilvl="3" w:tplc="C256DD32">
      <w:start w:val="1"/>
      <w:numFmt w:val="decimal"/>
      <w:lvlText w:val="%4."/>
      <w:lvlJc w:val="left"/>
      <w:pPr>
        <w:ind w:left="2880" w:hanging="360"/>
      </w:pPr>
    </w:lvl>
    <w:lvl w:ilvl="4" w:tplc="50F2D864">
      <w:start w:val="1"/>
      <w:numFmt w:val="lowerLetter"/>
      <w:lvlText w:val="%5."/>
      <w:lvlJc w:val="left"/>
      <w:pPr>
        <w:ind w:left="3600" w:hanging="360"/>
      </w:pPr>
    </w:lvl>
    <w:lvl w:ilvl="5" w:tplc="F4644A94">
      <w:start w:val="1"/>
      <w:numFmt w:val="lowerRoman"/>
      <w:lvlText w:val="%6."/>
      <w:lvlJc w:val="right"/>
      <w:pPr>
        <w:ind w:left="4320" w:hanging="180"/>
      </w:pPr>
    </w:lvl>
    <w:lvl w:ilvl="6" w:tplc="62D04F40">
      <w:start w:val="1"/>
      <w:numFmt w:val="decimal"/>
      <w:lvlText w:val="%7."/>
      <w:lvlJc w:val="left"/>
      <w:pPr>
        <w:ind w:left="5040" w:hanging="360"/>
      </w:pPr>
    </w:lvl>
    <w:lvl w:ilvl="7" w:tplc="C6EA9334">
      <w:start w:val="1"/>
      <w:numFmt w:val="lowerLetter"/>
      <w:lvlText w:val="%8."/>
      <w:lvlJc w:val="left"/>
      <w:pPr>
        <w:ind w:left="5760" w:hanging="360"/>
      </w:pPr>
    </w:lvl>
    <w:lvl w:ilvl="8" w:tplc="B908FFFC">
      <w:start w:val="1"/>
      <w:numFmt w:val="lowerRoman"/>
      <w:lvlText w:val="%9."/>
      <w:lvlJc w:val="right"/>
      <w:pPr>
        <w:ind w:left="6480" w:hanging="180"/>
      </w:pPr>
    </w:lvl>
  </w:abstractNum>
  <w:abstractNum w:abstractNumId="54" w15:restartNumberingAfterBreak="0">
    <w:nsid w:val="22304502"/>
    <w:multiLevelType w:val="hybridMultilevel"/>
    <w:tmpl w:val="2EDC200A"/>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2D1616F"/>
    <w:multiLevelType w:val="hybridMultilevel"/>
    <w:tmpl w:val="3340AB06"/>
    <w:lvl w:ilvl="0" w:tplc="9F8E7D4C">
      <w:start w:val="1"/>
      <w:numFmt w:val="decimal"/>
      <w:pStyle w:val="ListNumberLa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3F9447B"/>
    <w:multiLevelType w:val="hybridMultilevel"/>
    <w:tmpl w:val="FFFFFFFF"/>
    <w:lvl w:ilvl="0" w:tplc="DFCE8AF6">
      <w:start w:val="1"/>
      <w:numFmt w:val="decimal"/>
      <w:lvlText w:val="%1."/>
      <w:lvlJc w:val="left"/>
      <w:pPr>
        <w:ind w:left="720" w:hanging="360"/>
      </w:pPr>
    </w:lvl>
    <w:lvl w:ilvl="1" w:tplc="9A88F3C6">
      <w:start w:val="1"/>
      <w:numFmt w:val="lowerLetter"/>
      <w:lvlText w:val="%2."/>
      <w:lvlJc w:val="left"/>
      <w:pPr>
        <w:ind w:left="1440" w:hanging="360"/>
      </w:pPr>
    </w:lvl>
    <w:lvl w:ilvl="2" w:tplc="AF0AA778">
      <w:start w:val="1"/>
      <w:numFmt w:val="lowerRoman"/>
      <w:lvlText w:val="%3."/>
      <w:lvlJc w:val="right"/>
      <w:pPr>
        <w:ind w:left="2160" w:hanging="180"/>
      </w:pPr>
    </w:lvl>
    <w:lvl w:ilvl="3" w:tplc="3B64B978">
      <w:start w:val="1"/>
      <w:numFmt w:val="decimal"/>
      <w:lvlText w:val="%4."/>
      <w:lvlJc w:val="left"/>
      <w:pPr>
        <w:ind w:left="2880" w:hanging="360"/>
      </w:pPr>
    </w:lvl>
    <w:lvl w:ilvl="4" w:tplc="BF8298D6">
      <w:start w:val="1"/>
      <w:numFmt w:val="lowerLetter"/>
      <w:lvlText w:val="%5."/>
      <w:lvlJc w:val="left"/>
      <w:pPr>
        <w:ind w:left="3600" w:hanging="360"/>
      </w:pPr>
    </w:lvl>
    <w:lvl w:ilvl="5" w:tplc="D77688EC">
      <w:start w:val="1"/>
      <w:numFmt w:val="lowerRoman"/>
      <w:lvlText w:val="%6."/>
      <w:lvlJc w:val="right"/>
      <w:pPr>
        <w:ind w:left="4320" w:hanging="180"/>
      </w:pPr>
    </w:lvl>
    <w:lvl w:ilvl="6" w:tplc="3E8AB066">
      <w:start w:val="1"/>
      <w:numFmt w:val="decimal"/>
      <w:lvlText w:val="%7."/>
      <w:lvlJc w:val="left"/>
      <w:pPr>
        <w:ind w:left="5040" w:hanging="360"/>
      </w:pPr>
    </w:lvl>
    <w:lvl w:ilvl="7" w:tplc="E12E4B90">
      <w:start w:val="1"/>
      <w:numFmt w:val="lowerLetter"/>
      <w:lvlText w:val="%8."/>
      <w:lvlJc w:val="left"/>
      <w:pPr>
        <w:ind w:left="5760" w:hanging="360"/>
      </w:pPr>
    </w:lvl>
    <w:lvl w:ilvl="8" w:tplc="4B2EB2EE">
      <w:start w:val="1"/>
      <w:numFmt w:val="lowerRoman"/>
      <w:lvlText w:val="%9."/>
      <w:lvlJc w:val="right"/>
      <w:pPr>
        <w:ind w:left="6480" w:hanging="180"/>
      </w:pPr>
    </w:lvl>
  </w:abstractNum>
  <w:abstractNum w:abstractNumId="57" w15:restartNumberingAfterBreak="0">
    <w:nsid w:val="24045B73"/>
    <w:multiLevelType w:val="hybridMultilevel"/>
    <w:tmpl w:val="FFFFFFFF"/>
    <w:lvl w:ilvl="0" w:tplc="3D3CB1B4">
      <w:start w:val="1"/>
      <w:numFmt w:val="decimal"/>
      <w:lvlText w:val="%1."/>
      <w:lvlJc w:val="left"/>
      <w:pPr>
        <w:ind w:left="720" w:hanging="360"/>
      </w:pPr>
    </w:lvl>
    <w:lvl w:ilvl="1" w:tplc="EA9618C8">
      <w:start w:val="1"/>
      <w:numFmt w:val="lowerLetter"/>
      <w:lvlText w:val="%2."/>
      <w:lvlJc w:val="left"/>
      <w:pPr>
        <w:ind w:left="1440" w:hanging="360"/>
      </w:pPr>
    </w:lvl>
    <w:lvl w:ilvl="2" w:tplc="13E0BE2E">
      <w:start w:val="1"/>
      <w:numFmt w:val="lowerRoman"/>
      <w:lvlText w:val="%3."/>
      <w:lvlJc w:val="right"/>
      <w:pPr>
        <w:ind w:left="2160" w:hanging="180"/>
      </w:pPr>
    </w:lvl>
    <w:lvl w:ilvl="3" w:tplc="78024328">
      <w:start w:val="1"/>
      <w:numFmt w:val="decimal"/>
      <w:lvlText w:val="%4."/>
      <w:lvlJc w:val="left"/>
      <w:pPr>
        <w:ind w:left="2880" w:hanging="360"/>
      </w:pPr>
    </w:lvl>
    <w:lvl w:ilvl="4" w:tplc="E1B2E9B6">
      <w:start w:val="1"/>
      <w:numFmt w:val="lowerLetter"/>
      <w:lvlText w:val="%5."/>
      <w:lvlJc w:val="left"/>
      <w:pPr>
        <w:ind w:left="3600" w:hanging="360"/>
      </w:pPr>
    </w:lvl>
    <w:lvl w:ilvl="5" w:tplc="8B76C7E8">
      <w:start w:val="1"/>
      <w:numFmt w:val="lowerRoman"/>
      <w:lvlText w:val="%6."/>
      <w:lvlJc w:val="right"/>
      <w:pPr>
        <w:ind w:left="4320" w:hanging="180"/>
      </w:pPr>
    </w:lvl>
    <w:lvl w:ilvl="6" w:tplc="964A0D04">
      <w:start w:val="1"/>
      <w:numFmt w:val="decimal"/>
      <w:lvlText w:val="%7."/>
      <w:lvlJc w:val="left"/>
      <w:pPr>
        <w:ind w:left="5040" w:hanging="360"/>
      </w:pPr>
    </w:lvl>
    <w:lvl w:ilvl="7" w:tplc="A30438D0">
      <w:start w:val="1"/>
      <w:numFmt w:val="lowerLetter"/>
      <w:lvlText w:val="%8."/>
      <w:lvlJc w:val="left"/>
      <w:pPr>
        <w:ind w:left="5760" w:hanging="360"/>
      </w:pPr>
    </w:lvl>
    <w:lvl w:ilvl="8" w:tplc="FF8E7DB8">
      <w:start w:val="1"/>
      <w:numFmt w:val="lowerRoman"/>
      <w:lvlText w:val="%9."/>
      <w:lvlJc w:val="right"/>
      <w:pPr>
        <w:ind w:left="6480" w:hanging="180"/>
      </w:pPr>
    </w:lvl>
  </w:abstractNum>
  <w:abstractNum w:abstractNumId="58" w15:restartNumberingAfterBreak="0">
    <w:nsid w:val="258926C5"/>
    <w:multiLevelType w:val="hybridMultilevel"/>
    <w:tmpl w:val="FFFFFFFF"/>
    <w:lvl w:ilvl="0" w:tplc="1F880618">
      <w:start w:val="1"/>
      <w:numFmt w:val="decimal"/>
      <w:lvlText w:val="%1."/>
      <w:lvlJc w:val="left"/>
      <w:pPr>
        <w:ind w:left="720" w:hanging="360"/>
      </w:pPr>
    </w:lvl>
    <w:lvl w:ilvl="1" w:tplc="335E2468">
      <w:start w:val="1"/>
      <w:numFmt w:val="lowerLetter"/>
      <w:lvlText w:val="%2."/>
      <w:lvlJc w:val="left"/>
      <w:pPr>
        <w:ind w:left="1440" w:hanging="360"/>
      </w:pPr>
    </w:lvl>
    <w:lvl w:ilvl="2" w:tplc="073AB962">
      <w:start w:val="1"/>
      <w:numFmt w:val="lowerRoman"/>
      <w:lvlText w:val="%3."/>
      <w:lvlJc w:val="right"/>
      <w:pPr>
        <w:ind w:left="2160" w:hanging="180"/>
      </w:pPr>
    </w:lvl>
    <w:lvl w:ilvl="3" w:tplc="5FA0125C">
      <w:start w:val="1"/>
      <w:numFmt w:val="decimal"/>
      <w:lvlText w:val="%4."/>
      <w:lvlJc w:val="left"/>
      <w:pPr>
        <w:ind w:left="2880" w:hanging="360"/>
      </w:pPr>
    </w:lvl>
    <w:lvl w:ilvl="4" w:tplc="AF467BBE">
      <w:start w:val="1"/>
      <w:numFmt w:val="lowerLetter"/>
      <w:lvlText w:val="%5."/>
      <w:lvlJc w:val="left"/>
      <w:pPr>
        <w:ind w:left="3600" w:hanging="360"/>
      </w:pPr>
    </w:lvl>
    <w:lvl w:ilvl="5" w:tplc="A3A8070A">
      <w:start w:val="1"/>
      <w:numFmt w:val="lowerRoman"/>
      <w:lvlText w:val="%6."/>
      <w:lvlJc w:val="right"/>
      <w:pPr>
        <w:ind w:left="4320" w:hanging="180"/>
      </w:pPr>
    </w:lvl>
    <w:lvl w:ilvl="6" w:tplc="44EC9600">
      <w:start w:val="1"/>
      <w:numFmt w:val="decimal"/>
      <w:lvlText w:val="%7."/>
      <w:lvlJc w:val="left"/>
      <w:pPr>
        <w:ind w:left="5040" w:hanging="360"/>
      </w:pPr>
    </w:lvl>
    <w:lvl w:ilvl="7" w:tplc="EB689718">
      <w:start w:val="1"/>
      <w:numFmt w:val="lowerLetter"/>
      <w:lvlText w:val="%8."/>
      <w:lvlJc w:val="left"/>
      <w:pPr>
        <w:ind w:left="5760" w:hanging="360"/>
      </w:pPr>
    </w:lvl>
    <w:lvl w:ilvl="8" w:tplc="D870D128">
      <w:start w:val="1"/>
      <w:numFmt w:val="lowerRoman"/>
      <w:lvlText w:val="%9."/>
      <w:lvlJc w:val="right"/>
      <w:pPr>
        <w:ind w:left="6480" w:hanging="180"/>
      </w:pPr>
    </w:lvl>
  </w:abstractNum>
  <w:abstractNum w:abstractNumId="59" w15:restartNumberingAfterBreak="0">
    <w:nsid w:val="26331B76"/>
    <w:multiLevelType w:val="multilevel"/>
    <w:tmpl w:val="260CDEE6"/>
    <w:lvl w:ilvl="0">
      <w:start w:val="1"/>
      <w:numFmt w:val="upperLetter"/>
      <w:lvlText w:val="%1."/>
      <w:lvlJc w:val="left"/>
      <w:pPr>
        <w:ind w:left="1440" w:firstLine="0"/>
      </w:pPr>
      <w:rPr>
        <w:rFonts w:hint="default"/>
        <w:b/>
        <w:bCs w:val="0"/>
        <w:i w:val="0"/>
        <w:iCs w:val="0"/>
        <w:caps w:val="0"/>
        <w:smallCaps w:val="0"/>
        <w:strike w:val="0"/>
        <w:dstrike w:val="0"/>
        <w:vanish/>
        <w:color w:val="000000"/>
        <w:spacing w:val="0"/>
        <w:kern w:val="0"/>
        <w:position w:val="0"/>
        <w:u w:val="none"/>
        <w:vertAlign w:val="baseline"/>
      </w:rPr>
    </w:lvl>
    <w:lvl w:ilvl="1">
      <w:start w:val="1"/>
      <w:numFmt w:val="decimal"/>
      <w:lvlText w:val="%1%2."/>
      <w:lvlJc w:val="left"/>
      <w:pPr>
        <w:tabs>
          <w:tab w:val="num" w:pos="720"/>
        </w:tabs>
        <w:ind w:left="720" w:hanging="720"/>
      </w:pPr>
      <w:rPr>
        <w:b/>
        <w:bCs w:val="0"/>
        <w:i w:val="0"/>
        <w:iCs w:val="0"/>
        <w:caps w:val="0"/>
        <w:smallCaps w:val="0"/>
        <w:strike w:val="0"/>
        <w:dstrike w:val="0"/>
        <w:vanish w:val="0"/>
        <w:color w:val="000000"/>
        <w:spacing w:val="0"/>
        <w:kern w:val="0"/>
        <w:position w:val="0"/>
        <w:u w:val="none"/>
        <w:vertAlign w:val="base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60" w15:restartNumberingAfterBreak="0">
    <w:nsid w:val="26512C05"/>
    <w:multiLevelType w:val="hybridMultilevel"/>
    <w:tmpl w:val="EBFE1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670457E"/>
    <w:multiLevelType w:val="hybridMultilevel"/>
    <w:tmpl w:val="87289C88"/>
    <w:lvl w:ilvl="0" w:tplc="BE5C5ED0">
      <w:start w:val="1"/>
      <w:numFmt w:val="decimal"/>
      <w:lvlText w:val="%1."/>
      <w:lvlJc w:val="left"/>
      <w:pPr>
        <w:ind w:left="720" w:hanging="360"/>
      </w:pPr>
    </w:lvl>
    <w:lvl w:ilvl="1" w:tplc="B3FEA100">
      <w:start w:val="1"/>
      <w:numFmt w:val="lowerLetter"/>
      <w:lvlText w:val="%2."/>
      <w:lvlJc w:val="left"/>
      <w:pPr>
        <w:ind w:left="1440" w:hanging="360"/>
      </w:pPr>
    </w:lvl>
    <w:lvl w:ilvl="2" w:tplc="2120351C">
      <w:start w:val="1"/>
      <w:numFmt w:val="lowerRoman"/>
      <w:lvlText w:val="%3."/>
      <w:lvlJc w:val="right"/>
      <w:pPr>
        <w:ind w:left="2160" w:hanging="180"/>
      </w:pPr>
    </w:lvl>
    <w:lvl w:ilvl="3" w:tplc="F1F28966">
      <w:start w:val="1"/>
      <w:numFmt w:val="decimal"/>
      <w:lvlText w:val="%4."/>
      <w:lvlJc w:val="left"/>
      <w:pPr>
        <w:ind w:left="2880" w:hanging="360"/>
      </w:pPr>
    </w:lvl>
    <w:lvl w:ilvl="4" w:tplc="8EACD9A4">
      <w:start w:val="1"/>
      <w:numFmt w:val="lowerLetter"/>
      <w:lvlText w:val="%5."/>
      <w:lvlJc w:val="left"/>
      <w:pPr>
        <w:ind w:left="3600" w:hanging="360"/>
      </w:pPr>
    </w:lvl>
    <w:lvl w:ilvl="5" w:tplc="0F8845B6">
      <w:start w:val="1"/>
      <w:numFmt w:val="lowerRoman"/>
      <w:lvlText w:val="%6."/>
      <w:lvlJc w:val="right"/>
      <w:pPr>
        <w:ind w:left="4320" w:hanging="180"/>
      </w:pPr>
    </w:lvl>
    <w:lvl w:ilvl="6" w:tplc="DC264692">
      <w:start w:val="1"/>
      <w:numFmt w:val="decimal"/>
      <w:lvlText w:val="%7."/>
      <w:lvlJc w:val="left"/>
      <w:pPr>
        <w:ind w:left="5040" w:hanging="360"/>
      </w:pPr>
    </w:lvl>
    <w:lvl w:ilvl="7" w:tplc="DF7C262E">
      <w:start w:val="1"/>
      <w:numFmt w:val="lowerLetter"/>
      <w:lvlText w:val="%8."/>
      <w:lvlJc w:val="left"/>
      <w:pPr>
        <w:ind w:left="5760" w:hanging="360"/>
      </w:pPr>
    </w:lvl>
    <w:lvl w:ilvl="8" w:tplc="2040B83A">
      <w:start w:val="1"/>
      <w:numFmt w:val="lowerRoman"/>
      <w:lvlText w:val="%9."/>
      <w:lvlJc w:val="right"/>
      <w:pPr>
        <w:ind w:left="6480" w:hanging="180"/>
      </w:pPr>
    </w:lvl>
  </w:abstractNum>
  <w:abstractNum w:abstractNumId="62" w15:restartNumberingAfterBreak="0">
    <w:nsid w:val="29D6357D"/>
    <w:multiLevelType w:val="hybridMultilevel"/>
    <w:tmpl w:val="FFFFFFFF"/>
    <w:lvl w:ilvl="0" w:tplc="5498A74E">
      <w:start w:val="1"/>
      <w:numFmt w:val="decimal"/>
      <w:lvlText w:val="%1."/>
      <w:lvlJc w:val="left"/>
      <w:pPr>
        <w:ind w:left="720" w:hanging="360"/>
      </w:pPr>
    </w:lvl>
    <w:lvl w:ilvl="1" w:tplc="DED4241E">
      <w:start w:val="1"/>
      <w:numFmt w:val="lowerLetter"/>
      <w:lvlText w:val="%2."/>
      <w:lvlJc w:val="left"/>
      <w:pPr>
        <w:ind w:left="1440" w:hanging="360"/>
      </w:pPr>
    </w:lvl>
    <w:lvl w:ilvl="2" w:tplc="FF2E1FFA">
      <w:start w:val="1"/>
      <w:numFmt w:val="lowerRoman"/>
      <w:lvlText w:val="%3."/>
      <w:lvlJc w:val="right"/>
      <w:pPr>
        <w:ind w:left="2160" w:hanging="180"/>
      </w:pPr>
    </w:lvl>
    <w:lvl w:ilvl="3" w:tplc="F9AA8F58">
      <w:start w:val="1"/>
      <w:numFmt w:val="decimal"/>
      <w:lvlText w:val="%4."/>
      <w:lvlJc w:val="left"/>
      <w:pPr>
        <w:ind w:left="2880" w:hanging="360"/>
      </w:pPr>
    </w:lvl>
    <w:lvl w:ilvl="4" w:tplc="9E34CFDC">
      <w:start w:val="1"/>
      <w:numFmt w:val="lowerLetter"/>
      <w:lvlText w:val="%5."/>
      <w:lvlJc w:val="left"/>
      <w:pPr>
        <w:ind w:left="3600" w:hanging="360"/>
      </w:pPr>
    </w:lvl>
    <w:lvl w:ilvl="5" w:tplc="CE0C385E">
      <w:start w:val="1"/>
      <w:numFmt w:val="lowerRoman"/>
      <w:lvlText w:val="%6."/>
      <w:lvlJc w:val="right"/>
      <w:pPr>
        <w:ind w:left="4320" w:hanging="180"/>
      </w:pPr>
    </w:lvl>
    <w:lvl w:ilvl="6" w:tplc="C60EA944">
      <w:start w:val="1"/>
      <w:numFmt w:val="decimal"/>
      <w:lvlText w:val="%7."/>
      <w:lvlJc w:val="left"/>
      <w:pPr>
        <w:ind w:left="5040" w:hanging="360"/>
      </w:pPr>
    </w:lvl>
    <w:lvl w:ilvl="7" w:tplc="092AE7FA">
      <w:start w:val="1"/>
      <w:numFmt w:val="lowerLetter"/>
      <w:lvlText w:val="%8."/>
      <w:lvlJc w:val="left"/>
      <w:pPr>
        <w:ind w:left="5760" w:hanging="360"/>
      </w:pPr>
    </w:lvl>
    <w:lvl w:ilvl="8" w:tplc="15B04672">
      <w:start w:val="1"/>
      <w:numFmt w:val="lowerRoman"/>
      <w:lvlText w:val="%9."/>
      <w:lvlJc w:val="right"/>
      <w:pPr>
        <w:ind w:left="6480" w:hanging="180"/>
      </w:pPr>
    </w:lvl>
  </w:abstractNum>
  <w:abstractNum w:abstractNumId="63" w15:restartNumberingAfterBreak="0">
    <w:nsid w:val="29DC0EE6"/>
    <w:multiLevelType w:val="hybridMultilevel"/>
    <w:tmpl w:val="5D003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B940594"/>
    <w:multiLevelType w:val="hybridMultilevel"/>
    <w:tmpl w:val="FFFFFFFF"/>
    <w:lvl w:ilvl="0" w:tplc="38D48D9E">
      <w:start w:val="1"/>
      <w:numFmt w:val="decimal"/>
      <w:lvlText w:val="%1."/>
      <w:lvlJc w:val="left"/>
      <w:pPr>
        <w:ind w:left="720" w:hanging="360"/>
      </w:pPr>
    </w:lvl>
    <w:lvl w:ilvl="1" w:tplc="7D28C8A2">
      <w:start w:val="1"/>
      <w:numFmt w:val="lowerLetter"/>
      <w:lvlText w:val="%2."/>
      <w:lvlJc w:val="left"/>
      <w:pPr>
        <w:ind w:left="1440" w:hanging="360"/>
      </w:pPr>
    </w:lvl>
    <w:lvl w:ilvl="2" w:tplc="7BC0F06E">
      <w:start w:val="1"/>
      <w:numFmt w:val="lowerRoman"/>
      <w:lvlText w:val="%3."/>
      <w:lvlJc w:val="right"/>
      <w:pPr>
        <w:ind w:left="2160" w:hanging="180"/>
      </w:pPr>
    </w:lvl>
    <w:lvl w:ilvl="3" w:tplc="5456F99E">
      <w:start w:val="1"/>
      <w:numFmt w:val="decimal"/>
      <w:lvlText w:val="%4."/>
      <w:lvlJc w:val="left"/>
      <w:pPr>
        <w:ind w:left="2880" w:hanging="360"/>
      </w:pPr>
    </w:lvl>
    <w:lvl w:ilvl="4" w:tplc="C43231E0">
      <w:start w:val="1"/>
      <w:numFmt w:val="lowerLetter"/>
      <w:lvlText w:val="%5."/>
      <w:lvlJc w:val="left"/>
      <w:pPr>
        <w:ind w:left="3600" w:hanging="360"/>
      </w:pPr>
    </w:lvl>
    <w:lvl w:ilvl="5" w:tplc="A6AA410C">
      <w:start w:val="1"/>
      <w:numFmt w:val="lowerRoman"/>
      <w:lvlText w:val="%6."/>
      <w:lvlJc w:val="right"/>
      <w:pPr>
        <w:ind w:left="4320" w:hanging="180"/>
      </w:pPr>
    </w:lvl>
    <w:lvl w:ilvl="6" w:tplc="CE3210A6">
      <w:start w:val="1"/>
      <w:numFmt w:val="decimal"/>
      <w:lvlText w:val="%7."/>
      <w:lvlJc w:val="left"/>
      <w:pPr>
        <w:ind w:left="5040" w:hanging="360"/>
      </w:pPr>
    </w:lvl>
    <w:lvl w:ilvl="7" w:tplc="37CA97FA">
      <w:start w:val="1"/>
      <w:numFmt w:val="lowerLetter"/>
      <w:lvlText w:val="%8."/>
      <w:lvlJc w:val="left"/>
      <w:pPr>
        <w:ind w:left="5760" w:hanging="360"/>
      </w:pPr>
    </w:lvl>
    <w:lvl w:ilvl="8" w:tplc="EAF8C55E">
      <w:start w:val="1"/>
      <w:numFmt w:val="lowerRoman"/>
      <w:lvlText w:val="%9."/>
      <w:lvlJc w:val="right"/>
      <w:pPr>
        <w:ind w:left="6480" w:hanging="180"/>
      </w:pPr>
    </w:lvl>
  </w:abstractNum>
  <w:abstractNum w:abstractNumId="65" w15:restartNumberingAfterBreak="0">
    <w:nsid w:val="2CFA3894"/>
    <w:multiLevelType w:val="hybridMultilevel"/>
    <w:tmpl w:val="FFFFFFFF"/>
    <w:lvl w:ilvl="0" w:tplc="9D683420">
      <w:start w:val="1"/>
      <w:numFmt w:val="decimal"/>
      <w:lvlText w:val="%1."/>
      <w:lvlJc w:val="left"/>
      <w:pPr>
        <w:ind w:left="720" w:hanging="360"/>
      </w:pPr>
    </w:lvl>
    <w:lvl w:ilvl="1" w:tplc="25463D6A">
      <w:start w:val="1"/>
      <w:numFmt w:val="lowerLetter"/>
      <w:lvlText w:val="%2."/>
      <w:lvlJc w:val="left"/>
      <w:pPr>
        <w:ind w:left="1440" w:hanging="360"/>
      </w:pPr>
    </w:lvl>
    <w:lvl w:ilvl="2" w:tplc="9C4C815E">
      <w:start w:val="1"/>
      <w:numFmt w:val="lowerRoman"/>
      <w:lvlText w:val="%3."/>
      <w:lvlJc w:val="right"/>
      <w:pPr>
        <w:ind w:left="2160" w:hanging="180"/>
      </w:pPr>
    </w:lvl>
    <w:lvl w:ilvl="3" w:tplc="793211EA">
      <w:start w:val="1"/>
      <w:numFmt w:val="decimal"/>
      <w:lvlText w:val="%4."/>
      <w:lvlJc w:val="left"/>
      <w:pPr>
        <w:ind w:left="2880" w:hanging="360"/>
      </w:pPr>
    </w:lvl>
    <w:lvl w:ilvl="4" w:tplc="C2A24E56">
      <w:start w:val="1"/>
      <w:numFmt w:val="lowerLetter"/>
      <w:lvlText w:val="%5."/>
      <w:lvlJc w:val="left"/>
      <w:pPr>
        <w:ind w:left="3600" w:hanging="360"/>
      </w:pPr>
    </w:lvl>
    <w:lvl w:ilvl="5" w:tplc="D28CBDFA">
      <w:start w:val="1"/>
      <w:numFmt w:val="lowerRoman"/>
      <w:lvlText w:val="%6."/>
      <w:lvlJc w:val="right"/>
      <w:pPr>
        <w:ind w:left="4320" w:hanging="180"/>
      </w:pPr>
    </w:lvl>
    <w:lvl w:ilvl="6" w:tplc="92A8C606">
      <w:start w:val="1"/>
      <w:numFmt w:val="decimal"/>
      <w:lvlText w:val="%7."/>
      <w:lvlJc w:val="left"/>
      <w:pPr>
        <w:ind w:left="5040" w:hanging="360"/>
      </w:pPr>
    </w:lvl>
    <w:lvl w:ilvl="7" w:tplc="4B8824C8">
      <w:start w:val="1"/>
      <w:numFmt w:val="lowerLetter"/>
      <w:lvlText w:val="%8."/>
      <w:lvlJc w:val="left"/>
      <w:pPr>
        <w:ind w:left="5760" w:hanging="360"/>
      </w:pPr>
    </w:lvl>
    <w:lvl w:ilvl="8" w:tplc="5330B498">
      <w:start w:val="1"/>
      <w:numFmt w:val="lowerRoman"/>
      <w:lvlText w:val="%9."/>
      <w:lvlJc w:val="right"/>
      <w:pPr>
        <w:ind w:left="6480" w:hanging="180"/>
      </w:pPr>
    </w:lvl>
  </w:abstractNum>
  <w:abstractNum w:abstractNumId="66" w15:restartNumberingAfterBreak="0">
    <w:nsid w:val="2DA42858"/>
    <w:multiLevelType w:val="hybridMultilevel"/>
    <w:tmpl w:val="FFFFFFFF"/>
    <w:lvl w:ilvl="0" w:tplc="076280FC">
      <w:start w:val="1"/>
      <w:numFmt w:val="lowerLetter"/>
      <w:lvlText w:val="%1."/>
      <w:lvlJc w:val="left"/>
      <w:pPr>
        <w:ind w:left="720" w:hanging="360"/>
      </w:pPr>
    </w:lvl>
    <w:lvl w:ilvl="1" w:tplc="C40CBA04">
      <w:start w:val="1"/>
      <w:numFmt w:val="lowerLetter"/>
      <w:lvlText w:val="%2."/>
      <w:lvlJc w:val="left"/>
      <w:pPr>
        <w:ind w:left="1440" w:hanging="360"/>
      </w:pPr>
    </w:lvl>
    <w:lvl w:ilvl="2" w:tplc="CB08AACC">
      <w:start w:val="1"/>
      <w:numFmt w:val="lowerRoman"/>
      <w:lvlText w:val="%3."/>
      <w:lvlJc w:val="right"/>
      <w:pPr>
        <w:ind w:left="2160" w:hanging="180"/>
      </w:pPr>
    </w:lvl>
    <w:lvl w:ilvl="3" w:tplc="E11EC044">
      <w:start w:val="1"/>
      <w:numFmt w:val="decimal"/>
      <w:lvlText w:val="%4."/>
      <w:lvlJc w:val="left"/>
      <w:pPr>
        <w:ind w:left="2880" w:hanging="360"/>
      </w:pPr>
    </w:lvl>
    <w:lvl w:ilvl="4" w:tplc="60BEF1FA">
      <w:start w:val="1"/>
      <w:numFmt w:val="lowerLetter"/>
      <w:lvlText w:val="%5."/>
      <w:lvlJc w:val="left"/>
      <w:pPr>
        <w:ind w:left="3600" w:hanging="360"/>
      </w:pPr>
    </w:lvl>
    <w:lvl w:ilvl="5" w:tplc="CC463CFE">
      <w:start w:val="1"/>
      <w:numFmt w:val="lowerRoman"/>
      <w:lvlText w:val="%6."/>
      <w:lvlJc w:val="right"/>
      <w:pPr>
        <w:ind w:left="4320" w:hanging="180"/>
      </w:pPr>
    </w:lvl>
    <w:lvl w:ilvl="6" w:tplc="2BBAF792">
      <w:start w:val="1"/>
      <w:numFmt w:val="decimal"/>
      <w:lvlText w:val="%7."/>
      <w:lvlJc w:val="left"/>
      <w:pPr>
        <w:ind w:left="5040" w:hanging="360"/>
      </w:pPr>
    </w:lvl>
    <w:lvl w:ilvl="7" w:tplc="4F0A972A">
      <w:start w:val="1"/>
      <w:numFmt w:val="lowerLetter"/>
      <w:lvlText w:val="%8."/>
      <w:lvlJc w:val="left"/>
      <w:pPr>
        <w:ind w:left="5760" w:hanging="360"/>
      </w:pPr>
    </w:lvl>
    <w:lvl w:ilvl="8" w:tplc="B8F04D68">
      <w:start w:val="1"/>
      <w:numFmt w:val="lowerRoman"/>
      <w:lvlText w:val="%9."/>
      <w:lvlJc w:val="right"/>
      <w:pPr>
        <w:ind w:left="6480" w:hanging="180"/>
      </w:pPr>
    </w:lvl>
  </w:abstractNum>
  <w:abstractNum w:abstractNumId="67" w15:restartNumberingAfterBreak="0">
    <w:nsid w:val="302B1DF1"/>
    <w:multiLevelType w:val="hybridMultilevel"/>
    <w:tmpl w:val="FFFFFFFF"/>
    <w:lvl w:ilvl="0" w:tplc="ABF2D404">
      <w:start w:val="1"/>
      <w:numFmt w:val="decimal"/>
      <w:lvlText w:val="%1)"/>
      <w:lvlJc w:val="left"/>
      <w:pPr>
        <w:ind w:left="720" w:hanging="360"/>
      </w:pPr>
    </w:lvl>
    <w:lvl w:ilvl="1" w:tplc="57805062">
      <w:start w:val="1"/>
      <w:numFmt w:val="lowerLetter"/>
      <w:lvlText w:val="%2."/>
      <w:lvlJc w:val="left"/>
      <w:pPr>
        <w:ind w:left="1440" w:hanging="360"/>
      </w:pPr>
    </w:lvl>
    <w:lvl w:ilvl="2" w:tplc="2C3A0736">
      <w:start w:val="1"/>
      <w:numFmt w:val="lowerRoman"/>
      <w:lvlText w:val="%3."/>
      <w:lvlJc w:val="right"/>
      <w:pPr>
        <w:ind w:left="2160" w:hanging="180"/>
      </w:pPr>
    </w:lvl>
    <w:lvl w:ilvl="3" w:tplc="DEEA401E">
      <w:start w:val="1"/>
      <w:numFmt w:val="decimal"/>
      <w:lvlText w:val="%4."/>
      <w:lvlJc w:val="left"/>
      <w:pPr>
        <w:ind w:left="2880" w:hanging="360"/>
      </w:pPr>
    </w:lvl>
    <w:lvl w:ilvl="4" w:tplc="30EE98A0">
      <w:start w:val="1"/>
      <w:numFmt w:val="lowerLetter"/>
      <w:lvlText w:val="%5."/>
      <w:lvlJc w:val="left"/>
      <w:pPr>
        <w:ind w:left="3600" w:hanging="360"/>
      </w:pPr>
    </w:lvl>
    <w:lvl w:ilvl="5" w:tplc="D2361FB8">
      <w:start w:val="1"/>
      <w:numFmt w:val="lowerRoman"/>
      <w:lvlText w:val="%6."/>
      <w:lvlJc w:val="right"/>
      <w:pPr>
        <w:ind w:left="4320" w:hanging="180"/>
      </w:pPr>
    </w:lvl>
    <w:lvl w:ilvl="6" w:tplc="54E668E8">
      <w:start w:val="1"/>
      <w:numFmt w:val="decimal"/>
      <w:lvlText w:val="%7."/>
      <w:lvlJc w:val="left"/>
      <w:pPr>
        <w:ind w:left="5040" w:hanging="360"/>
      </w:pPr>
    </w:lvl>
    <w:lvl w:ilvl="7" w:tplc="11122732">
      <w:start w:val="1"/>
      <w:numFmt w:val="lowerLetter"/>
      <w:lvlText w:val="%8."/>
      <w:lvlJc w:val="left"/>
      <w:pPr>
        <w:ind w:left="5760" w:hanging="360"/>
      </w:pPr>
    </w:lvl>
    <w:lvl w:ilvl="8" w:tplc="184689C0">
      <w:start w:val="1"/>
      <w:numFmt w:val="lowerRoman"/>
      <w:lvlText w:val="%9."/>
      <w:lvlJc w:val="right"/>
      <w:pPr>
        <w:ind w:left="6480" w:hanging="180"/>
      </w:pPr>
    </w:lvl>
  </w:abstractNum>
  <w:abstractNum w:abstractNumId="68" w15:restartNumberingAfterBreak="0">
    <w:nsid w:val="3069659F"/>
    <w:multiLevelType w:val="hybridMultilevel"/>
    <w:tmpl w:val="C93EF7E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14D0B2C"/>
    <w:multiLevelType w:val="hybridMultilevel"/>
    <w:tmpl w:val="FFFFFFFF"/>
    <w:lvl w:ilvl="0" w:tplc="7A9AE0F0">
      <w:start w:val="1"/>
      <w:numFmt w:val="decimal"/>
      <w:lvlText w:val="%1."/>
      <w:lvlJc w:val="left"/>
      <w:pPr>
        <w:ind w:left="720" w:hanging="360"/>
      </w:pPr>
    </w:lvl>
    <w:lvl w:ilvl="1" w:tplc="0D3872C4">
      <w:start w:val="1"/>
      <w:numFmt w:val="lowerLetter"/>
      <w:lvlText w:val="%2."/>
      <w:lvlJc w:val="left"/>
      <w:pPr>
        <w:ind w:left="1440" w:hanging="360"/>
      </w:pPr>
    </w:lvl>
    <w:lvl w:ilvl="2" w:tplc="41524BE2">
      <w:start w:val="1"/>
      <w:numFmt w:val="lowerRoman"/>
      <w:lvlText w:val="%3."/>
      <w:lvlJc w:val="right"/>
      <w:pPr>
        <w:ind w:left="2160" w:hanging="180"/>
      </w:pPr>
    </w:lvl>
    <w:lvl w:ilvl="3" w:tplc="7B1E9244">
      <w:start w:val="1"/>
      <w:numFmt w:val="decimal"/>
      <w:lvlText w:val="%4."/>
      <w:lvlJc w:val="left"/>
      <w:pPr>
        <w:ind w:left="2880" w:hanging="360"/>
      </w:pPr>
    </w:lvl>
    <w:lvl w:ilvl="4" w:tplc="B102356C">
      <w:start w:val="1"/>
      <w:numFmt w:val="lowerLetter"/>
      <w:lvlText w:val="%5."/>
      <w:lvlJc w:val="left"/>
      <w:pPr>
        <w:ind w:left="3600" w:hanging="360"/>
      </w:pPr>
    </w:lvl>
    <w:lvl w:ilvl="5" w:tplc="B76EAA80">
      <w:start w:val="1"/>
      <w:numFmt w:val="lowerRoman"/>
      <w:lvlText w:val="%6."/>
      <w:lvlJc w:val="right"/>
      <w:pPr>
        <w:ind w:left="4320" w:hanging="180"/>
      </w:pPr>
    </w:lvl>
    <w:lvl w:ilvl="6" w:tplc="81C270DE">
      <w:start w:val="1"/>
      <w:numFmt w:val="decimal"/>
      <w:lvlText w:val="%7."/>
      <w:lvlJc w:val="left"/>
      <w:pPr>
        <w:ind w:left="5040" w:hanging="360"/>
      </w:pPr>
    </w:lvl>
    <w:lvl w:ilvl="7" w:tplc="5B24EBF2">
      <w:start w:val="1"/>
      <w:numFmt w:val="lowerLetter"/>
      <w:lvlText w:val="%8."/>
      <w:lvlJc w:val="left"/>
      <w:pPr>
        <w:ind w:left="5760" w:hanging="360"/>
      </w:pPr>
    </w:lvl>
    <w:lvl w:ilvl="8" w:tplc="5AEC804A">
      <w:start w:val="1"/>
      <w:numFmt w:val="lowerRoman"/>
      <w:lvlText w:val="%9."/>
      <w:lvlJc w:val="right"/>
      <w:pPr>
        <w:ind w:left="6480" w:hanging="180"/>
      </w:pPr>
    </w:lvl>
  </w:abstractNum>
  <w:abstractNum w:abstractNumId="70" w15:restartNumberingAfterBreak="0">
    <w:nsid w:val="31A07582"/>
    <w:multiLevelType w:val="hybridMultilevel"/>
    <w:tmpl w:val="FFFFFFFF"/>
    <w:lvl w:ilvl="0" w:tplc="B07893F6">
      <w:start w:val="1"/>
      <w:numFmt w:val="decimal"/>
      <w:lvlText w:val="%1)"/>
      <w:lvlJc w:val="left"/>
      <w:pPr>
        <w:ind w:left="720" w:hanging="360"/>
      </w:pPr>
    </w:lvl>
    <w:lvl w:ilvl="1" w:tplc="BB008546">
      <w:start w:val="1"/>
      <w:numFmt w:val="lowerLetter"/>
      <w:lvlText w:val="%2)"/>
      <w:lvlJc w:val="left"/>
      <w:pPr>
        <w:ind w:left="1440" w:hanging="360"/>
      </w:pPr>
    </w:lvl>
    <w:lvl w:ilvl="2" w:tplc="45FADBB4">
      <w:start w:val="1"/>
      <w:numFmt w:val="lowerRoman"/>
      <w:lvlText w:val="%3)"/>
      <w:lvlJc w:val="right"/>
      <w:pPr>
        <w:ind w:left="2160" w:hanging="180"/>
      </w:pPr>
    </w:lvl>
    <w:lvl w:ilvl="3" w:tplc="171CCCE0">
      <w:start w:val="1"/>
      <w:numFmt w:val="decimal"/>
      <w:lvlText w:val="(%4)"/>
      <w:lvlJc w:val="left"/>
      <w:pPr>
        <w:ind w:left="2880" w:hanging="360"/>
      </w:pPr>
    </w:lvl>
    <w:lvl w:ilvl="4" w:tplc="349A7DCC">
      <w:start w:val="1"/>
      <w:numFmt w:val="lowerLetter"/>
      <w:lvlText w:val="(%5)"/>
      <w:lvlJc w:val="left"/>
      <w:pPr>
        <w:ind w:left="3600" w:hanging="360"/>
      </w:pPr>
    </w:lvl>
    <w:lvl w:ilvl="5" w:tplc="8DEABECC">
      <w:start w:val="1"/>
      <w:numFmt w:val="lowerRoman"/>
      <w:lvlText w:val="(%6)"/>
      <w:lvlJc w:val="right"/>
      <w:pPr>
        <w:ind w:left="4320" w:hanging="180"/>
      </w:pPr>
    </w:lvl>
    <w:lvl w:ilvl="6" w:tplc="3AEE2E74">
      <w:start w:val="1"/>
      <w:numFmt w:val="decimal"/>
      <w:lvlText w:val="%7."/>
      <w:lvlJc w:val="left"/>
      <w:pPr>
        <w:ind w:left="5040" w:hanging="360"/>
      </w:pPr>
    </w:lvl>
    <w:lvl w:ilvl="7" w:tplc="9654AB5C">
      <w:start w:val="1"/>
      <w:numFmt w:val="lowerLetter"/>
      <w:lvlText w:val="%8."/>
      <w:lvlJc w:val="left"/>
      <w:pPr>
        <w:ind w:left="5760" w:hanging="360"/>
      </w:pPr>
    </w:lvl>
    <w:lvl w:ilvl="8" w:tplc="6F48B6B0">
      <w:start w:val="1"/>
      <w:numFmt w:val="lowerRoman"/>
      <w:lvlText w:val="%9."/>
      <w:lvlJc w:val="right"/>
      <w:pPr>
        <w:ind w:left="6480" w:hanging="180"/>
      </w:pPr>
    </w:lvl>
  </w:abstractNum>
  <w:abstractNum w:abstractNumId="71" w15:restartNumberingAfterBreak="0">
    <w:nsid w:val="33DE0082"/>
    <w:multiLevelType w:val="hybridMultilevel"/>
    <w:tmpl w:val="33D4BF58"/>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45E34CB"/>
    <w:multiLevelType w:val="hybridMultilevel"/>
    <w:tmpl w:val="FFFFFFFF"/>
    <w:lvl w:ilvl="0" w:tplc="2852437A">
      <w:start w:val="1"/>
      <w:numFmt w:val="lowerLetter"/>
      <w:lvlText w:val="%1."/>
      <w:lvlJc w:val="left"/>
      <w:pPr>
        <w:ind w:left="720" w:hanging="360"/>
      </w:pPr>
    </w:lvl>
    <w:lvl w:ilvl="1" w:tplc="0BBCA296">
      <w:start w:val="1"/>
      <w:numFmt w:val="lowerLetter"/>
      <w:lvlText w:val="%2."/>
      <w:lvlJc w:val="left"/>
      <w:pPr>
        <w:ind w:left="1440" w:hanging="360"/>
      </w:pPr>
    </w:lvl>
    <w:lvl w:ilvl="2" w:tplc="C632EA88">
      <w:start w:val="1"/>
      <w:numFmt w:val="lowerRoman"/>
      <w:lvlText w:val="%3."/>
      <w:lvlJc w:val="right"/>
      <w:pPr>
        <w:ind w:left="2160" w:hanging="180"/>
      </w:pPr>
    </w:lvl>
    <w:lvl w:ilvl="3" w:tplc="28E0A07C">
      <w:start w:val="1"/>
      <w:numFmt w:val="decimal"/>
      <w:lvlText w:val="%4."/>
      <w:lvlJc w:val="left"/>
      <w:pPr>
        <w:ind w:left="2880" w:hanging="360"/>
      </w:pPr>
    </w:lvl>
    <w:lvl w:ilvl="4" w:tplc="4EEE9832">
      <w:start w:val="1"/>
      <w:numFmt w:val="lowerLetter"/>
      <w:lvlText w:val="%5."/>
      <w:lvlJc w:val="left"/>
      <w:pPr>
        <w:ind w:left="3600" w:hanging="360"/>
      </w:pPr>
    </w:lvl>
    <w:lvl w:ilvl="5" w:tplc="5614BDB4">
      <w:start w:val="1"/>
      <w:numFmt w:val="lowerRoman"/>
      <w:lvlText w:val="%6."/>
      <w:lvlJc w:val="right"/>
      <w:pPr>
        <w:ind w:left="4320" w:hanging="180"/>
      </w:pPr>
    </w:lvl>
    <w:lvl w:ilvl="6" w:tplc="336650C0">
      <w:start w:val="1"/>
      <w:numFmt w:val="decimal"/>
      <w:lvlText w:val="%7."/>
      <w:lvlJc w:val="left"/>
      <w:pPr>
        <w:ind w:left="5040" w:hanging="360"/>
      </w:pPr>
    </w:lvl>
    <w:lvl w:ilvl="7" w:tplc="6268A80A">
      <w:start w:val="1"/>
      <w:numFmt w:val="lowerLetter"/>
      <w:lvlText w:val="%8."/>
      <w:lvlJc w:val="left"/>
      <w:pPr>
        <w:ind w:left="5760" w:hanging="360"/>
      </w:pPr>
    </w:lvl>
    <w:lvl w:ilvl="8" w:tplc="2CC6353A">
      <w:start w:val="1"/>
      <w:numFmt w:val="lowerRoman"/>
      <w:lvlText w:val="%9."/>
      <w:lvlJc w:val="right"/>
      <w:pPr>
        <w:ind w:left="6480" w:hanging="180"/>
      </w:pPr>
    </w:lvl>
  </w:abstractNum>
  <w:abstractNum w:abstractNumId="73" w15:restartNumberingAfterBreak="0">
    <w:nsid w:val="34F85A7E"/>
    <w:multiLevelType w:val="hybridMultilevel"/>
    <w:tmpl w:val="FFFFFFFF"/>
    <w:lvl w:ilvl="0" w:tplc="9844DBD0">
      <w:start w:val="5"/>
      <w:numFmt w:val="decimal"/>
      <w:lvlText w:val="%1."/>
      <w:lvlJc w:val="left"/>
      <w:pPr>
        <w:ind w:left="360" w:hanging="360"/>
      </w:pPr>
    </w:lvl>
    <w:lvl w:ilvl="1" w:tplc="74CE8CC6">
      <w:start w:val="1"/>
      <w:numFmt w:val="lowerLetter"/>
      <w:lvlText w:val="%2."/>
      <w:lvlJc w:val="left"/>
      <w:pPr>
        <w:ind w:left="1080" w:hanging="360"/>
      </w:pPr>
    </w:lvl>
    <w:lvl w:ilvl="2" w:tplc="ED5ED00C">
      <w:start w:val="1"/>
      <w:numFmt w:val="lowerRoman"/>
      <w:lvlText w:val="%3."/>
      <w:lvlJc w:val="right"/>
      <w:pPr>
        <w:ind w:left="1800" w:hanging="180"/>
      </w:pPr>
    </w:lvl>
    <w:lvl w:ilvl="3" w:tplc="07D02F32">
      <w:start w:val="1"/>
      <w:numFmt w:val="decimal"/>
      <w:lvlText w:val="%4."/>
      <w:lvlJc w:val="left"/>
      <w:pPr>
        <w:ind w:left="2520" w:hanging="360"/>
      </w:pPr>
    </w:lvl>
    <w:lvl w:ilvl="4" w:tplc="FC3C1D80">
      <w:start w:val="1"/>
      <w:numFmt w:val="lowerLetter"/>
      <w:lvlText w:val="%5."/>
      <w:lvlJc w:val="left"/>
      <w:pPr>
        <w:ind w:left="3240" w:hanging="360"/>
      </w:pPr>
    </w:lvl>
    <w:lvl w:ilvl="5" w:tplc="27D43B80">
      <w:start w:val="1"/>
      <w:numFmt w:val="lowerRoman"/>
      <w:lvlText w:val="%6."/>
      <w:lvlJc w:val="right"/>
      <w:pPr>
        <w:ind w:left="3960" w:hanging="180"/>
      </w:pPr>
    </w:lvl>
    <w:lvl w:ilvl="6" w:tplc="E9BED5D0">
      <w:start w:val="1"/>
      <w:numFmt w:val="decimal"/>
      <w:lvlText w:val="%7."/>
      <w:lvlJc w:val="left"/>
      <w:pPr>
        <w:ind w:left="4680" w:hanging="360"/>
      </w:pPr>
    </w:lvl>
    <w:lvl w:ilvl="7" w:tplc="0D70F3E4">
      <w:start w:val="1"/>
      <w:numFmt w:val="lowerLetter"/>
      <w:lvlText w:val="%8."/>
      <w:lvlJc w:val="left"/>
      <w:pPr>
        <w:ind w:left="5400" w:hanging="360"/>
      </w:pPr>
    </w:lvl>
    <w:lvl w:ilvl="8" w:tplc="0896B3F0">
      <w:start w:val="1"/>
      <w:numFmt w:val="lowerRoman"/>
      <w:lvlText w:val="%9."/>
      <w:lvlJc w:val="right"/>
      <w:pPr>
        <w:ind w:left="6120" w:hanging="180"/>
      </w:pPr>
    </w:lvl>
  </w:abstractNum>
  <w:abstractNum w:abstractNumId="74" w15:restartNumberingAfterBreak="0">
    <w:nsid w:val="35523953"/>
    <w:multiLevelType w:val="hybridMultilevel"/>
    <w:tmpl w:val="C44AC99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5CC0882"/>
    <w:multiLevelType w:val="hybridMultilevel"/>
    <w:tmpl w:val="42CE2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6DF5010"/>
    <w:multiLevelType w:val="hybridMultilevel"/>
    <w:tmpl w:val="2E303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76A2897"/>
    <w:multiLevelType w:val="hybridMultilevel"/>
    <w:tmpl w:val="A104BC5C"/>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7B02471"/>
    <w:multiLevelType w:val="hybridMultilevel"/>
    <w:tmpl w:val="FFFFFFFF"/>
    <w:lvl w:ilvl="0" w:tplc="918AE062">
      <w:start w:val="1"/>
      <w:numFmt w:val="decimal"/>
      <w:lvlText w:val="%1."/>
      <w:lvlJc w:val="left"/>
      <w:pPr>
        <w:ind w:left="720" w:hanging="360"/>
      </w:pPr>
    </w:lvl>
    <w:lvl w:ilvl="1" w:tplc="CEAC26D4">
      <w:start w:val="1"/>
      <w:numFmt w:val="lowerLetter"/>
      <w:lvlText w:val="%2."/>
      <w:lvlJc w:val="left"/>
      <w:pPr>
        <w:ind w:left="1440" w:hanging="360"/>
      </w:pPr>
    </w:lvl>
    <w:lvl w:ilvl="2" w:tplc="E1864D4E">
      <w:start w:val="1"/>
      <w:numFmt w:val="lowerRoman"/>
      <w:lvlText w:val="%3."/>
      <w:lvlJc w:val="right"/>
      <w:pPr>
        <w:ind w:left="2160" w:hanging="180"/>
      </w:pPr>
    </w:lvl>
    <w:lvl w:ilvl="3" w:tplc="25988D34">
      <w:start w:val="1"/>
      <w:numFmt w:val="decimal"/>
      <w:lvlText w:val="%4."/>
      <w:lvlJc w:val="left"/>
      <w:pPr>
        <w:ind w:left="2880" w:hanging="360"/>
      </w:pPr>
    </w:lvl>
    <w:lvl w:ilvl="4" w:tplc="852EC6DE">
      <w:start w:val="1"/>
      <w:numFmt w:val="lowerLetter"/>
      <w:lvlText w:val="%5."/>
      <w:lvlJc w:val="left"/>
      <w:pPr>
        <w:ind w:left="3600" w:hanging="360"/>
      </w:pPr>
    </w:lvl>
    <w:lvl w:ilvl="5" w:tplc="A8D8150E">
      <w:start w:val="1"/>
      <w:numFmt w:val="lowerRoman"/>
      <w:lvlText w:val="%6."/>
      <w:lvlJc w:val="right"/>
      <w:pPr>
        <w:ind w:left="4320" w:hanging="180"/>
      </w:pPr>
    </w:lvl>
    <w:lvl w:ilvl="6" w:tplc="3064C84E">
      <w:start w:val="1"/>
      <w:numFmt w:val="decimal"/>
      <w:lvlText w:val="%7."/>
      <w:lvlJc w:val="left"/>
      <w:pPr>
        <w:ind w:left="5040" w:hanging="360"/>
      </w:pPr>
    </w:lvl>
    <w:lvl w:ilvl="7" w:tplc="F0BA9E00">
      <w:start w:val="1"/>
      <w:numFmt w:val="lowerLetter"/>
      <w:lvlText w:val="%8."/>
      <w:lvlJc w:val="left"/>
      <w:pPr>
        <w:ind w:left="5760" w:hanging="360"/>
      </w:pPr>
    </w:lvl>
    <w:lvl w:ilvl="8" w:tplc="05E0AC1C">
      <w:start w:val="1"/>
      <w:numFmt w:val="lowerRoman"/>
      <w:lvlText w:val="%9."/>
      <w:lvlJc w:val="right"/>
      <w:pPr>
        <w:ind w:left="6480" w:hanging="180"/>
      </w:pPr>
    </w:lvl>
  </w:abstractNum>
  <w:abstractNum w:abstractNumId="79" w15:restartNumberingAfterBreak="0">
    <w:nsid w:val="38F67449"/>
    <w:multiLevelType w:val="hybridMultilevel"/>
    <w:tmpl w:val="5E7C3912"/>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39B3555F"/>
    <w:multiLevelType w:val="hybridMultilevel"/>
    <w:tmpl w:val="FFFFFFFF"/>
    <w:lvl w:ilvl="0" w:tplc="C436DC2A">
      <w:start w:val="1"/>
      <w:numFmt w:val="decimal"/>
      <w:lvlText w:val="%1)"/>
      <w:lvlJc w:val="left"/>
      <w:pPr>
        <w:ind w:left="720" w:hanging="360"/>
      </w:pPr>
    </w:lvl>
    <w:lvl w:ilvl="1" w:tplc="D64CE036">
      <w:start w:val="1"/>
      <w:numFmt w:val="lowerLetter"/>
      <w:lvlText w:val="%2)"/>
      <w:lvlJc w:val="left"/>
      <w:pPr>
        <w:ind w:left="1440" w:hanging="360"/>
      </w:pPr>
    </w:lvl>
    <w:lvl w:ilvl="2" w:tplc="1EC006B2">
      <w:start w:val="1"/>
      <w:numFmt w:val="lowerRoman"/>
      <w:lvlText w:val="%3)"/>
      <w:lvlJc w:val="right"/>
      <w:pPr>
        <w:ind w:left="2160" w:hanging="180"/>
      </w:pPr>
    </w:lvl>
    <w:lvl w:ilvl="3" w:tplc="3D927E5A">
      <w:start w:val="1"/>
      <w:numFmt w:val="decimal"/>
      <w:lvlText w:val="(%4)"/>
      <w:lvlJc w:val="left"/>
      <w:pPr>
        <w:ind w:left="2880" w:hanging="360"/>
      </w:pPr>
    </w:lvl>
    <w:lvl w:ilvl="4" w:tplc="D916AB2C">
      <w:start w:val="1"/>
      <w:numFmt w:val="lowerLetter"/>
      <w:lvlText w:val="(%5)"/>
      <w:lvlJc w:val="left"/>
      <w:pPr>
        <w:ind w:left="3600" w:hanging="360"/>
      </w:pPr>
    </w:lvl>
    <w:lvl w:ilvl="5" w:tplc="4976ACFA">
      <w:start w:val="1"/>
      <w:numFmt w:val="lowerRoman"/>
      <w:lvlText w:val="(%6)"/>
      <w:lvlJc w:val="right"/>
      <w:pPr>
        <w:ind w:left="4320" w:hanging="180"/>
      </w:pPr>
    </w:lvl>
    <w:lvl w:ilvl="6" w:tplc="70CA65BC">
      <w:start w:val="1"/>
      <w:numFmt w:val="decimal"/>
      <w:lvlText w:val="%7."/>
      <w:lvlJc w:val="left"/>
      <w:pPr>
        <w:ind w:left="5040" w:hanging="360"/>
      </w:pPr>
    </w:lvl>
    <w:lvl w:ilvl="7" w:tplc="4314D0F6">
      <w:start w:val="1"/>
      <w:numFmt w:val="lowerLetter"/>
      <w:lvlText w:val="%8."/>
      <w:lvlJc w:val="left"/>
      <w:pPr>
        <w:ind w:left="5760" w:hanging="360"/>
      </w:pPr>
    </w:lvl>
    <w:lvl w:ilvl="8" w:tplc="E266EC42">
      <w:start w:val="1"/>
      <w:numFmt w:val="lowerRoman"/>
      <w:lvlText w:val="%9."/>
      <w:lvlJc w:val="right"/>
      <w:pPr>
        <w:ind w:left="6480" w:hanging="180"/>
      </w:pPr>
    </w:lvl>
  </w:abstractNum>
  <w:abstractNum w:abstractNumId="81" w15:restartNumberingAfterBreak="0">
    <w:nsid w:val="39CC7F6E"/>
    <w:multiLevelType w:val="hybridMultilevel"/>
    <w:tmpl w:val="DA22D19A"/>
    <w:lvl w:ilvl="0" w:tplc="3C10C25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3BAD1676"/>
    <w:multiLevelType w:val="hybridMultilevel"/>
    <w:tmpl w:val="59C2BBC0"/>
    <w:lvl w:ilvl="0" w:tplc="6770B7C0">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C386E2E"/>
    <w:multiLevelType w:val="hybridMultilevel"/>
    <w:tmpl w:val="5028A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CDA2705"/>
    <w:multiLevelType w:val="hybridMultilevel"/>
    <w:tmpl w:val="66D696B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EB85C55"/>
    <w:multiLevelType w:val="hybridMultilevel"/>
    <w:tmpl w:val="E9A02E38"/>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3F44636C"/>
    <w:multiLevelType w:val="hybridMultilevel"/>
    <w:tmpl w:val="E0A841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7" w15:restartNumberingAfterBreak="0">
    <w:nsid w:val="41581CB0"/>
    <w:multiLevelType w:val="hybridMultilevel"/>
    <w:tmpl w:val="8BC6B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2295183"/>
    <w:multiLevelType w:val="hybridMultilevel"/>
    <w:tmpl w:val="9B6C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3C21F4E"/>
    <w:multiLevelType w:val="hybridMultilevel"/>
    <w:tmpl w:val="3B8A9446"/>
    <w:lvl w:ilvl="0" w:tplc="BEE28B1A">
      <w:start w:val="6"/>
      <w:numFmt w:val="decimal"/>
      <w:lvlText w:val="%1."/>
      <w:lvlJc w:val="left"/>
      <w:pPr>
        <w:ind w:left="720" w:hanging="360"/>
      </w:pPr>
    </w:lvl>
    <w:lvl w:ilvl="1" w:tplc="EBB2B8FA">
      <w:start w:val="1"/>
      <w:numFmt w:val="lowerLetter"/>
      <w:lvlText w:val="%2."/>
      <w:lvlJc w:val="left"/>
      <w:pPr>
        <w:ind w:left="1440" w:hanging="360"/>
      </w:pPr>
    </w:lvl>
    <w:lvl w:ilvl="2" w:tplc="E62CC2B2">
      <w:start w:val="1"/>
      <w:numFmt w:val="lowerRoman"/>
      <w:lvlText w:val="%3."/>
      <w:lvlJc w:val="right"/>
      <w:pPr>
        <w:ind w:left="2160" w:hanging="180"/>
      </w:pPr>
    </w:lvl>
    <w:lvl w:ilvl="3" w:tplc="B24A4AC2">
      <w:start w:val="1"/>
      <w:numFmt w:val="decimal"/>
      <w:lvlText w:val="%4."/>
      <w:lvlJc w:val="left"/>
      <w:pPr>
        <w:ind w:left="2880" w:hanging="360"/>
      </w:pPr>
    </w:lvl>
    <w:lvl w:ilvl="4" w:tplc="64B26376">
      <w:start w:val="1"/>
      <w:numFmt w:val="lowerLetter"/>
      <w:lvlText w:val="%5."/>
      <w:lvlJc w:val="left"/>
      <w:pPr>
        <w:ind w:left="3600" w:hanging="360"/>
      </w:pPr>
    </w:lvl>
    <w:lvl w:ilvl="5" w:tplc="365AA03A">
      <w:start w:val="1"/>
      <w:numFmt w:val="lowerRoman"/>
      <w:lvlText w:val="%6."/>
      <w:lvlJc w:val="right"/>
      <w:pPr>
        <w:ind w:left="4320" w:hanging="180"/>
      </w:pPr>
    </w:lvl>
    <w:lvl w:ilvl="6" w:tplc="437C56D4">
      <w:start w:val="1"/>
      <w:numFmt w:val="decimal"/>
      <w:lvlText w:val="%7."/>
      <w:lvlJc w:val="left"/>
      <w:pPr>
        <w:ind w:left="5040" w:hanging="360"/>
      </w:pPr>
    </w:lvl>
    <w:lvl w:ilvl="7" w:tplc="5F023F4A">
      <w:start w:val="1"/>
      <w:numFmt w:val="lowerLetter"/>
      <w:lvlText w:val="%8."/>
      <w:lvlJc w:val="left"/>
      <w:pPr>
        <w:ind w:left="5760" w:hanging="360"/>
      </w:pPr>
    </w:lvl>
    <w:lvl w:ilvl="8" w:tplc="68FAAF3C">
      <w:start w:val="1"/>
      <w:numFmt w:val="lowerRoman"/>
      <w:lvlText w:val="%9."/>
      <w:lvlJc w:val="right"/>
      <w:pPr>
        <w:ind w:left="6480" w:hanging="180"/>
      </w:pPr>
    </w:lvl>
  </w:abstractNum>
  <w:abstractNum w:abstractNumId="90" w15:restartNumberingAfterBreak="0">
    <w:nsid w:val="440C3A00"/>
    <w:multiLevelType w:val="hybridMultilevel"/>
    <w:tmpl w:val="B4BC3412"/>
    <w:lvl w:ilvl="0" w:tplc="22DE2372">
      <w:start w:val="7"/>
      <w:numFmt w:val="decimal"/>
      <w:lvlText w:val="%1."/>
      <w:lvlJc w:val="left"/>
      <w:pPr>
        <w:ind w:left="720" w:hanging="360"/>
      </w:pPr>
    </w:lvl>
    <w:lvl w:ilvl="1" w:tplc="51B4C348">
      <w:start w:val="1"/>
      <w:numFmt w:val="lowerLetter"/>
      <w:lvlText w:val="%2."/>
      <w:lvlJc w:val="left"/>
      <w:pPr>
        <w:ind w:left="1440" w:hanging="360"/>
      </w:pPr>
    </w:lvl>
    <w:lvl w:ilvl="2" w:tplc="14C2DC2C">
      <w:start w:val="1"/>
      <w:numFmt w:val="lowerRoman"/>
      <w:lvlText w:val="%3."/>
      <w:lvlJc w:val="right"/>
      <w:pPr>
        <w:ind w:left="2160" w:hanging="180"/>
      </w:pPr>
    </w:lvl>
    <w:lvl w:ilvl="3" w:tplc="1CD479AE">
      <w:start w:val="1"/>
      <w:numFmt w:val="decimal"/>
      <w:lvlText w:val="%4."/>
      <w:lvlJc w:val="left"/>
      <w:pPr>
        <w:ind w:left="2880" w:hanging="360"/>
      </w:pPr>
    </w:lvl>
    <w:lvl w:ilvl="4" w:tplc="969C65F0">
      <w:start w:val="1"/>
      <w:numFmt w:val="lowerLetter"/>
      <w:lvlText w:val="%5."/>
      <w:lvlJc w:val="left"/>
      <w:pPr>
        <w:ind w:left="3600" w:hanging="360"/>
      </w:pPr>
    </w:lvl>
    <w:lvl w:ilvl="5" w:tplc="28280FEE">
      <w:start w:val="1"/>
      <w:numFmt w:val="lowerRoman"/>
      <w:lvlText w:val="%6."/>
      <w:lvlJc w:val="right"/>
      <w:pPr>
        <w:ind w:left="4320" w:hanging="180"/>
      </w:pPr>
    </w:lvl>
    <w:lvl w:ilvl="6" w:tplc="7FEC1AC8">
      <w:start w:val="1"/>
      <w:numFmt w:val="decimal"/>
      <w:lvlText w:val="%7."/>
      <w:lvlJc w:val="left"/>
      <w:pPr>
        <w:ind w:left="5040" w:hanging="360"/>
      </w:pPr>
    </w:lvl>
    <w:lvl w:ilvl="7" w:tplc="F064BBAC">
      <w:start w:val="1"/>
      <w:numFmt w:val="lowerLetter"/>
      <w:lvlText w:val="%8."/>
      <w:lvlJc w:val="left"/>
      <w:pPr>
        <w:ind w:left="5760" w:hanging="360"/>
      </w:pPr>
    </w:lvl>
    <w:lvl w:ilvl="8" w:tplc="4494302A">
      <w:start w:val="1"/>
      <w:numFmt w:val="lowerRoman"/>
      <w:lvlText w:val="%9."/>
      <w:lvlJc w:val="right"/>
      <w:pPr>
        <w:ind w:left="6480" w:hanging="180"/>
      </w:pPr>
    </w:lvl>
  </w:abstractNum>
  <w:abstractNum w:abstractNumId="91" w15:restartNumberingAfterBreak="0">
    <w:nsid w:val="46100649"/>
    <w:multiLevelType w:val="hybridMultilevel"/>
    <w:tmpl w:val="FFFFFFFF"/>
    <w:lvl w:ilvl="0" w:tplc="B78E6C36">
      <w:start w:val="1"/>
      <w:numFmt w:val="decimal"/>
      <w:lvlText w:val="%1."/>
      <w:lvlJc w:val="left"/>
      <w:pPr>
        <w:ind w:left="720" w:hanging="360"/>
      </w:pPr>
    </w:lvl>
    <w:lvl w:ilvl="1" w:tplc="B798EE4E">
      <w:start w:val="1"/>
      <w:numFmt w:val="lowerLetter"/>
      <w:lvlText w:val="%2."/>
      <w:lvlJc w:val="left"/>
      <w:pPr>
        <w:ind w:left="1440" w:hanging="360"/>
      </w:pPr>
    </w:lvl>
    <w:lvl w:ilvl="2" w:tplc="E5B03D7E">
      <w:start w:val="1"/>
      <w:numFmt w:val="lowerRoman"/>
      <w:lvlText w:val="%3."/>
      <w:lvlJc w:val="right"/>
      <w:pPr>
        <w:ind w:left="2160" w:hanging="180"/>
      </w:pPr>
    </w:lvl>
    <w:lvl w:ilvl="3" w:tplc="56F8F0AA">
      <w:start w:val="1"/>
      <w:numFmt w:val="decimal"/>
      <w:lvlText w:val="%4."/>
      <w:lvlJc w:val="left"/>
      <w:pPr>
        <w:ind w:left="2880" w:hanging="360"/>
      </w:pPr>
    </w:lvl>
    <w:lvl w:ilvl="4" w:tplc="5DE46700">
      <w:start w:val="1"/>
      <w:numFmt w:val="lowerLetter"/>
      <w:lvlText w:val="%5."/>
      <w:lvlJc w:val="left"/>
      <w:pPr>
        <w:ind w:left="3600" w:hanging="360"/>
      </w:pPr>
    </w:lvl>
    <w:lvl w:ilvl="5" w:tplc="FFAC1CA2">
      <w:start w:val="1"/>
      <w:numFmt w:val="lowerRoman"/>
      <w:lvlText w:val="%6."/>
      <w:lvlJc w:val="right"/>
      <w:pPr>
        <w:ind w:left="4320" w:hanging="180"/>
      </w:pPr>
    </w:lvl>
    <w:lvl w:ilvl="6" w:tplc="CF6C08DA">
      <w:start w:val="1"/>
      <w:numFmt w:val="decimal"/>
      <w:lvlText w:val="%7."/>
      <w:lvlJc w:val="left"/>
      <w:pPr>
        <w:ind w:left="5040" w:hanging="360"/>
      </w:pPr>
    </w:lvl>
    <w:lvl w:ilvl="7" w:tplc="0532B3BC">
      <w:start w:val="1"/>
      <w:numFmt w:val="lowerLetter"/>
      <w:lvlText w:val="%8."/>
      <w:lvlJc w:val="left"/>
      <w:pPr>
        <w:ind w:left="5760" w:hanging="360"/>
      </w:pPr>
    </w:lvl>
    <w:lvl w:ilvl="8" w:tplc="E50225E8">
      <w:start w:val="1"/>
      <w:numFmt w:val="lowerRoman"/>
      <w:lvlText w:val="%9."/>
      <w:lvlJc w:val="right"/>
      <w:pPr>
        <w:ind w:left="6480" w:hanging="180"/>
      </w:pPr>
    </w:lvl>
  </w:abstractNum>
  <w:abstractNum w:abstractNumId="92" w15:restartNumberingAfterBreak="0">
    <w:nsid w:val="468355B4"/>
    <w:multiLevelType w:val="hybridMultilevel"/>
    <w:tmpl w:val="FFFFFFFF"/>
    <w:lvl w:ilvl="0" w:tplc="4DD07894">
      <w:start w:val="1"/>
      <w:numFmt w:val="decimal"/>
      <w:lvlText w:val="%1."/>
      <w:lvlJc w:val="left"/>
      <w:pPr>
        <w:ind w:left="720" w:hanging="360"/>
      </w:pPr>
    </w:lvl>
    <w:lvl w:ilvl="1" w:tplc="54F242E6">
      <w:start w:val="1"/>
      <w:numFmt w:val="lowerLetter"/>
      <w:lvlText w:val="%2."/>
      <w:lvlJc w:val="left"/>
      <w:pPr>
        <w:ind w:left="1440" w:hanging="360"/>
      </w:pPr>
    </w:lvl>
    <w:lvl w:ilvl="2" w:tplc="CF22F472">
      <w:start w:val="1"/>
      <w:numFmt w:val="lowerRoman"/>
      <w:lvlText w:val="%3."/>
      <w:lvlJc w:val="right"/>
      <w:pPr>
        <w:ind w:left="2160" w:hanging="180"/>
      </w:pPr>
    </w:lvl>
    <w:lvl w:ilvl="3" w:tplc="68167828">
      <w:start w:val="1"/>
      <w:numFmt w:val="decimal"/>
      <w:lvlText w:val="%4."/>
      <w:lvlJc w:val="left"/>
      <w:pPr>
        <w:ind w:left="2880" w:hanging="360"/>
      </w:pPr>
    </w:lvl>
    <w:lvl w:ilvl="4" w:tplc="1C820B2C">
      <w:start w:val="1"/>
      <w:numFmt w:val="lowerLetter"/>
      <w:lvlText w:val="%5."/>
      <w:lvlJc w:val="left"/>
      <w:pPr>
        <w:ind w:left="3600" w:hanging="360"/>
      </w:pPr>
    </w:lvl>
    <w:lvl w:ilvl="5" w:tplc="10A04956">
      <w:start w:val="1"/>
      <w:numFmt w:val="lowerRoman"/>
      <w:lvlText w:val="%6."/>
      <w:lvlJc w:val="right"/>
      <w:pPr>
        <w:ind w:left="4320" w:hanging="180"/>
      </w:pPr>
    </w:lvl>
    <w:lvl w:ilvl="6" w:tplc="BA3E5572">
      <w:start w:val="1"/>
      <w:numFmt w:val="decimal"/>
      <w:lvlText w:val="%7."/>
      <w:lvlJc w:val="left"/>
      <w:pPr>
        <w:ind w:left="5040" w:hanging="360"/>
      </w:pPr>
    </w:lvl>
    <w:lvl w:ilvl="7" w:tplc="75CEE4A8">
      <w:start w:val="1"/>
      <w:numFmt w:val="lowerLetter"/>
      <w:lvlText w:val="%8."/>
      <w:lvlJc w:val="left"/>
      <w:pPr>
        <w:ind w:left="5760" w:hanging="360"/>
      </w:pPr>
    </w:lvl>
    <w:lvl w:ilvl="8" w:tplc="A2E838D8">
      <w:start w:val="1"/>
      <w:numFmt w:val="lowerRoman"/>
      <w:lvlText w:val="%9."/>
      <w:lvlJc w:val="right"/>
      <w:pPr>
        <w:ind w:left="6480" w:hanging="180"/>
      </w:pPr>
    </w:lvl>
  </w:abstractNum>
  <w:abstractNum w:abstractNumId="93" w15:restartNumberingAfterBreak="0">
    <w:nsid w:val="480E0E3A"/>
    <w:multiLevelType w:val="hybridMultilevel"/>
    <w:tmpl w:val="FFFFFFFF"/>
    <w:lvl w:ilvl="0" w:tplc="DDC0BFAC">
      <w:start w:val="1"/>
      <w:numFmt w:val="decimal"/>
      <w:lvlText w:val="%1)"/>
      <w:lvlJc w:val="left"/>
      <w:pPr>
        <w:ind w:left="720" w:hanging="360"/>
      </w:pPr>
    </w:lvl>
    <w:lvl w:ilvl="1" w:tplc="B3FC546E">
      <w:start w:val="1"/>
      <w:numFmt w:val="lowerLetter"/>
      <w:lvlText w:val="%2."/>
      <w:lvlJc w:val="left"/>
      <w:pPr>
        <w:ind w:left="1440" w:hanging="360"/>
      </w:pPr>
    </w:lvl>
    <w:lvl w:ilvl="2" w:tplc="86AAB24E">
      <w:start w:val="1"/>
      <w:numFmt w:val="lowerRoman"/>
      <w:lvlText w:val="%3."/>
      <w:lvlJc w:val="right"/>
      <w:pPr>
        <w:ind w:left="2160" w:hanging="180"/>
      </w:pPr>
    </w:lvl>
    <w:lvl w:ilvl="3" w:tplc="0CAEB18C">
      <w:start w:val="1"/>
      <w:numFmt w:val="decimal"/>
      <w:lvlText w:val="%4."/>
      <w:lvlJc w:val="left"/>
      <w:pPr>
        <w:ind w:left="2880" w:hanging="360"/>
      </w:pPr>
    </w:lvl>
    <w:lvl w:ilvl="4" w:tplc="F77AA0A6">
      <w:start w:val="1"/>
      <w:numFmt w:val="lowerLetter"/>
      <w:lvlText w:val="%5."/>
      <w:lvlJc w:val="left"/>
      <w:pPr>
        <w:ind w:left="3600" w:hanging="360"/>
      </w:pPr>
    </w:lvl>
    <w:lvl w:ilvl="5" w:tplc="6900A9AA">
      <w:start w:val="1"/>
      <w:numFmt w:val="lowerRoman"/>
      <w:lvlText w:val="%6."/>
      <w:lvlJc w:val="right"/>
      <w:pPr>
        <w:ind w:left="4320" w:hanging="180"/>
      </w:pPr>
    </w:lvl>
    <w:lvl w:ilvl="6" w:tplc="78921974">
      <w:start w:val="1"/>
      <w:numFmt w:val="decimal"/>
      <w:lvlText w:val="%7."/>
      <w:lvlJc w:val="left"/>
      <w:pPr>
        <w:ind w:left="5040" w:hanging="360"/>
      </w:pPr>
    </w:lvl>
    <w:lvl w:ilvl="7" w:tplc="011865EA">
      <w:start w:val="1"/>
      <w:numFmt w:val="lowerLetter"/>
      <w:lvlText w:val="%8."/>
      <w:lvlJc w:val="left"/>
      <w:pPr>
        <w:ind w:left="5760" w:hanging="360"/>
      </w:pPr>
    </w:lvl>
    <w:lvl w:ilvl="8" w:tplc="2DACA4BC">
      <w:start w:val="1"/>
      <w:numFmt w:val="lowerRoman"/>
      <w:lvlText w:val="%9."/>
      <w:lvlJc w:val="right"/>
      <w:pPr>
        <w:ind w:left="6480" w:hanging="180"/>
      </w:pPr>
    </w:lvl>
  </w:abstractNum>
  <w:abstractNum w:abstractNumId="94" w15:restartNumberingAfterBreak="0">
    <w:nsid w:val="48204657"/>
    <w:multiLevelType w:val="hybridMultilevel"/>
    <w:tmpl w:val="72882D0A"/>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48373A4E"/>
    <w:multiLevelType w:val="hybridMultilevel"/>
    <w:tmpl w:val="25C8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488D055E"/>
    <w:multiLevelType w:val="hybridMultilevel"/>
    <w:tmpl w:val="1A50B0F4"/>
    <w:lvl w:ilvl="0" w:tplc="65087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8B21383"/>
    <w:multiLevelType w:val="hybridMultilevel"/>
    <w:tmpl w:val="FFFFFFFF"/>
    <w:lvl w:ilvl="0" w:tplc="60F294A8">
      <w:start w:val="1"/>
      <w:numFmt w:val="decimal"/>
      <w:lvlText w:val="%1."/>
      <w:lvlJc w:val="left"/>
      <w:pPr>
        <w:ind w:left="720" w:hanging="360"/>
      </w:pPr>
    </w:lvl>
    <w:lvl w:ilvl="1" w:tplc="6284BB0A">
      <w:start w:val="1"/>
      <w:numFmt w:val="lowerLetter"/>
      <w:lvlText w:val="%2."/>
      <w:lvlJc w:val="left"/>
      <w:pPr>
        <w:ind w:left="1440" w:hanging="360"/>
      </w:pPr>
    </w:lvl>
    <w:lvl w:ilvl="2" w:tplc="241CC840">
      <w:start w:val="1"/>
      <w:numFmt w:val="lowerRoman"/>
      <w:lvlText w:val="%3."/>
      <w:lvlJc w:val="right"/>
      <w:pPr>
        <w:ind w:left="2160" w:hanging="180"/>
      </w:pPr>
    </w:lvl>
    <w:lvl w:ilvl="3" w:tplc="CDA6F4D2">
      <w:start w:val="1"/>
      <w:numFmt w:val="decimal"/>
      <w:lvlText w:val="%4."/>
      <w:lvlJc w:val="left"/>
      <w:pPr>
        <w:ind w:left="2880" w:hanging="360"/>
      </w:pPr>
    </w:lvl>
    <w:lvl w:ilvl="4" w:tplc="D93430E4">
      <w:start w:val="1"/>
      <w:numFmt w:val="lowerLetter"/>
      <w:lvlText w:val="%5."/>
      <w:lvlJc w:val="left"/>
      <w:pPr>
        <w:ind w:left="3600" w:hanging="360"/>
      </w:pPr>
    </w:lvl>
    <w:lvl w:ilvl="5" w:tplc="2A8497B0">
      <w:start w:val="1"/>
      <w:numFmt w:val="lowerRoman"/>
      <w:lvlText w:val="%6."/>
      <w:lvlJc w:val="right"/>
      <w:pPr>
        <w:ind w:left="4320" w:hanging="180"/>
      </w:pPr>
    </w:lvl>
    <w:lvl w:ilvl="6" w:tplc="A3244E8E">
      <w:start w:val="1"/>
      <w:numFmt w:val="decimal"/>
      <w:lvlText w:val="%7."/>
      <w:lvlJc w:val="left"/>
      <w:pPr>
        <w:ind w:left="5040" w:hanging="360"/>
      </w:pPr>
    </w:lvl>
    <w:lvl w:ilvl="7" w:tplc="0DC241B8">
      <w:start w:val="1"/>
      <w:numFmt w:val="lowerLetter"/>
      <w:lvlText w:val="%8."/>
      <w:lvlJc w:val="left"/>
      <w:pPr>
        <w:ind w:left="5760" w:hanging="360"/>
      </w:pPr>
    </w:lvl>
    <w:lvl w:ilvl="8" w:tplc="808CE806">
      <w:start w:val="1"/>
      <w:numFmt w:val="lowerRoman"/>
      <w:lvlText w:val="%9."/>
      <w:lvlJc w:val="right"/>
      <w:pPr>
        <w:ind w:left="6480" w:hanging="180"/>
      </w:pPr>
    </w:lvl>
  </w:abstractNum>
  <w:abstractNum w:abstractNumId="98" w15:restartNumberingAfterBreak="0">
    <w:nsid w:val="48D978E3"/>
    <w:multiLevelType w:val="hybridMultilevel"/>
    <w:tmpl w:val="FFFFFFFF"/>
    <w:lvl w:ilvl="0" w:tplc="E9A4EAD4">
      <w:start w:val="1"/>
      <w:numFmt w:val="decimal"/>
      <w:lvlText w:val="%1."/>
      <w:lvlJc w:val="left"/>
      <w:pPr>
        <w:ind w:left="720" w:hanging="360"/>
      </w:pPr>
    </w:lvl>
    <w:lvl w:ilvl="1" w:tplc="7402FED0">
      <w:start w:val="1"/>
      <w:numFmt w:val="lowerLetter"/>
      <w:lvlText w:val="%2."/>
      <w:lvlJc w:val="left"/>
      <w:pPr>
        <w:ind w:left="1440" w:hanging="360"/>
      </w:pPr>
    </w:lvl>
    <w:lvl w:ilvl="2" w:tplc="3C448802">
      <w:start w:val="1"/>
      <w:numFmt w:val="lowerRoman"/>
      <w:lvlText w:val="%3."/>
      <w:lvlJc w:val="right"/>
      <w:pPr>
        <w:ind w:left="2160" w:hanging="180"/>
      </w:pPr>
    </w:lvl>
    <w:lvl w:ilvl="3" w:tplc="44303A0C">
      <w:start w:val="1"/>
      <w:numFmt w:val="decimal"/>
      <w:lvlText w:val="%4."/>
      <w:lvlJc w:val="left"/>
      <w:pPr>
        <w:ind w:left="2880" w:hanging="360"/>
      </w:pPr>
    </w:lvl>
    <w:lvl w:ilvl="4" w:tplc="6A28FD76">
      <w:start w:val="1"/>
      <w:numFmt w:val="lowerLetter"/>
      <w:lvlText w:val="%5."/>
      <w:lvlJc w:val="left"/>
      <w:pPr>
        <w:ind w:left="3600" w:hanging="360"/>
      </w:pPr>
    </w:lvl>
    <w:lvl w:ilvl="5" w:tplc="3D58EDB8">
      <w:start w:val="1"/>
      <w:numFmt w:val="lowerRoman"/>
      <w:lvlText w:val="%6."/>
      <w:lvlJc w:val="right"/>
      <w:pPr>
        <w:ind w:left="4320" w:hanging="180"/>
      </w:pPr>
    </w:lvl>
    <w:lvl w:ilvl="6" w:tplc="47363786">
      <w:start w:val="1"/>
      <w:numFmt w:val="decimal"/>
      <w:lvlText w:val="%7."/>
      <w:lvlJc w:val="left"/>
      <w:pPr>
        <w:ind w:left="5040" w:hanging="360"/>
      </w:pPr>
    </w:lvl>
    <w:lvl w:ilvl="7" w:tplc="7B085690">
      <w:start w:val="1"/>
      <w:numFmt w:val="lowerLetter"/>
      <w:lvlText w:val="%8."/>
      <w:lvlJc w:val="left"/>
      <w:pPr>
        <w:ind w:left="5760" w:hanging="360"/>
      </w:pPr>
    </w:lvl>
    <w:lvl w:ilvl="8" w:tplc="2AAC689A">
      <w:start w:val="1"/>
      <w:numFmt w:val="lowerRoman"/>
      <w:lvlText w:val="%9."/>
      <w:lvlJc w:val="right"/>
      <w:pPr>
        <w:ind w:left="6480" w:hanging="180"/>
      </w:pPr>
    </w:lvl>
  </w:abstractNum>
  <w:abstractNum w:abstractNumId="99" w15:restartNumberingAfterBreak="0">
    <w:nsid w:val="48F355FC"/>
    <w:multiLevelType w:val="hybridMultilevel"/>
    <w:tmpl w:val="FFFFFFFF"/>
    <w:lvl w:ilvl="0" w:tplc="BC8CBC20">
      <w:start w:val="1"/>
      <w:numFmt w:val="bullet"/>
      <w:lvlText w:val="•"/>
      <w:lvlJc w:val="left"/>
      <w:pPr>
        <w:ind w:left="1080" w:hanging="360"/>
      </w:pPr>
      <w:rPr>
        <w:rFonts w:ascii="Calibri" w:hAnsi="Calibri" w:hint="default"/>
      </w:rPr>
    </w:lvl>
    <w:lvl w:ilvl="1" w:tplc="B36CC4C8">
      <w:start w:val="1"/>
      <w:numFmt w:val="bullet"/>
      <w:lvlText w:val="o"/>
      <w:lvlJc w:val="left"/>
      <w:pPr>
        <w:ind w:left="1800" w:hanging="360"/>
      </w:pPr>
      <w:rPr>
        <w:rFonts w:ascii="Courier New" w:hAnsi="Courier New" w:hint="default"/>
      </w:rPr>
    </w:lvl>
    <w:lvl w:ilvl="2" w:tplc="D34EF414">
      <w:start w:val="1"/>
      <w:numFmt w:val="bullet"/>
      <w:lvlText w:val=""/>
      <w:lvlJc w:val="left"/>
      <w:pPr>
        <w:ind w:left="2520" w:hanging="360"/>
      </w:pPr>
      <w:rPr>
        <w:rFonts w:ascii="Wingdings" w:hAnsi="Wingdings" w:hint="default"/>
      </w:rPr>
    </w:lvl>
    <w:lvl w:ilvl="3" w:tplc="4BB267EC">
      <w:start w:val="1"/>
      <w:numFmt w:val="bullet"/>
      <w:lvlText w:val=""/>
      <w:lvlJc w:val="left"/>
      <w:pPr>
        <w:ind w:left="3240" w:hanging="360"/>
      </w:pPr>
      <w:rPr>
        <w:rFonts w:ascii="Symbol" w:hAnsi="Symbol" w:hint="default"/>
      </w:rPr>
    </w:lvl>
    <w:lvl w:ilvl="4" w:tplc="20F4AC5A">
      <w:start w:val="1"/>
      <w:numFmt w:val="bullet"/>
      <w:lvlText w:val="o"/>
      <w:lvlJc w:val="left"/>
      <w:pPr>
        <w:ind w:left="3960" w:hanging="360"/>
      </w:pPr>
      <w:rPr>
        <w:rFonts w:ascii="Courier New" w:hAnsi="Courier New" w:hint="default"/>
      </w:rPr>
    </w:lvl>
    <w:lvl w:ilvl="5" w:tplc="685C1060">
      <w:start w:val="1"/>
      <w:numFmt w:val="bullet"/>
      <w:lvlText w:val=""/>
      <w:lvlJc w:val="left"/>
      <w:pPr>
        <w:ind w:left="4680" w:hanging="360"/>
      </w:pPr>
      <w:rPr>
        <w:rFonts w:ascii="Wingdings" w:hAnsi="Wingdings" w:hint="default"/>
      </w:rPr>
    </w:lvl>
    <w:lvl w:ilvl="6" w:tplc="9FDC61F0">
      <w:start w:val="1"/>
      <w:numFmt w:val="bullet"/>
      <w:lvlText w:val=""/>
      <w:lvlJc w:val="left"/>
      <w:pPr>
        <w:ind w:left="5400" w:hanging="360"/>
      </w:pPr>
      <w:rPr>
        <w:rFonts w:ascii="Symbol" w:hAnsi="Symbol" w:hint="default"/>
      </w:rPr>
    </w:lvl>
    <w:lvl w:ilvl="7" w:tplc="96D4F010">
      <w:start w:val="1"/>
      <w:numFmt w:val="bullet"/>
      <w:lvlText w:val="o"/>
      <w:lvlJc w:val="left"/>
      <w:pPr>
        <w:ind w:left="6120" w:hanging="360"/>
      </w:pPr>
      <w:rPr>
        <w:rFonts w:ascii="Courier New" w:hAnsi="Courier New" w:hint="default"/>
      </w:rPr>
    </w:lvl>
    <w:lvl w:ilvl="8" w:tplc="384C1018">
      <w:start w:val="1"/>
      <w:numFmt w:val="bullet"/>
      <w:lvlText w:val=""/>
      <w:lvlJc w:val="left"/>
      <w:pPr>
        <w:ind w:left="6840" w:hanging="360"/>
      </w:pPr>
      <w:rPr>
        <w:rFonts w:ascii="Wingdings" w:hAnsi="Wingdings" w:hint="default"/>
      </w:rPr>
    </w:lvl>
  </w:abstractNum>
  <w:abstractNum w:abstractNumId="100" w15:restartNumberingAfterBreak="0">
    <w:nsid w:val="49EC27EC"/>
    <w:multiLevelType w:val="hybridMultilevel"/>
    <w:tmpl w:val="FFFFFFFF"/>
    <w:lvl w:ilvl="0" w:tplc="74AC701E">
      <w:start w:val="1"/>
      <w:numFmt w:val="decimal"/>
      <w:lvlText w:val="%1."/>
      <w:lvlJc w:val="left"/>
      <w:pPr>
        <w:ind w:left="720" w:hanging="360"/>
      </w:pPr>
    </w:lvl>
    <w:lvl w:ilvl="1" w:tplc="B3D8D1CA">
      <w:start w:val="1"/>
      <w:numFmt w:val="lowerLetter"/>
      <w:lvlText w:val="%2."/>
      <w:lvlJc w:val="left"/>
      <w:pPr>
        <w:ind w:left="1440" w:hanging="360"/>
      </w:pPr>
    </w:lvl>
    <w:lvl w:ilvl="2" w:tplc="F086E5CC">
      <w:start w:val="1"/>
      <w:numFmt w:val="lowerRoman"/>
      <w:lvlText w:val="%3."/>
      <w:lvlJc w:val="right"/>
      <w:pPr>
        <w:ind w:left="2160" w:hanging="180"/>
      </w:pPr>
    </w:lvl>
    <w:lvl w:ilvl="3" w:tplc="5EC88630">
      <w:start w:val="1"/>
      <w:numFmt w:val="decimal"/>
      <w:lvlText w:val="%4."/>
      <w:lvlJc w:val="left"/>
      <w:pPr>
        <w:ind w:left="2880" w:hanging="360"/>
      </w:pPr>
    </w:lvl>
    <w:lvl w:ilvl="4" w:tplc="7C08BCB8">
      <w:start w:val="1"/>
      <w:numFmt w:val="lowerLetter"/>
      <w:lvlText w:val="%5."/>
      <w:lvlJc w:val="left"/>
      <w:pPr>
        <w:ind w:left="3600" w:hanging="360"/>
      </w:pPr>
    </w:lvl>
    <w:lvl w:ilvl="5" w:tplc="781091AA">
      <w:start w:val="1"/>
      <w:numFmt w:val="lowerRoman"/>
      <w:lvlText w:val="%6."/>
      <w:lvlJc w:val="right"/>
      <w:pPr>
        <w:ind w:left="4320" w:hanging="180"/>
      </w:pPr>
    </w:lvl>
    <w:lvl w:ilvl="6" w:tplc="B718A134">
      <w:start w:val="1"/>
      <w:numFmt w:val="decimal"/>
      <w:lvlText w:val="%7."/>
      <w:lvlJc w:val="left"/>
      <w:pPr>
        <w:ind w:left="5040" w:hanging="360"/>
      </w:pPr>
    </w:lvl>
    <w:lvl w:ilvl="7" w:tplc="F3127A2A">
      <w:start w:val="1"/>
      <w:numFmt w:val="lowerLetter"/>
      <w:lvlText w:val="%8."/>
      <w:lvlJc w:val="left"/>
      <w:pPr>
        <w:ind w:left="5760" w:hanging="360"/>
      </w:pPr>
    </w:lvl>
    <w:lvl w:ilvl="8" w:tplc="2392F784">
      <w:start w:val="1"/>
      <w:numFmt w:val="lowerRoman"/>
      <w:lvlText w:val="%9."/>
      <w:lvlJc w:val="right"/>
      <w:pPr>
        <w:ind w:left="6480" w:hanging="180"/>
      </w:pPr>
    </w:lvl>
  </w:abstractNum>
  <w:abstractNum w:abstractNumId="101" w15:restartNumberingAfterBreak="0">
    <w:nsid w:val="49FA362F"/>
    <w:multiLevelType w:val="hybridMultilevel"/>
    <w:tmpl w:val="FFFFFFFF"/>
    <w:lvl w:ilvl="0" w:tplc="DA3CDDF4">
      <w:start w:val="1"/>
      <w:numFmt w:val="decimal"/>
      <w:lvlText w:val="%1."/>
      <w:lvlJc w:val="left"/>
      <w:pPr>
        <w:ind w:left="720" w:hanging="360"/>
      </w:pPr>
    </w:lvl>
    <w:lvl w:ilvl="1" w:tplc="9B269572">
      <w:start w:val="1"/>
      <w:numFmt w:val="lowerLetter"/>
      <w:lvlText w:val="%2."/>
      <w:lvlJc w:val="left"/>
      <w:pPr>
        <w:ind w:left="1440" w:hanging="360"/>
      </w:pPr>
    </w:lvl>
    <w:lvl w:ilvl="2" w:tplc="ABE05346">
      <w:start w:val="1"/>
      <w:numFmt w:val="lowerRoman"/>
      <w:lvlText w:val="%3."/>
      <w:lvlJc w:val="right"/>
      <w:pPr>
        <w:ind w:left="2160" w:hanging="180"/>
      </w:pPr>
    </w:lvl>
    <w:lvl w:ilvl="3" w:tplc="FE746BB2">
      <w:start w:val="1"/>
      <w:numFmt w:val="decimal"/>
      <w:lvlText w:val="%4."/>
      <w:lvlJc w:val="left"/>
      <w:pPr>
        <w:ind w:left="2880" w:hanging="360"/>
      </w:pPr>
    </w:lvl>
    <w:lvl w:ilvl="4" w:tplc="1C3C961E">
      <w:start w:val="1"/>
      <w:numFmt w:val="lowerLetter"/>
      <w:lvlText w:val="%5."/>
      <w:lvlJc w:val="left"/>
      <w:pPr>
        <w:ind w:left="3600" w:hanging="360"/>
      </w:pPr>
    </w:lvl>
    <w:lvl w:ilvl="5" w:tplc="758AA52C">
      <w:start w:val="1"/>
      <w:numFmt w:val="lowerRoman"/>
      <w:lvlText w:val="%6."/>
      <w:lvlJc w:val="right"/>
      <w:pPr>
        <w:ind w:left="4320" w:hanging="180"/>
      </w:pPr>
    </w:lvl>
    <w:lvl w:ilvl="6" w:tplc="153055A8">
      <w:start w:val="1"/>
      <w:numFmt w:val="decimal"/>
      <w:lvlText w:val="%7."/>
      <w:lvlJc w:val="left"/>
      <w:pPr>
        <w:ind w:left="5040" w:hanging="360"/>
      </w:pPr>
    </w:lvl>
    <w:lvl w:ilvl="7" w:tplc="7894360A">
      <w:start w:val="1"/>
      <w:numFmt w:val="lowerLetter"/>
      <w:lvlText w:val="%8."/>
      <w:lvlJc w:val="left"/>
      <w:pPr>
        <w:ind w:left="5760" w:hanging="360"/>
      </w:pPr>
    </w:lvl>
    <w:lvl w:ilvl="8" w:tplc="76123634">
      <w:start w:val="1"/>
      <w:numFmt w:val="lowerRoman"/>
      <w:lvlText w:val="%9."/>
      <w:lvlJc w:val="right"/>
      <w:pPr>
        <w:ind w:left="6480" w:hanging="180"/>
      </w:pPr>
    </w:lvl>
  </w:abstractNum>
  <w:abstractNum w:abstractNumId="102" w15:restartNumberingAfterBreak="0">
    <w:nsid w:val="4ADE5CC2"/>
    <w:multiLevelType w:val="hybridMultilevel"/>
    <w:tmpl w:val="854EA436"/>
    <w:lvl w:ilvl="0" w:tplc="DBA4A6FC">
      <w:start w:val="6"/>
      <w:numFmt w:val="decimal"/>
      <w:lvlText w:val="%1."/>
      <w:lvlJc w:val="left"/>
      <w:pPr>
        <w:ind w:left="108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E205F8A"/>
    <w:multiLevelType w:val="hybridMultilevel"/>
    <w:tmpl w:val="DFEACFF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1916E0F"/>
    <w:multiLevelType w:val="hybridMultilevel"/>
    <w:tmpl w:val="65C6E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1C82205"/>
    <w:multiLevelType w:val="hybridMultilevel"/>
    <w:tmpl w:val="FFFFFFFF"/>
    <w:lvl w:ilvl="0" w:tplc="7E5C2DEA">
      <w:start w:val="1"/>
      <w:numFmt w:val="decimal"/>
      <w:lvlText w:val="%1."/>
      <w:lvlJc w:val="left"/>
      <w:pPr>
        <w:ind w:left="720" w:hanging="360"/>
      </w:pPr>
    </w:lvl>
    <w:lvl w:ilvl="1" w:tplc="DA8CECF4">
      <w:start w:val="1"/>
      <w:numFmt w:val="lowerLetter"/>
      <w:lvlText w:val="%2."/>
      <w:lvlJc w:val="left"/>
      <w:pPr>
        <w:ind w:left="1440" w:hanging="360"/>
      </w:pPr>
    </w:lvl>
    <w:lvl w:ilvl="2" w:tplc="CABE9676">
      <w:start w:val="1"/>
      <w:numFmt w:val="lowerRoman"/>
      <w:lvlText w:val="%3."/>
      <w:lvlJc w:val="right"/>
      <w:pPr>
        <w:ind w:left="2160" w:hanging="180"/>
      </w:pPr>
    </w:lvl>
    <w:lvl w:ilvl="3" w:tplc="C9D238A6">
      <w:start w:val="1"/>
      <w:numFmt w:val="decimal"/>
      <w:lvlText w:val="%4."/>
      <w:lvlJc w:val="left"/>
      <w:pPr>
        <w:ind w:left="2880" w:hanging="360"/>
      </w:pPr>
    </w:lvl>
    <w:lvl w:ilvl="4" w:tplc="95AA2B32">
      <w:start w:val="1"/>
      <w:numFmt w:val="lowerLetter"/>
      <w:lvlText w:val="%5."/>
      <w:lvlJc w:val="left"/>
      <w:pPr>
        <w:ind w:left="3600" w:hanging="360"/>
      </w:pPr>
    </w:lvl>
    <w:lvl w:ilvl="5" w:tplc="92E01E0A">
      <w:start w:val="1"/>
      <w:numFmt w:val="lowerRoman"/>
      <w:lvlText w:val="%6."/>
      <w:lvlJc w:val="right"/>
      <w:pPr>
        <w:ind w:left="4320" w:hanging="180"/>
      </w:pPr>
    </w:lvl>
    <w:lvl w:ilvl="6" w:tplc="E58004CA">
      <w:start w:val="1"/>
      <w:numFmt w:val="decimal"/>
      <w:lvlText w:val="%7."/>
      <w:lvlJc w:val="left"/>
      <w:pPr>
        <w:ind w:left="5040" w:hanging="360"/>
      </w:pPr>
    </w:lvl>
    <w:lvl w:ilvl="7" w:tplc="FA226DCC">
      <w:start w:val="1"/>
      <w:numFmt w:val="lowerLetter"/>
      <w:lvlText w:val="%8."/>
      <w:lvlJc w:val="left"/>
      <w:pPr>
        <w:ind w:left="5760" w:hanging="360"/>
      </w:pPr>
    </w:lvl>
    <w:lvl w:ilvl="8" w:tplc="A1C0C74A">
      <w:start w:val="1"/>
      <w:numFmt w:val="lowerRoman"/>
      <w:lvlText w:val="%9."/>
      <w:lvlJc w:val="right"/>
      <w:pPr>
        <w:ind w:left="6480" w:hanging="180"/>
      </w:pPr>
    </w:lvl>
  </w:abstractNum>
  <w:abstractNum w:abstractNumId="106" w15:restartNumberingAfterBreak="0">
    <w:nsid w:val="520E275B"/>
    <w:multiLevelType w:val="hybridMultilevel"/>
    <w:tmpl w:val="2B86F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524732AE"/>
    <w:multiLevelType w:val="hybridMultilevel"/>
    <w:tmpl w:val="F42039F4"/>
    <w:lvl w:ilvl="0" w:tplc="D158BCCE">
      <w:start w:val="1"/>
      <w:numFmt w:val="lowerLetter"/>
      <w:lvlText w:val="%1."/>
      <w:lvlJc w:val="left"/>
      <w:pPr>
        <w:ind w:left="720" w:hanging="360"/>
      </w:pPr>
    </w:lvl>
    <w:lvl w:ilvl="1" w:tplc="ADECD71C">
      <w:start w:val="1"/>
      <w:numFmt w:val="lowerLetter"/>
      <w:lvlText w:val="%2."/>
      <w:lvlJc w:val="left"/>
      <w:pPr>
        <w:ind w:left="1440" w:hanging="360"/>
      </w:pPr>
    </w:lvl>
    <w:lvl w:ilvl="2" w:tplc="F77012CE">
      <w:start w:val="1"/>
      <w:numFmt w:val="lowerRoman"/>
      <w:lvlText w:val="%3."/>
      <w:lvlJc w:val="right"/>
      <w:pPr>
        <w:ind w:left="2160" w:hanging="180"/>
      </w:pPr>
    </w:lvl>
    <w:lvl w:ilvl="3" w:tplc="DB40E3CC">
      <w:start w:val="1"/>
      <w:numFmt w:val="decimal"/>
      <w:lvlText w:val="%4."/>
      <w:lvlJc w:val="left"/>
      <w:pPr>
        <w:ind w:left="2880" w:hanging="360"/>
      </w:pPr>
    </w:lvl>
    <w:lvl w:ilvl="4" w:tplc="CF964FBE">
      <w:start w:val="1"/>
      <w:numFmt w:val="lowerLetter"/>
      <w:lvlText w:val="%5."/>
      <w:lvlJc w:val="left"/>
      <w:pPr>
        <w:ind w:left="3600" w:hanging="360"/>
      </w:pPr>
    </w:lvl>
    <w:lvl w:ilvl="5" w:tplc="C4D6EA3C">
      <w:start w:val="1"/>
      <w:numFmt w:val="lowerRoman"/>
      <w:lvlText w:val="%6."/>
      <w:lvlJc w:val="right"/>
      <w:pPr>
        <w:ind w:left="4320" w:hanging="180"/>
      </w:pPr>
    </w:lvl>
    <w:lvl w:ilvl="6" w:tplc="C0446EA2">
      <w:start w:val="1"/>
      <w:numFmt w:val="decimal"/>
      <w:lvlText w:val="%7."/>
      <w:lvlJc w:val="left"/>
      <w:pPr>
        <w:ind w:left="5040" w:hanging="360"/>
      </w:pPr>
    </w:lvl>
    <w:lvl w:ilvl="7" w:tplc="D44CF3C8">
      <w:start w:val="1"/>
      <w:numFmt w:val="lowerLetter"/>
      <w:lvlText w:val="%8."/>
      <w:lvlJc w:val="left"/>
      <w:pPr>
        <w:ind w:left="5760" w:hanging="360"/>
      </w:pPr>
    </w:lvl>
    <w:lvl w:ilvl="8" w:tplc="07849F92">
      <w:start w:val="1"/>
      <w:numFmt w:val="lowerRoman"/>
      <w:lvlText w:val="%9."/>
      <w:lvlJc w:val="right"/>
      <w:pPr>
        <w:ind w:left="6480" w:hanging="180"/>
      </w:pPr>
    </w:lvl>
  </w:abstractNum>
  <w:abstractNum w:abstractNumId="108" w15:restartNumberingAfterBreak="0">
    <w:nsid w:val="52803EE5"/>
    <w:multiLevelType w:val="hybridMultilevel"/>
    <w:tmpl w:val="FFFFFFFF"/>
    <w:lvl w:ilvl="0" w:tplc="0DE0968C">
      <w:start w:val="1"/>
      <w:numFmt w:val="decimal"/>
      <w:lvlText w:val="%1)"/>
      <w:lvlJc w:val="left"/>
      <w:pPr>
        <w:ind w:left="720" w:hanging="360"/>
      </w:pPr>
    </w:lvl>
    <w:lvl w:ilvl="1" w:tplc="E236DC90">
      <w:start w:val="1"/>
      <w:numFmt w:val="lowerLetter"/>
      <w:lvlText w:val="%2."/>
      <w:lvlJc w:val="left"/>
      <w:pPr>
        <w:ind w:left="1440" w:hanging="360"/>
      </w:pPr>
    </w:lvl>
    <w:lvl w:ilvl="2" w:tplc="09461FE6">
      <w:start w:val="1"/>
      <w:numFmt w:val="lowerRoman"/>
      <w:lvlText w:val="%3."/>
      <w:lvlJc w:val="right"/>
      <w:pPr>
        <w:ind w:left="2160" w:hanging="180"/>
      </w:pPr>
    </w:lvl>
    <w:lvl w:ilvl="3" w:tplc="42D45302">
      <w:start w:val="1"/>
      <w:numFmt w:val="decimal"/>
      <w:lvlText w:val="%4."/>
      <w:lvlJc w:val="left"/>
      <w:pPr>
        <w:ind w:left="2880" w:hanging="360"/>
      </w:pPr>
    </w:lvl>
    <w:lvl w:ilvl="4" w:tplc="EB90A5DE">
      <w:start w:val="1"/>
      <w:numFmt w:val="lowerLetter"/>
      <w:lvlText w:val="%5."/>
      <w:lvlJc w:val="left"/>
      <w:pPr>
        <w:ind w:left="3600" w:hanging="360"/>
      </w:pPr>
    </w:lvl>
    <w:lvl w:ilvl="5" w:tplc="D83044AE">
      <w:start w:val="1"/>
      <w:numFmt w:val="lowerRoman"/>
      <w:lvlText w:val="%6."/>
      <w:lvlJc w:val="right"/>
      <w:pPr>
        <w:ind w:left="4320" w:hanging="180"/>
      </w:pPr>
    </w:lvl>
    <w:lvl w:ilvl="6" w:tplc="123AAD28">
      <w:start w:val="1"/>
      <w:numFmt w:val="decimal"/>
      <w:lvlText w:val="%7."/>
      <w:lvlJc w:val="left"/>
      <w:pPr>
        <w:ind w:left="5040" w:hanging="360"/>
      </w:pPr>
    </w:lvl>
    <w:lvl w:ilvl="7" w:tplc="6F5CB9E2">
      <w:start w:val="1"/>
      <w:numFmt w:val="lowerLetter"/>
      <w:lvlText w:val="%8."/>
      <w:lvlJc w:val="left"/>
      <w:pPr>
        <w:ind w:left="5760" w:hanging="360"/>
      </w:pPr>
    </w:lvl>
    <w:lvl w:ilvl="8" w:tplc="9AB20D46">
      <w:start w:val="1"/>
      <w:numFmt w:val="lowerRoman"/>
      <w:lvlText w:val="%9."/>
      <w:lvlJc w:val="right"/>
      <w:pPr>
        <w:ind w:left="6480" w:hanging="180"/>
      </w:pPr>
    </w:lvl>
  </w:abstractNum>
  <w:abstractNum w:abstractNumId="109" w15:restartNumberingAfterBreak="0">
    <w:nsid w:val="542E2746"/>
    <w:multiLevelType w:val="hybridMultilevel"/>
    <w:tmpl w:val="09404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4644D70"/>
    <w:multiLevelType w:val="hybridMultilevel"/>
    <w:tmpl w:val="21E6F8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4C54A48"/>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12" w15:restartNumberingAfterBreak="0">
    <w:nsid w:val="55806476"/>
    <w:multiLevelType w:val="hybridMultilevel"/>
    <w:tmpl w:val="81308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629344E"/>
    <w:multiLevelType w:val="hybridMultilevel"/>
    <w:tmpl w:val="80E42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74B31A7"/>
    <w:multiLevelType w:val="hybridMultilevel"/>
    <w:tmpl w:val="FFFFFFFF"/>
    <w:lvl w:ilvl="0" w:tplc="150CB0C6">
      <w:start w:val="1"/>
      <w:numFmt w:val="decimal"/>
      <w:lvlText w:val="%1."/>
      <w:lvlJc w:val="left"/>
      <w:pPr>
        <w:ind w:left="720" w:hanging="360"/>
      </w:pPr>
    </w:lvl>
    <w:lvl w:ilvl="1" w:tplc="52CE3E72">
      <w:start w:val="1"/>
      <w:numFmt w:val="lowerLetter"/>
      <w:lvlText w:val="%2."/>
      <w:lvlJc w:val="left"/>
      <w:pPr>
        <w:ind w:left="1440" w:hanging="360"/>
      </w:pPr>
    </w:lvl>
    <w:lvl w:ilvl="2" w:tplc="021E9D2A">
      <w:start w:val="1"/>
      <w:numFmt w:val="lowerRoman"/>
      <w:lvlText w:val="%3."/>
      <w:lvlJc w:val="right"/>
      <w:pPr>
        <w:ind w:left="2160" w:hanging="180"/>
      </w:pPr>
    </w:lvl>
    <w:lvl w:ilvl="3" w:tplc="BCCA49AC">
      <w:start w:val="1"/>
      <w:numFmt w:val="decimal"/>
      <w:lvlText w:val="%4."/>
      <w:lvlJc w:val="left"/>
      <w:pPr>
        <w:ind w:left="2880" w:hanging="360"/>
      </w:pPr>
    </w:lvl>
    <w:lvl w:ilvl="4" w:tplc="B5B0B376">
      <w:start w:val="1"/>
      <w:numFmt w:val="lowerLetter"/>
      <w:lvlText w:val="%5."/>
      <w:lvlJc w:val="left"/>
      <w:pPr>
        <w:ind w:left="3600" w:hanging="360"/>
      </w:pPr>
    </w:lvl>
    <w:lvl w:ilvl="5" w:tplc="4B8EDE48">
      <w:start w:val="1"/>
      <w:numFmt w:val="lowerRoman"/>
      <w:lvlText w:val="%6."/>
      <w:lvlJc w:val="right"/>
      <w:pPr>
        <w:ind w:left="4320" w:hanging="180"/>
      </w:pPr>
    </w:lvl>
    <w:lvl w:ilvl="6" w:tplc="13EA5D60">
      <w:start w:val="1"/>
      <w:numFmt w:val="decimal"/>
      <w:lvlText w:val="%7."/>
      <w:lvlJc w:val="left"/>
      <w:pPr>
        <w:ind w:left="5040" w:hanging="360"/>
      </w:pPr>
    </w:lvl>
    <w:lvl w:ilvl="7" w:tplc="C9DECCC6">
      <w:start w:val="1"/>
      <w:numFmt w:val="lowerLetter"/>
      <w:lvlText w:val="%8."/>
      <w:lvlJc w:val="left"/>
      <w:pPr>
        <w:ind w:left="5760" w:hanging="360"/>
      </w:pPr>
    </w:lvl>
    <w:lvl w:ilvl="8" w:tplc="5B94A650">
      <w:start w:val="1"/>
      <w:numFmt w:val="lowerRoman"/>
      <w:lvlText w:val="%9."/>
      <w:lvlJc w:val="right"/>
      <w:pPr>
        <w:ind w:left="6480" w:hanging="180"/>
      </w:pPr>
    </w:lvl>
  </w:abstractNum>
  <w:abstractNum w:abstractNumId="115" w15:restartNumberingAfterBreak="0">
    <w:nsid w:val="57DE2E91"/>
    <w:multiLevelType w:val="hybridMultilevel"/>
    <w:tmpl w:val="FFFFFFFF"/>
    <w:lvl w:ilvl="0" w:tplc="6082B420">
      <w:start w:val="1"/>
      <w:numFmt w:val="decimal"/>
      <w:lvlText w:val="%1."/>
      <w:lvlJc w:val="left"/>
      <w:pPr>
        <w:ind w:left="720" w:hanging="360"/>
      </w:pPr>
    </w:lvl>
    <w:lvl w:ilvl="1" w:tplc="AC84E84E">
      <w:start w:val="1"/>
      <w:numFmt w:val="lowerLetter"/>
      <w:lvlText w:val="%2."/>
      <w:lvlJc w:val="left"/>
      <w:pPr>
        <w:ind w:left="1440" w:hanging="360"/>
      </w:pPr>
    </w:lvl>
    <w:lvl w:ilvl="2" w:tplc="A296FDFA">
      <w:start w:val="1"/>
      <w:numFmt w:val="lowerRoman"/>
      <w:lvlText w:val="%3."/>
      <w:lvlJc w:val="right"/>
      <w:pPr>
        <w:ind w:left="2160" w:hanging="180"/>
      </w:pPr>
    </w:lvl>
    <w:lvl w:ilvl="3" w:tplc="E4285F2C">
      <w:start w:val="1"/>
      <w:numFmt w:val="decimal"/>
      <w:lvlText w:val="%4."/>
      <w:lvlJc w:val="left"/>
      <w:pPr>
        <w:ind w:left="2880" w:hanging="360"/>
      </w:pPr>
    </w:lvl>
    <w:lvl w:ilvl="4" w:tplc="84D669C8">
      <w:start w:val="1"/>
      <w:numFmt w:val="lowerLetter"/>
      <w:lvlText w:val="%5."/>
      <w:lvlJc w:val="left"/>
      <w:pPr>
        <w:ind w:left="3600" w:hanging="360"/>
      </w:pPr>
    </w:lvl>
    <w:lvl w:ilvl="5" w:tplc="A71A1412">
      <w:start w:val="1"/>
      <w:numFmt w:val="lowerRoman"/>
      <w:lvlText w:val="%6."/>
      <w:lvlJc w:val="right"/>
      <w:pPr>
        <w:ind w:left="4320" w:hanging="180"/>
      </w:pPr>
    </w:lvl>
    <w:lvl w:ilvl="6" w:tplc="3C0C220E">
      <w:start w:val="1"/>
      <w:numFmt w:val="decimal"/>
      <w:lvlText w:val="%7."/>
      <w:lvlJc w:val="left"/>
      <w:pPr>
        <w:ind w:left="5040" w:hanging="360"/>
      </w:pPr>
    </w:lvl>
    <w:lvl w:ilvl="7" w:tplc="FB3CC232">
      <w:start w:val="1"/>
      <w:numFmt w:val="lowerLetter"/>
      <w:lvlText w:val="%8."/>
      <w:lvlJc w:val="left"/>
      <w:pPr>
        <w:ind w:left="5760" w:hanging="360"/>
      </w:pPr>
    </w:lvl>
    <w:lvl w:ilvl="8" w:tplc="6CE2945A">
      <w:start w:val="1"/>
      <w:numFmt w:val="lowerRoman"/>
      <w:lvlText w:val="%9."/>
      <w:lvlJc w:val="right"/>
      <w:pPr>
        <w:ind w:left="6480" w:hanging="180"/>
      </w:pPr>
    </w:lvl>
  </w:abstractNum>
  <w:abstractNum w:abstractNumId="116" w15:restartNumberingAfterBreak="0">
    <w:nsid w:val="582F51D8"/>
    <w:multiLevelType w:val="hybridMultilevel"/>
    <w:tmpl w:val="39D6522E"/>
    <w:lvl w:ilvl="0" w:tplc="1D00CCAE">
      <w:start w:val="1"/>
      <w:numFmt w:val="decimal"/>
      <w:lvlText w:val="%1)"/>
      <w:lvlJc w:val="left"/>
      <w:pPr>
        <w:ind w:left="720" w:hanging="360"/>
      </w:pPr>
    </w:lvl>
    <w:lvl w:ilvl="1" w:tplc="AE1E29EC">
      <w:start w:val="1"/>
      <w:numFmt w:val="lowerLetter"/>
      <w:lvlText w:val="%2."/>
      <w:lvlJc w:val="left"/>
      <w:pPr>
        <w:ind w:left="1440" w:hanging="360"/>
      </w:pPr>
    </w:lvl>
    <w:lvl w:ilvl="2" w:tplc="974A7F2A">
      <w:start w:val="1"/>
      <w:numFmt w:val="lowerRoman"/>
      <w:lvlText w:val="%3."/>
      <w:lvlJc w:val="right"/>
      <w:pPr>
        <w:ind w:left="2160" w:hanging="180"/>
      </w:pPr>
    </w:lvl>
    <w:lvl w:ilvl="3" w:tplc="021AE884">
      <w:start w:val="1"/>
      <w:numFmt w:val="decimal"/>
      <w:lvlText w:val="%4."/>
      <w:lvlJc w:val="left"/>
      <w:pPr>
        <w:ind w:left="2880" w:hanging="360"/>
      </w:pPr>
    </w:lvl>
    <w:lvl w:ilvl="4" w:tplc="A384685C">
      <w:start w:val="1"/>
      <w:numFmt w:val="lowerLetter"/>
      <w:lvlText w:val="%5."/>
      <w:lvlJc w:val="left"/>
      <w:pPr>
        <w:ind w:left="3600" w:hanging="360"/>
      </w:pPr>
    </w:lvl>
    <w:lvl w:ilvl="5" w:tplc="E7E60D84">
      <w:start w:val="1"/>
      <w:numFmt w:val="lowerRoman"/>
      <w:lvlText w:val="%6."/>
      <w:lvlJc w:val="right"/>
      <w:pPr>
        <w:ind w:left="4320" w:hanging="180"/>
      </w:pPr>
    </w:lvl>
    <w:lvl w:ilvl="6" w:tplc="D0B43A18">
      <w:start w:val="1"/>
      <w:numFmt w:val="decimal"/>
      <w:lvlText w:val="%7."/>
      <w:lvlJc w:val="left"/>
      <w:pPr>
        <w:ind w:left="5040" w:hanging="360"/>
      </w:pPr>
    </w:lvl>
    <w:lvl w:ilvl="7" w:tplc="26CCEC10">
      <w:start w:val="1"/>
      <w:numFmt w:val="lowerLetter"/>
      <w:lvlText w:val="%8."/>
      <w:lvlJc w:val="left"/>
      <w:pPr>
        <w:ind w:left="5760" w:hanging="360"/>
      </w:pPr>
    </w:lvl>
    <w:lvl w:ilvl="8" w:tplc="B350AADE">
      <w:start w:val="1"/>
      <w:numFmt w:val="lowerRoman"/>
      <w:lvlText w:val="%9."/>
      <w:lvlJc w:val="right"/>
      <w:pPr>
        <w:ind w:left="6480" w:hanging="180"/>
      </w:pPr>
    </w:lvl>
  </w:abstractNum>
  <w:abstractNum w:abstractNumId="117" w15:restartNumberingAfterBreak="0">
    <w:nsid w:val="591A15CA"/>
    <w:multiLevelType w:val="hybridMultilevel"/>
    <w:tmpl w:val="354AC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9EE536B"/>
    <w:multiLevelType w:val="hybridMultilevel"/>
    <w:tmpl w:val="D3ECA780"/>
    <w:lvl w:ilvl="0" w:tplc="85523822">
      <w:start w:val="4"/>
      <w:numFmt w:val="decimal"/>
      <w:lvlText w:val="%1)"/>
      <w:lvlJc w:val="left"/>
      <w:pPr>
        <w:ind w:left="720" w:hanging="360"/>
      </w:pPr>
    </w:lvl>
    <w:lvl w:ilvl="1" w:tplc="E9086166">
      <w:start w:val="1"/>
      <w:numFmt w:val="lowerLetter"/>
      <w:lvlText w:val="%2."/>
      <w:lvlJc w:val="left"/>
      <w:pPr>
        <w:ind w:left="1440" w:hanging="360"/>
      </w:pPr>
    </w:lvl>
    <w:lvl w:ilvl="2" w:tplc="DD20B218">
      <w:start w:val="1"/>
      <w:numFmt w:val="lowerRoman"/>
      <w:lvlText w:val="%3."/>
      <w:lvlJc w:val="right"/>
      <w:pPr>
        <w:ind w:left="2160" w:hanging="180"/>
      </w:pPr>
    </w:lvl>
    <w:lvl w:ilvl="3" w:tplc="B90CA2C8">
      <w:start w:val="1"/>
      <w:numFmt w:val="decimal"/>
      <w:lvlText w:val="%4."/>
      <w:lvlJc w:val="left"/>
      <w:pPr>
        <w:ind w:left="2880" w:hanging="360"/>
      </w:pPr>
    </w:lvl>
    <w:lvl w:ilvl="4" w:tplc="45729FA2">
      <w:start w:val="1"/>
      <w:numFmt w:val="lowerLetter"/>
      <w:lvlText w:val="%5."/>
      <w:lvlJc w:val="left"/>
      <w:pPr>
        <w:ind w:left="3600" w:hanging="360"/>
      </w:pPr>
    </w:lvl>
    <w:lvl w:ilvl="5" w:tplc="A552A530">
      <w:start w:val="1"/>
      <w:numFmt w:val="lowerRoman"/>
      <w:lvlText w:val="%6."/>
      <w:lvlJc w:val="right"/>
      <w:pPr>
        <w:ind w:left="4320" w:hanging="180"/>
      </w:pPr>
    </w:lvl>
    <w:lvl w:ilvl="6" w:tplc="B08A1CC6">
      <w:start w:val="1"/>
      <w:numFmt w:val="decimal"/>
      <w:lvlText w:val="%7."/>
      <w:lvlJc w:val="left"/>
      <w:pPr>
        <w:ind w:left="5040" w:hanging="360"/>
      </w:pPr>
    </w:lvl>
    <w:lvl w:ilvl="7" w:tplc="3D94B730">
      <w:start w:val="1"/>
      <w:numFmt w:val="lowerLetter"/>
      <w:lvlText w:val="%8."/>
      <w:lvlJc w:val="left"/>
      <w:pPr>
        <w:ind w:left="5760" w:hanging="360"/>
      </w:pPr>
    </w:lvl>
    <w:lvl w:ilvl="8" w:tplc="42B0AB86">
      <w:start w:val="1"/>
      <w:numFmt w:val="lowerRoman"/>
      <w:lvlText w:val="%9."/>
      <w:lvlJc w:val="right"/>
      <w:pPr>
        <w:ind w:left="6480" w:hanging="180"/>
      </w:pPr>
    </w:lvl>
  </w:abstractNum>
  <w:abstractNum w:abstractNumId="119" w15:restartNumberingAfterBreak="0">
    <w:nsid w:val="5A1A5ED0"/>
    <w:multiLevelType w:val="hybridMultilevel"/>
    <w:tmpl w:val="FFFFFFFF"/>
    <w:lvl w:ilvl="0" w:tplc="3E743E60">
      <w:start w:val="3"/>
      <w:numFmt w:val="decimal"/>
      <w:lvlText w:val="%1)"/>
      <w:lvlJc w:val="left"/>
      <w:pPr>
        <w:ind w:left="720" w:hanging="360"/>
      </w:pPr>
    </w:lvl>
    <w:lvl w:ilvl="1" w:tplc="35820C34">
      <w:start w:val="1"/>
      <w:numFmt w:val="lowerLetter"/>
      <w:lvlText w:val="%2."/>
      <w:lvlJc w:val="left"/>
      <w:pPr>
        <w:ind w:left="1440" w:hanging="360"/>
      </w:pPr>
    </w:lvl>
    <w:lvl w:ilvl="2" w:tplc="675EFAFA">
      <w:start w:val="1"/>
      <w:numFmt w:val="lowerRoman"/>
      <w:lvlText w:val="%3."/>
      <w:lvlJc w:val="right"/>
      <w:pPr>
        <w:ind w:left="2160" w:hanging="180"/>
      </w:pPr>
    </w:lvl>
    <w:lvl w:ilvl="3" w:tplc="F91440D6">
      <w:start w:val="1"/>
      <w:numFmt w:val="decimal"/>
      <w:lvlText w:val="%4."/>
      <w:lvlJc w:val="left"/>
      <w:pPr>
        <w:ind w:left="2880" w:hanging="360"/>
      </w:pPr>
    </w:lvl>
    <w:lvl w:ilvl="4" w:tplc="CFF8D228">
      <w:start w:val="1"/>
      <w:numFmt w:val="lowerLetter"/>
      <w:lvlText w:val="%5."/>
      <w:lvlJc w:val="left"/>
      <w:pPr>
        <w:ind w:left="3600" w:hanging="360"/>
      </w:pPr>
    </w:lvl>
    <w:lvl w:ilvl="5" w:tplc="095090DC">
      <w:start w:val="1"/>
      <w:numFmt w:val="lowerRoman"/>
      <w:lvlText w:val="%6."/>
      <w:lvlJc w:val="right"/>
      <w:pPr>
        <w:ind w:left="4320" w:hanging="180"/>
      </w:pPr>
    </w:lvl>
    <w:lvl w:ilvl="6" w:tplc="B0FE80CA">
      <w:start w:val="1"/>
      <w:numFmt w:val="decimal"/>
      <w:lvlText w:val="%7."/>
      <w:lvlJc w:val="left"/>
      <w:pPr>
        <w:ind w:left="5040" w:hanging="360"/>
      </w:pPr>
    </w:lvl>
    <w:lvl w:ilvl="7" w:tplc="4BAEC7DC">
      <w:start w:val="1"/>
      <w:numFmt w:val="lowerLetter"/>
      <w:lvlText w:val="%8."/>
      <w:lvlJc w:val="left"/>
      <w:pPr>
        <w:ind w:left="5760" w:hanging="360"/>
      </w:pPr>
    </w:lvl>
    <w:lvl w:ilvl="8" w:tplc="CCBE335A">
      <w:start w:val="1"/>
      <w:numFmt w:val="lowerRoman"/>
      <w:lvlText w:val="%9."/>
      <w:lvlJc w:val="right"/>
      <w:pPr>
        <w:ind w:left="6480" w:hanging="180"/>
      </w:pPr>
    </w:lvl>
  </w:abstractNum>
  <w:abstractNum w:abstractNumId="120" w15:restartNumberingAfterBreak="0">
    <w:nsid w:val="5BC155E6"/>
    <w:multiLevelType w:val="hybridMultilevel"/>
    <w:tmpl w:val="FFFFFFFF"/>
    <w:lvl w:ilvl="0" w:tplc="45320B00">
      <w:start w:val="1"/>
      <w:numFmt w:val="bullet"/>
      <w:lvlText w:val=""/>
      <w:lvlJc w:val="left"/>
      <w:pPr>
        <w:ind w:left="720" w:hanging="360"/>
      </w:pPr>
      <w:rPr>
        <w:rFonts w:ascii="Symbol" w:hAnsi="Symbol" w:hint="default"/>
      </w:rPr>
    </w:lvl>
    <w:lvl w:ilvl="1" w:tplc="6A744E4A">
      <w:start w:val="1"/>
      <w:numFmt w:val="bullet"/>
      <w:lvlText w:val="o"/>
      <w:lvlJc w:val="left"/>
      <w:pPr>
        <w:ind w:left="1440" w:hanging="360"/>
      </w:pPr>
      <w:rPr>
        <w:rFonts w:ascii="Courier New" w:hAnsi="Courier New" w:hint="default"/>
      </w:rPr>
    </w:lvl>
    <w:lvl w:ilvl="2" w:tplc="DC2286E4">
      <w:start w:val="1"/>
      <w:numFmt w:val="bullet"/>
      <w:lvlText w:val=""/>
      <w:lvlJc w:val="left"/>
      <w:pPr>
        <w:ind w:left="2160" w:hanging="360"/>
      </w:pPr>
      <w:rPr>
        <w:rFonts w:ascii="Wingdings" w:hAnsi="Wingdings" w:hint="default"/>
      </w:rPr>
    </w:lvl>
    <w:lvl w:ilvl="3" w:tplc="64487ED4">
      <w:start w:val="1"/>
      <w:numFmt w:val="bullet"/>
      <w:lvlText w:val=""/>
      <w:lvlJc w:val="left"/>
      <w:pPr>
        <w:ind w:left="2880" w:hanging="360"/>
      </w:pPr>
      <w:rPr>
        <w:rFonts w:ascii="Symbol" w:hAnsi="Symbol" w:hint="default"/>
      </w:rPr>
    </w:lvl>
    <w:lvl w:ilvl="4" w:tplc="F376AB12">
      <w:start w:val="1"/>
      <w:numFmt w:val="bullet"/>
      <w:lvlText w:val="o"/>
      <w:lvlJc w:val="left"/>
      <w:pPr>
        <w:ind w:left="3600" w:hanging="360"/>
      </w:pPr>
      <w:rPr>
        <w:rFonts w:ascii="Courier New" w:hAnsi="Courier New" w:hint="default"/>
      </w:rPr>
    </w:lvl>
    <w:lvl w:ilvl="5" w:tplc="3C8E9C82">
      <w:start w:val="1"/>
      <w:numFmt w:val="bullet"/>
      <w:lvlText w:val=""/>
      <w:lvlJc w:val="left"/>
      <w:pPr>
        <w:ind w:left="4320" w:hanging="360"/>
      </w:pPr>
      <w:rPr>
        <w:rFonts w:ascii="Wingdings" w:hAnsi="Wingdings" w:hint="default"/>
      </w:rPr>
    </w:lvl>
    <w:lvl w:ilvl="6" w:tplc="D6CCE47C">
      <w:start w:val="1"/>
      <w:numFmt w:val="bullet"/>
      <w:lvlText w:val=""/>
      <w:lvlJc w:val="left"/>
      <w:pPr>
        <w:ind w:left="5040" w:hanging="360"/>
      </w:pPr>
      <w:rPr>
        <w:rFonts w:ascii="Symbol" w:hAnsi="Symbol" w:hint="default"/>
      </w:rPr>
    </w:lvl>
    <w:lvl w:ilvl="7" w:tplc="0FAEFF1E">
      <w:start w:val="1"/>
      <w:numFmt w:val="bullet"/>
      <w:lvlText w:val="o"/>
      <w:lvlJc w:val="left"/>
      <w:pPr>
        <w:ind w:left="5760" w:hanging="360"/>
      </w:pPr>
      <w:rPr>
        <w:rFonts w:ascii="Courier New" w:hAnsi="Courier New" w:hint="default"/>
      </w:rPr>
    </w:lvl>
    <w:lvl w:ilvl="8" w:tplc="C1626312">
      <w:start w:val="1"/>
      <w:numFmt w:val="bullet"/>
      <w:lvlText w:val=""/>
      <w:lvlJc w:val="left"/>
      <w:pPr>
        <w:ind w:left="6480" w:hanging="360"/>
      </w:pPr>
      <w:rPr>
        <w:rFonts w:ascii="Wingdings" w:hAnsi="Wingdings" w:hint="default"/>
      </w:rPr>
    </w:lvl>
  </w:abstractNum>
  <w:abstractNum w:abstractNumId="121" w15:restartNumberingAfterBreak="0">
    <w:nsid w:val="5C655D60"/>
    <w:multiLevelType w:val="hybridMultilevel"/>
    <w:tmpl w:val="E6A4CD62"/>
    <w:lvl w:ilvl="0" w:tplc="0409000F">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22" w15:restartNumberingAfterBreak="0">
    <w:nsid w:val="5D33348B"/>
    <w:multiLevelType w:val="hybridMultilevel"/>
    <w:tmpl w:val="FFFFFFFF"/>
    <w:lvl w:ilvl="0" w:tplc="C8747C78">
      <w:start w:val="1"/>
      <w:numFmt w:val="lowerLetter"/>
      <w:lvlText w:val="%1."/>
      <w:lvlJc w:val="left"/>
      <w:pPr>
        <w:ind w:left="720" w:hanging="360"/>
      </w:pPr>
    </w:lvl>
    <w:lvl w:ilvl="1" w:tplc="816EE69A">
      <w:start w:val="1"/>
      <w:numFmt w:val="lowerLetter"/>
      <w:lvlText w:val="%2."/>
      <w:lvlJc w:val="left"/>
      <w:pPr>
        <w:ind w:left="1440" w:hanging="360"/>
      </w:pPr>
    </w:lvl>
    <w:lvl w:ilvl="2" w:tplc="55CCD010">
      <w:start w:val="1"/>
      <w:numFmt w:val="lowerRoman"/>
      <w:lvlText w:val="%3."/>
      <w:lvlJc w:val="right"/>
      <w:pPr>
        <w:ind w:left="2160" w:hanging="180"/>
      </w:pPr>
    </w:lvl>
    <w:lvl w:ilvl="3" w:tplc="8B549F5E">
      <w:start w:val="1"/>
      <w:numFmt w:val="decimal"/>
      <w:lvlText w:val="%4."/>
      <w:lvlJc w:val="left"/>
      <w:pPr>
        <w:ind w:left="2880" w:hanging="360"/>
      </w:pPr>
    </w:lvl>
    <w:lvl w:ilvl="4" w:tplc="4A8E7B38">
      <w:start w:val="1"/>
      <w:numFmt w:val="lowerLetter"/>
      <w:lvlText w:val="%5."/>
      <w:lvlJc w:val="left"/>
      <w:pPr>
        <w:ind w:left="3600" w:hanging="360"/>
      </w:pPr>
    </w:lvl>
    <w:lvl w:ilvl="5" w:tplc="B016DD36">
      <w:start w:val="1"/>
      <w:numFmt w:val="lowerRoman"/>
      <w:lvlText w:val="%6."/>
      <w:lvlJc w:val="right"/>
      <w:pPr>
        <w:ind w:left="4320" w:hanging="180"/>
      </w:pPr>
    </w:lvl>
    <w:lvl w:ilvl="6" w:tplc="F2E61792">
      <w:start w:val="1"/>
      <w:numFmt w:val="decimal"/>
      <w:lvlText w:val="%7."/>
      <w:lvlJc w:val="left"/>
      <w:pPr>
        <w:ind w:left="5040" w:hanging="360"/>
      </w:pPr>
    </w:lvl>
    <w:lvl w:ilvl="7" w:tplc="9F865096">
      <w:start w:val="1"/>
      <w:numFmt w:val="lowerLetter"/>
      <w:lvlText w:val="%8."/>
      <w:lvlJc w:val="left"/>
      <w:pPr>
        <w:ind w:left="5760" w:hanging="360"/>
      </w:pPr>
    </w:lvl>
    <w:lvl w:ilvl="8" w:tplc="249251B8">
      <w:start w:val="1"/>
      <w:numFmt w:val="lowerRoman"/>
      <w:lvlText w:val="%9."/>
      <w:lvlJc w:val="right"/>
      <w:pPr>
        <w:ind w:left="6480" w:hanging="180"/>
      </w:pPr>
    </w:lvl>
  </w:abstractNum>
  <w:abstractNum w:abstractNumId="123" w15:restartNumberingAfterBreak="0">
    <w:nsid w:val="5DD57A4C"/>
    <w:multiLevelType w:val="hybridMultilevel"/>
    <w:tmpl w:val="FFFFFFFF"/>
    <w:lvl w:ilvl="0" w:tplc="18B63C3C">
      <w:start w:val="1"/>
      <w:numFmt w:val="decimal"/>
      <w:lvlText w:val="%1."/>
      <w:lvlJc w:val="left"/>
      <w:pPr>
        <w:ind w:left="720" w:hanging="360"/>
      </w:pPr>
    </w:lvl>
    <w:lvl w:ilvl="1" w:tplc="318AE12C">
      <w:start w:val="1"/>
      <w:numFmt w:val="lowerLetter"/>
      <w:lvlText w:val="%2."/>
      <w:lvlJc w:val="left"/>
      <w:pPr>
        <w:ind w:left="1440" w:hanging="360"/>
      </w:pPr>
    </w:lvl>
    <w:lvl w:ilvl="2" w:tplc="E6003FA4">
      <w:start w:val="1"/>
      <w:numFmt w:val="lowerRoman"/>
      <w:lvlText w:val="%3."/>
      <w:lvlJc w:val="right"/>
      <w:pPr>
        <w:ind w:left="2160" w:hanging="180"/>
      </w:pPr>
    </w:lvl>
    <w:lvl w:ilvl="3" w:tplc="EA24155C">
      <w:start w:val="1"/>
      <w:numFmt w:val="decimal"/>
      <w:lvlText w:val="%4."/>
      <w:lvlJc w:val="left"/>
      <w:pPr>
        <w:ind w:left="2880" w:hanging="360"/>
      </w:pPr>
    </w:lvl>
    <w:lvl w:ilvl="4" w:tplc="C7326952">
      <w:start w:val="1"/>
      <w:numFmt w:val="lowerLetter"/>
      <w:lvlText w:val="%5."/>
      <w:lvlJc w:val="left"/>
      <w:pPr>
        <w:ind w:left="3600" w:hanging="360"/>
      </w:pPr>
    </w:lvl>
    <w:lvl w:ilvl="5" w:tplc="F5740F50">
      <w:start w:val="1"/>
      <w:numFmt w:val="lowerRoman"/>
      <w:lvlText w:val="%6."/>
      <w:lvlJc w:val="right"/>
      <w:pPr>
        <w:ind w:left="4320" w:hanging="180"/>
      </w:pPr>
    </w:lvl>
    <w:lvl w:ilvl="6" w:tplc="DF2AE35A">
      <w:start w:val="1"/>
      <w:numFmt w:val="decimal"/>
      <w:lvlText w:val="%7."/>
      <w:lvlJc w:val="left"/>
      <w:pPr>
        <w:ind w:left="5040" w:hanging="360"/>
      </w:pPr>
    </w:lvl>
    <w:lvl w:ilvl="7" w:tplc="A59E270A">
      <w:start w:val="1"/>
      <w:numFmt w:val="lowerLetter"/>
      <w:lvlText w:val="%8."/>
      <w:lvlJc w:val="left"/>
      <w:pPr>
        <w:ind w:left="5760" w:hanging="360"/>
      </w:pPr>
    </w:lvl>
    <w:lvl w:ilvl="8" w:tplc="2A1E3606">
      <w:start w:val="1"/>
      <w:numFmt w:val="lowerRoman"/>
      <w:lvlText w:val="%9."/>
      <w:lvlJc w:val="right"/>
      <w:pPr>
        <w:ind w:left="6480" w:hanging="180"/>
      </w:pPr>
    </w:lvl>
  </w:abstractNum>
  <w:abstractNum w:abstractNumId="124" w15:restartNumberingAfterBreak="0">
    <w:nsid w:val="5EAB0144"/>
    <w:multiLevelType w:val="hybridMultilevel"/>
    <w:tmpl w:val="632E50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FE64F68"/>
    <w:multiLevelType w:val="hybridMultilevel"/>
    <w:tmpl w:val="0D6C2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00568DF"/>
    <w:multiLevelType w:val="hybridMultilevel"/>
    <w:tmpl w:val="FFFFFFFF"/>
    <w:lvl w:ilvl="0" w:tplc="F52AF0AC">
      <w:start w:val="1"/>
      <w:numFmt w:val="decimal"/>
      <w:lvlText w:val="%1."/>
      <w:lvlJc w:val="left"/>
      <w:pPr>
        <w:ind w:left="720" w:hanging="360"/>
      </w:pPr>
    </w:lvl>
    <w:lvl w:ilvl="1" w:tplc="767004EE">
      <w:start w:val="1"/>
      <w:numFmt w:val="lowerLetter"/>
      <w:lvlText w:val="%2."/>
      <w:lvlJc w:val="left"/>
      <w:pPr>
        <w:ind w:left="1440" w:hanging="360"/>
      </w:pPr>
    </w:lvl>
    <w:lvl w:ilvl="2" w:tplc="7170491C">
      <w:start w:val="1"/>
      <w:numFmt w:val="lowerRoman"/>
      <w:lvlText w:val="%3."/>
      <w:lvlJc w:val="right"/>
      <w:pPr>
        <w:ind w:left="2160" w:hanging="180"/>
      </w:pPr>
    </w:lvl>
    <w:lvl w:ilvl="3" w:tplc="19C019AC">
      <w:start w:val="1"/>
      <w:numFmt w:val="decimal"/>
      <w:lvlText w:val="%4."/>
      <w:lvlJc w:val="left"/>
      <w:pPr>
        <w:ind w:left="2880" w:hanging="360"/>
      </w:pPr>
    </w:lvl>
    <w:lvl w:ilvl="4" w:tplc="2A5EDD62">
      <w:start w:val="1"/>
      <w:numFmt w:val="lowerLetter"/>
      <w:lvlText w:val="%5."/>
      <w:lvlJc w:val="left"/>
      <w:pPr>
        <w:ind w:left="3600" w:hanging="360"/>
      </w:pPr>
    </w:lvl>
    <w:lvl w:ilvl="5" w:tplc="B3125B50">
      <w:start w:val="1"/>
      <w:numFmt w:val="lowerRoman"/>
      <w:lvlText w:val="%6."/>
      <w:lvlJc w:val="right"/>
      <w:pPr>
        <w:ind w:left="4320" w:hanging="180"/>
      </w:pPr>
    </w:lvl>
    <w:lvl w:ilvl="6" w:tplc="9A9005D0">
      <w:start w:val="1"/>
      <w:numFmt w:val="decimal"/>
      <w:lvlText w:val="%7."/>
      <w:lvlJc w:val="left"/>
      <w:pPr>
        <w:ind w:left="5040" w:hanging="360"/>
      </w:pPr>
    </w:lvl>
    <w:lvl w:ilvl="7" w:tplc="7B84F99C">
      <w:start w:val="1"/>
      <w:numFmt w:val="lowerLetter"/>
      <w:lvlText w:val="%8."/>
      <w:lvlJc w:val="left"/>
      <w:pPr>
        <w:ind w:left="5760" w:hanging="360"/>
      </w:pPr>
    </w:lvl>
    <w:lvl w:ilvl="8" w:tplc="740EB2C2">
      <w:start w:val="1"/>
      <w:numFmt w:val="lowerRoman"/>
      <w:lvlText w:val="%9."/>
      <w:lvlJc w:val="right"/>
      <w:pPr>
        <w:ind w:left="6480" w:hanging="180"/>
      </w:pPr>
    </w:lvl>
  </w:abstractNum>
  <w:abstractNum w:abstractNumId="127" w15:restartNumberingAfterBreak="0">
    <w:nsid w:val="62EF48AA"/>
    <w:multiLevelType w:val="hybridMultilevel"/>
    <w:tmpl w:val="FFFFFFFF"/>
    <w:lvl w:ilvl="0" w:tplc="CC5C7FE8">
      <w:start w:val="1"/>
      <w:numFmt w:val="decimal"/>
      <w:lvlText w:val="%1."/>
      <w:lvlJc w:val="left"/>
      <w:pPr>
        <w:ind w:left="720" w:hanging="360"/>
      </w:pPr>
    </w:lvl>
    <w:lvl w:ilvl="1" w:tplc="70DE67D0">
      <w:start w:val="1"/>
      <w:numFmt w:val="lowerLetter"/>
      <w:lvlText w:val="%2."/>
      <w:lvlJc w:val="left"/>
      <w:pPr>
        <w:ind w:left="1440" w:hanging="360"/>
      </w:pPr>
    </w:lvl>
    <w:lvl w:ilvl="2" w:tplc="0674CAB8">
      <w:start w:val="1"/>
      <w:numFmt w:val="lowerRoman"/>
      <w:lvlText w:val="%3."/>
      <w:lvlJc w:val="right"/>
      <w:pPr>
        <w:ind w:left="2160" w:hanging="180"/>
      </w:pPr>
    </w:lvl>
    <w:lvl w:ilvl="3" w:tplc="A3C06E4C">
      <w:start w:val="1"/>
      <w:numFmt w:val="decimal"/>
      <w:lvlText w:val="%4."/>
      <w:lvlJc w:val="left"/>
      <w:pPr>
        <w:ind w:left="2880" w:hanging="360"/>
      </w:pPr>
    </w:lvl>
    <w:lvl w:ilvl="4" w:tplc="F36C210C">
      <w:start w:val="1"/>
      <w:numFmt w:val="lowerLetter"/>
      <w:lvlText w:val="%5."/>
      <w:lvlJc w:val="left"/>
      <w:pPr>
        <w:ind w:left="3600" w:hanging="360"/>
      </w:pPr>
    </w:lvl>
    <w:lvl w:ilvl="5" w:tplc="4AF40A3C">
      <w:start w:val="1"/>
      <w:numFmt w:val="lowerRoman"/>
      <w:lvlText w:val="%6."/>
      <w:lvlJc w:val="right"/>
      <w:pPr>
        <w:ind w:left="4320" w:hanging="180"/>
      </w:pPr>
    </w:lvl>
    <w:lvl w:ilvl="6" w:tplc="05FE610C">
      <w:start w:val="1"/>
      <w:numFmt w:val="decimal"/>
      <w:lvlText w:val="%7."/>
      <w:lvlJc w:val="left"/>
      <w:pPr>
        <w:ind w:left="5040" w:hanging="360"/>
      </w:pPr>
    </w:lvl>
    <w:lvl w:ilvl="7" w:tplc="8A8452F6">
      <w:start w:val="1"/>
      <w:numFmt w:val="lowerLetter"/>
      <w:lvlText w:val="%8."/>
      <w:lvlJc w:val="left"/>
      <w:pPr>
        <w:ind w:left="5760" w:hanging="360"/>
      </w:pPr>
    </w:lvl>
    <w:lvl w:ilvl="8" w:tplc="2416CAEE">
      <w:start w:val="1"/>
      <w:numFmt w:val="lowerRoman"/>
      <w:lvlText w:val="%9."/>
      <w:lvlJc w:val="right"/>
      <w:pPr>
        <w:ind w:left="6480" w:hanging="180"/>
      </w:pPr>
    </w:lvl>
  </w:abstractNum>
  <w:abstractNum w:abstractNumId="128" w15:restartNumberingAfterBreak="0">
    <w:nsid w:val="66127E02"/>
    <w:multiLevelType w:val="hybridMultilevel"/>
    <w:tmpl w:val="DDC68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6D250B0"/>
    <w:multiLevelType w:val="hybridMultilevel"/>
    <w:tmpl w:val="FFFFFFFF"/>
    <w:lvl w:ilvl="0" w:tplc="64CA2016">
      <w:start w:val="1"/>
      <w:numFmt w:val="decimal"/>
      <w:lvlText w:val="%1)"/>
      <w:lvlJc w:val="left"/>
      <w:pPr>
        <w:ind w:left="720" w:hanging="360"/>
      </w:pPr>
    </w:lvl>
    <w:lvl w:ilvl="1" w:tplc="4EE2CAFA">
      <w:start w:val="1"/>
      <w:numFmt w:val="lowerLetter"/>
      <w:lvlText w:val="%2."/>
      <w:lvlJc w:val="left"/>
      <w:pPr>
        <w:ind w:left="1440" w:hanging="360"/>
      </w:pPr>
    </w:lvl>
    <w:lvl w:ilvl="2" w:tplc="8FC6398C">
      <w:start w:val="1"/>
      <w:numFmt w:val="lowerRoman"/>
      <w:lvlText w:val="%3."/>
      <w:lvlJc w:val="right"/>
      <w:pPr>
        <w:ind w:left="2160" w:hanging="180"/>
      </w:pPr>
    </w:lvl>
    <w:lvl w:ilvl="3" w:tplc="16C00242">
      <w:start w:val="1"/>
      <w:numFmt w:val="decimal"/>
      <w:lvlText w:val="%4."/>
      <w:lvlJc w:val="left"/>
      <w:pPr>
        <w:ind w:left="2880" w:hanging="360"/>
      </w:pPr>
    </w:lvl>
    <w:lvl w:ilvl="4" w:tplc="F7343AB4">
      <w:start w:val="1"/>
      <w:numFmt w:val="lowerLetter"/>
      <w:lvlText w:val="%5."/>
      <w:lvlJc w:val="left"/>
      <w:pPr>
        <w:ind w:left="3600" w:hanging="360"/>
      </w:pPr>
    </w:lvl>
    <w:lvl w:ilvl="5" w:tplc="597682EC">
      <w:start w:val="1"/>
      <w:numFmt w:val="lowerRoman"/>
      <w:lvlText w:val="%6."/>
      <w:lvlJc w:val="right"/>
      <w:pPr>
        <w:ind w:left="4320" w:hanging="180"/>
      </w:pPr>
    </w:lvl>
    <w:lvl w:ilvl="6" w:tplc="FD3EF5C8">
      <w:start w:val="1"/>
      <w:numFmt w:val="decimal"/>
      <w:lvlText w:val="%7."/>
      <w:lvlJc w:val="left"/>
      <w:pPr>
        <w:ind w:left="5040" w:hanging="360"/>
      </w:pPr>
    </w:lvl>
    <w:lvl w:ilvl="7" w:tplc="BF3C02A0">
      <w:start w:val="1"/>
      <w:numFmt w:val="lowerLetter"/>
      <w:lvlText w:val="%8."/>
      <w:lvlJc w:val="left"/>
      <w:pPr>
        <w:ind w:left="5760" w:hanging="360"/>
      </w:pPr>
    </w:lvl>
    <w:lvl w:ilvl="8" w:tplc="2682A63E">
      <w:start w:val="1"/>
      <w:numFmt w:val="lowerRoman"/>
      <w:lvlText w:val="%9."/>
      <w:lvlJc w:val="right"/>
      <w:pPr>
        <w:ind w:left="6480" w:hanging="180"/>
      </w:pPr>
    </w:lvl>
  </w:abstractNum>
  <w:abstractNum w:abstractNumId="130" w15:restartNumberingAfterBreak="0">
    <w:nsid w:val="6A1C7911"/>
    <w:multiLevelType w:val="hybridMultilevel"/>
    <w:tmpl w:val="C60E7B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A410033"/>
    <w:multiLevelType w:val="hybridMultilevel"/>
    <w:tmpl w:val="7F1A8826"/>
    <w:lvl w:ilvl="0" w:tplc="CDE091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15:restartNumberingAfterBreak="0">
    <w:nsid w:val="6AA876A8"/>
    <w:multiLevelType w:val="hybridMultilevel"/>
    <w:tmpl w:val="D6E0CC7A"/>
    <w:lvl w:ilvl="0" w:tplc="8C3EA67C">
      <w:start w:val="1"/>
      <w:numFmt w:val="decimal"/>
      <w:lvlText w:val="%1."/>
      <w:lvlJc w:val="left"/>
      <w:pPr>
        <w:ind w:left="72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479C9EEE">
      <w:numFmt w:val="decimal"/>
      <w:lvlText w:val=""/>
      <w:lvlJc w:val="left"/>
    </w:lvl>
    <w:lvl w:ilvl="2" w:tplc="97228382">
      <w:numFmt w:val="decimal"/>
      <w:lvlText w:val=""/>
      <w:lvlJc w:val="left"/>
    </w:lvl>
    <w:lvl w:ilvl="3" w:tplc="70644EDE">
      <w:numFmt w:val="decimal"/>
      <w:lvlText w:val=""/>
      <w:lvlJc w:val="left"/>
    </w:lvl>
    <w:lvl w:ilvl="4" w:tplc="288CF814">
      <w:numFmt w:val="decimal"/>
      <w:lvlText w:val=""/>
      <w:lvlJc w:val="left"/>
    </w:lvl>
    <w:lvl w:ilvl="5" w:tplc="A06A9304">
      <w:numFmt w:val="decimal"/>
      <w:lvlText w:val=""/>
      <w:lvlJc w:val="left"/>
    </w:lvl>
    <w:lvl w:ilvl="6" w:tplc="666A6564">
      <w:numFmt w:val="decimal"/>
      <w:lvlText w:val=""/>
      <w:lvlJc w:val="left"/>
    </w:lvl>
    <w:lvl w:ilvl="7" w:tplc="26CEF606">
      <w:numFmt w:val="decimal"/>
      <w:lvlText w:val=""/>
      <w:lvlJc w:val="left"/>
    </w:lvl>
    <w:lvl w:ilvl="8" w:tplc="CCBCD6BA">
      <w:numFmt w:val="decimal"/>
      <w:lvlText w:val=""/>
      <w:lvlJc w:val="left"/>
    </w:lvl>
  </w:abstractNum>
  <w:abstractNum w:abstractNumId="133" w15:restartNumberingAfterBreak="0">
    <w:nsid w:val="6BC06B63"/>
    <w:multiLevelType w:val="hybridMultilevel"/>
    <w:tmpl w:val="2354DA3A"/>
    <w:lvl w:ilvl="0" w:tplc="92F41CA2">
      <w:start w:val="1"/>
      <w:numFmt w:val="lowerLetter"/>
      <w:lvlText w:val="%1."/>
      <w:lvlJc w:val="left"/>
      <w:pPr>
        <w:ind w:left="720" w:hanging="360"/>
      </w:pPr>
    </w:lvl>
    <w:lvl w:ilvl="1" w:tplc="B98A5FE6">
      <w:start w:val="1"/>
      <w:numFmt w:val="lowerLetter"/>
      <w:lvlText w:val="%2."/>
      <w:lvlJc w:val="left"/>
      <w:pPr>
        <w:ind w:left="1440" w:hanging="360"/>
      </w:pPr>
    </w:lvl>
    <w:lvl w:ilvl="2" w:tplc="98FEE8DC">
      <w:start w:val="1"/>
      <w:numFmt w:val="lowerRoman"/>
      <w:lvlText w:val="%3."/>
      <w:lvlJc w:val="right"/>
      <w:pPr>
        <w:ind w:left="2160" w:hanging="180"/>
      </w:pPr>
    </w:lvl>
    <w:lvl w:ilvl="3" w:tplc="BCFA5504">
      <w:start w:val="1"/>
      <w:numFmt w:val="decimal"/>
      <w:lvlText w:val="%4."/>
      <w:lvlJc w:val="left"/>
      <w:pPr>
        <w:ind w:left="2880" w:hanging="360"/>
      </w:pPr>
    </w:lvl>
    <w:lvl w:ilvl="4" w:tplc="0ADE46D2">
      <w:start w:val="1"/>
      <w:numFmt w:val="lowerLetter"/>
      <w:lvlText w:val="%5."/>
      <w:lvlJc w:val="left"/>
      <w:pPr>
        <w:ind w:left="3600" w:hanging="360"/>
      </w:pPr>
    </w:lvl>
    <w:lvl w:ilvl="5" w:tplc="58A88334">
      <w:start w:val="1"/>
      <w:numFmt w:val="lowerRoman"/>
      <w:lvlText w:val="%6."/>
      <w:lvlJc w:val="right"/>
      <w:pPr>
        <w:ind w:left="4320" w:hanging="180"/>
      </w:pPr>
    </w:lvl>
    <w:lvl w:ilvl="6" w:tplc="D22EBEDC">
      <w:start w:val="1"/>
      <w:numFmt w:val="decimal"/>
      <w:lvlText w:val="%7."/>
      <w:lvlJc w:val="left"/>
      <w:pPr>
        <w:ind w:left="5040" w:hanging="360"/>
      </w:pPr>
    </w:lvl>
    <w:lvl w:ilvl="7" w:tplc="A704EA18">
      <w:start w:val="1"/>
      <w:numFmt w:val="lowerLetter"/>
      <w:lvlText w:val="%8."/>
      <w:lvlJc w:val="left"/>
      <w:pPr>
        <w:ind w:left="5760" w:hanging="360"/>
      </w:pPr>
    </w:lvl>
    <w:lvl w:ilvl="8" w:tplc="21A64DAA">
      <w:start w:val="1"/>
      <w:numFmt w:val="lowerRoman"/>
      <w:lvlText w:val="%9."/>
      <w:lvlJc w:val="right"/>
      <w:pPr>
        <w:ind w:left="6480" w:hanging="180"/>
      </w:pPr>
    </w:lvl>
  </w:abstractNum>
  <w:abstractNum w:abstractNumId="134" w15:restartNumberingAfterBreak="0">
    <w:nsid w:val="6CF53937"/>
    <w:multiLevelType w:val="hybridMultilevel"/>
    <w:tmpl w:val="458C613C"/>
    <w:lvl w:ilvl="0" w:tplc="A2C4C748">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CFC51D0"/>
    <w:multiLevelType w:val="hybridMultilevel"/>
    <w:tmpl w:val="B79C5D70"/>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CFC52D3"/>
    <w:multiLevelType w:val="hybridMultilevel"/>
    <w:tmpl w:val="647E9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DF06654"/>
    <w:multiLevelType w:val="hybridMultilevel"/>
    <w:tmpl w:val="FFFFFFFF"/>
    <w:lvl w:ilvl="0" w:tplc="E29073E8">
      <w:start w:val="1"/>
      <w:numFmt w:val="decimal"/>
      <w:lvlText w:val="%1."/>
      <w:lvlJc w:val="left"/>
      <w:pPr>
        <w:ind w:left="720" w:hanging="360"/>
      </w:pPr>
    </w:lvl>
    <w:lvl w:ilvl="1" w:tplc="19089D84">
      <w:start w:val="1"/>
      <w:numFmt w:val="lowerLetter"/>
      <w:lvlText w:val="%2."/>
      <w:lvlJc w:val="left"/>
      <w:pPr>
        <w:ind w:left="1440" w:hanging="360"/>
      </w:pPr>
    </w:lvl>
    <w:lvl w:ilvl="2" w:tplc="50E6EE90">
      <w:start w:val="1"/>
      <w:numFmt w:val="lowerRoman"/>
      <w:lvlText w:val="%3."/>
      <w:lvlJc w:val="right"/>
      <w:pPr>
        <w:ind w:left="2160" w:hanging="180"/>
      </w:pPr>
    </w:lvl>
    <w:lvl w:ilvl="3" w:tplc="990278CE">
      <w:start w:val="1"/>
      <w:numFmt w:val="decimal"/>
      <w:lvlText w:val="%4."/>
      <w:lvlJc w:val="left"/>
      <w:pPr>
        <w:ind w:left="2880" w:hanging="360"/>
      </w:pPr>
    </w:lvl>
    <w:lvl w:ilvl="4" w:tplc="04C0B1A2">
      <w:start w:val="1"/>
      <w:numFmt w:val="lowerLetter"/>
      <w:lvlText w:val="%5."/>
      <w:lvlJc w:val="left"/>
      <w:pPr>
        <w:ind w:left="3600" w:hanging="360"/>
      </w:pPr>
    </w:lvl>
    <w:lvl w:ilvl="5" w:tplc="427280B8">
      <w:start w:val="1"/>
      <w:numFmt w:val="lowerRoman"/>
      <w:lvlText w:val="%6."/>
      <w:lvlJc w:val="right"/>
      <w:pPr>
        <w:ind w:left="4320" w:hanging="180"/>
      </w:pPr>
    </w:lvl>
    <w:lvl w:ilvl="6" w:tplc="80302CC8">
      <w:start w:val="1"/>
      <w:numFmt w:val="decimal"/>
      <w:lvlText w:val="%7."/>
      <w:lvlJc w:val="left"/>
      <w:pPr>
        <w:ind w:left="5040" w:hanging="360"/>
      </w:pPr>
    </w:lvl>
    <w:lvl w:ilvl="7" w:tplc="678A7F1A">
      <w:start w:val="1"/>
      <w:numFmt w:val="lowerLetter"/>
      <w:lvlText w:val="%8."/>
      <w:lvlJc w:val="left"/>
      <w:pPr>
        <w:ind w:left="5760" w:hanging="360"/>
      </w:pPr>
    </w:lvl>
    <w:lvl w:ilvl="8" w:tplc="A1B29FC0">
      <w:start w:val="1"/>
      <w:numFmt w:val="lowerRoman"/>
      <w:lvlText w:val="%9."/>
      <w:lvlJc w:val="right"/>
      <w:pPr>
        <w:ind w:left="6480" w:hanging="180"/>
      </w:pPr>
    </w:lvl>
  </w:abstractNum>
  <w:abstractNum w:abstractNumId="138" w15:restartNumberingAfterBreak="0">
    <w:nsid w:val="6E8D626A"/>
    <w:multiLevelType w:val="hybridMultilevel"/>
    <w:tmpl w:val="FFFFFFFF"/>
    <w:lvl w:ilvl="0" w:tplc="8780B924">
      <w:start w:val="1"/>
      <w:numFmt w:val="decimal"/>
      <w:lvlText w:val="%1."/>
      <w:lvlJc w:val="left"/>
      <w:pPr>
        <w:ind w:left="720" w:hanging="360"/>
      </w:pPr>
    </w:lvl>
    <w:lvl w:ilvl="1" w:tplc="0B865224">
      <w:start w:val="1"/>
      <w:numFmt w:val="lowerLetter"/>
      <w:lvlText w:val="%2."/>
      <w:lvlJc w:val="left"/>
      <w:pPr>
        <w:ind w:left="1440" w:hanging="360"/>
      </w:pPr>
    </w:lvl>
    <w:lvl w:ilvl="2" w:tplc="8CA2BB8C">
      <w:start w:val="1"/>
      <w:numFmt w:val="lowerRoman"/>
      <w:lvlText w:val="%3."/>
      <w:lvlJc w:val="right"/>
      <w:pPr>
        <w:ind w:left="2160" w:hanging="180"/>
      </w:pPr>
    </w:lvl>
    <w:lvl w:ilvl="3" w:tplc="9C20F186">
      <w:start w:val="1"/>
      <w:numFmt w:val="decimal"/>
      <w:lvlText w:val="%4."/>
      <w:lvlJc w:val="left"/>
      <w:pPr>
        <w:ind w:left="2880" w:hanging="360"/>
      </w:pPr>
    </w:lvl>
    <w:lvl w:ilvl="4" w:tplc="2BB88792">
      <w:start w:val="1"/>
      <w:numFmt w:val="lowerLetter"/>
      <w:lvlText w:val="%5."/>
      <w:lvlJc w:val="left"/>
      <w:pPr>
        <w:ind w:left="3600" w:hanging="360"/>
      </w:pPr>
    </w:lvl>
    <w:lvl w:ilvl="5" w:tplc="602025F6">
      <w:start w:val="1"/>
      <w:numFmt w:val="lowerRoman"/>
      <w:lvlText w:val="%6."/>
      <w:lvlJc w:val="right"/>
      <w:pPr>
        <w:ind w:left="4320" w:hanging="180"/>
      </w:pPr>
    </w:lvl>
    <w:lvl w:ilvl="6" w:tplc="9070885C">
      <w:start w:val="1"/>
      <w:numFmt w:val="decimal"/>
      <w:lvlText w:val="%7."/>
      <w:lvlJc w:val="left"/>
      <w:pPr>
        <w:ind w:left="5040" w:hanging="360"/>
      </w:pPr>
    </w:lvl>
    <w:lvl w:ilvl="7" w:tplc="B1C6821E">
      <w:start w:val="1"/>
      <w:numFmt w:val="lowerLetter"/>
      <w:lvlText w:val="%8."/>
      <w:lvlJc w:val="left"/>
      <w:pPr>
        <w:ind w:left="5760" w:hanging="360"/>
      </w:pPr>
    </w:lvl>
    <w:lvl w:ilvl="8" w:tplc="16120ED2">
      <w:start w:val="1"/>
      <w:numFmt w:val="lowerRoman"/>
      <w:lvlText w:val="%9."/>
      <w:lvlJc w:val="right"/>
      <w:pPr>
        <w:ind w:left="6480" w:hanging="180"/>
      </w:pPr>
    </w:lvl>
  </w:abstractNum>
  <w:abstractNum w:abstractNumId="139" w15:restartNumberingAfterBreak="0">
    <w:nsid w:val="6F8353BE"/>
    <w:multiLevelType w:val="multilevel"/>
    <w:tmpl w:val="CC7E942A"/>
    <w:lvl w:ilvl="0">
      <w:start w:val="1"/>
      <w:numFmt w:val="bullet"/>
      <w:pStyle w:val="ListBullet2"/>
      <w:lvlText w:val="o"/>
      <w:lvlJc w:val="left"/>
      <w:pPr>
        <w:ind w:left="1080" w:hanging="360"/>
      </w:pPr>
      <w:rPr>
        <w:rFonts w:ascii="Palatino Linotype" w:hAnsi="Palatino Linotype" w:cs="Courier New" w:hint="default"/>
        <w:sz w:val="22"/>
        <w:szCs w:val="22"/>
      </w:rPr>
    </w:lvl>
    <w:lvl w:ilvl="1">
      <w:start w:val="1"/>
      <w:numFmt w:val="bullet"/>
      <w:lvlText w:val=""/>
      <w:lvlJc w:val="left"/>
      <w:pPr>
        <w:tabs>
          <w:tab w:val="num" w:pos="720"/>
        </w:tabs>
        <w:ind w:left="720" w:hanging="360"/>
      </w:pPr>
      <w:rPr>
        <w:rFonts w:ascii="Symbol" w:hAnsi="Symbol" w:hint="default"/>
        <w:color w:val="auto"/>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440"/>
        </w:tabs>
        <w:ind w:left="216" w:firstLine="504"/>
      </w:pPr>
      <w:rPr>
        <w:rFonts w:hint="default"/>
      </w:rPr>
    </w:lvl>
    <w:lvl w:ilvl="4">
      <w:start w:val="1"/>
      <w:numFmt w:val="decimal"/>
      <w:lvlText w:val="%1.%2.%3.%4.%5."/>
      <w:lvlJc w:val="left"/>
      <w:pPr>
        <w:tabs>
          <w:tab w:val="num" w:pos="2520"/>
        </w:tabs>
        <w:ind w:left="1800" w:hanging="360"/>
      </w:pPr>
      <w:rPr>
        <w:rFonts w:hint="default"/>
      </w:rPr>
    </w:lvl>
    <w:lvl w:ilvl="5">
      <w:start w:val="1"/>
      <w:numFmt w:val="decimal"/>
      <w:lvlText w:val="%1.%2.%3.%4.%5.%6."/>
      <w:lvlJc w:val="left"/>
      <w:pPr>
        <w:tabs>
          <w:tab w:val="num" w:pos="2880"/>
        </w:tabs>
        <w:ind w:left="2160" w:hanging="360"/>
      </w:pPr>
      <w:rPr>
        <w:rFonts w:hint="default"/>
      </w:rPr>
    </w:lvl>
    <w:lvl w:ilvl="6">
      <w:start w:val="1"/>
      <w:numFmt w:val="decimal"/>
      <w:lvlText w:val="%1.%2.%3.%4.%5.%6.%7."/>
      <w:lvlJc w:val="left"/>
      <w:pPr>
        <w:tabs>
          <w:tab w:val="num" w:pos="3600"/>
        </w:tabs>
        <w:ind w:left="0" w:firstLine="0"/>
      </w:pPr>
      <w:rPr>
        <w:rFonts w:hint="default"/>
      </w:rPr>
    </w:lvl>
    <w:lvl w:ilvl="7">
      <w:start w:val="1"/>
      <w:numFmt w:val="decimal"/>
      <w:lvlText w:val="%1.%2.%3.%4.%5.%6.%7.%8."/>
      <w:lvlJc w:val="left"/>
      <w:pPr>
        <w:tabs>
          <w:tab w:val="num" w:pos="3960"/>
        </w:tabs>
        <w:ind w:left="0" w:firstLine="0"/>
      </w:pPr>
      <w:rPr>
        <w:rFonts w:hint="default"/>
      </w:rPr>
    </w:lvl>
    <w:lvl w:ilvl="8">
      <w:start w:val="1"/>
      <w:numFmt w:val="decimal"/>
      <w:lvlText w:val="%1.%2.%3.%4.%5.%6.%7.%8.%9."/>
      <w:lvlJc w:val="left"/>
      <w:pPr>
        <w:tabs>
          <w:tab w:val="num" w:pos="4680"/>
        </w:tabs>
        <w:ind w:left="0" w:firstLine="0"/>
      </w:pPr>
      <w:rPr>
        <w:rFonts w:hint="default"/>
      </w:rPr>
    </w:lvl>
  </w:abstractNum>
  <w:abstractNum w:abstractNumId="140" w15:restartNumberingAfterBreak="0">
    <w:nsid w:val="6FE607E9"/>
    <w:multiLevelType w:val="hybridMultilevel"/>
    <w:tmpl w:val="FFFFFFFF"/>
    <w:lvl w:ilvl="0" w:tplc="27D2EEAE">
      <w:start w:val="1"/>
      <w:numFmt w:val="lowerLetter"/>
      <w:lvlText w:val="%1."/>
      <w:lvlJc w:val="left"/>
      <w:pPr>
        <w:ind w:left="720" w:hanging="360"/>
      </w:pPr>
    </w:lvl>
    <w:lvl w:ilvl="1" w:tplc="3D1A96B2">
      <w:start w:val="1"/>
      <w:numFmt w:val="lowerLetter"/>
      <w:lvlText w:val="%2."/>
      <w:lvlJc w:val="left"/>
      <w:pPr>
        <w:ind w:left="1440" w:hanging="360"/>
      </w:pPr>
    </w:lvl>
    <w:lvl w:ilvl="2" w:tplc="C1C63F76">
      <w:start w:val="1"/>
      <w:numFmt w:val="lowerRoman"/>
      <w:lvlText w:val="%3."/>
      <w:lvlJc w:val="right"/>
      <w:pPr>
        <w:ind w:left="2160" w:hanging="180"/>
      </w:pPr>
    </w:lvl>
    <w:lvl w:ilvl="3" w:tplc="E32A7C20">
      <w:start w:val="1"/>
      <w:numFmt w:val="decimal"/>
      <w:lvlText w:val="%4."/>
      <w:lvlJc w:val="left"/>
      <w:pPr>
        <w:ind w:left="2880" w:hanging="360"/>
      </w:pPr>
    </w:lvl>
    <w:lvl w:ilvl="4" w:tplc="60E235D4">
      <w:start w:val="1"/>
      <w:numFmt w:val="lowerLetter"/>
      <w:lvlText w:val="%5."/>
      <w:lvlJc w:val="left"/>
      <w:pPr>
        <w:ind w:left="3600" w:hanging="360"/>
      </w:pPr>
    </w:lvl>
    <w:lvl w:ilvl="5" w:tplc="809410E8">
      <w:start w:val="1"/>
      <w:numFmt w:val="lowerRoman"/>
      <w:lvlText w:val="%6."/>
      <w:lvlJc w:val="right"/>
      <w:pPr>
        <w:ind w:left="4320" w:hanging="180"/>
      </w:pPr>
    </w:lvl>
    <w:lvl w:ilvl="6" w:tplc="004A7FC8">
      <w:start w:val="1"/>
      <w:numFmt w:val="decimal"/>
      <w:lvlText w:val="%7."/>
      <w:lvlJc w:val="left"/>
      <w:pPr>
        <w:ind w:left="5040" w:hanging="360"/>
      </w:pPr>
    </w:lvl>
    <w:lvl w:ilvl="7" w:tplc="9326A2EE">
      <w:start w:val="1"/>
      <w:numFmt w:val="lowerLetter"/>
      <w:lvlText w:val="%8."/>
      <w:lvlJc w:val="left"/>
      <w:pPr>
        <w:ind w:left="5760" w:hanging="360"/>
      </w:pPr>
    </w:lvl>
    <w:lvl w:ilvl="8" w:tplc="F01C07CA">
      <w:start w:val="1"/>
      <w:numFmt w:val="lowerRoman"/>
      <w:lvlText w:val="%9."/>
      <w:lvlJc w:val="right"/>
      <w:pPr>
        <w:ind w:left="6480" w:hanging="180"/>
      </w:pPr>
    </w:lvl>
  </w:abstractNum>
  <w:abstractNum w:abstractNumId="141" w15:restartNumberingAfterBreak="0">
    <w:nsid w:val="6FFC718E"/>
    <w:multiLevelType w:val="hybridMultilevel"/>
    <w:tmpl w:val="469E99BE"/>
    <w:lvl w:ilvl="0" w:tplc="9284808C">
      <w:start w:val="1"/>
      <w:numFmt w:val="decimal"/>
      <w:lvlText w:val="%1."/>
      <w:lvlJc w:val="left"/>
      <w:pPr>
        <w:ind w:left="720" w:hanging="360"/>
      </w:pPr>
    </w:lvl>
    <w:lvl w:ilvl="1" w:tplc="F5405880">
      <w:start w:val="1"/>
      <w:numFmt w:val="lowerLetter"/>
      <w:lvlText w:val="%2."/>
      <w:lvlJc w:val="left"/>
      <w:pPr>
        <w:ind w:left="1440" w:hanging="360"/>
      </w:pPr>
    </w:lvl>
    <w:lvl w:ilvl="2" w:tplc="A5DEA0AA">
      <w:start w:val="1"/>
      <w:numFmt w:val="lowerRoman"/>
      <w:lvlText w:val="%3."/>
      <w:lvlJc w:val="right"/>
      <w:pPr>
        <w:ind w:left="2160" w:hanging="180"/>
      </w:pPr>
    </w:lvl>
    <w:lvl w:ilvl="3" w:tplc="1F86A338">
      <w:start w:val="1"/>
      <w:numFmt w:val="decimal"/>
      <w:lvlText w:val="%4."/>
      <w:lvlJc w:val="left"/>
      <w:pPr>
        <w:ind w:left="2880" w:hanging="360"/>
      </w:pPr>
    </w:lvl>
    <w:lvl w:ilvl="4" w:tplc="16FAC15C">
      <w:start w:val="1"/>
      <w:numFmt w:val="lowerLetter"/>
      <w:lvlText w:val="%5."/>
      <w:lvlJc w:val="left"/>
      <w:pPr>
        <w:ind w:left="3600" w:hanging="360"/>
      </w:pPr>
    </w:lvl>
    <w:lvl w:ilvl="5" w:tplc="7C66B33C">
      <w:start w:val="1"/>
      <w:numFmt w:val="lowerRoman"/>
      <w:lvlText w:val="%6."/>
      <w:lvlJc w:val="right"/>
      <w:pPr>
        <w:ind w:left="4320" w:hanging="180"/>
      </w:pPr>
    </w:lvl>
    <w:lvl w:ilvl="6" w:tplc="B18CEE2C">
      <w:start w:val="1"/>
      <w:numFmt w:val="decimal"/>
      <w:lvlText w:val="%7."/>
      <w:lvlJc w:val="left"/>
      <w:pPr>
        <w:ind w:left="5040" w:hanging="360"/>
      </w:pPr>
    </w:lvl>
    <w:lvl w:ilvl="7" w:tplc="AF4EE164">
      <w:start w:val="1"/>
      <w:numFmt w:val="lowerLetter"/>
      <w:lvlText w:val="%8."/>
      <w:lvlJc w:val="left"/>
      <w:pPr>
        <w:ind w:left="5760" w:hanging="360"/>
      </w:pPr>
    </w:lvl>
    <w:lvl w:ilvl="8" w:tplc="5FCEF726">
      <w:start w:val="1"/>
      <w:numFmt w:val="lowerRoman"/>
      <w:lvlText w:val="%9."/>
      <w:lvlJc w:val="right"/>
      <w:pPr>
        <w:ind w:left="6480" w:hanging="180"/>
      </w:pPr>
    </w:lvl>
  </w:abstractNum>
  <w:abstractNum w:abstractNumId="142" w15:restartNumberingAfterBreak="0">
    <w:nsid w:val="703E3DE7"/>
    <w:multiLevelType w:val="hybridMultilevel"/>
    <w:tmpl w:val="FFFFFFFF"/>
    <w:lvl w:ilvl="0" w:tplc="12EE939E">
      <w:start w:val="1"/>
      <w:numFmt w:val="decimal"/>
      <w:lvlText w:val="%1."/>
      <w:lvlJc w:val="left"/>
      <w:pPr>
        <w:ind w:left="720" w:hanging="360"/>
      </w:pPr>
    </w:lvl>
    <w:lvl w:ilvl="1" w:tplc="A2C4C748">
      <w:start w:val="1"/>
      <w:numFmt w:val="lowerLetter"/>
      <w:lvlText w:val="%2."/>
      <w:lvlJc w:val="left"/>
      <w:pPr>
        <w:ind w:left="1440" w:hanging="360"/>
      </w:pPr>
    </w:lvl>
    <w:lvl w:ilvl="2" w:tplc="9EC67BE0">
      <w:start w:val="1"/>
      <w:numFmt w:val="lowerRoman"/>
      <w:lvlText w:val="%3."/>
      <w:lvlJc w:val="right"/>
      <w:pPr>
        <w:ind w:left="2160" w:hanging="180"/>
      </w:pPr>
    </w:lvl>
    <w:lvl w:ilvl="3" w:tplc="C7883F4C">
      <w:start w:val="1"/>
      <w:numFmt w:val="decimal"/>
      <w:lvlText w:val="%4."/>
      <w:lvlJc w:val="left"/>
      <w:pPr>
        <w:ind w:left="2880" w:hanging="360"/>
      </w:pPr>
    </w:lvl>
    <w:lvl w:ilvl="4" w:tplc="A8C0451E">
      <w:start w:val="1"/>
      <w:numFmt w:val="lowerLetter"/>
      <w:lvlText w:val="%5."/>
      <w:lvlJc w:val="left"/>
      <w:pPr>
        <w:ind w:left="3600" w:hanging="360"/>
      </w:pPr>
    </w:lvl>
    <w:lvl w:ilvl="5" w:tplc="FC640EF0">
      <w:start w:val="1"/>
      <w:numFmt w:val="lowerRoman"/>
      <w:lvlText w:val="%6."/>
      <w:lvlJc w:val="right"/>
      <w:pPr>
        <w:ind w:left="4320" w:hanging="180"/>
      </w:pPr>
    </w:lvl>
    <w:lvl w:ilvl="6" w:tplc="508225BA">
      <w:start w:val="1"/>
      <w:numFmt w:val="decimal"/>
      <w:lvlText w:val="%7."/>
      <w:lvlJc w:val="left"/>
      <w:pPr>
        <w:ind w:left="5040" w:hanging="360"/>
      </w:pPr>
    </w:lvl>
    <w:lvl w:ilvl="7" w:tplc="AABECA28">
      <w:start w:val="1"/>
      <w:numFmt w:val="lowerLetter"/>
      <w:lvlText w:val="%8."/>
      <w:lvlJc w:val="left"/>
      <w:pPr>
        <w:ind w:left="5760" w:hanging="360"/>
      </w:pPr>
    </w:lvl>
    <w:lvl w:ilvl="8" w:tplc="DEB68F70">
      <w:start w:val="1"/>
      <w:numFmt w:val="lowerRoman"/>
      <w:lvlText w:val="%9."/>
      <w:lvlJc w:val="right"/>
      <w:pPr>
        <w:ind w:left="6480" w:hanging="180"/>
      </w:pPr>
    </w:lvl>
  </w:abstractNum>
  <w:abstractNum w:abstractNumId="143" w15:restartNumberingAfterBreak="0">
    <w:nsid w:val="716330D3"/>
    <w:multiLevelType w:val="hybridMultilevel"/>
    <w:tmpl w:val="A5682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2157059"/>
    <w:multiLevelType w:val="hybridMultilevel"/>
    <w:tmpl w:val="FFFFFFFF"/>
    <w:lvl w:ilvl="0" w:tplc="CC461410">
      <w:start w:val="1"/>
      <w:numFmt w:val="decimal"/>
      <w:lvlText w:val="%1."/>
      <w:lvlJc w:val="left"/>
      <w:pPr>
        <w:ind w:left="720" w:hanging="360"/>
      </w:pPr>
    </w:lvl>
    <w:lvl w:ilvl="1" w:tplc="1F6E087A">
      <w:start w:val="1"/>
      <w:numFmt w:val="lowerLetter"/>
      <w:lvlText w:val="%2."/>
      <w:lvlJc w:val="left"/>
      <w:pPr>
        <w:ind w:left="1440" w:hanging="360"/>
      </w:pPr>
    </w:lvl>
    <w:lvl w:ilvl="2" w:tplc="B0007B32">
      <w:start w:val="1"/>
      <w:numFmt w:val="lowerRoman"/>
      <w:lvlText w:val="%3."/>
      <w:lvlJc w:val="right"/>
      <w:pPr>
        <w:ind w:left="2160" w:hanging="180"/>
      </w:pPr>
    </w:lvl>
    <w:lvl w:ilvl="3" w:tplc="BB76276C">
      <w:start w:val="1"/>
      <w:numFmt w:val="decimal"/>
      <w:lvlText w:val="%4."/>
      <w:lvlJc w:val="left"/>
      <w:pPr>
        <w:ind w:left="2880" w:hanging="360"/>
      </w:pPr>
    </w:lvl>
    <w:lvl w:ilvl="4" w:tplc="BE5098CA">
      <w:start w:val="1"/>
      <w:numFmt w:val="lowerLetter"/>
      <w:lvlText w:val="%5."/>
      <w:lvlJc w:val="left"/>
      <w:pPr>
        <w:ind w:left="3600" w:hanging="360"/>
      </w:pPr>
    </w:lvl>
    <w:lvl w:ilvl="5" w:tplc="1B609578">
      <w:start w:val="1"/>
      <w:numFmt w:val="lowerRoman"/>
      <w:lvlText w:val="%6."/>
      <w:lvlJc w:val="right"/>
      <w:pPr>
        <w:ind w:left="4320" w:hanging="180"/>
      </w:pPr>
    </w:lvl>
    <w:lvl w:ilvl="6" w:tplc="C04CA0CA">
      <w:start w:val="1"/>
      <w:numFmt w:val="decimal"/>
      <w:lvlText w:val="%7."/>
      <w:lvlJc w:val="left"/>
      <w:pPr>
        <w:ind w:left="5040" w:hanging="360"/>
      </w:pPr>
    </w:lvl>
    <w:lvl w:ilvl="7" w:tplc="E092C044">
      <w:start w:val="1"/>
      <w:numFmt w:val="lowerLetter"/>
      <w:lvlText w:val="%8."/>
      <w:lvlJc w:val="left"/>
      <w:pPr>
        <w:ind w:left="5760" w:hanging="360"/>
      </w:pPr>
    </w:lvl>
    <w:lvl w:ilvl="8" w:tplc="A2CAB5FA">
      <w:start w:val="1"/>
      <w:numFmt w:val="lowerRoman"/>
      <w:lvlText w:val="%9."/>
      <w:lvlJc w:val="right"/>
      <w:pPr>
        <w:ind w:left="6480" w:hanging="180"/>
      </w:pPr>
    </w:lvl>
  </w:abstractNum>
  <w:abstractNum w:abstractNumId="145" w15:restartNumberingAfterBreak="0">
    <w:nsid w:val="725C7590"/>
    <w:multiLevelType w:val="hybridMultilevel"/>
    <w:tmpl w:val="CC5A3ABA"/>
    <w:lvl w:ilvl="0" w:tplc="5784F222">
      <w:start w:val="1"/>
      <w:numFmt w:val="lowerLetter"/>
      <w:lvlText w:val="%1."/>
      <w:lvlJc w:val="left"/>
      <w:pPr>
        <w:ind w:left="720" w:hanging="360"/>
      </w:pPr>
    </w:lvl>
    <w:lvl w:ilvl="1" w:tplc="AAA637F0">
      <w:start w:val="1"/>
      <w:numFmt w:val="lowerLetter"/>
      <w:lvlText w:val="%2."/>
      <w:lvlJc w:val="left"/>
      <w:pPr>
        <w:ind w:left="1440" w:hanging="360"/>
      </w:pPr>
    </w:lvl>
    <w:lvl w:ilvl="2" w:tplc="85904522">
      <w:start w:val="1"/>
      <w:numFmt w:val="lowerRoman"/>
      <w:lvlText w:val="%3."/>
      <w:lvlJc w:val="right"/>
      <w:pPr>
        <w:ind w:left="2160" w:hanging="180"/>
      </w:pPr>
    </w:lvl>
    <w:lvl w:ilvl="3" w:tplc="B70003D6">
      <w:start w:val="1"/>
      <w:numFmt w:val="decimal"/>
      <w:lvlText w:val="%4."/>
      <w:lvlJc w:val="left"/>
      <w:pPr>
        <w:ind w:left="2880" w:hanging="360"/>
      </w:pPr>
    </w:lvl>
    <w:lvl w:ilvl="4" w:tplc="684A6A22">
      <w:start w:val="1"/>
      <w:numFmt w:val="lowerLetter"/>
      <w:lvlText w:val="%5."/>
      <w:lvlJc w:val="left"/>
      <w:pPr>
        <w:ind w:left="3600" w:hanging="360"/>
      </w:pPr>
    </w:lvl>
    <w:lvl w:ilvl="5" w:tplc="FE04A000">
      <w:start w:val="1"/>
      <w:numFmt w:val="lowerRoman"/>
      <w:lvlText w:val="%6."/>
      <w:lvlJc w:val="right"/>
      <w:pPr>
        <w:ind w:left="4320" w:hanging="180"/>
      </w:pPr>
    </w:lvl>
    <w:lvl w:ilvl="6" w:tplc="C8B0A198">
      <w:start w:val="1"/>
      <w:numFmt w:val="decimal"/>
      <w:lvlText w:val="%7."/>
      <w:lvlJc w:val="left"/>
      <w:pPr>
        <w:ind w:left="5040" w:hanging="360"/>
      </w:pPr>
    </w:lvl>
    <w:lvl w:ilvl="7" w:tplc="B004196E">
      <w:start w:val="1"/>
      <w:numFmt w:val="lowerLetter"/>
      <w:lvlText w:val="%8."/>
      <w:lvlJc w:val="left"/>
      <w:pPr>
        <w:ind w:left="5760" w:hanging="360"/>
      </w:pPr>
    </w:lvl>
    <w:lvl w:ilvl="8" w:tplc="198C81F6">
      <w:start w:val="1"/>
      <w:numFmt w:val="lowerRoman"/>
      <w:lvlText w:val="%9."/>
      <w:lvlJc w:val="right"/>
      <w:pPr>
        <w:ind w:left="6480" w:hanging="180"/>
      </w:pPr>
    </w:lvl>
  </w:abstractNum>
  <w:abstractNum w:abstractNumId="146" w15:restartNumberingAfterBreak="0">
    <w:nsid w:val="732B1640"/>
    <w:multiLevelType w:val="hybridMultilevel"/>
    <w:tmpl w:val="993C3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533005D"/>
    <w:multiLevelType w:val="hybridMultilevel"/>
    <w:tmpl w:val="5E0418B4"/>
    <w:lvl w:ilvl="0" w:tplc="DA30E1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775F55CA"/>
    <w:multiLevelType w:val="hybridMultilevel"/>
    <w:tmpl w:val="FFFFFFFF"/>
    <w:lvl w:ilvl="0" w:tplc="D020F14A">
      <w:start w:val="1"/>
      <w:numFmt w:val="decimal"/>
      <w:lvlText w:val="%1."/>
      <w:lvlJc w:val="left"/>
      <w:pPr>
        <w:ind w:left="720" w:hanging="360"/>
      </w:pPr>
    </w:lvl>
    <w:lvl w:ilvl="1" w:tplc="41328DF8">
      <w:start w:val="1"/>
      <w:numFmt w:val="lowerLetter"/>
      <w:lvlText w:val="%2."/>
      <w:lvlJc w:val="left"/>
      <w:pPr>
        <w:ind w:left="1440" w:hanging="360"/>
      </w:pPr>
    </w:lvl>
    <w:lvl w:ilvl="2" w:tplc="EF60C74E">
      <w:start w:val="1"/>
      <w:numFmt w:val="lowerRoman"/>
      <w:lvlText w:val="%3."/>
      <w:lvlJc w:val="right"/>
      <w:pPr>
        <w:ind w:left="2160" w:hanging="180"/>
      </w:pPr>
    </w:lvl>
    <w:lvl w:ilvl="3" w:tplc="8FB8FDAE">
      <w:start w:val="1"/>
      <w:numFmt w:val="decimal"/>
      <w:lvlText w:val="%4."/>
      <w:lvlJc w:val="left"/>
      <w:pPr>
        <w:ind w:left="2880" w:hanging="360"/>
      </w:pPr>
    </w:lvl>
    <w:lvl w:ilvl="4" w:tplc="AAF4C23A">
      <w:start w:val="1"/>
      <w:numFmt w:val="lowerLetter"/>
      <w:lvlText w:val="%5."/>
      <w:lvlJc w:val="left"/>
      <w:pPr>
        <w:ind w:left="3600" w:hanging="360"/>
      </w:pPr>
    </w:lvl>
    <w:lvl w:ilvl="5" w:tplc="ADE8211A">
      <w:start w:val="1"/>
      <w:numFmt w:val="lowerRoman"/>
      <w:lvlText w:val="%6."/>
      <w:lvlJc w:val="right"/>
      <w:pPr>
        <w:ind w:left="4320" w:hanging="180"/>
      </w:pPr>
    </w:lvl>
    <w:lvl w:ilvl="6" w:tplc="531E1CBC">
      <w:start w:val="1"/>
      <w:numFmt w:val="decimal"/>
      <w:lvlText w:val="%7."/>
      <w:lvlJc w:val="left"/>
      <w:pPr>
        <w:ind w:left="5040" w:hanging="360"/>
      </w:pPr>
    </w:lvl>
    <w:lvl w:ilvl="7" w:tplc="C786F42E">
      <w:start w:val="1"/>
      <w:numFmt w:val="lowerLetter"/>
      <w:lvlText w:val="%8."/>
      <w:lvlJc w:val="left"/>
      <w:pPr>
        <w:ind w:left="5760" w:hanging="360"/>
      </w:pPr>
    </w:lvl>
    <w:lvl w:ilvl="8" w:tplc="160069CE">
      <w:start w:val="1"/>
      <w:numFmt w:val="lowerRoman"/>
      <w:lvlText w:val="%9."/>
      <w:lvlJc w:val="right"/>
      <w:pPr>
        <w:ind w:left="6480" w:hanging="180"/>
      </w:pPr>
    </w:lvl>
  </w:abstractNum>
  <w:abstractNum w:abstractNumId="149" w15:restartNumberingAfterBreak="0">
    <w:nsid w:val="78243ED0"/>
    <w:multiLevelType w:val="hybridMultilevel"/>
    <w:tmpl w:val="FFFFFFFF"/>
    <w:lvl w:ilvl="0" w:tplc="F33CD592">
      <w:start w:val="1"/>
      <w:numFmt w:val="decimal"/>
      <w:lvlText w:val="%1."/>
      <w:lvlJc w:val="left"/>
      <w:pPr>
        <w:ind w:left="720" w:hanging="360"/>
      </w:pPr>
    </w:lvl>
    <w:lvl w:ilvl="1" w:tplc="E216E53C">
      <w:start w:val="1"/>
      <w:numFmt w:val="lowerLetter"/>
      <w:lvlText w:val="%2."/>
      <w:lvlJc w:val="left"/>
      <w:pPr>
        <w:ind w:left="1440" w:hanging="360"/>
      </w:pPr>
    </w:lvl>
    <w:lvl w:ilvl="2" w:tplc="C46C1B74">
      <w:start w:val="1"/>
      <w:numFmt w:val="lowerRoman"/>
      <w:lvlText w:val="%3."/>
      <w:lvlJc w:val="right"/>
      <w:pPr>
        <w:ind w:left="2160" w:hanging="180"/>
      </w:pPr>
    </w:lvl>
    <w:lvl w:ilvl="3" w:tplc="8918FF2A">
      <w:start w:val="1"/>
      <w:numFmt w:val="decimal"/>
      <w:lvlText w:val="%4."/>
      <w:lvlJc w:val="left"/>
      <w:pPr>
        <w:ind w:left="2880" w:hanging="360"/>
      </w:pPr>
    </w:lvl>
    <w:lvl w:ilvl="4" w:tplc="779E8352">
      <w:start w:val="1"/>
      <w:numFmt w:val="lowerLetter"/>
      <w:lvlText w:val="%5."/>
      <w:lvlJc w:val="left"/>
      <w:pPr>
        <w:ind w:left="3600" w:hanging="360"/>
      </w:pPr>
    </w:lvl>
    <w:lvl w:ilvl="5" w:tplc="5352E304">
      <w:start w:val="1"/>
      <w:numFmt w:val="lowerRoman"/>
      <w:lvlText w:val="%6."/>
      <w:lvlJc w:val="right"/>
      <w:pPr>
        <w:ind w:left="4320" w:hanging="180"/>
      </w:pPr>
    </w:lvl>
    <w:lvl w:ilvl="6" w:tplc="D1845C5A">
      <w:start w:val="1"/>
      <w:numFmt w:val="decimal"/>
      <w:lvlText w:val="%7."/>
      <w:lvlJc w:val="left"/>
      <w:pPr>
        <w:ind w:left="5040" w:hanging="360"/>
      </w:pPr>
    </w:lvl>
    <w:lvl w:ilvl="7" w:tplc="5176A582">
      <w:start w:val="1"/>
      <w:numFmt w:val="lowerLetter"/>
      <w:lvlText w:val="%8."/>
      <w:lvlJc w:val="left"/>
      <w:pPr>
        <w:ind w:left="5760" w:hanging="360"/>
      </w:pPr>
    </w:lvl>
    <w:lvl w:ilvl="8" w:tplc="0472C63E">
      <w:start w:val="1"/>
      <w:numFmt w:val="lowerRoman"/>
      <w:lvlText w:val="%9."/>
      <w:lvlJc w:val="right"/>
      <w:pPr>
        <w:ind w:left="6480" w:hanging="180"/>
      </w:pPr>
    </w:lvl>
  </w:abstractNum>
  <w:abstractNum w:abstractNumId="150" w15:restartNumberingAfterBreak="0">
    <w:nsid w:val="78577E6E"/>
    <w:multiLevelType w:val="hybridMultilevel"/>
    <w:tmpl w:val="FFFFFFFF"/>
    <w:lvl w:ilvl="0" w:tplc="0E52DB84">
      <w:start w:val="1"/>
      <w:numFmt w:val="decimal"/>
      <w:lvlText w:val="%1."/>
      <w:lvlJc w:val="left"/>
      <w:pPr>
        <w:ind w:left="720" w:hanging="360"/>
      </w:pPr>
    </w:lvl>
    <w:lvl w:ilvl="1" w:tplc="048826BC">
      <w:start w:val="1"/>
      <w:numFmt w:val="lowerLetter"/>
      <w:lvlText w:val="%2."/>
      <w:lvlJc w:val="left"/>
      <w:pPr>
        <w:ind w:left="1440" w:hanging="360"/>
      </w:pPr>
    </w:lvl>
    <w:lvl w:ilvl="2" w:tplc="55307D96">
      <w:start w:val="1"/>
      <w:numFmt w:val="lowerRoman"/>
      <w:lvlText w:val="%3."/>
      <w:lvlJc w:val="right"/>
      <w:pPr>
        <w:ind w:left="2160" w:hanging="180"/>
      </w:pPr>
    </w:lvl>
    <w:lvl w:ilvl="3" w:tplc="86B678D8">
      <w:start w:val="1"/>
      <w:numFmt w:val="decimal"/>
      <w:lvlText w:val="%4."/>
      <w:lvlJc w:val="left"/>
      <w:pPr>
        <w:ind w:left="2880" w:hanging="360"/>
      </w:pPr>
    </w:lvl>
    <w:lvl w:ilvl="4" w:tplc="957AE924">
      <w:start w:val="1"/>
      <w:numFmt w:val="lowerLetter"/>
      <w:lvlText w:val="%5."/>
      <w:lvlJc w:val="left"/>
      <w:pPr>
        <w:ind w:left="3600" w:hanging="360"/>
      </w:pPr>
    </w:lvl>
    <w:lvl w:ilvl="5" w:tplc="B644EB90">
      <w:start w:val="1"/>
      <w:numFmt w:val="lowerRoman"/>
      <w:lvlText w:val="%6."/>
      <w:lvlJc w:val="right"/>
      <w:pPr>
        <w:ind w:left="4320" w:hanging="180"/>
      </w:pPr>
    </w:lvl>
    <w:lvl w:ilvl="6" w:tplc="B9D0D7B8">
      <w:start w:val="1"/>
      <w:numFmt w:val="decimal"/>
      <w:lvlText w:val="%7."/>
      <w:lvlJc w:val="left"/>
      <w:pPr>
        <w:ind w:left="5040" w:hanging="360"/>
      </w:pPr>
    </w:lvl>
    <w:lvl w:ilvl="7" w:tplc="66A0A2BA">
      <w:start w:val="1"/>
      <w:numFmt w:val="lowerLetter"/>
      <w:lvlText w:val="%8."/>
      <w:lvlJc w:val="left"/>
      <w:pPr>
        <w:ind w:left="5760" w:hanging="360"/>
      </w:pPr>
    </w:lvl>
    <w:lvl w:ilvl="8" w:tplc="4FDE66E8">
      <w:start w:val="1"/>
      <w:numFmt w:val="lowerRoman"/>
      <w:lvlText w:val="%9."/>
      <w:lvlJc w:val="right"/>
      <w:pPr>
        <w:ind w:left="6480" w:hanging="180"/>
      </w:pPr>
    </w:lvl>
  </w:abstractNum>
  <w:abstractNum w:abstractNumId="151" w15:restartNumberingAfterBreak="0">
    <w:nsid w:val="7A0C70A5"/>
    <w:multiLevelType w:val="hybridMultilevel"/>
    <w:tmpl w:val="93627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ACB004D"/>
    <w:multiLevelType w:val="hybridMultilevel"/>
    <w:tmpl w:val="FFFFFFFF"/>
    <w:lvl w:ilvl="0" w:tplc="654A3842">
      <w:start w:val="1"/>
      <w:numFmt w:val="decimal"/>
      <w:lvlText w:val="%1."/>
      <w:lvlJc w:val="left"/>
      <w:pPr>
        <w:ind w:left="720" w:hanging="360"/>
      </w:pPr>
    </w:lvl>
    <w:lvl w:ilvl="1" w:tplc="BF444534">
      <w:start w:val="1"/>
      <w:numFmt w:val="lowerLetter"/>
      <w:lvlText w:val="%2."/>
      <w:lvlJc w:val="left"/>
      <w:pPr>
        <w:ind w:left="1440" w:hanging="360"/>
      </w:pPr>
    </w:lvl>
    <w:lvl w:ilvl="2" w:tplc="5EF40C3C">
      <w:start w:val="1"/>
      <w:numFmt w:val="lowerRoman"/>
      <w:lvlText w:val="%3."/>
      <w:lvlJc w:val="right"/>
      <w:pPr>
        <w:ind w:left="2160" w:hanging="180"/>
      </w:pPr>
    </w:lvl>
    <w:lvl w:ilvl="3" w:tplc="D2FC8FB6">
      <w:start w:val="1"/>
      <w:numFmt w:val="decimal"/>
      <w:lvlText w:val="%4."/>
      <w:lvlJc w:val="left"/>
      <w:pPr>
        <w:ind w:left="2880" w:hanging="360"/>
      </w:pPr>
    </w:lvl>
    <w:lvl w:ilvl="4" w:tplc="D16817E8">
      <w:start w:val="1"/>
      <w:numFmt w:val="lowerLetter"/>
      <w:lvlText w:val="%5."/>
      <w:lvlJc w:val="left"/>
      <w:pPr>
        <w:ind w:left="3600" w:hanging="360"/>
      </w:pPr>
    </w:lvl>
    <w:lvl w:ilvl="5" w:tplc="754E8CEC">
      <w:start w:val="1"/>
      <w:numFmt w:val="lowerRoman"/>
      <w:lvlText w:val="%6."/>
      <w:lvlJc w:val="right"/>
      <w:pPr>
        <w:ind w:left="4320" w:hanging="180"/>
      </w:pPr>
    </w:lvl>
    <w:lvl w:ilvl="6" w:tplc="D79ADE1A">
      <w:start w:val="1"/>
      <w:numFmt w:val="decimal"/>
      <w:lvlText w:val="%7."/>
      <w:lvlJc w:val="left"/>
      <w:pPr>
        <w:ind w:left="5040" w:hanging="360"/>
      </w:pPr>
    </w:lvl>
    <w:lvl w:ilvl="7" w:tplc="0BF2C702">
      <w:start w:val="1"/>
      <w:numFmt w:val="lowerLetter"/>
      <w:lvlText w:val="%8."/>
      <w:lvlJc w:val="left"/>
      <w:pPr>
        <w:ind w:left="5760" w:hanging="360"/>
      </w:pPr>
    </w:lvl>
    <w:lvl w:ilvl="8" w:tplc="50A42AEA">
      <w:start w:val="1"/>
      <w:numFmt w:val="lowerRoman"/>
      <w:lvlText w:val="%9."/>
      <w:lvlJc w:val="right"/>
      <w:pPr>
        <w:ind w:left="6480" w:hanging="180"/>
      </w:pPr>
    </w:lvl>
  </w:abstractNum>
  <w:abstractNum w:abstractNumId="153" w15:restartNumberingAfterBreak="0">
    <w:nsid w:val="7C0F2373"/>
    <w:multiLevelType w:val="hybridMultilevel"/>
    <w:tmpl w:val="FFFFFFFF"/>
    <w:lvl w:ilvl="0" w:tplc="3C10C25E">
      <w:start w:val="1"/>
      <w:numFmt w:val="decimal"/>
      <w:lvlText w:val="%1)"/>
      <w:lvlJc w:val="left"/>
      <w:pPr>
        <w:ind w:left="720" w:hanging="360"/>
      </w:pPr>
    </w:lvl>
    <w:lvl w:ilvl="1" w:tplc="44CA47D8">
      <w:start w:val="1"/>
      <w:numFmt w:val="lowerLetter"/>
      <w:lvlText w:val="%2)"/>
      <w:lvlJc w:val="left"/>
      <w:pPr>
        <w:ind w:left="1440" w:hanging="360"/>
      </w:pPr>
    </w:lvl>
    <w:lvl w:ilvl="2" w:tplc="7BDAEC36">
      <w:start w:val="1"/>
      <w:numFmt w:val="lowerRoman"/>
      <w:lvlText w:val="%3)"/>
      <w:lvlJc w:val="right"/>
      <w:pPr>
        <w:ind w:left="2160" w:hanging="180"/>
      </w:pPr>
    </w:lvl>
    <w:lvl w:ilvl="3" w:tplc="78586A92">
      <w:start w:val="1"/>
      <w:numFmt w:val="decimal"/>
      <w:lvlText w:val="(%4)"/>
      <w:lvlJc w:val="left"/>
      <w:pPr>
        <w:ind w:left="2880" w:hanging="360"/>
      </w:pPr>
    </w:lvl>
    <w:lvl w:ilvl="4" w:tplc="D8B43258">
      <w:start w:val="1"/>
      <w:numFmt w:val="lowerLetter"/>
      <w:lvlText w:val="(%5)"/>
      <w:lvlJc w:val="left"/>
      <w:pPr>
        <w:ind w:left="3600" w:hanging="360"/>
      </w:pPr>
    </w:lvl>
    <w:lvl w:ilvl="5" w:tplc="C330A5FA">
      <w:start w:val="1"/>
      <w:numFmt w:val="lowerRoman"/>
      <w:lvlText w:val="(%6)"/>
      <w:lvlJc w:val="right"/>
      <w:pPr>
        <w:ind w:left="4320" w:hanging="180"/>
      </w:pPr>
    </w:lvl>
    <w:lvl w:ilvl="6" w:tplc="188E7326">
      <w:start w:val="1"/>
      <w:numFmt w:val="decimal"/>
      <w:lvlText w:val="%7."/>
      <w:lvlJc w:val="left"/>
      <w:pPr>
        <w:ind w:left="5040" w:hanging="360"/>
      </w:pPr>
    </w:lvl>
    <w:lvl w:ilvl="7" w:tplc="D7B25724">
      <w:start w:val="1"/>
      <w:numFmt w:val="lowerLetter"/>
      <w:lvlText w:val="%8."/>
      <w:lvlJc w:val="left"/>
      <w:pPr>
        <w:ind w:left="5760" w:hanging="360"/>
      </w:pPr>
    </w:lvl>
    <w:lvl w:ilvl="8" w:tplc="90C2D70C">
      <w:start w:val="1"/>
      <w:numFmt w:val="lowerRoman"/>
      <w:lvlText w:val="%9."/>
      <w:lvlJc w:val="right"/>
      <w:pPr>
        <w:ind w:left="6480" w:hanging="180"/>
      </w:pPr>
    </w:lvl>
  </w:abstractNum>
  <w:abstractNum w:abstractNumId="154" w15:restartNumberingAfterBreak="0">
    <w:nsid w:val="7C7B57F5"/>
    <w:multiLevelType w:val="hybridMultilevel"/>
    <w:tmpl w:val="FFFFFFFF"/>
    <w:lvl w:ilvl="0" w:tplc="57362248">
      <w:start w:val="1"/>
      <w:numFmt w:val="decimal"/>
      <w:lvlText w:val="%1."/>
      <w:lvlJc w:val="left"/>
      <w:pPr>
        <w:ind w:left="720" w:hanging="360"/>
      </w:pPr>
    </w:lvl>
    <w:lvl w:ilvl="1" w:tplc="69FA1EB2">
      <w:start w:val="1"/>
      <w:numFmt w:val="lowerLetter"/>
      <w:lvlText w:val="%2."/>
      <w:lvlJc w:val="left"/>
      <w:pPr>
        <w:ind w:left="1440" w:hanging="360"/>
      </w:pPr>
    </w:lvl>
    <w:lvl w:ilvl="2" w:tplc="D6D097C8">
      <w:start w:val="1"/>
      <w:numFmt w:val="lowerRoman"/>
      <w:lvlText w:val="%3."/>
      <w:lvlJc w:val="right"/>
      <w:pPr>
        <w:ind w:left="2160" w:hanging="180"/>
      </w:pPr>
    </w:lvl>
    <w:lvl w:ilvl="3" w:tplc="6F1CE3EA">
      <w:start w:val="1"/>
      <w:numFmt w:val="decimal"/>
      <w:lvlText w:val="%4."/>
      <w:lvlJc w:val="left"/>
      <w:pPr>
        <w:ind w:left="2880" w:hanging="360"/>
      </w:pPr>
    </w:lvl>
    <w:lvl w:ilvl="4" w:tplc="4CE68E8C">
      <w:start w:val="1"/>
      <w:numFmt w:val="lowerLetter"/>
      <w:lvlText w:val="%5."/>
      <w:lvlJc w:val="left"/>
      <w:pPr>
        <w:ind w:left="3600" w:hanging="360"/>
      </w:pPr>
    </w:lvl>
    <w:lvl w:ilvl="5" w:tplc="2A763DD0">
      <w:start w:val="1"/>
      <w:numFmt w:val="lowerRoman"/>
      <w:lvlText w:val="%6."/>
      <w:lvlJc w:val="right"/>
      <w:pPr>
        <w:ind w:left="4320" w:hanging="180"/>
      </w:pPr>
    </w:lvl>
    <w:lvl w:ilvl="6" w:tplc="E6888452">
      <w:start w:val="1"/>
      <w:numFmt w:val="decimal"/>
      <w:lvlText w:val="%7."/>
      <w:lvlJc w:val="left"/>
      <w:pPr>
        <w:ind w:left="5040" w:hanging="360"/>
      </w:pPr>
    </w:lvl>
    <w:lvl w:ilvl="7" w:tplc="A3EAD2C4">
      <w:start w:val="1"/>
      <w:numFmt w:val="lowerLetter"/>
      <w:lvlText w:val="%8."/>
      <w:lvlJc w:val="left"/>
      <w:pPr>
        <w:ind w:left="5760" w:hanging="360"/>
      </w:pPr>
    </w:lvl>
    <w:lvl w:ilvl="8" w:tplc="66B827FC">
      <w:start w:val="1"/>
      <w:numFmt w:val="lowerRoman"/>
      <w:lvlText w:val="%9."/>
      <w:lvlJc w:val="right"/>
      <w:pPr>
        <w:ind w:left="6480" w:hanging="180"/>
      </w:pPr>
    </w:lvl>
  </w:abstractNum>
  <w:abstractNum w:abstractNumId="155" w15:restartNumberingAfterBreak="0">
    <w:nsid w:val="7DF31F1B"/>
    <w:multiLevelType w:val="hybridMultilevel"/>
    <w:tmpl w:val="FFFFFFFF"/>
    <w:lvl w:ilvl="0" w:tplc="F2868E46">
      <w:start w:val="1"/>
      <w:numFmt w:val="lowerLetter"/>
      <w:lvlText w:val="%1."/>
      <w:lvlJc w:val="left"/>
      <w:pPr>
        <w:ind w:left="720" w:hanging="360"/>
      </w:pPr>
    </w:lvl>
    <w:lvl w:ilvl="1" w:tplc="A96E67EE">
      <w:start w:val="1"/>
      <w:numFmt w:val="lowerLetter"/>
      <w:lvlText w:val="%2."/>
      <w:lvlJc w:val="left"/>
      <w:pPr>
        <w:ind w:left="1440" w:hanging="360"/>
      </w:pPr>
    </w:lvl>
    <w:lvl w:ilvl="2" w:tplc="A7B444F0">
      <w:start w:val="1"/>
      <w:numFmt w:val="lowerRoman"/>
      <w:lvlText w:val="%3."/>
      <w:lvlJc w:val="right"/>
      <w:pPr>
        <w:ind w:left="2160" w:hanging="180"/>
      </w:pPr>
    </w:lvl>
    <w:lvl w:ilvl="3" w:tplc="0DC0CBFA">
      <w:start w:val="1"/>
      <w:numFmt w:val="decimal"/>
      <w:lvlText w:val="%4."/>
      <w:lvlJc w:val="left"/>
      <w:pPr>
        <w:ind w:left="2880" w:hanging="360"/>
      </w:pPr>
    </w:lvl>
    <w:lvl w:ilvl="4" w:tplc="B50C1B6E">
      <w:start w:val="1"/>
      <w:numFmt w:val="lowerLetter"/>
      <w:lvlText w:val="%5."/>
      <w:lvlJc w:val="left"/>
      <w:pPr>
        <w:ind w:left="3600" w:hanging="360"/>
      </w:pPr>
    </w:lvl>
    <w:lvl w:ilvl="5" w:tplc="AC9E9CEE">
      <w:start w:val="1"/>
      <w:numFmt w:val="lowerRoman"/>
      <w:lvlText w:val="%6."/>
      <w:lvlJc w:val="right"/>
      <w:pPr>
        <w:ind w:left="4320" w:hanging="180"/>
      </w:pPr>
    </w:lvl>
    <w:lvl w:ilvl="6" w:tplc="CA78FACC">
      <w:start w:val="1"/>
      <w:numFmt w:val="decimal"/>
      <w:lvlText w:val="%7."/>
      <w:lvlJc w:val="left"/>
      <w:pPr>
        <w:ind w:left="5040" w:hanging="360"/>
      </w:pPr>
    </w:lvl>
    <w:lvl w:ilvl="7" w:tplc="FA9AAAAC">
      <w:start w:val="1"/>
      <w:numFmt w:val="lowerLetter"/>
      <w:lvlText w:val="%8."/>
      <w:lvlJc w:val="left"/>
      <w:pPr>
        <w:ind w:left="5760" w:hanging="360"/>
      </w:pPr>
    </w:lvl>
    <w:lvl w:ilvl="8" w:tplc="375E9D98">
      <w:start w:val="1"/>
      <w:numFmt w:val="lowerRoman"/>
      <w:lvlText w:val="%9."/>
      <w:lvlJc w:val="right"/>
      <w:pPr>
        <w:ind w:left="6480" w:hanging="180"/>
      </w:pPr>
    </w:lvl>
  </w:abstractNum>
  <w:abstractNum w:abstractNumId="156" w15:restartNumberingAfterBreak="0">
    <w:nsid w:val="7E59684F"/>
    <w:multiLevelType w:val="hybridMultilevel"/>
    <w:tmpl w:val="FBD4C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16"/>
  </w:num>
  <w:num w:numId="3">
    <w:abstractNumId w:val="101"/>
  </w:num>
  <w:num w:numId="4">
    <w:abstractNumId w:val="142"/>
  </w:num>
  <w:num w:numId="5">
    <w:abstractNumId w:val="56"/>
  </w:num>
  <w:num w:numId="6">
    <w:abstractNumId w:val="11"/>
  </w:num>
  <w:num w:numId="7">
    <w:abstractNumId w:val="66"/>
  </w:num>
  <w:num w:numId="8">
    <w:abstractNumId w:val="150"/>
  </w:num>
  <w:num w:numId="9">
    <w:abstractNumId w:val="73"/>
  </w:num>
  <w:num w:numId="10">
    <w:abstractNumId w:val="115"/>
  </w:num>
  <w:num w:numId="11">
    <w:abstractNumId w:val="114"/>
  </w:num>
  <w:num w:numId="12">
    <w:abstractNumId w:val="123"/>
  </w:num>
  <w:num w:numId="13">
    <w:abstractNumId w:val="144"/>
  </w:num>
  <w:num w:numId="14">
    <w:abstractNumId w:val="127"/>
  </w:num>
  <w:num w:numId="15">
    <w:abstractNumId w:val="97"/>
  </w:num>
  <w:num w:numId="16">
    <w:abstractNumId w:val="140"/>
  </w:num>
  <w:num w:numId="17">
    <w:abstractNumId w:val="27"/>
  </w:num>
  <w:num w:numId="18">
    <w:abstractNumId w:val="35"/>
  </w:num>
  <w:num w:numId="19">
    <w:abstractNumId w:val="108"/>
  </w:num>
  <w:num w:numId="20">
    <w:abstractNumId w:val="98"/>
  </w:num>
  <w:num w:numId="21">
    <w:abstractNumId w:val="50"/>
  </w:num>
  <w:num w:numId="22">
    <w:abstractNumId w:val="122"/>
  </w:num>
  <w:num w:numId="23">
    <w:abstractNumId w:val="64"/>
  </w:num>
  <w:num w:numId="24">
    <w:abstractNumId w:val="41"/>
  </w:num>
  <w:num w:numId="25">
    <w:abstractNumId w:val="42"/>
  </w:num>
  <w:num w:numId="26">
    <w:abstractNumId w:val="155"/>
  </w:num>
  <w:num w:numId="27">
    <w:abstractNumId w:val="72"/>
  </w:num>
  <w:num w:numId="28">
    <w:abstractNumId w:val="58"/>
  </w:num>
  <w:num w:numId="29">
    <w:abstractNumId w:val="80"/>
  </w:num>
  <w:num w:numId="30">
    <w:abstractNumId w:val="34"/>
  </w:num>
  <w:num w:numId="31">
    <w:abstractNumId w:val="70"/>
  </w:num>
  <w:num w:numId="32">
    <w:abstractNumId w:val="153"/>
  </w:num>
  <w:num w:numId="33">
    <w:abstractNumId w:val="99"/>
  </w:num>
  <w:num w:numId="34">
    <w:abstractNumId w:val="120"/>
  </w:num>
  <w:num w:numId="35">
    <w:abstractNumId w:val="44"/>
  </w:num>
  <w:num w:numId="36">
    <w:abstractNumId w:val="137"/>
  </w:num>
  <w:num w:numId="37">
    <w:abstractNumId w:val="28"/>
  </w:num>
  <w:num w:numId="38">
    <w:abstractNumId w:val="91"/>
  </w:num>
  <w:num w:numId="39">
    <w:abstractNumId w:val="92"/>
  </w:num>
  <w:num w:numId="40">
    <w:abstractNumId w:val="52"/>
  </w:num>
  <w:num w:numId="41">
    <w:abstractNumId w:val="53"/>
  </w:num>
  <w:num w:numId="42">
    <w:abstractNumId w:val="152"/>
  </w:num>
  <w:num w:numId="43">
    <w:abstractNumId w:val="105"/>
  </w:num>
  <w:num w:numId="44">
    <w:abstractNumId w:val="149"/>
  </w:num>
  <w:num w:numId="45">
    <w:abstractNumId w:val="126"/>
  </w:num>
  <w:num w:numId="46">
    <w:abstractNumId w:val="65"/>
  </w:num>
  <w:num w:numId="47">
    <w:abstractNumId w:val="138"/>
  </w:num>
  <w:num w:numId="48">
    <w:abstractNumId w:val="86"/>
  </w:num>
  <w:num w:numId="49">
    <w:abstractNumId w:val="139"/>
  </w:num>
  <w:num w:numId="50">
    <w:abstractNumId w:val="17"/>
  </w:num>
  <w:num w:numId="51">
    <w:abstractNumId w:val="49"/>
  </w:num>
  <w:num w:numId="52">
    <w:abstractNumId w:val="19"/>
  </w:num>
  <w:num w:numId="53">
    <w:abstractNumId w:val="19"/>
    <w:lvlOverride w:ilvl="0">
      <w:startOverride w:val="1"/>
    </w:lvlOverride>
  </w:num>
  <w:num w:numId="54">
    <w:abstractNumId w:val="19"/>
    <w:lvlOverride w:ilvl="0">
      <w:startOverride w:val="1"/>
    </w:lvlOverride>
  </w:num>
  <w:num w:numId="55">
    <w:abstractNumId w:val="19"/>
    <w:lvlOverride w:ilvl="0">
      <w:startOverride w:val="1"/>
    </w:lvlOverride>
  </w:num>
  <w:num w:numId="56">
    <w:abstractNumId w:val="19"/>
    <w:lvlOverride w:ilvl="0">
      <w:startOverride w:val="1"/>
    </w:lvlOverride>
  </w:num>
  <w:num w:numId="57">
    <w:abstractNumId w:val="19"/>
    <w:lvlOverride w:ilvl="0">
      <w:startOverride w:val="1"/>
    </w:lvlOverride>
  </w:num>
  <w:num w:numId="58">
    <w:abstractNumId w:val="19"/>
    <w:lvlOverride w:ilvl="0">
      <w:startOverride w:val="1"/>
    </w:lvlOverride>
  </w:num>
  <w:num w:numId="59">
    <w:abstractNumId w:val="19"/>
    <w:lvlOverride w:ilvl="0">
      <w:startOverride w:val="1"/>
    </w:lvlOverride>
  </w:num>
  <w:num w:numId="60">
    <w:abstractNumId w:val="19"/>
    <w:lvlOverride w:ilvl="0">
      <w:startOverride w:val="1"/>
    </w:lvlOverride>
  </w:num>
  <w:num w:numId="61">
    <w:abstractNumId w:val="19"/>
    <w:lvlOverride w:ilvl="0">
      <w:startOverride w:val="1"/>
    </w:lvlOverride>
  </w:num>
  <w:num w:numId="62">
    <w:abstractNumId w:val="19"/>
    <w:lvlOverride w:ilvl="0">
      <w:startOverride w:val="1"/>
    </w:lvlOverride>
  </w:num>
  <w:num w:numId="63">
    <w:abstractNumId w:val="19"/>
    <w:lvlOverride w:ilvl="0">
      <w:startOverride w:val="1"/>
    </w:lvlOverride>
  </w:num>
  <w:num w:numId="64">
    <w:abstractNumId w:val="19"/>
    <w:lvlOverride w:ilvl="0">
      <w:startOverride w:val="1"/>
    </w:lvlOverride>
  </w:num>
  <w:num w:numId="65">
    <w:abstractNumId w:val="19"/>
    <w:lvlOverride w:ilvl="0">
      <w:startOverride w:val="1"/>
    </w:lvlOverride>
  </w:num>
  <w:num w:numId="66">
    <w:abstractNumId w:val="19"/>
    <w:lvlOverride w:ilvl="0">
      <w:startOverride w:val="1"/>
    </w:lvlOverride>
  </w:num>
  <w:num w:numId="67">
    <w:abstractNumId w:val="19"/>
    <w:lvlOverride w:ilvl="0">
      <w:startOverride w:val="1"/>
    </w:lvlOverride>
  </w:num>
  <w:num w:numId="68">
    <w:abstractNumId w:val="19"/>
    <w:lvlOverride w:ilvl="0">
      <w:startOverride w:val="1"/>
    </w:lvlOverride>
  </w:num>
  <w:num w:numId="69">
    <w:abstractNumId w:val="19"/>
    <w:lvlOverride w:ilvl="0">
      <w:startOverride w:val="1"/>
    </w:lvlOverride>
  </w:num>
  <w:num w:numId="70">
    <w:abstractNumId w:val="19"/>
    <w:lvlOverride w:ilvl="0">
      <w:startOverride w:val="1"/>
    </w:lvlOverride>
  </w:num>
  <w:num w:numId="71">
    <w:abstractNumId w:val="19"/>
    <w:lvlOverride w:ilvl="0">
      <w:startOverride w:val="1"/>
    </w:lvlOverride>
  </w:num>
  <w:num w:numId="72">
    <w:abstractNumId w:val="19"/>
    <w:lvlOverride w:ilvl="0">
      <w:startOverride w:val="1"/>
    </w:lvlOverride>
  </w:num>
  <w:num w:numId="73">
    <w:abstractNumId w:val="19"/>
    <w:lvlOverride w:ilvl="0">
      <w:startOverride w:val="1"/>
    </w:lvlOverride>
  </w:num>
  <w:num w:numId="74">
    <w:abstractNumId w:val="3"/>
  </w:num>
  <w:num w:numId="75">
    <w:abstractNumId w:val="2"/>
  </w:num>
  <w:num w:numId="76">
    <w:abstractNumId w:val="19"/>
    <w:lvlOverride w:ilvl="0">
      <w:startOverride w:val="1"/>
    </w:lvlOverride>
  </w:num>
  <w:num w:numId="77">
    <w:abstractNumId w:val="19"/>
    <w:lvlOverride w:ilvl="0">
      <w:startOverride w:val="1"/>
    </w:lvlOverride>
  </w:num>
  <w:num w:numId="78">
    <w:abstractNumId w:val="19"/>
    <w:lvlOverride w:ilvl="0">
      <w:startOverride w:val="1"/>
    </w:lvlOverride>
  </w:num>
  <w:num w:numId="79">
    <w:abstractNumId w:val="19"/>
    <w:lvlOverride w:ilvl="0">
      <w:startOverride w:val="1"/>
    </w:lvlOverride>
  </w:num>
  <w:num w:numId="80">
    <w:abstractNumId w:val="19"/>
    <w:lvlOverride w:ilvl="0">
      <w:startOverride w:val="1"/>
    </w:lvlOverride>
  </w:num>
  <w:num w:numId="81">
    <w:abstractNumId w:val="19"/>
    <w:lvlOverride w:ilvl="0">
      <w:startOverride w:val="1"/>
    </w:lvlOverride>
  </w:num>
  <w:num w:numId="82">
    <w:abstractNumId w:val="19"/>
  </w:num>
  <w:num w:numId="83">
    <w:abstractNumId w:val="19"/>
  </w:num>
  <w:num w:numId="84">
    <w:abstractNumId w:val="19"/>
    <w:lvlOverride w:ilvl="0">
      <w:startOverride w:val="1"/>
    </w:lvlOverride>
  </w:num>
  <w:num w:numId="85">
    <w:abstractNumId w:val="19"/>
    <w:lvlOverride w:ilvl="0">
      <w:startOverride w:val="1"/>
    </w:lvlOverride>
  </w:num>
  <w:num w:numId="86">
    <w:abstractNumId w:val="19"/>
    <w:lvlOverride w:ilvl="0">
      <w:startOverride w:val="1"/>
    </w:lvlOverride>
  </w:num>
  <w:num w:numId="87">
    <w:abstractNumId w:val="19"/>
    <w:lvlOverride w:ilvl="0">
      <w:startOverride w:val="1"/>
    </w:lvlOverride>
  </w:num>
  <w:num w:numId="88">
    <w:abstractNumId w:val="19"/>
    <w:lvlOverride w:ilvl="0">
      <w:startOverride w:val="1"/>
    </w:lvlOverride>
  </w:num>
  <w:num w:numId="89">
    <w:abstractNumId w:val="19"/>
    <w:lvlOverride w:ilvl="0">
      <w:startOverride w:val="1"/>
    </w:lvlOverride>
  </w:num>
  <w:num w:numId="90">
    <w:abstractNumId w:val="19"/>
    <w:lvlOverride w:ilvl="0">
      <w:startOverride w:val="1"/>
    </w:lvlOverride>
  </w:num>
  <w:num w:numId="91">
    <w:abstractNumId w:val="19"/>
    <w:lvlOverride w:ilvl="0">
      <w:startOverride w:val="1"/>
    </w:lvlOverride>
  </w:num>
  <w:num w:numId="92">
    <w:abstractNumId w:val="19"/>
    <w:lvlOverride w:ilvl="0">
      <w:startOverride w:val="1"/>
    </w:lvlOverride>
  </w:num>
  <w:num w:numId="93">
    <w:abstractNumId w:val="19"/>
    <w:lvlOverride w:ilvl="0">
      <w:startOverride w:val="1"/>
    </w:lvlOverride>
  </w:num>
  <w:num w:numId="94">
    <w:abstractNumId w:val="19"/>
    <w:lvlOverride w:ilvl="0">
      <w:startOverride w:val="1"/>
    </w:lvlOverride>
  </w:num>
  <w:num w:numId="95">
    <w:abstractNumId w:val="19"/>
    <w:lvlOverride w:ilvl="0">
      <w:startOverride w:val="1"/>
    </w:lvlOverride>
  </w:num>
  <w:num w:numId="96">
    <w:abstractNumId w:val="19"/>
    <w:lvlOverride w:ilvl="0">
      <w:startOverride w:val="1"/>
    </w:lvlOverride>
  </w:num>
  <w:num w:numId="97">
    <w:abstractNumId w:val="3"/>
    <w:lvlOverride w:ilvl="0">
      <w:startOverride w:val="1"/>
    </w:lvlOverride>
  </w:num>
  <w:num w:numId="98">
    <w:abstractNumId w:val="3"/>
    <w:lvlOverride w:ilvl="0">
      <w:startOverride w:val="1"/>
    </w:lvlOverride>
  </w:num>
  <w:num w:numId="99">
    <w:abstractNumId w:val="9"/>
  </w:num>
  <w:num w:numId="100">
    <w:abstractNumId w:val="21"/>
  </w:num>
  <w:num w:numId="101">
    <w:abstractNumId w:val="19"/>
    <w:lvlOverride w:ilvl="0">
      <w:startOverride w:val="1"/>
    </w:lvlOverride>
  </w:num>
  <w:num w:numId="102">
    <w:abstractNumId w:val="3"/>
    <w:lvlOverride w:ilvl="0">
      <w:startOverride w:val="1"/>
    </w:lvlOverride>
  </w:num>
  <w:num w:numId="103">
    <w:abstractNumId w:val="3"/>
    <w:lvlOverride w:ilvl="0">
      <w:startOverride w:val="1"/>
    </w:lvlOverride>
  </w:num>
  <w:num w:numId="104">
    <w:abstractNumId w:val="19"/>
    <w:lvlOverride w:ilvl="0">
      <w:startOverride w:val="1"/>
    </w:lvlOverride>
  </w:num>
  <w:num w:numId="105">
    <w:abstractNumId w:val="3"/>
    <w:lvlOverride w:ilvl="0">
      <w:startOverride w:val="1"/>
    </w:lvlOverride>
  </w:num>
  <w:num w:numId="106">
    <w:abstractNumId w:val="3"/>
    <w:lvlOverride w:ilvl="0">
      <w:startOverride w:val="1"/>
    </w:lvlOverride>
  </w:num>
  <w:num w:numId="107">
    <w:abstractNumId w:val="19"/>
    <w:lvlOverride w:ilvl="0">
      <w:startOverride w:val="1"/>
    </w:lvlOverride>
  </w:num>
  <w:num w:numId="108">
    <w:abstractNumId w:val="3"/>
    <w:lvlOverride w:ilvl="0">
      <w:startOverride w:val="1"/>
    </w:lvlOverride>
  </w:num>
  <w:num w:numId="109">
    <w:abstractNumId w:val="3"/>
    <w:lvlOverride w:ilvl="0">
      <w:startOverride w:val="1"/>
    </w:lvlOverride>
  </w:num>
  <w:num w:numId="110">
    <w:abstractNumId w:val="19"/>
    <w:lvlOverride w:ilvl="0">
      <w:startOverride w:val="1"/>
    </w:lvlOverride>
  </w:num>
  <w:num w:numId="111">
    <w:abstractNumId w:val="19"/>
    <w:lvlOverride w:ilvl="0">
      <w:startOverride w:val="1"/>
    </w:lvlOverride>
  </w:num>
  <w:num w:numId="112">
    <w:abstractNumId w:val="3"/>
    <w:lvlOverride w:ilvl="0">
      <w:startOverride w:val="1"/>
    </w:lvlOverride>
  </w:num>
  <w:num w:numId="113">
    <w:abstractNumId w:val="19"/>
    <w:lvlOverride w:ilvl="0">
      <w:startOverride w:val="1"/>
    </w:lvlOverride>
  </w:num>
  <w:num w:numId="114">
    <w:abstractNumId w:val="19"/>
    <w:lvlOverride w:ilvl="0">
      <w:startOverride w:val="1"/>
    </w:lvlOverride>
  </w:num>
  <w:num w:numId="115">
    <w:abstractNumId w:val="19"/>
    <w:lvlOverride w:ilvl="0">
      <w:startOverride w:val="1"/>
    </w:lvlOverride>
  </w:num>
  <w:num w:numId="116">
    <w:abstractNumId w:val="3"/>
    <w:lvlOverride w:ilvl="0">
      <w:startOverride w:val="1"/>
    </w:lvlOverride>
  </w:num>
  <w:num w:numId="117">
    <w:abstractNumId w:val="3"/>
    <w:lvlOverride w:ilvl="0">
      <w:startOverride w:val="1"/>
    </w:lvlOverride>
  </w:num>
  <w:num w:numId="118">
    <w:abstractNumId w:val="19"/>
    <w:lvlOverride w:ilvl="0">
      <w:startOverride w:val="1"/>
    </w:lvlOverride>
  </w:num>
  <w:num w:numId="119">
    <w:abstractNumId w:val="3"/>
    <w:lvlOverride w:ilvl="0">
      <w:startOverride w:val="1"/>
    </w:lvlOverride>
  </w:num>
  <w:num w:numId="120">
    <w:abstractNumId w:val="3"/>
    <w:lvlOverride w:ilvl="0">
      <w:startOverride w:val="1"/>
    </w:lvlOverride>
  </w:num>
  <w:num w:numId="121">
    <w:abstractNumId w:val="3"/>
    <w:lvlOverride w:ilvl="0">
      <w:startOverride w:val="1"/>
    </w:lvlOverride>
  </w:num>
  <w:num w:numId="122">
    <w:abstractNumId w:val="32"/>
  </w:num>
  <w:num w:numId="123">
    <w:abstractNumId w:val="88"/>
  </w:num>
  <w:num w:numId="124">
    <w:abstractNumId w:val="3"/>
    <w:lvlOverride w:ilvl="0">
      <w:startOverride w:val="1"/>
    </w:lvlOverride>
  </w:num>
  <w:num w:numId="125">
    <w:abstractNumId w:val="12"/>
  </w:num>
  <w:num w:numId="126">
    <w:abstractNumId w:val="19"/>
    <w:lvlOverride w:ilvl="0">
      <w:startOverride w:val="1"/>
    </w:lvlOverride>
  </w:num>
  <w:num w:numId="127">
    <w:abstractNumId w:val="3"/>
    <w:lvlOverride w:ilvl="0">
      <w:startOverride w:val="1"/>
    </w:lvlOverride>
  </w:num>
  <w:num w:numId="128">
    <w:abstractNumId w:val="3"/>
    <w:lvlOverride w:ilvl="0">
      <w:startOverride w:val="1"/>
    </w:lvlOverride>
  </w:num>
  <w:num w:numId="129">
    <w:abstractNumId w:val="19"/>
    <w:lvlOverride w:ilvl="0">
      <w:startOverride w:val="1"/>
    </w:lvlOverride>
  </w:num>
  <w:num w:numId="130">
    <w:abstractNumId w:val="13"/>
  </w:num>
  <w:num w:numId="131">
    <w:abstractNumId w:val="29"/>
  </w:num>
  <w:num w:numId="132">
    <w:abstractNumId w:val="59"/>
  </w:num>
  <w:num w:numId="133">
    <w:abstractNumId w:val="19"/>
    <w:lvlOverride w:ilvl="0">
      <w:startOverride w:val="1"/>
    </w:lvlOverride>
  </w:num>
  <w:num w:numId="134">
    <w:abstractNumId w:val="7"/>
  </w:num>
  <w:num w:numId="135">
    <w:abstractNumId w:val="51"/>
  </w:num>
  <w:num w:numId="136">
    <w:abstractNumId w:val="95"/>
  </w:num>
  <w:num w:numId="137">
    <w:abstractNumId w:val="90"/>
  </w:num>
  <w:num w:numId="138">
    <w:abstractNumId w:val="18"/>
  </w:num>
  <w:num w:numId="139">
    <w:abstractNumId w:val="133"/>
  </w:num>
  <w:num w:numId="140">
    <w:abstractNumId w:val="145"/>
  </w:num>
  <w:num w:numId="141">
    <w:abstractNumId w:val="61"/>
  </w:num>
  <w:num w:numId="142">
    <w:abstractNumId w:val="24"/>
  </w:num>
  <w:num w:numId="143">
    <w:abstractNumId w:val="89"/>
  </w:num>
  <w:num w:numId="144">
    <w:abstractNumId w:val="43"/>
  </w:num>
  <w:num w:numId="145">
    <w:abstractNumId w:val="107"/>
  </w:num>
  <w:num w:numId="146">
    <w:abstractNumId w:val="39"/>
  </w:num>
  <w:num w:numId="147">
    <w:abstractNumId w:val="141"/>
  </w:num>
  <w:num w:numId="148">
    <w:abstractNumId w:val="22"/>
  </w:num>
  <w:num w:numId="149">
    <w:abstractNumId w:val="118"/>
  </w:num>
  <w:num w:numId="150">
    <w:abstractNumId w:val="116"/>
  </w:num>
  <w:num w:numId="151">
    <w:abstractNumId w:val="119"/>
  </w:num>
  <w:num w:numId="152">
    <w:abstractNumId w:val="67"/>
  </w:num>
  <w:num w:numId="153">
    <w:abstractNumId w:val="15"/>
  </w:num>
  <w:num w:numId="154">
    <w:abstractNumId w:val="8"/>
  </w:num>
  <w:num w:numId="155">
    <w:abstractNumId w:val="14"/>
  </w:num>
  <w:num w:numId="156">
    <w:abstractNumId w:val="93"/>
  </w:num>
  <w:num w:numId="157">
    <w:abstractNumId w:val="37"/>
  </w:num>
  <w:num w:numId="158">
    <w:abstractNumId w:val="69"/>
  </w:num>
  <w:num w:numId="159">
    <w:abstractNumId w:val="154"/>
  </w:num>
  <w:num w:numId="160">
    <w:abstractNumId w:val="62"/>
  </w:num>
  <w:num w:numId="161">
    <w:abstractNumId w:val="148"/>
  </w:num>
  <w:num w:numId="162">
    <w:abstractNumId w:val="100"/>
  </w:num>
  <w:num w:numId="163">
    <w:abstractNumId w:val="25"/>
  </w:num>
  <w:num w:numId="164">
    <w:abstractNumId w:val="129"/>
  </w:num>
  <w:num w:numId="165">
    <w:abstractNumId w:val="57"/>
  </w:num>
  <w:num w:numId="166">
    <w:abstractNumId w:val="33"/>
  </w:num>
  <w:num w:numId="167">
    <w:abstractNumId w:val="78"/>
  </w:num>
  <w:num w:numId="168">
    <w:abstractNumId w:val="36"/>
  </w:num>
  <w:num w:numId="169">
    <w:abstractNumId w:val="10"/>
  </w:num>
  <w:num w:numId="170">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71">
    <w:abstractNumId w:val="125"/>
  </w:num>
  <w:num w:numId="172">
    <w:abstractNumId w:val="128"/>
  </w:num>
  <w:num w:numId="173">
    <w:abstractNumId w:val="151"/>
  </w:num>
  <w:num w:numId="174">
    <w:abstractNumId w:val="136"/>
  </w:num>
  <w:num w:numId="175">
    <w:abstractNumId w:val="20"/>
  </w:num>
  <w:num w:numId="176">
    <w:abstractNumId w:val="146"/>
  </w:num>
  <w:num w:numId="177">
    <w:abstractNumId w:val="40"/>
  </w:num>
  <w:num w:numId="178">
    <w:abstractNumId w:val="83"/>
  </w:num>
  <w:num w:numId="179">
    <w:abstractNumId w:val="117"/>
  </w:num>
  <w:num w:numId="180">
    <w:abstractNumId w:val="112"/>
  </w:num>
  <w:num w:numId="181">
    <w:abstractNumId w:val="143"/>
  </w:num>
  <w:num w:numId="182">
    <w:abstractNumId w:val="156"/>
  </w:num>
  <w:num w:numId="183">
    <w:abstractNumId w:val="109"/>
  </w:num>
  <w:num w:numId="184">
    <w:abstractNumId w:val="38"/>
  </w:num>
  <w:num w:numId="185">
    <w:abstractNumId w:val="75"/>
  </w:num>
  <w:num w:numId="186">
    <w:abstractNumId w:val="60"/>
  </w:num>
  <w:num w:numId="187">
    <w:abstractNumId w:val="111"/>
  </w:num>
  <w:num w:numId="188">
    <w:abstractNumId w:val="54"/>
  </w:num>
  <w:num w:numId="189">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90">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91">
    <w:abstractNumId w:val="30"/>
  </w:num>
  <w:num w:numId="192">
    <w:abstractNumId w:val="102"/>
  </w:num>
  <w:num w:numId="193">
    <w:abstractNumId w:val="134"/>
  </w:num>
  <w:num w:numId="194">
    <w:abstractNumId w:val="113"/>
  </w:num>
  <w:num w:numId="195">
    <w:abstractNumId w:val="85"/>
  </w:num>
  <w:num w:numId="196">
    <w:abstractNumId w:val="31"/>
  </w:num>
  <w:num w:numId="197">
    <w:abstractNumId w:val="104"/>
  </w:num>
  <w:num w:numId="198">
    <w:abstractNumId w:val="79"/>
  </w:num>
  <w:num w:numId="199">
    <w:abstractNumId w:val="94"/>
  </w:num>
  <w:num w:numId="200">
    <w:abstractNumId w:val="87"/>
  </w:num>
  <w:num w:numId="201">
    <w:abstractNumId w:val="77"/>
  </w:num>
  <w:num w:numId="202">
    <w:abstractNumId w:val="26"/>
  </w:num>
  <w:num w:numId="203">
    <w:abstractNumId w:val="71"/>
  </w:num>
  <w:num w:numId="204">
    <w:abstractNumId w:val="135"/>
  </w:num>
  <w:num w:numId="205">
    <w:abstractNumId w:val="130"/>
  </w:num>
  <w:num w:numId="206">
    <w:abstractNumId w:val="84"/>
  </w:num>
  <w:num w:numId="207">
    <w:abstractNumId w:val="74"/>
  </w:num>
  <w:num w:numId="208">
    <w:abstractNumId w:val="23"/>
  </w:num>
  <w:num w:numId="209">
    <w:abstractNumId w:val="45"/>
  </w:num>
  <w:num w:numId="210">
    <w:abstractNumId w:val="110"/>
  </w:num>
  <w:num w:numId="211">
    <w:abstractNumId w:val="124"/>
  </w:num>
  <w:num w:numId="212">
    <w:abstractNumId w:val="103"/>
  </w:num>
  <w:num w:numId="213">
    <w:abstractNumId w:val="68"/>
  </w:num>
  <w:num w:numId="214">
    <w:abstractNumId w:val="81"/>
  </w:num>
  <w:num w:numId="215">
    <w:abstractNumId w:val="121"/>
  </w:num>
  <w:num w:numId="216">
    <w:abstractNumId w:val="82"/>
  </w:num>
  <w:num w:numId="217">
    <w:abstractNumId w:val="82"/>
    <w:lvlOverride w:ilvl="0">
      <w:startOverride w:val="1"/>
    </w:lvlOverride>
  </w:num>
  <w:num w:numId="218">
    <w:abstractNumId w:val="55"/>
  </w:num>
  <w:num w:numId="219">
    <w:abstractNumId w:val="82"/>
    <w:lvlOverride w:ilvl="0">
      <w:startOverride w:val="1"/>
    </w:lvlOverride>
  </w:num>
  <w:num w:numId="220">
    <w:abstractNumId w:val="82"/>
    <w:lvlOverride w:ilvl="0">
      <w:startOverride w:val="1"/>
    </w:lvlOverride>
  </w:num>
  <w:num w:numId="221">
    <w:abstractNumId w:val="82"/>
    <w:lvlOverride w:ilvl="0">
      <w:startOverride w:val="1"/>
    </w:lvlOverride>
  </w:num>
  <w:num w:numId="222">
    <w:abstractNumId w:val="82"/>
    <w:lvlOverride w:ilvl="0">
      <w:startOverride w:val="1"/>
    </w:lvlOverride>
  </w:num>
  <w:num w:numId="223">
    <w:abstractNumId w:val="82"/>
    <w:lvlOverride w:ilvl="0">
      <w:startOverride w:val="1"/>
    </w:lvlOverride>
  </w:num>
  <w:num w:numId="224">
    <w:abstractNumId w:val="82"/>
    <w:lvlOverride w:ilvl="0">
      <w:startOverride w:val="1"/>
    </w:lvlOverride>
  </w:num>
  <w:num w:numId="225">
    <w:abstractNumId w:val="82"/>
    <w:lvlOverride w:ilvl="0">
      <w:startOverride w:val="1"/>
    </w:lvlOverride>
  </w:num>
  <w:num w:numId="226">
    <w:abstractNumId w:val="82"/>
    <w:lvlOverride w:ilvl="0">
      <w:startOverride w:val="1"/>
    </w:lvlOverride>
  </w:num>
  <w:num w:numId="227">
    <w:abstractNumId w:val="82"/>
    <w:lvlOverride w:ilvl="0">
      <w:startOverride w:val="1"/>
    </w:lvlOverride>
  </w:num>
  <w:num w:numId="228">
    <w:abstractNumId w:val="82"/>
    <w:lvlOverride w:ilvl="0">
      <w:startOverride w:val="1"/>
    </w:lvlOverride>
  </w:num>
  <w:num w:numId="229">
    <w:abstractNumId w:val="82"/>
    <w:lvlOverride w:ilvl="0">
      <w:startOverride w:val="1"/>
    </w:lvlOverride>
  </w:num>
  <w:num w:numId="230">
    <w:abstractNumId w:val="82"/>
    <w:lvlOverride w:ilvl="0">
      <w:startOverride w:val="1"/>
    </w:lvlOverride>
  </w:num>
  <w:num w:numId="231">
    <w:abstractNumId w:val="82"/>
    <w:lvlOverride w:ilvl="0">
      <w:startOverride w:val="1"/>
    </w:lvlOverride>
  </w:num>
  <w:num w:numId="232">
    <w:abstractNumId w:val="82"/>
    <w:lvlOverride w:ilvl="0">
      <w:startOverride w:val="1"/>
    </w:lvlOverride>
  </w:num>
  <w:num w:numId="233">
    <w:abstractNumId w:val="7"/>
  </w:num>
  <w:num w:numId="234">
    <w:abstractNumId w:val="3"/>
  </w:num>
  <w:num w:numId="235">
    <w:abstractNumId w:val="2"/>
  </w:num>
  <w:num w:numId="236">
    <w:abstractNumId w:val="7"/>
    <w:lvlOverride w:ilvl="0">
      <w:startOverride w:val="1"/>
    </w:lvlOverride>
  </w:num>
  <w:num w:numId="237">
    <w:abstractNumId w:val="7"/>
    <w:lvlOverride w:ilvl="0">
      <w:startOverride w:val="1"/>
    </w:lvlOverride>
  </w:num>
  <w:num w:numId="238">
    <w:abstractNumId w:val="7"/>
    <w:lvlOverride w:ilvl="0">
      <w:startOverride w:val="1"/>
    </w:lvlOverride>
  </w:num>
  <w:num w:numId="239">
    <w:abstractNumId w:val="7"/>
    <w:lvlOverride w:ilvl="0">
      <w:startOverride w:val="1"/>
    </w:lvlOverride>
  </w:num>
  <w:num w:numId="240">
    <w:abstractNumId w:val="7"/>
    <w:lvlOverride w:ilvl="0">
      <w:startOverride w:val="1"/>
    </w:lvlOverride>
  </w:num>
  <w:num w:numId="241">
    <w:abstractNumId w:val="7"/>
    <w:lvlOverride w:ilvl="0">
      <w:startOverride w:val="1"/>
    </w:lvlOverride>
  </w:num>
  <w:num w:numId="242">
    <w:abstractNumId w:val="7"/>
    <w:lvlOverride w:ilvl="0">
      <w:startOverride w:val="1"/>
    </w:lvlOverride>
  </w:num>
  <w:num w:numId="243">
    <w:abstractNumId w:val="7"/>
    <w:lvlOverride w:ilvl="0">
      <w:startOverride w:val="1"/>
    </w:lvlOverride>
  </w:num>
  <w:num w:numId="244">
    <w:abstractNumId w:val="7"/>
    <w:lvlOverride w:ilvl="0">
      <w:startOverride w:val="1"/>
    </w:lvlOverride>
  </w:num>
  <w:num w:numId="245">
    <w:abstractNumId w:val="7"/>
    <w:lvlOverride w:ilvl="0">
      <w:startOverride w:val="1"/>
    </w:lvlOverride>
  </w:num>
  <w:num w:numId="246">
    <w:abstractNumId w:val="7"/>
    <w:lvlOverride w:ilvl="0">
      <w:startOverride w:val="1"/>
    </w:lvlOverride>
  </w:num>
  <w:num w:numId="247">
    <w:abstractNumId w:val="7"/>
    <w:lvlOverride w:ilvl="0">
      <w:startOverride w:val="1"/>
    </w:lvlOverride>
  </w:num>
  <w:num w:numId="248">
    <w:abstractNumId w:val="7"/>
    <w:lvlOverride w:ilvl="0">
      <w:startOverride w:val="1"/>
    </w:lvlOverride>
  </w:num>
  <w:num w:numId="249">
    <w:abstractNumId w:val="7"/>
    <w:lvlOverride w:ilvl="0">
      <w:startOverride w:val="1"/>
    </w:lvlOverride>
  </w:num>
  <w:num w:numId="250">
    <w:abstractNumId w:val="7"/>
    <w:lvlOverride w:ilvl="0">
      <w:startOverride w:val="1"/>
    </w:lvlOverride>
  </w:num>
  <w:num w:numId="251">
    <w:abstractNumId w:val="3"/>
    <w:lvlOverride w:ilvl="0">
      <w:startOverride w:val="1"/>
    </w:lvlOverride>
  </w:num>
  <w:num w:numId="252">
    <w:abstractNumId w:val="2"/>
    <w:lvlOverride w:ilvl="0">
      <w:startOverride w:val="1"/>
    </w:lvlOverride>
  </w:num>
  <w:num w:numId="253">
    <w:abstractNumId w:val="7"/>
    <w:lvlOverride w:ilvl="0">
      <w:startOverride w:val="1"/>
    </w:lvlOverride>
  </w:num>
  <w:num w:numId="254">
    <w:abstractNumId w:val="7"/>
    <w:lvlOverride w:ilvl="0">
      <w:startOverride w:val="1"/>
    </w:lvlOverride>
  </w:num>
  <w:num w:numId="255">
    <w:abstractNumId w:val="7"/>
    <w:lvlOverride w:ilvl="0">
      <w:startOverride w:val="1"/>
    </w:lvlOverride>
  </w:num>
  <w:num w:numId="256">
    <w:abstractNumId w:val="3"/>
    <w:lvlOverride w:ilvl="0">
      <w:startOverride w:val="1"/>
    </w:lvlOverride>
  </w:num>
  <w:num w:numId="257">
    <w:abstractNumId w:val="7"/>
    <w:lvlOverride w:ilvl="0">
      <w:startOverride w:val="1"/>
    </w:lvlOverride>
  </w:num>
  <w:num w:numId="258">
    <w:abstractNumId w:val="3"/>
    <w:lvlOverride w:ilvl="0">
      <w:startOverride w:val="1"/>
    </w:lvlOverride>
  </w:num>
  <w:num w:numId="259">
    <w:abstractNumId w:val="7"/>
    <w:lvlOverride w:ilvl="0">
      <w:startOverride w:val="1"/>
    </w:lvlOverride>
  </w:num>
  <w:num w:numId="260">
    <w:abstractNumId w:val="7"/>
    <w:lvlOverride w:ilvl="0">
      <w:startOverride w:val="1"/>
    </w:lvlOverride>
  </w:num>
  <w:num w:numId="261">
    <w:abstractNumId w:val="7"/>
    <w:lvlOverride w:ilvl="0">
      <w:startOverride w:val="1"/>
    </w:lvlOverride>
  </w:num>
  <w:num w:numId="262">
    <w:abstractNumId w:val="7"/>
    <w:lvlOverride w:ilvl="0">
      <w:startOverride w:val="1"/>
    </w:lvlOverride>
  </w:num>
  <w:num w:numId="263">
    <w:abstractNumId w:val="7"/>
    <w:lvlOverride w:ilvl="0">
      <w:startOverride w:val="1"/>
    </w:lvlOverride>
  </w:num>
  <w:num w:numId="264">
    <w:abstractNumId w:val="7"/>
    <w:lvlOverride w:ilvl="0">
      <w:startOverride w:val="1"/>
    </w:lvlOverride>
  </w:num>
  <w:num w:numId="265">
    <w:abstractNumId w:val="7"/>
    <w:lvlOverride w:ilvl="0">
      <w:startOverride w:val="1"/>
    </w:lvlOverride>
  </w:num>
  <w:num w:numId="266">
    <w:abstractNumId w:val="7"/>
    <w:lvlOverride w:ilvl="0">
      <w:startOverride w:val="1"/>
    </w:lvlOverride>
  </w:num>
  <w:num w:numId="267">
    <w:abstractNumId w:val="7"/>
    <w:lvlOverride w:ilvl="0">
      <w:startOverride w:val="1"/>
    </w:lvlOverride>
  </w:num>
  <w:num w:numId="268">
    <w:abstractNumId w:val="7"/>
    <w:lvlOverride w:ilvl="0">
      <w:startOverride w:val="1"/>
    </w:lvlOverride>
  </w:num>
  <w:num w:numId="269">
    <w:abstractNumId w:val="7"/>
    <w:lvlOverride w:ilvl="0">
      <w:startOverride w:val="1"/>
    </w:lvlOverride>
  </w:num>
  <w:num w:numId="270">
    <w:abstractNumId w:val="7"/>
    <w:lvlOverride w:ilvl="0">
      <w:startOverride w:val="1"/>
    </w:lvlOverride>
  </w:num>
  <w:num w:numId="271">
    <w:abstractNumId w:val="7"/>
    <w:lvlOverride w:ilvl="0">
      <w:startOverride w:val="1"/>
    </w:lvlOverride>
  </w:num>
  <w:num w:numId="272">
    <w:abstractNumId w:val="7"/>
    <w:lvlOverride w:ilvl="0">
      <w:startOverride w:val="1"/>
    </w:lvlOverride>
  </w:num>
  <w:num w:numId="273">
    <w:abstractNumId w:val="7"/>
    <w:lvlOverride w:ilvl="0">
      <w:startOverride w:val="1"/>
    </w:lvlOverride>
  </w:num>
  <w:num w:numId="274">
    <w:abstractNumId w:val="7"/>
    <w:lvlOverride w:ilvl="0">
      <w:startOverride w:val="1"/>
    </w:lvlOverride>
  </w:num>
  <w:num w:numId="275">
    <w:abstractNumId w:val="7"/>
    <w:lvlOverride w:ilvl="0">
      <w:startOverride w:val="1"/>
    </w:lvlOverride>
  </w:num>
  <w:num w:numId="276">
    <w:abstractNumId w:val="7"/>
    <w:lvlOverride w:ilvl="0">
      <w:startOverride w:val="1"/>
    </w:lvlOverride>
  </w:num>
  <w:num w:numId="277">
    <w:abstractNumId w:val="7"/>
    <w:lvlOverride w:ilvl="0">
      <w:startOverride w:val="1"/>
    </w:lvlOverride>
  </w:num>
  <w:num w:numId="278">
    <w:abstractNumId w:val="7"/>
    <w:lvlOverride w:ilvl="0">
      <w:startOverride w:val="1"/>
    </w:lvlOverride>
  </w:num>
  <w:num w:numId="279">
    <w:abstractNumId w:val="7"/>
    <w:lvlOverride w:ilvl="0">
      <w:startOverride w:val="1"/>
    </w:lvlOverride>
  </w:num>
  <w:num w:numId="280">
    <w:abstractNumId w:val="7"/>
    <w:lvlOverride w:ilvl="0">
      <w:startOverride w:val="1"/>
    </w:lvlOverride>
  </w:num>
  <w:num w:numId="281">
    <w:abstractNumId w:val="7"/>
    <w:lvlOverride w:ilvl="0">
      <w:startOverride w:val="1"/>
    </w:lvlOverride>
  </w:num>
  <w:num w:numId="282">
    <w:abstractNumId w:val="7"/>
    <w:lvlOverride w:ilvl="0">
      <w:startOverride w:val="1"/>
    </w:lvlOverride>
  </w:num>
  <w:num w:numId="283">
    <w:abstractNumId w:val="6"/>
  </w:num>
  <w:num w:numId="284">
    <w:abstractNumId w:val="5"/>
  </w:num>
  <w:num w:numId="285">
    <w:abstractNumId w:val="4"/>
  </w:num>
  <w:num w:numId="286">
    <w:abstractNumId w:val="1"/>
  </w:num>
  <w:num w:numId="287">
    <w:abstractNumId w:val="0"/>
  </w:num>
  <w:num w:numId="288">
    <w:abstractNumId w:val="96"/>
  </w:num>
  <w:num w:numId="289">
    <w:abstractNumId w:val="76"/>
  </w:num>
  <w:num w:numId="290">
    <w:abstractNumId w:val="132"/>
  </w:num>
  <w:num w:numId="291">
    <w:abstractNumId w:val="46"/>
  </w:num>
  <w:num w:numId="292">
    <w:abstractNumId w:val="131"/>
  </w:num>
  <w:num w:numId="293">
    <w:abstractNumId w:val="48"/>
  </w:num>
  <w:num w:numId="294">
    <w:abstractNumId w:val="106"/>
  </w:num>
  <w:num w:numId="295">
    <w:abstractNumId w:val="63"/>
  </w:num>
  <w:num w:numId="296">
    <w:abstractNumId w:val="147"/>
  </w:num>
  <w:numIdMacAtCleanup w:val="2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13"/>
    <w:rsid w:val="00000048"/>
    <w:rsid w:val="00001954"/>
    <w:rsid w:val="00002611"/>
    <w:rsid w:val="00004913"/>
    <w:rsid w:val="00004A4A"/>
    <w:rsid w:val="0000534B"/>
    <w:rsid w:val="00005CBE"/>
    <w:rsid w:val="00006C21"/>
    <w:rsid w:val="000071AE"/>
    <w:rsid w:val="0000748F"/>
    <w:rsid w:val="00007940"/>
    <w:rsid w:val="000079AB"/>
    <w:rsid w:val="00007E59"/>
    <w:rsid w:val="000104F7"/>
    <w:rsid w:val="00010A75"/>
    <w:rsid w:val="00011474"/>
    <w:rsid w:val="000129AC"/>
    <w:rsid w:val="00013A5D"/>
    <w:rsid w:val="00014075"/>
    <w:rsid w:val="00014107"/>
    <w:rsid w:val="0001427C"/>
    <w:rsid w:val="000151DB"/>
    <w:rsid w:val="00015A5D"/>
    <w:rsid w:val="00015F66"/>
    <w:rsid w:val="00016460"/>
    <w:rsid w:val="0001727A"/>
    <w:rsid w:val="00020823"/>
    <w:rsid w:val="00021D1B"/>
    <w:rsid w:val="00025250"/>
    <w:rsid w:val="00026355"/>
    <w:rsid w:val="00027A00"/>
    <w:rsid w:val="0002FBDF"/>
    <w:rsid w:val="00030357"/>
    <w:rsid w:val="00030A6F"/>
    <w:rsid w:val="00030E44"/>
    <w:rsid w:val="00031050"/>
    <w:rsid w:val="000315D5"/>
    <w:rsid w:val="00032DC7"/>
    <w:rsid w:val="00032EF1"/>
    <w:rsid w:val="00033A28"/>
    <w:rsid w:val="0003434B"/>
    <w:rsid w:val="0003439B"/>
    <w:rsid w:val="00036F0C"/>
    <w:rsid w:val="000405A1"/>
    <w:rsid w:val="00041469"/>
    <w:rsid w:val="00041933"/>
    <w:rsid w:val="00042D79"/>
    <w:rsid w:val="00042E35"/>
    <w:rsid w:val="00042EC3"/>
    <w:rsid w:val="00042FD1"/>
    <w:rsid w:val="0004321D"/>
    <w:rsid w:val="000434DE"/>
    <w:rsid w:val="00043916"/>
    <w:rsid w:val="00043C7D"/>
    <w:rsid w:val="0004592C"/>
    <w:rsid w:val="0004595F"/>
    <w:rsid w:val="00045F25"/>
    <w:rsid w:val="00046BD1"/>
    <w:rsid w:val="00047427"/>
    <w:rsid w:val="0005018D"/>
    <w:rsid w:val="000504F5"/>
    <w:rsid w:val="00051980"/>
    <w:rsid w:val="00052012"/>
    <w:rsid w:val="000537CC"/>
    <w:rsid w:val="00053B0F"/>
    <w:rsid w:val="00054DF4"/>
    <w:rsid w:val="0005518D"/>
    <w:rsid w:val="000554BC"/>
    <w:rsid w:val="00055E1F"/>
    <w:rsid w:val="000570B2"/>
    <w:rsid w:val="00057330"/>
    <w:rsid w:val="00057F79"/>
    <w:rsid w:val="0006217F"/>
    <w:rsid w:val="00065A31"/>
    <w:rsid w:val="00066689"/>
    <w:rsid w:val="0006721C"/>
    <w:rsid w:val="00071931"/>
    <w:rsid w:val="00071BEE"/>
    <w:rsid w:val="00072FEF"/>
    <w:rsid w:val="0007360D"/>
    <w:rsid w:val="000753AC"/>
    <w:rsid w:val="00076A73"/>
    <w:rsid w:val="00080C97"/>
    <w:rsid w:val="00080EFC"/>
    <w:rsid w:val="00081F5C"/>
    <w:rsid w:val="00084D81"/>
    <w:rsid w:val="00085DA3"/>
    <w:rsid w:val="0008641F"/>
    <w:rsid w:val="0008700B"/>
    <w:rsid w:val="00091DAA"/>
    <w:rsid w:val="000928EB"/>
    <w:rsid w:val="00096394"/>
    <w:rsid w:val="0009751F"/>
    <w:rsid w:val="00097577"/>
    <w:rsid w:val="000A040C"/>
    <w:rsid w:val="000A096A"/>
    <w:rsid w:val="000A1B4F"/>
    <w:rsid w:val="000A2551"/>
    <w:rsid w:val="000A56FC"/>
    <w:rsid w:val="000A5C3B"/>
    <w:rsid w:val="000A5D27"/>
    <w:rsid w:val="000A62DF"/>
    <w:rsid w:val="000A7037"/>
    <w:rsid w:val="000A77EB"/>
    <w:rsid w:val="000A783B"/>
    <w:rsid w:val="000B008B"/>
    <w:rsid w:val="000B052B"/>
    <w:rsid w:val="000B0E37"/>
    <w:rsid w:val="000B1896"/>
    <w:rsid w:val="000B1C03"/>
    <w:rsid w:val="000B1D70"/>
    <w:rsid w:val="000B330E"/>
    <w:rsid w:val="000B3C52"/>
    <w:rsid w:val="000B3F2C"/>
    <w:rsid w:val="000B41E1"/>
    <w:rsid w:val="000B50D8"/>
    <w:rsid w:val="000B558F"/>
    <w:rsid w:val="000B5785"/>
    <w:rsid w:val="000B635D"/>
    <w:rsid w:val="000B63F5"/>
    <w:rsid w:val="000B65AC"/>
    <w:rsid w:val="000B7FF5"/>
    <w:rsid w:val="000C09D6"/>
    <w:rsid w:val="000C11C6"/>
    <w:rsid w:val="000C1A99"/>
    <w:rsid w:val="000C1AF9"/>
    <w:rsid w:val="000C2E84"/>
    <w:rsid w:val="000C3E29"/>
    <w:rsid w:val="000C3EE3"/>
    <w:rsid w:val="000C4BEF"/>
    <w:rsid w:val="000C4D79"/>
    <w:rsid w:val="000C5005"/>
    <w:rsid w:val="000C56C2"/>
    <w:rsid w:val="000C5735"/>
    <w:rsid w:val="000C681E"/>
    <w:rsid w:val="000C75BA"/>
    <w:rsid w:val="000D10D0"/>
    <w:rsid w:val="000D116B"/>
    <w:rsid w:val="000D1C1A"/>
    <w:rsid w:val="000D36B3"/>
    <w:rsid w:val="000D3F22"/>
    <w:rsid w:val="000D404B"/>
    <w:rsid w:val="000D4453"/>
    <w:rsid w:val="000D4F3F"/>
    <w:rsid w:val="000D54DA"/>
    <w:rsid w:val="000D65BE"/>
    <w:rsid w:val="000D682D"/>
    <w:rsid w:val="000D6F54"/>
    <w:rsid w:val="000D7126"/>
    <w:rsid w:val="000D7501"/>
    <w:rsid w:val="000D7514"/>
    <w:rsid w:val="000E087F"/>
    <w:rsid w:val="000E0F5F"/>
    <w:rsid w:val="000E2DAB"/>
    <w:rsid w:val="000E5AB5"/>
    <w:rsid w:val="000F0E77"/>
    <w:rsid w:val="000F21D6"/>
    <w:rsid w:val="000F389D"/>
    <w:rsid w:val="000F493A"/>
    <w:rsid w:val="000F5D21"/>
    <w:rsid w:val="000F63EF"/>
    <w:rsid w:val="000F6A50"/>
    <w:rsid w:val="000F702B"/>
    <w:rsid w:val="000F7DED"/>
    <w:rsid w:val="00101940"/>
    <w:rsid w:val="001074AB"/>
    <w:rsid w:val="00107FDF"/>
    <w:rsid w:val="001100C9"/>
    <w:rsid w:val="00110801"/>
    <w:rsid w:val="0011097A"/>
    <w:rsid w:val="001110F8"/>
    <w:rsid w:val="001132E7"/>
    <w:rsid w:val="00113A9C"/>
    <w:rsid w:val="0011425D"/>
    <w:rsid w:val="001172D8"/>
    <w:rsid w:val="001202D1"/>
    <w:rsid w:val="001202E5"/>
    <w:rsid w:val="0012050E"/>
    <w:rsid w:val="0012153C"/>
    <w:rsid w:val="0012192F"/>
    <w:rsid w:val="00121CC7"/>
    <w:rsid w:val="00122963"/>
    <w:rsid w:val="001229F2"/>
    <w:rsid w:val="00122B6A"/>
    <w:rsid w:val="00123808"/>
    <w:rsid w:val="00124DBD"/>
    <w:rsid w:val="00125215"/>
    <w:rsid w:val="001263D3"/>
    <w:rsid w:val="00126745"/>
    <w:rsid w:val="00127469"/>
    <w:rsid w:val="001359A8"/>
    <w:rsid w:val="001366C0"/>
    <w:rsid w:val="001366DA"/>
    <w:rsid w:val="0014025D"/>
    <w:rsid w:val="00140C0E"/>
    <w:rsid w:val="00141232"/>
    <w:rsid w:val="00142179"/>
    <w:rsid w:val="0014386A"/>
    <w:rsid w:val="001452E7"/>
    <w:rsid w:val="00147249"/>
    <w:rsid w:val="001476F7"/>
    <w:rsid w:val="001479AA"/>
    <w:rsid w:val="00152E7E"/>
    <w:rsid w:val="00154A45"/>
    <w:rsid w:val="0015612D"/>
    <w:rsid w:val="001575F2"/>
    <w:rsid w:val="00161B6C"/>
    <w:rsid w:val="00163CCF"/>
    <w:rsid w:val="00164C0A"/>
    <w:rsid w:val="001655A2"/>
    <w:rsid w:val="00165AE7"/>
    <w:rsid w:val="00165FEE"/>
    <w:rsid w:val="00167F0E"/>
    <w:rsid w:val="001707CD"/>
    <w:rsid w:val="0017138C"/>
    <w:rsid w:val="001717A8"/>
    <w:rsid w:val="0017197A"/>
    <w:rsid w:val="00175DDD"/>
    <w:rsid w:val="00176084"/>
    <w:rsid w:val="00176571"/>
    <w:rsid w:val="00177E23"/>
    <w:rsid w:val="00181285"/>
    <w:rsid w:val="00181BB9"/>
    <w:rsid w:val="0018475E"/>
    <w:rsid w:val="00184D0F"/>
    <w:rsid w:val="001859C4"/>
    <w:rsid w:val="001863C6"/>
    <w:rsid w:val="00186F76"/>
    <w:rsid w:val="001873C2"/>
    <w:rsid w:val="00187E96"/>
    <w:rsid w:val="0019019A"/>
    <w:rsid w:val="0019238C"/>
    <w:rsid w:val="0019253D"/>
    <w:rsid w:val="0019473F"/>
    <w:rsid w:val="001950D3"/>
    <w:rsid w:val="001954C1"/>
    <w:rsid w:val="00195BB9"/>
    <w:rsid w:val="00196DB1"/>
    <w:rsid w:val="001A175D"/>
    <w:rsid w:val="001A1FBF"/>
    <w:rsid w:val="001A250D"/>
    <w:rsid w:val="001A4797"/>
    <w:rsid w:val="001A5505"/>
    <w:rsid w:val="001A7C70"/>
    <w:rsid w:val="001B0371"/>
    <w:rsid w:val="001B0A4A"/>
    <w:rsid w:val="001B0FDC"/>
    <w:rsid w:val="001B18DE"/>
    <w:rsid w:val="001B1A4A"/>
    <w:rsid w:val="001B279D"/>
    <w:rsid w:val="001B3DE3"/>
    <w:rsid w:val="001B6CAE"/>
    <w:rsid w:val="001B716A"/>
    <w:rsid w:val="001C1257"/>
    <w:rsid w:val="001C1D9C"/>
    <w:rsid w:val="001C24D1"/>
    <w:rsid w:val="001C3032"/>
    <w:rsid w:val="001C3626"/>
    <w:rsid w:val="001C36A2"/>
    <w:rsid w:val="001C3CB6"/>
    <w:rsid w:val="001C427C"/>
    <w:rsid w:val="001C46CD"/>
    <w:rsid w:val="001D35AE"/>
    <w:rsid w:val="001D394B"/>
    <w:rsid w:val="001D5236"/>
    <w:rsid w:val="001D648B"/>
    <w:rsid w:val="001D6FD6"/>
    <w:rsid w:val="001E24A1"/>
    <w:rsid w:val="001E5E40"/>
    <w:rsid w:val="001E6435"/>
    <w:rsid w:val="001E6E5F"/>
    <w:rsid w:val="001F07EF"/>
    <w:rsid w:val="001F0B98"/>
    <w:rsid w:val="001F2145"/>
    <w:rsid w:val="001F2250"/>
    <w:rsid w:val="001F29F8"/>
    <w:rsid w:val="001F32FE"/>
    <w:rsid w:val="001F37B9"/>
    <w:rsid w:val="001F3E84"/>
    <w:rsid w:val="001F44B2"/>
    <w:rsid w:val="001F47B0"/>
    <w:rsid w:val="001F4AFC"/>
    <w:rsid w:val="0020019B"/>
    <w:rsid w:val="0020034F"/>
    <w:rsid w:val="0020091F"/>
    <w:rsid w:val="002018B4"/>
    <w:rsid w:val="00201D04"/>
    <w:rsid w:val="002021E3"/>
    <w:rsid w:val="00205054"/>
    <w:rsid w:val="002069AF"/>
    <w:rsid w:val="00206E12"/>
    <w:rsid w:val="002111F7"/>
    <w:rsid w:val="002119A6"/>
    <w:rsid w:val="00212A9B"/>
    <w:rsid w:val="002130F6"/>
    <w:rsid w:val="002147FB"/>
    <w:rsid w:val="00215842"/>
    <w:rsid w:val="00215900"/>
    <w:rsid w:val="00215F07"/>
    <w:rsid w:val="00216116"/>
    <w:rsid w:val="00216544"/>
    <w:rsid w:val="00217241"/>
    <w:rsid w:val="00217B9E"/>
    <w:rsid w:val="00217FE4"/>
    <w:rsid w:val="002200F6"/>
    <w:rsid w:val="0022179A"/>
    <w:rsid w:val="00221B55"/>
    <w:rsid w:val="00222E91"/>
    <w:rsid w:val="002231A8"/>
    <w:rsid w:val="002232A0"/>
    <w:rsid w:val="00227FBE"/>
    <w:rsid w:val="00230476"/>
    <w:rsid w:val="0023086B"/>
    <w:rsid w:val="00231B5C"/>
    <w:rsid w:val="00232941"/>
    <w:rsid w:val="002335FE"/>
    <w:rsid w:val="00234819"/>
    <w:rsid w:val="00235F3F"/>
    <w:rsid w:val="00237A9E"/>
    <w:rsid w:val="00237B85"/>
    <w:rsid w:val="00240C3C"/>
    <w:rsid w:val="002417E5"/>
    <w:rsid w:val="00242F7F"/>
    <w:rsid w:val="002432EB"/>
    <w:rsid w:val="00243EC1"/>
    <w:rsid w:val="002441E6"/>
    <w:rsid w:val="002448C8"/>
    <w:rsid w:val="00245131"/>
    <w:rsid w:val="002451D6"/>
    <w:rsid w:val="00245279"/>
    <w:rsid w:val="002457C1"/>
    <w:rsid w:val="002468A7"/>
    <w:rsid w:val="002469B7"/>
    <w:rsid w:val="00247048"/>
    <w:rsid w:val="0024746C"/>
    <w:rsid w:val="00251D76"/>
    <w:rsid w:val="00252996"/>
    <w:rsid w:val="00252BA0"/>
    <w:rsid w:val="00253033"/>
    <w:rsid w:val="00257B5C"/>
    <w:rsid w:val="002604DE"/>
    <w:rsid w:val="002613C0"/>
    <w:rsid w:val="0026159D"/>
    <w:rsid w:val="00262DE3"/>
    <w:rsid w:val="00263C94"/>
    <w:rsid w:val="002642ED"/>
    <w:rsid w:val="00264B2B"/>
    <w:rsid w:val="002672B6"/>
    <w:rsid w:val="00270408"/>
    <w:rsid w:val="0027106E"/>
    <w:rsid w:val="00271411"/>
    <w:rsid w:val="0027161C"/>
    <w:rsid w:val="00271F76"/>
    <w:rsid w:val="00272114"/>
    <w:rsid w:val="0027249E"/>
    <w:rsid w:val="002738DD"/>
    <w:rsid w:val="00273C2E"/>
    <w:rsid w:val="002740CA"/>
    <w:rsid w:val="002740E2"/>
    <w:rsid w:val="00274717"/>
    <w:rsid w:val="002766A7"/>
    <w:rsid w:val="00277E6A"/>
    <w:rsid w:val="0028022E"/>
    <w:rsid w:val="002812FD"/>
    <w:rsid w:val="0028191C"/>
    <w:rsid w:val="002822FE"/>
    <w:rsid w:val="002824F7"/>
    <w:rsid w:val="00283320"/>
    <w:rsid w:val="00283FAD"/>
    <w:rsid w:val="002854DE"/>
    <w:rsid w:val="00286867"/>
    <w:rsid w:val="0028791E"/>
    <w:rsid w:val="00287C5A"/>
    <w:rsid w:val="00290073"/>
    <w:rsid w:val="002913EB"/>
    <w:rsid w:val="00291EA8"/>
    <w:rsid w:val="0029330B"/>
    <w:rsid w:val="00293AFE"/>
    <w:rsid w:val="00293C9E"/>
    <w:rsid w:val="00293D16"/>
    <w:rsid w:val="00294965"/>
    <w:rsid w:val="00295219"/>
    <w:rsid w:val="00295228"/>
    <w:rsid w:val="00295F74"/>
    <w:rsid w:val="00297D89"/>
    <w:rsid w:val="002A100F"/>
    <w:rsid w:val="002A2252"/>
    <w:rsid w:val="002A57EF"/>
    <w:rsid w:val="002A6C1D"/>
    <w:rsid w:val="002A730F"/>
    <w:rsid w:val="002A7F35"/>
    <w:rsid w:val="002B3554"/>
    <w:rsid w:val="002B4842"/>
    <w:rsid w:val="002B4CA8"/>
    <w:rsid w:val="002B5C2A"/>
    <w:rsid w:val="002C00C6"/>
    <w:rsid w:val="002C05C9"/>
    <w:rsid w:val="002C250B"/>
    <w:rsid w:val="002C2CE0"/>
    <w:rsid w:val="002C4B1B"/>
    <w:rsid w:val="002C4E4B"/>
    <w:rsid w:val="002C54A2"/>
    <w:rsid w:val="002C57B9"/>
    <w:rsid w:val="002C6838"/>
    <w:rsid w:val="002D1A41"/>
    <w:rsid w:val="002D254B"/>
    <w:rsid w:val="002D26CB"/>
    <w:rsid w:val="002D284F"/>
    <w:rsid w:val="002D3657"/>
    <w:rsid w:val="002D3E7B"/>
    <w:rsid w:val="002D568C"/>
    <w:rsid w:val="002D574F"/>
    <w:rsid w:val="002D5CFF"/>
    <w:rsid w:val="002D6003"/>
    <w:rsid w:val="002D61C9"/>
    <w:rsid w:val="002D7A5D"/>
    <w:rsid w:val="002D7AAF"/>
    <w:rsid w:val="002E0D1C"/>
    <w:rsid w:val="002E0EB5"/>
    <w:rsid w:val="002E11A1"/>
    <w:rsid w:val="002E150A"/>
    <w:rsid w:val="002E1658"/>
    <w:rsid w:val="002E3392"/>
    <w:rsid w:val="002E55FA"/>
    <w:rsid w:val="002E692F"/>
    <w:rsid w:val="002E6FDB"/>
    <w:rsid w:val="002E74D1"/>
    <w:rsid w:val="002F0B0F"/>
    <w:rsid w:val="002F1687"/>
    <w:rsid w:val="002F1C04"/>
    <w:rsid w:val="002F1FFB"/>
    <w:rsid w:val="002F31EF"/>
    <w:rsid w:val="002F3A17"/>
    <w:rsid w:val="002F72E7"/>
    <w:rsid w:val="002F777B"/>
    <w:rsid w:val="003008A8"/>
    <w:rsid w:val="003008B5"/>
    <w:rsid w:val="00302D53"/>
    <w:rsid w:val="00303C2A"/>
    <w:rsid w:val="00303FFD"/>
    <w:rsid w:val="00304D4B"/>
    <w:rsid w:val="00305C1F"/>
    <w:rsid w:val="00305F3F"/>
    <w:rsid w:val="00306123"/>
    <w:rsid w:val="00306C6F"/>
    <w:rsid w:val="00306D43"/>
    <w:rsid w:val="003076BE"/>
    <w:rsid w:val="00310E3A"/>
    <w:rsid w:val="0031108A"/>
    <w:rsid w:val="003115E0"/>
    <w:rsid w:val="0031196A"/>
    <w:rsid w:val="00313FB9"/>
    <w:rsid w:val="00316D25"/>
    <w:rsid w:val="003173F4"/>
    <w:rsid w:val="003245DB"/>
    <w:rsid w:val="003257D8"/>
    <w:rsid w:val="00325D59"/>
    <w:rsid w:val="003263B1"/>
    <w:rsid w:val="0032694E"/>
    <w:rsid w:val="00327169"/>
    <w:rsid w:val="00331234"/>
    <w:rsid w:val="003316B0"/>
    <w:rsid w:val="003343F4"/>
    <w:rsid w:val="003371AF"/>
    <w:rsid w:val="00337CD6"/>
    <w:rsid w:val="00337D03"/>
    <w:rsid w:val="00337E3C"/>
    <w:rsid w:val="0034047A"/>
    <w:rsid w:val="00340BE6"/>
    <w:rsid w:val="00341955"/>
    <w:rsid w:val="003440CC"/>
    <w:rsid w:val="0034497B"/>
    <w:rsid w:val="003472CB"/>
    <w:rsid w:val="00350268"/>
    <w:rsid w:val="00350938"/>
    <w:rsid w:val="00350AFA"/>
    <w:rsid w:val="00351239"/>
    <w:rsid w:val="00352D7A"/>
    <w:rsid w:val="00353483"/>
    <w:rsid w:val="0035425E"/>
    <w:rsid w:val="00354813"/>
    <w:rsid w:val="00354A32"/>
    <w:rsid w:val="003554AD"/>
    <w:rsid w:val="003557A8"/>
    <w:rsid w:val="00355CEB"/>
    <w:rsid w:val="003561DE"/>
    <w:rsid w:val="00356A85"/>
    <w:rsid w:val="003601CD"/>
    <w:rsid w:val="00360B49"/>
    <w:rsid w:val="00362041"/>
    <w:rsid w:val="003625F3"/>
    <w:rsid w:val="0036425B"/>
    <w:rsid w:val="00364446"/>
    <w:rsid w:val="00364497"/>
    <w:rsid w:val="00364AA1"/>
    <w:rsid w:val="00364F5F"/>
    <w:rsid w:val="003669FA"/>
    <w:rsid w:val="0036758E"/>
    <w:rsid w:val="003679EA"/>
    <w:rsid w:val="00367DED"/>
    <w:rsid w:val="00370486"/>
    <w:rsid w:val="0037055C"/>
    <w:rsid w:val="003705B8"/>
    <w:rsid w:val="0037091A"/>
    <w:rsid w:val="0037122E"/>
    <w:rsid w:val="00371B6A"/>
    <w:rsid w:val="00372448"/>
    <w:rsid w:val="00372964"/>
    <w:rsid w:val="00372B48"/>
    <w:rsid w:val="00372C94"/>
    <w:rsid w:val="00373459"/>
    <w:rsid w:val="00373A47"/>
    <w:rsid w:val="0037495B"/>
    <w:rsid w:val="00375D60"/>
    <w:rsid w:val="00377082"/>
    <w:rsid w:val="00377253"/>
    <w:rsid w:val="003772E9"/>
    <w:rsid w:val="00380543"/>
    <w:rsid w:val="00380F0F"/>
    <w:rsid w:val="00380F6E"/>
    <w:rsid w:val="0038141A"/>
    <w:rsid w:val="003817DB"/>
    <w:rsid w:val="00383B1D"/>
    <w:rsid w:val="00387B70"/>
    <w:rsid w:val="00391639"/>
    <w:rsid w:val="00392160"/>
    <w:rsid w:val="003929D9"/>
    <w:rsid w:val="00394A55"/>
    <w:rsid w:val="00395ED3"/>
    <w:rsid w:val="00396048"/>
    <w:rsid w:val="003960C6"/>
    <w:rsid w:val="003967B2"/>
    <w:rsid w:val="00397BB7"/>
    <w:rsid w:val="003A0835"/>
    <w:rsid w:val="003A0B38"/>
    <w:rsid w:val="003A1FC0"/>
    <w:rsid w:val="003A23C4"/>
    <w:rsid w:val="003A2FCA"/>
    <w:rsid w:val="003A3993"/>
    <w:rsid w:val="003A4397"/>
    <w:rsid w:val="003A6E46"/>
    <w:rsid w:val="003A744D"/>
    <w:rsid w:val="003A7D8C"/>
    <w:rsid w:val="003B09B9"/>
    <w:rsid w:val="003B1490"/>
    <w:rsid w:val="003B1A9A"/>
    <w:rsid w:val="003B1BBB"/>
    <w:rsid w:val="003B235D"/>
    <w:rsid w:val="003B2641"/>
    <w:rsid w:val="003B29AA"/>
    <w:rsid w:val="003B2B0F"/>
    <w:rsid w:val="003B3306"/>
    <w:rsid w:val="003B3715"/>
    <w:rsid w:val="003B435A"/>
    <w:rsid w:val="003B4EC9"/>
    <w:rsid w:val="003B5BD0"/>
    <w:rsid w:val="003B68C3"/>
    <w:rsid w:val="003B6E95"/>
    <w:rsid w:val="003C0173"/>
    <w:rsid w:val="003C091E"/>
    <w:rsid w:val="003C2988"/>
    <w:rsid w:val="003C35E7"/>
    <w:rsid w:val="003C41A9"/>
    <w:rsid w:val="003C52C1"/>
    <w:rsid w:val="003C5795"/>
    <w:rsid w:val="003D0685"/>
    <w:rsid w:val="003D139D"/>
    <w:rsid w:val="003D14BF"/>
    <w:rsid w:val="003D161E"/>
    <w:rsid w:val="003D1AC4"/>
    <w:rsid w:val="003D278E"/>
    <w:rsid w:val="003D3ED6"/>
    <w:rsid w:val="003D40B0"/>
    <w:rsid w:val="003D4269"/>
    <w:rsid w:val="003D4C9C"/>
    <w:rsid w:val="003D4D99"/>
    <w:rsid w:val="003D4F0A"/>
    <w:rsid w:val="003D5D75"/>
    <w:rsid w:val="003D5FDE"/>
    <w:rsid w:val="003D64FA"/>
    <w:rsid w:val="003D66B3"/>
    <w:rsid w:val="003D6850"/>
    <w:rsid w:val="003D6A11"/>
    <w:rsid w:val="003D6B38"/>
    <w:rsid w:val="003E0B49"/>
    <w:rsid w:val="003E0BF3"/>
    <w:rsid w:val="003E19AB"/>
    <w:rsid w:val="003E4095"/>
    <w:rsid w:val="003E5777"/>
    <w:rsid w:val="003E70FC"/>
    <w:rsid w:val="003E71B5"/>
    <w:rsid w:val="003E7262"/>
    <w:rsid w:val="003F08EF"/>
    <w:rsid w:val="003F3E10"/>
    <w:rsid w:val="003F65D8"/>
    <w:rsid w:val="003F65F0"/>
    <w:rsid w:val="003F7C85"/>
    <w:rsid w:val="00401A45"/>
    <w:rsid w:val="00401C2E"/>
    <w:rsid w:val="00401EE2"/>
    <w:rsid w:val="0040270F"/>
    <w:rsid w:val="00402BE3"/>
    <w:rsid w:val="00403586"/>
    <w:rsid w:val="00404169"/>
    <w:rsid w:val="0040452F"/>
    <w:rsid w:val="0040490C"/>
    <w:rsid w:val="00404CE2"/>
    <w:rsid w:val="00405007"/>
    <w:rsid w:val="00405789"/>
    <w:rsid w:val="00406B46"/>
    <w:rsid w:val="00406DE0"/>
    <w:rsid w:val="00407BFE"/>
    <w:rsid w:val="0041113D"/>
    <w:rsid w:val="0041172B"/>
    <w:rsid w:val="00412309"/>
    <w:rsid w:val="00413013"/>
    <w:rsid w:val="004135F9"/>
    <w:rsid w:val="0041388A"/>
    <w:rsid w:val="00413DEE"/>
    <w:rsid w:val="00414118"/>
    <w:rsid w:val="004147E1"/>
    <w:rsid w:val="004157EC"/>
    <w:rsid w:val="00420148"/>
    <w:rsid w:val="004210E7"/>
    <w:rsid w:val="0042123E"/>
    <w:rsid w:val="00423DA5"/>
    <w:rsid w:val="004245FE"/>
    <w:rsid w:val="00424F49"/>
    <w:rsid w:val="00425ACC"/>
    <w:rsid w:val="00426005"/>
    <w:rsid w:val="004260D0"/>
    <w:rsid w:val="00426B45"/>
    <w:rsid w:val="00427B68"/>
    <w:rsid w:val="00430793"/>
    <w:rsid w:val="00430C0F"/>
    <w:rsid w:val="00430C3C"/>
    <w:rsid w:val="00431B0A"/>
    <w:rsid w:val="00433260"/>
    <w:rsid w:val="004362C7"/>
    <w:rsid w:val="004363CC"/>
    <w:rsid w:val="004369C3"/>
    <w:rsid w:val="004414CA"/>
    <w:rsid w:val="0044249D"/>
    <w:rsid w:val="00442999"/>
    <w:rsid w:val="00445190"/>
    <w:rsid w:val="0044607B"/>
    <w:rsid w:val="00447987"/>
    <w:rsid w:val="00447ED8"/>
    <w:rsid w:val="00452000"/>
    <w:rsid w:val="00454178"/>
    <w:rsid w:val="004541C7"/>
    <w:rsid w:val="00454892"/>
    <w:rsid w:val="00455AF4"/>
    <w:rsid w:val="00455FBC"/>
    <w:rsid w:val="004560D4"/>
    <w:rsid w:val="00456624"/>
    <w:rsid w:val="00457292"/>
    <w:rsid w:val="004572E5"/>
    <w:rsid w:val="0045748B"/>
    <w:rsid w:val="00457868"/>
    <w:rsid w:val="0045788E"/>
    <w:rsid w:val="00461D02"/>
    <w:rsid w:val="00462929"/>
    <w:rsid w:val="00462FC1"/>
    <w:rsid w:val="004630A5"/>
    <w:rsid w:val="0046362C"/>
    <w:rsid w:val="0046365A"/>
    <w:rsid w:val="0046381D"/>
    <w:rsid w:val="00463BC6"/>
    <w:rsid w:val="00464AC4"/>
    <w:rsid w:val="00464D6F"/>
    <w:rsid w:val="00465A48"/>
    <w:rsid w:val="00466329"/>
    <w:rsid w:val="004676C3"/>
    <w:rsid w:val="00467B3B"/>
    <w:rsid w:val="00467D3B"/>
    <w:rsid w:val="00470AEE"/>
    <w:rsid w:val="004735D6"/>
    <w:rsid w:val="00473AF5"/>
    <w:rsid w:val="0047543F"/>
    <w:rsid w:val="004757E4"/>
    <w:rsid w:val="00476816"/>
    <w:rsid w:val="0047725D"/>
    <w:rsid w:val="00477A21"/>
    <w:rsid w:val="00477A24"/>
    <w:rsid w:val="0048066B"/>
    <w:rsid w:val="0048110C"/>
    <w:rsid w:val="0048151D"/>
    <w:rsid w:val="004820E0"/>
    <w:rsid w:val="00482A93"/>
    <w:rsid w:val="004844C5"/>
    <w:rsid w:val="004861EE"/>
    <w:rsid w:val="004863CB"/>
    <w:rsid w:val="00486521"/>
    <w:rsid w:val="00486E96"/>
    <w:rsid w:val="00487766"/>
    <w:rsid w:val="00487ADB"/>
    <w:rsid w:val="004905C2"/>
    <w:rsid w:val="004916AB"/>
    <w:rsid w:val="00492D75"/>
    <w:rsid w:val="004948B7"/>
    <w:rsid w:val="004951C9"/>
    <w:rsid w:val="00496DDB"/>
    <w:rsid w:val="00497E86"/>
    <w:rsid w:val="004A00AE"/>
    <w:rsid w:val="004A1494"/>
    <w:rsid w:val="004A2B8F"/>
    <w:rsid w:val="004A3515"/>
    <w:rsid w:val="004A35E7"/>
    <w:rsid w:val="004A3F6B"/>
    <w:rsid w:val="004A410D"/>
    <w:rsid w:val="004A5F06"/>
    <w:rsid w:val="004A778C"/>
    <w:rsid w:val="004A7C6C"/>
    <w:rsid w:val="004B1798"/>
    <w:rsid w:val="004B330A"/>
    <w:rsid w:val="004B347B"/>
    <w:rsid w:val="004B79F7"/>
    <w:rsid w:val="004C131F"/>
    <w:rsid w:val="004C1796"/>
    <w:rsid w:val="004C1F08"/>
    <w:rsid w:val="004C2659"/>
    <w:rsid w:val="004C2FAF"/>
    <w:rsid w:val="004C3D6A"/>
    <w:rsid w:val="004C41E5"/>
    <w:rsid w:val="004C5040"/>
    <w:rsid w:val="004C58A1"/>
    <w:rsid w:val="004C66CB"/>
    <w:rsid w:val="004C66F8"/>
    <w:rsid w:val="004C7968"/>
    <w:rsid w:val="004C7AEE"/>
    <w:rsid w:val="004C7FB3"/>
    <w:rsid w:val="004D1115"/>
    <w:rsid w:val="004D2FC0"/>
    <w:rsid w:val="004D3B4B"/>
    <w:rsid w:val="004D4544"/>
    <w:rsid w:val="004D4AFC"/>
    <w:rsid w:val="004D5AB6"/>
    <w:rsid w:val="004D7157"/>
    <w:rsid w:val="004D7846"/>
    <w:rsid w:val="004E000D"/>
    <w:rsid w:val="004E0B9E"/>
    <w:rsid w:val="004E206A"/>
    <w:rsid w:val="004E2AD8"/>
    <w:rsid w:val="004E36FE"/>
    <w:rsid w:val="004E46C1"/>
    <w:rsid w:val="004E5049"/>
    <w:rsid w:val="004E5C3B"/>
    <w:rsid w:val="004E701B"/>
    <w:rsid w:val="004F226A"/>
    <w:rsid w:val="005003BC"/>
    <w:rsid w:val="005017E8"/>
    <w:rsid w:val="00502BA6"/>
    <w:rsid w:val="005031DC"/>
    <w:rsid w:val="005043D2"/>
    <w:rsid w:val="005065D6"/>
    <w:rsid w:val="0050686F"/>
    <w:rsid w:val="00506ABC"/>
    <w:rsid w:val="00507090"/>
    <w:rsid w:val="005116CD"/>
    <w:rsid w:val="00512D9B"/>
    <w:rsid w:val="005145D7"/>
    <w:rsid w:val="00514DAE"/>
    <w:rsid w:val="00514E9E"/>
    <w:rsid w:val="00515337"/>
    <w:rsid w:val="00516296"/>
    <w:rsid w:val="0051655A"/>
    <w:rsid w:val="00516E4F"/>
    <w:rsid w:val="005208E1"/>
    <w:rsid w:val="00521889"/>
    <w:rsid w:val="00521892"/>
    <w:rsid w:val="0052194A"/>
    <w:rsid w:val="00522970"/>
    <w:rsid w:val="00523A3F"/>
    <w:rsid w:val="00525D12"/>
    <w:rsid w:val="005262FF"/>
    <w:rsid w:val="00526A1B"/>
    <w:rsid w:val="005273B3"/>
    <w:rsid w:val="005304C4"/>
    <w:rsid w:val="00530741"/>
    <w:rsid w:val="00530EAF"/>
    <w:rsid w:val="00531365"/>
    <w:rsid w:val="005315BA"/>
    <w:rsid w:val="005321D5"/>
    <w:rsid w:val="005332A3"/>
    <w:rsid w:val="00534849"/>
    <w:rsid w:val="005355CE"/>
    <w:rsid w:val="00535F29"/>
    <w:rsid w:val="00536A6D"/>
    <w:rsid w:val="00536D32"/>
    <w:rsid w:val="00540B46"/>
    <w:rsid w:val="00540D51"/>
    <w:rsid w:val="005418F3"/>
    <w:rsid w:val="00544AD6"/>
    <w:rsid w:val="00544C0A"/>
    <w:rsid w:val="00544C6B"/>
    <w:rsid w:val="00544FC0"/>
    <w:rsid w:val="00546866"/>
    <w:rsid w:val="005468E4"/>
    <w:rsid w:val="0055119D"/>
    <w:rsid w:val="00551E5C"/>
    <w:rsid w:val="005531EC"/>
    <w:rsid w:val="00554BFC"/>
    <w:rsid w:val="00554DC2"/>
    <w:rsid w:val="00556D96"/>
    <w:rsid w:val="005606AB"/>
    <w:rsid w:val="005606B6"/>
    <w:rsid w:val="00561119"/>
    <w:rsid w:val="005617DA"/>
    <w:rsid w:val="0056292F"/>
    <w:rsid w:val="005652E2"/>
    <w:rsid w:val="00565A8A"/>
    <w:rsid w:val="00566886"/>
    <w:rsid w:val="005668A0"/>
    <w:rsid w:val="00566901"/>
    <w:rsid w:val="00571C79"/>
    <w:rsid w:val="00573330"/>
    <w:rsid w:val="00573840"/>
    <w:rsid w:val="00574199"/>
    <w:rsid w:val="00574F1A"/>
    <w:rsid w:val="00575394"/>
    <w:rsid w:val="00575B02"/>
    <w:rsid w:val="00577A9A"/>
    <w:rsid w:val="00577B69"/>
    <w:rsid w:val="00577CE3"/>
    <w:rsid w:val="00577D6A"/>
    <w:rsid w:val="00577DCD"/>
    <w:rsid w:val="005801B7"/>
    <w:rsid w:val="0058024A"/>
    <w:rsid w:val="00582080"/>
    <w:rsid w:val="00582478"/>
    <w:rsid w:val="005824DD"/>
    <w:rsid w:val="00583310"/>
    <w:rsid w:val="005839DE"/>
    <w:rsid w:val="00584E42"/>
    <w:rsid w:val="0058606E"/>
    <w:rsid w:val="0058614E"/>
    <w:rsid w:val="00586F08"/>
    <w:rsid w:val="005878F2"/>
    <w:rsid w:val="00587CDB"/>
    <w:rsid w:val="005904A9"/>
    <w:rsid w:val="00593521"/>
    <w:rsid w:val="005937A4"/>
    <w:rsid w:val="005945CE"/>
    <w:rsid w:val="0059532B"/>
    <w:rsid w:val="00595B06"/>
    <w:rsid w:val="0059653C"/>
    <w:rsid w:val="00597260"/>
    <w:rsid w:val="005973E6"/>
    <w:rsid w:val="005A0A37"/>
    <w:rsid w:val="005A1D65"/>
    <w:rsid w:val="005A227E"/>
    <w:rsid w:val="005A5A13"/>
    <w:rsid w:val="005A5A41"/>
    <w:rsid w:val="005A5AA8"/>
    <w:rsid w:val="005A5AF2"/>
    <w:rsid w:val="005A7E33"/>
    <w:rsid w:val="005B08F7"/>
    <w:rsid w:val="005B1290"/>
    <w:rsid w:val="005B2BAA"/>
    <w:rsid w:val="005B42AD"/>
    <w:rsid w:val="005B46FE"/>
    <w:rsid w:val="005B52EA"/>
    <w:rsid w:val="005B53F4"/>
    <w:rsid w:val="005B6726"/>
    <w:rsid w:val="005B6D0C"/>
    <w:rsid w:val="005B732E"/>
    <w:rsid w:val="005B7B20"/>
    <w:rsid w:val="005C1815"/>
    <w:rsid w:val="005C2011"/>
    <w:rsid w:val="005C2280"/>
    <w:rsid w:val="005C2CC8"/>
    <w:rsid w:val="005C2FE4"/>
    <w:rsid w:val="005C3D1F"/>
    <w:rsid w:val="005C45AD"/>
    <w:rsid w:val="005C4E3A"/>
    <w:rsid w:val="005C571D"/>
    <w:rsid w:val="005C66AA"/>
    <w:rsid w:val="005C7A98"/>
    <w:rsid w:val="005D0F8B"/>
    <w:rsid w:val="005D1108"/>
    <w:rsid w:val="005D17FE"/>
    <w:rsid w:val="005D2760"/>
    <w:rsid w:val="005D38C2"/>
    <w:rsid w:val="005D4034"/>
    <w:rsid w:val="005D4462"/>
    <w:rsid w:val="005D44F6"/>
    <w:rsid w:val="005D54C6"/>
    <w:rsid w:val="005D606C"/>
    <w:rsid w:val="005D613E"/>
    <w:rsid w:val="005D67C1"/>
    <w:rsid w:val="005E0117"/>
    <w:rsid w:val="005E0E59"/>
    <w:rsid w:val="005E18C3"/>
    <w:rsid w:val="005E2258"/>
    <w:rsid w:val="005E40A4"/>
    <w:rsid w:val="005E4766"/>
    <w:rsid w:val="005E5531"/>
    <w:rsid w:val="005E796E"/>
    <w:rsid w:val="005E7B7B"/>
    <w:rsid w:val="005E7D30"/>
    <w:rsid w:val="005E7E9E"/>
    <w:rsid w:val="005F01DF"/>
    <w:rsid w:val="005F09D4"/>
    <w:rsid w:val="005F11D0"/>
    <w:rsid w:val="005F2EC0"/>
    <w:rsid w:val="005F4097"/>
    <w:rsid w:val="005F5FC8"/>
    <w:rsid w:val="005F6533"/>
    <w:rsid w:val="005F6560"/>
    <w:rsid w:val="005F7058"/>
    <w:rsid w:val="005F73C4"/>
    <w:rsid w:val="005F7E6B"/>
    <w:rsid w:val="005FDB12"/>
    <w:rsid w:val="006002D3"/>
    <w:rsid w:val="006007B2"/>
    <w:rsid w:val="0060208F"/>
    <w:rsid w:val="00603943"/>
    <w:rsid w:val="00603A31"/>
    <w:rsid w:val="00603AE8"/>
    <w:rsid w:val="00604123"/>
    <w:rsid w:val="00604227"/>
    <w:rsid w:val="006045C9"/>
    <w:rsid w:val="006047E1"/>
    <w:rsid w:val="00604CBE"/>
    <w:rsid w:val="00605C97"/>
    <w:rsid w:val="00606D67"/>
    <w:rsid w:val="006073FE"/>
    <w:rsid w:val="006074B0"/>
    <w:rsid w:val="0060755C"/>
    <w:rsid w:val="00607D84"/>
    <w:rsid w:val="00611C20"/>
    <w:rsid w:val="00611F0F"/>
    <w:rsid w:val="00613BE7"/>
    <w:rsid w:val="00613C14"/>
    <w:rsid w:val="006144ED"/>
    <w:rsid w:val="0061492B"/>
    <w:rsid w:val="0061583D"/>
    <w:rsid w:val="00615EEF"/>
    <w:rsid w:val="00616CCC"/>
    <w:rsid w:val="00620CE2"/>
    <w:rsid w:val="0062128C"/>
    <w:rsid w:val="00621FEE"/>
    <w:rsid w:val="006222EF"/>
    <w:rsid w:val="00626283"/>
    <w:rsid w:val="006268FB"/>
    <w:rsid w:val="00626D68"/>
    <w:rsid w:val="006275A8"/>
    <w:rsid w:val="0062771B"/>
    <w:rsid w:val="00630922"/>
    <w:rsid w:val="00630D25"/>
    <w:rsid w:val="00631A4D"/>
    <w:rsid w:val="00631C1C"/>
    <w:rsid w:val="006320C4"/>
    <w:rsid w:val="00633887"/>
    <w:rsid w:val="00633AB2"/>
    <w:rsid w:val="00634541"/>
    <w:rsid w:val="006353F6"/>
    <w:rsid w:val="00635CD0"/>
    <w:rsid w:val="00636B7A"/>
    <w:rsid w:val="00636C2D"/>
    <w:rsid w:val="00640D53"/>
    <w:rsid w:val="006415F3"/>
    <w:rsid w:val="0064193A"/>
    <w:rsid w:val="006421EF"/>
    <w:rsid w:val="00642D6D"/>
    <w:rsid w:val="00642F0D"/>
    <w:rsid w:val="00643A2C"/>
    <w:rsid w:val="00644746"/>
    <w:rsid w:val="006454DC"/>
    <w:rsid w:val="00647995"/>
    <w:rsid w:val="006503D3"/>
    <w:rsid w:val="00650A59"/>
    <w:rsid w:val="006529A3"/>
    <w:rsid w:val="00652F3A"/>
    <w:rsid w:val="00652F50"/>
    <w:rsid w:val="00653C68"/>
    <w:rsid w:val="00653EEC"/>
    <w:rsid w:val="00654404"/>
    <w:rsid w:val="00654819"/>
    <w:rsid w:val="0065570D"/>
    <w:rsid w:val="00656286"/>
    <w:rsid w:val="0065678C"/>
    <w:rsid w:val="006568BE"/>
    <w:rsid w:val="006606BE"/>
    <w:rsid w:val="006614B9"/>
    <w:rsid w:val="006629B1"/>
    <w:rsid w:val="006637B3"/>
    <w:rsid w:val="00663A0D"/>
    <w:rsid w:val="00664BDD"/>
    <w:rsid w:val="00665760"/>
    <w:rsid w:val="00666FD3"/>
    <w:rsid w:val="00667827"/>
    <w:rsid w:val="00667A58"/>
    <w:rsid w:val="006704DF"/>
    <w:rsid w:val="006734D4"/>
    <w:rsid w:val="00674139"/>
    <w:rsid w:val="00674EAA"/>
    <w:rsid w:val="006751FD"/>
    <w:rsid w:val="00675AE9"/>
    <w:rsid w:val="00677795"/>
    <w:rsid w:val="006825E9"/>
    <w:rsid w:val="00682F90"/>
    <w:rsid w:val="00683073"/>
    <w:rsid w:val="00683223"/>
    <w:rsid w:val="006833C8"/>
    <w:rsid w:val="006845AF"/>
    <w:rsid w:val="0068494A"/>
    <w:rsid w:val="0068520B"/>
    <w:rsid w:val="006923E7"/>
    <w:rsid w:val="006930CE"/>
    <w:rsid w:val="00693634"/>
    <w:rsid w:val="00693BAB"/>
    <w:rsid w:val="006948BD"/>
    <w:rsid w:val="006967E6"/>
    <w:rsid w:val="00697369"/>
    <w:rsid w:val="006A314E"/>
    <w:rsid w:val="006A4B04"/>
    <w:rsid w:val="006B0674"/>
    <w:rsid w:val="006B1F83"/>
    <w:rsid w:val="006B23FC"/>
    <w:rsid w:val="006B3ED8"/>
    <w:rsid w:val="006B42E1"/>
    <w:rsid w:val="006B4BE9"/>
    <w:rsid w:val="006B57D8"/>
    <w:rsid w:val="006B6A53"/>
    <w:rsid w:val="006C3483"/>
    <w:rsid w:val="006C5CB9"/>
    <w:rsid w:val="006C7E45"/>
    <w:rsid w:val="006D0407"/>
    <w:rsid w:val="006D0C05"/>
    <w:rsid w:val="006D150C"/>
    <w:rsid w:val="006D1DA6"/>
    <w:rsid w:val="006D30CE"/>
    <w:rsid w:val="006D44C8"/>
    <w:rsid w:val="006D50D0"/>
    <w:rsid w:val="006D632A"/>
    <w:rsid w:val="006E28AA"/>
    <w:rsid w:val="006E2D41"/>
    <w:rsid w:val="006E3947"/>
    <w:rsid w:val="006E4186"/>
    <w:rsid w:val="006E56F9"/>
    <w:rsid w:val="006F16F6"/>
    <w:rsid w:val="006F2635"/>
    <w:rsid w:val="006F2BDB"/>
    <w:rsid w:val="006F2C0D"/>
    <w:rsid w:val="006F40ED"/>
    <w:rsid w:val="006F4272"/>
    <w:rsid w:val="006F4773"/>
    <w:rsid w:val="006F5666"/>
    <w:rsid w:val="006F6C3A"/>
    <w:rsid w:val="006F6C86"/>
    <w:rsid w:val="007011D5"/>
    <w:rsid w:val="00701D7D"/>
    <w:rsid w:val="00703B5D"/>
    <w:rsid w:val="00703EF2"/>
    <w:rsid w:val="00704826"/>
    <w:rsid w:val="00710196"/>
    <w:rsid w:val="0071035B"/>
    <w:rsid w:val="0071064C"/>
    <w:rsid w:val="00711407"/>
    <w:rsid w:val="00711E34"/>
    <w:rsid w:val="00711F8F"/>
    <w:rsid w:val="00714D6A"/>
    <w:rsid w:val="00716A45"/>
    <w:rsid w:val="00716FCC"/>
    <w:rsid w:val="00717717"/>
    <w:rsid w:val="00717953"/>
    <w:rsid w:val="00720B05"/>
    <w:rsid w:val="007210C4"/>
    <w:rsid w:val="00721606"/>
    <w:rsid w:val="00722D63"/>
    <w:rsid w:val="007259E1"/>
    <w:rsid w:val="007275FA"/>
    <w:rsid w:val="00733462"/>
    <w:rsid w:val="0073375B"/>
    <w:rsid w:val="00734C30"/>
    <w:rsid w:val="007353CA"/>
    <w:rsid w:val="00735F9B"/>
    <w:rsid w:val="007379BE"/>
    <w:rsid w:val="007408AA"/>
    <w:rsid w:val="00740A35"/>
    <w:rsid w:val="00740C29"/>
    <w:rsid w:val="00741227"/>
    <w:rsid w:val="0074203D"/>
    <w:rsid w:val="00742C49"/>
    <w:rsid w:val="00743553"/>
    <w:rsid w:val="00745F44"/>
    <w:rsid w:val="00746198"/>
    <w:rsid w:val="00746E3D"/>
    <w:rsid w:val="0074766F"/>
    <w:rsid w:val="007502F1"/>
    <w:rsid w:val="0075047F"/>
    <w:rsid w:val="007506CC"/>
    <w:rsid w:val="00752042"/>
    <w:rsid w:val="00752979"/>
    <w:rsid w:val="00755B4B"/>
    <w:rsid w:val="007576E8"/>
    <w:rsid w:val="00757A67"/>
    <w:rsid w:val="007601C8"/>
    <w:rsid w:val="00760BDC"/>
    <w:rsid w:val="00761191"/>
    <w:rsid w:val="00762450"/>
    <w:rsid w:val="007626F8"/>
    <w:rsid w:val="00763794"/>
    <w:rsid w:val="00764050"/>
    <w:rsid w:val="00765085"/>
    <w:rsid w:val="007657F5"/>
    <w:rsid w:val="00767F93"/>
    <w:rsid w:val="00770D3D"/>
    <w:rsid w:val="00771C0A"/>
    <w:rsid w:val="00772BCF"/>
    <w:rsid w:val="0077433F"/>
    <w:rsid w:val="00774CCF"/>
    <w:rsid w:val="0077653C"/>
    <w:rsid w:val="00776ED5"/>
    <w:rsid w:val="007803E1"/>
    <w:rsid w:val="0078049D"/>
    <w:rsid w:val="00781F15"/>
    <w:rsid w:val="007835F1"/>
    <w:rsid w:val="00783AC2"/>
    <w:rsid w:val="00783B0A"/>
    <w:rsid w:val="00783E16"/>
    <w:rsid w:val="007857B2"/>
    <w:rsid w:val="00785F80"/>
    <w:rsid w:val="00790B1C"/>
    <w:rsid w:val="00791A6A"/>
    <w:rsid w:val="00794D0F"/>
    <w:rsid w:val="007A04B9"/>
    <w:rsid w:val="007A0935"/>
    <w:rsid w:val="007A1669"/>
    <w:rsid w:val="007A1EC0"/>
    <w:rsid w:val="007A26B9"/>
    <w:rsid w:val="007A3985"/>
    <w:rsid w:val="007A3E2B"/>
    <w:rsid w:val="007A5B00"/>
    <w:rsid w:val="007A6448"/>
    <w:rsid w:val="007A6A97"/>
    <w:rsid w:val="007A7433"/>
    <w:rsid w:val="007B1050"/>
    <w:rsid w:val="007B2A38"/>
    <w:rsid w:val="007B51C0"/>
    <w:rsid w:val="007B55C5"/>
    <w:rsid w:val="007B64B4"/>
    <w:rsid w:val="007B662D"/>
    <w:rsid w:val="007C2412"/>
    <w:rsid w:val="007C2CE1"/>
    <w:rsid w:val="007C392A"/>
    <w:rsid w:val="007C3C7E"/>
    <w:rsid w:val="007C45E3"/>
    <w:rsid w:val="007C5033"/>
    <w:rsid w:val="007C647A"/>
    <w:rsid w:val="007C65F9"/>
    <w:rsid w:val="007C6C36"/>
    <w:rsid w:val="007C716A"/>
    <w:rsid w:val="007C7241"/>
    <w:rsid w:val="007C7908"/>
    <w:rsid w:val="007C7D42"/>
    <w:rsid w:val="007C7E68"/>
    <w:rsid w:val="007D039B"/>
    <w:rsid w:val="007D0AE7"/>
    <w:rsid w:val="007D0EBD"/>
    <w:rsid w:val="007D4B20"/>
    <w:rsid w:val="007D4C5B"/>
    <w:rsid w:val="007D553C"/>
    <w:rsid w:val="007D5943"/>
    <w:rsid w:val="007D5ED6"/>
    <w:rsid w:val="007D62E4"/>
    <w:rsid w:val="007D7B99"/>
    <w:rsid w:val="007E12AC"/>
    <w:rsid w:val="007E1325"/>
    <w:rsid w:val="007E3B22"/>
    <w:rsid w:val="007E3C92"/>
    <w:rsid w:val="007E4C86"/>
    <w:rsid w:val="007E4CD3"/>
    <w:rsid w:val="007E6F80"/>
    <w:rsid w:val="007F09E5"/>
    <w:rsid w:val="007F25E4"/>
    <w:rsid w:val="007F25F7"/>
    <w:rsid w:val="007F31A8"/>
    <w:rsid w:val="007F68E0"/>
    <w:rsid w:val="007F6FE2"/>
    <w:rsid w:val="007F76C9"/>
    <w:rsid w:val="007F7FA0"/>
    <w:rsid w:val="0080019C"/>
    <w:rsid w:val="008008A0"/>
    <w:rsid w:val="00802A66"/>
    <w:rsid w:val="00803173"/>
    <w:rsid w:val="0080364F"/>
    <w:rsid w:val="0080457E"/>
    <w:rsid w:val="00805AE8"/>
    <w:rsid w:val="00805B9D"/>
    <w:rsid w:val="008107E3"/>
    <w:rsid w:val="0081098A"/>
    <w:rsid w:val="0081252C"/>
    <w:rsid w:val="00813633"/>
    <w:rsid w:val="00813EF9"/>
    <w:rsid w:val="00814266"/>
    <w:rsid w:val="00814271"/>
    <w:rsid w:val="0081612C"/>
    <w:rsid w:val="00817176"/>
    <w:rsid w:val="00817EFF"/>
    <w:rsid w:val="00820896"/>
    <w:rsid w:val="00820A21"/>
    <w:rsid w:val="00822D70"/>
    <w:rsid w:val="00823618"/>
    <w:rsid w:val="00823A6B"/>
    <w:rsid w:val="00823AA8"/>
    <w:rsid w:val="008241C7"/>
    <w:rsid w:val="00824882"/>
    <w:rsid w:val="008254AC"/>
    <w:rsid w:val="00827A18"/>
    <w:rsid w:val="0083018C"/>
    <w:rsid w:val="00830423"/>
    <w:rsid w:val="00830FEC"/>
    <w:rsid w:val="008316C0"/>
    <w:rsid w:val="00832141"/>
    <w:rsid w:val="008321CE"/>
    <w:rsid w:val="008333C5"/>
    <w:rsid w:val="0083393F"/>
    <w:rsid w:val="0083444D"/>
    <w:rsid w:val="008354C3"/>
    <w:rsid w:val="00835CA7"/>
    <w:rsid w:val="0084082B"/>
    <w:rsid w:val="00840ACE"/>
    <w:rsid w:val="008423B9"/>
    <w:rsid w:val="00842AC4"/>
    <w:rsid w:val="00843011"/>
    <w:rsid w:val="00843A6A"/>
    <w:rsid w:val="00844DC8"/>
    <w:rsid w:val="00845884"/>
    <w:rsid w:val="008460CA"/>
    <w:rsid w:val="00847679"/>
    <w:rsid w:val="0084772A"/>
    <w:rsid w:val="00847BAD"/>
    <w:rsid w:val="00850CA8"/>
    <w:rsid w:val="00850F3A"/>
    <w:rsid w:val="00853C36"/>
    <w:rsid w:val="008565F9"/>
    <w:rsid w:val="00857F9D"/>
    <w:rsid w:val="00860EDA"/>
    <w:rsid w:val="00861CFD"/>
    <w:rsid w:val="0086392A"/>
    <w:rsid w:val="008640E6"/>
    <w:rsid w:val="008642FE"/>
    <w:rsid w:val="00865305"/>
    <w:rsid w:val="00870C31"/>
    <w:rsid w:val="00871C3A"/>
    <w:rsid w:val="0087280F"/>
    <w:rsid w:val="0087311D"/>
    <w:rsid w:val="00873143"/>
    <w:rsid w:val="008809D6"/>
    <w:rsid w:val="00880B1E"/>
    <w:rsid w:val="0088114E"/>
    <w:rsid w:val="00882CA3"/>
    <w:rsid w:val="008832E9"/>
    <w:rsid w:val="008836A3"/>
    <w:rsid w:val="008862AE"/>
    <w:rsid w:val="00887771"/>
    <w:rsid w:val="00887FDA"/>
    <w:rsid w:val="008906C7"/>
    <w:rsid w:val="008909E2"/>
    <w:rsid w:val="00890C13"/>
    <w:rsid w:val="008914D9"/>
    <w:rsid w:val="00891956"/>
    <w:rsid w:val="00891E7E"/>
    <w:rsid w:val="00892C64"/>
    <w:rsid w:val="00892FE7"/>
    <w:rsid w:val="00896B79"/>
    <w:rsid w:val="008970AE"/>
    <w:rsid w:val="008974FA"/>
    <w:rsid w:val="008979B5"/>
    <w:rsid w:val="008A0A05"/>
    <w:rsid w:val="008A1454"/>
    <w:rsid w:val="008A18A5"/>
    <w:rsid w:val="008A21F9"/>
    <w:rsid w:val="008A23C3"/>
    <w:rsid w:val="008A4131"/>
    <w:rsid w:val="008A634B"/>
    <w:rsid w:val="008A6DEB"/>
    <w:rsid w:val="008A7118"/>
    <w:rsid w:val="008A714A"/>
    <w:rsid w:val="008B2EE4"/>
    <w:rsid w:val="008B3D9C"/>
    <w:rsid w:val="008B4434"/>
    <w:rsid w:val="008B525B"/>
    <w:rsid w:val="008B5760"/>
    <w:rsid w:val="008B6305"/>
    <w:rsid w:val="008B6464"/>
    <w:rsid w:val="008B69B4"/>
    <w:rsid w:val="008B733B"/>
    <w:rsid w:val="008C0204"/>
    <w:rsid w:val="008C0887"/>
    <w:rsid w:val="008C1BF6"/>
    <w:rsid w:val="008C3A96"/>
    <w:rsid w:val="008C3C90"/>
    <w:rsid w:val="008C6132"/>
    <w:rsid w:val="008C7F6B"/>
    <w:rsid w:val="008D142C"/>
    <w:rsid w:val="008D318F"/>
    <w:rsid w:val="008D3CFE"/>
    <w:rsid w:val="008D46DE"/>
    <w:rsid w:val="008D5CEB"/>
    <w:rsid w:val="008D66F3"/>
    <w:rsid w:val="008D6A3F"/>
    <w:rsid w:val="008D6FB5"/>
    <w:rsid w:val="008E0034"/>
    <w:rsid w:val="008E0101"/>
    <w:rsid w:val="008E1507"/>
    <w:rsid w:val="008E2453"/>
    <w:rsid w:val="008E3AA7"/>
    <w:rsid w:val="008E47F9"/>
    <w:rsid w:val="008E4A8E"/>
    <w:rsid w:val="008E5ED0"/>
    <w:rsid w:val="008E74A1"/>
    <w:rsid w:val="008E7677"/>
    <w:rsid w:val="008E79BD"/>
    <w:rsid w:val="008F2011"/>
    <w:rsid w:val="008F2657"/>
    <w:rsid w:val="008F3A94"/>
    <w:rsid w:val="008F3BF1"/>
    <w:rsid w:val="008F4606"/>
    <w:rsid w:val="008F4A07"/>
    <w:rsid w:val="008F5B1E"/>
    <w:rsid w:val="008F5F61"/>
    <w:rsid w:val="00900307"/>
    <w:rsid w:val="00901FEB"/>
    <w:rsid w:val="0090218B"/>
    <w:rsid w:val="0090224E"/>
    <w:rsid w:val="00903317"/>
    <w:rsid w:val="00903521"/>
    <w:rsid w:val="009045B2"/>
    <w:rsid w:val="00905640"/>
    <w:rsid w:val="00905CBC"/>
    <w:rsid w:val="009076C2"/>
    <w:rsid w:val="0091109C"/>
    <w:rsid w:val="0091276A"/>
    <w:rsid w:val="00912A30"/>
    <w:rsid w:val="009134FF"/>
    <w:rsid w:val="00914BD7"/>
    <w:rsid w:val="0091538E"/>
    <w:rsid w:val="009153DE"/>
    <w:rsid w:val="009159EC"/>
    <w:rsid w:val="009166B9"/>
    <w:rsid w:val="00916EB0"/>
    <w:rsid w:val="00921727"/>
    <w:rsid w:val="00922BBF"/>
    <w:rsid w:val="009231F3"/>
    <w:rsid w:val="0092354B"/>
    <w:rsid w:val="00923B4E"/>
    <w:rsid w:val="00923C1A"/>
    <w:rsid w:val="00923EF3"/>
    <w:rsid w:val="00924497"/>
    <w:rsid w:val="009246F6"/>
    <w:rsid w:val="00925421"/>
    <w:rsid w:val="00925590"/>
    <w:rsid w:val="00925D21"/>
    <w:rsid w:val="009268C8"/>
    <w:rsid w:val="009269A9"/>
    <w:rsid w:val="0092711A"/>
    <w:rsid w:val="009271A1"/>
    <w:rsid w:val="009309F0"/>
    <w:rsid w:val="00930C05"/>
    <w:rsid w:val="00930EC8"/>
    <w:rsid w:val="0093172A"/>
    <w:rsid w:val="00932195"/>
    <w:rsid w:val="00932DB2"/>
    <w:rsid w:val="009342A7"/>
    <w:rsid w:val="009350A1"/>
    <w:rsid w:val="009352AD"/>
    <w:rsid w:val="009357C3"/>
    <w:rsid w:val="009372C3"/>
    <w:rsid w:val="009376B5"/>
    <w:rsid w:val="0094178F"/>
    <w:rsid w:val="00941B17"/>
    <w:rsid w:val="00941FCF"/>
    <w:rsid w:val="0094329E"/>
    <w:rsid w:val="00943325"/>
    <w:rsid w:val="009440B1"/>
    <w:rsid w:val="0094491C"/>
    <w:rsid w:val="009459B2"/>
    <w:rsid w:val="00945B15"/>
    <w:rsid w:val="00946428"/>
    <w:rsid w:val="009464D5"/>
    <w:rsid w:val="00946BE4"/>
    <w:rsid w:val="009470EB"/>
    <w:rsid w:val="00947DF7"/>
    <w:rsid w:val="009507BA"/>
    <w:rsid w:val="009525E2"/>
    <w:rsid w:val="00953657"/>
    <w:rsid w:val="00955151"/>
    <w:rsid w:val="00955281"/>
    <w:rsid w:val="00956925"/>
    <w:rsid w:val="00957008"/>
    <w:rsid w:val="009601B1"/>
    <w:rsid w:val="00961A3B"/>
    <w:rsid w:val="00962C4E"/>
    <w:rsid w:val="00963967"/>
    <w:rsid w:val="0096396E"/>
    <w:rsid w:val="0096497C"/>
    <w:rsid w:val="009652A4"/>
    <w:rsid w:val="00967A1C"/>
    <w:rsid w:val="00971275"/>
    <w:rsid w:val="009715C8"/>
    <w:rsid w:val="00971C37"/>
    <w:rsid w:val="009736DA"/>
    <w:rsid w:val="00974184"/>
    <w:rsid w:val="00983CAC"/>
    <w:rsid w:val="00984415"/>
    <w:rsid w:val="00984614"/>
    <w:rsid w:val="00985C45"/>
    <w:rsid w:val="0098613A"/>
    <w:rsid w:val="00990A0C"/>
    <w:rsid w:val="009922E4"/>
    <w:rsid w:val="00992B97"/>
    <w:rsid w:val="00992D73"/>
    <w:rsid w:val="00993A67"/>
    <w:rsid w:val="00994FB7"/>
    <w:rsid w:val="0099562F"/>
    <w:rsid w:val="00996744"/>
    <w:rsid w:val="00997921"/>
    <w:rsid w:val="00997D9D"/>
    <w:rsid w:val="009A20FE"/>
    <w:rsid w:val="009A220E"/>
    <w:rsid w:val="009A2F28"/>
    <w:rsid w:val="009A3685"/>
    <w:rsid w:val="009A4408"/>
    <w:rsid w:val="009A492B"/>
    <w:rsid w:val="009A679B"/>
    <w:rsid w:val="009A6DE9"/>
    <w:rsid w:val="009A79B7"/>
    <w:rsid w:val="009B0250"/>
    <w:rsid w:val="009B149A"/>
    <w:rsid w:val="009B2339"/>
    <w:rsid w:val="009B6068"/>
    <w:rsid w:val="009B7A04"/>
    <w:rsid w:val="009C35D4"/>
    <w:rsid w:val="009C594C"/>
    <w:rsid w:val="009C7A90"/>
    <w:rsid w:val="009D08EC"/>
    <w:rsid w:val="009D0994"/>
    <w:rsid w:val="009D10B9"/>
    <w:rsid w:val="009D21C1"/>
    <w:rsid w:val="009D2DA1"/>
    <w:rsid w:val="009D2E3B"/>
    <w:rsid w:val="009D32B7"/>
    <w:rsid w:val="009D36F4"/>
    <w:rsid w:val="009D3836"/>
    <w:rsid w:val="009D4F8E"/>
    <w:rsid w:val="009D5411"/>
    <w:rsid w:val="009D54F8"/>
    <w:rsid w:val="009D58FB"/>
    <w:rsid w:val="009D5AD4"/>
    <w:rsid w:val="009D6375"/>
    <w:rsid w:val="009D7A02"/>
    <w:rsid w:val="009E08A9"/>
    <w:rsid w:val="009E0AD1"/>
    <w:rsid w:val="009E2064"/>
    <w:rsid w:val="009E2BC0"/>
    <w:rsid w:val="009E4550"/>
    <w:rsid w:val="009E48E8"/>
    <w:rsid w:val="009E645E"/>
    <w:rsid w:val="009E7A1E"/>
    <w:rsid w:val="009F0542"/>
    <w:rsid w:val="009F1A07"/>
    <w:rsid w:val="009F2397"/>
    <w:rsid w:val="009F3828"/>
    <w:rsid w:val="009F3FA5"/>
    <w:rsid w:val="009F4B5B"/>
    <w:rsid w:val="009F51E7"/>
    <w:rsid w:val="00A01ADA"/>
    <w:rsid w:val="00A068B8"/>
    <w:rsid w:val="00A07B88"/>
    <w:rsid w:val="00A10FE7"/>
    <w:rsid w:val="00A11047"/>
    <w:rsid w:val="00A118A8"/>
    <w:rsid w:val="00A121AF"/>
    <w:rsid w:val="00A125DD"/>
    <w:rsid w:val="00A12C49"/>
    <w:rsid w:val="00A1339E"/>
    <w:rsid w:val="00A134BE"/>
    <w:rsid w:val="00A14BEA"/>
    <w:rsid w:val="00A16DC1"/>
    <w:rsid w:val="00A22BC1"/>
    <w:rsid w:val="00A2301F"/>
    <w:rsid w:val="00A234B5"/>
    <w:rsid w:val="00A260FB"/>
    <w:rsid w:val="00A302D6"/>
    <w:rsid w:val="00A30B37"/>
    <w:rsid w:val="00A33E53"/>
    <w:rsid w:val="00A34AA9"/>
    <w:rsid w:val="00A35CE6"/>
    <w:rsid w:val="00A36096"/>
    <w:rsid w:val="00A43973"/>
    <w:rsid w:val="00A46494"/>
    <w:rsid w:val="00A468DF"/>
    <w:rsid w:val="00A505CA"/>
    <w:rsid w:val="00A5087A"/>
    <w:rsid w:val="00A51317"/>
    <w:rsid w:val="00A52541"/>
    <w:rsid w:val="00A52662"/>
    <w:rsid w:val="00A53217"/>
    <w:rsid w:val="00A546E9"/>
    <w:rsid w:val="00A552F4"/>
    <w:rsid w:val="00A55605"/>
    <w:rsid w:val="00A57C7A"/>
    <w:rsid w:val="00A6144E"/>
    <w:rsid w:val="00A61990"/>
    <w:rsid w:val="00A623EA"/>
    <w:rsid w:val="00A62D2C"/>
    <w:rsid w:val="00A640E4"/>
    <w:rsid w:val="00A650C4"/>
    <w:rsid w:val="00A67A3A"/>
    <w:rsid w:val="00A7117D"/>
    <w:rsid w:val="00A71DBF"/>
    <w:rsid w:val="00A72D15"/>
    <w:rsid w:val="00A72FB9"/>
    <w:rsid w:val="00A74191"/>
    <w:rsid w:val="00A7604A"/>
    <w:rsid w:val="00A7687D"/>
    <w:rsid w:val="00A7703C"/>
    <w:rsid w:val="00A77350"/>
    <w:rsid w:val="00A77F98"/>
    <w:rsid w:val="00A794C2"/>
    <w:rsid w:val="00A80472"/>
    <w:rsid w:val="00A8058E"/>
    <w:rsid w:val="00A81581"/>
    <w:rsid w:val="00A81743"/>
    <w:rsid w:val="00A817DC"/>
    <w:rsid w:val="00A81D60"/>
    <w:rsid w:val="00A840E0"/>
    <w:rsid w:val="00A84FB0"/>
    <w:rsid w:val="00A85600"/>
    <w:rsid w:val="00A86A29"/>
    <w:rsid w:val="00A87AED"/>
    <w:rsid w:val="00A92320"/>
    <w:rsid w:val="00A923DF"/>
    <w:rsid w:val="00A93138"/>
    <w:rsid w:val="00A94521"/>
    <w:rsid w:val="00A9538D"/>
    <w:rsid w:val="00A95709"/>
    <w:rsid w:val="00A9609B"/>
    <w:rsid w:val="00A96AD6"/>
    <w:rsid w:val="00A96E7A"/>
    <w:rsid w:val="00A97E2F"/>
    <w:rsid w:val="00AA019D"/>
    <w:rsid w:val="00AA0FD3"/>
    <w:rsid w:val="00AA1062"/>
    <w:rsid w:val="00AA1CF2"/>
    <w:rsid w:val="00AA357D"/>
    <w:rsid w:val="00AA3AD9"/>
    <w:rsid w:val="00AA4355"/>
    <w:rsid w:val="00AA4A03"/>
    <w:rsid w:val="00AA4E7E"/>
    <w:rsid w:val="00AA584D"/>
    <w:rsid w:val="00AA6B69"/>
    <w:rsid w:val="00AB0EDD"/>
    <w:rsid w:val="00AB16A1"/>
    <w:rsid w:val="00AB2CD5"/>
    <w:rsid w:val="00AB3310"/>
    <w:rsid w:val="00AB7002"/>
    <w:rsid w:val="00AB7347"/>
    <w:rsid w:val="00AB74A3"/>
    <w:rsid w:val="00AB77C6"/>
    <w:rsid w:val="00AC0CA7"/>
    <w:rsid w:val="00AC25CD"/>
    <w:rsid w:val="00AC60FA"/>
    <w:rsid w:val="00AC6A07"/>
    <w:rsid w:val="00AC76AA"/>
    <w:rsid w:val="00AD1175"/>
    <w:rsid w:val="00AD224D"/>
    <w:rsid w:val="00AD2CA5"/>
    <w:rsid w:val="00AD3068"/>
    <w:rsid w:val="00AD39A8"/>
    <w:rsid w:val="00AD60D7"/>
    <w:rsid w:val="00AE1864"/>
    <w:rsid w:val="00AE18B6"/>
    <w:rsid w:val="00AE2288"/>
    <w:rsid w:val="00AE2986"/>
    <w:rsid w:val="00AE355B"/>
    <w:rsid w:val="00AE3730"/>
    <w:rsid w:val="00AE494D"/>
    <w:rsid w:val="00AE5D66"/>
    <w:rsid w:val="00AE7C1D"/>
    <w:rsid w:val="00AF129A"/>
    <w:rsid w:val="00AF1CA5"/>
    <w:rsid w:val="00AF3B71"/>
    <w:rsid w:val="00AF42BB"/>
    <w:rsid w:val="00AF4442"/>
    <w:rsid w:val="00AF4607"/>
    <w:rsid w:val="00AF4F6E"/>
    <w:rsid w:val="00AF62DE"/>
    <w:rsid w:val="00AF66BC"/>
    <w:rsid w:val="00B00A2C"/>
    <w:rsid w:val="00B022D3"/>
    <w:rsid w:val="00B02424"/>
    <w:rsid w:val="00B02A42"/>
    <w:rsid w:val="00B038C5"/>
    <w:rsid w:val="00B03966"/>
    <w:rsid w:val="00B04568"/>
    <w:rsid w:val="00B05519"/>
    <w:rsid w:val="00B0570F"/>
    <w:rsid w:val="00B06F2C"/>
    <w:rsid w:val="00B103E8"/>
    <w:rsid w:val="00B10BC5"/>
    <w:rsid w:val="00B125BF"/>
    <w:rsid w:val="00B12A3B"/>
    <w:rsid w:val="00B12CB9"/>
    <w:rsid w:val="00B20193"/>
    <w:rsid w:val="00B216FF"/>
    <w:rsid w:val="00B21C14"/>
    <w:rsid w:val="00B22526"/>
    <w:rsid w:val="00B23543"/>
    <w:rsid w:val="00B2475A"/>
    <w:rsid w:val="00B2569E"/>
    <w:rsid w:val="00B25C53"/>
    <w:rsid w:val="00B268C6"/>
    <w:rsid w:val="00B26978"/>
    <w:rsid w:val="00B2772E"/>
    <w:rsid w:val="00B31DE1"/>
    <w:rsid w:val="00B33FC0"/>
    <w:rsid w:val="00B35362"/>
    <w:rsid w:val="00B37A79"/>
    <w:rsid w:val="00B37B83"/>
    <w:rsid w:val="00B40826"/>
    <w:rsid w:val="00B410DE"/>
    <w:rsid w:val="00B43A50"/>
    <w:rsid w:val="00B4415E"/>
    <w:rsid w:val="00B4644D"/>
    <w:rsid w:val="00B470E1"/>
    <w:rsid w:val="00B51460"/>
    <w:rsid w:val="00B52231"/>
    <w:rsid w:val="00B53394"/>
    <w:rsid w:val="00B545C0"/>
    <w:rsid w:val="00B557B6"/>
    <w:rsid w:val="00B56914"/>
    <w:rsid w:val="00B645FA"/>
    <w:rsid w:val="00B64BE5"/>
    <w:rsid w:val="00B65B48"/>
    <w:rsid w:val="00B66B87"/>
    <w:rsid w:val="00B70180"/>
    <w:rsid w:val="00B70F2B"/>
    <w:rsid w:val="00B75E0A"/>
    <w:rsid w:val="00B763EB"/>
    <w:rsid w:val="00B77AA1"/>
    <w:rsid w:val="00B80CD5"/>
    <w:rsid w:val="00B81051"/>
    <w:rsid w:val="00B819E7"/>
    <w:rsid w:val="00B82D28"/>
    <w:rsid w:val="00B84DB3"/>
    <w:rsid w:val="00B850BD"/>
    <w:rsid w:val="00B910F4"/>
    <w:rsid w:val="00B91B41"/>
    <w:rsid w:val="00B92615"/>
    <w:rsid w:val="00B92960"/>
    <w:rsid w:val="00B93A75"/>
    <w:rsid w:val="00B94056"/>
    <w:rsid w:val="00B95666"/>
    <w:rsid w:val="00B956BD"/>
    <w:rsid w:val="00B97001"/>
    <w:rsid w:val="00B97CE4"/>
    <w:rsid w:val="00BA0360"/>
    <w:rsid w:val="00BA0704"/>
    <w:rsid w:val="00BA18CD"/>
    <w:rsid w:val="00BA19FB"/>
    <w:rsid w:val="00BA28AC"/>
    <w:rsid w:val="00BA2CC0"/>
    <w:rsid w:val="00BA3F1A"/>
    <w:rsid w:val="00BA4E70"/>
    <w:rsid w:val="00BA694B"/>
    <w:rsid w:val="00BA698F"/>
    <w:rsid w:val="00BB1A17"/>
    <w:rsid w:val="00BB2DB8"/>
    <w:rsid w:val="00BB3B59"/>
    <w:rsid w:val="00BB42A6"/>
    <w:rsid w:val="00BB499F"/>
    <w:rsid w:val="00BB5522"/>
    <w:rsid w:val="00BB58E9"/>
    <w:rsid w:val="00BB6BDF"/>
    <w:rsid w:val="00BB7A21"/>
    <w:rsid w:val="00BC0268"/>
    <w:rsid w:val="00BC1B4B"/>
    <w:rsid w:val="00BC2415"/>
    <w:rsid w:val="00BC2C71"/>
    <w:rsid w:val="00BC2CE5"/>
    <w:rsid w:val="00BC4943"/>
    <w:rsid w:val="00BD0141"/>
    <w:rsid w:val="00BD185E"/>
    <w:rsid w:val="00BD23C4"/>
    <w:rsid w:val="00BD29F4"/>
    <w:rsid w:val="00BD2A25"/>
    <w:rsid w:val="00BD36CD"/>
    <w:rsid w:val="00BD4019"/>
    <w:rsid w:val="00BD4305"/>
    <w:rsid w:val="00BD5951"/>
    <w:rsid w:val="00BD7C66"/>
    <w:rsid w:val="00BE065A"/>
    <w:rsid w:val="00BE1312"/>
    <w:rsid w:val="00BE1914"/>
    <w:rsid w:val="00BE1ABA"/>
    <w:rsid w:val="00BE247F"/>
    <w:rsid w:val="00BE27E0"/>
    <w:rsid w:val="00BE5113"/>
    <w:rsid w:val="00BE5E36"/>
    <w:rsid w:val="00BE6B05"/>
    <w:rsid w:val="00BE6FE6"/>
    <w:rsid w:val="00BE7AC1"/>
    <w:rsid w:val="00BE7BF2"/>
    <w:rsid w:val="00BF1DB5"/>
    <w:rsid w:val="00BF3462"/>
    <w:rsid w:val="00BF389E"/>
    <w:rsid w:val="00BF5527"/>
    <w:rsid w:val="00BF6E5E"/>
    <w:rsid w:val="00BF70C8"/>
    <w:rsid w:val="00BF7C27"/>
    <w:rsid w:val="00C00151"/>
    <w:rsid w:val="00C00DB2"/>
    <w:rsid w:val="00C01FD1"/>
    <w:rsid w:val="00C0269C"/>
    <w:rsid w:val="00C02B5E"/>
    <w:rsid w:val="00C0383D"/>
    <w:rsid w:val="00C04CA7"/>
    <w:rsid w:val="00C04EF1"/>
    <w:rsid w:val="00C06C51"/>
    <w:rsid w:val="00C07B8E"/>
    <w:rsid w:val="00C07D3A"/>
    <w:rsid w:val="00C1028A"/>
    <w:rsid w:val="00C1106D"/>
    <w:rsid w:val="00C118B5"/>
    <w:rsid w:val="00C12621"/>
    <w:rsid w:val="00C138AB"/>
    <w:rsid w:val="00C214DE"/>
    <w:rsid w:val="00C21F6E"/>
    <w:rsid w:val="00C230CD"/>
    <w:rsid w:val="00C26112"/>
    <w:rsid w:val="00C27C08"/>
    <w:rsid w:val="00C27F0E"/>
    <w:rsid w:val="00C30465"/>
    <w:rsid w:val="00C30FAB"/>
    <w:rsid w:val="00C31100"/>
    <w:rsid w:val="00C327BD"/>
    <w:rsid w:val="00C328A0"/>
    <w:rsid w:val="00C33C0D"/>
    <w:rsid w:val="00C35F19"/>
    <w:rsid w:val="00C4006F"/>
    <w:rsid w:val="00C401DB"/>
    <w:rsid w:val="00C40787"/>
    <w:rsid w:val="00C41272"/>
    <w:rsid w:val="00C45677"/>
    <w:rsid w:val="00C45CE2"/>
    <w:rsid w:val="00C4678F"/>
    <w:rsid w:val="00C50FD6"/>
    <w:rsid w:val="00C51559"/>
    <w:rsid w:val="00C51D81"/>
    <w:rsid w:val="00C523E2"/>
    <w:rsid w:val="00C5244A"/>
    <w:rsid w:val="00C55375"/>
    <w:rsid w:val="00C55E15"/>
    <w:rsid w:val="00C55E82"/>
    <w:rsid w:val="00C61966"/>
    <w:rsid w:val="00C621DB"/>
    <w:rsid w:val="00C62661"/>
    <w:rsid w:val="00C638DB"/>
    <w:rsid w:val="00C651AC"/>
    <w:rsid w:val="00C66978"/>
    <w:rsid w:val="00C67A01"/>
    <w:rsid w:val="00C67B7D"/>
    <w:rsid w:val="00C67D6C"/>
    <w:rsid w:val="00C71856"/>
    <w:rsid w:val="00C72D8D"/>
    <w:rsid w:val="00C72F0B"/>
    <w:rsid w:val="00C73E6E"/>
    <w:rsid w:val="00C74B5A"/>
    <w:rsid w:val="00C75908"/>
    <w:rsid w:val="00C75B5B"/>
    <w:rsid w:val="00C7763B"/>
    <w:rsid w:val="00C77ACF"/>
    <w:rsid w:val="00C77BD8"/>
    <w:rsid w:val="00C77F71"/>
    <w:rsid w:val="00C80042"/>
    <w:rsid w:val="00C815B0"/>
    <w:rsid w:val="00C8199A"/>
    <w:rsid w:val="00C82176"/>
    <w:rsid w:val="00C823B5"/>
    <w:rsid w:val="00C8258F"/>
    <w:rsid w:val="00C837E3"/>
    <w:rsid w:val="00C83FD6"/>
    <w:rsid w:val="00C8482C"/>
    <w:rsid w:val="00C858E2"/>
    <w:rsid w:val="00C86FCE"/>
    <w:rsid w:val="00C873B6"/>
    <w:rsid w:val="00C9034B"/>
    <w:rsid w:val="00C9151A"/>
    <w:rsid w:val="00C96689"/>
    <w:rsid w:val="00C96D18"/>
    <w:rsid w:val="00C97E4B"/>
    <w:rsid w:val="00C97FC0"/>
    <w:rsid w:val="00CA0A2B"/>
    <w:rsid w:val="00CA3698"/>
    <w:rsid w:val="00CA460F"/>
    <w:rsid w:val="00CA4CC5"/>
    <w:rsid w:val="00CA501E"/>
    <w:rsid w:val="00CA60D4"/>
    <w:rsid w:val="00CA6EA0"/>
    <w:rsid w:val="00CA71CA"/>
    <w:rsid w:val="00CA792E"/>
    <w:rsid w:val="00CB0722"/>
    <w:rsid w:val="00CB0B95"/>
    <w:rsid w:val="00CB16B3"/>
    <w:rsid w:val="00CB215F"/>
    <w:rsid w:val="00CB2ACD"/>
    <w:rsid w:val="00CB32E6"/>
    <w:rsid w:val="00CB430C"/>
    <w:rsid w:val="00CB6378"/>
    <w:rsid w:val="00CB6C77"/>
    <w:rsid w:val="00CB7F7B"/>
    <w:rsid w:val="00CC0567"/>
    <w:rsid w:val="00CC36FD"/>
    <w:rsid w:val="00CC3ACC"/>
    <w:rsid w:val="00CC443F"/>
    <w:rsid w:val="00CC4475"/>
    <w:rsid w:val="00CC49E9"/>
    <w:rsid w:val="00CC5213"/>
    <w:rsid w:val="00CC5591"/>
    <w:rsid w:val="00CC561E"/>
    <w:rsid w:val="00CC6CFC"/>
    <w:rsid w:val="00CD02F2"/>
    <w:rsid w:val="00CD080B"/>
    <w:rsid w:val="00CD0EA0"/>
    <w:rsid w:val="00CD3672"/>
    <w:rsid w:val="00CD45D9"/>
    <w:rsid w:val="00CD4C44"/>
    <w:rsid w:val="00CD5AB7"/>
    <w:rsid w:val="00CD61A5"/>
    <w:rsid w:val="00CD6920"/>
    <w:rsid w:val="00CE2271"/>
    <w:rsid w:val="00CE29F7"/>
    <w:rsid w:val="00CE2C03"/>
    <w:rsid w:val="00CE30D4"/>
    <w:rsid w:val="00CE3762"/>
    <w:rsid w:val="00CE3B01"/>
    <w:rsid w:val="00CE3CA0"/>
    <w:rsid w:val="00CE5353"/>
    <w:rsid w:val="00CE5753"/>
    <w:rsid w:val="00CE599D"/>
    <w:rsid w:val="00CE5DD0"/>
    <w:rsid w:val="00CE7C06"/>
    <w:rsid w:val="00CF0A96"/>
    <w:rsid w:val="00CF2564"/>
    <w:rsid w:val="00CF3A53"/>
    <w:rsid w:val="00CF488F"/>
    <w:rsid w:val="00CF4B5B"/>
    <w:rsid w:val="00CF5DCE"/>
    <w:rsid w:val="00CF5E34"/>
    <w:rsid w:val="00CF6E87"/>
    <w:rsid w:val="00D00319"/>
    <w:rsid w:val="00D02EFE"/>
    <w:rsid w:val="00D02FCF"/>
    <w:rsid w:val="00D037B7"/>
    <w:rsid w:val="00D03BC3"/>
    <w:rsid w:val="00D03E77"/>
    <w:rsid w:val="00D052FD"/>
    <w:rsid w:val="00D055F8"/>
    <w:rsid w:val="00D05E72"/>
    <w:rsid w:val="00D060CA"/>
    <w:rsid w:val="00D06146"/>
    <w:rsid w:val="00D071D0"/>
    <w:rsid w:val="00D07D2D"/>
    <w:rsid w:val="00D10458"/>
    <w:rsid w:val="00D1107C"/>
    <w:rsid w:val="00D12792"/>
    <w:rsid w:val="00D14DE4"/>
    <w:rsid w:val="00D15F5D"/>
    <w:rsid w:val="00D17B64"/>
    <w:rsid w:val="00D21AD0"/>
    <w:rsid w:val="00D21F4D"/>
    <w:rsid w:val="00D22529"/>
    <w:rsid w:val="00D23C0B"/>
    <w:rsid w:val="00D25E58"/>
    <w:rsid w:val="00D268EB"/>
    <w:rsid w:val="00D27416"/>
    <w:rsid w:val="00D2796F"/>
    <w:rsid w:val="00D3045A"/>
    <w:rsid w:val="00D30570"/>
    <w:rsid w:val="00D31C01"/>
    <w:rsid w:val="00D32083"/>
    <w:rsid w:val="00D32230"/>
    <w:rsid w:val="00D32B76"/>
    <w:rsid w:val="00D32E49"/>
    <w:rsid w:val="00D33310"/>
    <w:rsid w:val="00D35317"/>
    <w:rsid w:val="00D35F15"/>
    <w:rsid w:val="00D40C44"/>
    <w:rsid w:val="00D417D7"/>
    <w:rsid w:val="00D41AA3"/>
    <w:rsid w:val="00D4203E"/>
    <w:rsid w:val="00D42478"/>
    <w:rsid w:val="00D42736"/>
    <w:rsid w:val="00D45402"/>
    <w:rsid w:val="00D4609D"/>
    <w:rsid w:val="00D46B8D"/>
    <w:rsid w:val="00D50B4E"/>
    <w:rsid w:val="00D51D47"/>
    <w:rsid w:val="00D52C83"/>
    <w:rsid w:val="00D547A1"/>
    <w:rsid w:val="00D5546D"/>
    <w:rsid w:val="00D56C6E"/>
    <w:rsid w:val="00D578C0"/>
    <w:rsid w:val="00D57A46"/>
    <w:rsid w:val="00D60850"/>
    <w:rsid w:val="00D62328"/>
    <w:rsid w:val="00D635E4"/>
    <w:rsid w:val="00D6450B"/>
    <w:rsid w:val="00D64DC4"/>
    <w:rsid w:val="00D678A7"/>
    <w:rsid w:val="00D67919"/>
    <w:rsid w:val="00D718E1"/>
    <w:rsid w:val="00D71988"/>
    <w:rsid w:val="00D71F29"/>
    <w:rsid w:val="00D73A08"/>
    <w:rsid w:val="00D7408F"/>
    <w:rsid w:val="00D7467B"/>
    <w:rsid w:val="00D7601B"/>
    <w:rsid w:val="00D7626E"/>
    <w:rsid w:val="00D765DC"/>
    <w:rsid w:val="00D802F0"/>
    <w:rsid w:val="00D81E99"/>
    <w:rsid w:val="00D825E4"/>
    <w:rsid w:val="00D83A37"/>
    <w:rsid w:val="00D85D84"/>
    <w:rsid w:val="00D87347"/>
    <w:rsid w:val="00D87487"/>
    <w:rsid w:val="00D87FE1"/>
    <w:rsid w:val="00D902B2"/>
    <w:rsid w:val="00D9255B"/>
    <w:rsid w:val="00D92BA1"/>
    <w:rsid w:val="00D92F2E"/>
    <w:rsid w:val="00D93AE5"/>
    <w:rsid w:val="00D96A80"/>
    <w:rsid w:val="00D97747"/>
    <w:rsid w:val="00D979F9"/>
    <w:rsid w:val="00DA0016"/>
    <w:rsid w:val="00DA0160"/>
    <w:rsid w:val="00DA070F"/>
    <w:rsid w:val="00DA0E99"/>
    <w:rsid w:val="00DA1FD5"/>
    <w:rsid w:val="00DA3859"/>
    <w:rsid w:val="00DA3BF1"/>
    <w:rsid w:val="00DA49D9"/>
    <w:rsid w:val="00DA534C"/>
    <w:rsid w:val="00DA53C1"/>
    <w:rsid w:val="00DA5E2B"/>
    <w:rsid w:val="00DA6227"/>
    <w:rsid w:val="00DA644E"/>
    <w:rsid w:val="00DA66CE"/>
    <w:rsid w:val="00DA6D1D"/>
    <w:rsid w:val="00DA7092"/>
    <w:rsid w:val="00DA72C4"/>
    <w:rsid w:val="00DA894C"/>
    <w:rsid w:val="00DB082F"/>
    <w:rsid w:val="00DB0CB1"/>
    <w:rsid w:val="00DB3F0B"/>
    <w:rsid w:val="00DB4844"/>
    <w:rsid w:val="00DB50DD"/>
    <w:rsid w:val="00DB583F"/>
    <w:rsid w:val="00DB6B7D"/>
    <w:rsid w:val="00DB6F5F"/>
    <w:rsid w:val="00DC12A5"/>
    <w:rsid w:val="00DC2045"/>
    <w:rsid w:val="00DC268C"/>
    <w:rsid w:val="00DC2D14"/>
    <w:rsid w:val="00DC3794"/>
    <w:rsid w:val="00DC3CE0"/>
    <w:rsid w:val="00DC5179"/>
    <w:rsid w:val="00DC5384"/>
    <w:rsid w:val="00DC6112"/>
    <w:rsid w:val="00DC656D"/>
    <w:rsid w:val="00DC719A"/>
    <w:rsid w:val="00DC723F"/>
    <w:rsid w:val="00DC76FA"/>
    <w:rsid w:val="00DC7AD5"/>
    <w:rsid w:val="00DCE772"/>
    <w:rsid w:val="00DD0F15"/>
    <w:rsid w:val="00DD0F3D"/>
    <w:rsid w:val="00DD1773"/>
    <w:rsid w:val="00DD324C"/>
    <w:rsid w:val="00DD5008"/>
    <w:rsid w:val="00DD6B01"/>
    <w:rsid w:val="00DD725C"/>
    <w:rsid w:val="00DD754C"/>
    <w:rsid w:val="00DD7651"/>
    <w:rsid w:val="00DE04C9"/>
    <w:rsid w:val="00DE0B45"/>
    <w:rsid w:val="00DE1FA7"/>
    <w:rsid w:val="00DE2037"/>
    <w:rsid w:val="00DE29B1"/>
    <w:rsid w:val="00DE2A6D"/>
    <w:rsid w:val="00DE3212"/>
    <w:rsid w:val="00DE3BC3"/>
    <w:rsid w:val="00DE635A"/>
    <w:rsid w:val="00DE6C15"/>
    <w:rsid w:val="00DF038D"/>
    <w:rsid w:val="00DF03BF"/>
    <w:rsid w:val="00DF1249"/>
    <w:rsid w:val="00DF1537"/>
    <w:rsid w:val="00DF16C9"/>
    <w:rsid w:val="00DF2951"/>
    <w:rsid w:val="00DF2D3A"/>
    <w:rsid w:val="00DF3B2A"/>
    <w:rsid w:val="00DF3BCC"/>
    <w:rsid w:val="00DF3D8C"/>
    <w:rsid w:val="00DF457D"/>
    <w:rsid w:val="00DF6923"/>
    <w:rsid w:val="00E02106"/>
    <w:rsid w:val="00E028CB"/>
    <w:rsid w:val="00E03661"/>
    <w:rsid w:val="00E0444F"/>
    <w:rsid w:val="00E059A8"/>
    <w:rsid w:val="00E0662B"/>
    <w:rsid w:val="00E0788F"/>
    <w:rsid w:val="00E105D6"/>
    <w:rsid w:val="00E1098A"/>
    <w:rsid w:val="00E1099E"/>
    <w:rsid w:val="00E115F3"/>
    <w:rsid w:val="00E14E9A"/>
    <w:rsid w:val="00E14EE0"/>
    <w:rsid w:val="00E159C2"/>
    <w:rsid w:val="00E15E69"/>
    <w:rsid w:val="00E16CCB"/>
    <w:rsid w:val="00E170CB"/>
    <w:rsid w:val="00E17CBD"/>
    <w:rsid w:val="00E17CD7"/>
    <w:rsid w:val="00E20F80"/>
    <w:rsid w:val="00E22B7F"/>
    <w:rsid w:val="00E25882"/>
    <w:rsid w:val="00E25B93"/>
    <w:rsid w:val="00E26EBA"/>
    <w:rsid w:val="00E27778"/>
    <w:rsid w:val="00E279C3"/>
    <w:rsid w:val="00E31B6D"/>
    <w:rsid w:val="00E32415"/>
    <w:rsid w:val="00E3319D"/>
    <w:rsid w:val="00E36092"/>
    <w:rsid w:val="00E362EB"/>
    <w:rsid w:val="00E36C54"/>
    <w:rsid w:val="00E36F62"/>
    <w:rsid w:val="00E4035D"/>
    <w:rsid w:val="00E4083C"/>
    <w:rsid w:val="00E408C4"/>
    <w:rsid w:val="00E40B28"/>
    <w:rsid w:val="00E415F2"/>
    <w:rsid w:val="00E44256"/>
    <w:rsid w:val="00E445B0"/>
    <w:rsid w:val="00E4631F"/>
    <w:rsid w:val="00E46B76"/>
    <w:rsid w:val="00E5057B"/>
    <w:rsid w:val="00E50F05"/>
    <w:rsid w:val="00E51007"/>
    <w:rsid w:val="00E52A8F"/>
    <w:rsid w:val="00E55161"/>
    <w:rsid w:val="00E5516F"/>
    <w:rsid w:val="00E5571D"/>
    <w:rsid w:val="00E56937"/>
    <w:rsid w:val="00E56D9D"/>
    <w:rsid w:val="00E5E878"/>
    <w:rsid w:val="00E6027E"/>
    <w:rsid w:val="00E62FAA"/>
    <w:rsid w:val="00E62FF9"/>
    <w:rsid w:val="00E63901"/>
    <w:rsid w:val="00E64A72"/>
    <w:rsid w:val="00E64BBD"/>
    <w:rsid w:val="00E6527B"/>
    <w:rsid w:val="00E66325"/>
    <w:rsid w:val="00E66BA7"/>
    <w:rsid w:val="00E66D67"/>
    <w:rsid w:val="00E66FD2"/>
    <w:rsid w:val="00E67370"/>
    <w:rsid w:val="00E6737B"/>
    <w:rsid w:val="00E67B1F"/>
    <w:rsid w:val="00E706BE"/>
    <w:rsid w:val="00E70C32"/>
    <w:rsid w:val="00E70F69"/>
    <w:rsid w:val="00E713F0"/>
    <w:rsid w:val="00E71B95"/>
    <w:rsid w:val="00E7205A"/>
    <w:rsid w:val="00E72AD6"/>
    <w:rsid w:val="00E800CE"/>
    <w:rsid w:val="00E81774"/>
    <w:rsid w:val="00E82748"/>
    <w:rsid w:val="00E8324E"/>
    <w:rsid w:val="00E8497F"/>
    <w:rsid w:val="00E85B06"/>
    <w:rsid w:val="00E86940"/>
    <w:rsid w:val="00E87F58"/>
    <w:rsid w:val="00E90763"/>
    <w:rsid w:val="00E92735"/>
    <w:rsid w:val="00E931F6"/>
    <w:rsid w:val="00E9330D"/>
    <w:rsid w:val="00E94809"/>
    <w:rsid w:val="00E94D16"/>
    <w:rsid w:val="00E95539"/>
    <w:rsid w:val="00E95603"/>
    <w:rsid w:val="00E9597B"/>
    <w:rsid w:val="00E95BEE"/>
    <w:rsid w:val="00E9759C"/>
    <w:rsid w:val="00EA0177"/>
    <w:rsid w:val="00EA0CF5"/>
    <w:rsid w:val="00EA189C"/>
    <w:rsid w:val="00EA19C5"/>
    <w:rsid w:val="00EA1B31"/>
    <w:rsid w:val="00EA23A9"/>
    <w:rsid w:val="00EA2FBB"/>
    <w:rsid w:val="00EA3F8B"/>
    <w:rsid w:val="00EA41D1"/>
    <w:rsid w:val="00EA4672"/>
    <w:rsid w:val="00EA7844"/>
    <w:rsid w:val="00EB09B5"/>
    <w:rsid w:val="00EB1018"/>
    <w:rsid w:val="00EB1BBB"/>
    <w:rsid w:val="00EB261A"/>
    <w:rsid w:val="00EB2E95"/>
    <w:rsid w:val="00EB403A"/>
    <w:rsid w:val="00EB48FF"/>
    <w:rsid w:val="00EB587B"/>
    <w:rsid w:val="00EB7325"/>
    <w:rsid w:val="00EB7829"/>
    <w:rsid w:val="00EC195D"/>
    <w:rsid w:val="00EC1F91"/>
    <w:rsid w:val="00EC2153"/>
    <w:rsid w:val="00EC3B1E"/>
    <w:rsid w:val="00EC4518"/>
    <w:rsid w:val="00EC45B7"/>
    <w:rsid w:val="00EC5265"/>
    <w:rsid w:val="00EC7015"/>
    <w:rsid w:val="00ED1B7D"/>
    <w:rsid w:val="00ED2682"/>
    <w:rsid w:val="00ED33D3"/>
    <w:rsid w:val="00ED34F3"/>
    <w:rsid w:val="00ED3B1B"/>
    <w:rsid w:val="00ED40A1"/>
    <w:rsid w:val="00ED42AC"/>
    <w:rsid w:val="00ED4BC8"/>
    <w:rsid w:val="00ED525C"/>
    <w:rsid w:val="00ED6227"/>
    <w:rsid w:val="00ED74D7"/>
    <w:rsid w:val="00EE1F02"/>
    <w:rsid w:val="00EE4282"/>
    <w:rsid w:val="00EE4490"/>
    <w:rsid w:val="00EE7AC0"/>
    <w:rsid w:val="00EF0A25"/>
    <w:rsid w:val="00EF263A"/>
    <w:rsid w:val="00EF39E4"/>
    <w:rsid w:val="00EF4BB5"/>
    <w:rsid w:val="00EF648C"/>
    <w:rsid w:val="00EF71BD"/>
    <w:rsid w:val="00EF760B"/>
    <w:rsid w:val="00EF7B16"/>
    <w:rsid w:val="00EF93F5"/>
    <w:rsid w:val="00F00B99"/>
    <w:rsid w:val="00F00FB4"/>
    <w:rsid w:val="00F01E46"/>
    <w:rsid w:val="00F02139"/>
    <w:rsid w:val="00F03AFC"/>
    <w:rsid w:val="00F05959"/>
    <w:rsid w:val="00F06576"/>
    <w:rsid w:val="00F068BF"/>
    <w:rsid w:val="00F0708B"/>
    <w:rsid w:val="00F07439"/>
    <w:rsid w:val="00F07C2B"/>
    <w:rsid w:val="00F10449"/>
    <w:rsid w:val="00F11135"/>
    <w:rsid w:val="00F11F61"/>
    <w:rsid w:val="00F149E4"/>
    <w:rsid w:val="00F1601C"/>
    <w:rsid w:val="00F162BA"/>
    <w:rsid w:val="00F20E16"/>
    <w:rsid w:val="00F22015"/>
    <w:rsid w:val="00F22475"/>
    <w:rsid w:val="00F22C8E"/>
    <w:rsid w:val="00F23FEE"/>
    <w:rsid w:val="00F25C03"/>
    <w:rsid w:val="00F26358"/>
    <w:rsid w:val="00F3008E"/>
    <w:rsid w:val="00F3281F"/>
    <w:rsid w:val="00F33237"/>
    <w:rsid w:val="00F33F2B"/>
    <w:rsid w:val="00F347B0"/>
    <w:rsid w:val="00F351DB"/>
    <w:rsid w:val="00F36276"/>
    <w:rsid w:val="00F3688C"/>
    <w:rsid w:val="00F36F01"/>
    <w:rsid w:val="00F3731F"/>
    <w:rsid w:val="00F37CB3"/>
    <w:rsid w:val="00F40340"/>
    <w:rsid w:val="00F41144"/>
    <w:rsid w:val="00F417A2"/>
    <w:rsid w:val="00F428BB"/>
    <w:rsid w:val="00F43267"/>
    <w:rsid w:val="00F43BD7"/>
    <w:rsid w:val="00F444D2"/>
    <w:rsid w:val="00F45B6F"/>
    <w:rsid w:val="00F45D63"/>
    <w:rsid w:val="00F4616C"/>
    <w:rsid w:val="00F4659A"/>
    <w:rsid w:val="00F4661A"/>
    <w:rsid w:val="00F47C8D"/>
    <w:rsid w:val="00F50CEA"/>
    <w:rsid w:val="00F53FEF"/>
    <w:rsid w:val="00F558BC"/>
    <w:rsid w:val="00F562D3"/>
    <w:rsid w:val="00F609FA"/>
    <w:rsid w:val="00F64159"/>
    <w:rsid w:val="00F67E4D"/>
    <w:rsid w:val="00F67F59"/>
    <w:rsid w:val="00F7143D"/>
    <w:rsid w:val="00F71568"/>
    <w:rsid w:val="00F7195D"/>
    <w:rsid w:val="00F71BF1"/>
    <w:rsid w:val="00F71F87"/>
    <w:rsid w:val="00F744D1"/>
    <w:rsid w:val="00F764D5"/>
    <w:rsid w:val="00F767DA"/>
    <w:rsid w:val="00F7695F"/>
    <w:rsid w:val="00F82670"/>
    <w:rsid w:val="00F85361"/>
    <w:rsid w:val="00F85ECA"/>
    <w:rsid w:val="00F86BC3"/>
    <w:rsid w:val="00F87314"/>
    <w:rsid w:val="00F878F4"/>
    <w:rsid w:val="00F87B79"/>
    <w:rsid w:val="00F90E6E"/>
    <w:rsid w:val="00F925CF"/>
    <w:rsid w:val="00F93C20"/>
    <w:rsid w:val="00F93D92"/>
    <w:rsid w:val="00F944AD"/>
    <w:rsid w:val="00F95901"/>
    <w:rsid w:val="00F95994"/>
    <w:rsid w:val="00F96263"/>
    <w:rsid w:val="00F963E5"/>
    <w:rsid w:val="00FA0FDC"/>
    <w:rsid w:val="00FA14C4"/>
    <w:rsid w:val="00FA197C"/>
    <w:rsid w:val="00FA29C0"/>
    <w:rsid w:val="00FA32D2"/>
    <w:rsid w:val="00FA4950"/>
    <w:rsid w:val="00FA4FC2"/>
    <w:rsid w:val="00FA5ACB"/>
    <w:rsid w:val="00FA6029"/>
    <w:rsid w:val="00FA6068"/>
    <w:rsid w:val="00FA625D"/>
    <w:rsid w:val="00FA6340"/>
    <w:rsid w:val="00FA6B00"/>
    <w:rsid w:val="00FB1433"/>
    <w:rsid w:val="00FB1906"/>
    <w:rsid w:val="00FB2EAF"/>
    <w:rsid w:val="00FB4D1C"/>
    <w:rsid w:val="00FB4E68"/>
    <w:rsid w:val="00FB5108"/>
    <w:rsid w:val="00FB56FD"/>
    <w:rsid w:val="00FC1E44"/>
    <w:rsid w:val="00FC3B2D"/>
    <w:rsid w:val="00FC4231"/>
    <w:rsid w:val="00FC48C2"/>
    <w:rsid w:val="00FC5589"/>
    <w:rsid w:val="00FC5A21"/>
    <w:rsid w:val="00FC60BB"/>
    <w:rsid w:val="00FC6689"/>
    <w:rsid w:val="00FC6BD1"/>
    <w:rsid w:val="00FD0C2B"/>
    <w:rsid w:val="00FD1295"/>
    <w:rsid w:val="00FD139D"/>
    <w:rsid w:val="00FD2673"/>
    <w:rsid w:val="00FD4783"/>
    <w:rsid w:val="00FD4A2A"/>
    <w:rsid w:val="00FD5BAA"/>
    <w:rsid w:val="00FD5F17"/>
    <w:rsid w:val="00FD6A00"/>
    <w:rsid w:val="00FD73D3"/>
    <w:rsid w:val="00FE0570"/>
    <w:rsid w:val="00FE1BF2"/>
    <w:rsid w:val="00FE2F30"/>
    <w:rsid w:val="00FE326E"/>
    <w:rsid w:val="00FE34C8"/>
    <w:rsid w:val="00FE4FAB"/>
    <w:rsid w:val="00FE5D08"/>
    <w:rsid w:val="00FE625A"/>
    <w:rsid w:val="00FE6298"/>
    <w:rsid w:val="00FE7366"/>
    <w:rsid w:val="00FE783D"/>
    <w:rsid w:val="00FE794D"/>
    <w:rsid w:val="00FE7E79"/>
    <w:rsid w:val="00FF08AC"/>
    <w:rsid w:val="00FF33AE"/>
    <w:rsid w:val="00FF5277"/>
    <w:rsid w:val="00FF6BBF"/>
    <w:rsid w:val="0119543A"/>
    <w:rsid w:val="012F8782"/>
    <w:rsid w:val="013401D0"/>
    <w:rsid w:val="014B566D"/>
    <w:rsid w:val="014E3329"/>
    <w:rsid w:val="0159A9B6"/>
    <w:rsid w:val="0167478C"/>
    <w:rsid w:val="017CE277"/>
    <w:rsid w:val="01806456"/>
    <w:rsid w:val="018D708D"/>
    <w:rsid w:val="0192A3E2"/>
    <w:rsid w:val="01B08666"/>
    <w:rsid w:val="01CC5AC2"/>
    <w:rsid w:val="01DEF73E"/>
    <w:rsid w:val="01EA428A"/>
    <w:rsid w:val="01F5B0A8"/>
    <w:rsid w:val="01FC1440"/>
    <w:rsid w:val="020856B6"/>
    <w:rsid w:val="020BB93B"/>
    <w:rsid w:val="020EFAA8"/>
    <w:rsid w:val="0220A491"/>
    <w:rsid w:val="022786B8"/>
    <w:rsid w:val="023747D3"/>
    <w:rsid w:val="0237B80D"/>
    <w:rsid w:val="024BF452"/>
    <w:rsid w:val="025563E2"/>
    <w:rsid w:val="0256CDC7"/>
    <w:rsid w:val="0262FBF0"/>
    <w:rsid w:val="0286FDC4"/>
    <w:rsid w:val="0287E640"/>
    <w:rsid w:val="028AB1E3"/>
    <w:rsid w:val="028EF570"/>
    <w:rsid w:val="0293CFD5"/>
    <w:rsid w:val="02A7CFA1"/>
    <w:rsid w:val="02AD4493"/>
    <w:rsid w:val="02BE87C0"/>
    <w:rsid w:val="02C7DD6B"/>
    <w:rsid w:val="02FB42AD"/>
    <w:rsid w:val="02FD89F0"/>
    <w:rsid w:val="02FF17BA"/>
    <w:rsid w:val="02FF45E7"/>
    <w:rsid w:val="0317245C"/>
    <w:rsid w:val="031BFB7A"/>
    <w:rsid w:val="03214EDE"/>
    <w:rsid w:val="03230560"/>
    <w:rsid w:val="03255736"/>
    <w:rsid w:val="032C2871"/>
    <w:rsid w:val="0331E93A"/>
    <w:rsid w:val="034EDE85"/>
    <w:rsid w:val="03536A59"/>
    <w:rsid w:val="035D3CD3"/>
    <w:rsid w:val="035E4D42"/>
    <w:rsid w:val="036EEBB8"/>
    <w:rsid w:val="03981FFC"/>
    <w:rsid w:val="039EF7F8"/>
    <w:rsid w:val="03A04AD8"/>
    <w:rsid w:val="03AAC7FB"/>
    <w:rsid w:val="03FC6BBC"/>
    <w:rsid w:val="04151809"/>
    <w:rsid w:val="04298535"/>
    <w:rsid w:val="042D3B6E"/>
    <w:rsid w:val="0433EE9B"/>
    <w:rsid w:val="0435714F"/>
    <w:rsid w:val="04410DB4"/>
    <w:rsid w:val="044210D2"/>
    <w:rsid w:val="044A1113"/>
    <w:rsid w:val="0459279F"/>
    <w:rsid w:val="0469D059"/>
    <w:rsid w:val="046BEB2F"/>
    <w:rsid w:val="047AF720"/>
    <w:rsid w:val="04832C1B"/>
    <w:rsid w:val="04BCBC17"/>
    <w:rsid w:val="04D0A4F2"/>
    <w:rsid w:val="04E7AADA"/>
    <w:rsid w:val="04E8DCE4"/>
    <w:rsid w:val="04F09ACF"/>
    <w:rsid w:val="0529CFD7"/>
    <w:rsid w:val="05321608"/>
    <w:rsid w:val="053B4DC3"/>
    <w:rsid w:val="0541C710"/>
    <w:rsid w:val="0562EA3D"/>
    <w:rsid w:val="0583DACE"/>
    <w:rsid w:val="0583F516"/>
    <w:rsid w:val="059516F1"/>
    <w:rsid w:val="0598BEA6"/>
    <w:rsid w:val="05A5F5E1"/>
    <w:rsid w:val="05B71BCE"/>
    <w:rsid w:val="05BC5C79"/>
    <w:rsid w:val="05CDFD0D"/>
    <w:rsid w:val="05D333BC"/>
    <w:rsid w:val="05E8E854"/>
    <w:rsid w:val="061AB0F6"/>
    <w:rsid w:val="061AE7E7"/>
    <w:rsid w:val="062FA411"/>
    <w:rsid w:val="063A93B9"/>
    <w:rsid w:val="063B186D"/>
    <w:rsid w:val="063D4360"/>
    <w:rsid w:val="06506E85"/>
    <w:rsid w:val="0661958B"/>
    <w:rsid w:val="068AC05A"/>
    <w:rsid w:val="069A2194"/>
    <w:rsid w:val="06A14F04"/>
    <w:rsid w:val="06A40FB2"/>
    <w:rsid w:val="06A76BC9"/>
    <w:rsid w:val="06BD0783"/>
    <w:rsid w:val="06C5234B"/>
    <w:rsid w:val="06C5A389"/>
    <w:rsid w:val="06D81007"/>
    <w:rsid w:val="06EDA800"/>
    <w:rsid w:val="06EE35BA"/>
    <w:rsid w:val="06EEFAEE"/>
    <w:rsid w:val="07111F68"/>
    <w:rsid w:val="071464A5"/>
    <w:rsid w:val="07556B69"/>
    <w:rsid w:val="075AF80A"/>
    <w:rsid w:val="0769B8F4"/>
    <w:rsid w:val="076A64E9"/>
    <w:rsid w:val="077242BC"/>
    <w:rsid w:val="0780B302"/>
    <w:rsid w:val="07903858"/>
    <w:rsid w:val="07950D53"/>
    <w:rsid w:val="079B6A93"/>
    <w:rsid w:val="07B662BB"/>
    <w:rsid w:val="07C961B9"/>
    <w:rsid w:val="07D9E357"/>
    <w:rsid w:val="080779B2"/>
    <w:rsid w:val="081D7AAF"/>
    <w:rsid w:val="083AE3C5"/>
    <w:rsid w:val="084545F4"/>
    <w:rsid w:val="08461FA1"/>
    <w:rsid w:val="084F5C3B"/>
    <w:rsid w:val="085C1A39"/>
    <w:rsid w:val="0865EAA1"/>
    <w:rsid w:val="08A3574E"/>
    <w:rsid w:val="08CC8E17"/>
    <w:rsid w:val="08CED480"/>
    <w:rsid w:val="08D9C409"/>
    <w:rsid w:val="08E99A83"/>
    <w:rsid w:val="08EF2944"/>
    <w:rsid w:val="08F14D55"/>
    <w:rsid w:val="09013419"/>
    <w:rsid w:val="0920AD41"/>
    <w:rsid w:val="0930168F"/>
    <w:rsid w:val="0937E13A"/>
    <w:rsid w:val="0946AA9B"/>
    <w:rsid w:val="09544CF3"/>
    <w:rsid w:val="09665EBD"/>
    <w:rsid w:val="0989ED95"/>
    <w:rsid w:val="099AE8E2"/>
    <w:rsid w:val="09A25C36"/>
    <w:rsid w:val="09F1D534"/>
    <w:rsid w:val="09FDE499"/>
    <w:rsid w:val="0A025744"/>
    <w:rsid w:val="0A04033A"/>
    <w:rsid w:val="0A063DC7"/>
    <w:rsid w:val="0A0FFB02"/>
    <w:rsid w:val="0A201156"/>
    <w:rsid w:val="0A255834"/>
    <w:rsid w:val="0A28F4EA"/>
    <w:rsid w:val="0A350F5A"/>
    <w:rsid w:val="0A429873"/>
    <w:rsid w:val="0A585BC4"/>
    <w:rsid w:val="0A62E583"/>
    <w:rsid w:val="0A669518"/>
    <w:rsid w:val="0A7642D3"/>
    <w:rsid w:val="0A84BB3F"/>
    <w:rsid w:val="0A86FE7B"/>
    <w:rsid w:val="0A9C6535"/>
    <w:rsid w:val="0AA11B34"/>
    <w:rsid w:val="0AA9ABF3"/>
    <w:rsid w:val="0AB15D20"/>
    <w:rsid w:val="0AB7ED02"/>
    <w:rsid w:val="0AC6D2BB"/>
    <w:rsid w:val="0B016917"/>
    <w:rsid w:val="0B1128C7"/>
    <w:rsid w:val="0B1E8F29"/>
    <w:rsid w:val="0B1E90D7"/>
    <w:rsid w:val="0B2772C0"/>
    <w:rsid w:val="0B2C7DB4"/>
    <w:rsid w:val="0B3003A5"/>
    <w:rsid w:val="0B39E8B1"/>
    <w:rsid w:val="0B5E99AA"/>
    <w:rsid w:val="0B601B03"/>
    <w:rsid w:val="0B917B48"/>
    <w:rsid w:val="0BAA46C3"/>
    <w:rsid w:val="0BAD4841"/>
    <w:rsid w:val="0BC12078"/>
    <w:rsid w:val="0BC80500"/>
    <w:rsid w:val="0BD06BDD"/>
    <w:rsid w:val="0C0C3D4F"/>
    <w:rsid w:val="0C11A885"/>
    <w:rsid w:val="0C1C6394"/>
    <w:rsid w:val="0C22C51E"/>
    <w:rsid w:val="0C27076F"/>
    <w:rsid w:val="0C2ADBBD"/>
    <w:rsid w:val="0C590734"/>
    <w:rsid w:val="0C5C16B1"/>
    <w:rsid w:val="0C6882AC"/>
    <w:rsid w:val="0C6A5988"/>
    <w:rsid w:val="0C6AE8C6"/>
    <w:rsid w:val="0C74AA84"/>
    <w:rsid w:val="0C930C27"/>
    <w:rsid w:val="0C96995D"/>
    <w:rsid w:val="0CA90F27"/>
    <w:rsid w:val="0CAB8300"/>
    <w:rsid w:val="0CC99ADF"/>
    <w:rsid w:val="0CCA9A0F"/>
    <w:rsid w:val="0CD0CE39"/>
    <w:rsid w:val="0CE039BB"/>
    <w:rsid w:val="0CF6E8E3"/>
    <w:rsid w:val="0D07B0E0"/>
    <w:rsid w:val="0D09AB92"/>
    <w:rsid w:val="0D2E04C1"/>
    <w:rsid w:val="0D47E718"/>
    <w:rsid w:val="0D47E824"/>
    <w:rsid w:val="0D672C0C"/>
    <w:rsid w:val="0D88F91E"/>
    <w:rsid w:val="0D94A249"/>
    <w:rsid w:val="0D9B6F13"/>
    <w:rsid w:val="0D9EB88D"/>
    <w:rsid w:val="0DB3D63A"/>
    <w:rsid w:val="0DB7FC7B"/>
    <w:rsid w:val="0DC4FE18"/>
    <w:rsid w:val="0DD0305D"/>
    <w:rsid w:val="0DD6D90A"/>
    <w:rsid w:val="0DDC4117"/>
    <w:rsid w:val="0DDDE1FD"/>
    <w:rsid w:val="0DEF1378"/>
    <w:rsid w:val="0DF7E20C"/>
    <w:rsid w:val="0DFCB244"/>
    <w:rsid w:val="0E0E1A37"/>
    <w:rsid w:val="0E11125D"/>
    <w:rsid w:val="0E321A39"/>
    <w:rsid w:val="0E345966"/>
    <w:rsid w:val="0E49889B"/>
    <w:rsid w:val="0E4E6697"/>
    <w:rsid w:val="0E5B7DAA"/>
    <w:rsid w:val="0E5C38E7"/>
    <w:rsid w:val="0E6CF5C2"/>
    <w:rsid w:val="0E7CD717"/>
    <w:rsid w:val="0E7D42DE"/>
    <w:rsid w:val="0E8353CB"/>
    <w:rsid w:val="0E860B64"/>
    <w:rsid w:val="0E8AF36F"/>
    <w:rsid w:val="0E9B995C"/>
    <w:rsid w:val="0EA3B681"/>
    <w:rsid w:val="0EB0CD9E"/>
    <w:rsid w:val="0EC2C869"/>
    <w:rsid w:val="0ECE7DBF"/>
    <w:rsid w:val="0EFAF71B"/>
    <w:rsid w:val="0EFF9E24"/>
    <w:rsid w:val="0F0F58AE"/>
    <w:rsid w:val="0F25A1EF"/>
    <w:rsid w:val="0F33B895"/>
    <w:rsid w:val="0F573CDD"/>
    <w:rsid w:val="0F729FCA"/>
    <w:rsid w:val="0F8651FD"/>
    <w:rsid w:val="0F909BC6"/>
    <w:rsid w:val="0F9531D5"/>
    <w:rsid w:val="0FA5E7CE"/>
    <w:rsid w:val="0FBB8DDF"/>
    <w:rsid w:val="0FD385C2"/>
    <w:rsid w:val="0FDF80F9"/>
    <w:rsid w:val="0FE33F9A"/>
    <w:rsid w:val="0FFB2787"/>
    <w:rsid w:val="102EA5AD"/>
    <w:rsid w:val="102FC5B3"/>
    <w:rsid w:val="1031331B"/>
    <w:rsid w:val="1054E769"/>
    <w:rsid w:val="1065EA06"/>
    <w:rsid w:val="1069BA84"/>
    <w:rsid w:val="107988C3"/>
    <w:rsid w:val="1090C92C"/>
    <w:rsid w:val="109B77B5"/>
    <w:rsid w:val="10AAA0A5"/>
    <w:rsid w:val="10B2B0E7"/>
    <w:rsid w:val="10B36F04"/>
    <w:rsid w:val="10B9359B"/>
    <w:rsid w:val="10D1212C"/>
    <w:rsid w:val="10E8837E"/>
    <w:rsid w:val="10F6DC43"/>
    <w:rsid w:val="10F8CB26"/>
    <w:rsid w:val="10FA04AE"/>
    <w:rsid w:val="10FFD25C"/>
    <w:rsid w:val="1108E7E2"/>
    <w:rsid w:val="11207AFA"/>
    <w:rsid w:val="1126B43A"/>
    <w:rsid w:val="1131512A"/>
    <w:rsid w:val="113E397A"/>
    <w:rsid w:val="1144DC4C"/>
    <w:rsid w:val="114879E9"/>
    <w:rsid w:val="1167321A"/>
    <w:rsid w:val="116A1D87"/>
    <w:rsid w:val="1185C84E"/>
    <w:rsid w:val="1187EA3B"/>
    <w:rsid w:val="118A5B70"/>
    <w:rsid w:val="1193C638"/>
    <w:rsid w:val="11AF2546"/>
    <w:rsid w:val="11B3B576"/>
    <w:rsid w:val="11C16825"/>
    <w:rsid w:val="11E140CE"/>
    <w:rsid w:val="120DF9EB"/>
    <w:rsid w:val="1224B929"/>
    <w:rsid w:val="122B6661"/>
    <w:rsid w:val="122E2F98"/>
    <w:rsid w:val="1231A585"/>
    <w:rsid w:val="1234773B"/>
    <w:rsid w:val="123D3F60"/>
    <w:rsid w:val="125C0BE3"/>
    <w:rsid w:val="126E7A9C"/>
    <w:rsid w:val="1274368D"/>
    <w:rsid w:val="1276B3C6"/>
    <w:rsid w:val="127EC2ED"/>
    <w:rsid w:val="128A59DE"/>
    <w:rsid w:val="128D87FA"/>
    <w:rsid w:val="129251E6"/>
    <w:rsid w:val="12BB685F"/>
    <w:rsid w:val="12BD4BAD"/>
    <w:rsid w:val="12C2DC09"/>
    <w:rsid w:val="12D3FF7C"/>
    <w:rsid w:val="12D9E801"/>
    <w:rsid w:val="12DB250B"/>
    <w:rsid w:val="12E5D1CB"/>
    <w:rsid w:val="12EE23F8"/>
    <w:rsid w:val="12F678CB"/>
    <w:rsid w:val="1304BBA4"/>
    <w:rsid w:val="130AF9F9"/>
    <w:rsid w:val="1312EEED"/>
    <w:rsid w:val="131DF3C9"/>
    <w:rsid w:val="133F7F27"/>
    <w:rsid w:val="1341820B"/>
    <w:rsid w:val="13575783"/>
    <w:rsid w:val="1361E969"/>
    <w:rsid w:val="1363A08B"/>
    <w:rsid w:val="1366E539"/>
    <w:rsid w:val="13673EFA"/>
    <w:rsid w:val="136C890E"/>
    <w:rsid w:val="1375CB5A"/>
    <w:rsid w:val="13928339"/>
    <w:rsid w:val="13A29826"/>
    <w:rsid w:val="13ACE147"/>
    <w:rsid w:val="13BAC1BD"/>
    <w:rsid w:val="13D93891"/>
    <w:rsid w:val="13DF0825"/>
    <w:rsid w:val="13E392DA"/>
    <w:rsid w:val="13F55224"/>
    <w:rsid w:val="141C9CFB"/>
    <w:rsid w:val="142B875A"/>
    <w:rsid w:val="14412089"/>
    <w:rsid w:val="144797B5"/>
    <w:rsid w:val="14547D6C"/>
    <w:rsid w:val="147A86CF"/>
    <w:rsid w:val="14A3EE67"/>
    <w:rsid w:val="14CDC340"/>
    <w:rsid w:val="14DA6F7B"/>
    <w:rsid w:val="14E38EFD"/>
    <w:rsid w:val="14E9706B"/>
    <w:rsid w:val="14EF52F7"/>
    <w:rsid w:val="14F43169"/>
    <w:rsid w:val="15313023"/>
    <w:rsid w:val="154716C2"/>
    <w:rsid w:val="1550B465"/>
    <w:rsid w:val="155794D1"/>
    <w:rsid w:val="155B51A5"/>
    <w:rsid w:val="155C2C32"/>
    <w:rsid w:val="15663A38"/>
    <w:rsid w:val="1566E1C4"/>
    <w:rsid w:val="156BA7FE"/>
    <w:rsid w:val="157A6491"/>
    <w:rsid w:val="157BBE13"/>
    <w:rsid w:val="157C2CCE"/>
    <w:rsid w:val="157F557B"/>
    <w:rsid w:val="15814725"/>
    <w:rsid w:val="1588A434"/>
    <w:rsid w:val="15F94DDB"/>
    <w:rsid w:val="16034B00"/>
    <w:rsid w:val="160B9B45"/>
    <w:rsid w:val="161084CC"/>
    <w:rsid w:val="1611BBCB"/>
    <w:rsid w:val="161D9F50"/>
    <w:rsid w:val="162795BA"/>
    <w:rsid w:val="162D3723"/>
    <w:rsid w:val="16394038"/>
    <w:rsid w:val="16447285"/>
    <w:rsid w:val="16458024"/>
    <w:rsid w:val="164BADDD"/>
    <w:rsid w:val="1665E125"/>
    <w:rsid w:val="1672985A"/>
    <w:rsid w:val="16824830"/>
    <w:rsid w:val="169DD2C7"/>
    <w:rsid w:val="16ADB95F"/>
    <w:rsid w:val="16BFD4AA"/>
    <w:rsid w:val="16C0C536"/>
    <w:rsid w:val="16F1329C"/>
    <w:rsid w:val="16F4B5F4"/>
    <w:rsid w:val="17081BDD"/>
    <w:rsid w:val="172FE76F"/>
    <w:rsid w:val="1733FD2D"/>
    <w:rsid w:val="173F39A2"/>
    <w:rsid w:val="17491E44"/>
    <w:rsid w:val="17540160"/>
    <w:rsid w:val="175E2B75"/>
    <w:rsid w:val="175E5894"/>
    <w:rsid w:val="1770BA95"/>
    <w:rsid w:val="17726AB5"/>
    <w:rsid w:val="178A3C72"/>
    <w:rsid w:val="17B6ECAB"/>
    <w:rsid w:val="17D2D234"/>
    <w:rsid w:val="17D3B7D7"/>
    <w:rsid w:val="17D5B149"/>
    <w:rsid w:val="17D78416"/>
    <w:rsid w:val="17D9C5E3"/>
    <w:rsid w:val="17DB1957"/>
    <w:rsid w:val="17FDEE29"/>
    <w:rsid w:val="17FE8D71"/>
    <w:rsid w:val="18061F4E"/>
    <w:rsid w:val="180DF3AE"/>
    <w:rsid w:val="181176CC"/>
    <w:rsid w:val="182FF0A5"/>
    <w:rsid w:val="1837FE62"/>
    <w:rsid w:val="183A06F3"/>
    <w:rsid w:val="18439A59"/>
    <w:rsid w:val="1848DE51"/>
    <w:rsid w:val="18622E22"/>
    <w:rsid w:val="18698CFA"/>
    <w:rsid w:val="18774D02"/>
    <w:rsid w:val="18931069"/>
    <w:rsid w:val="18B7C2D1"/>
    <w:rsid w:val="18B80828"/>
    <w:rsid w:val="18CCB653"/>
    <w:rsid w:val="18CD0D82"/>
    <w:rsid w:val="18D9D19E"/>
    <w:rsid w:val="18E754F9"/>
    <w:rsid w:val="18ECC1F7"/>
    <w:rsid w:val="18F25CFB"/>
    <w:rsid w:val="18F45972"/>
    <w:rsid w:val="18FF6ED3"/>
    <w:rsid w:val="19003165"/>
    <w:rsid w:val="1910F141"/>
    <w:rsid w:val="19130936"/>
    <w:rsid w:val="191B4BB3"/>
    <w:rsid w:val="192DC76F"/>
    <w:rsid w:val="1948F463"/>
    <w:rsid w:val="1953F97E"/>
    <w:rsid w:val="196090C7"/>
    <w:rsid w:val="19718A85"/>
    <w:rsid w:val="1971BE45"/>
    <w:rsid w:val="1982B0B5"/>
    <w:rsid w:val="1987A9F0"/>
    <w:rsid w:val="199EF5D0"/>
    <w:rsid w:val="19A61870"/>
    <w:rsid w:val="19ACA6D3"/>
    <w:rsid w:val="19BA0B51"/>
    <w:rsid w:val="19C74A0F"/>
    <w:rsid w:val="19DBB830"/>
    <w:rsid w:val="19F5DD40"/>
    <w:rsid w:val="19FBAEB2"/>
    <w:rsid w:val="1A1A2840"/>
    <w:rsid w:val="1A1EF68C"/>
    <w:rsid w:val="1A356FF5"/>
    <w:rsid w:val="1A5DF57E"/>
    <w:rsid w:val="1A61D6E9"/>
    <w:rsid w:val="1A8D4ABF"/>
    <w:rsid w:val="1A9B48A6"/>
    <w:rsid w:val="1AAB9864"/>
    <w:rsid w:val="1AB0590A"/>
    <w:rsid w:val="1AB90922"/>
    <w:rsid w:val="1ADFC908"/>
    <w:rsid w:val="1AEB58F0"/>
    <w:rsid w:val="1B03E65E"/>
    <w:rsid w:val="1B0C5B47"/>
    <w:rsid w:val="1B0D4C71"/>
    <w:rsid w:val="1B0F2B2E"/>
    <w:rsid w:val="1B328A15"/>
    <w:rsid w:val="1B3934C8"/>
    <w:rsid w:val="1B7868F7"/>
    <w:rsid w:val="1B7AE35D"/>
    <w:rsid w:val="1B8462B2"/>
    <w:rsid w:val="1B92A91D"/>
    <w:rsid w:val="1B92B166"/>
    <w:rsid w:val="1B92B92E"/>
    <w:rsid w:val="1BA509A2"/>
    <w:rsid w:val="1BBC23EA"/>
    <w:rsid w:val="1BCB8D2D"/>
    <w:rsid w:val="1BCBEB13"/>
    <w:rsid w:val="1BCD7828"/>
    <w:rsid w:val="1BDA5F8C"/>
    <w:rsid w:val="1BE109C2"/>
    <w:rsid w:val="1BE270B9"/>
    <w:rsid w:val="1BF7F10C"/>
    <w:rsid w:val="1C167BFA"/>
    <w:rsid w:val="1C49E983"/>
    <w:rsid w:val="1C4BFB80"/>
    <w:rsid w:val="1C57E77A"/>
    <w:rsid w:val="1C684979"/>
    <w:rsid w:val="1C74CC8E"/>
    <w:rsid w:val="1C7E69BA"/>
    <w:rsid w:val="1C8EB631"/>
    <w:rsid w:val="1C986FB8"/>
    <w:rsid w:val="1CA1D5EE"/>
    <w:rsid w:val="1CB2198F"/>
    <w:rsid w:val="1CB4CA4B"/>
    <w:rsid w:val="1CC326DA"/>
    <w:rsid w:val="1CE45308"/>
    <w:rsid w:val="1CEE1827"/>
    <w:rsid w:val="1CF06078"/>
    <w:rsid w:val="1D002C3F"/>
    <w:rsid w:val="1D0AA829"/>
    <w:rsid w:val="1D0D1276"/>
    <w:rsid w:val="1D183FDB"/>
    <w:rsid w:val="1D1D962F"/>
    <w:rsid w:val="1D20ABCA"/>
    <w:rsid w:val="1D22F044"/>
    <w:rsid w:val="1D31BF81"/>
    <w:rsid w:val="1D4D8A1B"/>
    <w:rsid w:val="1D4E8111"/>
    <w:rsid w:val="1D5231AF"/>
    <w:rsid w:val="1D59EC83"/>
    <w:rsid w:val="1D612884"/>
    <w:rsid w:val="1D6E16B6"/>
    <w:rsid w:val="1D6E84B8"/>
    <w:rsid w:val="1D761DC8"/>
    <w:rsid w:val="1D7DE6D9"/>
    <w:rsid w:val="1D8F31A3"/>
    <w:rsid w:val="1DA028FE"/>
    <w:rsid w:val="1DB69A56"/>
    <w:rsid w:val="1DC0D014"/>
    <w:rsid w:val="1DC4ED6F"/>
    <w:rsid w:val="1DC969A6"/>
    <w:rsid w:val="1DE3559F"/>
    <w:rsid w:val="1E24BA4D"/>
    <w:rsid w:val="1E292705"/>
    <w:rsid w:val="1E2EE546"/>
    <w:rsid w:val="1E3C03D7"/>
    <w:rsid w:val="1E509017"/>
    <w:rsid w:val="1E57EB35"/>
    <w:rsid w:val="1E61A56C"/>
    <w:rsid w:val="1E6FF392"/>
    <w:rsid w:val="1E7EA555"/>
    <w:rsid w:val="1E975CB3"/>
    <w:rsid w:val="1EE9EDBC"/>
    <w:rsid w:val="1F0A5519"/>
    <w:rsid w:val="1F0C0E71"/>
    <w:rsid w:val="1F2A0819"/>
    <w:rsid w:val="1F41D385"/>
    <w:rsid w:val="1F4AEACC"/>
    <w:rsid w:val="1F4E05CF"/>
    <w:rsid w:val="1F6E3A7B"/>
    <w:rsid w:val="1F794F25"/>
    <w:rsid w:val="1F7B79D5"/>
    <w:rsid w:val="1F8F37F5"/>
    <w:rsid w:val="1F9A02A1"/>
    <w:rsid w:val="1FA8A10F"/>
    <w:rsid w:val="1FB7B940"/>
    <w:rsid w:val="1FB91143"/>
    <w:rsid w:val="1FC1F7AB"/>
    <w:rsid w:val="1FF105D8"/>
    <w:rsid w:val="1FFF184B"/>
    <w:rsid w:val="200051D3"/>
    <w:rsid w:val="20114AC8"/>
    <w:rsid w:val="201705DF"/>
    <w:rsid w:val="201BA5AF"/>
    <w:rsid w:val="20217625"/>
    <w:rsid w:val="2030269C"/>
    <w:rsid w:val="203BAFD1"/>
    <w:rsid w:val="203FE6D2"/>
    <w:rsid w:val="20405E29"/>
    <w:rsid w:val="204122C2"/>
    <w:rsid w:val="204DF350"/>
    <w:rsid w:val="2050A577"/>
    <w:rsid w:val="205DE9AE"/>
    <w:rsid w:val="20635259"/>
    <w:rsid w:val="20690964"/>
    <w:rsid w:val="2075F1B9"/>
    <w:rsid w:val="20794B49"/>
    <w:rsid w:val="20990DF3"/>
    <w:rsid w:val="209B933E"/>
    <w:rsid w:val="20AA3D90"/>
    <w:rsid w:val="20AC4FD6"/>
    <w:rsid w:val="20B98823"/>
    <w:rsid w:val="20BB05B2"/>
    <w:rsid w:val="20CB1465"/>
    <w:rsid w:val="20F210AF"/>
    <w:rsid w:val="20FD8AD6"/>
    <w:rsid w:val="211F781D"/>
    <w:rsid w:val="2126600C"/>
    <w:rsid w:val="212B03DA"/>
    <w:rsid w:val="212F7985"/>
    <w:rsid w:val="2138CBEE"/>
    <w:rsid w:val="214C8C7D"/>
    <w:rsid w:val="21646D8F"/>
    <w:rsid w:val="216CD7BF"/>
    <w:rsid w:val="216FA536"/>
    <w:rsid w:val="2177789B"/>
    <w:rsid w:val="217BBD7A"/>
    <w:rsid w:val="21A1F142"/>
    <w:rsid w:val="21A25406"/>
    <w:rsid w:val="21CAF155"/>
    <w:rsid w:val="21D34201"/>
    <w:rsid w:val="21DB2062"/>
    <w:rsid w:val="21DF77B1"/>
    <w:rsid w:val="21F070A9"/>
    <w:rsid w:val="21F1E23F"/>
    <w:rsid w:val="21FA5F73"/>
    <w:rsid w:val="21FFE8B4"/>
    <w:rsid w:val="2216C8FD"/>
    <w:rsid w:val="2232EA2A"/>
    <w:rsid w:val="2233EFBB"/>
    <w:rsid w:val="223EB760"/>
    <w:rsid w:val="2245A5CA"/>
    <w:rsid w:val="2249E308"/>
    <w:rsid w:val="226426DC"/>
    <w:rsid w:val="22668F86"/>
    <w:rsid w:val="226BB0FE"/>
    <w:rsid w:val="22720BC3"/>
    <w:rsid w:val="22734CB6"/>
    <w:rsid w:val="2279D4E7"/>
    <w:rsid w:val="227E13D1"/>
    <w:rsid w:val="2285B2D0"/>
    <w:rsid w:val="2285CE10"/>
    <w:rsid w:val="228E5A96"/>
    <w:rsid w:val="229DB4EC"/>
    <w:rsid w:val="22ACF785"/>
    <w:rsid w:val="22B699FF"/>
    <w:rsid w:val="22CDEA26"/>
    <w:rsid w:val="22E7C4B0"/>
    <w:rsid w:val="22F370F3"/>
    <w:rsid w:val="2305D58B"/>
    <w:rsid w:val="23088A3D"/>
    <w:rsid w:val="23200700"/>
    <w:rsid w:val="2326A5B0"/>
    <w:rsid w:val="233283B2"/>
    <w:rsid w:val="23449787"/>
    <w:rsid w:val="23472E57"/>
    <w:rsid w:val="234BE397"/>
    <w:rsid w:val="23891711"/>
    <w:rsid w:val="238AA8D0"/>
    <w:rsid w:val="238F3513"/>
    <w:rsid w:val="2399EDF1"/>
    <w:rsid w:val="23E342CB"/>
    <w:rsid w:val="23E417EF"/>
    <w:rsid w:val="23E8A0AC"/>
    <w:rsid w:val="23FD868D"/>
    <w:rsid w:val="241540A1"/>
    <w:rsid w:val="24179B3E"/>
    <w:rsid w:val="2421752C"/>
    <w:rsid w:val="24243353"/>
    <w:rsid w:val="242E5A84"/>
    <w:rsid w:val="24491D7C"/>
    <w:rsid w:val="24599987"/>
    <w:rsid w:val="247911FF"/>
    <w:rsid w:val="249F9575"/>
    <w:rsid w:val="24A26AE0"/>
    <w:rsid w:val="24A77153"/>
    <w:rsid w:val="24D0B86E"/>
    <w:rsid w:val="24E36253"/>
    <w:rsid w:val="24E7EBAF"/>
    <w:rsid w:val="24FC3866"/>
    <w:rsid w:val="252CFA1B"/>
    <w:rsid w:val="2544AEC2"/>
    <w:rsid w:val="254672C3"/>
    <w:rsid w:val="254C3A93"/>
    <w:rsid w:val="255E1F63"/>
    <w:rsid w:val="25658142"/>
    <w:rsid w:val="257374B7"/>
    <w:rsid w:val="257DB7A5"/>
    <w:rsid w:val="25809679"/>
    <w:rsid w:val="25838E00"/>
    <w:rsid w:val="25886DA5"/>
    <w:rsid w:val="25A16D41"/>
    <w:rsid w:val="25A2FF02"/>
    <w:rsid w:val="25A9FC4D"/>
    <w:rsid w:val="25AE092F"/>
    <w:rsid w:val="25B48E79"/>
    <w:rsid w:val="25BE8A68"/>
    <w:rsid w:val="25E08544"/>
    <w:rsid w:val="25F0E813"/>
    <w:rsid w:val="25F6230F"/>
    <w:rsid w:val="25FF1C52"/>
    <w:rsid w:val="26000E3C"/>
    <w:rsid w:val="26033115"/>
    <w:rsid w:val="260FEB3E"/>
    <w:rsid w:val="261B2380"/>
    <w:rsid w:val="262F0131"/>
    <w:rsid w:val="263255CE"/>
    <w:rsid w:val="264EC90E"/>
    <w:rsid w:val="26565A70"/>
    <w:rsid w:val="26769BF0"/>
    <w:rsid w:val="267AD5C1"/>
    <w:rsid w:val="267B1A20"/>
    <w:rsid w:val="267C2BD9"/>
    <w:rsid w:val="26983DB8"/>
    <w:rsid w:val="26ACACF4"/>
    <w:rsid w:val="26C0DA84"/>
    <w:rsid w:val="26C538C6"/>
    <w:rsid w:val="26C8CFBE"/>
    <w:rsid w:val="26CE0E9E"/>
    <w:rsid w:val="26D67611"/>
    <w:rsid w:val="26DC51EB"/>
    <w:rsid w:val="26F1F9BE"/>
    <w:rsid w:val="26FA3458"/>
    <w:rsid w:val="26FE8D5D"/>
    <w:rsid w:val="2701BF7F"/>
    <w:rsid w:val="27198DA2"/>
    <w:rsid w:val="271A4F7C"/>
    <w:rsid w:val="27260670"/>
    <w:rsid w:val="2728033D"/>
    <w:rsid w:val="273FECB7"/>
    <w:rsid w:val="2750DD72"/>
    <w:rsid w:val="275EA09E"/>
    <w:rsid w:val="2777A333"/>
    <w:rsid w:val="2782F0FE"/>
    <w:rsid w:val="27862522"/>
    <w:rsid w:val="279443A7"/>
    <w:rsid w:val="2799DD20"/>
    <w:rsid w:val="279E2C0B"/>
    <w:rsid w:val="27C7198B"/>
    <w:rsid w:val="27CC79E0"/>
    <w:rsid w:val="27CDC80A"/>
    <w:rsid w:val="27D095A8"/>
    <w:rsid w:val="27F0F302"/>
    <w:rsid w:val="27FDC4EF"/>
    <w:rsid w:val="27FFF50E"/>
    <w:rsid w:val="280B6114"/>
    <w:rsid w:val="282028A5"/>
    <w:rsid w:val="2821A7FF"/>
    <w:rsid w:val="2829DEFF"/>
    <w:rsid w:val="2837CC63"/>
    <w:rsid w:val="284236CD"/>
    <w:rsid w:val="28474BC6"/>
    <w:rsid w:val="284C4761"/>
    <w:rsid w:val="2855631F"/>
    <w:rsid w:val="285BA4EF"/>
    <w:rsid w:val="285DD9BF"/>
    <w:rsid w:val="28695AF8"/>
    <w:rsid w:val="287D80D2"/>
    <w:rsid w:val="28818908"/>
    <w:rsid w:val="288A0B0C"/>
    <w:rsid w:val="288E8C3F"/>
    <w:rsid w:val="288F82B2"/>
    <w:rsid w:val="2893ADC6"/>
    <w:rsid w:val="28966C42"/>
    <w:rsid w:val="289AD8A3"/>
    <w:rsid w:val="289C8D00"/>
    <w:rsid w:val="28DA99A2"/>
    <w:rsid w:val="28E15274"/>
    <w:rsid w:val="28E4817E"/>
    <w:rsid w:val="28E789EE"/>
    <w:rsid w:val="28FDBA52"/>
    <w:rsid w:val="2900ADE6"/>
    <w:rsid w:val="29094047"/>
    <w:rsid w:val="2916F64D"/>
    <w:rsid w:val="291916F2"/>
    <w:rsid w:val="29233B85"/>
    <w:rsid w:val="293A8CFF"/>
    <w:rsid w:val="294140B2"/>
    <w:rsid w:val="29595AB5"/>
    <w:rsid w:val="296B28FE"/>
    <w:rsid w:val="296FDD1B"/>
    <w:rsid w:val="297BE242"/>
    <w:rsid w:val="297C4C04"/>
    <w:rsid w:val="298CB6F9"/>
    <w:rsid w:val="299134BF"/>
    <w:rsid w:val="2997FD6A"/>
    <w:rsid w:val="29B68444"/>
    <w:rsid w:val="29CC6556"/>
    <w:rsid w:val="29D70FFF"/>
    <w:rsid w:val="29DB5505"/>
    <w:rsid w:val="2A01306F"/>
    <w:rsid w:val="2A10C018"/>
    <w:rsid w:val="2A359E8A"/>
    <w:rsid w:val="2A40AC21"/>
    <w:rsid w:val="2A4693E5"/>
    <w:rsid w:val="2A4965F0"/>
    <w:rsid w:val="2A5A6579"/>
    <w:rsid w:val="2A5FC24E"/>
    <w:rsid w:val="2A60FCE2"/>
    <w:rsid w:val="2A798F6F"/>
    <w:rsid w:val="2A7B2644"/>
    <w:rsid w:val="2AA45D6F"/>
    <w:rsid w:val="2ACCF26B"/>
    <w:rsid w:val="2ADA215C"/>
    <w:rsid w:val="2AE9DE11"/>
    <w:rsid w:val="2AEC859B"/>
    <w:rsid w:val="2AFAE88E"/>
    <w:rsid w:val="2AFBE4FE"/>
    <w:rsid w:val="2B012377"/>
    <w:rsid w:val="2B086BF0"/>
    <w:rsid w:val="2B0A0CD9"/>
    <w:rsid w:val="2B202C27"/>
    <w:rsid w:val="2B3524D8"/>
    <w:rsid w:val="2B4827D6"/>
    <w:rsid w:val="2B69877C"/>
    <w:rsid w:val="2B8CEAA2"/>
    <w:rsid w:val="2B9CF4E6"/>
    <w:rsid w:val="2B9DF0C2"/>
    <w:rsid w:val="2BB12F91"/>
    <w:rsid w:val="2BBC34DE"/>
    <w:rsid w:val="2BE30FBB"/>
    <w:rsid w:val="2C004E65"/>
    <w:rsid w:val="2C1B7ECB"/>
    <w:rsid w:val="2C22A883"/>
    <w:rsid w:val="2C32D545"/>
    <w:rsid w:val="2C395826"/>
    <w:rsid w:val="2C44818D"/>
    <w:rsid w:val="2C52D7CB"/>
    <w:rsid w:val="2C5A0920"/>
    <w:rsid w:val="2C6139DF"/>
    <w:rsid w:val="2CA04F96"/>
    <w:rsid w:val="2CA225F1"/>
    <w:rsid w:val="2CAEF346"/>
    <w:rsid w:val="2CCC4CDC"/>
    <w:rsid w:val="2CD47D34"/>
    <w:rsid w:val="2CD758FA"/>
    <w:rsid w:val="2CEAE5D0"/>
    <w:rsid w:val="2CED195B"/>
    <w:rsid w:val="2D032628"/>
    <w:rsid w:val="2D102C4C"/>
    <w:rsid w:val="2D1935F4"/>
    <w:rsid w:val="2D2FE2C6"/>
    <w:rsid w:val="2D315980"/>
    <w:rsid w:val="2D31A043"/>
    <w:rsid w:val="2D34868D"/>
    <w:rsid w:val="2D3C4294"/>
    <w:rsid w:val="2D67F870"/>
    <w:rsid w:val="2D6A5432"/>
    <w:rsid w:val="2D788659"/>
    <w:rsid w:val="2D7AB0E5"/>
    <w:rsid w:val="2D98A746"/>
    <w:rsid w:val="2D9B7921"/>
    <w:rsid w:val="2D9C6099"/>
    <w:rsid w:val="2DBCF18D"/>
    <w:rsid w:val="2DBE18DD"/>
    <w:rsid w:val="2DC970C0"/>
    <w:rsid w:val="2DD2C6EF"/>
    <w:rsid w:val="2DECD05C"/>
    <w:rsid w:val="2DEDF7D4"/>
    <w:rsid w:val="2DF2000C"/>
    <w:rsid w:val="2E0EA812"/>
    <w:rsid w:val="2E0F1221"/>
    <w:rsid w:val="2E25570C"/>
    <w:rsid w:val="2E423B28"/>
    <w:rsid w:val="2E8812E5"/>
    <w:rsid w:val="2E9EE83A"/>
    <w:rsid w:val="2EAD3463"/>
    <w:rsid w:val="2EB0E1F9"/>
    <w:rsid w:val="2EB35618"/>
    <w:rsid w:val="2EB6DA6F"/>
    <w:rsid w:val="2EC9A415"/>
    <w:rsid w:val="2ED18DAB"/>
    <w:rsid w:val="2EE5A5BB"/>
    <w:rsid w:val="2EEDD927"/>
    <w:rsid w:val="2EF19463"/>
    <w:rsid w:val="2F18F721"/>
    <w:rsid w:val="2F3BE22E"/>
    <w:rsid w:val="2F3D9E16"/>
    <w:rsid w:val="2F5850D5"/>
    <w:rsid w:val="2F88AED1"/>
    <w:rsid w:val="2F8F991B"/>
    <w:rsid w:val="2FA5F096"/>
    <w:rsid w:val="2FD3BA0B"/>
    <w:rsid w:val="2FD71743"/>
    <w:rsid w:val="2FDD17CB"/>
    <w:rsid w:val="2FF2EDA5"/>
    <w:rsid w:val="301FE4AC"/>
    <w:rsid w:val="3029A8CB"/>
    <w:rsid w:val="302F55B9"/>
    <w:rsid w:val="30431EC2"/>
    <w:rsid w:val="3045164A"/>
    <w:rsid w:val="304804F9"/>
    <w:rsid w:val="30526AA6"/>
    <w:rsid w:val="305913E8"/>
    <w:rsid w:val="3077BA86"/>
    <w:rsid w:val="3079915E"/>
    <w:rsid w:val="3082E36E"/>
    <w:rsid w:val="3086E60B"/>
    <w:rsid w:val="30BB2B3D"/>
    <w:rsid w:val="30C89879"/>
    <w:rsid w:val="30CBAF2E"/>
    <w:rsid w:val="30D2A5B0"/>
    <w:rsid w:val="30D50F56"/>
    <w:rsid w:val="30F433DE"/>
    <w:rsid w:val="3102D2D6"/>
    <w:rsid w:val="310324E7"/>
    <w:rsid w:val="31120875"/>
    <w:rsid w:val="3136B96B"/>
    <w:rsid w:val="314C5297"/>
    <w:rsid w:val="316CED6F"/>
    <w:rsid w:val="3193F155"/>
    <w:rsid w:val="31AB5FC5"/>
    <w:rsid w:val="31BB5A35"/>
    <w:rsid w:val="31C4F931"/>
    <w:rsid w:val="31D24196"/>
    <w:rsid w:val="31D4105D"/>
    <w:rsid w:val="31D73D15"/>
    <w:rsid w:val="31D9CE3F"/>
    <w:rsid w:val="31DB92AE"/>
    <w:rsid w:val="31EB1BBC"/>
    <w:rsid w:val="31EC209B"/>
    <w:rsid w:val="31EC8155"/>
    <w:rsid w:val="31FECF2A"/>
    <w:rsid w:val="3200FDF6"/>
    <w:rsid w:val="32065DFA"/>
    <w:rsid w:val="320D06E8"/>
    <w:rsid w:val="321F2B4D"/>
    <w:rsid w:val="3220F238"/>
    <w:rsid w:val="32286F76"/>
    <w:rsid w:val="322C4715"/>
    <w:rsid w:val="32339C39"/>
    <w:rsid w:val="32454FC7"/>
    <w:rsid w:val="3246FF80"/>
    <w:rsid w:val="324AA41F"/>
    <w:rsid w:val="326A7DB0"/>
    <w:rsid w:val="327E9A20"/>
    <w:rsid w:val="327FB665"/>
    <w:rsid w:val="3284B693"/>
    <w:rsid w:val="32857E45"/>
    <w:rsid w:val="32A95E77"/>
    <w:rsid w:val="32AEF7D0"/>
    <w:rsid w:val="32B8B9F0"/>
    <w:rsid w:val="32C995FD"/>
    <w:rsid w:val="32DAD9DE"/>
    <w:rsid w:val="32E6649A"/>
    <w:rsid w:val="32E74DE7"/>
    <w:rsid w:val="32F980AE"/>
    <w:rsid w:val="331756D6"/>
    <w:rsid w:val="331A510B"/>
    <w:rsid w:val="332A37C2"/>
    <w:rsid w:val="3335C895"/>
    <w:rsid w:val="3338D3BD"/>
    <w:rsid w:val="3342F098"/>
    <w:rsid w:val="33657262"/>
    <w:rsid w:val="336A118A"/>
    <w:rsid w:val="336D1189"/>
    <w:rsid w:val="337743A3"/>
    <w:rsid w:val="33817D64"/>
    <w:rsid w:val="33922109"/>
    <w:rsid w:val="33D1B7B6"/>
    <w:rsid w:val="33E0A41D"/>
    <w:rsid w:val="33E14802"/>
    <w:rsid w:val="33EA67F9"/>
    <w:rsid w:val="33F12107"/>
    <w:rsid w:val="3405683B"/>
    <w:rsid w:val="341766C0"/>
    <w:rsid w:val="341D61D5"/>
    <w:rsid w:val="342D7E8A"/>
    <w:rsid w:val="3430B381"/>
    <w:rsid w:val="3430B5F0"/>
    <w:rsid w:val="34419C8F"/>
    <w:rsid w:val="3452532E"/>
    <w:rsid w:val="34667A0F"/>
    <w:rsid w:val="34735367"/>
    <w:rsid w:val="3476E2EC"/>
    <w:rsid w:val="3478EE6B"/>
    <w:rsid w:val="34816E51"/>
    <w:rsid w:val="348230FD"/>
    <w:rsid w:val="34879731"/>
    <w:rsid w:val="34960F65"/>
    <w:rsid w:val="34D83CF1"/>
    <w:rsid w:val="34DDDB8E"/>
    <w:rsid w:val="34E02747"/>
    <w:rsid w:val="34EAC246"/>
    <w:rsid w:val="34F9F236"/>
    <w:rsid w:val="350CF35D"/>
    <w:rsid w:val="350D741B"/>
    <w:rsid w:val="3511155E"/>
    <w:rsid w:val="3516F467"/>
    <w:rsid w:val="35227F28"/>
    <w:rsid w:val="3529712A"/>
    <w:rsid w:val="3531B8BB"/>
    <w:rsid w:val="3534F3B5"/>
    <w:rsid w:val="354CEC2C"/>
    <w:rsid w:val="3557A4B3"/>
    <w:rsid w:val="3559ABB2"/>
    <w:rsid w:val="355FFA8E"/>
    <w:rsid w:val="3562024F"/>
    <w:rsid w:val="356AA2DC"/>
    <w:rsid w:val="358429F1"/>
    <w:rsid w:val="358B0F89"/>
    <w:rsid w:val="358D60A7"/>
    <w:rsid w:val="35A66218"/>
    <w:rsid w:val="35A6F17E"/>
    <w:rsid w:val="35B1CC84"/>
    <w:rsid w:val="35B34C2E"/>
    <w:rsid w:val="35BE28CF"/>
    <w:rsid w:val="35E3E941"/>
    <w:rsid w:val="35F4F471"/>
    <w:rsid w:val="36021C45"/>
    <w:rsid w:val="3608A1A2"/>
    <w:rsid w:val="3633E647"/>
    <w:rsid w:val="36357962"/>
    <w:rsid w:val="3638AC23"/>
    <w:rsid w:val="36567058"/>
    <w:rsid w:val="367FE179"/>
    <w:rsid w:val="36818BA1"/>
    <w:rsid w:val="3693BB1A"/>
    <w:rsid w:val="36B13251"/>
    <w:rsid w:val="36BBA2B8"/>
    <w:rsid w:val="36C45421"/>
    <w:rsid w:val="36DCB617"/>
    <w:rsid w:val="36DD3708"/>
    <w:rsid w:val="36E7BEDC"/>
    <w:rsid w:val="36FACE47"/>
    <w:rsid w:val="36FB5CD2"/>
    <w:rsid w:val="3702C665"/>
    <w:rsid w:val="3705FA43"/>
    <w:rsid w:val="371140B9"/>
    <w:rsid w:val="3714F3EC"/>
    <w:rsid w:val="37163719"/>
    <w:rsid w:val="37177EEC"/>
    <w:rsid w:val="37179D01"/>
    <w:rsid w:val="371F0F46"/>
    <w:rsid w:val="375C23FF"/>
    <w:rsid w:val="378AC532"/>
    <w:rsid w:val="3794EBB6"/>
    <w:rsid w:val="37B6749F"/>
    <w:rsid w:val="37C75FFE"/>
    <w:rsid w:val="37CCDA42"/>
    <w:rsid w:val="37D5192C"/>
    <w:rsid w:val="37D99410"/>
    <w:rsid w:val="37DB4A42"/>
    <w:rsid w:val="37DFF5B0"/>
    <w:rsid w:val="37E0899F"/>
    <w:rsid w:val="37E5D4D6"/>
    <w:rsid w:val="37E8EB66"/>
    <w:rsid w:val="37F607F5"/>
    <w:rsid w:val="381B99B0"/>
    <w:rsid w:val="381DDD75"/>
    <w:rsid w:val="381E6837"/>
    <w:rsid w:val="38219789"/>
    <w:rsid w:val="382C0045"/>
    <w:rsid w:val="383663BD"/>
    <w:rsid w:val="3839B5BF"/>
    <w:rsid w:val="383FEDDD"/>
    <w:rsid w:val="38445458"/>
    <w:rsid w:val="38500E74"/>
    <w:rsid w:val="3854905B"/>
    <w:rsid w:val="3855B5D6"/>
    <w:rsid w:val="3878ED12"/>
    <w:rsid w:val="3885AD3A"/>
    <w:rsid w:val="38940725"/>
    <w:rsid w:val="38B35D72"/>
    <w:rsid w:val="38D3C576"/>
    <w:rsid w:val="38D81E85"/>
    <w:rsid w:val="38ED1459"/>
    <w:rsid w:val="390261BF"/>
    <w:rsid w:val="3903F7F4"/>
    <w:rsid w:val="392EB08F"/>
    <w:rsid w:val="393558F5"/>
    <w:rsid w:val="3937F9B5"/>
    <w:rsid w:val="3956BDB0"/>
    <w:rsid w:val="395FFF33"/>
    <w:rsid w:val="3963D00E"/>
    <w:rsid w:val="39724DA3"/>
    <w:rsid w:val="39735660"/>
    <w:rsid w:val="397F8718"/>
    <w:rsid w:val="39867BA1"/>
    <w:rsid w:val="398EB7B6"/>
    <w:rsid w:val="39AE6FE2"/>
    <w:rsid w:val="39B6AA36"/>
    <w:rsid w:val="39BD8A6E"/>
    <w:rsid w:val="3A7E7604"/>
    <w:rsid w:val="3AABC1D8"/>
    <w:rsid w:val="3ACF68BE"/>
    <w:rsid w:val="3AD069CD"/>
    <w:rsid w:val="3AD6BE86"/>
    <w:rsid w:val="3B04F3E6"/>
    <w:rsid w:val="3B0FC2F7"/>
    <w:rsid w:val="3B218DA7"/>
    <w:rsid w:val="3B241B6D"/>
    <w:rsid w:val="3B273B9A"/>
    <w:rsid w:val="3B3C1D89"/>
    <w:rsid w:val="3B616400"/>
    <w:rsid w:val="3B740A7F"/>
    <w:rsid w:val="3B7AE692"/>
    <w:rsid w:val="3B992705"/>
    <w:rsid w:val="3BA32FD1"/>
    <w:rsid w:val="3BB56251"/>
    <w:rsid w:val="3BC88079"/>
    <w:rsid w:val="3BCA143A"/>
    <w:rsid w:val="3BCD6ACC"/>
    <w:rsid w:val="3BD5A11F"/>
    <w:rsid w:val="3BF4B887"/>
    <w:rsid w:val="3C92C996"/>
    <w:rsid w:val="3C959C5F"/>
    <w:rsid w:val="3CA90722"/>
    <w:rsid w:val="3CC0E8A5"/>
    <w:rsid w:val="3CCF7F57"/>
    <w:rsid w:val="3CDDC639"/>
    <w:rsid w:val="3CDF8ACE"/>
    <w:rsid w:val="3CE23D61"/>
    <w:rsid w:val="3D3AFB45"/>
    <w:rsid w:val="3D426F1B"/>
    <w:rsid w:val="3D4B65FF"/>
    <w:rsid w:val="3D610807"/>
    <w:rsid w:val="3D70CCFD"/>
    <w:rsid w:val="3D75F865"/>
    <w:rsid w:val="3D768CC5"/>
    <w:rsid w:val="3D815B25"/>
    <w:rsid w:val="3D8239E8"/>
    <w:rsid w:val="3DA3F5C1"/>
    <w:rsid w:val="3DAC96FB"/>
    <w:rsid w:val="3DC2BC2B"/>
    <w:rsid w:val="3DC42B25"/>
    <w:rsid w:val="3DC7A8AF"/>
    <w:rsid w:val="3DD7AB50"/>
    <w:rsid w:val="3DF8C296"/>
    <w:rsid w:val="3E084C7D"/>
    <w:rsid w:val="3E106036"/>
    <w:rsid w:val="3E1FCAC2"/>
    <w:rsid w:val="3E52F83B"/>
    <w:rsid w:val="3E67EED1"/>
    <w:rsid w:val="3E89C8BB"/>
    <w:rsid w:val="3E8EA3A8"/>
    <w:rsid w:val="3EA03783"/>
    <w:rsid w:val="3EA9F068"/>
    <w:rsid w:val="3ED91A08"/>
    <w:rsid w:val="3F15182D"/>
    <w:rsid w:val="3F189A6D"/>
    <w:rsid w:val="3F1BCF90"/>
    <w:rsid w:val="3F2452E3"/>
    <w:rsid w:val="3F3129F6"/>
    <w:rsid w:val="3F50DD76"/>
    <w:rsid w:val="3F6778CF"/>
    <w:rsid w:val="3F6F6D83"/>
    <w:rsid w:val="3F864E39"/>
    <w:rsid w:val="3F96AF4F"/>
    <w:rsid w:val="3FAF6003"/>
    <w:rsid w:val="3FC67117"/>
    <w:rsid w:val="3FD8D7CA"/>
    <w:rsid w:val="3FE5BED3"/>
    <w:rsid w:val="3FE6CCCE"/>
    <w:rsid w:val="3FEFD55B"/>
    <w:rsid w:val="4001B7F7"/>
    <w:rsid w:val="400B1B75"/>
    <w:rsid w:val="4012BEEA"/>
    <w:rsid w:val="401435D5"/>
    <w:rsid w:val="4032806E"/>
    <w:rsid w:val="40371849"/>
    <w:rsid w:val="404A085F"/>
    <w:rsid w:val="406E6ED7"/>
    <w:rsid w:val="40744E64"/>
    <w:rsid w:val="407C8C90"/>
    <w:rsid w:val="409605B5"/>
    <w:rsid w:val="40995C5E"/>
    <w:rsid w:val="40C13237"/>
    <w:rsid w:val="40CF3418"/>
    <w:rsid w:val="40D7D4C1"/>
    <w:rsid w:val="40E3165F"/>
    <w:rsid w:val="40EF62AD"/>
    <w:rsid w:val="40FAFAB6"/>
    <w:rsid w:val="410B7FC3"/>
    <w:rsid w:val="411EC8C3"/>
    <w:rsid w:val="4138CE68"/>
    <w:rsid w:val="413FD14F"/>
    <w:rsid w:val="41582415"/>
    <w:rsid w:val="415AB7D5"/>
    <w:rsid w:val="4162F0F0"/>
    <w:rsid w:val="416A63E7"/>
    <w:rsid w:val="418577DF"/>
    <w:rsid w:val="41AC5614"/>
    <w:rsid w:val="41AE287F"/>
    <w:rsid w:val="41AEC51A"/>
    <w:rsid w:val="41B5D48A"/>
    <w:rsid w:val="41B6EFDA"/>
    <w:rsid w:val="41DB8B46"/>
    <w:rsid w:val="41E6E839"/>
    <w:rsid w:val="41E8C155"/>
    <w:rsid w:val="42100C4A"/>
    <w:rsid w:val="421F7945"/>
    <w:rsid w:val="423CFF31"/>
    <w:rsid w:val="4242D129"/>
    <w:rsid w:val="4245FE0E"/>
    <w:rsid w:val="4249F0A9"/>
    <w:rsid w:val="42813F1E"/>
    <w:rsid w:val="4294EA50"/>
    <w:rsid w:val="42984638"/>
    <w:rsid w:val="42993723"/>
    <w:rsid w:val="42BE3CB0"/>
    <w:rsid w:val="42CBD319"/>
    <w:rsid w:val="42F04190"/>
    <w:rsid w:val="42F57F32"/>
    <w:rsid w:val="42FAE221"/>
    <w:rsid w:val="42FF6AD7"/>
    <w:rsid w:val="43048326"/>
    <w:rsid w:val="432BA6E9"/>
    <w:rsid w:val="43598E74"/>
    <w:rsid w:val="436B14F3"/>
    <w:rsid w:val="4375B95A"/>
    <w:rsid w:val="437CE5AD"/>
    <w:rsid w:val="437D812B"/>
    <w:rsid w:val="439765CD"/>
    <w:rsid w:val="43AD9AD4"/>
    <w:rsid w:val="43B4D8B1"/>
    <w:rsid w:val="43C6935D"/>
    <w:rsid w:val="43DD6115"/>
    <w:rsid w:val="43EA2171"/>
    <w:rsid w:val="43F64735"/>
    <w:rsid w:val="43FDB858"/>
    <w:rsid w:val="44180A45"/>
    <w:rsid w:val="442319B4"/>
    <w:rsid w:val="4424D400"/>
    <w:rsid w:val="44415E99"/>
    <w:rsid w:val="446081EE"/>
    <w:rsid w:val="44621258"/>
    <w:rsid w:val="4476D001"/>
    <w:rsid w:val="448853BB"/>
    <w:rsid w:val="44AAED52"/>
    <w:rsid w:val="44C1A25A"/>
    <w:rsid w:val="44D43418"/>
    <w:rsid w:val="44D475F7"/>
    <w:rsid w:val="44DB5E3A"/>
    <w:rsid w:val="44E58167"/>
    <w:rsid w:val="44E726A8"/>
    <w:rsid w:val="44F26A11"/>
    <w:rsid w:val="44FBA776"/>
    <w:rsid w:val="450A6A3E"/>
    <w:rsid w:val="450CAB5F"/>
    <w:rsid w:val="4541DA4B"/>
    <w:rsid w:val="45470AB9"/>
    <w:rsid w:val="454BF96E"/>
    <w:rsid w:val="455972E8"/>
    <w:rsid w:val="455BFD43"/>
    <w:rsid w:val="4569FCCE"/>
    <w:rsid w:val="4571FEDD"/>
    <w:rsid w:val="457ED122"/>
    <w:rsid w:val="45A41A14"/>
    <w:rsid w:val="45AEF5AC"/>
    <w:rsid w:val="45B12A07"/>
    <w:rsid w:val="45C55825"/>
    <w:rsid w:val="45D13E3A"/>
    <w:rsid w:val="45E723BC"/>
    <w:rsid w:val="45F480B9"/>
    <w:rsid w:val="45F7E2EE"/>
    <w:rsid w:val="45FC90E8"/>
    <w:rsid w:val="4601E126"/>
    <w:rsid w:val="460215F6"/>
    <w:rsid w:val="46298F7C"/>
    <w:rsid w:val="462BE8FF"/>
    <w:rsid w:val="462C6D97"/>
    <w:rsid w:val="46504D8C"/>
    <w:rsid w:val="465B14DB"/>
    <w:rsid w:val="46633156"/>
    <w:rsid w:val="467A0264"/>
    <w:rsid w:val="46860FEA"/>
    <w:rsid w:val="4690EC82"/>
    <w:rsid w:val="46A19A7F"/>
    <w:rsid w:val="46AC6649"/>
    <w:rsid w:val="46B03BFD"/>
    <w:rsid w:val="46BAC6C3"/>
    <w:rsid w:val="46C061FF"/>
    <w:rsid w:val="46C7A692"/>
    <w:rsid w:val="46CA0386"/>
    <w:rsid w:val="46EBF6D5"/>
    <w:rsid w:val="46ED1F18"/>
    <w:rsid w:val="4707D263"/>
    <w:rsid w:val="470FCC40"/>
    <w:rsid w:val="473CAD72"/>
    <w:rsid w:val="47410CB2"/>
    <w:rsid w:val="476A3C3A"/>
    <w:rsid w:val="4781CA26"/>
    <w:rsid w:val="478B33D4"/>
    <w:rsid w:val="4799571F"/>
    <w:rsid w:val="47A21D58"/>
    <w:rsid w:val="47B5D655"/>
    <w:rsid w:val="47CCB4F2"/>
    <w:rsid w:val="47D4AF6C"/>
    <w:rsid w:val="47E5985A"/>
    <w:rsid w:val="47E9209B"/>
    <w:rsid w:val="48159A45"/>
    <w:rsid w:val="4815A488"/>
    <w:rsid w:val="48190F26"/>
    <w:rsid w:val="481B4691"/>
    <w:rsid w:val="481C7705"/>
    <w:rsid w:val="481F3878"/>
    <w:rsid w:val="4838B9A6"/>
    <w:rsid w:val="48440D26"/>
    <w:rsid w:val="4854E841"/>
    <w:rsid w:val="485E29D2"/>
    <w:rsid w:val="486B9E0C"/>
    <w:rsid w:val="489B0430"/>
    <w:rsid w:val="48BFEDD3"/>
    <w:rsid w:val="48C9FFBE"/>
    <w:rsid w:val="48D17C41"/>
    <w:rsid w:val="48E02D27"/>
    <w:rsid w:val="48E0EBA5"/>
    <w:rsid w:val="48EB9041"/>
    <w:rsid w:val="49108624"/>
    <w:rsid w:val="4920F100"/>
    <w:rsid w:val="49245A96"/>
    <w:rsid w:val="492713A8"/>
    <w:rsid w:val="49397734"/>
    <w:rsid w:val="496B5D1C"/>
    <w:rsid w:val="49717E07"/>
    <w:rsid w:val="498E16B5"/>
    <w:rsid w:val="4990F60C"/>
    <w:rsid w:val="499900D2"/>
    <w:rsid w:val="49AEDCAC"/>
    <w:rsid w:val="49BEA2B0"/>
    <w:rsid w:val="49C4171B"/>
    <w:rsid w:val="49C94BA0"/>
    <w:rsid w:val="49D74FDB"/>
    <w:rsid w:val="49EEA7BF"/>
    <w:rsid w:val="4A01D5D5"/>
    <w:rsid w:val="4A06A1C6"/>
    <w:rsid w:val="4A11E25B"/>
    <w:rsid w:val="4A28CE80"/>
    <w:rsid w:val="4A339956"/>
    <w:rsid w:val="4A49D0D4"/>
    <w:rsid w:val="4A554C04"/>
    <w:rsid w:val="4A9B59F7"/>
    <w:rsid w:val="4A9FB6A9"/>
    <w:rsid w:val="4AA254A1"/>
    <w:rsid w:val="4AA40BE5"/>
    <w:rsid w:val="4AB10173"/>
    <w:rsid w:val="4ACD92EE"/>
    <w:rsid w:val="4ADF7AE5"/>
    <w:rsid w:val="4AEB32C0"/>
    <w:rsid w:val="4AF1D8CE"/>
    <w:rsid w:val="4B0C4328"/>
    <w:rsid w:val="4B192D6B"/>
    <w:rsid w:val="4B38F8FC"/>
    <w:rsid w:val="4B460228"/>
    <w:rsid w:val="4B51BF9A"/>
    <w:rsid w:val="4B592037"/>
    <w:rsid w:val="4B5A7311"/>
    <w:rsid w:val="4B7E461D"/>
    <w:rsid w:val="4B7F8C82"/>
    <w:rsid w:val="4B824AEF"/>
    <w:rsid w:val="4B8CB838"/>
    <w:rsid w:val="4BBFF182"/>
    <w:rsid w:val="4BC44383"/>
    <w:rsid w:val="4BC9878C"/>
    <w:rsid w:val="4BD9444E"/>
    <w:rsid w:val="4BDDDF7C"/>
    <w:rsid w:val="4BE9A7D4"/>
    <w:rsid w:val="4BEC8A5D"/>
    <w:rsid w:val="4BF56346"/>
    <w:rsid w:val="4C0A6E05"/>
    <w:rsid w:val="4C233F61"/>
    <w:rsid w:val="4C280B8F"/>
    <w:rsid w:val="4C290EAE"/>
    <w:rsid w:val="4C2F2018"/>
    <w:rsid w:val="4C3B0CBE"/>
    <w:rsid w:val="4C57DE5C"/>
    <w:rsid w:val="4C6514D4"/>
    <w:rsid w:val="4C6B30FB"/>
    <w:rsid w:val="4C8D13AA"/>
    <w:rsid w:val="4CC442A4"/>
    <w:rsid w:val="4CC70A3E"/>
    <w:rsid w:val="4CCFE403"/>
    <w:rsid w:val="4CE2CAA1"/>
    <w:rsid w:val="4CEA3F66"/>
    <w:rsid w:val="4CF045C0"/>
    <w:rsid w:val="4CF85B93"/>
    <w:rsid w:val="4D133ABA"/>
    <w:rsid w:val="4D137B36"/>
    <w:rsid w:val="4D16E37D"/>
    <w:rsid w:val="4D19E436"/>
    <w:rsid w:val="4D1C71A4"/>
    <w:rsid w:val="4D351250"/>
    <w:rsid w:val="4D37F297"/>
    <w:rsid w:val="4D4E9EC8"/>
    <w:rsid w:val="4D51A6F5"/>
    <w:rsid w:val="4D5FDDFF"/>
    <w:rsid w:val="4D633E1D"/>
    <w:rsid w:val="4D82B0E9"/>
    <w:rsid w:val="4DE0CFD9"/>
    <w:rsid w:val="4DE67281"/>
    <w:rsid w:val="4E022A5D"/>
    <w:rsid w:val="4E1B2306"/>
    <w:rsid w:val="4E1CA9B5"/>
    <w:rsid w:val="4E2AEBE6"/>
    <w:rsid w:val="4E40D48C"/>
    <w:rsid w:val="4E49A97C"/>
    <w:rsid w:val="4E4A721D"/>
    <w:rsid w:val="4E56A0CF"/>
    <w:rsid w:val="4E6B0CE3"/>
    <w:rsid w:val="4EA0B571"/>
    <w:rsid w:val="4EB68B4D"/>
    <w:rsid w:val="4ED01312"/>
    <w:rsid w:val="4ED041BE"/>
    <w:rsid w:val="4EDBEB1F"/>
    <w:rsid w:val="4F2D83A9"/>
    <w:rsid w:val="4F379BCC"/>
    <w:rsid w:val="4F420EC7"/>
    <w:rsid w:val="4F42E306"/>
    <w:rsid w:val="4F64A360"/>
    <w:rsid w:val="4F6AF5EF"/>
    <w:rsid w:val="4F6B3629"/>
    <w:rsid w:val="4F70789F"/>
    <w:rsid w:val="4F81705E"/>
    <w:rsid w:val="4F952F5B"/>
    <w:rsid w:val="4FA2C5D4"/>
    <w:rsid w:val="4FA6658C"/>
    <w:rsid w:val="4FB18492"/>
    <w:rsid w:val="4FB8BAFD"/>
    <w:rsid w:val="4FC28B35"/>
    <w:rsid w:val="4FDC4E2C"/>
    <w:rsid w:val="4FF0962F"/>
    <w:rsid w:val="503A0BC9"/>
    <w:rsid w:val="50463F61"/>
    <w:rsid w:val="505E5005"/>
    <w:rsid w:val="505EAED4"/>
    <w:rsid w:val="50656A56"/>
    <w:rsid w:val="5065ECD6"/>
    <w:rsid w:val="507D5637"/>
    <w:rsid w:val="50874D1B"/>
    <w:rsid w:val="508BC5E8"/>
    <w:rsid w:val="509FC2D6"/>
    <w:rsid w:val="50B761D5"/>
    <w:rsid w:val="50BCAF59"/>
    <w:rsid w:val="50CA7FBA"/>
    <w:rsid w:val="50CFD2AD"/>
    <w:rsid w:val="50F66FE0"/>
    <w:rsid w:val="51001942"/>
    <w:rsid w:val="5116CB4F"/>
    <w:rsid w:val="5123A44E"/>
    <w:rsid w:val="5132FD55"/>
    <w:rsid w:val="513804BE"/>
    <w:rsid w:val="514444DF"/>
    <w:rsid w:val="51535881"/>
    <w:rsid w:val="5169F773"/>
    <w:rsid w:val="5174313E"/>
    <w:rsid w:val="518CAB29"/>
    <w:rsid w:val="51911852"/>
    <w:rsid w:val="519BA1FE"/>
    <w:rsid w:val="51A926AC"/>
    <w:rsid w:val="51B8B7F8"/>
    <w:rsid w:val="51C6C8CB"/>
    <w:rsid w:val="51C9DE74"/>
    <w:rsid w:val="51EFCA05"/>
    <w:rsid w:val="51EFD9AB"/>
    <w:rsid w:val="51F11A1E"/>
    <w:rsid w:val="51F99A43"/>
    <w:rsid w:val="5204635E"/>
    <w:rsid w:val="5206D955"/>
    <w:rsid w:val="520F77F9"/>
    <w:rsid w:val="522001B2"/>
    <w:rsid w:val="523A3176"/>
    <w:rsid w:val="523E0BB6"/>
    <w:rsid w:val="52425766"/>
    <w:rsid w:val="524D4ADF"/>
    <w:rsid w:val="5252A0B6"/>
    <w:rsid w:val="52635273"/>
    <w:rsid w:val="526BAA26"/>
    <w:rsid w:val="526E0B13"/>
    <w:rsid w:val="52730FDE"/>
    <w:rsid w:val="52803D90"/>
    <w:rsid w:val="528659D3"/>
    <w:rsid w:val="52A22DD4"/>
    <w:rsid w:val="52A3675C"/>
    <w:rsid w:val="52AD3B15"/>
    <w:rsid w:val="52B20658"/>
    <w:rsid w:val="52B74658"/>
    <w:rsid w:val="52BE4EE4"/>
    <w:rsid w:val="52C4F44E"/>
    <w:rsid w:val="52EA6790"/>
    <w:rsid w:val="5304CBE5"/>
    <w:rsid w:val="5314AFBD"/>
    <w:rsid w:val="531939C0"/>
    <w:rsid w:val="532CC4BA"/>
    <w:rsid w:val="5338E94D"/>
    <w:rsid w:val="5344F928"/>
    <w:rsid w:val="5346E536"/>
    <w:rsid w:val="534B29B1"/>
    <w:rsid w:val="534F2FDF"/>
    <w:rsid w:val="53576A09"/>
    <w:rsid w:val="5363BB93"/>
    <w:rsid w:val="536C4875"/>
    <w:rsid w:val="536CDDA2"/>
    <w:rsid w:val="5380F74D"/>
    <w:rsid w:val="53898523"/>
    <w:rsid w:val="538DEF4D"/>
    <w:rsid w:val="539855BC"/>
    <w:rsid w:val="53B12CA3"/>
    <w:rsid w:val="53C06663"/>
    <w:rsid w:val="53C9362D"/>
    <w:rsid w:val="53CE5BCE"/>
    <w:rsid w:val="53D5FC22"/>
    <w:rsid w:val="53D6B016"/>
    <w:rsid w:val="53FF4003"/>
    <w:rsid w:val="540693C9"/>
    <w:rsid w:val="5406D595"/>
    <w:rsid w:val="541C453B"/>
    <w:rsid w:val="54363FD9"/>
    <w:rsid w:val="546E354D"/>
    <w:rsid w:val="5472D868"/>
    <w:rsid w:val="5477EA31"/>
    <w:rsid w:val="547A55B4"/>
    <w:rsid w:val="547F11F8"/>
    <w:rsid w:val="54AB1EEE"/>
    <w:rsid w:val="54AD2B99"/>
    <w:rsid w:val="54B03F39"/>
    <w:rsid w:val="54BCD5EF"/>
    <w:rsid w:val="54C9D78B"/>
    <w:rsid w:val="54CB9758"/>
    <w:rsid w:val="54D43755"/>
    <w:rsid w:val="54E22CC6"/>
    <w:rsid w:val="54EAE39A"/>
    <w:rsid w:val="54ED123A"/>
    <w:rsid w:val="54FE8E2D"/>
    <w:rsid w:val="551093D0"/>
    <w:rsid w:val="55197446"/>
    <w:rsid w:val="5535A349"/>
    <w:rsid w:val="55374F3F"/>
    <w:rsid w:val="553F5496"/>
    <w:rsid w:val="55594DC8"/>
    <w:rsid w:val="5582AEB9"/>
    <w:rsid w:val="55974B4B"/>
    <w:rsid w:val="55B1504B"/>
    <w:rsid w:val="55B9F756"/>
    <w:rsid w:val="55DE0A10"/>
    <w:rsid w:val="55E9509A"/>
    <w:rsid w:val="5607D301"/>
    <w:rsid w:val="5608D73D"/>
    <w:rsid w:val="5611DF4F"/>
    <w:rsid w:val="5623CE87"/>
    <w:rsid w:val="56267764"/>
    <w:rsid w:val="56345B63"/>
    <w:rsid w:val="56421915"/>
    <w:rsid w:val="564D940A"/>
    <w:rsid w:val="5654F860"/>
    <w:rsid w:val="56554EBF"/>
    <w:rsid w:val="56567DAC"/>
    <w:rsid w:val="5670020F"/>
    <w:rsid w:val="5681CD3C"/>
    <w:rsid w:val="569353B5"/>
    <w:rsid w:val="569B92ED"/>
    <w:rsid w:val="56A22A96"/>
    <w:rsid w:val="56B1E718"/>
    <w:rsid w:val="56B70623"/>
    <w:rsid w:val="56B7DC0E"/>
    <w:rsid w:val="56E2D324"/>
    <w:rsid w:val="57155366"/>
    <w:rsid w:val="571F24ED"/>
    <w:rsid w:val="5737F72C"/>
    <w:rsid w:val="5754B381"/>
    <w:rsid w:val="57741684"/>
    <w:rsid w:val="577C65CA"/>
    <w:rsid w:val="57950011"/>
    <w:rsid w:val="579C2091"/>
    <w:rsid w:val="57A2900E"/>
    <w:rsid w:val="57C46D09"/>
    <w:rsid w:val="57CA36AE"/>
    <w:rsid w:val="57DC81B1"/>
    <w:rsid w:val="57E308AC"/>
    <w:rsid w:val="58183D9B"/>
    <w:rsid w:val="58190087"/>
    <w:rsid w:val="581DAA66"/>
    <w:rsid w:val="5834897C"/>
    <w:rsid w:val="583A9327"/>
    <w:rsid w:val="5841A249"/>
    <w:rsid w:val="5841EA3D"/>
    <w:rsid w:val="5861B1CD"/>
    <w:rsid w:val="588E1706"/>
    <w:rsid w:val="589151B2"/>
    <w:rsid w:val="589A2401"/>
    <w:rsid w:val="58AE9844"/>
    <w:rsid w:val="58BB589C"/>
    <w:rsid w:val="58BC6874"/>
    <w:rsid w:val="58BDCC9B"/>
    <w:rsid w:val="58C92437"/>
    <w:rsid w:val="58E73027"/>
    <w:rsid w:val="58EA98E1"/>
    <w:rsid w:val="58EDEB80"/>
    <w:rsid w:val="58F197AB"/>
    <w:rsid w:val="58F416D1"/>
    <w:rsid w:val="5910859E"/>
    <w:rsid w:val="59182FDA"/>
    <w:rsid w:val="592322BF"/>
    <w:rsid w:val="593845BF"/>
    <w:rsid w:val="5942AA45"/>
    <w:rsid w:val="5949517F"/>
    <w:rsid w:val="594FF728"/>
    <w:rsid w:val="595F9234"/>
    <w:rsid w:val="59731A79"/>
    <w:rsid w:val="597C3EFD"/>
    <w:rsid w:val="598A12A5"/>
    <w:rsid w:val="5998371A"/>
    <w:rsid w:val="599C9F57"/>
    <w:rsid w:val="599FE6BF"/>
    <w:rsid w:val="59C3D4C6"/>
    <w:rsid w:val="59C52502"/>
    <w:rsid w:val="59E20462"/>
    <w:rsid w:val="59F8607F"/>
    <w:rsid w:val="59FA0150"/>
    <w:rsid w:val="59FC3793"/>
    <w:rsid w:val="5A10AAAB"/>
    <w:rsid w:val="5A1A28A4"/>
    <w:rsid w:val="5A2DD250"/>
    <w:rsid w:val="5A31D363"/>
    <w:rsid w:val="5A535B61"/>
    <w:rsid w:val="5A69E484"/>
    <w:rsid w:val="5A6A314A"/>
    <w:rsid w:val="5A84127C"/>
    <w:rsid w:val="5A874B2F"/>
    <w:rsid w:val="5A8A83B6"/>
    <w:rsid w:val="5A9BC2AA"/>
    <w:rsid w:val="5A9C90DA"/>
    <w:rsid w:val="5AA41026"/>
    <w:rsid w:val="5AD26456"/>
    <w:rsid w:val="5AE0CCB3"/>
    <w:rsid w:val="5AF9F9EE"/>
    <w:rsid w:val="5AFBF0A2"/>
    <w:rsid w:val="5B33ECD3"/>
    <w:rsid w:val="5B53D854"/>
    <w:rsid w:val="5B79CE6F"/>
    <w:rsid w:val="5B899232"/>
    <w:rsid w:val="5B9030AB"/>
    <w:rsid w:val="5B923302"/>
    <w:rsid w:val="5B9517B6"/>
    <w:rsid w:val="5BA81A56"/>
    <w:rsid w:val="5BAA57CD"/>
    <w:rsid w:val="5BB157CF"/>
    <w:rsid w:val="5BB3CCC0"/>
    <w:rsid w:val="5BCA2541"/>
    <w:rsid w:val="5BD8AFB0"/>
    <w:rsid w:val="5BE8B6CA"/>
    <w:rsid w:val="5BF7A976"/>
    <w:rsid w:val="5C1D97D4"/>
    <w:rsid w:val="5C34BBAA"/>
    <w:rsid w:val="5C3BDBC0"/>
    <w:rsid w:val="5C5018CF"/>
    <w:rsid w:val="5C50D91A"/>
    <w:rsid w:val="5C538A5C"/>
    <w:rsid w:val="5C5E55CE"/>
    <w:rsid w:val="5C67414D"/>
    <w:rsid w:val="5C7327CA"/>
    <w:rsid w:val="5C84420D"/>
    <w:rsid w:val="5C8C6E42"/>
    <w:rsid w:val="5C91A64D"/>
    <w:rsid w:val="5C9D220B"/>
    <w:rsid w:val="5CA460D4"/>
    <w:rsid w:val="5CB488E9"/>
    <w:rsid w:val="5CC23C61"/>
    <w:rsid w:val="5CC4F897"/>
    <w:rsid w:val="5CE71805"/>
    <w:rsid w:val="5CED6D2D"/>
    <w:rsid w:val="5CEF28FA"/>
    <w:rsid w:val="5CF55EF6"/>
    <w:rsid w:val="5CFE9AA1"/>
    <w:rsid w:val="5D744B99"/>
    <w:rsid w:val="5D7E4433"/>
    <w:rsid w:val="5D7F6C8F"/>
    <w:rsid w:val="5D977B45"/>
    <w:rsid w:val="5D9A22B8"/>
    <w:rsid w:val="5DB8850C"/>
    <w:rsid w:val="5DBEC3FE"/>
    <w:rsid w:val="5DC4EAC3"/>
    <w:rsid w:val="5DD22BE8"/>
    <w:rsid w:val="5DD485EC"/>
    <w:rsid w:val="5DE5B0E2"/>
    <w:rsid w:val="5E0CDFE0"/>
    <w:rsid w:val="5E34097C"/>
    <w:rsid w:val="5E37D6C0"/>
    <w:rsid w:val="5E3E5C89"/>
    <w:rsid w:val="5E466648"/>
    <w:rsid w:val="5E4EA3E1"/>
    <w:rsid w:val="5E5D5EB2"/>
    <w:rsid w:val="5E6B7258"/>
    <w:rsid w:val="5E7382A6"/>
    <w:rsid w:val="5E7B47F3"/>
    <w:rsid w:val="5E8A3563"/>
    <w:rsid w:val="5E9D7E36"/>
    <w:rsid w:val="5EC2A5E5"/>
    <w:rsid w:val="5ECAE6DA"/>
    <w:rsid w:val="5EF1927F"/>
    <w:rsid w:val="5EF74358"/>
    <w:rsid w:val="5EFEA7AE"/>
    <w:rsid w:val="5F01D03F"/>
    <w:rsid w:val="5F0B3080"/>
    <w:rsid w:val="5F0D8235"/>
    <w:rsid w:val="5F122243"/>
    <w:rsid w:val="5F128AA5"/>
    <w:rsid w:val="5F253B24"/>
    <w:rsid w:val="5F293F87"/>
    <w:rsid w:val="5F31313C"/>
    <w:rsid w:val="5F36EE18"/>
    <w:rsid w:val="5F49A2C7"/>
    <w:rsid w:val="5F6C04E8"/>
    <w:rsid w:val="5F7D0F21"/>
    <w:rsid w:val="5F7E6242"/>
    <w:rsid w:val="5F8947FC"/>
    <w:rsid w:val="5F900432"/>
    <w:rsid w:val="5F9E1D3C"/>
    <w:rsid w:val="5FB7C78D"/>
    <w:rsid w:val="5FDCC8D7"/>
    <w:rsid w:val="5FF695CC"/>
    <w:rsid w:val="5FF90779"/>
    <w:rsid w:val="5FFAA6BC"/>
    <w:rsid w:val="5FFAE437"/>
    <w:rsid w:val="600D5B83"/>
    <w:rsid w:val="600D8A82"/>
    <w:rsid w:val="60289E13"/>
    <w:rsid w:val="604C5A30"/>
    <w:rsid w:val="604D72D7"/>
    <w:rsid w:val="60562346"/>
    <w:rsid w:val="6060E86D"/>
    <w:rsid w:val="60627446"/>
    <w:rsid w:val="607108BD"/>
    <w:rsid w:val="607644D2"/>
    <w:rsid w:val="60891A98"/>
    <w:rsid w:val="608B7E2A"/>
    <w:rsid w:val="60984844"/>
    <w:rsid w:val="60B37A8E"/>
    <w:rsid w:val="60B8617D"/>
    <w:rsid w:val="60BC6D63"/>
    <w:rsid w:val="60C40861"/>
    <w:rsid w:val="60DA924E"/>
    <w:rsid w:val="60E3DFC4"/>
    <w:rsid w:val="60F7D5E8"/>
    <w:rsid w:val="610BD0BC"/>
    <w:rsid w:val="611607E0"/>
    <w:rsid w:val="6148EA49"/>
    <w:rsid w:val="6156A388"/>
    <w:rsid w:val="61637139"/>
    <w:rsid w:val="61660320"/>
    <w:rsid w:val="616EB469"/>
    <w:rsid w:val="617D159B"/>
    <w:rsid w:val="618F02C7"/>
    <w:rsid w:val="61B8D267"/>
    <w:rsid w:val="61C6A775"/>
    <w:rsid w:val="61CC2A9F"/>
    <w:rsid w:val="61D586B0"/>
    <w:rsid w:val="61E65F81"/>
    <w:rsid w:val="61EE9B40"/>
    <w:rsid w:val="62018F54"/>
    <w:rsid w:val="62124E6E"/>
    <w:rsid w:val="622B8DE4"/>
    <w:rsid w:val="623FE806"/>
    <w:rsid w:val="62403480"/>
    <w:rsid w:val="625443A6"/>
    <w:rsid w:val="6278176D"/>
    <w:rsid w:val="6280703A"/>
    <w:rsid w:val="628B29E4"/>
    <w:rsid w:val="62A1CD90"/>
    <w:rsid w:val="62A8E66B"/>
    <w:rsid w:val="62ADF8AE"/>
    <w:rsid w:val="62F59FD3"/>
    <w:rsid w:val="62FE3396"/>
    <w:rsid w:val="630BA82A"/>
    <w:rsid w:val="630EA423"/>
    <w:rsid w:val="63402EA8"/>
    <w:rsid w:val="634BB926"/>
    <w:rsid w:val="635026C6"/>
    <w:rsid w:val="635EE42D"/>
    <w:rsid w:val="6366849B"/>
    <w:rsid w:val="6387020B"/>
    <w:rsid w:val="638B0383"/>
    <w:rsid w:val="63924A27"/>
    <w:rsid w:val="63B8458B"/>
    <w:rsid w:val="63C0483E"/>
    <w:rsid w:val="63C9F83C"/>
    <w:rsid w:val="63DA9F2F"/>
    <w:rsid w:val="6403E284"/>
    <w:rsid w:val="64073287"/>
    <w:rsid w:val="6425FC94"/>
    <w:rsid w:val="643542C1"/>
    <w:rsid w:val="643B4D39"/>
    <w:rsid w:val="6449D119"/>
    <w:rsid w:val="644AD306"/>
    <w:rsid w:val="644DA835"/>
    <w:rsid w:val="645C55F1"/>
    <w:rsid w:val="646B5FAB"/>
    <w:rsid w:val="6488A566"/>
    <w:rsid w:val="648DB0D8"/>
    <w:rsid w:val="649F0247"/>
    <w:rsid w:val="64B24BE6"/>
    <w:rsid w:val="64D38C13"/>
    <w:rsid w:val="651EB26D"/>
    <w:rsid w:val="65222B01"/>
    <w:rsid w:val="65235AD3"/>
    <w:rsid w:val="652A6CA4"/>
    <w:rsid w:val="652CC45A"/>
    <w:rsid w:val="6533CD95"/>
    <w:rsid w:val="653973FA"/>
    <w:rsid w:val="6548CE2F"/>
    <w:rsid w:val="6558FCEB"/>
    <w:rsid w:val="6563C9D1"/>
    <w:rsid w:val="657D19D3"/>
    <w:rsid w:val="658012D3"/>
    <w:rsid w:val="65880479"/>
    <w:rsid w:val="65953AA8"/>
    <w:rsid w:val="65A228DC"/>
    <w:rsid w:val="65A74C21"/>
    <w:rsid w:val="65B5FE1A"/>
    <w:rsid w:val="65B60408"/>
    <w:rsid w:val="65BF742D"/>
    <w:rsid w:val="65D37102"/>
    <w:rsid w:val="65FA4A60"/>
    <w:rsid w:val="660F23B7"/>
    <w:rsid w:val="6619871B"/>
    <w:rsid w:val="66275E67"/>
    <w:rsid w:val="66394F99"/>
    <w:rsid w:val="66489E19"/>
    <w:rsid w:val="6651299A"/>
    <w:rsid w:val="6654AFC0"/>
    <w:rsid w:val="6657B493"/>
    <w:rsid w:val="6681E4F6"/>
    <w:rsid w:val="668ABB8F"/>
    <w:rsid w:val="668D873D"/>
    <w:rsid w:val="66A55874"/>
    <w:rsid w:val="66B87CC0"/>
    <w:rsid w:val="66C029A6"/>
    <w:rsid w:val="66EB2535"/>
    <w:rsid w:val="67177073"/>
    <w:rsid w:val="67213A1A"/>
    <w:rsid w:val="672757C0"/>
    <w:rsid w:val="672BDA77"/>
    <w:rsid w:val="672FE862"/>
    <w:rsid w:val="673BDF57"/>
    <w:rsid w:val="674CF6CD"/>
    <w:rsid w:val="675760A9"/>
    <w:rsid w:val="676355CC"/>
    <w:rsid w:val="678250EA"/>
    <w:rsid w:val="67861A93"/>
    <w:rsid w:val="67A1BBC6"/>
    <w:rsid w:val="67AB7998"/>
    <w:rsid w:val="67B56D04"/>
    <w:rsid w:val="67CEB3FE"/>
    <w:rsid w:val="67E7B401"/>
    <w:rsid w:val="67F006A1"/>
    <w:rsid w:val="67F2101A"/>
    <w:rsid w:val="68096DF9"/>
    <w:rsid w:val="680E3C08"/>
    <w:rsid w:val="681DDA50"/>
    <w:rsid w:val="68290235"/>
    <w:rsid w:val="68339901"/>
    <w:rsid w:val="6836941D"/>
    <w:rsid w:val="684AC3F6"/>
    <w:rsid w:val="685F53B5"/>
    <w:rsid w:val="68642C59"/>
    <w:rsid w:val="68649DB0"/>
    <w:rsid w:val="68973426"/>
    <w:rsid w:val="689B12AD"/>
    <w:rsid w:val="68A69CF1"/>
    <w:rsid w:val="68B7B8C4"/>
    <w:rsid w:val="68B7EEFF"/>
    <w:rsid w:val="68BE36E0"/>
    <w:rsid w:val="68D62084"/>
    <w:rsid w:val="68D6B3FF"/>
    <w:rsid w:val="68DCDABA"/>
    <w:rsid w:val="68DD24BA"/>
    <w:rsid w:val="68EE358B"/>
    <w:rsid w:val="6909FF34"/>
    <w:rsid w:val="691F04BC"/>
    <w:rsid w:val="69301596"/>
    <w:rsid w:val="69325C0F"/>
    <w:rsid w:val="695A7B1F"/>
    <w:rsid w:val="69640538"/>
    <w:rsid w:val="6967435B"/>
    <w:rsid w:val="69854A25"/>
    <w:rsid w:val="699FE9BF"/>
    <w:rsid w:val="69A896BB"/>
    <w:rsid w:val="69C1AB8F"/>
    <w:rsid w:val="69CE2830"/>
    <w:rsid w:val="6A10445E"/>
    <w:rsid w:val="6A17F1E5"/>
    <w:rsid w:val="6A190F99"/>
    <w:rsid w:val="6A275BE1"/>
    <w:rsid w:val="6A3304F7"/>
    <w:rsid w:val="6A5204FB"/>
    <w:rsid w:val="6A5512E1"/>
    <w:rsid w:val="6A7ACEB4"/>
    <w:rsid w:val="6A86885F"/>
    <w:rsid w:val="6A9BBCB7"/>
    <w:rsid w:val="6AAC5F34"/>
    <w:rsid w:val="6AB6B939"/>
    <w:rsid w:val="6ADB4F18"/>
    <w:rsid w:val="6ADDFAF1"/>
    <w:rsid w:val="6AE82DDB"/>
    <w:rsid w:val="6B0127CE"/>
    <w:rsid w:val="6B13ECB0"/>
    <w:rsid w:val="6B19F11A"/>
    <w:rsid w:val="6B294CA3"/>
    <w:rsid w:val="6B2E2E3F"/>
    <w:rsid w:val="6B2EB560"/>
    <w:rsid w:val="6B3A372F"/>
    <w:rsid w:val="6B6D95E1"/>
    <w:rsid w:val="6B711706"/>
    <w:rsid w:val="6B7EED1B"/>
    <w:rsid w:val="6B804D42"/>
    <w:rsid w:val="6B86728B"/>
    <w:rsid w:val="6B912C91"/>
    <w:rsid w:val="6BC0F94A"/>
    <w:rsid w:val="6BC1AE61"/>
    <w:rsid w:val="6BC2FD48"/>
    <w:rsid w:val="6BC67AAE"/>
    <w:rsid w:val="6C067D00"/>
    <w:rsid w:val="6C406F2E"/>
    <w:rsid w:val="6C509F5E"/>
    <w:rsid w:val="6C528296"/>
    <w:rsid w:val="6C5BCAF0"/>
    <w:rsid w:val="6C681DE3"/>
    <w:rsid w:val="6C84B1D8"/>
    <w:rsid w:val="6C94816D"/>
    <w:rsid w:val="6C9F5A82"/>
    <w:rsid w:val="6CA3F971"/>
    <w:rsid w:val="6CB67FB0"/>
    <w:rsid w:val="6CB7EC1B"/>
    <w:rsid w:val="6CBD5DF8"/>
    <w:rsid w:val="6CC312AA"/>
    <w:rsid w:val="6CC5862D"/>
    <w:rsid w:val="6CD7C7E7"/>
    <w:rsid w:val="6D00CDFF"/>
    <w:rsid w:val="6D080A0C"/>
    <w:rsid w:val="6D185FC9"/>
    <w:rsid w:val="6D1C6DA3"/>
    <w:rsid w:val="6D23A610"/>
    <w:rsid w:val="6D3242E9"/>
    <w:rsid w:val="6D387DD7"/>
    <w:rsid w:val="6D3A76F7"/>
    <w:rsid w:val="6D54233D"/>
    <w:rsid w:val="6D5441FE"/>
    <w:rsid w:val="6D73714D"/>
    <w:rsid w:val="6D95B809"/>
    <w:rsid w:val="6DA4AFFD"/>
    <w:rsid w:val="6DB485EC"/>
    <w:rsid w:val="6DE575DE"/>
    <w:rsid w:val="6DEEB47A"/>
    <w:rsid w:val="6E0100E5"/>
    <w:rsid w:val="6E22E45D"/>
    <w:rsid w:val="6E2335F2"/>
    <w:rsid w:val="6E25D327"/>
    <w:rsid w:val="6E297022"/>
    <w:rsid w:val="6E29ABFC"/>
    <w:rsid w:val="6E2A4F0A"/>
    <w:rsid w:val="6E2D8CCA"/>
    <w:rsid w:val="6E42B766"/>
    <w:rsid w:val="6E45DB74"/>
    <w:rsid w:val="6E511062"/>
    <w:rsid w:val="6E5CD2E1"/>
    <w:rsid w:val="6E7ECB35"/>
    <w:rsid w:val="6E81363E"/>
    <w:rsid w:val="6EC83B8D"/>
    <w:rsid w:val="6ED079C0"/>
    <w:rsid w:val="6EF6AD4B"/>
    <w:rsid w:val="6F082B1E"/>
    <w:rsid w:val="6F10508E"/>
    <w:rsid w:val="6F1544B8"/>
    <w:rsid w:val="6F15C781"/>
    <w:rsid w:val="6F181D91"/>
    <w:rsid w:val="6F193F2F"/>
    <w:rsid w:val="6F1A42C2"/>
    <w:rsid w:val="6F45E312"/>
    <w:rsid w:val="6F65CD99"/>
    <w:rsid w:val="6F691D17"/>
    <w:rsid w:val="6F695A0D"/>
    <w:rsid w:val="6F7B57B7"/>
    <w:rsid w:val="6F7B8693"/>
    <w:rsid w:val="6F984374"/>
    <w:rsid w:val="6FB41076"/>
    <w:rsid w:val="6FEF2446"/>
    <w:rsid w:val="6FF7E9A4"/>
    <w:rsid w:val="6FFFBBE7"/>
    <w:rsid w:val="7003C7FD"/>
    <w:rsid w:val="7003E7FF"/>
    <w:rsid w:val="7010A760"/>
    <w:rsid w:val="702423DB"/>
    <w:rsid w:val="703D15BD"/>
    <w:rsid w:val="70487285"/>
    <w:rsid w:val="7058DFD3"/>
    <w:rsid w:val="705B6130"/>
    <w:rsid w:val="706AD373"/>
    <w:rsid w:val="7071C530"/>
    <w:rsid w:val="70769ED5"/>
    <w:rsid w:val="70841DCF"/>
    <w:rsid w:val="70A36922"/>
    <w:rsid w:val="70CC4E2A"/>
    <w:rsid w:val="70D31171"/>
    <w:rsid w:val="70DC06CB"/>
    <w:rsid w:val="710144B4"/>
    <w:rsid w:val="710FBD90"/>
    <w:rsid w:val="7111DB90"/>
    <w:rsid w:val="712347B0"/>
    <w:rsid w:val="71240CD4"/>
    <w:rsid w:val="71290AF7"/>
    <w:rsid w:val="71592257"/>
    <w:rsid w:val="7178F7E9"/>
    <w:rsid w:val="717D73FC"/>
    <w:rsid w:val="71919E71"/>
    <w:rsid w:val="7191D347"/>
    <w:rsid w:val="71ADD3E1"/>
    <w:rsid w:val="71AE26AD"/>
    <w:rsid w:val="71B58D57"/>
    <w:rsid w:val="71BE3441"/>
    <w:rsid w:val="71BE51DA"/>
    <w:rsid w:val="71D921C6"/>
    <w:rsid w:val="71D95EEE"/>
    <w:rsid w:val="71DECF4A"/>
    <w:rsid w:val="71E24E36"/>
    <w:rsid w:val="71EDB576"/>
    <w:rsid w:val="72112A2A"/>
    <w:rsid w:val="72134AA1"/>
    <w:rsid w:val="721EAE14"/>
    <w:rsid w:val="7231571C"/>
    <w:rsid w:val="72341EE1"/>
    <w:rsid w:val="724802D8"/>
    <w:rsid w:val="72486150"/>
    <w:rsid w:val="7265D64A"/>
    <w:rsid w:val="7268541E"/>
    <w:rsid w:val="72742B30"/>
    <w:rsid w:val="729ECF9B"/>
    <w:rsid w:val="72C1C06A"/>
    <w:rsid w:val="72D787F7"/>
    <w:rsid w:val="72E33125"/>
    <w:rsid w:val="7339AB43"/>
    <w:rsid w:val="736833E2"/>
    <w:rsid w:val="739137C9"/>
    <w:rsid w:val="73ABC3E7"/>
    <w:rsid w:val="73BBBE91"/>
    <w:rsid w:val="73BC27AB"/>
    <w:rsid w:val="73BDAA3B"/>
    <w:rsid w:val="73CBC809"/>
    <w:rsid w:val="73CC99DC"/>
    <w:rsid w:val="73F8B718"/>
    <w:rsid w:val="742A9F88"/>
    <w:rsid w:val="74307313"/>
    <w:rsid w:val="74385BC3"/>
    <w:rsid w:val="744832C3"/>
    <w:rsid w:val="7448EC6A"/>
    <w:rsid w:val="744BD21F"/>
    <w:rsid w:val="744E6F7A"/>
    <w:rsid w:val="7457CD7D"/>
    <w:rsid w:val="746D61D6"/>
    <w:rsid w:val="74764955"/>
    <w:rsid w:val="747D29F8"/>
    <w:rsid w:val="74913E02"/>
    <w:rsid w:val="74B51852"/>
    <w:rsid w:val="74B98429"/>
    <w:rsid w:val="74BC08AB"/>
    <w:rsid w:val="74D408D3"/>
    <w:rsid w:val="74F3A9B1"/>
    <w:rsid w:val="7519BBAD"/>
    <w:rsid w:val="751C342C"/>
    <w:rsid w:val="752C7138"/>
    <w:rsid w:val="7533F622"/>
    <w:rsid w:val="753D860D"/>
    <w:rsid w:val="75433BB8"/>
    <w:rsid w:val="754F3565"/>
    <w:rsid w:val="75599115"/>
    <w:rsid w:val="75625E28"/>
    <w:rsid w:val="7568C563"/>
    <w:rsid w:val="75AE46E8"/>
    <w:rsid w:val="75AE988B"/>
    <w:rsid w:val="75CFF226"/>
    <w:rsid w:val="75E27FD7"/>
    <w:rsid w:val="75F99A38"/>
    <w:rsid w:val="75F9C890"/>
    <w:rsid w:val="7616040B"/>
    <w:rsid w:val="761E4A06"/>
    <w:rsid w:val="76218279"/>
    <w:rsid w:val="7622E8C4"/>
    <w:rsid w:val="7662FF56"/>
    <w:rsid w:val="7664677C"/>
    <w:rsid w:val="7664BCF5"/>
    <w:rsid w:val="7668C471"/>
    <w:rsid w:val="767467D2"/>
    <w:rsid w:val="76779C3C"/>
    <w:rsid w:val="768DEFA6"/>
    <w:rsid w:val="76949E17"/>
    <w:rsid w:val="769CE6C2"/>
    <w:rsid w:val="76A1C7FC"/>
    <w:rsid w:val="76B84A75"/>
    <w:rsid w:val="76C122D8"/>
    <w:rsid w:val="76D9D382"/>
    <w:rsid w:val="76DD8AE7"/>
    <w:rsid w:val="76F35F53"/>
    <w:rsid w:val="76F527D9"/>
    <w:rsid w:val="770656A7"/>
    <w:rsid w:val="7715EF2D"/>
    <w:rsid w:val="772482C0"/>
    <w:rsid w:val="772ABC20"/>
    <w:rsid w:val="773F581D"/>
    <w:rsid w:val="7744772E"/>
    <w:rsid w:val="7759075D"/>
    <w:rsid w:val="7760E113"/>
    <w:rsid w:val="77770F49"/>
    <w:rsid w:val="777935B2"/>
    <w:rsid w:val="77990B64"/>
    <w:rsid w:val="77998A00"/>
    <w:rsid w:val="77AF243C"/>
    <w:rsid w:val="77B5F7B9"/>
    <w:rsid w:val="77B804B5"/>
    <w:rsid w:val="77D31DAF"/>
    <w:rsid w:val="77D86DB8"/>
    <w:rsid w:val="77DEB82F"/>
    <w:rsid w:val="77E65397"/>
    <w:rsid w:val="77EB2805"/>
    <w:rsid w:val="77F011D8"/>
    <w:rsid w:val="7834C8A6"/>
    <w:rsid w:val="783746DA"/>
    <w:rsid w:val="783ADA79"/>
    <w:rsid w:val="7857D879"/>
    <w:rsid w:val="786BBA34"/>
    <w:rsid w:val="788EA668"/>
    <w:rsid w:val="789AC770"/>
    <w:rsid w:val="78C4419E"/>
    <w:rsid w:val="78C68F02"/>
    <w:rsid w:val="78C9C48E"/>
    <w:rsid w:val="78EF4351"/>
    <w:rsid w:val="790241FA"/>
    <w:rsid w:val="79176170"/>
    <w:rsid w:val="79204FAE"/>
    <w:rsid w:val="7921CF1E"/>
    <w:rsid w:val="792A69E9"/>
    <w:rsid w:val="793D5CDD"/>
    <w:rsid w:val="79546D16"/>
    <w:rsid w:val="79584E57"/>
    <w:rsid w:val="795A8986"/>
    <w:rsid w:val="795F4C9B"/>
    <w:rsid w:val="795F525E"/>
    <w:rsid w:val="796841EA"/>
    <w:rsid w:val="796C39AA"/>
    <w:rsid w:val="7971D04E"/>
    <w:rsid w:val="79728B52"/>
    <w:rsid w:val="797C3DD8"/>
    <w:rsid w:val="79866BB8"/>
    <w:rsid w:val="79A35C17"/>
    <w:rsid w:val="79B1D1C9"/>
    <w:rsid w:val="79C8EFF1"/>
    <w:rsid w:val="79C97D9A"/>
    <w:rsid w:val="79DA0662"/>
    <w:rsid w:val="79DA915B"/>
    <w:rsid w:val="79E28571"/>
    <w:rsid w:val="79E596A1"/>
    <w:rsid w:val="79E6ECD2"/>
    <w:rsid w:val="79EB42F0"/>
    <w:rsid w:val="79F7532F"/>
    <w:rsid w:val="79F91BE5"/>
    <w:rsid w:val="7A09CD75"/>
    <w:rsid w:val="7A0F5971"/>
    <w:rsid w:val="7A27EB8B"/>
    <w:rsid w:val="7A3DA06E"/>
    <w:rsid w:val="7A419700"/>
    <w:rsid w:val="7A4A11E6"/>
    <w:rsid w:val="7A4C70A6"/>
    <w:rsid w:val="7A543E95"/>
    <w:rsid w:val="7A5DFAFD"/>
    <w:rsid w:val="7A663164"/>
    <w:rsid w:val="7A6A5566"/>
    <w:rsid w:val="7A6FEA38"/>
    <w:rsid w:val="7A793AF3"/>
    <w:rsid w:val="7A7B2518"/>
    <w:rsid w:val="7A7C5868"/>
    <w:rsid w:val="7A82782C"/>
    <w:rsid w:val="7AA40CCF"/>
    <w:rsid w:val="7AAF89BB"/>
    <w:rsid w:val="7AB9084E"/>
    <w:rsid w:val="7ABF2194"/>
    <w:rsid w:val="7ADC8023"/>
    <w:rsid w:val="7AE920B5"/>
    <w:rsid w:val="7AEABFDF"/>
    <w:rsid w:val="7AEC5AEA"/>
    <w:rsid w:val="7AEDE2C4"/>
    <w:rsid w:val="7AFD8CE5"/>
    <w:rsid w:val="7AFF16F0"/>
    <w:rsid w:val="7B04CD3E"/>
    <w:rsid w:val="7B0ACA4B"/>
    <w:rsid w:val="7B168356"/>
    <w:rsid w:val="7B32C8FF"/>
    <w:rsid w:val="7B3A22B9"/>
    <w:rsid w:val="7B40589B"/>
    <w:rsid w:val="7B615B2F"/>
    <w:rsid w:val="7B6D562E"/>
    <w:rsid w:val="7B8B8814"/>
    <w:rsid w:val="7BAB795A"/>
    <w:rsid w:val="7BBAC985"/>
    <w:rsid w:val="7BC59307"/>
    <w:rsid w:val="7BD85FBB"/>
    <w:rsid w:val="7BE1F0B5"/>
    <w:rsid w:val="7BEEF1E7"/>
    <w:rsid w:val="7C18BDFF"/>
    <w:rsid w:val="7C22D987"/>
    <w:rsid w:val="7C394C69"/>
    <w:rsid w:val="7C44A773"/>
    <w:rsid w:val="7C50CFD4"/>
    <w:rsid w:val="7C65734B"/>
    <w:rsid w:val="7C70D25B"/>
    <w:rsid w:val="7C7D2D01"/>
    <w:rsid w:val="7C7D977B"/>
    <w:rsid w:val="7C80E9EC"/>
    <w:rsid w:val="7C82E11E"/>
    <w:rsid w:val="7C9EFEFD"/>
    <w:rsid w:val="7CC8AC1F"/>
    <w:rsid w:val="7CD7AF7A"/>
    <w:rsid w:val="7CF969DF"/>
    <w:rsid w:val="7D5752ED"/>
    <w:rsid w:val="7D58C3EC"/>
    <w:rsid w:val="7D5A861F"/>
    <w:rsid w:val="7D63562B"/>
    <w:rsid w:val="7D74301C"/>
    <w:rsid w:val="7D7A1F16"/>
    <w:rsid w:val="7D834512"/>
    <w:rsid w:val="7D8480E2"/>
    <w:rsid w:val="7D8F2796"/>
    <w:rsid w:val="7D900DF4"/>
    <w:rsid w:val="7D99265E"/>
    <w:rsid w:val="7DA62B54"/>
    <w:rsid w:val="7DA8F55F"/>
    <w:rsid w:val="7DB85488"/>
    <w:rsid w:val="7DCA57A6"/>
    <w:rsid w:val="7DCCE1AE"/>
    <w:rsid w:val="7DDBEBC3"/>
    <w:rsid w:val="7DDBFD9C"/>
    <w:rsid w:val="7DDDC6B6"/>
    <w:rsid w:val="7DE71F8C"/>
    <w:rsid w:val="7DEA248F"/>
    <w:rsid w:val="7DF3E555"/>
    <w:rsid w:val="7E12BD7E"/>
    <w:rsid w:val="7E18BDFB"/>
    <w:rsid w:val="7E242B10"/>
    <w:rsid w:val="7E3FA818"/>
    <w:rsid w:val="7E4B084B"/>
    <w:rsid w:val="7E57A08A"/>
    <w:rsid w:val="7E801901"/>
    <w:rsid w:val="7E8498AB"/>
    <w:rsid w:val="7E958C48"/>
    <w:rsid w:val="7EB3CDA1"/>
    <w:rsid w:val="7EC0545D"/>
    <w:rsid w:val="7ED4238A"/>
    <w:rsid w:val="7EDCD1A1"/>
    <w:rsid w:val="7EDD9173"/>
    <w:rsid w:val="7F1108D3"/>
    <w:rsid w:val="7F1AF065"/>
    <w:rsid w:val="7F2593D0"/>
    <w:rsid w:val="7F27A51D"/>
    <w:rsid w:val="7F29D730"/>
    <w:rsid w:val="7F2A32FE"/>
    <w:rsid w:val="7F349BF0"/>
    <w:rsid w:val="7F436ECC"/>
    <w:rsid w:val="7F59620A"/>
    <w:rsid w:val="7F5B232F"/>
    <w:rsid w:val="7F6A2146"/>
    <w:rsid w:val="7F79C575"/>
    <w:rsid w:val="7F86BD8E"/>
    <w:rsid w:val="7F96180B"/>
    <w:rsid w:val="7FB6AF83"/>
    <w:rsid w:val="7FCEBD81"/>
    <w:rsid w:val="7FDF9C4F"/>
    <w:rsid w:val="7FE179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55E8711"/>
  <w15:docId w15:val="{B6577AB8-87D8-4CF4-85DB-B90DC5074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locked="1"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locked="1" w:semiHidden="1" w:unhideWhenUsed="1"/>
    <w:lsdException w:name="Strong" w:locked="1" w:semiHidden="1" w:uiPriority="0"/>
    <w:lsdException w:name="Emphasis" w:locked="1" w:uiPriority="20"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uiPriority="59"/>
    <w:lsdException w:name="Table Theme" w:semiHidden="1" w:unhideWhenUsed="1"/>
    <w:lsdException w:name="Placeholder Text" w:locked="1" w:semiHidden="1"/>
    <w:lsdException w:name="No Spacing" w:lock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locked="1" w:qFormat="1"/>
    <w:lsdException w:name="Intense Quote" w:lock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19" w:qFormat="1"/>
    <w:lsdException w:name="Intense Emphasis" w:locked="1" w:semiHidden="1" w:qFormat="1"/>
    <w:lsdException w:name="Subtle Reference" w:locked="1" w:semiHidden="1" w:uiPriority="31" w:qFormat="1"/>
    <w:lsdException w:name="Intense Reference" w:locked="1" w:semiHidden="1" w:uiPriority="32" w:qFormat="1"/>
    <w:lsdException w:name="Book Title" w:locked="1" w:semiHidden="1" w:qFormat="1"/>
    <w:lsdException w:name="Bibliography"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06217F"/>
    <w:pPr>
      <w:spacing w:after="0" w:line="240" w:lineRule="auto"/>
    </w:pPr>
    <w:rPr>
      <w:rFonts w:ascii="Calibri" w:hAnsi="Calibri"/>
    </w:rPr>
  </w:style>
  <w:style w:type="paragraph" w:styleId="Heading1">
    <w:name w:val="heading 1"/>
    <w:link w:val="Heading1Char"/>
    <w:uiPriority w:val="9"/>
    <w:qFormat/>
    <w:rsid w:val="005B7B20"/>
    <w:pPr>
      <w:keepNext/>
      <w:keepLines/>
      <w:spacing w:before="240" w:after="120" w:line="240" w:lineRule="auto"/>
      <w:ind w:left="720" w:hanging="720"/>
      <w:outlineLvl w:val="0"/>
    </w:pPr>
    <w:rPr>
      <w:rFonts w:eastAsiaTheme="majorEastAsia" w:cstheme="majorBidi"/>
      <w:color w:val="2F5496" w:themeColor="accent1" w:themeShade="BF"/>
      <w:sz w:val="32"/>
      <w:szCs w:val="32"/>
    </w:rPr>
  </w:style>
  <w:style w:type="paragraph" w:styleId="Heading2">
    <w:name w:val="heading 2"/>
    <w:link w:val="Heading2Char"/>
    <w:unhideWhenUsed/>
    <w:qFormat/>
    <w:rsid w:val="0006217F"/>
    <w:pPr>
      <w:keepNext/>
      <w:keepLines/>
      <w:spacing w:before="240" w:after="120" w:line="240" w:lineRule="auto"/>
      <w:ind w:left="720" w:hanging="720"/>
      <w:outlineLvl w:val="1"/>
    </w:pPr>
    <w:rPr>
      <w:rFonts w:eastAsiaTheme="majorEastAsia" w:cstheme="majorBidi"/>
      <w:b/>
      <w:color w:val="2F5496" w:themeColor="accent1" w:themeShade="BF"/>
      <w:sz w:val="28"/>
      <w:szCs w:val="26"/>
    </w:rPr>
  </w:style>
  <w:style w:type="paragraph" w:styleId="Heading3">
    <w:name w:val="heading 3"/>
    <w:link w:val="Heading3Char"/>
    <w:unhideWhenUsed/>
    <w:qFormat/>
    <w:rsid w:val="0006217F"/>
    <w:pPr>
      <w:keepNext/>
      <w:spacing w:before="120" w:after="60" w:line="240" w:lineRule="auto"/>
      <w:outlineLvl w:val="2"/>
    </w:pPr>
    <w:rPr>
      <w:rFonts w:ascii="Calibri" w:eastAsiaTheme="majorEastAsia" w:hAnsi="Calibri" w:cstheme="majorBidi"/>
      <w:b/>
      <w:color w:val="1F3763" w:themeColor="accent1" w:themeShade="7F"/>
      <w:sz w:val="24"/>
      <w:szCs w:val="24"/>
    </w:rPr>
  </w:style>
  <w:style w:type="paragraph" w:styleId="Heading4">
    <w:name w:val="heading 4"/>
    <w:link w:val="Heading4Char"/>
    <w:qFormat/>
    <w:rsid w:val="005B7B20"/>
    <w:pPr>
      <w:keepNext/>
      <w:tabs>
        <w:tab w:val="left" w:pos="936"/>
      </w:tabs>
      <w:spacing w:before="120" w:after="60" w:line="240" w:lineRule="auto"/>
      <w:outlineLvl w:val="3"/>
    </w:pPr>
    <w:rPr>
      <w:rFonts w:ascii="Calibri" w:eastAsia="Times New Roman" w:hAnsi="Calibri" w:cs="Times New Roman"/>
      <w:b/>
      <w:bCs/>
      <w:i/>
      <w:color w:val="000000"/>
      <w:sz w:val="24"/>
      <w:szCs w:val="24"/>
    </w:rPr>
  </w:style>
  <w:style w:type="paragraph" w:styleId="Heading5">
    <w:name w:val="heading 5"/>
    <w:link w:val="Heading5Char"/>
    <w:uiPriority w:val="99"/>
    <w:qFormat/>
    <w:rsid w:val="00BA694B"/>
    <w:pPr>
      <w:keepNext/>
      <w:widowControl w:val="0"/>
      <w:autoSpaceDE w:val="0"/>
      <w:autoSpaceDN w:val="0"/>
      <w:adjustRightInd w:val="0"/>
      <w:spacing w:before="120" w:after="60" w:line="240" w:lineRule="auto"/>
      <w:outlineLvl w:val="4"/>
    </w:pPr>
    <w:rPr>
      <w:rFonts w:ascii="Calibri" w:eastAsia="Times New Roman" w:hAnsi="Calibri" w:cs="Times New Roman"/>
      <w:i/>
      <w:sz w:val="24"/>
      <w:szCs w:val="24"/>
    </w:rPr>
  </w:style>
  <w:style w:type="paragraph" w:styleId="Heading6">
    <w:name w:val="heading 6"/>
    <w:link w:val="Heading6Char"/>
    <w:uiPriority w:val="99"/>
    <w:qFormat/>
    <w:rsid w:val="00F43267"/>
    <w:pPr>
      <w:keepNext/>
      <w:spacing w:before="120" w:after="60" w:line="240" w:lineRule="auto"/>
      <w:outlineLvl w:val="5"/>
    </w:pPr>
    <w:rPr>
      <w:rFonts w:ascii="Calibri" w:hAnsi="Calibri" w:cs="Garamond"/>
      <w:color w:val="000000"/>
      <w:u w:val="single"/>
    </w:rPr>
  </w:style>
  <w:style w:type="paragraph" w:styleId="Heading7">
    <w:name w:val="heading 7"/>
    <w:basedOn w:val="Normal"/>
    <w:next w:val="Normal"/>
    <w:link w:val="Heading7Char"/>
    <w:uiPriority w:val="99"/>
    <w:qFormat/>
    <w:rsid w:val="00FE794D"/>
    <w:pPr>
      <w:keepNext/>
      <w:tabs>
        <w:tab w:val="left" w:pos="0"/>
        <w:tab w:val="left" w:pos="720"/>
        <w:tab w:val="left" w:pos="1080"/>
        <w:tab w:val="left" w:pos="1440"/>
        <w:tab w:val="left" w:pos="2160"/>
      </w:tabs>
      <w:spacing w:before="90" w:after="20"/>
      <w:jc w:val="center"/>
      <w:outlineLvl w:val="6"/>
    </w:pPr>
    <w:rPr>
      <w:rFonts w:ascii="Times New Roman" w:eastAsia="Times New Roman" w:hAnsi="Times New Roman" w:cs="Times New Roman"/>
      <w:b/>
      <w:bCs/>
      <w:color w:val="000000"/>
    </w:rPr>
  </w:style>
  <w:style w:type="paragraph" w:styleId="Heading8">
    <w:name w:val="heading 8"/>
    <w:basedOn w:val="Normal"/>
    <w:next w:val="Normal"/>
    <w:link w:val="Heading8Char"/>
    <w:uiPriority w:val="99"/>
    <w:unhideWhenUsed/>
    <w:qFormat/>
    <w:rsid w:val="00FE794D"/>
    <w:pPr>
      <w:keepNext/>
      <w:keepLines/>
      <w:widowControl w:val="0"/>
      <w:autoSpaceDE w:val="0"/>
      <w:autoSpaceDN w:val="0"/>
      <w:adjustRightInd w:val="0"/>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link w:val="Heading9Char"/>
    <w:uiPriority w:val="99"/>
    <w:rsid w:val="00E713F0"/>
    <w:pPr>
      <w:keepNext/>
      <w:spacing w:after="240"/>
      <w:jc w:val="center"/>
      <w:outlineLvl w:val="8"/>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913"/>
    <w:pPr>
      <w:tabs>
        <w:tab w:val="center" w:pos="4680"/>
        <w:tab w:val="right" w:pos="9360"/>
      </w:tabs>
    </w:pPr>
  </w:style>
  <w:style w:type="character" w:customStyle="1" w:styleId="HeaderChar">
    <w:name w:val="Header Char"/>
    <w:basedOn w:val="DefaultParagraphFont"/>
    <w:link w:val="Header"/>
    <w:uiPriority w:val="99"/>
    <w:rsid w:val="00004913"/>
  </w:style>
  <w:style w:type="paragraph" w:styleId="Footer">
    <w:name w:val="footer"/>
    <w:basedOn w:val="Normal"/>
    <w:link w:val="FooterChar"/>
    <w:uiPriority w:val="99"/>
    <w:unhideWhenUsed/>
    <w:rsid w:val="00004913"/>
    <w:pPr>
      <w:tabs>
        <w:tab w:val="center" w:pos="4680"/>
        <w:tab w:val="right" w:pos="9360"/>
      </w:tabs>
    </w:pPr>
  </w:style>
  <w:style w:type="character" w:customStyle="1" w:styleId="FooterChar">
    <w:name w:val="Footer Char"/>
    <w:basedOn w:val="DefaultParagraphFont"/>
    <w:link w:val="Footer"/>
    <w:uiPriority w:val="99"/>
    <w:rsid w:val="00004913"/>
  </w:style>
  <w:style w:type="character" w:styleId="CommentReference">
    <w:name w:val="annotation reference"/>
    <w:basedOn w:val="DefaultParagraphFont"/>
    <w:uiPriority w:val="99"/>
    <w:semiHidden/>
    <w:unhideWhenUsed/>
    <w:rsid w:val="00004913"/>
    <w:rPr>
      <w:sz w:val="16"/>
      <w:szCs w:val="16"/>
    </w:rPr>
  </w:style>
  <w:style w:type="paragraph" w:styleId="CommentText">
    <w:name w:val="annotation text"/>
    <w:basedOn w:val="Normal"/>
    <w:link w:val="CommentTextChar"/>
    <w:uiPriority w:val="99"/>
    <w:unhideWhenUsed/>
    <w:rsid w:val="00004913"/>
    <w:rPr>
      <w:sz w:val="20"/>
      <w:szCs w:val="20"/>
    </w:rPr>
  </w:style>
  <w:style w:type="character" w:customStyle="1" w:styleId="CommentTextChar">
    <w:name w:val="Comment Text Char"/>
    <w:basedOn w:val="DefaultParagraphFont"/>
    <w:link w:val="CommentText"/>
    <w:uiPriority w:val="99"/>
    <w:rsid w:val="00004913"/>
    <w:rPr>
      <w:sz w:val="20"/>
      <w:szCs w:val="20"/>
    </w:rPr>
  </w:style>
  <w:style w:type="paragraph" w:styleId="CommentSubject">
    <w:name w:val="annotation subject"/>
    <w:basedOn w:val="CommentText"/>
    <w:next w:val="CommentText"/>
    <w:link w:val="CommentSubjectChar"/>
    <w:uiPriority w:val="99"/>
    <w:semiHidden/>
    <w:unhideWhenUsed/>
    <w:rsid w:val="00AC60FA"/>
    <w:rPr>
      <w:b/>
      <w:bCs/>
    </w:rPr>
  </w:style>
  <w:style w:type="character" w:customStyle="1" w:styleId="CommentSubjectChar">
    <w:name w:val="Comment Subject Char"/>
    <w:basedOn w:val="CommentTextChar"/>
    <w:link w:val="CommentSubject"/>
    <w:uiPriority w:val="99"/>
    <w:semiHidden/>
    <w:rsid w:val="00AC60FA"/>
    <w:rPr>
      <w:rFonts w:ascii="Palatino Linotype" w:hAnsi="Palatino Linotype"/>
      <w:b/>
      <w:bCs/>
      <w:sz w:val="20"/>
      <w:szCs w:val="20"/>
    </w:rPr>
  </w:style>
  <w:style w:type="paragraph" w:styleId="BalloonText">
    <w:name w:val="Balloon Text"/>
    <w:basedOn w:val="Normal"/>
    <w:link w:val="BalloonTextChar"/>
    <w:uiPriority w:val="99"/>
    <w:semiHidden/>
    <w:unhideWhenUsed/>
    <w:locked/>
    <w:rsid w:val="00B269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978"/>
    <w:rPr>
      <w:rFonts w:ascii="Segoe UI" w:hAnsi="Segoe UI" w:cs="Segoe UI"/>
      <w:sz w:val="18"/>
      <w:szCs w:val="18"/>
    </w:rPr>
  </w:style>
  <w:style w:type="paragraph" w:styleId="E-mailSignature">
    <w:name w:val="E-mail Signature"/>
    <w:basedOn w:val="Normal"/>
    <w:link w:val="E-mailSignatureChar"/>
    <w:uiPriority w:val="99"/>
    <w:semiHidden/>
    <w:locked/>
    <w:rsid w:val="00FE625A"/>
  </w:style>
  <w:style w:type="character" w:customStyle="1" w:styleId="Heading1Char">
    <w:name w:val="Heading 1 Char"/>
    <w:basedOn w:val="DefaultParagraphFont"/>
    <w:link w:val="Heading1"/>
    <w:uiPriority w:val="9"/>
    <w:rsid w:val="005B7B20"/>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rsid w:val="0006217F"/>
    <w:rPr>
      <w:rFonts w:eastAsiaTheme="majorEastAsia" w:cstheme="majorBidi"/>
      <w:b/>
      <w:color w:val="2F5496" w:themeColor="accent1" w:themeShade="BF"/>
      <w:sz w:val="28"/>
      <w:szCs w:val="26"/>
    </w:rPr>
  </w:style>
  <w:style w:type="paragraph" w:styleId="TOCHeading">
    <w:name w:val="TOC Heading"/>
    <w:basedOn w:val="Heading1"/>
    <w:next w:val="Normal"/>
    <w:uiPriority w:val="39"/>
    <w:semiHidden/>
    <w:qFormat/>
    <w:locked/>
    <w:rsid w:val="0026159D"/>
    <w:pPr>
      <w:outlineLvl w:val="9"/>
    </w:pPr>
  </w:style>
  <w:style w:type="paragraph" w:styleId="TOC1">
    <w:name w:val="toc 1"/>
    <w:basedOn w:val="Normal"/>
    <w:next w:val="Normal"/>
    <w:autoRedefine/>
    <w:uiPriority w:val="39"/>
    <w:rsid w:val="00E713F0"/>
    <w:pPr>
      <w:keepNext/>
      <w:tabs>
        <w:tab w:val="left" w:pos="360"/>
        <w:tab w:val="right" w:leader="dot" w:pos="9350"/>
      </w:tabs>
      <w:spacing w:after="100"/>
    </w:pPr>
    <w:rPr>
      <w:b/>
    </w:rPr>
  </w:style>
  <w:style w:type="paragraph" w:styleId="TOC2">
    <w:name w:val="toc 2"/>
    <w:basedOn w:val="Normal"/>
    <w:next w:val="Normal"/>
    <w:autoRedefine/>
    <w:uiPriority w:val="39"/>
    <w:rsid w:val="004E701B"/>
    <w:pPr>
      <w:tabs>
        <w:tab w:val="left" w:pos="1080"/>
        <w:tab w:val="right" w:leader="dot" w:pos="9350"/>
      </w:tabs>
      <w:spacing w:after="100"/>
      <w:ind w:left="1094" w:right="576" w:hanging="547"/>
    </w:pPr>
  </w:style>
  <w:style w:type="character" w:styleId="Hyperlink">
    <w:name w:val="Hyperlink"/>
    <w:basedOn w:val="DefaultParagraphFont"/>
    <w:uiPriority w:val="99"/>
    <w:rsid w:val="005003BC"/>
    <w:rPr>
      <w:rFonts w:ascii="Calibri" w:hAnsi="Calibri"/>
      <w:color w:val="0563C1" w:themeColor="hyperlink"/>
      <w:u w:val="single"/>
    </w:rPr>
  </w:style>
  <w:style w:type="character" w:customStyle="1" w:styleId="Heading3Char">
    <w:name w:val="Heading 3 Char"/>
    <w:basedOn w:val="DefaultParagraphFont"/>
    <w:link w:val="Heading3"/>
    <w:rsid w:val="0006217F"/>
    <w:rPr>
      <w:rFonts w:ascii="Calibri" w:eastAsiaTheme="majorEastAsia" w:hAnsi="Calibri" w:cstheme="majorBidi"/>
      <w:b/>
      <w:color w:val="1F3763" w:themeColor="accent1" w:themeShade="7F"/>
      <w:sz w:val="24"/>
      <w:szCs w:val="24"/>
    </w:rPr>
  </w:style>
  <w:style w:type="paragraph" w:styleId="TOC3">
    <w:name w:val="toc 3"/>
    <w:basedOn w:val="Normal"/>
    <w:next w:val="Normal"/>
    <w:autoRedefine/>
    <w:uiPriority w:val="39"/>
    <w:rsid w:val="004E701B"/>
    <w:pPr>
      <w:tabs>
        <w:tab w:val="left" w:pos="1890"/>
        <w:tab w:val="right" w:leader="dot" w:pos="9350"/>
      </w:tabs>
      <w:spacing w:after="100"/>
      <w:ind w:left="1886" w:right="576" w:hanging="720"/>
    </w:pPr>
  </w:style>
  <w:style w:type="paragraph" w:customStyle="1" w:styleId="TableFootnotes">
    <w:name w:val="Table Footnotes"/>
    <w:qFormat/>
    <w:rsid w:val="005B7B20"/>
    <w:pPr>
      <w:spacing w:before="60" w:after="0" w:line="240" w:lineRule="auto"/>
    </w:pPr>
    <w:rPr>
      <w:rFonts w:ascii="Calibri" w:eastAsia="Times New Roman" w:hAnsi="Calibri" w:cs="Times New Roman"/>
      <w:sz w:val="19"/>
      <w:szCs w:val="20"/>
    </w:rPr>
  </w:style>
  <w:style w:type="character" w:customStyle="1" w:styleId="Heading4Char">
    <w:name w:val="Heading 4 Char"/>
    <w:basedOn w:val="DefaultParagraphFont"/>
    <w:link w:val="Heading4"/>
    <w:rsid w:val="005B7B20"/>
    <w:rPr>
      <w:rFonts w:ascii="Calibri" w:eastAsia="Times New Roman" w:hAnsi="Calibri" w:cs="Times New Roman"/>
      <w:b/>
      <w:bCs/>
      <w:i/>
      <w:color w:val="000000"/>
      <w:sz w:val="24"/>
      <w:szCs w:val="24"/>
    </w:rPr>
  </w:style>
  <w:style w:type="character" w:customStyle="1" w:styleId="Heading5Char">
    <w:name w:val="Heading 5 Char"/>
    <w:basedOn w:val="DefaultParagraphFont"/>
    <w:link w:val="Heading5"/>
    <w:uiPriority w:val="99"/>
    <w:rsid w:val="00BA694B"/>
    <w:rPr>
      <w:rFonts w:ascii="Calibri" w:eastAsia="Times New Roman" w:hAnsi="Calibri" w:cs="Times New Roman"/>
      <w:i/>
      <w:sz w:val="24"/>
      <w:szCs w:val="24"/>
    </w:rPr>
  </w:style>
  <w:style w:type="character" w:customStyle="1" w:styleId="Heading6Char">
    <w:name w:val="Heading 6 Char"/>
    <w:basedOn w:val="DefaultParagraphFont"/>
    <w:link w:val="Heading6"/>
    <w:uiPriority w:val="99"/>
    <w:rsid w:val="00F43267"/>
    <w:rPr>
      <w:rFonts w:ascii="Calibri" w:hAnsi="Calibri" w:cs="Garamond"/>
      <w:color w:val="000000"/>
      <w:u w:val="single"/>
    </w:rPr>
  </w:style>
  <w:style w:type="character" w:customStyle="1" w:styleId="Heading7Char">
    <w:name w:val="Heading 7 Char"/>
    <w:basedOn w:val="DefaultParagraphFont"/>
    <w:link w:val="Heading7"/>
    <w:uiPriority w:val="99"/>
    <w:rsid w:val="00FE794D"/>
    <w:rPr>
      <w:rFonts w:ascii="Times New Roman" w:eastAsia="Times New Roman" w:hAnsi="Times New Roman" w:cs="Times New Roman"/>
      <w:b/>
      <w:bCs/>
      <w:color w:val="000000"/>
    </w:rPr>
  </w:style>
  <w:style w:type="character" w:customStyle="1" w:styleId="Heading8Char">
    <w:name w:val="Heading 8 Char"/>
    <w:basedOn w:val="DefaultParagraphFont"/>
    <w:link w:val="Heading8"/>
    <w:uiPriority w:val="99"/>
    <w:rsid w:val="00FE79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E713F0"/>
    <w:rPr>
      <w:rFonts w:eastAsia="Times New Roman" w:cs="Times New Roman"/>
      <w:b/>
      <w:bCs/>
      <w:sz w:val="24"/>
      <w:szCs w:val="24"/>
    </w:rPr>
  </w:style>
  <w:style w:type="paragraph" w:styleId="NoSpacing">
    <w:name w:val="No Spacing"/>
    <w:basedOn w:val="Normal"/>
    <w:uiPriority w:val="99"/>
    <w:semiHidden/>
    <w:qFormat/>
    <w:locked/>
    <w:rsid w:val="00FE794D"/>
    <w:rPr>
      <w:rFonts w:cs="Calibri"/>
    </w:rPr>
  </w:style>
  <w:style w:type="character" w:customStyle="1" w:styleId="E-mailSignatureChar">
    <w:name w:val="E-mail Signature Char"/>
    <w:basedOn w:val="DefaultParagraphFont"/>
    <w:link w:val="E-mailSignature"/>
    <w:uiPriority w:val="99"/>
    <w:semiHidden/>
    <w:rsid w:val="002417E5"/>
    <w:rPr>
      <w:rFonts w:ascii="Palatino Linotype" w:hAnsi="Palatino Linotype"/>
    </w:rPr>
  </w:style>
  <w:style w:type="paragraph" w:styleId="ListParagraph">
    <w:name w:val="List Paragraph"/>
    <w:uiPriority w:val="34"/>
    <w:qFormat/>
    <w:rsid w:val="002C05C9"/>
    <w:pPr>
      <w:numPr>
        <w:numId w:val="125"/>
      </w:numPr>
      <w:spacing w:after="0" w:line="240" w:lineRule="auto"/>
      <w:contextualSpacing/>
    </w:pPr>
    <w:rPr>
      <w:rFonts w:ascii="Calibri" w:hAnsi="Calibri"/>
    </w:rPr>
  </w:style>
  <w:style w:type="paragraph" w:styleId="TableofFigures">
    <w:name w:val="table of figures"/>
    <w:link w:val="TableofFiguresChar"/>
    <w:autoRedefine/>
    <w:uiPriority w:val="99"/>
    <w:rsid w:val="00857F9D"/>
    <w:pPr>
      <w:tabs>
        <w:tab w:val="right" w:leader="dot" w:pos="9350"/>
      </w:tabs>
      <w:spacing w:after="100" w:line="240" w:lineRule="auto"/>
      <w:ind w:right="360"/>
    </w:pPr>
    <w:rPr>
      <w:rFonts w:ascii="Calibri" w:eastAsia="Times New Roman" w:hAnsi="Calibri" w:cs="Arial"/>
      <w:bCs/>
    </w:rPr>
  </w:style>
  <w:style w:type="character" w:customStyle="1" w:styleId="TableofFiguresChar">
    <w:name w:val="Table of Figures Char"/>
    <w:link w:val="TableofFigures"/>
    <w:uiPriority w:val="99"/>
    <w:rsid w:val="00857F9D"/>
    <w:rPr>
      <w:rFonts w:ascii="Calibri" w:eastAsia="Times New Roman" w:hAnsi="Calibri" w:cs="Arial"/>
      <w:bCs/>
    </w:rPr>
  </w:style>
  <w:style w:type="paragraph" w:styleId="BodyText">
    <w:name w:val="Body Text"/>
    <w:link w:val="BodyTextChar"/>
    <w:rsid w:val="0006217F"/>
    <w:pPr>
      <w:spacing w:after="240" w:line="240" w:lineRule="auto"/>
    </w:pPr>
    <w:rPr>
      <w:rFonts w:eastAsia="Times New Roman" w:cs="Times New Roman"/>
      <w:szCs w:val="24"/>
    </w:rPr>
  </w:style>
  <w:style w:type="character" w:customStyle="1" w:styleId="BodyTextChar">
    <w:name w:val="Body Text Char"/>
    <w:basedOn w:val="DefaultParagraphFont"/>
    <w:link w:val="BodyText"/>
    <w:rsid w:val="0006217F"/>
    <w:rPr>
      <w:rFonts w:eastAsia="Times New Roman" w:cs="Times New Roman"/>
      <w:szCs w:val="24"/>
    </w:rPr>
  </w:style>
  <w:style w:type="table" w:styleId="TableGrid">
    <w:name w:val="Table Grid"/>
    <w:basedOn w:val="TableNormal"/>
    <w:uiPriority w:val="59"/>
    <w:rsid w:val="00FE7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semiHidden/>
    <w:locked/>
    <w:rsid w:val="00FE794D"/>
    <w:pPr>
      <w:autoSpaceDE w:val="0"/>
      <w:autoSpaceDN w:val="0"/>
      <w:adjustRightInd w:val="0"/>
      <w:spacing w:after="0" w:line="240" w:lineRule="auto"/>
    </w:pPr>
    <w:rPr>
      <w:rFonts w:ascii="Garamond" w:hAnsi="Garamond" w:cs="Garamond"/>
      <w:color w:val="000000"/>
      <w:sz w:val="24"/>
      <w:szCs w:val="24"/>
    </w:rPr>
  </w:style>
  <w:style w:type="character" w:styleId="Emphasis">
    <w:name w:val="Emphasis"/>
    <w:basedOn w:val="DefaultParagraphFont"/>
    <w:uiPriority w:val="20"/>
    <w:semiHidden/>
    <w:qFormat/>
    <w:locked/>
    <w:rsid w:val="00FE794D"/>
    <w:rPr>
      <w:i/>
      <w:iCs/>
    </w:rPr>
  </w:style>
  <w:style w:type="paragraph" w:styleId="Caption">
    <w:name w:val="caption"/>
    <w:basedOn w:val="Normal"/>
    <w:next w:val="Normal"/>
    <w:uiPriority w:val="99"/>
    <w:qFormat/>
    <w:rsid w:val="00FE794D"/>
    <w:pPr>
      <w:tabs>
        <w:tab w:val="left" w:pos="936"/>
      </w:tabs>
      <w:spacing w:before="120" w:after="120"/>
      <w:ind w:left="1440" w:hanging="1440"/>
    </w:pPr>
    <w:rPr>
      <w:rFonts w:ascii="Times New Roman" w:eastAsia="Times New Roman" w:hAnsi="Times New Roman" w:cs="Times New Roman"/>
      <w:b/>
      <w:bCs/>
      <w:szCs w:val="20"/>
    </w:rPr>
  </w:style>
  <w:style w:type="paragraph" w:styleId="FootnoteText">
    <w:name w:val="footnote text"/>
    <w:basedOn w:val="Normal"/>
    <w:link w:val="FootnoteTextChar"/>
    <w:unhideWhenUsed/>
    <w:rsid w:val="00FE794D"/>
    <w:rPr>
      <w:rFonts w:eastAsiaTheme="minorEastAsia"/>
      <w:sz w:val="20"/>
      <w:szCs w:val="20"/>
    </w:rPr>
  </w:style>
  <w:style w:type="character" w:customStyle="1" w:styleId="FootnoteTextChar">
    <w:name w:val="Footnote Text Char"/>
    <w:basedOn w:val="DefaultParagraphFont"/>
    <w:link w:val="FootnoteText"/>
    <w:rsid w:val="00FE794D"/>
    <w:rPr>
      <w:rFonts w:eastAsiaTheme="minorEastAsia"/>
      <w:sz w:val="20"/>
      <w:szCs w:val="20"/>
    </w:rPr>
  </w:style>
  <w:style w:type="character" w:styleId="FootnoteReference">
    <w:name w:val="footnote reference"/>
    <w:basedOn w:val="DefaultParagraphFont"/>
    <w:unhideWhenUsed/>
    <w:rsid w:val="00FE794D"/>
    <w:rPr>
      <w:vertAlign w:val="superscript"/>
    </w:rPr>
  </w:style>
  <w:style w:type="character" w:styleId="FollowedHyperlink">
    <w:name w:val="FollowedHyperlink"/>
    <w:basedOn w:val="DefaultParagraphFont"/>
    <w:uiPriority w:val="99"/>
    <w:semiHidden/>
    <w:locked/>
    <w:rsid w:val="00FE794D"/>
    <w:rPr>
      <w:color w:val="954F72" w:themeColor="followedHyperlink"/>
      <w:u w:val="single"/>
    </w:rPr>
  </w:style>
  <w:style w:type="paragraph" w:customStyle="1" w:styleId="Preformatted">
    <w:name w:val="Preformatted"/>
    <w:uiPriority w:val="99"/>
    <w:semiHidden/>
    <w:rsid w:val="00FE794D"/>
    <w:pPr>
      <w:widowControl w:val="0"/>
      <w:tabs>
        <w:tab w:val="left" w:pos="0"/>
        <w:tab w:val="left" w:pos="958"/>
        <w:tab w:val="left" w:pos="1917"/>
        <w:tab w:val="left" w:pos="2876"/>
        <w:tab w:val="left" w:pos="3835"/>
        <w:tab w:val="left" w:pos="4794"/>
        <w:tab w:val="left" w:pos="5754"/>
        <w:tab w:val="left" w:pos="6712"/>
        <w:tab w:val="left" w:pos="7671"/>
        <w:tab w:val="left" w:pos="8630"/>
        <w:tab w:val="left" w:pos="9360"/>
      </w:tabs>
      <w:spacing w:after="0" w:line="240" w:lineRule="auto"/>
    </w:pPr>
    <w:rPr>
      <w:rFonts w:ascii="Courier New" w:eastAsia="Times New Roman" w:hAnsi="Courier New" w:cs="Times New Roman"/>
      <w:sz w:val="24"/>
      <w:szCs w:val="24"/>
    </w:rPr>
  </w:style>
  <w:style w:type="paragraph" w:styleId="Revision">
    <w:name w:val="Revision"/>
    <w:hidden/>
    <w:uiPriority w:val="99"/>
    <w:semiHidden/>
    <w:rsid w:val="00FE794D"/>
    <w:pPr>
      <w:spacing w:after="0" w:line="240" w:lineRule="auto"/>
    </w:pPr>
    <w:rPr>
      <w:rFonts w:ascii="Courier" w:eastAsia="Times New Roman" w:hAnsi="Courier" w:cs="Times New Roman"/>
      <w:sz w:val="24"/>
      <w:szCs w:val="24"/>
    </w:rPr>
  </w:style>
  <w:style w:type="paragraph" w:styleId="ListNumber2">
    <w:name w:val="List Number 2"/>
    <w:basedOn w:val="ListNumber"/>
    <w:uiPriority w:val="99"/>
    <w:unhideWhenUsed/>
    <w:rsid w:val="00A9538D"/>
    <w:pPr>
      <w:widowControl w:val="0"/>
      <w:numPr>
        <w:numId w:val="97"/>
      </w:numPr>
      <w:spacing w:after="60"/>
    </w:pPr>
  </w:style>
  <w:style w:type="paragraph" w:styleId="ListNumber3">
    <w:name w:val="List Number 3"/>
    <w:basedOn w:val="ListNumber2"/>
    <w:uiPriority w:val="99"/>
    <w:unhideWhenUsed/>
    <w:rsid w:val="00462FC1"/>
    <w:pPr>
      <w:numPr>
        <w:numId w:val="252"/>
      </w:numPr>
    </w:pPr>
  </w:style>
  <w:style w:type="character" w:customStyle="1" w:styleId="Comment">
    <w:name w:val="Comment"/>
    <w:uiPriority w:val="99"/>
    <w:rsid w:val="00FE794D"/>
    <w:rPr>
      <w:vanish/>
    </w:rPr>
  </w:style>
  <w:style w:type="paragraph" w:styleId="ListNumber">
    <w:name w:val="List Number"/>
    <w:uiPriority w:val="99"/>
    <w:unhideWhenUsed/>
    <w:rsid w:val="00BA694B"/>
    <w:pPr>
      <w:numPr>
        <w:numId w:val="236"/>
      </w:numPr>
      <w:autoSpaceDE w:val="0"/>
      <w:autoSpaceDN w:val="0"/>
      <w:spacing w:line="240" w:lineRule="auto"/>
    </w:pPr>
    <w:rPr>
      <w:rFonts w:ascii="Calibri" w:eastAsia="Cambria" w:hAnsi="Calibri" w:cs="Cambria"/>
      <w:lang w:bidi="en-US"/>
    </w:rPr>
  </w:style>
  <w:style w:type="character" w:customStyle="1" w:styleId="FollowedHype">
    <w:name w:val="FollowedHype"/>
    <w:uiPriority w:val="99"/>
    <w:semiHidden/>
    <w:locked/>
    <w:rsid w:val="00FE794D"/>
    <w:rPr>
      <w:color w:val="800080"/>
    </w:rPr>
  </w:style>
  <w:style w:type="paragraph" w:customStyle="1" w:styleId="ListNumberLast">
    <w:name w:val="List Number_Last"/>
    <w:basedOn w:val="ListNumber"/>
    <w:qFormat/>
    <w:rsid w:val="00A9538D"/>
    <w:pPr>
      <w:numPr>
        <w:numId w:val="218"/>
      </w:numPr>
      <w:spacing w:after="240"/>
    </w:pPr>
    <w:rPr>
      <w:color w:val="151515"/>
    </w:rPr>
  </w:style>
  <w:style w:type="paragraph" w:styleId="BodyTextIndent2">
    <w:name w:val="Body Text Indent 2"/>
    <w:basedOn w:val="Normal"/>
    <w:link w:val="BodyTextIndent2Char"/>
    <w:uiPriority w:val="99"/>
    <w:rsid w:val="00FE794D"/>
    <w:pPr>
      <w:numPr>
        <w:ilvl w:val="12"/>
      </w:num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pPr>
    <w:rPr>
      <w:rFonts w:ascii="Times New Roman" w:eastAsia="Times New Roman" w:hAnsi="Times New Roman" w:cs="Times New Roman"/>
      <w:color w:val="000000"/>
    </w:rPr>
  </w:style>
  <w:style w:type="character" w:customStyle="1" w:styleId="BodyTextIndent2Char">
    <w:name w:val="Body Text Indent 2 Char"/>
    <w:basedOn w:val="DefaultParagraphFont"/>
    <w:link w:val="BodyTextIndent2"/>
    <w:uiPriority w:val="99"/>
    <w:rsid w:val="00FE794D"/>
    <w:rPr>
      <w:rFonts w:ascii="Times New Roman" w:eastAsia="Times New Roman" w:hAnsi="Times New Roman" w:cs="Times New Roman"/>
      <w:color w:val="000000"/>
    </w:rPr>
  </w:style>
  <w:style w:type="paragraph" w:styleId="TOC4">
    <w:name w:val="toc 4"/>
    <w:basedOn w:val="Normal"/>
    <w:next w:val="Normal"/>
    <w:autoRedefine/>
    <w:uiPriority w:val="39"/>
    <w:rsid w:val="00FE794D"/>
    <w:pPr>
      <w:tabs>
        <w:tab w:val="left" w:pos="2039"/>
        <w:tab w:val="right" w:leader="dot" w:pos="9360"/>
      </w:tabs>
      <w:ind w:leftChars="500" w:left="500"/>
    </w:pPr>
    <w:rPr>
      <w:rFonts w:ascii="Times New Roman" w:eastAsia="Times New Roman" w:hAnsi="Times New Roman" w:cs="Times New Roman"/>
      <w:noProof/>
      <w:szCs w:val="24"/>
    </w:rPr>
  </w:style>
  <w:style w:type="paragraph" w:styleId="TOC5">
    <w:name w:val="toc 5"/>
    <w:basedOn w:val="Normal"/>
    <w:next w:val="Normal"/>
    <w:autoRedefine/>
    <w:uiPriority w:val="39"/>
    <w:unhideWhenUsed/>
    <w:rsid w:val="00FE794D"/>
    <w:pPr>
      <w:tabs>
        <w:tab w:val="right" w:leader="dot" w:pos="9350"/>
      </w:tabs>
      <w:ind w:leftChars="700" w:left="2620" w:hanging="1080"/>
    </w:pPr>
    <w:rPr>
      <w:rFonts w:ascii="Times New Roman" w:eastAsia="Times New Roman" w:hAnsi="Times New Roman" w:cs="Times New Roman"/>
      <w:szCs w:val="24"/>
    </w:rPr>
  </w:style>
  <w:style w:type="paragraph" w:styleId="TOC6">
    <w:name w:val="toc 6"/>
    <w:basedOn w:val="Normal"/>
    <w:next w:val="Normal"/>
    <w:autoRedefine/>
    <w:uiPriority w:val="39"/>
    <w:unhideWhenUsed/>
    <w:rsid w:val="00FE794D"/>
    <w:pPr>
      <w:tabs>
        <w:tab w:val="right" w:leader="dot" w:pos="9361"/>
      </w:tabs>
      <w:ind w:leftChars="900" w:left="900"/>
    </w:pPr>
    <w:rPr>
      <w:rFonts w:ascii="Times New Roman" w:eastAsia="Times New Roman" w:hAnsi="Times New Roman" w:cs="Times New Roman"/>
      <w:szCs w:val="24"/>
    </w:rPr>
  </w:style>
  <w:style w:type="paragraph" w:styleId="TOC7">
    <w:name w:val="toc 7"/>
    <w:basedOn w:val="Normal"/>
    <w:next w:val="Normal"/>
    <w:autoRedefine/>
    <w:uiPriority w:val="39"/>
    <w:unhideWhenUsed/>
    <w:rsid w:val="00FE794D"/>
    <w:pPr>
      <w:ind w:left="1440"/>
    </w:pPr>
    <w:rPr>
      <w:rFonts w:ascii="Times New Roman" w:eastAsia="Times New Roman" w:hAnsi="Times New Roman" w:cs="Times New Roman"/>
      <w:szCs w:val="24"/>
    </w:rPr>
  </w:style>
  <w:style w:type="paragraph" w:styleId="TOC8">
    <w:name w:val="toc 8"/>
    <w:basedOn w:val="Normal"/>
    <w:next w:val="Normal"/>
    <w:autoRedefine/>
    <w:uiPriority w:val="39"/>
    <w:unhideWhenUsed/>
    <w:rsid w:val="00FE794D"/>
    <w:pPr>
      <w:ind w:left="1680"/>
    </w:pPr>
    <w:rPr>
      <w:rFonts w:ascii="Times New Roman" w:eastAsia="Times New Roman" w:hAnsi="Times New Roman" w:cs="Times New Roman"/>
      <w:szCs w:val="24"/>
    </w:rPr>
  </w:style>
  <w:style w:type="paragraph" w:styleId="TOC9">
    <w:name w:val="toc 9"/>
    <w:basedOn w:val="Normal"/>
    <w:next w:val="Normal"/>
    <w:autoRedefine/>
    <w:uiPriority w:val="39"/>
    <w:unhideWhenUsed/>
    <w:rsid w:val="00FE794D"/>
    <w:pPr>
      <w:ind w:left="1920"/>
    </w:pPr>
    <w:rPr>
      <w:rFonts w:ascii="Times New Roman" w:eastAsia="Times New Roman" w:hAnsi="Times New Roman" w:cs="Times New Roman"/>
      <w:szCs w:val="24"/>
    </w:rPr>
  </w:style>
  <w:style w:type="paragraph" w:customStyle="1" w:styleId="TableTitle">
    <w:name w:val="Table Title"/>
    <w:uiPriority w:val="99"/>
    <w:rsid w:val="0006217F"/>
    <w:pPr>
      <w:keepNext/>
      <w:widowControl w:val="0"/>
      <w:spacing w:before="240" w:after="120" w:line="240" w:lineRule="auto"/>
    </w:pPr>
    <w:rPr>
      <w:rFonts w:ascii="Calibri" w:eastAsia="Times New Roman" w:hAnsi="Calibri" w:cs="Times New Roman"/>
      <w:b/>
      <w:color w:val="000000"/>
      <w:szCs w:val="24"/>
    </w:rPr>
  </w:style>
  <w:style w:type="paragraph" w:styleId="DocumentMap">
    <w:name w:val="Document Map"/>
    <w:basedOn w:val="Normal"/>
    <w:link w:val="DocumentMapChar"/>
    <w:uiPriority w:val="99"/>
    <w:semiHidden/>
    <w:rsid w:val="00FE794D"/>
    <w:pPr>
      <w:shd w:val="clear" w:color="auto" w:fill="000080"/>
    </w:pPr>
    <w:rPr>
      <w:rFonts w:ascii="Tahoma" w:eastAsia="Times New Roman" w:hAnsi="Tahoma" w:cs="Tahoma"/>
      <w:szCs w:val="24"/>
    </w:rPr>
  </w:style>
  <w:style w:type="character" w:customStyle="1" w:styleId="DocumentMapChar">
    <w:name w:val="Document Map Char"/>
    <w:basedOn w:val="DefaultParagraphFont"/>
    <w:link w:val="DocumentMap"/>
    <w:uiPriority w:val="99"/>
    <w:semiHidden/>
    <w:rsid w:val="00FE794D"/>
    <w:rPr>
      <w:rFonts w:ascii="Tahoma" w:eastAsia="Times New Roman" w:hAnsi="Tahoma" w:cs="Tahoma"/>
      <w:szCs w:val="24"/>
      <w:shd w:val="clear" w:color="auto" w:fill="000080"/>
    </w:rPr>
  </w:style>
  <w:style w:type="paragraph" w:customStyle="1" w:styleId="TableHeadings">
    <w:name w:val="Table Headings"/>
    <w:link w:val="TableHeadingsChar"/>
    <w:uiPriority w:val="99"/>
    <w:rsid w:val="005B7B20"/>
    <w:pPr>
      <w:tabs>
        <w:tab w:val="left" w:pos="288"/>
      </w:tabs>
      <w:autoSpaceDE w:val="0"/>
      <w:autoSpaceDN w:val="0"/>
      <w:adjustRightInd w:val="0"/>
      <w:spacing w:before="60" w:after="60" w:line="240" w:lineRule="auto"/>
      <w:jc w:val="center"/>
    </w:pPr>
    <w:rPr>
      <w:rFonts w:eastAsia="Times New Roman" w:cs="Times New Roman"/>
      <w:b/>
      <w:bCs/>
    </w:rPr>
  </w:style>
  <w:style w:type="character" w:customStyle="1" w:styleId="TableHeadingsChar">
    <w:name w:val="Table Headings Char"/>
    <w:basedOn w:val="DefaultParagraphFont"/>
    <w:link w:val="TableHeadings"/>
    <w:uiPriority w:val="99"/>
    <w:locked/>
    <w:rsid w:val="005B7B20"/>
    <w:rPr>
      <w:rFonts w:eastAsia="Times New Roman" w:cs="Times New Roman"/>
      <w:b/>
      <w:bCs/>
    </w:rPr>
  </w:style>
  <w:style w:type="paragraph" w:styleId="Title">
    <w:name w:val="Title"/>
    <w:basedOn w:val="Normal"/>
    <w:next w:val="Normal"/>
    <w:link w:val="TitleChar"/>
    <w:semiHidden/>
    <w:qFormat/>
    <w:rsid w:val="00FE794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semiHidden/>
    <w:rsid w:val="002417E5"/>
    <w:rPr>
      <w:rFonts w:ascii="Cambria" w:eastAsia="Times New Roman" w:hAnsi="Cambria" w:cs="Times New Roman"/>
      <w:color w:val="17365D"/>
      <w:spacing w:val="5"/>
      <w:kern w:val="28"/>
      <w:sz w:val="52"/>
      <w:szCs w:val="52"/>
    </w:rPr>
  </w:style>
  <w:style w:type="paragraph" w:styleId="Quote">
    <w:name w:val="Quote"/>
    <w:basedOn w:val="Normal"/>
    <w:next w:val="Normal"/>
    <w:link w:val="QuoteChar"/>
    <w:uiPriority w:val="99"/>
    <w:semiHidden/>
    <w:qFormat/>
    <w:locked/>
    <w:rsid w:val="00FE794D"/>
    <w:rPr>
      <w:rFonts w:ascii="Times New Roman" w:eastAsia="Times New Roman" w:hAnsi="Times New Roman" w:cs="Times New Roman"/>
      <w:i/>
      <w:iCs/>
      <w:color w:val="000000"/>
      <w:sz w:val="24"/>
      <w:szCs w:val="24"/>
    </w:rPr>
  </w:style>
  <w:style w:type="character" w:customStyle="1" w:styleId="QuoteChar">
    <w:name w:val="Quote Char"/>
    <w:basedOn w:val="DefaultParagraphFont"/>
    <w:link w:val="Quote"/>
    <w:uiPriority w:val="99"/>
    <w:semiHidden/>
    <w:rsid w:val="002417E5"/>
    <w:rPr>
      <w:rFonts w:ascii="Times New Roman" w:eastAsia="Times New Roman" w:hAnsi="Times New Roman" w:cs="Times New Roman"/>
      <w:i/>
      <w:iCs/>
      <w:color w:val="000000"/>
      <w:sz w:val="24"/>
      <w:szCs w:val="24"/>
    </w:rPr>
  </w:style>
  <w:style w:type="paragraph" w:styleId="IntenseQuote">
    <w:name w:val="Intense Quote"/>
    <w:basedOn w:val="Normal"/>
    <w:next w:val="Normal"/>
    <w:link w:val="IntenseQuoteChar"/>
    <w:uiPriority w:val="99"/>
    <w:semiHidden/>
    <w:qFormat/>
    <w:locked/>
    <w:rsid w:val="00FE794D"/>
    <w:pPr>
      <w:pBdr>
        <w:bottom w:val="single" w:sz="4" w:space="4" w:color="4F81BD"/>
      </w:pBdr>
      <w:spacing w:before="200" w:after="280"/>
      <w:ind w:left="936" w:right="936"/>
    </w:pPr>
    <w:rPr>
      <w:rFonts w:ascii="Times New Roman" w:eastAsia="Times New Roman" w:hAnsi="Times New Roman" w:cs="Times New Roman"/>
      <w:b/>
      <w:bCs/>
      <w:i/>
      <w:iCs/>
      <w:color w:val="4F81BD"/>
      <w:sz w:val="24"/>
      <w:szCs w:val="24"/>
    </w:rPr>
  </w:style>
  <w:style w:type="character" w:customStyle="1" w:styleId="IntenseQuoteChar">
    <w:name w:val="Intense Quote Char"/>
    <w:basedOn w:val="DefaultParagraphFont"/>
    <w:link w:val="IntenseQuote"/>
    <w:uiPriority w:val="99"/>
    <w:semiHidden/>
    <w:rsid w:val="002417E5"/>
    <w:rPr>
      <w:rFonts w:ascii="Times New Roman" w:eastAsia="Times New Roman" w:hAnsi="Times New Roman" w:cs="Times New Roman"/>
      <w:b/>
      <w:bCs/>
      <w:i/>
      <w:iCs/>
      <w:color w:val="4F81BD"/>
      <w:sz w:val="24"/>
      <w:szCs w:val="24"/>
    </w:rPr>
  </w:style>
  <w:style w:type="paragraph" w:styleId="ListBullet">
    <w:name w:val="List Bullet"/>
    <w:autoRedefine/>
    <w:rsid w:val="0006217F"/>
    <w:pPr>
      <w:numPr>
        <w:numId w:val="99"/>
      </w:numPr>
      <w:spacing w:after="40" w:line="240" w:lineRule="auto"/>
    </w:pPr>
    <w:rPr>
      <w:rFonts w:ascii="Calibri" w:eastAsia="Times New Roman" w:hAnsi="Calibri" w:cs="Times New Roman"/>
      <w:szCs w:val="20"/>
    </w:rPr>
  </w:style>
  <w:style w:type="numbering" w:customStyle="1" w:styleId="NoList1">
    <w:name w:val="No List1"/>
    <w:next w:val="NoList"/>
    <w:uiPriority w:val="99"/>
    <w:semiHidden/>
    <w:unhideWhenUsed/>
    <w:rsid w:val="00FE794D"/>
  </w:style>
  <w:style w:type="paragraph" w:styleId="ListBullet2">
    <w:name w:val="List Bullet 2"/>
    <w:rsid w:val="005B7B20"/>
    <w:pPr>
      <w:widowControl w:val="0"/>
      <w:numPr>
        <w:numId w:val="49"/>
      </w:numPr>
      <w:tabs>
        <w:tab w:val="left" w:pos="480"/>
      </w:tabs>
      <w:spacing w:after="80" w:line="240" w:lineRule="auto"/>
    </w:pPr>
    <w:rPr>
      <w:rFonts w:ascii="Calibri" w:eastAsia="Times New Roman" w:hAnsi="Calibri" w:cs="Times New Roman"/>
      <w:snapToGrid w:val="0"/>
      <w:szCs w:val="20"/>
    </w:rPr>
  </w:style>
  <w:style w:type="numbering" w:customStyle="1" w:styleId="Style4">
    <w:name w:val="Style4"/>
    <w:uiPriority w:val="99"/>
    <w:rsid w:val="00FE794D"/>
    <w:pPr>
      <w:numPr>
        <w:numId w:val="50"/>
      </w:numPr>
    </w:pPr>
  </w:style>
  <w:style w:type="paragraph" w:customStyle="1" w:styleId="TableText">
    <w:name w:val="Table Text"/>
    <w:qFormat/>
    <w:rsid w:val="005B7B20"/>
    <w:pPr>
      <w:spacing w:before="60" w:after="60" w:line="240" w:lineRule="auto"/>
    </w:pPr>
    <w:rPr>
      <w:rFonts w:ascii="Calibri" w:eastAsia="Times New Roman" w:hAnsi="Calibri" w:cs="Times New Roman"/>
      <w:szCs w:val="20"/>
    </w:rPr>
  </w:style>
  <w:style w:type="paragraph" w:customStyle="1" w:styleId="ListBulletLast">
    <w:name w:val="List Bullet_Last"/>
    <w:basedOn w:val="ListBullet"/>
    <w:qFormat/>
    <w:rsid w:val="0006217F"/>
    <w:pPr>
      <w:numPr>
        <w:numId w:val="100"/>
      </w:numPr>
      <w:spacing w:after="240"/>
    </w:pPr>
  </w:style>
  <w:style w:type="paragraph" w:customStyle="1" w:styleId="FigureTitle">
    <w:name w:val="Figure Title"/>
    <w:qFormat/>
    <w:rsid w:val="005B7B20"/>
    <w:pPr>
      <w:spacing w:before="60" w:after="240" w:line="240" w:lineRule="auto"/>
      <w:jc w:val="center"/>
    </w:pPr>
    <w:rPr>
      <w:rFonts w:ascii="Calibri" w:eastAsia="Palatino Linotype" w:hAnsi="Calibri" w:cs="Palatino Linotype"/>
      <w:b/>
    </w:rPr>
  </w:style>
  <w:style w:type="paragraph" w:customStyle="1" w:styleId="EquationFormat">
    <w:name w:val="Equation Format"/>
    <w:qFormat/>
    <w:rsid w:val="005B7B20"/>
    <w:pPr>
      <w:tabs>
        <w:tab w:val="left" w:pos="900"/>
        <w:tab w:val="left" w:pos="1260"/>
      </w:tabs>
      <w:autoSpaceDE w:val="0"/>
      <w:autoSpaceDN w:val="0"/>
      <w:adjustRightInd w:val="0"/>
      <w:spacing w:before="120" w:after="240" w:line="240" w:lineRule="auto"/>
      <w:jc w:val="center"/>
    </w:pPr>
    <w:rPr>
      <w:rFonts w:ascii="Calibri" w:eastAsia="Calibri" w:hAnsi="Calibri" w:cs="Times New Roman"/>
      <w:bCs/>
      <w:szCs w:val="24"/>
    </w:rPr>
  </w:style>
  <w:style w:type="paragraph" w:customStyle="1" w:styleId="EquationVariables">
    <w:name w:val="Equation Variables"/>
    <w:uiPriority w:val="99"/>
    <w:rsid w:val="005B7B20"/>
    <w:pPr>
      <w:widowControl w:val="0"/>
      <w:adjustRightInd w:val="0"/>
      <w:spacing w:after="120" w:line="240" w:lineRule="auto"/>
      <w:ind w:left="720"/>
      <w:textAlignment w:val="baseline"/>
    </w:pPr>
    <w:rPr>
      <w:rFonts w:ascii="Calibri" w:eastAsia="Times New Roman" w:hAnsi="Calibri" w:cs="Times New Roman"/>
      <w:szCs w:val="24"/>
    </w:rPr>
  </w:style>
  <w:style w:type="table" w:customStyle="1" w:styleId="GridTable3-Accent11">
    <w:name w:val="Grid Table 3 - Accent 11"/>
    <w:basedOn w:val="TableNormal"/>
    <w:uiPriority w:val="48"/>
    <w:rsid w:val="002448C8"/>
    <w:pPr>
      <w:spacing w:after="0" w:line="240" w:lineRule="auto"/>
    </w:pPr>
    <w:rPr>
      <w:rFonts w:eastAsiaTheme="minorEastAsia"/>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UnresolvedMention1">
    <w:name w:val="Unresolved Mention1"/>
    <w:basedOn w:val="DefaultParagraphFont"/>
    <w:uiPriority w:val="99"/>
    <w:semiHidden/>
    <w:rsid w:val="002448C8"/>
    <w:rPr>
      <w:color w:val="605E5C"/>
      <w:shd w:val="clear" w:color="auto" w:fill="E1DFDD"/>
    </w:rPr>
  </w:style>
  <w:style w:type="character" w:styleId="UnresolvedMention">
    <w:name w:val="Unresolved Mention"/>
    <w:basedOn w:val="DefaultParagraphFont"/>
    <w:uiPriority w:val="99"/>
    <w:semiHidden/>
    <w:unhideWhenUsed/>
    <w:rsid w:val="00BE247F"/>
    <w:rPr>
      <w:color w:val="605E5C"/>
      <w:shd w:val="clear" w:color="auto" w:fill="E1DFDD"/>
    </w:rPr>
  </w:style>
  <w:style w:type="character" w:customStyle="1" w:styleId="cui-groupbody">
    <w:name w:val="cui-groupbody"/>
    <w:basedOn w:val="DefaultParagraphFont"/>
    <w:rsid w:val="005B2BAA"/>
  </w:style>
  <w:style w:type="character" w:styleId="PlaceholderText">
    <w:name w:val="Placeholder Text"/>
    <w:basedOn w:val="DefaultParagraphFont"/>
    <w:uiPriority w:val="99"/>
    <w:semiHidden/>
    <w:locked/>
    <w:rsid w:val="00C5244A"/>
    <w:rPr>
      <w:color w:val="808080"/>
    </w:rPr>
  </w:style>
  <w:style w:type="paragraph" w:customStyle="1" w:styleId="xmsonormal">
    <w:name w:val="x_msonormal"/>
    <w:basedOn w:val="Normal"/>
    <w:rsid w:val="005C2280"/>
    <w:rPr>
      <w:rFonts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71324">
      <w:bodyDiv w:val="1"/>
      <w:marLeft w:val="0"/>
      <w:marRight w:val="0"/>
      <w:marTop w:val="0"/>
      <w:marBottom w:val="0"/>
      <w:divBdr>
        <w:top w:val="none" w:sz="0" w:space="0" w:color="auto"/>
        <w:left w:val="none" w:sz="0" w:space="0" w:color="auto"/>
        <w:bottom w:val="none" w:sz="0" w:space="0" w:color="auto"/>
        <w:right w:val="none" w:sz="0" w:space="0" w:color="auto"/>
      </w:divBdr>
    </w:div>
    <w:div w:id="206182641">
      <w:bodyDiv w:val="1"/>
      <w:marLeft w:val="0"/>
      <w:marRight w:val="0"/>
      <w:marTop w:val="0"/>
      <w:marBottom w:val="0"/>
      <w:divBdr>
        <w:top w:val="none" w:sz="0" w:space="0" w:color="auto"/>
        <w:left w:val="none" w:sz="0" w:space="0" w:color="auto"/>
        <w:bottom w:val="none" w:sz="0" w:space="0" w:color="auto"/>
        <w:right w:val="none" w:sz="0" w:space="0" w:color="auto"/>
      </w:divBdr>
      <w:divsChild>
        <w:div w:id="666132624">
          <w:marLeft w:val="0"/>
          <w:marRight w:val="0"/>
          <w:marTop w:val="0"/>
          <w:marBottom w:val="0"/>
          <w:divBdr>
            <w:top w:val="none" w:sz="0" w:space="0" w:color="auto"/>
            <w:left w:val="none" w:sz="0" w:space="0" w:color="auto"/>
            <w:bottom w:val="none" w:sz="0" w:space="0" w:color="auto"/>
            <w:right w:val="none" w:sz="0" w:space="0" w:color="auto"/>
          </w:divBdr>
          <w:divsChild>
            <w:div w:id="425080031">
              <w:marLeft w:val="0"/>
              <w:marRight w:val="0"/>
              <w:marTop w:val="0"/>
              <w:marBottom w:val="0"/>
              <w:divBdr>
                <w:top w:val="none" w:sz="0" w:space="0" w:color="auto"/>
                <w:left w:val="none" w:sz="0" w:space="0" w:color="auto"/>
                <w:bottom w:val="none" w:sz="0" w:space="0" w:color="auto"/>
                <w:right w:val="none" w:sz="0" w:space="0" w:color="auto"/>
              </w:divBdr>
            </w:div>
            <w:div w:id="1079257570">
              <w:marLeft w:val="0"/>
              <w:marRight w:val="0"/>
              <w:marTop w:val="0"/>
              <w:marBottom w:val="0"/>
              <w:divBdr>
                <w:top w:val="none" w:sz="0" w:space="0" w:color="auto"/>
                <w:left w:val="none" w:sz="0" w:space="0" w:color="auto"/>
                <w:bottom w:val="none" w:sz="0" w:space="0" w:color="auto"/>
                <w:right w:val="none" w:sz="0" w:space="0" w:color="auto"/>
              </w:divBdr>
            </w:div>
            <w:div w:id="1128358225">
              <w:marLeft w:val="0"/>
              <w:marRight w:val="0"/>
              <w:marTop w:val="0"/>
              <w:marBottom w:val="0"/>
              <w:divBdr>
                <w:top w:val="none" w:sz="0" w:space="0" w:color="auto"/>
                <w:left w:val="none" w:sz="0" w:space="0" w:color="auto"/>
                <w:bottom w:val="none" w:sz="0" w:space="0" w:color="auto"/>
                <w:right w:val="none" w:sz="0" w:space="0" w:color="auto"/>
              </w:divBdr>
            </w:div>
            <w:div w:id="1194226902">
              <w:marLeft w:val="0"/>
              <w:marRight w:val="0"/>
              <w:marTop w:val="0"/>
              <w:marBottom w:val="0"/>
              <w:divBdr>
                <w:top w:val="none" w:sz="0" w:space="0" w:color="auto"/>
                <w:left w:val="none" w:sz="0" w:space="0" w:color="auto"/>
                <w:bottom w:val="none" w:sz="0" w:space="0" w:color="auto"/>
                <w:right w:val="none" w:sz="0" w:space="0" w:color="auto"/>
              </w:divBdr>
            </w:div>
            <w:div w:id="1501314261">
              <w:marLeft w:val="0"/>
              <w:marRight w:val="0"/>
              <w:marTop w:val="0"/>
              <w:marBottom w:val="0"/>
              <w:divBdr>
                <w:top w:val="none" w:sz="0" w:space="0" w:color="auto"/>
                <w:left w:val="none" w:sz="0" w:space="0" w:color="auto"/>
                <w:bottom w:val="none" w:sz="0" w:space="0" w:color="auto"/>
                <w:right w:val="none" w:sz="0" w:space="0" w:color="auto"/>
              </w:divBdr>
            </w:div>
            <w:div w:id="1646818273">
              <w:marLeft w:val="0"/>
              <w:marRight w:val="0"/>
              <w:marTop w:val="0"/>
              <w:marBottom w:val="0"/>
              <w:divBdr>
                <w:top w:val="none" w:sz="0" w:space="0" w:color="auto"/>
                <w:left w:val="none" w:sz="0" w:space="0" w:color="auto"/>
                <w:bottom w:val="none" w:sz="0" w:space="0" w:color="auto"/>
                <w:right w:val="none" w:sz="0" w:space="0" w:color="auto"/>
              </w:divBdr>
            </w:div>
            <w:div w:id="1708329769">
              <w:marLeft w:val="0"/>
              <w:marRight w:val="0"/>
              <w:marTop w:val="0"/>
              <w:marBottom w:val="0"/>
              <w:divBdr>
                <w:top w:val="none" w:sz="0" w:space="0" w:color="auto"/>
                <w:left w:val="none" w:sz="0" w:space="0" w:color="auto"/>
                <w:bottom w:val="none" w:sz="0" w:space="0" w:color="auto"/>
                <w:right w:val="none" w:sz="0" w:space="0" w:color="auto"/>
              </w:divBdr>
            </w:div>
            <w:div w:id="206880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08789">
      <w:bodyDiv w:val="1"/>
      <w:marLeft w:val="0"/>
      <w:marRight w:val="0"/>
      <w:marTop w:val="0"/>
      <w:marBottom w:val="0"/>
      <w:divBdr>
        <w:top w:val="none" w:sz="0" w:space="0" w:color="auto"/>
        <w:left w:val="none" w:sz="0" w:space="0" w:color="auto"/>
        <w:bottom w:val="none" w:sz="0" w:space="0" w:color="auto"/>
        <w:right w:val="none" w:sz="0" w:space="0" w:color="auto"/>
      </w:divBdr>
    </w:div>
    <w:div w:id="398134291">
      <w:bodyDiv w:val="1"/>
      <w:marLeft w:val="0"/>
      <w:marRight w:val="0"/>
      <w:marTop w:val="0"/>
      <w:marBottom w:val="0"/>
      <w:divBdr>
        <w:top w:val="none" w:sz="0" w:space="0" w:color="auto"/>
        <w:left w:val="none" w:sz="0" w:space="0" w:color="auto"/>
        <w:bottom w:val="none" w:sz="0" w:space="0" w:color="auto"/>
        <w:right w:val="none" w:sz="0" w:space="0" w:color="auto"/>
      </w:divBdr>
      <w:divsChild>
        <w:div w:id="1445733556">
          <w:marLeft w:val="0"/>
          <w:marRight w:val="0"/>
          <w:marTop w:val="0"/>
          <w:marBottom w:val="0"/>
          <w:divBdr>
            <w:top w:val="none" w:sz="0" w:space="0" w:color="auto"/>
            <w:left w:val="none" w:sz="0" w:space="0" w:color="auto"/>
            <w:bottom w:val="none" w:sz="0" w:space="0" w:color="auto"/>
            <w:right w:val="none" w:sz="0" w:space="0" w:color="auto"/>
          </w:divBdr>
          <w:divsChild>
            <w:div w:id="4494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40459">
      <w:bodyDiv w:val="1"/>
      <w:marLeft w:val="0"/>
      <w:marRight w:val="0"/>
      <w:marTop w:val="0"/>
      <w:marBottom w:val="0"/>
      <w:divBdr>
        <w:top w:val="none" w:sz="0" w:space="0" w:color="auto"/>
        <w:left w:val="none" w:sz="0" w:space="0" w:color="auto"/>
        <w:bottom w:val="none" w:sz="0" w:space="0" w:color="auto"/>
        <w:right w:val="none" w:sz="0" w:space="0" w:color="auto"/>
      </w:divBdr>
    </w:div>
    <w:div w:id="544299448">
      <w:bodyDiv w:val="1"/>
      <w:marLeft w:val="0"/>
      <w:marRight w:val="0"/>
      <w:marTop w:val="0"/>
      <w:marBottom w:val="0"/>
      <w:divBdr>
        <w:top w:val="none" w:sz="0" w:space="0" w:color="auto"/>
        <w:left w:val="none" w:sz="0" w:space="0" w:color="auto"/>
        <w:bottom w:val="none" w:sz="0" w:space="0" w:color="auto"/>
        <w:right w:val="none" w:sz="0" w:space="0" w:color="auto"/>
      </w:divBdr>
      <w:divsChild>
        <w:div w:id="836503894">
          <w:marLeft w:val="0"/>
          <w:marRight w:val="0"/>
          <w:marTop w:val="0"/>
          <w:marBottom w:val="0"/>
          <w:divBdr>
            <w:top w:val="none" w:sz="0" w:space="0" w:color="auto"/>
            <w:left w:val="none" w:sz="0" w:space="0" w:color="auto"/>
            <w:bottom w:val="none" w:sz="0" w:space="0" w:color="auto"/>
            <w:right w:val="none" w:sz="0" w:space="0" w:color="auto"/>
          </w:divBdr>
          <w:divsChild>
            <w:div w:id="554781813">
              <w:marLeft w:val="0"/>
              <w:marRight w:val="0"/>
              <w:marTop w:val="0"/>
              <w:marBottom w:val="0"/>
              <w:divBdr>
                <w:top w:val="none" w:sz="0" w:space="0" w:color="auto"/>
                <w:left w:val="none" w:sz="0" w:space="0" w:color="auto"/>
                <w:bottom w:val="none" w:sz="0" w:space="0" w:color="auto"/>
                <w:right w:val="none" w:sz="0" w:space="0" w:color="auto"/>
              </w:divBdr>
            </w:div>
            <w:div w:id="752973794">
              <w:marLeft w:val="0"/>
              <w:marRight w:val="0"/>
              <w:marTop w:val="0"/>
              <w:marBottom w:val="0"/>
              <w:divBdr>
                <w:top w:val="none" w:sz="0" w:space="0" w:color="auto"/>
                <w:left w:val="none" w:sz="0" w:space="0" w:color="auto"/>
                <w:bottom w:val="none" w:sz="0" w:space="0" w:color="auto"/>
                <w:right w:val="none" w:sz="0" w:space="0" w:color="auto"/>
              </w:divBdr>
            </w:div>
            <w:div w:id="862129453">
              <w:marLeft w:val="0"/>
              <w:marRight w:val="0"/>
              <w:marTop w:val="0"/>
              <w:marBottom w:val="0"/>
              <w:divBdr>
                <w:top w:val="none" w:sz="0" w:space="0" w:color="auto"/>
                <w:left w:val="none" w:sz="0" w:space="0" w:color="auto"/>
                <w:bottom w:val="none" w:sz="0" w:space="0" w:color="auto"/>
                <w:right w:val="none" w:sz="0" w:space="0" w:color="auto"/>
              </w:divBdr>
            </w:div>
            <w:div w:id="1389107650">
              <w:marLeft w:val="0"/>
              <w:marRight w:val="0"/>
              <w:marTop w:val="0"/>
              <w:marBottom w:val="0"/>
              <w:divBdr>
                <w:top w:val="none" w:sz="0" w:space="0" w:color="auto"/>
                <w:left w:val="none" w:sz="0" w:space="0" w:color="auto"/>
                <w:bottom w:val="none" w:sz="0" w:space="0" w:color="auto"/>
                <w:right w:val="none" w:sz="0" w:space="0" w:color="auto"/>
              </w:divBdr>
            </w:div>
            <w:div w:id="1613895298">
              <w:marLeft w:val="0"/>
              <w:marRight w:val="0"/>
              <w:marTop w:val="0"/>
              <w:marBottom w:val="0"/>
              <w:divBdr>
                <w:top w:val="none" w:sz="0" w:space="0" w:color="auto"/>
                <w:left w:val="none" w:sz="0" w:space="0" w:color="auto"/>
                <w:bottom w:val="none" w:sz="0" w:space="0" w:color="auto"/>
                <w:right w:val="none" w:sz="0" w:space="0" w:color="auto"/>
              </w:divBdr>
            </w:div>
            <w:div w:id="1782721244">
              <w:marLeft w:val="0"/>
              <w:marRight w:val="0"/>
              <w:marTop w:val="0"/>
              <w:marBottom w:val="0"/>
              <w:divBdr>
                <w:top w:val="none" w:sz="0" w:space="0" w:color="auto"/>
                <w:left w:val="none" w:sz="0" w:space="0" w:color="auto"/>
                <w:bottom w:val="none" w:sz="0" w:space="0" w:color="auto"/>
                <w:right w:val="none" w:sz="0" w:space="0" w:color="auto"/>
              </w:divBdr>
            </w:div>
            <w:div w:id="1985086690">
              <w:marLeft w:val="0"/>
              <w:marRight w:val="0"/>
              <w:marTop w:val="0"/>
              <w:marBottom w:val="0"/>
              <w:divBdr>
                <w:top w:val="none" w:sz="0" w:space="0" w:color="auto"/>
                <w:left w:val="none" w:sz="0" w:space="0" w:color="auto"/>
                <w:bottom w:val="none" w:sz="0" w:space="0" w:color="auto"/>
                <w:right w:val="none" w:sz="0" w:space="0" w:color="auto"/>
              </w:divBdr>
            </w:div>
            <w:div w:id="21061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2780">
      <w:bodyDiv w:val="1"/>
      <w:marLeft w:val="0"/>
      <w:marRight w:val="0"/>
      <w:marTop w:val="0"/>
      <w:marBottom w:val="0"/>
      <w:divBdr>
        <w:top w:val="none" w:sz="0" w:space="0" w:color="auto"/>
        <w:left w:val="none" w:sz="0" w:space="0" w:color="auto"/>
        <w:bottom w:val="none" w:sz="0" w:space="0" w:color="auto"/>
        <w:right w:val="none" w:sz="0" w:space="0" w:color="auto"/>
      </w:divBdr>
    </w:div>
    <w:div w:id="893469564">
      <w:bodyDiv w:val="1"/>
      <w:marLeft w:val="0"/>
      <w:marRight w:val="0"/>
      <w:marTop w:val="0"/>
      <w:marBottom w:val="0"/>
      <w:divBdr>
        <w:top w:val="none" w:sz="0" w:space="0" w:color="auto"/>
        <w:left w:val="none" w:sz="0" w:space="0" w:color="auto"/>
        <w:bottom w:val="none" w:sz="0" w:space="0" w:color="auto"/>
        <w:right w:val="none" w:sz="0" w:space="0" w:color="auto"/>
      </w:divBdr>
    </w:div>
    <w:div w:id="963804897">
      <w:bodyDiv w:val="1"/>
      <w:marLeft w:val="0"/>
      <w:marRight w:val="0"/>
      <w:marTop w:val="0"/>
      <w:marBottom w:val="0"/>
      <w:divBdr>
        <w:top w:val="none" w:sz="0" w:space="0" w:color="auto"/>
        <w:left w:val="none" w:sz="0" w:space="0" w:color="auto"/>
        <w:bottom w:val="none" w:sz="0" w:space="0" w:color="auto"/>
        <w:right w:val="none" w:sz="0" w:space="0" w:color="auto"/>
      </w:divBdr>
      <w:divsChild>
        <w:div w:id="231433110">
          <w:marLeft w:val="0"/>
          <w:marRight w:val="0"/>
          <w:marTop w:val="0"/>
          <w:marBottom w:val="0"/>
          <w:divBdr>
            <w:top w:val="none" w:sz="0" w:space="0" w:color="auto"/>
            <w:left w:val="none" w:sz="0" w:space="0" w:color="auto"/>
            <w:bottom w:val="none" w:sz="0" w:space="0" w:color="auto"/>
            <w:right w:val="none" w:sz="0" w:space="0" w:color="auto"/>
          </w:divBdr>
          <w:divsChild>
            <w:div w:id="1589850753">
              <w:marLeft w:val="0"/>
              <w:marRight w:val="0"/>
              <w:marTop w:val="0"/>
              <w:marBottom w:val="0"/>
              <w:divBdr>
                <w:top w:val="none" w:sz="0" w:space="0" w:color="auto"/>
                <w:left w:val="none" w:sz="0" w:space="0" w:color="auto"/>
                <w:bottom w:val="none" w:sz="0" w:space="0" w:color="auto"/>
                <w:right w:val="none" w:sz="0" w:space="0" w:color="auto"/>
              </w:divBdr>
            </w:div>
          </w:divsChild>
        </w:div>
        <w:div w:id="1075661067">
          <w:marLeft w:val="0"/>
          <w:marRight w:val="0"/>
          <w:marTop w:val="0"/>
          <w:marBottom w:val="0"/>
          <w:divBdr>
            <w:top w:val="none" w:sz="0" w:space="0" w:color="auto"/>
            <w:left w:val="none" w:sz="0" w:space="0" w:color="auto"/>
            <w:bottom w:val="none" w:sz="0" w:space="0" w:color="auto"/>
            <w:right w:val="none" w:sz="0" w:space="0" w:color="auto"/>
          </w:divBdr>
          <w:divsChild>
            <w:div w:id="128591763">
              <w:marLeft w:val="0"/>
              <w:marRight w:val="0"/>
              <w:marTop w:val="0"/>
              <w:marBottom w:val="0"/>
              <w:divBdr>
                <w:top w:val="none" w:sz="0" w:space="0" w:color="auto"/>
                <w:left w:val="none" w:sz="0" w:space="0" w:color="auto"/>
                <w:bottom w:val="none" w:sz="0" w:space="0" w:color="auto"/>
                <w:right w:val="none" w:sz="0" w:space="0" w:color="auto"/>
              </w:divBdr>
            </w:div>
          </w:divsChild>
        </w:div>
        <w:div w:id="1950890606">
          <w:marLeft w:val="0"/>
          <w:marRight w:val="0"/>
          <w:marTop w:val="0"/>
          <w:marBottom w:val="0"/>
          <w:divBdr>
            <w:top w:val="none" w:sz="0" w:space="0" w:color="auto"/>
            <w:left w:val="none" w:sz="0" w:space="0" w:color="auto"/>
            <w:bottom w:val="none" w:sz="0" w:space="0" w:color="auto"/>
            <w:right w:val="none" w:sz="0" w:space="0" w:color="auto"/>
          </w:divBdr>
          <w:divsChild>
            <w:div w:id="541213927">
              <w:marLeft w:val="0"/>
              <w:marRight w:val="0"/>
              <w:marTop w:val="0"/>
              <w:marBottom w:val="0"/>
              <w:divBdr>
                <w:top w:val="none" w:sz="0" w:space="0" w:color="auto"/>
                <w:left w:val="none" w:sz="0" w:space="0" w:color="auto"/>
                <w:bottom w:val="none" w:sz="0" w:space="0" w:color="auto"/>
                <w:right w:val="none" w:sz="0" w:space="0" w:color="auto"/>
              </w:divBdr>
            </w:div>
            <w:div w:id="561986125">
              <w:marLeft w:val="0"/>
              <w:marRight w:val="0"/>
              <w:marTop w:val="0"/>
              <w:marBottom w:val="0"/>
              <w:divBdr>
                <w:top w:val="none" w:sz="0" w:space="0" w:color="auto"/>
                <w:left w:val="none" w:sz="0" w:space="0" w:color="auto"/>
                <w:bottom w:val="none" w:sz="0" w:space="0" w:color="auto"/>
                <w:right w:val="none" w:sz="0" w:space="0" w:color="auto"/>
              </w:divBdr>
            </w:div>
            <w:div w:id="738748862">
              <w:marLeft w:val="0"/>
              <w:marRight w:val="0"/>
              <w:marTop w:val="0"/>
              <w:marBottom w:val="0"/>
              <w:divBdr>
                <w:top w:val="none" w:sz="0" w:space="0" w:color="auto"/>
                <w:left w:val="none" w:sz="0" w:space="0" w:color="auto"/>
                <w:bottom w:val="none" w:sz="0" w:space="0" w:color="auto"/>
                <w:right w:val="none" w:sz="0" w:space="0" w:color="auto"/>
              </w:divBdr>
            </w:div>
            <w:div w:id="1445660978">
              <w:marLeft w:val="0"/>
              <w:marRight w:val="0"/>
              <w:marTop w:val="0"/>
              <w:marBottom w:val="0"/>
              <w:divBdr>
                <w:top w:val="none" w:sz="0" w:space="0" w:color="auto"/>
                <w:left w:val="none" w:sz="0" w:space="0" w:color="auto"/>
                <w:bottom w:val="none" w:sz="0" w:space="0" w:color="auto"/>
                <w:right w:val="none" w:sz="0" w:space="0" w:color="auto"/>
              </w:divBdr>
            </w:div>
            <w:div w:id="1556039905">
              <w:marLeft w:val="0"/>
              <w:marRight w:val="0"/>
              <w:marTop w:val="0"/>
              <w:marBottom w:val="0"/>
              <w:divBdr>
                <w:top w:val="none" w:sz="0" w:space="0" w:color="auto"/>
                <w:left w:val="none" w:sz="0" w:space="0" w:color="auto"/>
                <w:bottom w:val="none" w:sz="0" w:space="0" w:color="auto"/>
                <w:right w:val="none" w:sz="0" w:space="0" w:color="auto"/>
              </w:divBdr>
            </w:div>
          </w:divsChild>
        </w:div>
        <w:div w:id="1964848861">
          <w:marLeft w:val="0"/>
          <w:marRight w:val="0"/>
          <w:marTop w:val="0"/>
          <w:marBottom w:val="0"/>
          <w:divBdr>
            <w:top w:val="none" w:sz="0" w:space="0" w:color="auto"/>
            <w:left w:val="none" w:sz="0" w:space="0" w:color="auto"/>
            <w:bottom w:val="none" w:sz="0" w:space="0" w:color="auto"/>
            <w:right w:val="none" w:sz="0" w:space="0" w:color="auto"/>
          </w:divBdr>
          <w:divsChild>
            <w:div w:id="935018349">
              <w:marLeft w:val="0"/>
              <w:marRight w:val="0"/>
              <w:marTop w:val="0"/>
              <w:marBottom w:val="0"/>
              <w:divBdr>
                <w:top w:val="none" w:sz="0" w:space="0" w:color="auto"/>
                <w:left w:val="none" w:sz="0" w:space="0" w:color="auto"/>
                <w:bottom w:val="none" w:sz="0" w:space="0" w:color="auto"/>
                <w:right w:val="none" w:sz="0" w:space="0" w:color="auto"/>
              </w:divBdr>
            </w:div>
            <w:div w:id="16601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7548">
      <w:bodyDiv w:val="1"/>
      <w:marLeft w:val="0"/>
      <w:marRight w:val="0"/>
      <w:marTop w:val="0"/>
      <w:marBottom w:val="0"/>
      <w:divBdr>
        <w:top w:val="none" w:sz="0" w:space="0" w:color="auto"/>
        <w:left w:val="none" w:sz="0" w:space="0" w:color="auto"/>
        <w:bottom w:val="none" w:sz="0" w:space="0" w:color="auto"/>
        <w:right w:val="none" w:sz="0" w:space="0" w:color="auto"/>
      </w:divBdr>
      <w:divsChild>
        <w:div w:id="1785885059">
          <w:marLeft w:val="0"/>
          <w:marRight w:val="0"/>
          <w:marTop w:val="0"/>
          <w:marBottom w:val="0"/>
          <w:divBdr>
            <w:top w:val="none" w:sz="0" w:space="0" w:color="auto"/>
            <w:left w:val="none" w:sz="0" w:space="0" w:color="auto"/>
            <w:bottom w:val="none" w:sz="0" w:space="0" w:color="auto"/>
            <w:right w:val="none" w:sz="0" w:space="0" w:color="auto"/>
          </w:divBdr>
          <w:divsChild>
            <w:div w:id="681005695">
              <w:marLeft w:val="0"/>
              <w:marRight w:val="0"/>
              <w:marTop w:val="0"/>
              <w:marBottom w:val="0"/>
              <w:divBdr>
                <w:top w:val="none" w:sz="0" w:space="0" w:color="auto"/>
                <w:left w:val="none" w:sz="0" w:space="0" w:color="auto"/>
                <w:bottom w:val="none" w:sz="0" w:space="0" w:color="auto"/>
                <w:right w:val="none" w:sz="0" w:space="0" w:color="auto"/>
              </w:divBdr>
              <w:divsChild>
                <w:div w:id="21396818">
                  <w:marLeft w:val="0"/>
                  <w:marRight w:val="0"/>
                  <w:marTop w:val="0"/>
                  <w:marBottom w:val="0"/>
                  <w:divBdr>
                    <w:top w:val="none" w:sz="0" w:space="0" w:color="auto"/>
                    <w:left w:val="none" w:sz="0" w:space="0" w:color="auto"/>
                    <w:bottom w:val="none" w:sz="0" w:space="0" w:color="auto"/>
                    <w:right w:val="none" w:sz="0" w:space="0" w:color="auto"/>
                  </w:divBdr>
                  <w:divsChild>
                    <w:div w:id="676466065">
                      <w:marLeft w:val="0"/>
                      <w:marRight w:val="0"/>
                      <w:marTop w:val="0"/>
                      <w:marBottom w:val="0"/>
                      <w:divBdr>
                        <w:top w:val="none" w:sz="0" w:space="0" w:color="auto"/>
                        <w:left w:val="none" w:sz="0" w:space="0" w:color="auto"/>
                        <w:bottom w:val="none" w:sz="0" w:space="0" w:color="auto"/>
                        <w:right w:val="none" w:sz="0" w:space="0" w:color="auto"/>
                      </w:divBdr>
                    </w:div>
                  </w:divsChild>
                </w:div>
                <w:div w:id="200675719">
                  <w:marLeft w:val="0"/>
                  <w:marRight w:val="0"/>
                  <w:marTop w:val="0"/>
                  <w:marBottom w:val="0"/>
                  <w:divBdr>
                    <w:top w:val="none" w:sz="0" w:space="0" w:color="auto"/>
                    <w:left w:val="none" w:sz="0" w:space="0" w:color="auto"/>
                    <w:bottom w:val="none" w:sz="0" w:space="0" w:color="auto"/>
                    <w:right w:val="none" w:sz="0" w:space="0" w:color="auto"/>
                  </w:divBdr>
                  <w:divsChild>
                    <w:div w:id="606012543">
                      <w:marLeft w:val="0"/>
                      <w:marRight w:val="0"/>
                      <w:marTop w:val="0"/>
                      <w:marBottom w:val="0"/>
                      <w:divBdr>
                        <w:top w:val="none" w:sz="0" w:space="0" w:color="auto"/>
                        <w:left w:val="none" w:sz="0" w:space="0" w:color="auto"/>
                        <w:bottom w:val="none" w:sz="0" w:space="0" w:color="auto"/>
                        <w:right w:val="none" w:sz="0" w:space="0" w:color="auto"/>
                      </w:divBdr>
                    </w:div>
                  </w:divsChild>
                </w:div>
                <w:div w:id="202207583">
                  <w:marLeft w:val="0"/>
                  <w:marRight w:val="0"/>
                  <w:marTop w:val="0"/>
                  <w:marBottom w:val="0"/>
                  <w:divBdr>
                    <w:top w:val="none" w:sz="0" w:space="0" w:color="auto"/>
                    <w:left w:val="none" w:sz="0" w:space="0" w:color="auto"/>
                    <w:bottom w:val="none" w:sz="0" w:space="0" w:color="auto"/>
                    <w:right w:val="none" w:sz="0" w:space="0" w:color="auto"/>
                  </w:divBdr>
                  <w:divsChild>
                    <w:div w:id="2138209175">
                      <w:marLeft w:val="0"/>
                      <w:marRight w:val="0"/>
                      <w:marTop w:val="0"/>
                      <w:marBottom w:val="0"/>
                      <w:divBdr>
                        <w:top w:val="none" w:sz="0" w:space="0" w:color="auto"/>
                        <w:left w:val="none" w:sz="0" w:space="0" w:color="auto"/>
                        <w:bottom w:val="none" w:sz="0" w:space="0" w:color="auto"/>
                        <w:right w:val="none" w:sz="0" w:space="0" w:color="auto"/>
                      </w:divBdr>
                    </w:div>
                  </w:divsChild>
                </w:div>
                <w:div w:id="244346019">
                  <w:marLeft w:val="0"/>
                  <w:marRight w:val="0"/>
                  <w:marTop w:val="0"/>
                  <w:marBottom w:val="0"/>
                  <w:divBdr>
                    <w:top w:val="none" w:sz="0" w:space="0" w:color="auto"/>
                    <w:left w:val="none" w:sz="0" w:space="0" w:color="auto"/>
                    <w:bottom w:val="none" w:sz="0" w:space="0" w:color="auto"/>
                    <w:right w:val="none" w:sz="0" w:space="0" w:color="auto"/>
                  </w:divBdr>
                  <w:divsChild>
                    <w:div w:id="1096442807">
                      <w:marLeft w:val="0"/>
                      <w:marRight w:val="0"/>
                      <w:marTop w:val="0"/>
                      <w:marBottom w:val="0"/>
                      <w:divBdr>
                        <w:top w:val="none" w:sz="0" w:space="0" w:color="auto"/>
                        <w:left w:val="none" w:sz="0" w:space="0" w:color="auto"/>
                        <w:bottom w:val="none" w:sz="0" w:space="0" w:color="auto"/>
                        <w:right w:val="none" w:sz="0" w:space="0" w:color="auto"/>
                      </w:divBdr>
                    </w:div>
                  </w:divsChild>
                </w:div>
                <w:div w:id="307711764">
                  <w:marLeft w:val="0"/>
                  <w:marRight w:val="0"/>
                  <w:marTop w:val="0"/>
                  <w:marBottom w:val="0"/>
                  <w:divBdr>
                    <w:top w:val="none" w:sz="0" w:space="0" w:color="auto"/>
                    <w:left w:val="none" w:sz="0" w:space="0" w:color="auto"/>
                    <w:bottom w:val="none" w:sz="0" w:space="0" w:color="auto"/>
                    <w:right w:val="none" w:sz="0" w:space="0" w:color="auto"/>
                  </w:divBdr>
                  <w:divsChild>
                    <w:div w:id="1816489862">
                      <w:marLeft w:val="0"/>
                      <w:marRight w:val="0"/>
                      <w:marTop w:val="0"/>
                      <w:marBottom w:val="0"/>
                      <w:divBdr>
                        <w:top w:val="none" w:sz="0" w:space="0" w:color="auto"/>
                        <w:left w:val="none" w:sz="0" w:space="0" w:color="auto"/>
                        <w:bottom w:val="none" w:sz="0" w:space="0" w:color="auto"/>
                        <w:right w:val="none" w:sz="0" w:space="0" w:color="auto"/>
                      </w:divBdr>
                    </w:div>
                  </w:divsChild>
                </w:div>
                <w:div w:id="379597357">
                  <w:marLeft w:val="0"/>
                  <w:marRight w:val="0"/>
                  <w:marTop w:val="0"/>
                  <w:marBottom w:val="0"/>
                  <w:divBdr>
                    <w:top w:val="none" w:sz="0" w:space="0" w:color="auto"/>
                    <w:left w:val="none" w:sz="0" w:space="0" w:color="auto"/>
                    <w:bottom w:val="none" w:sz="0" w:space="0" w:color="auto"/>
                    <w:right w:val="none" w:sz="0" w:space="0" w:color="auto"/>
                  </w:divBdr>
                  <w:divsChild>
                    <w:div w:id="1638992861">
                      <w:marLeft w:val="0"/>
                      <w:marRight w:val="0"/>
                      <w:marTop w:val="0"/>
                      <w:marBottom w:val="0"/>
                      <w:divBdr>
                        <w:top w:val="none" w:sz="0" w:space="0" w:color="auto"/>
                        <w:left w:val="none" w:sz="0" w:space="0" w:color="auto"/>
                        <w:bottom w:val="none" w:sz="0" w:space="0" w:color="auto"/>
                        <w:right w:val="none" w:sz="0" w:space="0" w:color="auto"/>
                      </w:divBdr>
                    </w:div>
                  </w:divsChild>
                </w:div>
                <w:div w:id="398407392">
                  <w:marLeft w:val="0"/>
                  <w:marRight w:val="0"/>
                  <w:marTop w:val="0"/>
                  <w:marBottom w:val="0"/>
                  <w:divBdr>
                    <w:top w:val="none" w:sz="0" w:space="0" w:color="auto"/>
                    <w:left w:val="none" w:sz="0" w:space="0" w:color="auto"/>
                    <w:bottom w:val="none" w:sz="0" w:space="0" w:color="auto"/>
                    <w:right w:val="none" w:sz="0" w:space="0" w:color="auto"/>
                  </w:divBdr>
                  <w:divsChild>
                    <w:div w:id="887764346">
                      <w:marLeft w:val="0"/>
                      <w:marRight w:val="0"/>
                      <w:marTop w:val="0"/>
                      <w:marBottom w:val="0"/>
                      <w:divBdr>
                        <w:top w:val="none" w:sz="0" w:space="0" w:color="auto"/>
                        <w:left w:val="none" w:sz="0" w:space="0" w:color="auto"/>
                        <w:bottom w:val="none" w:sz="0" w:space="0" w:color="auto"/>
                        <w:right w:val="none" w:sz="0" w:space="0" w:color="auto"/>
                      </w:divBdr>
                    </w:div>
                  </w:divsChild>
                </w:div>
                <w:div w:id="434636481">
                  <w:marLeft w:val="0"/>
                  <w:marRight w:val="0"/>
                  <w:marTop w:val="0"/>
                  <w:marBottom w:val="0"/>
                  <w:divBdr>
                    <w:top w:val="none" w:sz="0" w:space="0" w:color="auto"/>
                    <w:left w:val="none" w:sz="0" w:space="0" w:color="auto"/>
                    <w:bottom w:val="none" w:sz="0" w:space="0" w:color="auto"/>
                    <w:right w:val="none" w:sz="0" w:space="0" w:color="auto"/>
                  </w:divBdr>
                  <w:divsChild>
                    <w:div w:id="1014529794">
                      <w:marLeft w:val="0"/>
                      <w:marRight w:val="0"/>
                      <w:marTop w:val="0"/>
                      <w:marBottom w:val="0"/>
                      <w:divBdr>
                        <w:top w:val="none" w:sz="0" w:space="0" w:color="auto"/>
                        <w:left w:val="none" w:sz="0" w:space="0" w:color="auto"/>
                        <w:bottom w:val="none" w:sz="0" w:space="0" w:color="auto"/>
                        <w:right w:val="none" w:sz="0" w:space="0" w:color="auto"/>
                      </w:divBdr>
                    </w:div>
                  </w:divsChild>
                </w:div>
                <w:div w:id="484709434">
                  <w:marLeft w:val="0"/>
                  <w:marRight w:val="0"/>
                  <w:marTop w:val="0"/>
                  <w:marBottom w:val="0"/>
                  <w:divBdr>
                    <w:top w:val="none" w:sz="0" w:space="0" w:color="auto"/>
                    <w:left w:val="none" w:sz="0" w:space="0" w:color="auto"/>
                    <w:bottom w:val="none" w:sz="0" w:space="0" w:color="auto"/>
                    <w:right w:val="none" w:sz="0" w:space="0" w:color="auto"/>
                  </w:divBdr>
                  <w:divsChild>
                    <w:div w:id="979917691">
                      <w:marLeft w:val="0"/>
                      <w:marRight w:val="0"/>
                      <w:marTop w:val="0"/>
                      <w:marBottom w:val="0"/>
                      <w:divBdr>
                        <w:top w:val="none" w:sz="0" w:space="0" w:color="auto"/>
                        <w:left w:val="none" w:sz="0" w:space="0" w:color="auto"/>
                        <w:bottom w:val="none" w:sz="0" w:space="0" w:color="auto"/>
                        <w:right w:val="none" w:sz="0" w:space="0" w:color="auto"/>
                      </w:divBdr>
                    </w:div>
                  </w:divsChild>
                </w:div>
                <w:div w:id="519859726">
                  <w:marLeft w:val="0"/>
                  <w:marRight w:val="0"/>
                  <w:marTop w:val="0"/>
                  <w:marBottom w:val="0"/>
                  <w:divBdr>
                    <w:top w:val="none" w:sz="0" w:space="0" w:color="auto"/>
                    <w:left w:val="none" w:sz="0" w:space="0" w:color="auto"/>
                    <w:bottom w:val="none" w:sz="0" w:space="0" w:color="auto"/>
                    <w:right w:val="none" w:sz="0" w:space="0" w:color="auto"/>
                  </w:divBdr>
                  <w:divsChild>
                    <w:div w:id="1458136309">
                      <w:marLeft w:val="0"/>
                      <w:marRight w:val="0"/>
                      <w:marTop w:val="0"/>
                      <w:marBottom w:val="0"/>
                      <w:divBdr>
                        <w:top w:val="none" w:sz="0" w:space="0" w:color="auto"/>
                        <w:left w:val="none" w:sz="0" w:space="0" w:color="auto"/>
                        <w:bottom w:val="none" w:sz="0" w:space="0" w:color="auto"/>
                        <w:right w:val="none" w:sz="0" w:space="0" w:color="auto"/>
                      </w:divBdr>
                    </w:div>
                  </w:divsChild>
                </w:div>
                <w:div w:id="537082524">
                  <w:marLeft w:val="0"/>
                  <w:marRight w:val="0"/>
                  <w:marTop w:val="0"/>
                  <w:marBottom w:val="0"/>
                  <w:divBdr>
                    <w:top w:val="none" w:sz="0" w:space="0" w:color="auto"/>
                    <w:left w:val="none" w:sz="0" w:space="0" w:color="auto"/>
                    <w:bottom w:val="none" w:sz="0" w:space="0" w:color="auto"/>
                    <w:right w:val="none" w:sz="0" w:space="0" w:color="auto"/>
                  </w:divBdr>
                  <w:divsChild>
                    <w:div w:id="14430482">
                      <w:marLeft w:val="0"/>
                      <w:marRight w:val="0"/>
                      <w:marTop w:val="0"/>
                      <w:marBottom w:val="0"/>
                      <w:divBdr>
                        <w:top w:val="none" w:sz="0" w:space="0" w:color="auto"/>
                        <w:left w:val="none" w:sz="0" w:space="0" w:color="auto"/>
                        <w:bottom w:val="none" w:sz="0" w:space="0" w:color="auto"/>
                        <w:right w:val="none" w:sz="0" w:space="0" w:color="auto"/>
                      </w:divBdr>
                    </w:div>
                  </w:divsChild>
                </w:div>
                <w:div w:id="627588390">
                  <w:marLeft w:val="0"/>
                  <w:marRight w:val="0"/>
                  <w:marTop w:val="0"/>
                  <w:marBottom w:val="0"/>
                  <w:divBdr>
                    <w:top w:val="none" w:sz="0" w:space="0" w:color="auto"/>
                    <w:left w:val="none" w:sz="0" w:space="0" w:color="auto"/>
                    <w:bottom w:val="none" w:sz="0" w:space="0" w:color="auto"/>
                    <w:right w:val="none" w:sz="0" w:space="0" w:color="auto"/>
                  </w:divBdr>
                  <w:divsChild>
                    <w:div w:id="700283083">
                      <w:marLeft w:val="0"/>
                      <w:marRight w:val="0"/>
                      <w:marTop w:val="0"/>
                      <w:marBottom w:val="0"/>
                      <w:divBdr>
                        <w:top w:val="none" w:sz="0" w:space="0" w:color="auto"/>
                        <w:left w:val="none" w:sz="0" w:space="0" w:color="auto"/>
                        <w:bottom w:val="none" w:sz="0" w:space="0" w:color="auto"/>
                        <w:right w:val="none" w:sz="0" w:space="0" w:color="auto"/>
                      </w:divBdr>
                    </w:div>
                  </w:divsChild>
                </w:div>
                <w:div w:id="641539668">
                  <w:marLeft w:val="0"/>
                  <w:marRight w:val="0"/>
                  <w:marTop w:val="0"/>
                  <w:marBottom w:val="0"/>
                  <w:divBdr>
                    <w:top w:val="none" w:sz="0" w:space="0" w:color="auto"/>
                    <w:left w:val="none" w:sz="0" w:space="0" w:color="auto"/>
                    <w:bottom w:val="none" w:sz="0" w:space="0" w:color="auto"/>
                    <w:right w:val="none" w:sz="0" w:space="0" w:color="auto"/>
                  </w:divBdr>
                  <w:divsChild>
                    <w:div w:id="1479807875">
                      <w:marLeft w:val="0"/>
                      <w:marRight w:val="0"/>
                      <w:marTop w:val="0"/>
                      <w:marBottom w:val="0"/>
                      <w:divBdr>
                        <w:top w:val="none" w:sz="0" w:space="0" w:color="auto"/>
                        <w:left w:val="none" w:sz="0" w:space="0" w:color="auto"/>
                        <w:bottom w:val="none" w:sz="0" w:space="0" w:color="auto"/>
                        <w:right w:val="none" w:sz="0" w:space="0" w:color="auto"/>
                      </w:divBdr>
                    </w:div>
                  </w:divsChild>
                </w:div>
                <w:div w:id="680740640">
                  <w:marLeft w:val="0"/>
                  <w:marRight w:val="0"/>
                  <w:marTop w:val="0"/>
                  <w:marBottom w:val="0"/>
                  <w:divBdr>
                    <w:top w:val="none" w:sz="0" w:space="0" w:color="auto"/>
                    <w:left w:val="none" w:sz="0" w:space="0" w:color="auto"/>
                    <w:bottom w:val="none" w:sz="0" w:space="0" w:color="auto"/>
                    <w:right w:val="none" w:sz="0" w:space="0" w:color="auto"/>
                  </w:divBdr>
                  <w:divsChild>
                    <w:div w:id="1522862875">
                      <w:marLeft w:val="0"/>
                      <w:marRight w:val="0"/>
                      <w:marTop w:val="0"/>
                      <w:marBottom w:val="0"/>
                      <w:divBdr>
                        <w:top w:val="none" w:sz="0" w:space="0" w:color="auto"/>
                        <w:left w:val="none" w:sz="0" w:space="0" w:color="auto"/>
                        <w:bottom w:val="none" w:sz="0" w:space="0" w:color="auto"/>
                        <w:right w:val="none" w:sz="0" w:space="0" w:color="auto"/>
                      </w:divBdr>
                    </w:div>
                  </w:divsChild>
                </w:div>
                <w:div w:id="704601622">
                  <w:marLeft w:val="0"/>
                  <w:marRight w:val="0"/>
                  <w:marTop w:val="0"/>
                  <w:marBottom w:val="0"/>
                  <w:divBdr>
                    <w:top w:val="none" w:sz="0" w:space="0" w:color="auto"/>
                    <w:left w:val="none" w:sz="0" w:space="0" w:color="auto"/>
                    <w:bottom w:val="none" w:sz="0" w:space="0" w:color="auto"/>
                    <w:right w:val="none" w:sz="0" w:space="0" w:color="auto"/>
                  </w:divBdr>
                  <w:divsChild>
                    <w:div w:id="1118842534">
                      <w:marLeft w:val="0"/>
                      <w:marRight w:val="0"/>
                      <w:marTop w:val="0"/>
                      <w:marBottom w:val="0"/>
                      <w:divBdr>
                        <w:top w:val="none" w:sz="0" w:space="0" w:color="auto"/>
                        <w:left w:val="none" w:sz="0" w:space="0" w:color="auto"/>
                        <w:bottom w:val="none" w:sz="0" w:space="0" w:color="auto"/>
                        <w:right w:val="none" w:sz="0" w:space="0" w:color="auto"/>
                      </w:divBdr>
                    </w:div>
                  </w:divsChild>
                </w:div>
                <w:div w:id="720784575">
                  <w:marLeft w:val="0"/>
                  <w:marRight w:val="0"/>
                  <w:marTop w:val="0"/>
                  <w:marBottom w:val="0"/>
                  <w:divBdr>
                    <w:top w:val="none" w:sz="0" w:space="0" w:color="auto"/>
                    <w:left w:val="none" w:sz="0" w:space="0" w:color="auto"/>
                    <w:bottom w:val="none" w:sz="0" w:space="0" w:color="auto"/>
                    <w:right w:val="none" w:sz="0" w:space="0" w:color="auto"/>
                  </w:divBdr>
                  <w:divsChild>
                    <w:div w:id="350879795">
                      <w:marLeft w:val="0"/>
                      <w:marRight w:val="0"/>
                      <w:marTop w:val="0"/>
                      <w:marBottom w:val="0"/>
                      <w:divBdr>
                        <w:top w:val="none" w:sz="0" w:space="0" w:color="auto"/>
                        <w:left w:val="none" w:sz="0" w:space="0" w:color="auto"/>
                        <w:bottom w:val="none" w:sz="0" w:space="0" w:color="auto"/>
                        <w:right w:val="none" w:sz="0" w:space="0" w:color="auto"/>
                      </w:divBdr>
                    </w:div>
                  </w:divsChild>
                </w:div>
                <w:div w:id="834757577">
                  <w:marLeft w:val="0"/>
                  <w:marRight w:val="0"/>
                  <w:marTop w:val="0"/>
                  <w:marBottom w:val="0"/>
                  <w:divBdr>
                    <w:top w:val="none" w:sz="0" w:space="0" w:color="auto"/>
                    <w:left w:val="none" w:sz="0" w:space="0" w:color="auto"/>
                    <w:bottom w:val="none" w:sz="0" w:space="0" w:color="auto"/>
                    <w:right w:val="none" w:sz="0" w:space="0" w:color="auto"/>
                  </w:divBdr>
                  <w:divsChild>
                    <w:div w:id="972979974">
                      <w:marLeft w:val="0"/>
                      <w:marRight w:val="0"/>
                      <w:marTop w:val="0"/>
                      <w:marBottom w:val="0"/>
                      <w:divBdr>
                        <w:top w:val="none" w:sz="0" w:space="0" w:color="auto"/>
                        <w:left w:val="none" w:sz="0" w:space="0" w:color="auto"/>
                        <w:bottom w:val="none" w:sz="0" w:space="0" w:color="auto"/>
                        <w:right w:val="none" w:sz="0" w:space="0" w:color="auto"/>
                      </w:divBdr>
                    </w:div>
                  </w:divsChild>
                </w:div>
                <w:div w:id="983437525">
                  <w:marLeft w:val="0"/>
                  <w:marRight w:val="0"/>
                  <w:marTop w:val="0"/>
                  <w:marBottom w:val="0"/>
                  <w:divBdr>
                    <w:top w:val="none" w:sz="0" w:space="0" w:color="auto"/>
                    <w:left w:val="none" w:sz="0" w:space="0" w:color="auto"/>
                    <w:bottom w:val="none" w:sz="0" w:space="0" w:color="auto"/>
                    <w:right w:val="none" w:sz="0" w:space="0" w:color="auto"/>
                  </w:divBdr>
                  <w:divsChild>
                    <w:div w:id="1996882482">
                      <w:marLeft w:val="0"/>
                      <w:marRight w:val="0"/>
                      <w:marTop w:val="0"/>
                      <w:marBottom w:val="0"/>
                      <w:divBdr>
                        <w:top w:val="none" w:sz="0" w:space="0" w:color="auto"/>
                        <w:left w:val="none" w:sz="0" w:space="0" w:color="auto"/>
                        <w:bottom w:val="none" w:sz="0" w:space="0" w:color="auto"/>
                        <w:right w:val="none" w:sz="0" w:space="0" w:color="auto"/>
                      </w:divBdr>
                    </w:div>
                  </w:divsChild>
                </w:div>
                <w:div w:id="1010841262">
                  <w:marLeft w:val="0"/>
                  <w:marRight w:val="0"/>
                  <w:marTop w:val="0"/>
                  <w:marBottom w:val="0"/>
                  <w:divBdr>
                    <w:top w:val="none" w:sz="0" w:space="0" w:color="auto"/>
                    <w:left w:val="none" w:sz="0" w:space="0" w:color="auto"/>
                    <w:bottom w:val="none" w:sz="0" w:space="0" w:color="auto"/>
                    <w:right w:val="none" w:sz="0" w:space="0" w:color="auto"/>
                  </w:divBdr>
                  <w:divsChild>
                    <w:div w:id="4484712">
                      <w:marLeft w:val="0"/>
                      <w:marRight w:val="0"/>
                      <w:marTop w:val="0"/>
                      <w:marBottom w:val="0"/>
                      <w:divBdr>
                        <w:top w:val="none" w:sz="0" w:space="0" w:color="auto"/>
                        <w:left w:val="none" w:sz="0" w:space="0" w:color="auto"/>
                        <w:bottom w:val="none" w:sz="0" w:space="0" w:color="auto"/>
                        <w:right w:val="none" w:sz="0" w:space="0" w:color="auto"/>
                      </w:divBdr>
                    </w:div>
                  </w:divsChild>
                </w:div>
                <w:div w:id="1034119387">
                  <w:marLeft w:val="0"/>
                  <w:marRight w:val="0"/>
                  <w:marTop w:val="0"/>
                  <w:marBottom w:val="0"/>
                  <w:divBdr>
                    <w:top w:val="none" w:sz="0" w:space="0" w:color="auto"/>
                    <w:left w:val="none" w:sz="0" w:space="0" w:color="auto"/>
                    <w:bottom w:val="none" w:sz="0" w:space="0" w:color="auto"/>
                    <w:right w:val="none" w:sz="0" w:space="0" w:color="auto"/>
                  </w:divBdr>
                  <w:divsChild>
                    <w:div w:id="1345329469">
                      <w:marLeft w:val="0"/>
                      <w:marRight w:val="0"/>
                      <w:marTop w:val="0"/>
                      <w:marBottom w:val="0"/>
                      <w:divBdr>
                        <w:top w:val="none" w:sz="0" w:space="0" w:color="auto"/>
                        <w:left w:val="none" w:sz="0" w:space="0" w:color="auto"/>
                        <w:bottom w:val="none" w:sz="0" w:space="0" w:color="auto"/>
                        <w:right w:val="none" w:sz="0" w:space="0" w:color="auto"/>
                      </w:divBdr>
                    </w:div>
                  </w:divsChild>
                </w:div>
                <w:div w:id="1036389705">
                  <w:marLeft w:val="0"/>
                  <w:marRight w:val="0"/>
                  <w:marTop w:val="0"/>
                  <w:marBottom w:val="0"/>
                  <w:divBdr>
                    <w:top w:val="none" w:sz="0" w:space="0" w:color="auto"/>
                    <w:left w:val="none" w:sz="0" w:space="0" w:color="auto"/>
                    <w:bottom w:val="none" w:sz="0" w:space="0" w:color="auto"/>
                    <w:right w:val="none" w:sz="0" w:space="0" w:color="auto"/>
                  </w:divBdr>
                  <w:divsChild>
                    <w:div w:id="653683497">
                      <w:marLeft w:val="0"/>
                      <w:marRight w:val="0"/>
                      <w:marTop w:val="0"/>
                      <w:marBottom w:val="0"/>
                      <w:divBdr>
                        <w:top w:val="none" w:sz="0" w:space="0" w:color="auto"/>
                        <w:left w:val="none" w:sz="0" w:space="0" w:color="auto"/>
                        <w:bottom w:val="none" w:sz="0" w:space="0" w:color="auto"/>
                        <w:right w:val="none" w:sz="0" w:space="0" w:color="auto"/>
                      </w:divBdr>
                    </w:div>
                  </w:divsChild>
                </w:div>
                <w:div w:id="1066075513">
                  <w:marLeft w:val="0"/>
                  <w:marRight w:val="0"/>
                  <w:marTop w:val="0"/>
                  <w:marBottom w:val="0"/>
                  <w:divBdr>
                    <w:top w:val="none" w:sz="0" w:space="0" w:color="auto"/>
                    <w:left w:val="none" w:sz="0" w:space="0" w:color="auto"/>
                    <w:bottom w:val="none" w:sz="0" w:space="0" w:color="auto"/>
                    <w:right w:val="none" w:sz="0" w:space="0" w:color="auto"/>
                  </w:divBdr>
                  <w:divsChild>
                    <w:div w:id="1975792585">
                      <w:marLeft w:val="0"/>
                      <w:marRight w:val="0"/>
                      <w:marTop w:val="0"/>
                      <w:marBottom w:val="0"/>
                      <w:divBdr>
                        <w:top w:val="none" w:sz="0" w:space="0" w:color="auto"/>
                        <w:left w:val="none" w:sz="0" w:space="0" w:color="auto"/>
                        <w:bottom w:val="none" w:sz="0" w:space="0" w:color="auto"/>
                        <w:right w:val="none" w:sz="0" w:space="0" w:color="auto"/>
                      </w:divBdr>
                    </w:div>
                  </w:divsChild>
                </w:div>
                <w:div w:id="1095326799">
                  <w:marLeft w:val="0"/>
                  <w:marRight w:val="0"/>
                  <w:marTop w:val="0"/>
                  <w:marBottom w:val="0"/>
                  <w:divBdr>
                    <w:top w:val="none" w:sz="0" w:space="0" w:color="auto"/>
                    <w:left w:val="none" w:sz="0" w:space="0" w:color="auto"/>
                    <w:bottom w:val="none" w:sz="0" w:space="0" w:color="auto"/>
                    <w:right w:val="none" w:sz="0" w:space="0" w:color="auto"/>
                  </w:divBdr>
                  <w:divsChild>
                    <w:div w:id="1960530511">
                      <w:marLeft w:val="0"/>
                      <w:marRight w:val="0"/>
                      <w:marTop w:val="0"/>
                      <w:marBottom w:val="0"/>
                      <w:divBdr>
                        <w:top w:val="none" w:sz="0" w:space="0" w:color="auto"/>
                        <w:left w:val="none" w:sz="0" w:space="0" w:color="auto"/>
                        <w:bottom w:val="none" w:sz="0" w:space="0" w:color="auto"/>
                        <w:right w:val="none" w:sz="0" w:space="0" w:color="auto"/>
                      </w:divBdr>
                    </w:div>
                  </w:divsChild>
                </w:div>
                <w:div w:id="1165436255">
                  <w:marLeft w:val="0"/>
                  <w:marRight w:val="0"/>
                  <w:marTop w:val="0"/>
                  <w:marBottom w:val="0"/>
                  <w:divBdr>
                    <w:top w:val="none" w:sz="0" w:space="0" w:color="auto"/>
                    <w:left w:val="none" w:sz="0" w:space="0" w:color="auto"/>
                    <w:bottom w:val="none" w:sz="0" w:space="0" w:color="auto"/>
                    <w:right w:val="none" w:sz="0" w:space="0" w:color="auto"/>
                  </w:divBdr>
                  <w:divsChild>
                    <w:div w:id="2040161462">
                      <w:marLeft w:val="0"/>
                      <w:marRight w:val="0"/>
                      <w:marTop w:val="0"/>
                      <w:marBottom w:val="0"/>
                      <w:divBdr>
                        <w:top w:val="none" w:sz="0" w:space="0" w:color="auto"/>
                        <w:left w:val="none" w:sz="0" w:space="0" w:color="auto"/>
                        <w:bottom w:val="none" w:sz="0" w:space="0" w:color="auto"/>
                        <w:right w:val="none" w:sz="0" w:space="0" w:color="auto"/>
                      </w:divBdr>
                    </w:div>
                  </w:divsChild>
                </w:div>
                <w:div w:id="1167094365">
                  <w:marLeft w:val="0"/>
                  <w:marRight w:val="0"/>
                  <w:marTop w:val="0"/>
                  <w:marBottom w:val="0"/>
                  <w:divBdr>
                    <w:top w:val="none" w:sz="0" w:space="0" w:color="auto"/>
                    <w:left w:val="none" w:sz="0" w:space="0" w:color="auto"/>
                    <w:bottom w:val="none" w:sz="0" w:space="0" w:color="auto"/>
                    <w:right w:val="none" w:sz="0" w:space="0" w:color="auto"/>
                  </w:divBdr>
                  <w:divsChild>
                    <w:div w:id="1603031524">
                      <w:marLeft w:val="0"/>
                      <w:marRight w:val="0"/>
                      <w:marTop w:val="0"/>
                      <w:marBottom w:val="0"/>
                      <w:divBdr>
                        <w:top w:val="none" w:sz="0" w:space="0" w:color="auto"/>
                        <w:left w:val="none" w:sz="0" w:space="0" w:color="auto"/>
                        <w:bottom w:val="none" w:sz="0" w:space="0" w:color="auto"/>
                        <w:right w:val="none" w:sz="0" w:space="0" w:color="auto"/>
                      </w:divBdr>
                    </w:div>
                  </w:divsChild>
                </w:div>
                <w:div w:id="1182742952">
                  <w:marLeft w:val="0"/>
                  <w:marRight w:val="0"/>
                  <w:marTop w:val="0"/>
                  <w:marBottom w:val="0"/>
                  <w:divBdr>
                    <w:top w:val="none" w:sz="0" w:space="0" w:color="auto"/>
                    <w:left w:val="none" w:sz="0" w:space="0" w:color="auto"/>
                    <w:bottom w:val="none" w:sz="0" w:space="0" w:color="auto"/>
                    <w:right w:val="none" w:sz="0" w:space="0" w:color="auto"/>
                  </w:divBdr>
                  <w:divsChild>
                    <w:div w:id="1362516410">
                      <w:marLeft w:val="0"/>
                      <w:marRight w:val="0"/>
                      <w:marTop w:val="0"/>
                      <w:marBottom w:val="0"/>
                      <w:divBdr>
                        <w:top w:val="none" w:sz="0" w:space="0" w:color="auto"/>
                        <w:left w:val="none" w:sz="0" w:space="0" w:color="auto"/>
                        <w:bottom w:val="none" w:sz="0" w:space="0" w:color="auto"/>
                        <w:right w:val="none" w:sz="0" w:space="0" w:color="auto"/>
                      </w:divBdr>
                    </w:div>
                  </w:divsChild>
                </w:div>
                <w:div w:id="1309168892">
                  <w:marLeft w:val="0"/>
                  <w:marRight w:val="0"/>
                  <w:marTop w:val="0"/>
                  <w:marBottom w:val="0"/>
                  <w:divBdr>
                    <w:top w:val="none" w:sz="0" w:space="0" w:color="auto"/>
                    <w:left w:val="none" w:sz="0" w:space="0" w:color="auto"/>
                    <w:bottom w:val="none" w:sz="0" w:space="0" w:color="auto"/>
                    <w:right w:val="none" w:sz="0" w:space="0" w:color="auto"/>
                  </w:divBdr>
                  <w:divsChild>
                    <w:div w:id="902254436">
                      <w:marLeft w:val="0"/>
                      <w:marRight w:val="0"/>
                      <w:marTop w:val="0"/>
                      <w:marBottom w:val="0"/>
                      <w:divBdr>
                        <w:top w:val="none" w:sz="0" w:space="0" w:color="auto"/>
                        <w:left w:val="none" w:sz="0" w:space="0" w:color="auto"/>
                        <w:bottom w:val="none" w:sz="0" w:space="0" w:color="auto"/>
                        <w:right w:val="none" w:sz="0" w:space="0" w:color="auto"/>
                      </w:divBdr>
                    </w:div>
                  </w:divsChild>
                </w:div>
                <w:div w:id="1328098723">
                  <w:marLeft w:val="0"/>
                  <w:marRight w:val="0"/>
                  <w:marTop w:val="0"/>
                  <w:marBottom w:val="0"/>
                  <w:divBdr>
                    <w:top w:val="none" w:sz="0" w:space="0" w:color="auto"/>
                    <w:left w:val="none" w:sz="0" w:space="0" w:color="auto"/>
                    <w:bottom w:val="none" w:sz="0" w:space="0" w:color="auto"/>
                    <w:right w:val="none" w:sz="0" w:space="0" w:color="auto"/>
                  </w:divBdr>
                  <w:divsChild>
                    <w:div w:id="291326706">
                      <w:marLeft w:val="0"/>
                      <w:marRight w:val="0"/>
                      <w:marTop w:val="0"/>
                      <w:marBottom w:val="0"/>
                      <w:divBdr>
                        <w:top w:val="none" w:sz="0" w:space="0" w:color="auto"/>
                        <w:left w:val="none" w:sz="0" w:space="0" w:color="auto"/>
                        <w:bottom w:val="none" w:sz="0" w:space="0" w:color="auto"/>
                        <w:right w:val="none" w:sz="0" w:space="0" w:color="auto"/>
                      </w:divBdr>
                    </w:div>
                  </w:divsChild>
                </w:div>
                <w:div w:id="1338070554">
                  <w:marLeft w:val="0"/>
                  <w:marRight w:val="0"/>
                  <w:marTop w:val="0"/>
                  <w:marBottom w:val="0"/>
                  <w:divBdr>
                    <w:top w:val="none" w:sz="0" w:space="0" w:color="auto"/>
                    <w:left w:val="none" w:sz="0" w:space="0" w:color="auto"/>
                    <w:bottom w:val="none" w:sz="0" w:space="0" w:color="auto"/>
                    <w:right w:val="none" w:sz="0" w:space="0" w:color="auto"/>
                  </w:divBdr>
                  <w:divsChild>
                    <w:div w:id="263265467">
                      <w:marLeft w:val="0"/>
                      <w:marRight w:val="0"/>
                      <w:marTop w:val="0"/>
                      <w:marBottom w:val="0"/>
                      <w:divBdr>
                        <w:top w:val="none" w:sz="0" w:space="0" w:color="auto"/>
                        <w:left w:val="none" w:sz="0" w:space="0" w:color="auto"/>
                        <w:bottom w:val="none" w:sz="0" w:space="0" w:color="auto"/>
                        <w:right w:val="none" w:sz="0" w:space="0" w:color="auto"/>
                      </w:divBdr>
                    </w:div>
                  </w:divsChild>
                </w:div>
                <w:div w:id="1353141341">
                  <w:marLeft w:val="0"/>
                  <w:marRight w:val="0"/>
                  <w:marTop w:val="0"/>
                  <w:marBottom w:val="0"/>
                  <w:divBdr>
                    <w:top w:val="none" w:sz="0" w:space="0" w:color="auto"/>
                    <w:left w:val="none" w:sz="0" w:space="0" w:color="auto"/>
                    <w:bottom w:val="none" w:sz="0" w:space="0" w:color="auto"/>
                    <w:right w:val="none" w:sz="0" w:space="0" w:color="auto"/>
                  </w:divBdr>
                  <w:divsChild>
                    <w:div w:id="193732692">
                      <w:marLeft w:val="0"/>
                      <w:marRight w:val="0"/>
                      <w:marTop w:val="0"/>
                      <w:marBottom w:val="0"/>
                      <w:divBdr>
                        <w:top w:val="none" w:sz="0" w:space="0" w:color="auto"/>
                        <w:left w:val="none" w:sz="0" w:space="0" w:color="auto"/>
                        <w:bottom w:val="none" w:sz="0" w:space="0" w:color="auto"/>
                        <w:right w:val="none" w:sz="0" w:space="0" w:color="auto"/>
                      </w:divBdr>
                    </w:div>
                  </w:divsChild>
                </w:div>
                <w:div w:id="1397162669">
                  <w:marLeft w:val="0"/>
                  <w:marRight w:val="0"/>
                  <w:marTop w:val="0"/>
                  <w:marBottom w:val="0"/>
                  <w:divBdr>
                    <w:top w:val="none" w:sz="0" w:space="0" w:color="auto"/>
                    <w:left w:val="none" w:sz="0" w:space="0" w:color="auto"/>
                    <w:bottom w:val="none" w:sz="0" w:space="0" w:color="auto"/>
                    <w:right w:val="none" w:sz="0" w:space="0" w:color="auto"/>
                  </w:divBdr>
                  <w:divsChild>
                    <w:div w:id="1839418162">
                      <w:marLeft w:val="0"/>
                      <w:marRight w:val="0"/>
                      <w:marTop w:val="0"/>
                      <w:marBottom w:val="0"/>
                      <w:divBdr>
                        <w:top w:val="none" w:sz="0" w:space="0" w:color="auto"/>
                        <w:left w:val="none" w:sz="0" w:space="0" w:color="auto"/>
                        <w:bottom w:val="none" w:sz="0" w:space="0" w:color="auto"/>
                        <w:right w:val="none" w:sz="0" w:space="0" w:color="auto"/>
                      </w:divBdr>
                    </w:div>
                  </w:divsChild>
                </w:div>
                <w:div w:id="1455633301">
                  <w:marLeft w:val="0"/>
                  <w:marRight w:val="0"/>
                  <w:marTop w:val="0"/>
                  <w:marBottom w:val="0"/>
                  <w:divBdr>
                    <w:top w:val="none" w:sz="0" w:space="0" w:color="auto"/>
                    <w:left w:val="none" w:sz="0" w:space="0" w:color="auto"/>
                    <w:bottom w:val="none" w:sz="0" w:space="0" w:color="auto"/>
                    <w:right w:val="none" w:sz="0" w:space="0" w:color="auto"/>
                  </w:divBdr>
                  <w:divsChild>
                    <w:div w:id="1374111925">
                      <w:marLeft w:val="0"/>
                      <w:marRight w:val="0"/>
                      <w:marTop w:val="0"/>
                      <w:marBottom w:val="0"/>
                      <w:divBdr>
                        <w:top w:val="none" w:sz="0" w:space="0" w:color="auto"/>
                        <w:left w:val="none" w:sz="0" w:space="0" w:color="auto"/>
                        <w:bottom w:val="none" w:sz="0" w:space="0" w:color="auto"/>
                        <w:right w:val="none" w:sz="0" w:space="0" w:color="auto"/>
                      </w:divBdr>
                    </w:div>
                  </w:divsChild>
                </w:div>
                <w:div w:id="1539273545">
                  <w:marLeft w:val="0"/>
                  <w:marRight w:val="0"/>
                  <w:marTop w:val="0"/>
                  <w:marBottom w:val="0"/>
                  <w:divBdr>
                    <w:top w:val="none" w:sz="0" w:space="0" w:color="auto"/>
                    <w:left w:val="none" w:sz="0" w:space="0" w:color="auto"/>
                    <w:bottom w:val="none" w:sz="0" w:space="0" w:color="auto"/>
                    <w:right w:val="none" w:sz="0" w:space="0" w:color="auto"/>
                  </w:divBdr>
                  <w:divsChild>
                    <w:div w:id="983583098">
                      <w:marLeft w:val="0"/>
                      <w:marRight w:val="0"/>
                      <w:marTop w:val="0"/>
                      <w:marBottom w:val="0"/>
                      <w:divBdr>
                        <w:top w:val="none" w:sz="0" w:space="0" w:color="auto"/>
                        <w:left w:val="none" w:sz="0" w:space="0" w:color="auto"/>
                        <w:bottom w:val="none" w:sz="0" w:space="0" w:color="auto"/>
                        <w:right w:val="none" w:sz="0" w:space="0" w:color="auto"/>
                      </w:divBdr>
                    </w:div>
                  </w:divsChild>
                </w:div>
                <w:div w:id="1633320523">
                  <w:marLeft w:val="0"/>
                  <w:marRight w:val="0"/>
                  <w:marTop w:val="0"/>
                  <w:marBottom w:val="0"/>
                  <w:divBdr>
                    <w:top w:val="none" w:sz="0" w:space="0" w:color="auto"/>
                    <w:left w:val="none" w:sz="0" w:space="0" w:color="auto"/>
                    <w:bottom w:val="none" w:sz="0" w:space="0" w:color="auto"/>
                    <w:right w:val="none" w:sz="0" w:space="0" w:color="auto"/>
                  </w:divBdr>
                  <w:divsChild>
                    <w:div w:id="783304781">
                      <w:marLeft w:val="0"/>
                      <w:marRight w:val="0"/>
                      <w:marTop w:val="0"/>
                      <w:marBottom w:val="0"/>
                      <w:divBdr>
                        <w:top w:val="none" w:sz="0" w:space="0" w:color="auto"/>
                        <w:left w:val="none" w:sz="0" w:space="0" w:color="auto"/>
                        <w:bottom w:val="none" w:sz="0" w:space="0" w:color="auto"/>
                        <w:right w:val="none" w:sz="0" w:space="0" w:color="auto"/>
                      </w:divBdr>
                    </w:div>
                    <w:div w:id="1926572353">
                      <w:marLeft w:val="0"/>
                      <w:marRight w:val="0"/>
                      <w:marTop w:val="0"/>
                      <w:marBottom w:val="0"/>
                      <w:divBdr>
                        <w:top w:val="none" w:sz="0" w:space="0" w:color="auto"/>
                        <w:left w:val="none" w:sz="0" w:space="0" w:color="auto"/>
                        <w:bottom w:val="none" w:sz="0" w:space="0" w:color="auto"/>
                        <w:right w:val="none" w:sz="0" w:space="0" w:color="auto"/>
                      </w:divBdr>
                    </w:div>
                  </w:divsChild>
                </w:div>
                <w:div w:id="1643462527">
                  <w:marLeft w:val="0"/>
                  <w:marRight w:val="0"/>
                  <w:marTop w:val="0"/>
                  <w:marBottom w:val="0"/>
                  <w:divBdr>
                    <w:top w:val="none" w:sz="0" w:space="0" w:color="auto"/>
                    <w:left w:val="none" w:sz="0" w:space="0" w:color="auto"/>
                    <w:bottom w:val="none" w:sz="0" w:space="0" w:color="auto"/>
                    <w:right w:val="none" w:sz="0" w:space="0" w:color="auto"/>
                  </w:divBdr>
                  <w:divsChild>
                    <w:div w:id="601645846">
                      <w:marLeft w:val="0"/>
                      <w:marRight w:val="0"/>
                      <w:marTop w:val="0"/>
                      <w:marBottom w:val="0"/>
                      <w:divBdr>
                        <w:top w:val="none" w:sz="0" w:space="0" w:color="auto"/>
                        <w:left w:val="none" w:sz="0" w:space="0" w:color="auto"/>
                        <w:bottom w:val="none" w:sz="0" w:space="0" w:color="auto"/>
                        <w:right w:val="none" w:sz="0" w:space="0" w:color="auto"/>
                      </w:divBdr>
                    </w:div>
                  </w:divsChild>
                </w:div>
                <w:div w:id="1648627719">
                  <w:marLeft w:val="0"/>
                  <w:marRight w:val="0"/>
                  <w:marTop w:val="0"/>
                  <w:marBottom w:val="0"/>
                  <w:divBdr>
                    <w:top w:val="none" w:sz="0" w:space="0" w:color="auto"/>
                    <w:left w:val="none" w:sz="0" w:space="0" w:color="auto"/>
                    <w:bottom w:val="none" w:sz="0" w:space="0" w:color="auto"/>
                    <w:right w:val="none" w:sz="0" w:space="0" w:color="auto"/>
                  </w:divBdr>
                  <w:divsChild>
                    <w:div w:id="98991202">
                      <w:marLeft w:val="0"/>
                      <w:marRight w:val="0"/>
                      <w:marTop w:val="0"/>
                      <w:marBottom w:val="0"/>
                      <w:divBdr>
                        <w:top w:val="none" w:sz="0" w:space="0" w:color="auto"/>
                        <w:left w:val="none" w:sz="0" w:space="0" w:color="auto"/>
                        <w:bottom w:val="none" w:sz="0" w:space="0" w:color="auto"/>
                        <w:right w:val="none" w:sz="0" w:space="0" w:color="auto"/>
                      </w:divBdr>
                    </w:div>
                  </w:divsChild>
                </w:div>
                <w:div w:id="1669404211">
                  <w:marLeft w:val="0"/>
                  <w:marRight w:val="0"/>
                  <w:marTop w:val="0"/>
                  <w:marBottom w:val="0"/>
                  <w:divBdr>
                    <w:top w:val="none" w:sz="0" w:space="0" w:color="auto"/>
                    <w:left w:val="none" w:sz="0" w:space="0" w:color="auto"/>
                    <w:bottom w:val="none" w:sz="0" w:space="0" w:color="auto"/>
                    <w:right w:val="none" w:sz="0" w:space="0" w:color="auto"/>
                  </w:divBdr>
                  <w:divsChild>
                    <w:div w:id="1003581517">
                      <w:marLeft w:val="0"/>
                      <w:marRight w:val="0"/>
                      <w:marTop w:val="0"/>
                      <w:marBottom w:val="0"/>
                      <w:divBdr>
                        <w:top w:val="none" w:sz="0" w:space="0" w:color="auto"/>
                        <w:left w:val="none" w:sz="0" w:space="0" w:color="auto"/>
                        <w:bottom w:val="none" w:sz="0" w:space="0" w:color="auto"/>
                        <w:right w:val="none" w:sz="0" w:space="0" w:color="auto"/>
                      </w:divBdr>
                    </w:div>
                  </w:divsChild>
                </w:div>
                <w:div w:id="1685935003">
                  <w:marLeft w:val="0"/>
                  <w:marRight w:val="0"/>
                  <w:marTop w:val="0"/>
                  <w:marBottom w:val="0"/>
                  <w:divBdr>
                    <w:top w:val="none" w:sz="0" w:space="0" w:color="auto"/>
                    <w:left w:val="none" w:sz="0" w:space="0" w:color="auto"/>
                    <w:bottom w:val="none" w:sz="0" w:space="0" w:color="auto"/>
                    <w:right w:val="none" w:sz="0" w:space="0" w:color="auto"/>
                  </w:divBdr>
                  <w:divsChild>
                    <w:div w:id="95293183">
                      <w:marLeft w:val="0"/>
                      <w:marRight w:val="0"/>
                      <w:marTop w:val="0"/>
                      <w:marBottom w:val="0"/>
                      <w:divBdr>
                        <w:top w:val="none" w:sz="0" w:space="0" w:color="auto"/>
                        <w:left w:val="none" w:sz="0" w:space="0" w:color="auto"/>
                        <w:bottom w:val="none" w:sz="0" w:space="0" w:color="auto"/>
                        <w:right w:val="none" w:sz="0" w:space="0" w:color="auto"/>
                      </w:divBdr>
                    </w:div>
                  </w:divsChild>
                </w:div>
                <w:div w:id="1691955774">
                  <w:marLeft w:val="0"/>
                  <w:marRight w:val="0"/>
                  <w:marTop w:val="0"/>
                  <w:marBottom w:val="0"/>
                  <w:divBdr>
                    <w:top w:val="none" w:sz="0" w:space="0" w:color="auto"/>
                    <w:left w:val="none" w:sz="0" w:space="0" w:color="auto"/>
                    <w:bottom w:val="none" w:sz="0" w:space="0" w:color="auto"/>
                    <w:right w:val="none" w:sz="0" w:space="0" w:color="auto"/>
                  </w:divBdr>
                  <w:divsChild>
                    <w:div w:id="997542559">
                      <w:marLeft w:val="0"/>
                      <w:marRight w:val="0"/>
                      <w:marTop w:val="0"/>
                      <w:marBottom w:val="0"/>
                      <w:divBdr>
                        <w:top w:val="none" w:sz="0" w:space="0" w:color="auto"/>
                        <w:left w:val="none" w:sz="0" w:space="0" w:color="auto"/>
                        <w:bottom w:val="none" w:sz="0" w:space="0" w:color="auto"/>
                        <w:right w:val="none" w:sz="0" w:space="0" w:color="auto"/>
                      </w:divBdr>
                    </w:div>
                  </w:divsChild>
                </w:div>
                <w:div w:id="1707682493">
                  <w:marLeft w:val="0"/>
                  <w:marRight w:val="0"/>
                  <w:marTop w:val="0"/>
                  <w:marBottom w:val="0"/>
                  <w:divBdr>
                    <w:top w:val="none" w:sz="0" w:space="0" w:color="auto"/>
                    <w:left w:val="none" w:sz="0" w:space="0" w:color="auto"/>
                    <w:bottom w:val="none" w:sz="0" w:space="0" w:color="auto"/>
                    <w:right w:val="none" w:sz="0" w:space="0" w:color="auto"/>
                  </w:divBdr>
                  <w:divsChild>
                    <w:div w:id="51781994">
                      <w:marLeft w:val="0"/>
                      <w:marRight w:val="0"/>
                      <w:marTop w:val="0"/>
                      <w:marBottom w:val="0"/>
                      <w:divBdr>
                        <w:top w:val="none" w:sz="0" w:space="0" w:color="auto"/>
                        <w:left w:val="none" w:sz="0" w:space="0" w:color="auto"/>
                        <w:bottom w:val="none" w:sz="0" w:space="0" w:color="auto"/>
                        <w:right w:val="none" w:sz="0" w:space="0" w:color="auto"/>
                      </w:divBdr>
                    </w:div>
                  </w:divsChild>
                </w:div>
                <w:div w:id="1785608927">
                  <w:marLeft w:val="0"/>
                  <w:marRight w:val="0"/>
                  <w:marTop w:val="0"/>
                  <w:marBottom w:val="0"/>
                  <w:divBdr>
                    <w:top w:val="none" w:sz="0" w:space="0" w:color="auto"/>
                    <w:left w:val="none" w:sz="0" w:space="0" w:color="auto"/>
                    <w:bottom w:val="none" w:sz="0" w:space="0" w:color="auto"/>
                    <w:right w:val="none" w:sz="0" w:space="0" w:color="auto"/>
                  </w:divBdr>
                  <w:divsChild>
                    <w:div w:id="1668551941">
                      <w:marLeft w:val="0"/>
                      <w:marRight w:val="0"/>
                      <w:marTop w:val="0"/>
                      <w:marBottom w:val="0"/>
                      <w:divBdr>
                        <w:top w:val="none" w:sz="0" w:space="0" w:color="auto"/>
                        <w:left w:val="none" w:sz="0" w:space="0" w:color="auto"/>
                        <w:bottom w:val="none" w:sz="0" w:space="0" w:color="auto"/>
                        <w:right w:val="none" w:sz="0" w:space="0" w:color="auto"/>
                      </w:divBdr>
                    </w:div>
                  </w:divsChild>
                </w:div>
                <w:div w:id="1817332938">
                  <w:marLeft w:val="0"/>
                  <w:marRight w:val="0"/>
                  <w:marTop w:val="0"/>
                  <w:marBottom w:val="0"/>
                  <w:divBdr>
                    <w:top w:val="none" w:sz="0" w:space="0" w:color="auto"/>
                    <w:left w:val="none" w:sz="0" w:space="0" w:color="auto"/>
                    <w:bottom w:val="none" w:sz="0" w:space="0" w:color="auto"/>
                    <w:right w:val="none" w:sz="0" w:space="0" w:color="auto"/>
                  </w:divBdr>
                  <w:divsChild>
                    <w:div w:id="1428649238">
                      <w:marLeft w:val="0"/>
                      <w:marRight w:val="0"/>
                      <w:marTop w:val="0"/>
                      <w:marBottom w:val="0"/>
                      <w:divBdr>
                        <w:top w:val="none" w:sz="0" w:space="0" w:color="auto"/>
                        <w:left w:val="none" w:sz="0" w:space="0" w:color="auto"/>
                        <w:bottom w:val="none" w:sz="0" w:space="0" w:color="auto"/>
                        <w:right w:val="none" w:sz="0" w:space="0" w:color="auto"/>
                      </w:divBdr>
                    </w:div>
                  </w:divsChild>
                </w:div>
                <w:div w:id="1818568856">
                  <w:marLeft w:val="0"/>
                  <w:marRight w:val="0"/>
                  <w:marTop w:val="0"/>
                  <w:marBottom w:val="0"/>
                  <w:divBdr>
                    <w:top w:val="none" w:sz="0" w:space="0" w:color="auto"/>
                    <w:left w:val="none" w:sz="0" w:space="0" w:color="auto"/>
                    <w:bottom w:val="none" w:sz="0" w:space="0" w:color="auto"/>
                    <w:right w:val="none" w:sz="0" w:space="0" w:color="auto"/>
                  </w:divBdr>
                  <w:divsChild>
                    <w:div w:id="248782703">
                      <w:marLeft w:val="0"/>
                      <w:marRight w:val="0"/>
                      <w:marTop w:val="0"/>
                      <w:marBottom w:val="0"/>
                      <w:divBdr>
                        <w:top w:val="none" w:sz="0" w:space="0" w:color="auto"/>
                        <w:left w:val="none" w:sz="0" w:space="0" w:color="auto"/>
                        <w:bottom w:val="none" w:sz="0" w:space="0" w:color="auto"/>
                        <w:right w:val="none" w:sz="0" w:space="0" w:color="auto"/>
                      </w:divBdr>
                    </w:div>
                  </w:divsChild>
                </w:div>
                <w:div w:id="1995640387">
                  <w:marLeft w:val="0"/>
                  <w:marRight w:val="0"/>
                  <w:marTop w:val="0"/>
                  <w:marBottom w:val="0"/>
                  <w:divBdr>
                    <w:top w:val="none" w:sz="0" w:space="0" w:color="auto"/>
                    <w:left w:val="none" w:sz="0" w:space="0" w:color="auto"/>
                    <w:bottom w:val="none" w:sz="0" w:space="0" w:color="auto"/>
                    <w:right w:val="none" w:sz="0" w:space="0" w:color="auto"/>
                  </w:divBdr>
                  <w:divsChild>
                    <w:div w:id="17641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446988">
      <w:bodyDiv w:val="1"/>
      <w:marLeft w:val="0"/>
      <w:marRight w:val="0"/>
      <w:marTop w:val="0"/>
      <w:marBottom w:val="0"/>
      <w:divBdr>
        <w:top w:val="none" w:sz="0" w:space="0" w:color="auto"/>
        <w:left w:val="none" w:sz="0" w:space="0" w:color="auto"/>
        <w:bottom w:val="none" w:sz="0" w:space="0" w:color="auto"/>
        <w:right w:val="none" w:sz="0" w:space="0" w:color="auto"/>
      </w:divBdr>
    </w:div>
    <w:div w:id="1657226980">
      <w:bodyDiv w:val="1"/>
      <w:marLeft w:val="0"/>
      <w:marRight w:val="0"/>
      <w:marTop w:val="0"/>
      <w:marBottom w:val="0"/>
      <w:divBdr>
        <w:top w:val="none" w:sz="0" w:space="0" w:color="auto"/>
        <w:left w:val="none" w:sz="0" w:space="0" w:color="auto"/>
        <w:bottom w:val="none" w:sz="0" w:space="0" w:color="auto"/>
        <w:right w:val="none" w:sz="0" w:space="0" w:color="auto"/>
      </w:divBdr>
      <w:divsChild>
        <w:div w:id="511188496">
          <w:marLeft w:val="0"/>
          <w:marRight w:val="0"/>
          <w:marTop w:val="0"/>
          <w:marBottom w:val="0"/>
          <w:divBdr>
            <w:top w:val="none" w:sz="0" w:space="0" w:color="auto"/>
            <w:left w:val="none" w:sz="0" w:space="0" w:color="auto"/>
            <w:bottom w:val="none" w:sz="0" w:space="0" w:color="auto"/>
            <w:right w:val="none" w:sz="0" w:space="0" w:color="auto"/>
          </w:divBdr>
        </w:div>
      </w:divsChild>
    </w:div>
    <w:div w:id="1916357622">
      <w:bodyDiv w:val="1"/>
      <w:marLeft w:val="0"/>
      <w:marRight w:val="0"/>
      <w:marTop w:val="0"/>
      <w:marBottom w:val="0"/>
      <w:divBdr>
        <w:top w:val="none" w:sz="0" w:space="0" w:color="auto"/>
        <w:left w:val="none" w:sz="0" w:space="0" w:color="auto"/>
        <w:bottom w:val="none" w:sz="0" w:space="0" w:color="auto"/>
        <w:right w:val="none" w:sz="0" w:space="0" w:color="auto"/>
      </w:divBdr>
      <w:divsChild>
        <w:div w:id="941764394">
          <w:marLeft w:val="0"/>
          <w:marRight w:val="0"/>
          <w:marTop w:val="0"/>
          <w:marBottom w:val="0"/>
          <w:divBdr>
            <w:top w:val="none" w:sz="0" w:space="0" w:color="auto"/>
            <w:left w:val="none" w:sz="0" w:space="0" w:color="auto"/>
            <w:bottom w:val="none" w:sz="0" w:space="0" w:color="auto"/>
            <w:right w:val="none" w:sz="0" w:space="0" w:color="auto"/>
          </w:divBdr>
        </w:div>
      </w:divsChild>
    </w:div>
    <w:div w:id="1942180339">
      <w:bodyDiv w:val="1"/>
      <w:marLeft w:val="0"/>
      <w:marRight w:val="0"/>
      <w:marTop w:val="0"/>
      <w:marBottom w:val="0"/>
      <w:divBdr>
        <w:top w:val="none" w:sz="0" w:space="0" w:color="auto"/>
        <w:left w:val="none" w:sz="0" w:space="0" w:color="auto"/>
        <w:bottom w:val="none" w:sz="0" w:space="0" w:color="auto"/>
        <w:right w:val="none" w:sz="0" w:space="0" w:color="auto"/>
      </w:divBdr>
    </w:div>
    <w:div w:id="1958953150">
      <w:bodyDiv w:val="1"/>
      <w:marLeft w:val="0"/>
      <w:marRight w:val="0"/>
      <w:marTop w:val="0"/>
      <w:marBottom w:val="0"/>
      <w:divBdr>
        <w:top w:val="none" w:sz="0" w:space="0" w:color="auto"/>
        <w:left w:val="none" w:sz="0" w:space="0" w:color="auto"/>
        <w:bottom w:val="none" w:sz="0" w:space="0" w:color="auto"/>
        <w:right w:val="none" w:sz="0" w:space="0" w:color="auto"/>
      </w:divBdr>
      <w:divsChild>
        <w:div w:id="137499907">
          <w:marLeft w:val="0"/>
          <w:marRight w:val="0"/>
          <w:marTop w:val="0"/>
          <w:marBottom w:val="0"/>
          <w:divBdr>
            <w:top w:val="none" w:sz="0" w:space="0" w:color="auto"/>
            <w:left w:val="none" w:sz="0" w:space="0" w:color="auto"/>
            <w:bottom w:val="none" w:sz="0" w:space="0" w:color="auto"/>
            <w:right w:val="none" w:sz="0" w:space="0" w:color="auto"/>
          </w:divBdr>
          <w:divsChild>
            <w:div w:id="2114737158">
              <w:marLeft w:val="0"/>
              <w:marRight w:val="0"/>
              <w:marTop w:val="0"/>
              <w:marBottom w:val="0"/>
              <w:divBdr>
                <w:top w:val="none" w:sz="0" w:space="0" w:color="auto"/>
                <w:left w:val="none" w:sz="0" w:space="0" w:color="auto"/>
                <w:bottom w:val="none" w:sz="0" w:space="0" w:color="auto"/>
                <w:right w:val="none" w:sz="0" w:space="0" w:color="auto"/>
              </w:divBdr>
            </w:div>
          </w:divsChild>
        </w:div>
        <w:div w:id="152767827">
          <w:marLeft w:val="0"/>
          <w:marRight w:val="0"/>
          <w:marTop w:val="0"/>
          <w:marBottom w:val="0"/>
          <w:divBdr>
            <w:top w:val="none" w:sz="0" w:space="0" w:color="auto"/>
            <w:left w:val="none" w:sz="0" w:space="0" w:color="auto"/>
            <w:bottom w:val="none" w:sz="0" w:space="0" w:color="auto"/>
            <w:right w:val="none" w:sz="0" w:space="0" w:color="auto"/>
          </w:divBdr>
          <w:divsChild>
            <w:div w:id="690574482">
              <w:marLeft w:val="0"/>
              <w:marRight w:val="0"/>
              <w:marTop w:val="0"/>
              <w:marBottom w:val="0"/>
              <w:divBdr>
                <w:top w:val="none" w:sz="0" w:space="0" w:color="auto"/>
                <w:left w:val="none" w:sz="0" w:space="0" w:color="auto"/>
                <w:bottom w:val="none" w:sz="0" w:space="0" w:color="auto"/>
                <w:right w:val="none" w:sz="0" w:space="0" w:color="auto"/>
              </w:divBdr>
            </w:div>
          </w:divsChild>
        </w:div>
        <w:div w:id="592905807">
          <w:marLeft w:val="0"/>
          <w:marRight w:val="0"/>
          <w:marTop w:val="0"/>
          <w:marBottom w:val="0"/>
          <w:divBdr>
            <w:top w:val="none" w:sz="0" w:space="0" w:color="auto"/>
            <w:left w:val="none" w:sz="0" w:space="0" w:color="auto"/>
            <w:bottom w:val="none" w:sz="0" w:space="0" w:color="auto"/>
            <w:right w:val="none" w:sz="0" w:space="0" w:color="auto"/>
          </w:divBdr>
          <w:divsChild>
            <w:div w:id="1292635658">
              <w:marLeft w:val="0"/>
              <w:marRight w:val="0"/>
              <w:marTop w:val="0"/>
              <w:marBottom w:val="0"/>
              <w:divBdr>
                <w:top w:val="none" w:sz="0" w:space="0" w:color="auto"/>
                <w:left w:val="none" w:sz="0" w:space="0" w:color="auto"/>
                <w:bottom w:val="none" w:sz="0" w:space="0" w:color="auto"/>
                <w:right w:val="none" w:sz="0" w:space="0" w:color="auto"/>
              </w:divBdr>
            </w:div>
          </w:divsChild>
        </w:div>
        <w:div w:id="614288328">
          <w:marLeft w:val="0"/>
          <w:marRight w:val="0"/>
          <w:marTop w:val="0"/>
          <w:marBottom w:val="0"/>
          <w:divBdr>
            <w:top w:val="none" w:sz="0" w:space="0" w:color="auto"/>
            <w:left w:val="none" w:sz="0" w:space="0" w:color="auto"/>
            <w:bottom w:val="none" w:sz="0" w:space="0" w:color="auto"/>
            <w:right w:val="none" w:sz="0" w:space="0" w:color="auto"/>
          </w:divBdr>
          <w:divsChild>
            <w:div w:id="2080665088">
              <w:marLeft w:val="0"/>
              <w:marRight w:val="0"/>
              <w:marTop w:val="0"/>
              <w:marBottom w:val="0"/>
              <w:divBdr>
                <w:top w:val="none" w:sz="0" w:space="0" w:color="auto"/>
                <w:left w:val="none" w:sz="0" w:space="0" w:color="auto"/>
                <w:bottom w:val="none" w:sz="0" w:space="0" w:color="auto"/>
                <w:right w:val="none" w:sz="0" w:space="0" w:color="auto"/>
              </w:divBdr>
            </w:div>
          </w:divsChild>
        </w:div>
        <w:div w:id="703019665">
          <w:marLeft w:val="0"/>
          <w:marRight w:val="0"/>
          <w:marTop w:val="0"/>
          <w:marBottom w:val="0"/>
          <w:divBdr>
            <w:top w:val="none" w:sz="0" w:space="0" w:color="auto"/>
            <w:left w:val="none" w:sz="0" w:space="0" w:color="auto"/>
            <w:bottom w:val="none" w:sz="0" w:space="0" w:color="auto"/>
            <w:right w:val="none" w:sz="0" w:space="0" w:color="auto"/>
          </w:divBdr>
          <w:divsChild>
            <w:div w:id="146166574">
              <w:marLeft w:val="0"/>
              <w:marRight w:val="0"/>
              <w:marTop w:val="0"/>
              <w:marBottom w:val="0"/>
              <w:divBdr>
                <w:top w:val="none" w:sz="0" w:space="0" w:color="auto"/>
                <w:left w:val="none" w:sz="0" w:space="0" w:color="auto"/>
                <w:bottom w:val="none" w:sz="0" w:space="0" w:color="auto"/>
                <w:right w:val="none" w:sz="0" w:space="0" w:color="auto"/>
              </w:divBdr>
            </w:div>
          </w:divsChild>
        </w:div>
        <w:div w:id="751895315">
          <w:marLeft w:val="0"/>
          <w:marRight w:val="0"/>
          <w:marTop w:val="0"/>
          <w:marBottom w:val="0"/>
          <w:divBdr>
            <w:top w:val="none" w:sz="0" w:space="0" w:color="auto"/>
            <w:left w:val="none" w:sz="0" w:space="0" w:color="auto"/>
            <w:bottom w:val="none" w:sz="0" w:space="0" w:color="auto"/>
            <w:right w:val="none" w:sz="0" w:space="0" w:color="auto"/>
          </w:divBdr>
          <w:divsChild>
            <w:div w:id="592512462">
              <w:marLeft w:val="0"/>
              <w:marRight w:val="0"/>
              <w:marTop w:val="0"/>
              <w:marBottom w:val="0"/>
              <w:divBdr>
                <w:top w:val="none" w:sz="0" w:space="0" w:color="auto"/>
                <w:left w:val="none" w:sz="0" w:space="0" w:color="auto"/>
                <w:bottom w:val="none" w:sz="0" w:space="0" w:color="auto"/>
                <w:right w:val="none" w:sz="0" w:space="0" w:color="auto"/>
              </w:divBdr>
            </w:div>
          </w:divsChild>
        </w:div>
        <w:div w:id="776368720">
          <w:marLeft w:val="0"/>
          <w:marRight w:val="0"/>
          <w:marTop w:val="0"/>
          <w:marBottom w:val="0"/>
          <w:divBdr>
            <w:top w:val="none" w:sz="0" w:space="0" w:color="auto"/>
            <w:left w:val="none" w:sz="0" w:space="0" w:color="auto"/>
            <w:bottom w:val="none" w:sz="0" w:space="0" w:color="auto"/>
            <w:right w:val="none" w:sz="0" w:space="0" w:color="auto"/>
          </w:divBdr>
          <w:divsChild>
            <w:div w:id="314722527">
              <w:marLeft w:val="0"/>
              <w:marRight w:val="0"/>
              <w:marTop w:val="0"/>
              <w:marBottom w:val="0"/>
              <w:divBdr>
                <w:top w:val="none" w:sz="0" w:space="0" w:color="auto"/>
                <w:left w:val="none" w:sz="0" w:space="0" w:color="auto"/>
                <w:bottom w:val="none" w:sz="0" w:space="0" w:color="auto"/>
                <w:right w:val="none" w:sz="0" w:space="0" w:color="auto"/>
              </w:divBdr>
            </w:div>
          </w:divsChild>
        </w:div>
        <w:div w:id="801463656">
          <w:marLeft w:val="0"/>
          <w:marRight w:val="0"/>
          <w:marTop w:val="0"/>
          <w:marBottom w:val="0"/>
          <w:divBdr>
            <w:top w:val="none" w:sz="0" w:space="0" w:color="auto"/>
            <w:left w:val="none" w:sz="0" w:space="0" w:color="auto"/>
            <w:bottom w:val="none" w:sz="0" w:space="0" w:color="auto"/>
            <w:right w:val="none" w:sz="0" w:space="0" w:color="auto"/>
          </w:divBdr>
          <w:divsChild>
            <w:div w:id="492376453">
              <w:marLeft w:val="0"/>
              <w:marRight w:val="0"/>
              <w:marTop w:val="0"/>
              <w:marBottom w:val="0"/>
              <w:divBdr>
                <w:top w:val="none" w:sz="0" w:space="0" w:color="auto"/>
                <w:left w:val="none" w:sz="0" w:space="0" w:color="auto"/>
                <w:bottom w:val="none" w:sz="0" w:space="0" w:color="auto"/>
                <w:right w:val="none" w:sz="0" w:space="0" w:color="auto"/>
              </w:divBdr>
            </w:div>
          </w:divsChild>
        </w:div>
        <w:div w:id="1026906195">
          <w:marLeft w:val="0"/>
          <w:marRight w:val="0"/>
          <w:marTop w:val="0"/>
          <w:marBottom w:val="0"/>
          <w:divBdr>
            <w:top w:val="none" w:sz="0" w:space="0" w:color="auto"/>
            <w:left w:val="none" w:sz="0" w:space="0" w:color="auto"/>
            <w:bottom w:val="none" w:sz="0" w:space="0" w:color="auto"/>
            <w:right w:val="none" w:sz="0" w:space="0" w:color="auto"/>
          </w:divBdr>
          <w:divsChild>
            <w:div w:id="2106346069">
              <w:marLeft w:val="0"/>
              <w:marRight w:val="0"/>
              <w:marTop w:val="0"/>
              <w:marBottom w:val="0"/>
              <w:divBdr>
                <w:top w:val="none" w:sz="0" w:space="0" w:color="auto"/>
                <w:left w:val="none" w:sz="0" w:space="0" w:color="auto"/>
                <w:bottom w:val="none" w:sz="0" w:space="0" w:color="auto"/>
                <w:right w:val="none" w:sz="0" w:space="0" w:color="auto"/>
              </w:divBdr>
            </w:div>
          </w:divsChild>
        </w:div>
        <w:div w:id="1028020794">
          <w:marLeft w:val="0"/>
          <w:marRight w:val="0"/>
          <w:marTop w:val="0"/>
          <w:marBottom w:val="0"/>
          <w:divBdr>
            <w:top w:val="none" w:sz="0" w:space="0" w:color="auto"/>
            <w:left w:val="none" w:sz="0" w:space="0" w:color="auto"/>
            <w:bottom w:val="none" w:sz="0" w:space="0" w:color="auto"/>
            <w:right w:val="none" w:sz="0" w:space="0" w:color="auto"/>
          </w:divBdr>
          <w:divsChild>
            <w:div w:id="587622482">
              <w:marLeft w:val="0"/>
              <w:marRight w:val="0"/>
              <w:marTop w:val="0"/>
              <w:marBottom w:val="0"/>
              <w:divBdr>
                <w:top w:val="none" w:sz="0" w:space="0" w:color="auto"/>
                <w:left w:val="none" w:sz="0" w:space="0" w:color="auto"/>
                <w:bottom w:val="none" w:sz="0" w:space="0" w:color="auto"/>
                <w:right w:val="none" w:sz="0" w:space="0" w:color="auto"/>
              </w:divBdr>
            </w:div>
          </w:divsChild>
        </w:div>
        <w:div w:id="1064983764">
          <w:marLeft w:val="0"/>
          <w:marRight w:val="0"/>
          <w:marTop w:val="0"/>
          <w:marBottom w:val="0"/>
          <w:divBdr>
            <w:top w:val="none" w:sz="0" w:space="0" w:color="auto"/>
            <w:left w:val="none" w:sz="0" w:space="0" w:color="auto"/>
            <w:bottom w:val="none" w:sz="0" w:space="0" w:color="auto"/>
            <w:right w:val="none" w:sz="0" w:space="0" w:color="auto"/>
          </w:divBdr>
          <w:divsChild>
            <w:div w:id="143470066">
              <w:marLeft w:val="0"/>
              <w:marRight w:val="0"/>
              <w:marTop w:val="0"/>
              <w:marBottom w:val="0"/>
              <w:divBdr>
                <w:top w:val="none" w:sz="0" w:space="0" w:color="auto"/>
                <w:left w:val="none" w:sz="0" w:space="0" w:color="auto"/>
                <w:bottom w:val="none" w:sz="0" w:space="0" w:color="auto"/>
                <w:right w:val="none" w:sz="0" w:space="0" w:color="auto"/>
              </w:divBdr>
            </w:div>
          </w:divsChild>
        </w:div>
        <w:div w:id="1067416982">
          <w:marLeft w:val="0"/>
          <w:marRight w:val="0"/>
          <w:marTop w:val="0"/>
          <w:marBottom w:val="0"/>
          <w:divBdr>
            <w:top w:val="none" w:sz="0" w:space="0" w:color="auto"/>
            <w:left w:val="none" w:sz="0" w:space="0" w:color="auto"/>
            <w:bottom w:val="none" w:sz="0" w:space="0" w:color="auto"/>
            <w:right w:val="none" w:sz="0" w:space="0" w:color="auto"/>
          </w:divBdr>
          <w:divsChild>
            <w:div w:id="1924142186">
              <w:marLeft w:val="0"/>
              <w:marRight w:val="0"/>
              <w:marTop w:val="0"/>
              <w:marBottom w:val="0"/>
              <w:divBdr>
                <w:top w:val="none" w:sz="0" w:space="0" w:color="auto"/>
                <w:left w:val="none" w:sz="0" w:space="0" w:color="auto"/>
                <w:bottom w:val="none" w:sz="0" w:space="0" w:color="auto"/>
                <w:right w:val="none" w:sz="0" w:space="0" w:color="auto"/>
              </w:divBdr>
            </w:div>
          </w:divsChild>
        </w:div>
        <w:div w:id="1131943258">
          <w:marLeft w:val="0"/>
          <w:marRight w:val="0"/>
          <w:marTop w:val="0"/>
          <w:marBottom w:val="0"/>
          <w:divBdr>
            <w:top w:val="none" w:sz="0" w:space="0" w:color="auto"/>
            <w:left w:val="none" w:sz="0" w:space="0" w:color="auto"/>
            <w:bottom w:val="none" w:sz="0" w:space="0" w:color="auto"/>
            <w:right w:val="none" w:sz="0" w:space="0" w:color="auto"/>
          </w:divBdr>
          <w:divsChild>
            <w:div w:id="255284285">
              <w:marLeft w:val="0"/>
              <w:marRight w:val="0"/>
              <w:marTop w:val="0"/>
              <w:marBottom w:val="0"/>
              <w:divBdr>
                <w:top w:val="none" w:sz="0" w:space="0" w:color="auto"/>
                <w:left w:val="none" w:sz="0" w:space="0" w:color="auto"/>
                <w:bottom w:val="none" w:sz="0" w:space="0" w:color="auto"/>
                <w:right w:val="none" w:sz="0" w:space="0" w:color="auto"/>
              </w:divBdr>
            </w:div>
          </w:divsChild>
        </w:div>
        <w:div w:id="1143160223">
          <w:marLeft w:val="0"/>
          <w:marRight w:val="0"/>
          <w:marTop w:val="0"/>
          <w:marBottom w:val="0"/>
          <w:divBdr>
            <w:top w:val="none" w:sz="0" w:space="0" w:color="auto"/>
            <w:left w:val="none" w:sz="0" w:space="0" w:color="auto"/>
            <w:bottom w:val="none" w:sz="0" w:space="0" w:color="auto"/>
            <w:right w:val="none" w:sz="0" w:space="0" w:color="auto"/>
          </w:divBdr>
          <w:divsChild>
            <w:div w:id="328676421">
              <w:marLeft w:val="0"/>
              <w:marRight w:val="0"/>
              <w:marTop w:val="0"/>
              <w:marBottom w:val="0"/>
              <w:divBdr>
                <w:top w:val="none" w:sz="0" w:space="0" w:color="auto"/>
                <w:left w:val="none" w:sz="0" w:space="0" w:color="auto"/>
                <w:bottom w:val="none" w:sz="0" w:space="0" w:color="auto"/>
                <w:right w:val="none" w:sz="0" w:space="0" w:color="auto"/>
              </w:divBdr>
            </w:div>
          </w:divsChild>
        </w:div>
        <w:div w:id="1169369524">
          <w:marLeft w:val="0"/>
          <w:marRight w:val="0"/>
          <w:marTop w:val="0"/>
          <w:marBottom w:val="0"/>
          <w:divBdr>
            <w:top w:val="none" w:sz="0" w:space="0" w:color="auto"/>
            <w:left w:val="none" w:sz="0" w:space="0" w:color="auto"/>
            <w:bottom w:val="none" w:sz="0" w:space="0" w:color="auto"/>
            <w:right w:val="none" w:sz="0" w:space="0" w:color="auto"/>
          </w:divBdr>
          <w:divsChild>
            <w:div w:id="201527989">
              <w:marLeft w:val="0"/>
              <w:marRight w:val="0"/>
              <w:marTop w:val="0"/>
              <w:marBottom w:val="0"/>
              <w:divBdr>
                <w:top w:val="none" w:sz="0" w:space="0" w:color="auto"/>
                <w:left w:val="none" w:sz="0" w:space="0" w:color="auto"/>
                <w:bottom w:val="none" w:sz="0" w:space="0" w:color="auto"/>
                <w:right w:val="none" w:sz="0" w:space="0" w:color="auto"/>
              </w:divBdr>
            </w:div>
          </w:divsChild>
        </w:div>
        <w:div w:id="1465004323">
          <w:marLeft w:val="0"/>
          <w:marRight w:val="0"/>
          <w:marTop w:val="0"/>
          <w:marBottom w:val="0"/>
          <w:divBdr>
            <w:top w:val="none" w:sz="0" w:space="0" w:color="auto"/>
            <w:left w:val="none" w:sz="0" w:space="0" w:color="auto"/>
            <w:bottom w:val="none" w:sz="0" w:space="0" w:color="auto"/>
            <w:right w:val="none" w:sz="0" w:space="0" w:color="auto"/>
          </w:divBdr>
          <w:divsChild>
            <w:div w:id="1606577685">
              <w:marLeft w:val="0"/>
              <w:marRight w:val="0"/>
              <w:marTop w:val="0"/>
              <w:marBottom w:val="0"/>
              <w:divBdr>
                <w:top w:val="none" w:sz="0" w:space="0" w:color="auto"/>
                <w:left w:val="none" w:sz="0" w:space="0" w:color="auto"/>
                <w:bottom w:val="none" w:sz="0" w:space="0" w:color="auto"/>
                <w:right w:val="none" w:sz="0" w:space="0" w:color="auto"/>
              </w:divBdr>
            </w:div>
          </w:divsChild>
        </w:div>
        <w:div w:id="1485661874">
          <w:marLeft w:val="0"/>
          <w:marRight w:val="0"/>
          <w:marTop w:val="0"/>
          <w:marBottom w:val="0"/>
          <w:divBdr>
            <w:top w:val="none" w:sz="0" w:space="0" w:color="auto"/>
            <w:left w:val="none" w:sz="0" w:space="0" w:color="auto"/>
            <w:bottom w:val="none" w:sz="0" w:space="0" w:color="auto"/>
            <w:right w:val="none" w:sz="0" w:space="0" w:color="auto"/>
          </w:divBdr>
          <w:divsChild>
            <w:div w:id="1901742070">
              <w:marLeft w:val="0"/>
              <w:marRight w:val="0"/>
              <w:marTop w:val="0"/>
              <w:marBottom w:val="0"/>
              <w:divBdr>
                <w:top w:val="none" w:sz="0" w:space="0" w:color="auto"/>
                <w:left w:val="none" w:sz="0" w:space="0" w:color="auto"/>
                <w:bottom w:val="none" w:sz="0" w:space="0" w:color="auto"/>
                <w:right w:val="none" w:sz="0" w:space="0" w:color="auto"/>
              </w:divBdr>
            </w:div>
          </w:divsChild>
        </w:div>
        <w:div w:id="1736510688">
          <w:marLeft w:val="0"/>
          <w:marRight w:val="0"/>
          <w:marTop w:val="0"/>
          <w:marBottom w:val="0"/>
          <w:divBdr>
            <w:top w:val="none" w:sz="0" w:space="0" w:color="auto"/>
            <w:left w:val="none" w:sz="0" w:space="0" w:color="auto"/>
            <w:bottom w:val="none" w:sz="0" w:space="0" w:color="auto"/>
            <w:right w:val="none" w:sz="0" w:space="0" w:color="auto"/>
          </w:divBdr>
          <w:divsChild>
            <w:div w:id="5386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6421">
      <w:bodyDiv w:val="1"/>
      <w:marLeft w:val="0"/>
      <w:marRight w:val="0"/>
      <w:marTop w:val="0"/>
      <w:marBottom w:val="0"/>
      <w:divBdr>
        <w:top w:val="none" w:sz="0" w:space="0" w:color="auto"/>
        <w:left w:val="none" w:sz="0" w:space="0" w:color="auto"/>
        <w:bottom w:val="none" w:sz="0" w:space="0" w:color="auto"/>
        <w:right w:val="none" w:sz="0" w:space="0" w:color="auto"/>
      </w:divBdr>
      <w:divsChild>
        <w:div w:id="1254241997">
          <w:marLeft w:val="0"/>
          <w:marRight w:val="0"/>
          <w:marTop w:val="0"/>
          <w:marBottom w:val="0"/>
          <w:divBdr>
            <w:top w:val="none" w:sz="0" w:space="0" w:color="auto"/>
            <w:left w:val="none" w:sz="0" w:space="0" w:color="auto"/>
            <w:bottom w:val="none" w:sz="0" w:space="0" w:color="auto"/>
            <w:right w:val="none" w:sz="0" w:space="0" w:color="auto"/>
          </w:divBdr>
          <w:divsChild>
            <w:div w:id="107822326">
              <w:marLeft w:val="0"/>
              <w:marRight w:val="0"/>
              <w:marTop w:val="0"/>
              <w:marBottom w:val="0"/>
              <w:divBdr>
                <w:top w:val="none" w:sz="0" w:space="0" w:color="auto"/>
                <w:left w:val="none" w:sz="0" w:space="0" w:color="auto"/>
                <w:bottom w:val="none" w:sz="0" w:space="0" w:color="auto"/>
                <w:right w:val="none" w:sz="0" w:space="0" w:color="auto"/>
              </w:divBdr>
              <w:divsChild>
                <w:div w:id="178353359">
                  <w:marLeft w:val="0"/>
                  <w:marRight w:val="0"/>
                  <w:marTop w:val="0"/>
                  <w:marBottom w:val="0"/>
                  <w:divBdr>
                    <w:top w:val="none" w:sz="0" w:space="0" w:color="auto"/>
                    <w:left w:val="none" w:sz="0" w:space="0" w:color="auto"/>
                    <w:bottom w:val="none" w:sz="0" w:space="0" w:color="auto"/>
                    <w:right w:val="none" w:sz="0" w:space="0" w:color="auto"/>
                  </w:divBdr>
                  <w:divsChild>
                    <w:div w:id="2124613946">
                      <w:marLeft w:val="0"/>
                      <w:marRight w:val="0"/>
                      <w:marTop w:val="0"/>
                      <w:marBottom w:val="0"/>
                      <w:divBdr>
                        <w:top w:val="none" w:sz="0" w:space="0" w:color="auto"/>
                        <w:left w:val="none" w:sz="0" w:space="0" w:color="auto"/>
                        <w:bottom w:val="none" w:sz="0" w:space="0" w:color="auto"/>
                        <w:right w:val="none" w:sz="0" w:space="0" w:color="auto"/>
                      </w:divBdr>
                    </w:div>
                  </w:divsChild>
                </w:div>
                <w:div w:id="185098856">
                  <w:marLeft w:val="0"/>
                  <w:marRight w:val="0"/>
                  <w:marTop w:val="0"/>
                  <w:marBottom w:val="0"/>
                  <w:divBdr>
                    <w:top w:val="none" w:sz="0" w:space="0" w:color="auto"/>
                    <w:left w:val="none" w:sz="0" w:space="0" w:color="auto"/>
                    <w:bottom w:val="none" w:sz="0" w:space="0" w:color="auto"/>
                    <w:right w:val="none" w:sz="0" w:space="0" w:color="auto"/>
                  </w:divBdr>
                  <w:divsChild>
                    <w:div w:id="1357461848">
                      <w:marLeft w:val="0"/>
                      <w:marRight w:val="0"/>
                      <w:marTop w:val="0"/>
                      <w:marBottom w:val="0"/>
                      <w:divBdr>
                        <w:top w:val="none" w:sz="0" w:space="0" w:color="auto"/>
                        <w:left w:val="none" w:sz="0" w:space="0" w:color="auto"/>
                        <w:bottom w:val="none" w:sz="0" w:space="0" w:color="auto"/>
                        <w:right w:val="none" w:sz="0" w:space="0" w:color="auto"/>
                      </w:divBdr>
                    </w:div>
                  </w:divsChild>
                </w:div>
                <w:div w:id="262692988">
                  <w:marLeft w:val="0"/>
                  <w:marRight w:val="0"/>
                  <w:marTop w:val="0"/>
                  <w:marBottom w:val="0"/>
                  <w:divBdr>
                    <w:top w:val="none" w:sz="0" w:space="0" w:color="auto"/>
                    <w:left w:val="none" w:sz="0" w:space="0" w:color="auto"/>
                    <w:bottom w:val="none" w:sz="0" w:space="0" w:color="auto"/>
                    <w:right w:val="none" w:sz="0" w:space="0" w:color="auto"/>
                  </w:divBdr>
                  <w:divsChild>
                    <w:div w:id="1629819732">
                      <w:marLeft w:val="0"/>
                      <w:marRight w:val="0"/>
                      <w:marTop w:val="0"/>
                      <w:marBottom w:val="0"/>
                      <w:divBdr>
                        <w:top w:val="none" w:sz="0" w:space="0" w:color="auto"/>
                        <w:left w:val="none" w:sz="0" w:space="0" w:color="auto"/>
                        <w:bottom w:val="none" w:sz="0" w:space="0" w:color="auto"/>
                        <w:right w:val="none" w:sz="0" w:space="0" w:color="auto"/>
                      </w:divBdr>
                    </w:div>
                  </w:divsChild>
                </w:div>
                <w:div w:id="276638904">
                  <w:marLeft w:val="0"/>
                  <w:marRight w:val="0"/>
                  <w:marTop w:val="0"/>
                  <w:marBottom w:val="0"/>
                  <w:divBdr>
                    <w:top w:val="none" w:sz="0" w:space="0" w:color="auto"/>
                    <w:left w:val="none" w:sz="0" w:space="0" w:color="auto"/>
                    <w:bottom w:val="none" w:sz="0" w:space="0" w:color="auto"/>
                    <w:right w:val="none" w:sz="0" w:space="0" w:color="auto"/>
                  </w:divBdr>
                  <w:divsChild>
                    <w:div w:id="2125733487">
                      <w:marLeft w:val="0"/>
                      <w:marRight w:val="0"/>
                      <w:marTop w:val="0"/>
                      <w:marBottom w:val="0"/>
                      <w:divBdr>
                        <w:top w:val="none" w:sz="0" w:space="0" w:color="auto"/>
                        <w:left w:val="none" w:sz="0" w:space="0" w:color="auto"/>
                        <w:bottom w:val="none" w:sz="0" w:space="0" w:color="auto"/>
                        <w:right w:val="none" w:sz="0" w:space="0" w:color="auto"/>
                      </w:divBdr>
                    </w:div>
                  </w:divsChild>
                </w:div>
                <w:div w:id="276722782">
                  <w:marLeft w:val="0"/>
                  <w:marRight w:val="0"/>
                  <w:marTop w:val="0"/>
                  <w:marBottom w:val="0"/>
                  <w:divBdr>
                    <w:top w:val="none" w:sz="0" w:space="0" w:color="auto"/>
                    <w:left w:val="none" w:sz="0" w:space="0" w:color="auto"/>
                    <w:bottom w:val="none" w:sz="0" w:space="0" w:color="auto"/>
                    <w:right w:val="none" w:sz="0" w:space="0" w:color="auto"/>
                  </w:divBdr>
                  <w:divsChild>
                    <w:div w:id="1408578524">
                      <w:marLeft w:val="0"/>
                      <w:marRight w:val="0"/>
                      <w:marTop w:val="0"/>
                      <w:marBottom w:val="0"/>
                      <w:divBdr>
                        <w:top w:val="none" w:sz="0" w:space="0" w:color="auto"/>
                        <w:left w:val="none" w:sz="0" w:space="0" w:color="auto"/>
                        <w:bottom w:val="none" w:sz="0" w:space="0" w:color="auto"/>
                        <w:right w:val="none" w:sz="0" w:space="0" w:color="auto"/>
                      </w:divBdr>
                    </w:div>
                  </w:divsChild>
                </w:div>
                <w:div w:id="337539851">
                  <w:marLeft w:val="0"/>
                  <w:marRight w:val="0"/>
                  <w:marTop w:val="0"/>
                  <w:marBottom w:val="0"/>
                  <w:divBdr>
                    <w:top w:val="none" w:sz="0" w:space="0" w:color="auto"/>
                    <w:left w:val="none" w:sz="0" w:space="0" w:color="auto"/>
                    <w:bottom w:val="none" w:sz="0" w:space="0" w:color="auto"/>
                    <w:right w:val="none" w:sz="0" w:space="0" w:color="auto"/>
                  </w:divBdr>
                  <w:divsChild>
                    <w:div w:id="111873179">
                      <w:marLeft w:val="0"/>
                      <w:marRight w:val="0"/>
                      <w:marTop w:val="0"/>
                      <w:marBottom w:val="0"/>
                      <w:divBdr>
                        <w:top w:val="none" w:sz="0" w:space="0" w:color="auto"/>
                        <w:left w:val="none" w:sz="0" w:space="0" w:color="auto"/>
                        <w:bottom w:val="none" w:sz="0" w:space="0" w:color="auto"/>
                        <w:right w:val="none" w:sz="0" w:space="0" w:color="auto"/>
                      </w:divBdr>
                    </w:div>
                  </w:divsChild>
                </w:div>
                <w:div w:id="486633201">
                  <w:marLeft w:val="0"/>
                  <w:marRight w:val="0"/>
                  <w:marTop w:val="0"/>
                  <w:marBottom w:val="0"/>
                  <w:divBdr>
                    <w:top w:val="none" w:sz="0" w:space="0" w:color="auto"/>
                    <w:left w:val="none" w:sz="0" w:space="0" w:color="auto"/>
                    <w:bottom w:val="none" w:sz="0" w:space="0" w:color="auto"/>
                    <w:right w:val="none" w:sz="0" w:space="0" w:color="auto"/>
                  </w:divBdr>
                  <w:divsChild>
                    <w:div w:id="661202660">
                      <w:marLeft w:val="0"/>
                      <w:marRight w:val="0"/>
                      <w:marTop w:val="0"/>
                      <w:marBottom w:val="0"/>
                      <w:divBdr>
                        <w:top w:val="none" w:sz="0" w:space="0" w:color="auto"/>
                        <w:left w:val="none" w:sz="0" w:space="0" w:color="auto"/>
                        <w:bottom w:val="none" w:sz="0" w:space="0" w:color="auto"/>
                        <w:right w:val="none" w:sz="0" w:space="0" w:color="auto"/>
                      </w:divBdr>
                    </w:div>
                  </w:divsChild>
                </w:div>
                <w:div w:id="501241008">
                  <w:marLeft w:val="0"/>
                  <w:marRight w:val="0"/>
                  <w:marTop w:val="0"/>
                  <w:marBottom w:val="0"/>
                  <w:divBdr>
                    <w:top w:val="none" w:sz="0" w:space="0" w:color="auto"/>
                    <w:left w:val="none" w:sz="0" w:space="0" w:color="auto"/>
                    <w:bottom w:val="none" w:sz="0" w:space="0" w:color="auto"/>
                    <w:right w:val="none" w:sz="0" w:space="0" w:color="auto"/>
                  </w:divBdr>
                  <w:divsChild>
                    <w:div w:id="1954549935">
                      <w:marLeft w:val="0"/>
                      <w:marRight w:val="0"/>
                      <w:marTop w:val="0"/>
                      <w:marBottom w:val="0"/>
                      <w:divBdr>
                        <w:top w:val="none" w:sz="0" w:space="0" w:color="auto"/>
                        <w:left w:val="none" w:sz="0" w:space="0" w:color="auto"/>
                        <w:bottom w:val="none" w:sz="0" w:space="0" w:color="auto"/>
                        <w:right w:val="none" w:sz="0" w:space="0" w:color="auto"/>
                      </w:divBdr>
                    </w:div>
                  </w:divsChild>
                </w:div>
                <w:div w:id="548762340">
                  <w:marLeft w:val="0"/>
                  <w:marRight w:val="0"/>
                  <w:marTop w:val="0"/>
                  <w:marBottom w:val="0"/>
                  <w:divBdr>
                    <w:top w:val="none" w:sz="0" w:space="0" w:color="auto"/>
                    <w:left w:val="none" w:sz="0" w:space="0" w:color="auto"/>
                    <w:bottom w:val="none" w:sz="0" w:space="0" w:color="auto"/>
                    <w:right w:val="none" w:sz="0" w:space="0" w:color="auto"/>
                  </w:divBdr>
                  <w:divsChild>
                    <w:div w:id="2049837324">
                      <w:marLeft w:val="0"/>
                      <w:marRight w:val="0"/>
                      <w:marTop w:val="0"/>
                      <w:marBottom w:val="0"/>
                      <w:divBdr>
                        <w:top w:val="none" w:sz="0" w:space="0" w:color="auto"/>
                        <w:left w:val="none" w:sz="0" w:space="0" w:color="auto"/>
                        <w:bottom w:val="none" w:sz="0" w:space="0" w:color="auto"/>
                        <w:right w:val="none" w:sz="0" w:space="0" w:color="auto"/>
                      </w:divBdr>
                    </w:div>
                  </w:divsChild>
                </w:div>
                <w:div w:id="641348079">
                  <w:marLeft w:val="0"/>
                  <w:marRight w:val="0"/>
                  <w:marTop w:val="0"/>
                  <w:marBottom w:val="0"/>
                  <w:divBdr>
                    <w:top w:val="none" w:sz="0" w:space="0" w:color="auto"/>
                    <w:left w:val="none" w:sz="0" w:space="0" w:color="auto"/>
                    <w:bottom w:val="none" w:sz="0" w:space="0" w:color="auto"/>
                    <w:right w:val="none" w:sz="0" w:space="0" w:color="auto"/>
                  </w:divBdr>
                  <w:divsChild>
                    <w:div w:id="484781000">
                      <w:marLeft w:val="0"/>
                      <w:marRight w:val="0"/>
                      <w:marTop w:val="0"/>
                      <w:marBottom w:val="0"/>
                      <w:divBdr>
                        <w:top w:val="none" w:sz="0" w:space="0" w:color="auto"/>
                        <w:left w:val="none" w:sz="0" w:space="0" w:color="auto"/>
                        <w:bottom w:val="none" w:sz="0" w:space="0" w:color="auto"/>
                        <w:right w:val="none" w:sz="0" w:space="0" w:color="auto"/>
                      </w:divBdr>
                    </w:div>
                  </w:divsChild>
                </w:div>
                <w:div w:id="669606361">
                  <w:marLeft w:val="0"/>
                  <w:marRight w:val="0"/>
                  <w:marTop w:val="0"/>
                  <w:marBottom w:val="0"/>
                  <w:divBdr>
                    <w:top w:val="none" w:sz="0" w:space="0" w:color="auto"/>
                    <w:left w:val="none" w:sz="0" w:space="0" w:color="auto"/>
                    <w:bottom w:val="none" w:sz="0" w:space="0" w:color="auto"/>
                    <w:right w:val="none" w:sz="0" w:space="0" w:color="auto"/>
                  </w:divBdr>
                  <w:divsChild>
                    <w:div w:id="780300073">
                      <w:marLeft w:val="0"/>
                      <w:marRight w:val="0"/>
                      <w:marTop w:val="0"/>
                      <w:marBottom w:val="0"/>
                      <w:divBdr>
                        <w:top w:val="none" w:sz="0" w:space="0" w:color="auto"/>
                        <w:left w:val="none" w:sz="0" w:space="0" w:color="auto"/>
                        <w:bottom w:val="none" w:sz="0" w:space="0" w:color="auto"/>
                        <w:right w:val="none" w:sz="0" w:space="0" w:color="auto"/>
                      </w:divBdr>
                    </w:div>
                  </w:divsChild>
                </w:div>
                <w:div w:id="733553232">
                  <w:marLeft w:val="0"/>
                  <w:marRight w:val="0"/>
                  <w:marTop w:val="0"/>
                  <w:marBottom w:val="0"/>
                  <w:divBdr>
                    <w:top w:val="none" w:sz="0" w:space="0" w:color="auto"/>
                    <w:left w:val="none" w:sz="0" w:space="0" w:color="auto"/>
                    <w:bottom w:val="none" w:sz="0" w:space="0" w:color="auto"/>
                    <w:right w:val="none" w:sz="0" w:space="0" w:color="auto"/>
                  </w:divBdr>
                  <w:divsChild>
                    <w:div w:id="1639676834">
                      <w:marLeft w:val="0"/>
                      <w:marRight w:val="0"/>
                      <w:marTop w:val="0"/>
                      <w:marBottom w:val="0"/>
                      <w:divBdr>
                        <w:top w:val="none" w:sz="0" w:space="0" w:color="auto"/>
                        <w:left w:val="none" w:sz="0" w:space="0" w:color="auto"/>
                        <w:bottom w:val="none" w:sz="0" w:space="0" w:color="auto"/>
                        <w:right w:val="none" w:sz="0" w:space="0" w:color="auto"/>
                      </w:divBdr>
                    </w:div>
                  </w:divsChild>
                </w:div>
                <w:div w:id="733815815">
                  <w:marLeft w:val="0"/>
                  <w:marRight w:val="0"/>
                  <w:marTop w:val="0"/>
                  <w:marBottom w:val="0"/>
                  <w:divBdr>
                    <w:top w:val="none" w:sz="0" w:space="0" w:color="auto"/>
                    <w:left w:val="none" w:sz="0" w:space="0" w:color="auto"/>
                    <w:bottom w:val="none" w:sz="0" w:space="0" w:color="auto"/>
                    <w:right w:val="none" w:sz="0" w:space="0" w:color="auto"/>
                  </w:divBdr>
                  <w:divsChild>
                    <w:div w:id="1051727941">
                      <w:marLeft w:val="0"/>
                      <w:marRight w:val="0"/>
                      <w:marTop w:val="0"/>
                      <w:marBottom w:val="0"/>
                      <w:divBdr>
                        <w:top w:val="none" w:sz="0" w:space="0" w:color="auto"/>
                        <w:left w:val="none" w:sz="0" w:space="0" w:color="auto"/>
                        <w:bottom w:val="none" w:sz="0" w:space="0" w:color="auto"/>
                        <w:right w:val="none" w:sz="0" w:space="0" w:color="auto"/>
                      </w:divBdr>
                    </w:div>
                  </w:divsChild>
                </w:div>
                <w:div w:id="815877579">
                  <w:marLeft w:val="0"/>
                  <w:marRight w:val="0"/>
                  <w:marTop w:val="0"/>
                  <w:marBottom w:val="0"/>
                  <w:divBdr>
                    <w:top w:val="none" w:sz="0" w:space="0" w:color="auto"/>
                    <w:left w:val="none" w:sz="0" w:space="0" w:color="auto"/>
                    <w:bottom w:val="none" w:sz="0" w:space="0" w:color="auto"/>
                    <w:right w:val="none" w:sz="0" w:space="0" w:color="auto"/>
                  </w:divBdr>
                  <w:divsChild>
                    <w:div w:id="1298603425">
                      <w:marLeft w:val="0"/>
                      <w:marRight w:val="0"/>
                      <w:marTop w:val="0"/>
                      <w:marBottom w:val="0"/>
                      <w:divBdr>
                        <w:top w:val="none" w:sz="0" w:space="0" w:color="auto"/>
                        <w:left w:val="none" w:sz="0" w:space="0" w:color="auto"/>
                        <w:bottom w:val="none" w:sz="0" w:space="0" w:color="auto"/>
                        <w:right w:val="none" w:sz="0" w:space="0" w:color="auto"/>
                      </w:divBdr>
                    </w:div>
                  </w:divsChild>
                </w:div>
                <w:div w:id="848642672">
                  <w:marLeft w:val="0"/>
                  <w:marRight w:val="0"/>
                  <w:marTop w:val="0"/>
                  <w:marBottom w:val="0"/>
                  <w:divBdr>
                    <w:top w:val="none" w:sz="0" w:space="0" w:color="auto"/>
                    <w:left w:val="none" w:sz="0" w:space="0" w:color="auto"/>
                    <w:bottom w:val="none" w:sz="0" w:space="0" w:color="auto"/>
                    <w:right w:val="none" w:sz="0" w:space="0" w:color="auto"/>
                  </w:divBdr>
                  <w:divsChild>
                    <w:div w:id="2092267850">
                      <w:marLeft w:val="0"/>
                      <w:marRight w:val="0"/>
                      <w:marTop w:val="0"/>
                      <w:marBottom w:val="0"/>
                      <w:divBdr>
                        <w:top w:val="none" w:sz="0" w:space="0" w:color="auto"/>
                        <w:left w:val="none" w:sz="0" w:space="0" w:color="auto"/>
                        <w:bottom w:val="none" w:sz="0" w:space="0" w:color="auto"/>
                        <w:right w:val="none" w:sz="0" w:space="0" w:color="auto"/>
                      </w:divBdr>
                    </w:div>
                  </w:divsChild>
                </w:div>
                <w:div w:id="948392634">
                  <w:marLeft w:val="0"/>
                  <w:marRight w:val="0"/>
                  <w:marTop w:val="0"/>
                  <w:marBottom w:val="0"/>
                  <w:divBdr>
                    <w:top w:val="none" w:sz="0" w:space="0" w:color="auto"/>
                    <w:left w:val="none" w:sz="0" w:space="0" w:color="auto"/>
                    <w:bottom w:val="none" w:sz="0" w:space="0" w:color="auto"/>
                    <w:right w:val="none" w:sz="0" w:space="0" w:color="auto"/>
                  </w:divBdr>
                  <w:divsChild>
                    <w:div w:id="682635726">
                      <w:marLeft w:val="0"/>
                      <w:marRight w:val="0"/>
                      <w:marTop w:val="0"/>
                      <w:marBottom w:val="0"/>
                      <w:divBdr>
                        <w:top w:val="none" w:sz="0" w:space="0" w:color="auto"/>
                        <w:left w:val="none" w:sz="0" w:space="0" w:color="auto"/>
                        <w:bottom w:val="none" w:sz="0" w:space="0" w:color="auto"/>
                        <w:right w:val="none" w:sz="0" w:space="0" w:color="auto"/>
                      </w:divBdr>
                    </w:div>
                  </w:divsChild>
                </w:div>
                <w:div w:id="968123137">
                  <w:marLeft w:val="0"/>
                  <w:marRight w:val="0"/>
                  <w:marTop w:val="0"/>
                  <w:marBottom w:val="0"/>
                  <w:divBdr>
                    <w:top w:val="none" w:sz="0" w:space="0" w:color="auto"/>
                    <w:left w:val="none" w:sz="0" w:space="0" w:color="auto"/>
                    <w:bottom w:val="none" w:sz="0" w:space="0" w:color="auto"/>
                    <w:right w:val="none" w:sz="0" w:space="0" w:color="auto"/>
                  </w:divBdr>
                  <w:divsChild>
                    <w:div w:id="278220527">
                      <w:marLeft w:val="0"/>
                      <w:marRight w:val="0"/>
                      <w:marTop w:val="0"/>
                      <w:marBottom w:val="0"/>
                      <w:divBdr>
                        <w:top w:val="none" w:sz="0" w:space="0" w:color="auto"/>
                        <w:left w:val="none" w:sz="0" w:space="0" w:color="auto"/>
                        <w:bottom w:val="none" w:sz="0" w:space="0" w:color="auto"/>
                        <w:right w:val="none" w:sz="0" w:space="0" w:color="auto"/>
                      </w:divBdr>
                    </w:div>
                  </w:divsChild>
                </w:div>
                <w:div w:id="1023092263">
                  <w:marLeft w:val="0"/>
                  <w:marRight w:val="0"/>
                  <w:marTop w:val="0"/>
                  <w:marBottom w:val="0"/>
                  <w:divBdr>
                    <w:top w:val="none" w:sz="0" w:space="0" w:color="auto"/>
                    <w:left w:val="none" w:sz="0" w:space="0" w:color="auto"/>
                    <w:bottom w:val="none" w:sz="0" w:space="0" w:color="auto"/>
                    <w:right w:val="none" w:sz="0" w:space="0" w:color="auto"/>
                  </w:divBdr>
                  <w:divsChild>
                    <w:div w:id="1196575370">
                      <w:marLeft w:val="0"/>
                      <w:marRight w:val="0"/>
                      <w:marTop w:val="0"/>
                      <w:marBottom w:val="0"/>
                      <w:divBdr>
                        <w:top w:val="none" w:sz="0" w:space="0" w:color="auto"/>
                        <w:left w:val="none" w:sz="0" w:space="0" w:color="auto"/>
                        <w:bottom w:val="none" w:sz="0" w:space="0" w:color="auto"/>
                        <w:right w:val="none" w:sz="0" w:space="0" w:color="auto"/>
                      </w:divBdr>
                    </w:div>
                  </w:divsChild>
                </w:div>
                <w:div w:id="1112474383">
                  <w:marLeft w:val="0"/>
                  <w:marRight w:val="0"/>
                  <w:marTop w:val="0"/>
                  <w:marBottom w:val="0"/>
                  <w:divBdr>
                    <w:top w:val="none" w:sz="0" w:space="0" w:color="auto"/>
                    <w:left w:val="none" w:sz="0" w:space="0" w:color="auto"/>
                    <w:bottom w:val="none" w:sz="0" w:space="0" w:color="auto"/>
                    <w:right w:val="none" w:sz="0" w:space="0" w:color="auto"/>
                  </w:divBdr>
                  <w:divsChild>
                    <w:div w:id="1254512291">
                      <w:marLeft w:val="0"/>
                      <w:marRight w:val="0"/>
                      <w:marTop w:val="0"/>
                      <w:marBottom w:val="0"/>
                      <w:divBdr>
                        <w:top w:val="none" w:sz="0" w:space="0" w:color="auto"/>
                        <w:left w:val="none" w:sz="0" w:space="0" w:color="auto"/>
                        <w:bottom w:val="none" w:sz="0" w:space="0" w:color="auto"/>
                        <w:right w:val="none" w:sz="0" w:space="0" w:color="auto"/>
                      </w:divBdr>
                    </w:div>
                  </w:divsChild>
                </w:div>
                <w:div w:id="1241986401">
                  <w:marLeft w:val="0"/>
                  <w:marRight w:val="0"/>
                  <w:marTop w:val="0"/>
                  <w:marBottom w:val="0"/>
                  <w:divBdr>
                    <w:top w:val="none" w:sz="0" w:space="0" w:color="auto"/>
                    <w:left w:val="none" w:sz="0" w:space="0" w:color="auto"/>
                    <w:bottom w:val="none" w:sz="0" w:space="0" w:color="auto"/>
                    <w:right w:val="none" w:sz="0" w:space="0" w:color="auto"/>
                  </w:divBdr>
                  <w:divsChild>
                    <w:div w:id="1822044359">
                      <w:marLeft w:val="0"/>
                      <w:marRight w:val="0"/>
                      <w:marTop w:val="0"/>
                      <w:marBottom w:val="0"/>
                      <w:divBdr>
                        <w:top w:val="none" w:sz="0" w:space="0" w:color="auto"/>
                        <w:left w:val="none" w:sz="0" w:space="0" w:color="auto"/>
                        <w:bottom w:val="none" w:sz="0" w:space="0" w:color="auto"/>
                        <w:right w:val="none" w:sz="0" w:space="0" w:color="auto"/>
                      </w:divBdr>
                    </w:div>
                  </w:divsChild>
                </w:div>
                <w:div w:id="1313098757">
                  <w:marLeft w:val="0"/>
                  <w:marRight w:val="0"/>
                  <w:marTop w:val="0"/>
                  <w:marBottom w:val="0"/>
                  <w:divBdr>
                    <w:top w:val="none" w:sz="0" w:space="0" w:color="auto"/>
                    <w:left w:val="none" w:sz="0" w:space="0" w:color="auto"/>
                    <w:bottom w:val="none" w:sz="0" w:space="0" w:color="auto"/>
                    <w:right w:val="none" w:sz="0" w:space="0" w:color="auto"/>
                  </w:divBdr>
                  <w:divsChild>
                    <w:div w:id="366491110">
                      <w:marLeft w:val="0"/>
                      <w:marRight w:val="0"/>
                      <w:marTop w:val="0"/>
                      <w:marBottom w:val="0"/>
                      <w:divBdr>
                        <w:top w:val="none" w:sz="0" w:space="0" w:color="auto"/>
                        <w:left w:val="none" w:sz="0" w:space="0" w:color="auto"/>
                        <w:bottom w:val="none" w:sz="0" w:space="0" w:color="auto"/>
                        <w:right w:val="none" w:sz="0" w:space="0" w:color="auto"/>
                      </w:divBdr>
                    </w:div>
                  </w:divsChild>
                </w:div>
                <w:div w:id="1331102650">
                  <w:marLeft w:val="0"/>
                  <w:marRight w:val="0"/>
                  <w:marTop w:val="0"/>
                  <w:marBottom w:val="0"/>
                  <w:divBdr>
                    <w:top w:val="none" w:sz="0" w:space="0" w:color="auto"/>
                    <w:left w:val="none" w:sz="0" w:space="0" w:color="auto"/>
                    <w:bottom w:val="none" w:sz="0" w:space="0" w:color="auto"/>
                    <w:right w:val="none" w:sz="0" w:space="0" w:color="auto"/>
                  </w:divBdr>
                  <w:divsChild>
                    <w:div w:id="101457544">
                      <w:marLeft w:val="0"/>
                      <w:marRight w:val="0"/>
                      <w:marTop w:val="0"/>
                      <w:marBottom w:val="0"/>
                      <w:divBdr>
                        <w:top w:val="none" w:sz="0" w:space="0" w:color="auto"/>
                        <w:left w:val="none" w:sz="0" w:space="0" w:color="auto"/>
                        <w:bottom w:val="none" w:sz="0" w:space="0" w:color="auto"/>
                        <w:right w:val="none" w:sz="0" w:space="0" w:color="auto"/>
                      </w:divBdr>
                    </w:div>
                  </w:divsChild>
                </w:div>
                <w:div w:id="1406561832">
                  <w:marLeft w:val="0"/>
                  <w:marRight w:val="0"/>
                  <w:marTop w:val="0"/>
                  <w:marBottom w:val="0"/>
                  <w:divBdr>
                    <w:top w:val="none" w:sz="0" w:space="0" w:color="auto"/>
                    <w:left w:val="none" w:sz="0" w:space="0" w:color="auto"/>
                    <w:bottom w:val="none" w:sz="0" w:space="0" w:color="auto"/>
                    <w:right w:val="none" w:sz="0" w:space="0" w:color="auto"/>
                  </w:divBdr>
                  <w:divsChild>
                    <w:div w:id="1158880390">
                      <w:marLeft w:val="0"/>
                      <w:marRight w:val="0"/>
                      <w:marTop w:val="0"/>
                      <w:marBottom w:val="0"/>
                      <w:divBdr>
                        <w:top w:val="none" w:sz="0" w:space="0" w:color="auto"/>
                        <w:left w:val="none" w:sz="0" w:space="0" w:color="auto"/>
                        <w:bottom w:val="none" w:sz="0" w:space="0" w:color="auto"/>
                        <w:right w:val="none" w:sz="0" w:space="0" w:color="auto"/>
                      </w:divBdr>
                    </w:div>
                  </w:divsChild>
                </w:div>
                <w:div w:id="1438334618">
                  <w:marLeft w:val="0"/>
                  <w:marRight w:val="0"/>
                  <w:marTop w:val="0"/>
                  <w:marBottom w:val="0"/>
                  <w:divBdr>
                    <w:top w:val="none" w:sz="0" w:space="0" w:color="auto"/>
                    <w:left w:val="none" w:sz="0" w:space="0" w:color="auto"/>
                    <w:bottom w:val="none" w:sz="0" w:space="0" w:color="auto"/>
                    <w:right w:val="none" w:sz="0" w:space="0" w:color="auto"/>
                  </w:divBdr>
                  <w:divsChild>
                    <w:div w:id="1499688933">
                      <w:marLeft w:val="0"/>
                      <w:marRight w:val="0"/>
                      <w:marTop w:val="0"/>
                      <w:marBottom w:val="0"/>
                      <w:divBdr>
                        <w:top w:val="none" w:sz="0" w:space="0" w:color="auto"/>
                        <w:left w:val="none" w:sz="0" w:space="0" w:color="auto"/>
                        <w:bottom w:val="none" w:sz="0" w:space="0" w:color="auto"/>
                        <w:right w:val="none" w:sz="0" w:space="0" w:color="auto"/>
                      </w:divBdr>
                    </w:div>
                  </w:divsChild>
                </w:div>
                <w:div w:id="1488326916">
                  <w:marLeft w:val="0"/>
                  <w:marRight w:val="0"/>
                  <w:marTop w:val="0"/>
                  <w:marBottom w:val="0"/>
                  <w:divBdr>
                    <w:top w:val="none" w:sz="0" w:space="0" w:color="auto"/>
                    <w:left w:val="none" w:sz="0" w:space="0" w:color="auto"/>
                    <w:bottom w:val="none" w:sz="0" w:space="0" w:color="auto"/>
                    <w:right w:val="none" w:sz="0" w:space="0" w:color="auto"/>
                  </w:divBdr>
                  <w:divsChild>
                    <w:div w:id="219831918">
                      <w:marLeft w:val="0"/>
                      <w:marRight w:val="0"/>
                      <w:marTop w:val="0"/>
                      <w:marBottom w:val="0"/>
                      <w:divBdr>
                        <w:top w:val="none" w:sz="0" w:space="0" w:color="auto"/>
                        <w:left w:val="none" w:sz="0" w:space="0" w:color="auto"/>
                        <w:bottom w:val="none" w:sz="0" w:space="0" w:color="auto"/>
                        <w:right w:val="none" w:sz="0" w:space="0" w:color="auto"/>
                      </w:divBdr>
                    </w:div>
                  </w:divsChild>
                </w:div>
                <w:div w:id="1542278750">
                  <w:marLeft w:val="0"/>
                  <w:marRight w:val="0"/>
                  <w:marTop w:val="0"/>
                  <w:marBottom w:val="0"/>
                  <w:divBdr>
                    <w:top w:val="none" w:sz="0" w:space="0" w:color="auto"/>
                    <w:left w:val="none" w:sz="0" w:space="0" w:color="auto"/>
                    <w:bottom w:val="none" w:sz="0" w:space="0" w:color="auto"/>
                    <w:right w:val="none" w:sz="0" w:space="0" w:color="auto"/>
                  </w:divBdr>
                  <w:divsChild>
                    <w:div w:id="743263833">
                      <w:marLeft w:val="0"/>
                      <w:marRight w:val="0"/>
                      <w:marTop w:val="0"/>
                      <w:marBottom w:val="0"/>
                      <w:divBdr>
                        <w:top w:val="none" w:sz="0" w:space="0" w:color="auto"/>
                        <w:left w:val="none" w:sz="0" w:space="0" w:color="auto"/>
                        <w:bottom w:val="none" w:sz="0" w:space="0" w:color="auto"/>
                        <w:right w:val="none" w:sz="0" w:space="0" w:color="auto"/>
                      </w:divBdr>
                    </w:div>
                  </w:divsChild>
                </w:div>
                <w:div w:id="1562401989">
                  <w:marLeft w:val="0"/>
                  <w:marRight w:val="0"/>
                  <w:marTop w:val="0"/>
                  <w:marBottom w:val="0"/>
                  <w:divBdr>
                    <w:top w:val="none" w:sz="0" w:space="0" w:color="auto"/>
                    <w:left w:val="none" w:sz="0" w:space="0" w:color="auto"/>
                    <w:bottom w:val="none" w:sz="0" w:space="0" w:color="auto"/>
                    <w:right w:val="none" w:sz="0" w:space="0" w:color="auto"/>
                  </w:divBdr>
                  <w:divsChild>
                    <w:div w:id="791941834">
                      <w:marLeft w:val="0"/>
                      <w:marRight w:val="0"/>
                      <w:marTop w:val="0"/>
                      <w:marBottom w:val="0"/>
                      <w:divBdr>
                        <w:top w:val="none" w:sz="0" w:space="0" w:color="auto"/>
                        <w:left w:val="none" w:sz="0" w:space="0" w:color="auto"/>
                        <w:bottom w:val="none" w:sz="0" w:space="0" w:color="auto"/>
                        <w:right w:val="none" w:sz="0" w:space="0" w:color="auto"/>
                      </w:divBdr>
                    </w:div>
                  </w:divsChild>
                </w:div>
                <w:div w:id="1646081245">
                  <w:marLeft w:val="0"/>
                  <w:marRight w:val="0"/>
                  <w:marTop w:val="0"/>
                  <w:marBottom w:val="0"/>
                  <w:divBdr>
                    <w:top w:val="none" w:sz="0" w:space="0" w:color="auto"/>
                    <w:left w:val="none" w:sz="0" w:space="0" w:color="auto"/>
                    <w:bottom w:val="none" w:sz="0" w:space="0" w:color="auto"/>
                    <w:right w:val="none" w:sz="0" w:space="0" w:color="auto"/>
                  </w:divBdr>
                  <w:divsChild>
                    <w:div w:id="71196604">
                      <w:marLeft w:val="0"/>
                      <w:marRight w:val="0"/>
                      <w:marTop w:val="0"/>
                      <w:marBottom w:val="0"/>
                      <w:divBdr>
                        <w:top w:val="none" w:sz="0" w:space="0" w:color="auto"/>
                        <w:left w:val="none" w:sz="0" w:space="0" w:color="auto"/>
                        <w:bottom w:val="none" w:sz="0" w:space="0" w:color="auto"/>
                        <w:right w:val="none" w:sz="0" w:space="0" w:color="auto"/>
                      </w:divBdr>
                    </w:div>
                  </w:divsChild>
                </w:div>
                <w:div w:id="1651130389">
                  <w:marLeft w:val="0"/>
                  <w:marRight w:val="0"/>
                  <w:marTop w:val="0"/>
                  <w:marBottom w:val="0"/>
                  <w:divBdr>
                    <w:top w:val="none" w:sz="0" w:space="0" w:color="auto"/>
                    <w:left w:val="none" w:sz="0" w:space="0" w:color="auto"/>
                    <w:bottom w:val="none" w:sz="0" w:space="0" w:color="auto"/>
                    <w:right w:val="none" w:sz="0" w:space="0" w:color="auto"/>
                  </w:divBdr>
                  <w:divsChild>
                    <w:div w:id="1214587275">
                      <w:marLeft w:val="0"/>
                      <w:marRight w:val="0"/>
                      <w:marTop w:val="0"/>
                      <w:marBottom w:val="0"/>
                      <w:divBdr>
                        <w:top w:val="none" w:sz="0" w:space="0" w:color="auto"/>
                        <w:left w:val="none" w:sz="0" w:space="0" w:color="auto"/>
                        <w:bottom w:val="none" w:sz="0" w:space="0" w:color="auto"/>
                        <w:right w:val="none" w:sz="0" w:space="0" w:color="auto"/>
                      </w:divBdr>
                    </w:div>
                  </w:divsChild>
                </w:div>
                <w:div w:id="1677151505">
                  <w:marLeft w:val="0"/>
                  <w:marRight w:val="0"/>
                  <w:marTop w:val="0"/>
                  <w:marBottom w:val="0"/>
                  <w:divBdr>
                    <w:top w:val="none" w:sz="0" w:space="0" w:color="auto"/>
                    <w:left w:val="none" w:sz="0" w:space="0" w:color="auto"/>
                    <w:bottom w:val="none" w:sz="0" w:space="0" w:color="auto"/>
                    <w:right w:val="none" w:sz="0" w:space="0" w:color="auto"/>
                  </w:divBdr>
                  <w:divsChild>
                    <w:div w:id="1789662502">
                      <w:marLeft w:val="0"/>
                      <w:marRight w:val="0"/>
                      <w:marTop w:val="0"/>
                      <w:marBottom w:val="0"/>
                      <w:divBdr>
                        <w:top w:val="none" w:sz="0" w:space="0" w:color="auto"/>
                        <w:left w:val="none" w:sz="0" w:space="0" w:color="auto"/>
                        <w:bottom w:val="none" w:sz="0" w:space="0" w:color="auto"/>
                        <w:right w:val="none" w:sz="0" w:space="0" w:color="auto"/>
                      </w:divBdr>
                    </w:div>
                  </w:divsChild>
                </w:div>
                <w:div w:id="1722286795">
                  <w:marLeft w:val="0"/>
                  <w:marRight w:val="0"/>
                  <w:marTop w:val="0"/>
                  <w:marBottom w:val="0"/>
                  <w:divBdr>
                    <w:top w:val="none" w:sz="0" w:space="0" w:color="auto"/>
                    <w:left w:val="none" w:sz="0" w:space="0" w:color="auto"/>
                    <w:bottom w:val="none" w:sz="0" w:space="0" w:color="auto"/>
                    <w:right w:val="none" w:sz="0" w:space="0" w:color="auto"/>
                  </w:divBdr>
                  <w:divsChild>
                    <w:div w:id="935943691">
                      <w:marLeft w:val="0"/>
                      <w:marRight w:val="0"/>
                      <w:marTop w:val="0"/>
                      <w:marBottom w:val="0"/>
                      <w:divBdr>
                        <w:top w:val="none" w:sz="0" w:space="0" w:color="auto"/>
                        <w:left w:val="none" w:sz="0" w:space="0" w:color="auto"/>
                        <w:bottom w:val="none" w:sz="0" w:space="0" w:color="auto"/>
                        <w:right w:val="none" w:sz="0" w:space="0" w:color="auto"/>
                      </w:divBdr>
                    </w:div>
                  </w:divsChild>
                </w:div>
                <w:div w:id="1751075095">
                  <w:marLeft w:val="0"/>
                  <w:marRight w:val="0"/>
                  <w:marTop w:val="0"/>
                  <w:marBottom w:val="0"/>
                  <w:divBdr>
                    <w:top w:val="none" w:sz="0" w:space="0" w:color="auto"/>
                    <w:left w:val="none" w:sz="0" w:space="0" w:color="auto"/>
                    <w:bottom w:val="none" w:sz="0" w:space="0" w:color="auto"/>
                    <w:right w:val="none" w:sz="0" w:space="0" w:color="auto"/>
                  </w:divBdr>
                  <w:divsChild>
                    <w:div w:id="1319190648">
                      <w:marLeft w:val="0"/>
                      <w:marRight w:val="0"/>
                      <w:marTop w:val="0"/>
                      <w:marBottom w:val="0"/>
                      <w:divBdr>
                        <w:top w:val="none" w:sz="0" w:space="0" w:color="auto"/>
                        <w:left w:val="none" w:sz="0" w:space="0" w:color="auto"/>
                        <w:bottom w:val="none" w:sz="0" w:space="0" w:color="auto"/>
                        <w:right w:val="none" w:sz="0" w:space="0" w:color="auto"/>
                      </w:divBdr>
                    </w:div>
                  </w:divsChild>
                </w:div>
                <w:div w:id="1776292829">
                  <w:marLeft w:val="0"/>
                  <w:marRight w:val="0"/>
                  <w:marTop w:val="0"/>
                  <w:marBottom w:val="0"/>
                  <w:divBdr>
                    <w:top w:val="none" w:sz="0" w:space="0" w:color="auto"/>
                    <w:left w:val="none" w:sz="0" w:space="0" w:color="auto"/>
                    <w:bottom w:val="none" w:sz="0" w:space="0" w:color="auto"/>
                    <w:right w:val="none" w:sz="0" w:space="0" w:color="auto"/>
                  </w:divBdr>
                  <w:divsChild>
                    <w:div w:id="1219978453">
                      <w:marLeft w:val="0"/>
                      <w:marRight w:val="0"/>
                      <w:marTop w:val="0"/>
                      <w:marBottom w:val="0"/>
                      <w:divBdr>
                        <w:top w:val="none" w:sz="0" w:space="0" w:color="auto"/>
                        <w:left w:val="none" w:sz="0" w:space="0" w:color="auto"/>
                        <w:bottom w:val="none" w:sz="0" w:space="0" w:color="auto"/>
                        <w:right w:val="none" w:sz="0" w:space="0" w:color="auto"/>
                      </w:divBdr>
                    </w:div>
                    <w:div w:id="1895891911">
                      <w:marLeft w:val="0"/>
                      <w:marRight w:val="0"/>
                      <w:marTop w:val="0"/>
                      <w:marBottom w:val="0"/>
                      <w:divBdr>
                        <w:top w:val="none" w:sz="0" w:space="0" w:color="auto"/>
                        <w:left w:val="none" w:sz="0" w:space="0" w:color="auto"/>
                        <w:bottom w:val="none" w:sz="0" w:space="0" w:color="auto"/>
                        <w:right w:val="none" w:sz="0" w:space="0" w:color="auto"/>
                      </w:divBdr>
                    </w:div>
                  </w:divsChild>
                </w:div>
                <w:div w:id="1802188716">
                  <w:marLeft w:val="0"/>
                  <w:marRight w:val="0"/>
                  <w:marTop w:val="0"/>
                  <w:marBottom w:val="0"/>
                  <w:divBdr>
                    <w:top w:val="none" w:sz="0" w:space="0" w:color="auto"/>
                    <w:left w:val="none" w:sz="0" w:space="0" w:color="auto"/>
                    <w:bottom w:val="none" w:sz="0" w:space="0" w:color="auto"/>
                    <w:right w:val="none" w:sz="0" w:space="0" w:color="auto"/>
                  </w:divBdr>
                  <w:divsChild>
                    <w:div w:id="1009865593">
                      <w:marLeft w:val="0"/>
                      <w:marRight w:val="0"/>
                      <w:marTop w:val="0"/>
                      <w:marBottom w:val="0"/>
                      <w:divBdr>
                        <w:top w:val="none" w:sz="0" w:space="0" w:color="auto"/>
                        <w:left w:val="none" w:sz="0" w:space="0" w:color="auto"/>
                        <w:bottom w:val="none" w:sz="0" w:space="0" w:color="auto"/>
                        <w:right w:val="none" w:sz="0" w:space="0" w:color="auto"/>
                      </w:divBdr>
                    </w:div>
                  </w:divsChild>
                </w:div>
                <w:div w:id="1868446949">
                  <w:marLeft w:val="0"/>
                  <w:marRight w:val="0"/>
                  <w:marTop w:val="0"/>
                  <w:marBottom w:val="0"/>
                  <w:divBdr>
                    <w:top w:val="none" w:sz="0" w:space="0" w:color="auto"/>
                    <w:left w:val="none" w:sz="0" w:space="0" w:color="auto"/>
                    <w:bottom w:val="none" w:sz="0" w:space="0" w:color="auto"/>
                    <w:right w:val="none" w:sz="0" w:space="0" w:color="auto"/>
                  </w:divBdr>
                  <w:divsChild>
                    <w:div w:id="653224737">
                      <w:marLeft w:val="0"/>
                      <w:marRight w:val="0"/>
                      <w:marTop w:val="0"/>
                      <w:marBottom w:val="0"/>
                      <w:divBdr>
                        <w:top w:val="none" w:sz="0" w:space="0" w:color="auto"/>
                        <w:left w:val="none" w:sz="0" w:space="0" w:color="auto"/>
                        <w:bottom w:val="none" w:sz="0" w:space="0" w:color="auto"/>
                        <w:right w:val="none" w:sz="0" w:space="0" w:color="auto"/>
                      </w:divBdr>
                    </w:div>
                  </w:divsChild>
                </w:div>
                <w:div w:id="1872111943">
                  <w:marLeft w:val="0"/>
                  <w:marRight w:val="0"/>
                  <w:marTop w:val="0"/>
                  <w:marBottom w:val="0"/>
                  <w:divBdr>
                    <w:top w:val="none" w:sz="0" w:space="0" w:color="auto"/>
                    <w:left w:val="none" w:sz="0" w:space="0" w:color="auto"/>
                    <w:bottom w:val="none" w:sz="0" w:space="0" w:color="auto"/>
                    <w:right w:val="none" w:sz="0" w:space="0" w:color="auto"/>
                  </w:divBdr>
                  <w:divsChild>
                    <w:div w:id="1016276047">
                      <w:marLeft w:val="0"/>
                      <w:marRight w:val="0"/>
                      <w:marTop w:val="0"/>
                      <w:marBottom w:val="0"/>
                      <w:divBdr>
                        <w:top w:val="none" w:sz="0" w:space="0" w:color="auto"/>
                        <w:left w:val="none" w:sz="0" w:space="0" w:color="auto"/>
                        <w:bottom w:val="none" w:sz="0" w:space="0" w:color="auto"/>
                        <w:right w:val="none" w:sz="0" w:space="0" w:color="auto"/>
                      </w:divBdr>
                    </w:div>
                  </w:divsChild>
                </w:div>
                <w:div w:id="1897468601">
                  <w:marLeft w:val="0"/>
                  <w:marRight w:val="0"/>
                  <w:marTop w:val="0"/>
                  <w:marBottom w:val="0"/>
                  <w:divBdr>
                    <w:top w:val="none" w:sz="0" w:space="0" w:color="auto"/>
                    <w:left w:val="none" w:sz="0" w:space="0" w:color="auto"/>
                    <w:bottom w:val="none" w:sz="0" w:space="0" w:color="auto"/>
                    <w:right w:val="none" w:sz="0" w:space="0" w:color="auto"/>
                  </w:divBdr>
                  <w:divsChild>
                    <w:div w:id="594944682">
                      <w:marLeft w:val="0"/>
                      <w:marRight w:val="0"/>
                      <w:marTop w:val="0"/>
                      <w:marBottom w:val="0"/>
                      <w:divBdr>
                        <w:top w:val="none" w:sz="0" w:space="0" w:color="auto"/>
                        <w:left w:val="none" w:sz="0" w:space="0" w:color="auto"/>
                        <w:bottom w:val="none" w:sz="0" w:space="0" w:color="auto"/>
                        <w:right w:val="none" w:sz="0" w:space="0" w:color="auto"/>
                      </w:divBdr>
                    </w:div>
                  </w:divsChild>
                </w:div>
                <w:div w:id="1919971941">
                  <w:marLeft w:val="0"/>
                  <w:marRight w:val="0"/>
                  <w:marTop w:val="0"/>
                  <w:marBottom w:val="0"/>
                  <w:divBdr>
                    <w:top w:val="none" w:sz="0" w:space="0" w:color="auto"/>
                    <w:left w:val="none" w:sz="0" w:space="0" w:color="auto"/>
                    <w:bottom w:val="none" w:sz="0" w:space="0" w:color="auto"/>
                    <w:right w:val="none" w:sz="0" w:space="0" w:color="auto"/>
                  </w:divBdr>
                  <w:divsChild>
                    <w:div w:id="182599507">
                      <w:marLeft w:val="0"/>
                      <w:marRight w:val="0"/>
                      <w:marTop w:val="0"/>
                      <w:marBottom w:val="0"/>
                      <w:divBdr>
                        <w:top w:val="none" w:sz="0" w:space="0" w:color="auto"/>
                        <w:left w:val="none" w:sz="0" w:space="0" w:color="auto"/>
                        <w:bottom w:val="none" w:sz="0" w:space="0" w:color="auto"/>
                        <w:right w:val="none" w:sz="0" w:space="0" w:color="auto"/>
                      </w:divBdr>
                    </w:div>
                  </w:divsChild>
                </w:div>
                <w:div w:id="1935431200">
                  <w:marLeft w:val="0"/>
                  <w:marRight w:val="0"/>
                  <w:marTop w:val="0"/>
                  <w:marBottom w:val="0"/>
                  <w:divBdr>
                    <w:top w:val="none" w:sz="0" w:space="0" w:color="auto"/>
                    <w:left w:val="none" w:sz="0" w:space="0" w:color="auto"/>
                    <w:bottom w:val="none" w:sz="0" w:space="0" w:color="auto"/>
                    <w:right w:val="none" w:sz="0" w:space="0" w:color="auto"/>
                  </w:divBdr>
                  <w:divsChild>
                    <w:div w:id="243951926">
                      <w:marLeft w:val="0"/>
                      <w:marRight w:val="0"/>
                      <w:marTop w:val="0"/>
                      <w:marBottom w:val="0"/>
                      <w:divBdr>
                        <w:top w:val="none" w:sz="0" w:space="0" w:color="auto"/>
                        <w:left w:val="none" w:sz="0" w:space="0" w:color="auto"/>
                        <w:bottom w:val="none" w:sz="0" w:space="0" w:color="auto"/>
                        <w:right w:val="none" w:sz="0" w:space="0" w:color="auto"/>
                      </w:divBdr>
                    </w:div>
                  </w:divsChild>
                </w:div>
                <w:div w:id="1942759787">
                  <w:marLeft w:val="0"/>
                  <w:marRight w:val="0"/>
                  <w:marTop w:val="0"/>
                  <w:marBottom w:val="0"/>
                  <w:divBdr>
                    <w:top w:val="none" w:sz="0" w:space="0" w:color="auto"/>
                    <w:left w:val="none" w:sz="0" w:space="0" w:color="auto"/>
                    <w:bottom w:val="none" w:sz="0" w:space="0" w:color="auto"/>
                    <w:right w:val="none" w:sz="0" w:space="0" w:color="auto"/>
                  </w:divBdr>
                  <w:divsChild>
                    <w:div w:id="943194355">
                      <w:marLeft w:val="0"/>
                      <w:marRight w:val="0"/>
                      <w:marTop w:val="0"/>
                      <w:marBottom w:val="0"/>
                      <w:divBdr>
                        <w:top w:val="none" w:sz="0" w:space="0" w:color="auto"/>
                        <w:left w:val="none" w:sz="0" w:space="0" w:color="auto"/>
                        <w:bottom w:val="none" w:sz="0" w:space="0" w:color="auto"/>
                        <w:right w:val="none" w:sz="0" w:space="0" w:color="auto"/>
                      </w:divBdr>
                    </w:div>
                  </w:divsChild>
                </w:div>
                <w:div w:id="1977711968">
                  <w:marLeft w:val="0"/>
                  <w:marRight w:val="0"/>
                  <w:marTop w:val="0"/>
                  <w:marBottom w:val="0"/>
                  <w:divBdr>
                    <w:top w:val="none" w:sz="0" w:space="0" w:color="auto"/>
                    <w:left w:val="none" w:sz="0" w:space="0" w:color="auto"/>
                    <w:bottom w:val="none" w:sz="0" w:space="0" w:color="auto"/>
                    <w:right w:val="none" w:sz="0" w:space="0" w:color="auto"/>
                  </w:divBdr>
                  <w:divsChild>
                    <w:div w:id="39323955">
                      <w:marLeft w:val="0"/>
                      <w:marRight w:val="0"/>
                      <w:marTop w:val="0"/>
                      <w:marBottom w:val="0"/>
                      <w:divBdr>
                        <w:top w:val="none" w:sz="0" w:space="0" w:color="auto"/>
                        <w:left w:val="none" w:sz="0" w:space="0" w:color="auto"/>
                        <w:bottom w:val="none" w:sz="0" w:space="0" w:color="auto"/>
                        <w:right w:val="none" w:sz="0" w:space="0" w:color="auto"/>
                      </w:divBdr>
                    </w:div>
                  </w:divsChild>
                </w:div>
                <w:div w:id="2043894588">
                  <w:marLeft w:val="0"/>
                  <w:marRight w:val="0"/>
                  <w:marTop w:val="0"/>
                  <w:marBottom w:val="0"/>
                  <w:divBdr>
                    <w:top w:val="none" w:sz="0" w:space="0" w:color="auto"/>
                    <w:left w:val="none" w:sz="0" w:space="0" w:color="auto"/>
                    <w:bottom w:val="none" w:sz="0" w:space="0" w:color="auto"/>
                    <w:right w:val="none" w:sz="0" w:space="0" w:color="auto"/>
                  </w:divBdr>
                  <w:divsChild>
                    <w:div w:id="302540333">
                      <w:marLeft w:val="0"/>
                      <w:marRight w:val="0"/>
                      <w:marTop w:val="0"/>
                      <w:marBottom w:val="0"/>
                      <w:divBdr>
                        <w:top w:val="none" w:sz="0" w:space="0" w:color="auto"/>
                        <w:left w:val="none" w:sz="0" w:space="0" w:color="auto"/>
                        <w:bottom w:val="none" w:sz="0" w:space="0" w:color="auto"/>
                        <w:right w:val="none" w:sz="0" w:space="0" w:color="auto"/>
                      </w:divBdr>
                    </w:div>
                  </w:divsChild>
                </w:div>
                <w:div w:id="2094549984">
                  <w:marLeft w:val="0"/>
                  <w:marRight w:val="0"/>
                  <w:marTop w:val="0"/>
                  <w:marBottom w:val="0"/>
                  <w:divBdr>
                    <w:top w:val="none" w:sz="0" w:space="0" w:color="auto"/>
                    <w:left w:val="none" w:sz="0" w:space="0" w:color="auto"/>
                    <w:bottom w:val="none" w:sz="0" w:space="0" w:color="auto"/>
                    <w:right w:val="none" w:sz="0" w:space="0" w:color="auto"/>
                  </w:divBdr>
                  <w:divsChild>
                    <w:div w:id="714888982">
                      <w:marLeft w:val="0"/>
                      <w:marRight w:val="0"/>
                      <w:marTop w:val="0"/>
                      <w:marBottom w:val="0"/>
                      <w:divBdr>
                        <w:top w:val="none" w:sz="0" w:space="0" w:color="auto"/>
                        <w:left w:val="none" w:sz="0" w:space="0" w:color="auto"/>
                        <w:bottom w:val="none" w:sz="0" w:space="0" w:color="auto"/>
                        <w:right w:val="none" w:sz="0" w:space="0" w:color="auto"/>
                      </w:divBdr>
                    </w:div>
                  </w:divsChild>
                </w:div>
                <w:div w:id="2105106341">
                  <w:marLeft w:val="0"/>
                  <w:marRight w:val="0"/>
                  <w:marTop w:val="0"/>
                  <w:marBottom w:val="0"/>
                  <w:divBdr>
                    <w:top w:val="none" w:sz="0" w:space="0" w:color="auto"/>
                    <w:left w:val="none" w:sz="0" w:space="0" w:color="auto"/>
                    <w:bottom w:val="none" w:sz="0" w:space="0" w:color="auto"/>
                    <w:right w:val="none" w:sz="0" w:space="0" w:color="auto"/>
                  </w:divBdr>
                  <w:divsChild>
                    <w:div w:id="14772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51240">
      <w:bodyDiv w:val="1"/>
      <w:marLeft w:val="0"/>
      <w:marRight w:val="0"/>
      <w:marTop w:val="0"/>
      <w:marBottom w:val="0"/>
      <w:divBdr>
        <w:top w:val="none" w:sz="0" w:space="0" w:color="auto"/>
        <w:left w:val="none" w:sz="0" w:space="0" w:color="auto"/>
        <w:bottom w:val="none" w:sz="0" w:space="0" w:color="auto"/>
        <w:right w:val="none" w:sz="0" w:space="0" w:color="auto"/>
      </w:divBdr>
      <w:divsChild>
        <w:div w:id="178469550">
          <w:marLeft w:val="0"/>
          <w:marRight w:val="0"/>
          <w:marTop w:val="0"/>
          <w:marBottom w:val="0"/>
          <w:divBdr>
            <w:top w:val="none" w:sz="0" w:space="0" w:color="auto"/>
            <w:left w:val="none" w:sz="0" w:space="0" w:color="auto"/>
            <w:bottom w:val="none" w:sz="0" w:space="0" w:color="auto"/>
            <w:right w:val="none" w:sz="0" w:space="0" w:color="auto"/>
          </w:divBdr>
          <w:divsChild>
            <w:div w:id="50540521">
              <w:marLeft w:val="0"/>
              <w:marRight w:val="0"/>
              <w:marTop w:val="0"/>
              <w:marBottom w:val="0"/>
              <w:divBdr>
                <w:top w:val="none" w:sz="0" w:space="0" w:color="auto"/>
                <w:left w:val="none" w:sz="0" w:space="0" w:color="auto"/>
                <w:bottom w:val="none" w:sz="0" w:space="0" w:color="auto"/>
                <w:right w:val="none" w:sz="0" w:space="0" w:color="auto"/>
              </w:divBdr>
            </w:div>
            <w:div w:id="453524198">
              <w:marLeft w:val="0"/>
              <w:marRight w:val="0"/>
              <w:marTop w:val="0"/>
              <w:marBottom w:val="0"/>
              <w:divBdr>
                <w:top w:val="none" w:sz="0" w:space="0" w:color="auto"/>
                <w:left w:val="none" w:sz="0" w:space="0" w:color="auto"/>
                <w:bottom w:val="none" w:sz="0" w:space="0" w:color="auto"/>
                <w:right w:val="none" w:sz="0" w:space="0" w:color="auto"/>
              </w:divBdr>
            </w:div>
            <w:div w:id="627660159">
              <w:marLeft w:val="0"/>
              <w:marRight w:val="0"/>
              <w:marTop w:val="0"/>
              <w:marBottom w:val="0"/>
              <w:divBdr>
                <w:top w:val="none" w:sz="0" w:space="0" w:color="auto"/>
                <w:left w:val="none" w:sz="0" w:space="0" w:color="auto"/>
                <w:bottom w:val="none" w:sz="0" w:space="0" w:color="auto"/>
                <w:right w:val="none" w:sz="0" w:space="0" w:color="auto"/>
              </w:divBdr>
            </w:div>
            <w:div w:id="684524444">
              <w:marLeft w:val="0"/>
              <w:marRight w:val="0"/>
              <w:marTop w:val="0"/>
              <w:marBottom w:val="0"/>
              <w:divBdr>
                <w:top w:val="none" w:sz="0" w:space="0" w:color="auto"/>
                <w:left w:val="none" w:sz="0" w:space="0" w:color="auto"/>
                <w:bottom w:val="none" w:sz="0" w:space="0" w:color="auto"/>
                <w:right w:val="none" w:sz="0" w:space="0" w:color="auto"/>
              </w:divBdr>
            </w:div>
            <w:div w:id="1761557105">
              <w:marLeft w:val="0"/>
              <w:marRight w:val="0"/>
              <w:marTop w:val="0"/>
              <w:marBottom w:val="0"/>
              <w:divBdr>
                <w:top w:val="none" w:sz="0" w:space="0" w:color="auto"/>
                <w:left w:val="none" w:sz="0" w:space="0" w:color="auto"/>
                <w:bottom w:val="none" w:sz="0" w:space="0" w:color="auto"/>
                <w:right w:val="none" w:sz="0" w:space="0" w:color="auto"/>
              </w:divBdr>
            </w:div>
          </w:divsChild>
        </w:div>
        <w:div w:id="455635366">
          <w:marLeft w:val="0"/>
          <w:marRight w:val="0"/>
          <w:marTop w:val="0"/>
          <w:marBottom w:val="0"/>
          <w:divBdr>
            <w:top w:val="none" w:sz="0" w:space="0" w:color="auto"/>
            <w:left w:val="none" w:sz="0" w:space="0" w:color="auto"/>
            <w:bottom w:val="none" w:sz="0" w:space="0" w:color="auto"/>
            <w:right w:val="none" w:sz="0" w:space="0" w:color="auto"/>
          </w:divBdr>
          <w:divsChild>
            <w:div w:id="1278367847">
              <w:marLeft w:val="0"/>
              <w:marRight w:val="0"/>
              <w:marTop w:val="0"/>
              <w:marBottom w:val="0"/>
              <w:divBdr>
                <w:top w:val="none" w:sz="0" w:space="0" w:color="auto"/>
                <w:left w:val="none" w:sz="0" w:space="0" w:color="auto"/>
                <w:bottom w:val="none" w:sz="0" w:space="0" w:color="auto"/>
                <w:right w:val="none" w:sz="0" w:space="0" w:color="auto"/>
              </w:divBdr>
            </w:div>
          </w:divsChild>
        </w:div>
        <w:div w:id="1545871759">
          <w:marLeft w:val="0"/>
          <w:marRight w:val="0"/>
          <w:marTop w:val="0"/>
          <w:marBottom w:val="0"/>
          <w:divBdr>
            <w:top w:val="none" w:sz="0" w:space="0" w:color="auto"/>
            <w:left w:val="none" w:sz="0" w:space="0" w:color="auto"/>
            <w:bottom w:val="none" w:sz="0" w:space="0" w:color="auto"/>
            <w:right w:val="none" w:sz="0" w:space="0" w:color="auto"/>
          </w:divBdr>
          <w:divsChild>
            <w:div w:id="273292035">
              <w:marLeft w:val="0"/>
              <w:marRight w:val="0"/>
              <w:marTop w:val="0"/>
              <w:marBottom w:val="0"/>
              <w:divBdr>
                <w:top w:val="none" w:sz="0" w:space="0" w:color="auto"/>
                <w:left w:val="none" w:sz="0" w:space="0" w:color="auto"/>
                <w:bottom w:val="none" w:sz="0" w:space="0" w:color="auto"/>
                <w:right w:val="none" w:sz="0" w:space="0" w:color="auto"/>
              </w:divBdr>
            </w:div>
            <w:div w:id="1156841789">
              <w:marLeft w:val="0"/>
              <w:marRight w:val="0"/>
              <w:marTop w:val="0"/>
              <w:marBottom w:val="0"/>
              <w:divBdr>
                <w:top w:val="none" w:sz="0" w:space="0" w:color="auto"/>
                <w:left w:val="none" w:sz="0" w:space="0" w:color="auto"/>
                <w:bottom w:val="none" w:sz="0" w:space="0" w:color="auto"/>
                <w:right w:val="none" w:sz="0" w:space="0" w:color="auto"/>
              </w:divBdr>
            </w:div>
          </w:divsChild>
        </w:div>
        <w:div w:id="1741555095">
          <w:marLeft w:val="0"/>
          <w:marRight w:val="0"/>
          <w:marTop w:val="0"/>
          <w:marBottom w:val="0"/>
          <w:divBdr>
            <w:top w:val="none" w:sz="0" w:space="0" w:color="auto"/>
            <w:left w:val="none" w:sz="0" w:space="0" w:color="auto"/>
            <w:bottom w:val="none" w:sz="0" w:space="0" w:color="auto"/>
            <w:right w:val="none" w:sz="0" w:space="0" w:color="auto"/>
          </w:divBdr>
          <w:divsChild>
            <w:div w:id="14220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www.mass.gov/service-details/massbays-inventory-of-plans-and-assessments" TargetMode="External"/><Relationship Id="rId26" Type="http://schemas.openxmlformats.org/officeDocument/2006/relationships/hyperlink" Target="https://www.mass.gov/service-details/massbays-inventory-of-plans-and-assessments" TargetMode="External"/><Relationship Id="rId3" Type="http://schemas.openxmlformats.org/officeDocument/2006/relationships/customXml" Target="../customXml/item3.xml"/><Relationship Id="rId21" Type="http://schemas.openxmlformats.org/officeDocument/2006/relationships/hyperlink" Target="https://www.mass.gov/service-details/massbays-inventory-of-plans-and-assessments" TargetMode="External"/><Relationship Id="rId7" Type="http://schemas.openxmlformats.org/officeDocument/2006/relationships/settings" Target="settings.xml"/><Relationship Id="rId12" Type="http://schemas.openxmlformats.org/officeDocument/2006/relationships/hyperlink" Target="https://mass.gov/how-to/use-aquaqapp-to-plan-your-monitoring-project" TargetMode="External"/><Relationship Id="rId17" Type="http://schemas.openxmlformats.org/officeDocument/2006/relationships/footer" Target="footer3.xml"/><Relationship Id="rId25" Type="http://schemas.openxmlformats.org/officeDocument/2006/relationships/hyperlink" Target="https://www.mass.gov/service-details/ecosystem-delineation-and-assessment"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www.mass.gov/service-details/massbays-inventory-of-plans-and-assessments" TargetMode="External"/><Relationship Id="rId29" Type="http://schemas.openxmlformats.org/officeDocument/2006/relationships/hyperlink" Target="https://www.mass.gov/service-details/massbays-inventory-of-plans-and-assessmen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pa.gov/sites/default/files/2015-06/documents/g5-final.pdf" TargetMode="External"/><Relationship Id="rId24" Type="http://schemas.openxmlformats.org/officeDocument/2006/relationships/hyperlink" Target="https://www.mass.gov/service-details/massbays-inventory-of-plans-and-assessments"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ww.mass.gov/service-details/massbays-inventory-of-plans-and-assessments" TargetMode="External"/><Relationship Id="rId28" Type="http://schemas.openxmlformats.org/officeDocument/2006/relationships/hyperlink" Target="https://www.mass.gov/service-details/massbays-inventory-of-plans-and-assessments" TargetMode="External"/><Relationship Id="rId10" Type="http://schemas.openxmlformats.org/officeDocument/2006/relationships/endnotes" Target="endnotes.xml"/><Relationship Id="rId19" Type="http://schemas.openxmlformats.org/officeDocument/2006/relationships/hyperlink" Target="https://www.mass.gov/guides/water-quality-monitoring-quality-management-program"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mass.gov/service-details/massbays-inventory-of-plans-and-assessments" TargetMode="External"/><Relationship Id="rId27" Type="http://schemas.openxmlformats.org/officeDocument/2006/relationships/hyperlink" Target="https://www.mass.gov/service-details/massbays-inventory-of-plans-and-assessments"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B2971D78616B4479D86ADF786A5BBAD" ma:contentTypeVersion="10" ma:contentTypeDescription="Create a new document." ma:contentTypeScope="" ma:versionID="aac391b2f22e4ad6256eef5f2c15bd64">
  <xsd:schema xmlns:xsd="http://www.w3.org/2001/XMLSchema" xmlns:xs="http://www.w3.org/2001/XMLSchema" xmlns:p="http://schemas.microsoft.com/office/2006/metadata/properties" xmlns:ns2="43a535af-3b30-4628-b0ae-ffc6f8b73409" xmlns:ns3="8dc6600c-33ac-4ed4-8c33-a4b12ca974b4" targetNamespace="http://schemas.microsoft.com/office/2006/metadata/properties" ma:root="true" ma:fieldsID="eb00dd2837375a3172ec1e7cacca73a3" ns2:_="" ns3:_="">
    <xsd:import namespace="43a535af-3b30-4628-b0ae-ffc6f8b73409"/>
    <xsd:import namespace="8dc6600c-33ac-4ed4-8c33-a4b12ca974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535af-3b30-4628-b0ae-ffc6f8b73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6600c-33ac-4ed4-8c33-a4b12ca974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B8D242-8214-421F-9E90-95D031093F9B}">
  <ds:schemaRefs>
    <ds:schemaRef ds:uri="http://schemas.microsoft.com/sharepoint/v3/contenttype/forms"/>
  </ds:schemaRefs>
</ds:datastoreItem>
</file>

<file path=customXml/itemProps2.xml><?xml version="1.0" encoding="utf-8"?>
<ds:datastoreItem xmlns:ds="http://schemas.openxmlformats.org/officeDocument/2006/customXml" ds:itemID="{82571799-A6F6-45EF-A3F0-40886B3B6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a535af-3b30-4628-b0ae-ffc6f8b73409"/>
    <ds:schemaRef ds:uri="8dc6600c-33ac-4ed4-8c33-a4b12ca9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4D707D-3C19-475F-B89F-2B3A00F40541}">
  <ds:schemaRefs>
    <ds:schemaRef ds:uri="http://schemas.openxmlformats.org/officeDocument/2006/bibliography"/>
  </ds:schemaRefs>
</ds:datastoreItem>
</file>

<file path=customXml/itemProps4.xml><?xml version="1.0" encoding="utf-8"?>
<ds:datastoreItem xmlns:ds="http://schemas.openxmlformats.org/officeDocument/2006/customXml" ds:itemID="{52B0F02D-3A30-4818-BE69-E7E873A66B45}">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43a535af-3b30-4628-b0ae-ffc6f8b73409"/>
    <ds:schemaRef ds:uri="http://purl.org/dc/terms/"/>
    <ds:schemaRef ds:uri="http://schemas.openxmlformats.org/package/2006/metadata/core-properties"/>
    <ds:schemaRef ds:uri="http://purl.org/dc/dcmitype/"/>
    <ds:schemaRef ds:uri="8dc6600c-33ac-4ed4-8c33-a4b12ca974b4"/>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128</Pages>
  <Words>38894</Words>
  <Characters>221698</Characters>
  <Application>Microsoft Office Word</Application>
  <DocSecurity>0</DocSecurity>
  <Lines>1847</Lines>
  <Paragraphs>520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Kelly.Martin@erg.com</dc:creator>
  <cp:keywords/>
  <dc:description/>
  <cp:lastModifiedBy>Devin Galloway</cp:lastModifiedBy>
  <cp:revision>2</cp:revision>
  <cp:lastPrinted>2019-10-10T14:37:00Z</cp:lastPrinted>
  <dcterms:created xsi:type="dcterms:W3CDTF">2021-08-25T15:35:00Z</dcterms:created>
  <dcterms:modified xsi:type="dcterms:W3CDTF">2021-08-25T15:35:00Z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0x010100AB2971D78616B4479D86ADF786A5BBAD</vt:lpwstr>
  </property>
</Properties>
</file>