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5D9C" w14:textId="169E5CF4" w:rsidR="00B80B30" w:rsidRDefault="00A34A03">
      <w:r>
        <w:rPr>
          <w:b/>
          <w:bCs/>
        </w:rPr>
        <w:t>Architecture Decisions</w:t>
      </w:r>
    </w:p>
    <w:p w14:paraId="5460B3F0" w14:textId="1096E90D" w:rsidR="00A34A03" w:rsidRDefault="00A34A03" w:rsidP="00A34A03">
      <w:pPr>
        <w:pStyle w:val="ListParagraph"/>
        <w:numPr>
          <w:ilvl w:val="0"/>
          <w:numId w:val="1"/>
        </w:numPr>
      </w:pPr>
      <w:r>
        <w:t>Pass arrays into API as `?id=1&amp;id=2&amp;id=3`. This is the way water quality portal and .Net works. The main reason for doing it this way is because Express already handles this out of the box and it is safe with values that have commas (i.e., `?</w:t>
      </w:r>
      <w:proofErr w:type="spellStart"/>
      <w:r>
        <w:t>assessmentUnitId</w:t>
      </w:r>
      <w:proofErr w:type="spellEnd"/>
      <w:r>
        <w:t>=abc123&amp;assessmentUnitId=def,456`).</w:t>
      </w:r>
    </w:p>
    <w:p w14:paraId="08775E62" w14:textId="4DFBB954" w:rsidR="005F7A70" w:rsidRDefault="005F7A70" w:rsidP="00A34A03">
      <w:pPr>
        <w:pStyle w:val="ListParagraph"/>
        <w:numPr>
          <w:ilvl w:val="0"/>
          <w:numId w:val="1"/>
        </w:numPr>
      </w:pPr>
      <w:r>
        <w:t xml:space="preserve">Use </w:t>
      </w:r>
      <w:proofErr w:type="spellStart"/>
      <w:r>
        <w:t>CloudFoundry</w:t>
      </w:r>
      <w:proofErr w:type="spellEnd"/>
      <w:r>
        <w:t xml:space="preserve"> tasks to support manually running specific parts of the </w:t>
      </w:r>
      <w:proofErr w:type="spellStart"/>
      <w:r>
        <w:t>etl</w:t>
      </w:r>
      <w:proofErr w:type="spellEnd"/>
      <w:r>
        <w:t xml:space="preserve"> process. </w:t>
      </w:r>
    </w:p>
    <w:p w14:paraId="6D04CDCE" w14:textId="71268DB4" w:rsidR="005F7A70" w:rsidRDefault="005F7A70" w:rsidP="005F7A70">
      <w:pPr>
        <w:pStyle w:val="ListParagraph"/>
        <w:numPr>
          <w:ilvl w:val="1"/>
          <w:numId w:val="1"/>
        </w:numPr>
      </w:pPr>
      <w:r>
        <w:t xml:space="preserve">Since tasks spin up a separate container, we need to remember to stop the main </w:t>
      </w:r>
      <w:proofErr w:type="spellStart"/>
      <w:r>
        <w:t>etl</w:t>
      </w:r>
      <w:proofErr w:type="spellEnd"/>
      <w:r>
        <w:t xml:space="preserve"> app prior to running the task. This is to prevent doubling the resource usage.</w:t>
      </w:r>
    </w:p>
    <w:p w14:paraId="785291E6" w14:textId="6BFFD39F" w:rsidR="005F7A70" w:rsidRDefault="005F7A70" w:rsidP="005F7A70">
      <w:pPr>
        <w:pStyle w:val="ListParagraph"/>
        <w:numPr>
          <w:ilvl w:val="1"/>
          <w:numId w:val="1"/>
        </w:numPr>
      </w:pPr>
      <w:r>
        <w:t xml:space="preserve">Removed code that automatically runs the </w:t>
      </w:r>
      <w:proofErr w:type="spellStart"/>
      <w:r>
        <w:t>etl</w:t>
      </w:r>
      <w:proofErr w:type="spellEnd"/>
      <w:r>
        <w:t xml:space="preserve"> process on app start. This is so we don’t run the entire </w:t>
      </w:r>
      <w:proofErr w:type="spellStart"/>
      <w:r>
        <w:t>etl</w:t>
      </w:r>
      <w:proofErr w:type="spellEnd"/>
      <w:r>
        <w:t xml:space="preserve"> process when we start the app up after running one of the tasks.</w:t>
      </w:r>
    </w:p>
    <w:p w14:paraId="50666BFA" w14:textId="0034A260" w:rsidR="005F7A70" w:rsidRDefault="005F7A70" w:rsidP="005F7A70">
      <w:pPr>
        <w:pStyle w:val="ListParagraph"/>
        <w:numPr>
          <w:ilvl w:val="2"/>
          <w:numId w:val="1"/>
        </w:numPr>
      </w:pPr>
      <w:r>
        <w:t xml:space="preserve">If we really need to run the entire </w:t>
      </w:r>
      <w:proofErr w:type="spellStart"/>
      <w:r>
        <w:t>etl</w:t>
      </w:r>
      <w:proofErr w:type="spellEnd"/>
      <w:r>
        <w:t xml:space="preserve"> process (after initial deployment for example) we can stop the app, run the </w:t>
      </w:r>
      <w:proofErr w:type="spellStart"/>
      <w:r>
        <w:t>etl_all</w:t>
      </w:r>
      <w:proofErr w:type="spellEnd"/>
      <w:r>
        <w:t xml:space="preserve"> task, and then start the app back up.</w:t>
      </w:r>
    </w:p>
    <w:p w14:paraId="0B706793" w14:textId="44292B16" w:rsidR="005F7A70" w:rsidRPr="00A34A03" w:rsidRDefault="005F7A70" w:rsidP="00F055F1">
      <w:pPr>
        <w:pStyle w:val="ListParagraph"/>
        <w:numPr>
          <w:ilvl w:val="1"/>
          <w:numId w:val="1"/>
        </w:numPr>
      </w:pPr>
      <w:r>
        <w:t xml:space="preserve">Looked into using internal routes for this, but internal routes only work for </w:t>
      </w:r>
      <w:proofErr w:type="gramStart"/>
      <w:r>
        <w:t>app to app</w:t>
      </w:r>
      <w:proofErr w:type="gramEnd"/>
      <w:r>
        <w:t xml:space="preserve"> communication in cloud.gov. We want the </w:t>
      </w:r>
      <w:proofErr w:type="spellStart"/>
      <w:r>
        <w:t>etl</w:t>
      </w:r>
      <w:proofErr w:type="spellEnd"/>
      <w:r>
        <w:t xml:space="preserve"> process to be completely separate and not be able to communicate with the main app.</w:t>
      </w:r>
    </w:p>
    <w:sectPr w:rsidR="005F7A70" w:rsidRPr="00A34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A535A"/>
    <w:multiLevelType w:val="hybridMultilevel"/>
    <w:tmpl w:val="E144A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96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03"/>
    <w:rsid w:val="005F7A70"/>
    <w:rsid w:val="00A34A03"/>
    <w:rsid w:val="00B80B30"/>
    <w:rsid w:val="00F0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3351"/>
  <w15:chartTrackingRefBased/>
  <w15:docId w15:val="{11D6C31E-D1F1-40A2-ACA2-6F8ED8EF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Eastern Research Group, Inc.</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Schwind</dc:creator>
  <cp:keywords/>
  <dc:description/>
  <cp:lastModifiedBy>Caleb Schwind</cp:lastModifiedBy>
  <cp:revision>2</cp:revision>
  <dcterms:created xsi:type="dcterms:W3CDTF">2022-11-18T13:19:00Z</dcterms:created>
  <dcterms:modified xsi:type="dcterms:W3CDTF">2022-11-22T18:49:00Z</dcterms:modified>
</cp:coreProperties>
</file>