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t>Donskoy Cat — Description</w:t>
      </w:r>
    </w:p>
    <w:p>
      <w:pPr>
        <w:pStyle w:val="BodyText"/>
        <w:bidi w:val="0"/>
        <w:jc w:val="start"/>
        <w:rPr/>
      </w:pPr>
      <w:r>
        <w:rPr/>
        <w:t xml:space="preserve">Discover the fascinating world of the </w:t>
      </w:r>
      <w:r>
        <w:rPr>
          <w:rStyle w:val="Strong"/>
        </w:rPr>
        <w:t>Donskoy Cat</w:t>
      </w:r>
      <w:r>
        <w:rPr/>
        <w:t xml:space="preserve">, a distinctive Russian breed known for its hairless or nearly hairless appearance, soft and wrinkled skin, large ears, expressive eyes, muscular body, and unusual feet. </w:t>
      </w:r>
    </w:p>
    <w:p>
      <w:pPr>
        <w:pStyle w:val="BodyText"/>
        <w:bidi w:val="0"/>
        <w:jc w:val="start"/>
        <w:rPr/>
      </w:pPr>
      <w:r>
        <w:rPr/>
        <w:t xml:space="preserve">This comprehensive guide explores the </w:t>
      </w:r>
      <w:r>
        <w:rPr>
          <w:rStyle w:val="Strong"/>
        </w:rPr>
        <w:t>history and origin, cultural significance, breed standards, physical characteristics, coat types, temperament, intelligence, kitten selection, nutrition, grooming, exercise, training, litter-box care, health, preventive care, parasites, reproduction, senior care, travel, family life, behavior, enrichment, common myths, frequently asked questions, and lifelong care</w:t>
      </w:r>
      <w:r>
        <w:rPr/>
        <w:t xml:space="preserve"> of the Donskoy.</w:t>
      </w:r>
    </w:p>
    <w:p>
      <w:pPr>
        <w:pStyle w:val="BodyText"/>
        <w:bidi w:val="0"/>
        <w:jc w:val="start"/>
        <w:rPr/>
      </w:pPr>
      <w:r>
        <w:rPr/>
        <w:t xml:space="preserve">Learn about the remarkable story of </w:t>
      </w:r>
      <w:r>
        <w:rPr>
          <w:rStyle w:val="Strong"/>
        </w:rPr>
        <w:t>Varvara</w:t>
      </w:r>
      <w:r>
        <w:rPr/>
        <w:t xml:space="preserve">, the Russian cat whose naturally occurring hair-loss characteristic became the foundation of the modern Donskoy breed, and the subsequent breeding work that established the breed. The book also explains the differences between the Donskoy and the Canadian Sphynx, including their different genetic histories. </w:t>
      </w:r>
    </w:p>
    <w:p>
      <w:pPr>
        <w:pStyle w:val="BodyText"/>
        <w:bidi w:val="0"/>
        <w:jc w:val="start"/>
        <w:rPr/>
      </w:pPr>
      <w:r>
        <w:rPr/>
        <w:t xml:space="preserve">Whether you are a </w:t>
      </w:r>
      <w:r>
        <w:rPr>
          <w:rStyle w:val="Strong"/>
        </w:rPr>
        <w:t>Donskoy cat owner, prospective owner, breeder, cat enthusiast, or someone interested in unusual cat breeds</w:t>
      </w:r>
      <w:r>
        <w:rPr/>
        <w:t>, this book provides practical information for understanding this intelligent, affectionate, active, curious, and highly social companion.</w:t>
      </w:r>
    </w:p>
    <w:p>
      <w:pPr>
        <w:pStyle w:val="BodyText"/>
        <w:bidi w:val="0"/>
        <w:jc w:val="start"/>
        <w:rPr/>
      </w:pPr>
      <w:r>
        <w:rPr/>
        <w:t xml:space="preserve">The book also emphasizes responsible ownership, including </w:t>
      </w:r>
      <w:r>
        <w:rPr>
          <w:rStyle w:val="Strong"/>
        </w:rPr>
        <w:t>skin care, temperature and sunlight protection, balanced nutrition, veterinary care, socialization, environmental enrichment, responsible breeding, and animal welfare</w:t>
      </w:r>
      <w:r>
        <w:rPr/>
        <w:t>.</w:t>
      </w:r>
    </w:p>
    <w:p>
      <w:pPr>
        <w:pStyle w:val="BodyText"/>
        <w:bidi w:val="0"/>
        <w:jc w:val="start"/>
        <w:rPr/>
      </w:pPr>
      <w:r>
        <w:rPr>
          <w:rStyle w:val="Strong"/>
        </w:rPr>
        <w:t>Donskoy Cat</w:t>
      </w:r>
      <w:r>
        <w:rPr/>
        <w:t xml:space="preserve"> is a complete guide for anyone who wants to understand this remarkable Russian hairless breed and provide a safe, healthy, stimulating, and loving lifelong home.</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LibreOffice/26.2.3.2$Windows_X86_64 LibreOffice_project/70e089b17412e4cb7773e41413306b17a2328c34</Application>
  <AppVersion>15.0000</AppVersion>
  <Pages>1</Pages>
  <Words>222</Words>
  <Characters>1459</Characters>
  <CharactersWithSpaces>1677</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2026-08-19T16:32:15Z</dcterms:created>
  <dc:creator/>
  <dc:description/>
  <dc:language>en-IN</dc:language>
  <cp:lastModifiedBy/>
  <dcterms:modified xsi:type="dcterms:W3CDTF">2026-08-19T16:33:02Z</dcterms:modified>
  <cp:revision>1</cp:revision>
  <dc:subject/>
  <dc:title/>
</cp:coreProperties>
</file>