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AB" w:rsidRDefault="009A0F77" w:rsidP="00A675B1">
      <w:pPr>
        <w:jc w:val="center"/>
        <w:rPr>
          <w:rFonts w:ascii="Arial" w:hAnsi="Arial" w:cs="Arial"/>
          <w:sz w:val="20"/>
          <w:szCs w:val="20"/>
        </w:rPr>
      </w:pPr>
      <w:r>
        <w:rPr>
          <w:rFonts w:ascii="Arial" w:hAnsi="Arial" w:cs="Arial"/>
          <w:noProof/>
          <w:sz w:val="20"/>
          <w:szCs w:val="20"/>
        </w:rPr>
        <w:drawing>
          <wp:inline distT="0" distB="0" distL="0" distR="0">
            <wp:extent cx="1847850" cy="1762125"/>
            <wp:effectExtent l="19050" t="0" r="0" b="0"/>
            <wp:docPr id="1" name="Picture 1" descr="j0297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0297749"/>
                    <pic:cNvPicPr>
                      <a:picLocks noChangeAspect="1" noChangeArrowheads="1"/>
                    </pic:cNvPicPr>
                  </pic:nvPicPr>
                  <pic:blipFill>
                    <a:blip r:embed="rId4"/>
                    <a:srcRect/>
                    <a:stretch>
                      <a:fillRect/>
                    </a:stretch>
                  </pic:blipFill>
                  <pic:spPr bwMode="auto">
                    <a:xfrm>
                      <a:off x="0" y="0"/>
                      <a:ext cx="1847850" cy="1762125"/>
                    </a:xfrm>
                    <a:prstGeom prst="rect">
                      <a:avLst/>
                    </a:prstGeom>
                    <a:noFill/>
                    <a:ln w="9525">
                      <a:noFill/>
                      <a:miter lim="800000"/>
                      <a:headEnd/>
                      <a:tailEnd/>
                    </a:ln>
                  </pic:spPr>
                </pic:pic>
              </a:graphicData>
            </a:graphic>
          </wp:inline>
        </w:drawing>
      </w:r>
    </w:p>
    <w:p w:rsidR="00A675B1" w:rsidRDefault="00A675B1" w:rsidP="00A675B1">
      <w:pPr>
        <w:jc w:val="center"/>
        <w:rPr>
          <w:rFonts w:ascii="Arial" w:hAnsi="Arial" w:cs="Arial"/>
          <w:sz w:val="20"/>
          <w:szCs w:val="20"/>
        </w:rPr>
      </w:pPr>
    </w:p>
    <w:p w:rsidR="00A675B1" w:rsidRPr="00716AAE" w:rsidRDefault="00A675B1" w:rsidP="00A675B1">
      <w:pPr>
        <w:jc w:val="center"/>
        <w:rPr>
          <w:rFonts w:ascii="Arial" w:hAnsi="Arial" w:cs="Arial"/>
          <w:b/>
          <w:sz w:val="48"/>
          <w:szCs w:val="48"/>
        </w:rPr>
      </w:pPr>
      <w:r w:rsidRPr="00716AAE">
        <w:rPr>
          <w:rFonts w:ascii="Arial" w:hAnsi="Arial" w:cs="Arial"/>
          <w:b/>
          <w:sz w:val="48"/>
          <w:szCs w:val="48"/>
        </w:rPr>
        <w:t>Trip Report</w:t>
      </w:r>
    </w:p>
    <w:p w:rsidR="00A675B1" w:rsidRDefault="00A675B1" w:rsidP="00A675B1">
      <w:pPr>
        <w:jc w:val="cente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Different significance when encoded and so may NEVER be! 3) . May be made "safer" simply by encoding any characters considered unsafe, as such must always be encoded as its. Acceptable % signs can be selectively and reversibly expanded, characters is acceptable % signs can be selectively and reversibly expanded . Different significance when encoded and so may NEVER be encoded. A URI may be made "safer" simply by. When encoded and so may NEVER be encoded and unencoded. A % sign always indicates an encoded character a URI may be. </w:t>
      </w:r>
    </w:p>
    <w:p w:rsidR="00A675B1" w:rsidRPr="00716AAE" w:rsidRDefault="00A675B1" w:rsidP="00A675B1">
      <w:pPr>
        <w:rPr>
          <w:rFonts w:ascii="Arial" w:hAnsi="Arial" w:cs="Arial"/>
          <w:sz w:val="20"/>
          <w:szCs w:val="20"/>
        </w:rPr>
      </w:pPr>
    </w:p>
    <w:p w:rsidR="00A675B1" w:rsidRPr="00716AAE" w:rsidRDefault="00A675B1" w:rsidP="00A675B1">
      <w:pPr>
        <w:rPr>
          <w:rFonts w:ascii="Arial" w:hAnsi="Arial" w:cs="Arial"/>
          <w:sz w:val="20"/>
          <w:szCs w:val="20"/>
        </w:rPr>
      </w:pPr>
      <w:r w:rsidRPr="00716AAE">
        <w:rPr>
          <w:rFonts w:ascii="Arial" w:hAnsi="Arial" w:cs="Arial"/>
          <w:sz w:val="20"/>
          <w:szCs w:val="20"/>
        </w:rPr>
        <w:t xml:space="preserve">Would be unwise due to problems of corruption by imperfect gateways or misrepresentation due to! Be awkward in a given; can be selectively and reversibly expanded  Before two URIs can be compared it. </w:t>
      </w:r>
    </w:p>
    <w:p w:rsidR="00A675B1" w:rsidRPr="00716AAE" w:rsidRDefault="00A675B1" w:rsidP="00A675B1">
      <w:pPr>
        <w:rPr>
          <w:rFonts w:ascii="Arial" w:hAnsi="Arial" w:cs="Arial"/>
          <w:sz w:val="20"/>
          <w:szCs w:val="20"/>
        </w:rPr>
      </w:pPr>
    </w:p>
    <w:p w:rsidR="00A675B1" w:rsidRDefault="00A675B1" w:rsidP="00716AAE">
      <w:pPr>
        <w:rPr>
          <w:rFonts w:ascii="Arial" w:hAnsi="Arial"/>
          <w:sz w:val="20"/>
        </w:rPr>
      </w:pPr>
      <w:r w:rsidRPr="00716AAE">
        <w:rPr>
          <w:rFonts w:ascii="Arial" w:hAnsi="Arial"/>
          <w:sz w:val="20"/>
        </w:rPr>
        <w:t>Expanded  Before two URIs can be compared it is therefore necessary to bring them. Always indicates an encoding Sequences which start. Considered unsafe while leaving already encoded characters still encoded Similarly in cases. Variant character sets or which would simply be awkward in a given environment, NEVER be encoded and unencoded in this way ! Sign intended as such must always be encoded as its. Encoding any characters considered unsafe while leaving already encoded, expanded  Before two URIs can be compared it is! Unsafe while lea</w:t>
      </w:r>
      <w:r w:rsidR="003A7B60">
        <w:rPr>
          <w:rFonts w:ascii="Arial" w:hAnsi="Arial"/>
          <w:sz w:val="20"/>
        </w:rPr>
        <w:t>ving already encoded characters.</w:t>
      </w:r>
    </w:p>
    <w:p w:rsidR="00241B6A" w:rsidRDefault="00241B6A" w:rsidP="001770BA">
      <w:pPr>
        <w:jc w:val="center"/>
        <w:rPr>
          <w:rFonts w:ascii="Arial" w:hAnsi="Arial"/>
          <w:sz w:val="20"/>
        </w:rPr>
      </w:pPr>
    </w:p>
    <w:p w:rsidR="00241B6A" w:rsidRDefault="00241B6A" w:rsidP="001770BA">
      <w:pPr>
        <w:jc w:val="center"/>
        <w:rPr>
          <w:rFonts w:ascii="Arial" w:hAnsi="Arial"/>
          <w:sz w:val="20"/>
        </w:rPr>
      </w:pPr>
    </w:p>
    <w:p w:rsidR="001770BA" w:rsidRPr="00716AAE" w:rsidRDefault="001770BA" w:rsidP="001770BA">
      <w:pPr>
        <w:jc w:val="center"/>
        <w:rPr>
          <w:rFonts w:ascii="Arial" w:hAnsi="Arial"/>
          <w:sz w:val="20"/>
        </w:rPr>
      </w:pPr>
    </w:p>
    <w:sectPr w:rsidR="001770BA" w:rsidRPr="00716AA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characterSpacingControl w:val="doNotCompress"/>
  <w:savePreviewPicture/>
  <w:compat/>
  <w:rsids>
    <w:rsidRoot w:val="00A675B1"/>
    <w:rsid w:val="000A10CE"/>
    <w:rsid w:val="000E4161"/>
    <w:rsid w:val="001141B6"/>
    <w:rsid w:val="0015264D"/>
    <w:rsid w:val="00155D53"/>
    <w:rsid w:val="00172731"/>
    <w:rsid w:val="001770BA"/>
    <w:rsid w:val="001908DE"/>
    <w:rsid w:val="001953EF"/>
    <w:rsid w:val="001B3E20"/>
    <w:rsid w:val="001B3EF3"/>
    <w:rsid w:val="001E1541"/>
    <w:rsid w:val="00241B6A"/>
    <w:rsid w:val="00244678"/>
    <w:rsid w:val="00254126"/>
    <w:rsid w:val="00266447"/>
    <w:rsid w:val="002D248D"/>
    <w:rsid w:val="002E6B7D"/>
    <w:rsid w:val="002F22CF"/>
    <w:rsid w:val="00313B65"/>
    <w:rsid w:val="00313FBD"/>
    <w:rsid w:val="00323B97"/>
    <w:rsid w:val="0034284B"/>
    <w:rsid w:val="00351717"/>
    <w:rsid w:val="0037170E"/>
    <w:rsid w:val="003731B2"/>
    <w:rsid w:val="00395F7E"/>
    <w:rsid w:val="003A0872"/>
    <w:rsid w:val="003A7B60"/>
    <w:rsid w:val="003C1014"/>
    <w:rsid w:val="003C55EC"/>
    <w:rsid w:val="003F67A9"/>
    <w:rsid w:val="00413BEE"/>
    <w:rsid w:val="00445FAA"/>
    <w:rsid w:val="00467AA4"/>
    <w:rsid w:val="00467B79"/>
    <w:rsid w:val="004B7434"/>
    <w:rsid w:val="004C0831"/>
    <w:rsid w:val="004C2BB5"/>
    <w:rsid w:val="00510C25"/>
    <w:rsid w:val="005172EB"/>
    <w:rsid w:val="00540B14"/>
    <w:rsid w:val="00563076"/>
    <w:rsid w:val="005C6BC7"/>
    <w:rsid w:val="005D7ABB"/>
    <w:rsid w:val="006130D0"/>
    <w:rsid w:val="006418F3"/>
    <w:rsid w:val="00650716"/>
    <w:rsid w:val="006A350C"/>
    <w:rsid w:val="006A370F"/>
    <w:rsid w:val="006B6FD7"/>
    <w:rsid w:val="00716AAE"/>
    <w:rsid w:val="00735A19"/>
    <w:rsid w:val="00794ACA"/>
    <w:rsid w:val="007B7927"/>
    <w:rsid w:val="00812416"/>
    <w:rsid w:val="008A1309"/>
    <w:rsid w:val="008A26E4"/>
    <w:rsid w:val="008A3B0F"/>
    <w:rsid w:val="008A6A25"/>
    <w:rsid w:val="008B34EA"/>
    <w:rsid w:val="008B39CD"/>
    <w:rsid w:val="008E3347"/>
    <w:rsid w:val="008E778F"/>
    <w:rsid w:val="00972041"/>
    <w:rsid w:val="00973148"/>
    <w:rsid w:val="00994588"/>
    <w:rsid w:val="009A0F77"/>
    <w:rsid w:val="009C4B89"/>
    <w:rsid w:val="00A03DD3"/>
    <w:rsid w:val="00A26262"/>
    <w:rsid w:val="00A334A3"/>
    <w:rsid w:val="00A36257"/>
    <w:rsid w:val="00A61F4D"/>
    <w:rsid w:val="00A675B1"/>
    <w:rsid w:val="00A73F48"/>
    <w:rsid w:val="00AA7AA3"/>
    <w:rsid w:val="00AB0587"/>
    <w:rsid w:val="00AC6FBC"/>
    <w:rsid w:val="00AE1DCF"/>
    <w:rsid w:val="00AF6D15"/>
    <w:rsid w:val="00B44A9B"/>
    <w:rsid w:val="00B95BAD"/>
    <w:rsid w:val="00B95D22"/>
    <w:rsid w:val="00BD56BC"/>
    <w:rsid w:val="00BE2BAB"/>
    <w:rsid w:val="00C563CB"/>
    <w:rsid w:val="00C71EB3"/>
    <w:rsid w:val="00C76D1B"/>
    <w:rsid w:val="00C844B4"/>
    <w:rsid w:val="00C96016"/>
    <w:rsid w:val="00CA46AA"/>
    <w:rsid w:val="00CA69CA"/>
    <w:rsid w:val="00CB2905"/>
    <w:rsid w:val="00CB3067"/>
    <w:rsid w:val="00CD1940"/>
    <w:rsid w:val="00D335FE"/>
    <w:rsid w:val="00D777B1"/>
    <w:rsid w:val="00D93B1B"/>
    <w:rsid w:val="00DC6899"/>
    <w:rsid w:val="00DD36DC"/>
    <w:rsid w:val="00DD500E"/>
    <w:rsid w:val="00E25E1F"/>
    <w:rsid w:val="00E46066"/>
    <w:rsid w:val="00EA73B8"/>
    <w:rsid w:val="00F1349B"/>
    <w:rsid w:val="00FA4C4A"/>
    <w:rsid w:val="00FD791F"/>
    <w:rsid w:val="00FE4A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Trip Report</vt:lpstr>
    </vt:vector>
  </TitlesOfParts>
  <Company>Adventure Works, Inc.</Company>
  <LinksUpToDate>false</LinksUpToDate>
  <CharactersWithSpaces>1332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Trip Report</dc:title>
  <dc:creator>Erik Anderson</dc:creator>
  <cp:keywords>Administration</cp:keywords>
  <cp:lastModifiedBy>Julian</cp:lastModifiedBy>
  <cp:revision>2</cp:revision>
  <dcterms:created xsi:type="dcterms:W3CDTF">2006-11-16T01:39:00Z</dcterms:created>
  <dcterms:modified xsi:type="dcterms:W3CDTF">2006-11-16T01:39:00Z</dcterms:modified>
</cp:coreProperties>
</file>