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E3" w:rsidRDefault="00F011A2">
      <w:r w:rsidRPr="00800DCD">
        <w:rPr>
          <w:rFonts w:ascii="Arial" w:hAnsi="Arial" w:cs="Arial"/>
          <w:b/>
          <w:sz w:val="56"/>
          <w:szCs w:val="56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6in;height:79.5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Location Scouting Report"/>
          </v:shape>
        </w:pict>
      </w:r>
    </w:p>
    <w:p w:rsidR="00F027E3" w:rsidRDefault="00F027E3"/>
    <w:p w:rsidR="00800DCD" w:rsidRPr="00800DCD" w:rsidRDefault="00800DCD" w:rsidP="00800DCD">
      <w:pPr>
        <w:spacing w:after="150" w:line="240" w:lineRule="atLeast"/>
        <w:rPr>
          <w:rFonts w:ascii="Verdana" w:hAnsi="Verdana"/>
          <w:color w:val="333333"/>
          <w:sz w:val="32"/>
          <w:szCs w:val="32"/>
        </w:rPr>
      </w:pPr>
      <w:r w:rsidRPr="00800DCD">
        <w:rPr>
          <w:rFonts w:ascii="Verdana" w:hAnsi="Verdana"/>
          <w:color w:val="333333"/>
          <w:sz w:val="32"/>
          <w:szCs w:val="32"/>
        </w:rPr>
        <w:t xml:space="preserve">Everyone loves stainless steel in the kitchen, so I'm thinking we all want Eva Solo's new magnetimer, a simple and elegant egg timer that can adhere to any steel surface using the power of magnets. From their site: </w:t>
      </w:r>
    </w:p>
    <w:p w:rsidR="00800DCD" w:rsidRPr="00800DCD" w:rsidRDefault="00800DCD" w:rsidP="00800DCD">
      <w:pPr>
        <w:spacing w:line="240" w:lineRule="atLeast"/>
        <w:rPr>
          <w:rFonts w:ascii="Verdana" w:hAnsi="Verdana"/>
          <w:color w:val="333333"/>
          <w:sz w:val="32"/>
          <w:szCs w:val="32"/>
        </w:rPr>
      </w:pPr>
      <w:r w:rsidRPr="00800DCD">
        <w:rPr>
          <w:rFonts w:ascii="Verdana" w:hAnsi="Verdana"/>
          <w:color w:val="333333"/>
          <w:sz w:val="32"/>
          <w:szCs w:val="32"/>
        </w:rPr>
        <w:t>This exquisitely simple, round timer does not take up much space in the kitchen as it can sit on any steel surface. At the same time, it keeps a check on the exact cooking times needed to produce a delicious boiled egg, cake or roast joint!</w:t>
      </w:r>
    </w:p>
    <w:p w:rsidR="00A204BE" w:rsidRPr="00800DCD" w:rsidRDefault="00800DCD" w:rsidP="00800DCD">
      <w:pPr>
        <w:rPr>
          <w:sz w:val="32"/>
          <w:szCs w:val="32"/>
          <w:lang/>
        </w:rPr>
      </w:pPr>
      <w:r w:rsidRPr="00800DCD">
        <w:rPr>
          <w:rFonts w:ascii="Verdana" w:hAnsi="Verdana"/>
          <w:color w:val="333333"/>
          <w:sz w:val="32"/>
          <w:szCs w:val="32"/>
        </w:rPr>
        <w:t>Any product that takes the guesswork out of my joint-roasting is an automatic must-have. Their other kitchen products are superbly fashioned, strangely phallic and above all, visually satisfying (did I mention phallic?). No clue how to go about procuring one, but once I do, I'll be slapping it on my ancient, dirty white fridge in an instant.</w:t>
      </w:r>
      <w:r w:rsidR="00A204BE" w:rsidRPr="00800DCD">
        <w:rPr>
          <w:sz w:val="32"/>
          <w:szCs w:val="32"/>
          <w:lang/>
        </w:rPr>
        <w:t>.</w:t>
      </w:r>
    </w:p>
    <w:sectPr w:rsidR="00A204BE" w:rsidRPr="00800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00DCD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11A2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  <w:div w:id="1665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147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50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Eva Corets</dc:creator>
  <cp:keywords>Marketing;</cp:keywords>
  <cp:lastModifiedBy>Julian</cp:lastModifiedBy>
  <cp:revision>2</cp:revision>
  <dcterms:created xsi:type="dcterms:W3CDTF">2006-11-16T01:37:00Z</dcterms:created>
  <dcterms:modified xsi:type="dcterms:W3CDTF">2006-11-16T01:37:00Z</dcterms:modified>
</cp:coreProperties>
</file>