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16499" w14:textId="144AB709" w:rsidR="00C45745" w:rsidRDefault="007F4049" w:rsidP="00CF6322">
      <w:pPr>
        <w:jc w:val="both"/>
        <w:rPr>
          <w:rFonts w:cs="Times New Roman"/>
          <w:szCs w:val="28"/>
          <w:lang w:val="ru-RU"/>
        </w:rPr>
      </w:pPr>
      <w:r w:rsidRPr="007F4049">
        <w:rPr>
          <w:rFonts w:cs="Times New Roman"/>
          <w:szCs w:val="28"/>
        </w:rPr>
        <w:t xml:space="preserve">Экономическое обоснование разработки и реализации на рынке </w:t>
      </w:r>
      <w:r>
        <w:rPr>
          <w:rFonts w:cs="Times New Roman"/>
          <w:szCs w:val="28"/>
          <w:lang w:val="ru-RU"/>
        </w:rPr>
        <w:t>автоматизированной информационной системы музыкального сервиса</w:t>
      </w:r>
    </w:p>
    <w:p w14:paraId="12470089" w14:textId="77777777" w:rsidR="00CF6322" w:rsidRDefault="00CF6322" w:rsidP="00CF6322">
      <w:pPr>
        <w:ind w:firstLine="720"/>
        <w:jc w:val="both"/>
        <w:rPr>
          <w:rFonts w:cs="Times New Roman"/>
          <w:szCs w:val="28"/>
          <w:lang w:val="ru-RU"/>
        </w:rPr>
      </w:pPr>
    </w:p>
    <w:p w14:paraId="3D839E5A" w14:textId="72FA9585" w:rsidR="00CF6322" w:rsidRDefault="00CF6322" w:rsidP="00CF6322">
      <w:pPr>
        <w:ind w:firstLine="720"/>
        <w:jc w:val="both"/>
        <w:rPr>
          <w:rFonts w:cs="Times New Roman"/>
          <w:szCs w:val="28"/>
          <w:lang w:val="ru-RU"/>
        </w:rPr>
      </w:pPr>
      <w:r w:rsidRPr="00CF6322">
        <w:rPr>
          <w:rFonts w:cs="Times New Roman"/>
          <w:szCs w:val="28"/>
        </w:rPr>
        <w:t>Разрабатываемая информационная система (ИС) представляет собой высокотехнологичную платформу для управления музыкальным контентом и формирования персональных рекомендаций.</w:t>
      </w:r>
    </w:p>
    <w:p w14:paraId="756671B1" w14:textId="1BFEC569" w:rsidR="00CF6322" w:rsidRDefault="00CF6322" w:rsidP="00CF6322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  <w:t xml:space="preserve">Целью разработки является </w:t>
      </w:r>
      <w:r w:rsidRPr="00CF6322">
        <w:rPr>
          <w:rFonts w:cs="Times New Roman"/>
          <w:szCs w:val="28"/>
        </w:rPr>
        <w:t>создание конкурентоспособного программного решения для автоматизации процессов дистрибуции аудиоконтента и интеллектуального подбора музыки на основе анализа предпочтений.</w:t>
      </w:r>
    </w:p>
    <w:p w14:paraId="3FD26A34" w14:textId="77777777" w:rsidR="00526787" w:rsidRDefault="00526787" w:rsidP="00CF6322">
      <w:pPr>
        <w:jc w:val="both"/>
        <w:rPr>
          <w:rFonts w:cs="Times New Roman"/>
          <w:szCs w:val="28"/>
          <w:lang w:val="ru-RU"/>
        </w:rPr>
      </w:pPr>
    </w:p>
    <w:p w14:paraId="6D29D65A" w14:textId="2572CA95" w:rsidR="005A3CA8" w:rsidRDefault="00526787" w:rsidP="00CF6322">
      <w:pPr>
        <w:jc w:val="both"/>
        <w:rPr>
          <w:rFonts w:cs="Times New Roman"/>
          <w:szCs w:val="28"/>
          <w:lang w:val="ru-RU"/>
        </w:rPr>
      </w:pPr>
      <w:r w:rsidRPr="00526787">
        <w:rPr>
          <w:rFonts w:cs="Times New Roman"/>
          <w:szCs w:val="28"/>
        </w:rPr>
        <w:t>Расчет инвестиций в разработку программного средства для его реализации на рынке</w:t>
      </w:r>
    </w:p>
    <w:p w14:paraId="63AAAB19" w14:textId="0DD935B4" w:rsidR="00526787" w:rsidRDefault="00526787" w:rsidP="00526787">
      <w:pPr>
        <w:rPr>
          <w:lang w:val="ru-RU"/>
        </w:rPr>
      </w:pPr>
    </w:p>
    <w:p w14:paraId="43FE9335" w14:textId="448143E7" w:rsidR="00526787" w:rsidRDefault="00526787" w:rsidP="00526787">
      <w:pPr>
        <w:rPr>
          <w:lang w:val="ru-RU"/>
        </w:rPr>
      </w:pPr>
      <w:r w:rsidRPr="00526787">
        <w:t>Инвестициями для организации-разработчика программного средства являются затраты на его разработку, которые рассчитываются в соответствии с методикой, представленной в табл. 4.1</w:t>
      </w:r>
    </w:p>
    <w:p w14:paraId="046AFFA1" w14:textId="77777777" w:rsidR="00C213B1" w:rsidRDefault="00C213B1" w:rsidP="00526787">
      <w:pPr>
        <w:rPr>
          <w:lang w:val="ru-RU"/>
        </w:rPr>
      </w:pPr>
    </w:p>
    <w:p w14:paraId="09343F63" w14:textId="5C92BD0A" w:rsidR="00526787" w:rsidRDefault="00526787" w:rsidP="00526787">
      <w:pPr>
        <w:rPr>
          <w:lang w:val="ru-RU"/>
        </w:rPr>
      </w:pPr>
      <w:r w:rsidRPr="00526787">
        <w:t>Таблица 4.1 Методика расчета затрат на разработку программного средства, предназначенного для продажи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823"/>
        <w:gridCol w:w="3827"/>
        <w:gridCol w:w="1695"/>
      </w:tblGrid>
      <w:tr w:rsidR="00526787" w14:paraId="3EA822A6" w14:textId="77777777" w:rsidTr="00935C01">
        <w:tc>
          <w:tcPr>
            <w:tcW w:w="3823" w:type="dxa"/>
          </w:tcPr>
          <w:p w14:paraId="084D460C" w14:textId="2B80509E" w:rsidR="00526787" w:rsidRDefault="00526787" w:rsidP="007C5B57">
            <w:pPr>
              <w:ind w:firstLine="0"/>
              <w:jc w:val="center"/>
              <w:rPr>
                <w:lang w:val="ru-RU"/>
              </w:rPr>
            </w:pPr>
            <w:r w:rsidRPr="00526787">
              <w:t>Наименование статьи затрат</w:t>
            </w:r>
          </w:p>
        </w:tc>
        <w:tc>
          <w:tcPr>
            <w:tcW w:w="3827" w:type="dxa"/>
          </w:tcPr>
          <w:p w14:paraId="1784F16F" w14:textId="4E5CB6A7" w:rsidR="00526787" w:rsidRDefault="00526787" w:rsidP="007C5B57">
            <w:pPr>
              <w:ind w:firstLine="0"/>
              <w:jc w:val="center"/>
              <w:rPr>
                <w:lang w:val="ru-RU"/>
              </w:rPr>
            </w:pPr>
            <w:r w:rsidRPr="00526787">
              <w:t>Формула/таблица для расчета</w:t>
            </w:r>
          </w:p>
        </w:tc>
        <w:tc>
          <w:tcPr>
            <w:tcW w:w="1695" w:type="dxa"/>
          </w:tcPr>
          <w:p w14:paraId="622EF634" w14:textId="52B7221F" w:rsidR="00526787" w:rsidRDefault="00526787" w:rsidP="007C5B57">
            <w:pPr>
              <w:ind w:firstLine="0"/>
              <w:jc w:val="center"/>
              <w:rPr>
                <w:lang w:val="ru-RU"/>
              </w:rPr>
            </w:pPr>
            <w:r w:rsidRPr="00526787">
              <w:t>Значение, р.</w:t>
            </w:r>
          </w:p>
        </w:tc>
      </w:tr>
      <w:tr w:rsidR="00526787" w14:paraId="251E298F" w14:textId="77777777" w:rsidTr="00935C01">
        <w:tc>
          <w:tcPr>
            <w:tcW w:w="3823" w:type="dxa"/>
          </w:tcPr>
          <w:p w14:paraId="53461A83" w14:textId="3208BC2E" w:rsidR="00526787" w:rsidRDefault="00526787" w:rsidP="00526787">
            <w:pPr>
              <w:ind w:firstLine="0"/>
              <w:rPr>
                <w:lang w:val="ru-RU"/>
              </w:rPr>
            </w:pPr>
            <w:r w:rsidRPr="00526787">
              <w:t>1. Основная заработная плата разработчиков (</w:t>
            </w:r>
            <w:proofErr w:type="spellStart"/>
            <w:r w:rsidRPr="00526787">
              <w:t>Зо</w:t>
            </w:r>
            <w:proofErr w:type="spellEnd"/>
            <w:r w:rsidRPr="00526787">
              <w:t xml:space="preserve"> )</w:t>
            </w:r>
          </w:p>
        </w:tc>
        <w:tc>
          <w:tcPr>
            <w:tcW w:w="3827" w:type="dxa"/>
          </w:tcPr>
          <w:p w14:paraId="4373F61F" w14:textId="487B9A34" w:rsidR="00526787" w:rsidRPr="007C5B57" w:rsidRDefault="00526787" w:rsidP="007C5B57">
            <w:pPr>
              <w:ind w:firstLine="0"/>
              <w:jc w:val="center"/>
              <w:rPr>
                <w:lang w:val="ru-RU"/>
              </w:rPr>
            </w:pPr>
            <w:r w:rsidRPr="00526787">
              <w:t>Формула (2.1), табл. 2.1</w:t>
            </w:r>
          </w:p>
        </w:tc>
        <w:tc>
          <w:tcPr>
            <w:tcW w:w="1695" w:type="dxa"/>
          </w:tcPr>
          <w:p w14:paraId="52B5D7A1" w14:textId="77777777" w:rsidR="00526787" w:rsidRDefault="00526787" w:rsidP="00526787">
            <w:pPr>
              <w:ind w:firstLine="0"/>
              <w:rPr>
                <w:lang w:val="ru-RU"/>
              </w:rPr>
            </w:pPr>
          </w:p>
        </w:tc>
      </w:tr>
      <w:tr w:rsidR="00526787" w14:paraId="3A9BA9E8" w14:textId="77777777" w:rsidTr="00935C01">
        <w:tc>
          <w:tcPr>
            <w:tcW w:w="3823" w:type="dxa"/>
          </w:tcPr>
          <w:p w14:paraId="112D2646" w14:textId="463BFA11" w:rsidR="00526787" w:rsidRDefault="00935C01" w:rsidP="0052678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2. </w:t>
            </w:r>
            <w:r w:rsidR="00526787" w:rsidRPr="00526787">
              <w:t>Дополнительная заработная плата разработчиков (</w:t>
            </w:r>
            <w:proofErr w:type="spellStart"/>
            <w:proofErr w:type="gramStart"/>
            <w:r w:rsidR="00526787" w:rsidRPr="00526787">
              <w:t>Зд</w:t>
            </w:r>
            <w:proofErr w:type="spellEnd"/>
            <w:r w:rsidR="00526787" w:rsidRPr="00526787">
              <w:t xml:space="preserve"> )</w:t>
            </w:r>
            <w:proofErr w:type="gramEnd"/>
          </w:p>
        </w:tc>
        <w:tc>
          <w:tcPr>
            <w:tcW w:w="3827" w:type="dxa"/>
          </w:tcPr>
          <w:p w14:paraId="0C21FE4F" w14:textId="2D4A584E" w:rsidR="00526787" w:rsidRDefault="00526787" w:rsidP="007C5B57">
            <w:pPr>
              <w:ind w:firstLine="0"/>
              <w:jc w:val="center"/>
              <w:rPr>
                <w:lang w:val="ru-RU"/>
              </w:rPr>
            </w:pPr>
            <w:r w:rsidRPr="00526787">
              <w:t>Формула (2.2)</w:t>
            </w:r>
          </w:p>
        </w:tc>
        <w:tc>
          <w:tcPr>
            <w:tcW w:w="1695" w:type="dxa"/>
          </w:tcPr>
          <w:p w14:paraId="0F25DCFE" w14:textId="77777777" w:rsidR="00526787" w:rsidRDefault="00526787" w:rsidP="00526787">
            <w:pPr>
              <w:ind w:firstLine="0"/>
              <w:rPr>
                <w:lang w:val="ru-RU"/>
              </w:rPr>
            </w:pPr>
          </w:p>
        </w:tc>
      </w:tr>
      <w:tr w:rsidR="00526787" w14:paraId="7023772A" w14:textId="77777777" w:rsidTr="00935C01">
        <w:tc>
          <w:tcPr>
            <w:tcW w:w="3823" w:type="dxa"/>
          </w:tcPr>
          <w:p w14:paraId="00D1F483" w14:textId="24D9D8C0" w:rsidR="00526787" w:rsidRDefault="00526787" w:rsidP="00526787">
            <w:pPr>
              <w:ind w:firstLine="0"/>
              <w:rPr>
                <w:lang w:val="ru-RU"/>
              </w:rPr>
            </w:pPr>
            <w:r w:rsidRPr="00526787">
              <w:t>3. Отчисления на социальные нужды (</w:t>
            </w:r>
            <w:proofErr w:type="spellStart"/>
            <w:r w:rsidRPr="00526787">
              <w:t>Рсоц</w:t>
            </w:r>
            <w:proofErr w:type="spellEnd"/>
            <w:r w:rsidRPr="00526787">
              <w:t>)</w:t>
            </w:r>
          </w:p>
        </w:tc>
        <w:tc>
          <w:tcPr>
            <w:tcW w:w="3827" w:type="dxa"/>
          </w:tcPr>
          <w:p w14:paraId="119E0728" w14:textId="5F88E3DF" w:rsidR="00526787" w:rsidRDefault="00526787" w:rsidP="007C5B57">
            <w:pPr>
              <w:ind w:firstLine="0"/>
              <w:jc w:val="center"/>
              <w:rPr>
                <w:lang w:val="ru-RU"/>
              </w:rPr>
            </w:pPr>
            <w:r w:rsidRPr="00526787">
              <w:t>Формула (2.3)</w:t>
            </w:r>
          </w:p>
        </w:tc>
        <w:tc>
          <w:tcPr>
            <w:tcW w:w="1695" w:type="dxa"/>
          </w:tcPr>
          <w:p w14:paraId="76853A88" w14:textId="77777777" w:rsidR="00526787" w:rsidRDefault="00526787" w:rsidP="00526787">
            <w:pPr>
              <w:ind w:firstLine="0"/>
              <w:rPr>
                <w:lang w:val="ru-RU"/>
              </w:rPr>
            </w:pPr>
          </w:p>
        </w:tc>
      </w:tr>
      <w:tr w:rsidR="00526787" w14:paraId="405A4D48" w14:textId="77777777" w:rsidTr="00935C01">
        <w:tc>
          <w:tcPr>
            <w:tcW w:w="3823" w:type="dxa"/>
          </w:tcPr>
          <w:p w14:paraId="1B9F8351" w14:textId="44A3CBF2" w:rsidR="00526787" w:rsidRDefault="00526787" w:rsidP="00526787">
            <w:pPr>
              <w:ind w:firstLine="0"/>
              <w:rPr>
                <w:lang w:val="ru-RU"/>
              </w:rPr>
            </w:pPr>
            <w:r w:rsidRPr="00526787">
              <w:t>4. Прочие расходы (</w:t>
            </w:r>
            <w:proofErr w:type="spellStart"/>
            <w:r w:rsidRPr="00526787">
              <w:t>Рпр</w:t>
            </w:r>
            <w:proofErr w:type="spellEnd"/>
            <w:r w:rsidRPr="00526787">
              <w:t>)</w:t>
            </w:r>
          </w:p>
        </w:tc>
        <w:tc>
          <w:tcPr>
            <w:tcW w:w="3827" w:type="dxa"/>
          </w:tcPr>
          <w:p w14:paraId="517D740B" w14:textId="30F81C4B" w:rsidR="00526787" w:rsidRDefault="00526787" w:rsidP="007C5B57">
            <w:pPr>
              <w:ind w:firstLine="0"/>
              <w:jc w:val="center"/>
              <w:rPr>
                <w:lang w:val="ru-RU"/>
              </w:rPr>
            </w:pPr>
            <w:r w:rsidRPr="00526787">
              <w:t>Формула (2.4)</w:t>
            </w:r>
          </w:p>
        </w:tc>
        <w:tc>
          <w:tcPr>
            <w:tcW w:w="1695" w:type="dxa"/>
          </w:tcPr>
          <w:p w14:paraId="54D9BDFC" w14:textId="77777777" w:rsidR="00526787" w:rsidRDefault="00526787" w:rsidP="00526787">
            <w:pPr>
              <w:ind w:firstLine="0"/>
              <w:rPr>
                <w:lang w:val="ru-RU"/>
              </w:rPr>
            </w:pPr>
          </w:p>
        </w:tc>
      </w:tr>
      <w:tr w:rsidR="00526787" w14:paraId="24070079" w14:textId="77777777" w:rsidTr="00935C01">
        <w:tc>
          <w:tcPr>
            <w:tcW w:w="3823" w:type="dxa"/>
          </w:tcPr>
          <w:p w14:paraId="635389BD" w14:textId="5EA290DA" w:rsidR="00526787" w:rsidRDefault="00526787" w:rsidP="00526787">
            <w:pPr>
              <w:ind w:firstLine="0"/>
              <w:rPr>
                <w:lang w:val="ru-RU"/>
              </w:rPr>
            </w:pPr>
            <w:r w:rsidRPr="00526787">
              <w:t>5. Расходы на реализацию</w:t>
            </w:r>
          </w:p>
        </w:tc>
        <w:tc>
          <w:tcPr>
            <w:tcW w:w="3827" w:type="dxa"/>
          </w:tcPr>
          <w:p w14:paraId="16D7F58C" w14:textId="75F6F834" w:rsidR="00526787" w:rsidRDefault="00526787" w:rsidP="007C5B57">
            <w:pPr>
              <w:ind w:firstLine="0"/>
              <w:jc w:val="center"/>
              <w:rPr>
                <w:lang w:val="ru-RU"/>
              </w:rPr>
            </w:pPr>
            <w:r w:rsidRPr="00526787">
              <w:t>(</w:t>
            </w:r>
            <w:proofErr w:type="spellStart"/>
            <w:r w:rsidRPr="00526787">
              <w:t>Рр</w:t>
            </w:r>
            <w:proofErr w:type="spellEnd"/>
            <w:r w:rsidRPr="00526787">
              <w:t xml:space="preserve"> ) </w:t>
            </w:r>
            <w:proofErr w:type="spellStart"/>
            <w:r w:rsidRPr="00526787">
              <w:t>Рр</w:t>
            </w:r>
            <w:proofErr w:type="spellEnd"/>
            <w:r w:rsidRPr="00526787">
              <w:t xml:space="preserve"> = </w:t>
            </w:r>
            <w:proofErr w:type="spellStart"/>
            <w:r w:rsidRPr="00526787">
              <w:t>Зо</w:t>
            </w:r>
            <w:proofErr w:type="spellEnd"/>
            <w:r w:rsidRPr="00526787">
              <w:t xml:space="preserve"> · </w:t>
            </w:r>
            <w:proofErr w:type="spellStart"/>
            <w:r w:rsidRPr="00526787">
              <w:t>Нр</w:t>
            </w:r>
            <w:proofErr w:type="spellEnd"/>
            <w:r w:rsidRPr="00526787">
              <w:t xml:space="preserve"> 100 , (4.1) где </w:t>
            </w:r>
            <w:proofErr w:type="spellStart"/>
            <w:r w:rsidRPr="00526787">
              <w:t>Нр</w:t>
            </w:r>
            <w:proofErr w:type="spellEnd"/>
            <w:r w:rsidRPr="00526787">
              <w:t xml:space="preserve"> ‒ норматив расходов на реализацию (3‒5 %)</w:t>
            </w:r>
          </w:p>
        </w:tc>
        <w:tc>
          <w:tcPr>
            <w:tcW w:w="1695" w:type="dxa"/>
          </w:tcPr>
          <w:p w14:paraId="75F3C62F" w14:textId="77777777" w:rsidR="00526787" w:rsidRDefault="00526787" w:rsidP="00526787">
            <w:pPr>
              <w:ind w:firstLine="0"/>
              <w:rPr>
                <w:lang w:val="ru-RU"/>
              </w:rPr>
            </w:pPr>
          </w:p>
        </w:tc>
      </w:tr>
      <w:tr w:rsidR="00526787" w14:paraId="4C4E765D" w14:textId="77777777" w:rsidTr="007C5B57">
        <w:trPr>
          <w:trHeight w:val="838"/>
        </w:trPr>
        <w:tc>
          <w:tcPr>
            <w:tcW w:w="3823" w:type="dxa"/>
          </w:tcPr>
          <w:p w14:paraId="3BA9DE20" w14:textId="4AFCE04A" w:rsidR="00526787" w:rsidRDefault="00526787" w:rsidP="007C5B57">
            <w:pPr>
              <w:ind w:firstLine="0"/>
              <w:rPr>
                <w:lang w:val="ru-RU"/>
              </w:rPr>
            </w:pPr>
            <w:r w:rsidRPr="00526787">
              <w:t>6. Общая сумма затрат на разработку и реализацию</w:t>
            </w:r>
          </w:p>
        </w:tc>
        <w:tc>
          <w:tcPr>
            <w:tcW w:w="3827" w:type="dxa"/>
          </w:tcPr>
          <w:p w14:paraId="7EBB45FE" w14:textId="3BF13F4C" w:rsidR="00526787" w:rsidRDefault="00526787" w:rsidP="007C5B57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526787">
              <w:t>Зр</w:t>
            </w:r>
            <w:proofErr w:type="spellEnd"/>
            <w:r w:rsidRPr="00526787">
              <w:t xml:space="preserve"> = </w:t>
            </w:r>
            <w:proofErr w:type="spellStart"/>
            <w:r w:rsidRPr="00526787">
              <w:t>Зо</w:t>
            </w:r>
            <w:proofErr w:type="spellEnd"/>
            <w:r w:rsidRPr="00526787">
              <w:t xml:space="preserve"> + </w:t>
            </w:r>
            <w:proofErr w:type="spellStart"/>
            <w:r w:rsidRPr="00526787">
              <w:t>Зд</w:t>
            </w:r>
            <w:proofErr w:type="spellEnd"/>
            <w:r w:rsidRPr="00526787">
              <w:t xml:space="preserve"> + </w:t>
            </w:r>
            <w:proofErr w:type="spellStart"/>
            <w:r w:rsidRPr="00526787">
              <w:t>Рсоц</w:t>
            </w:r>
            <w:proofErr w:type="spellEnd"/>
            <w:r w:rsidRPr="00526787">
              <w:t xml:space="preserve"> + </w:t>
            </w:r>
            <w:proofErr w:type="spellStart"/>
            <w:r w:rsidRPr="00526787">
              <w:t>Рпр</w:t>
            </w:r>
            <w:proofErr w:type="spellEnd"/>
            <w:r w:rsidRPr="00526787">
              <w:t xml:space="preserve"> + </w:t>
            </w:r>
            <w:proofErr w:type="spellStart"/>
            <w:r w:rsidRPr="00526787">
              <w:t>Рр</w:t>
            </w:r>
            <w:proofErr w:type="spellEnd"/>
            <w:r w:rsidRPr="00526787">
              <w:t xml:space="preserve"> (4.2)</w:t>
            </w:r>
          </w:p>
        </w:tc>
        <w:tc>
          <w:tcPr>
            <w:tcW w:w="1695" w:type="dxa"/>
          </w:tcPr>
          <w:p w14:paraId="71790F57" w14:textId="77777777" w:rsidR="00526787" w:rsidRDefault="00526787" w:rsidP="00526787">
            <w:pPr>
              <w:ind w:firstLine="0"/>
              <w:rPr>
                <w:lang w:val="ru-RU"/>
              </w:rPr>
            </w:pPr>
          </w:p>
        </w:tc>
      </w:tr>
    </w:tbl>
    <w:p w14:paraId="771A1BCA" w14:textId="77777777" w:rsidR="00526787" w:rsidRDefault="00526787" w:rsidP="00526787">
      <w:pPr>
        <w:rPr>
          <w:lang w:val="ru-RU"/>
        </w:rPr>
      </w:pPr>
    </w:p>
    <w:p w14:paraId="31700A76" w14:textId="77777777" w:rsidR="00C213B1" w:rsidRDefault="00C213B1" w:rsidP="00526787">
      <w:pPr>
        <w:rPr>
          <w:lang w:val="ru-RU"/>
        </w:rPr>
      </w:pPr>
    </w:p>
    <w:p w14:paraId="25801B09" w14:textId="776C9EE5" w:rsidR="00C213B1" w:rsidRPr="00287735" w:rsidRDefault="00C213B1" w:rsidP="00526787">
      <w:pPr>
        <w:rPr>
          <w:lang w:val="ru-RU"/>
        </w:rPr>
      </w:pPr>
      <w:r w:rsidRPr="00C213B1">
        <w:t xml:space="preserve">Таблица 2.1 Расчет затрат на основную заработную плату команды </w:t>
      </w:r>
      <w:proofErr w:type="spellStart"/>
      <w:r w:rsidRPr="00C213B1">
        <w:t>разработчико</w:t>
      </w:r>
      <w:proofErr w:type="spellEnd"/>
      <w:r w:rsidR="00287735">
        <w:rPr>
          <w:lang w:val="ru-RU"/>
        </w:rPr>
        <w:t>в</w:t>
      </w:r>
    </w:p>
    <w:p w14:paraId="7854CF91" w14:textId="324E2C95" w:rsidR="00C213B1" w:rsidRPr="00C213B1" w:rsidRDefault="00C213B1" w:rsidP="00526787">
      <w:pPr>
        <w:rPr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58"/>
        <w:gridCol w:w="1966"/>
        <w:gridCol w:w="1699"/>
        <w:gridCol w:w="1910"/>
        <w:gridCol w:w="1412"/>
      </w:tblGrid>
      <w:tr w:rsidR="00C213B1" w:rsidRPr="00C213B1" w14:paraId="1CEE0C90" w14:textId="77777777" w:rsidTr="00C213B1">
        <w:tc>
          <w:tcPr>
            <w:tcW w:w="0" w:type="auto"/>
            <w:hideMark/>
          </w:tcPr>
          <w:p w14:paraId="644E9A6E" w14:textId="77777777" w:rsidR="00C213B1" w:rsidRPr="00C213B1" w:rsidRDefault="00C213B1" w:rsidP="00C213B1">
            <w:pPr>
              <w:pStyle w:val="13"/>
            </w:pPr>
            <w:r w:rsidRPr="00C213B1">
              <w:lastRenderedPageBreak/>
              <w:t>Категория исполнителя</w:t>
            </w:r>
          </w:p>
        </w:tc>
        <w:tc>
          <w:tcPr>
            <w:tcW w:w="0" w:type="auto"/>
            <w:hideMark/>
          </w:tcPr>
          <w:p w14:paraId="36876D44" w14:textId="77777777" w:rsidR="00C213B1" w:rsidRPr="00C213B1" w:rsidRDefault="00C213B1" w:rsidP="00C213B1">
            <w:pPr>
              <w:pStyle w:val="13"/>
            </w:pPr>
            <w:r w:rsidRPr="00C213B1">
              <w:t>Месячный оклад, р.</w:t>
            </w:r>
          </w:p>
        </w:tc>
        <w:tc>
          <w:tcPr>
            <w:tcW w:w="0" w:type="auto"/>
            <w:hideMark/>
          </w:tcPr>
          <w:p w14:paraId="0477947C" w14:textId="77777777" w:rsidR="00C213B1" w:rsidRPr="00C213B1" w:rsidRDefault="00C213B1" w:rsidP="00C213B1">
            <w:pPr>
              <w:pStyle w:val="13"/>
            </w:pPr>
            <w:r w:rsidRPr="00C213B1">
              <w:t>Часовой оклад, р.</w:t>
            </w:r>
          </w:p>
        </w:tc>
        <w:tc>
          <w:tcPr>
            <w:tcW w:w="1910" w:type="dxa"/>
            <w:hideMark/>
          </w:tcPr>
          <w:p w14:paraId="7A881729" w14:textId="77777777" w:rsidR="00C213B1" w:rsidRPr="00C213B1" w:rsidRDefault="00C213B1" w:rsidP="00C213B1">
            <w:pPr>
              <w:pStyle w:val="13"/>
            </w:pPr>
            <w:r w:rsidRPr="00C213B1">
              <w:t>Трудоемкость работ, ч</w:t>
            </w:r>
          </w:p>
        </w:tc>
        <w:tc>
          <w:tcPr>
            <w:tcW w:w="1412" w:type="dxa"/>
            <w:hideMark/>
          </w:tcPr>
          <w:p w14:paraId="51ED6FFD" w14:textId="77777777" w:rsidR="00C213B1" w:rsidRPr="00C213B1" w:rsidRDefault="00C213B1" w:rsidP="00C213B1">
            <w:pPr>
              <w:pStyle w:val="13"/>
            </w:pPr>
            <w:r w:rsidRPr="00C213B1">
              <w:t>Итого, р.</w:t>
            </w:r>
          </w:p>
        </w:tc>
      </w:tr>
      <w:tr w:rsidR="00C213B1" w:rsidRPr="00C213B1" w14:paraId="51DBE615" w14:textId="77777777" w:rsidTr="00C213B1">
        <w:tc>
          <w:tcPr>
            <w:tcW w:w="0" w:type="auto"/>
            <w:hideMark/>
          </w:tcPr>
          <w:p w14:paraId="7364A702" w14:textId="77777777" w:rsidR="00C213B1" w:rsidRPr="00C213B1" w:rsidRDefault="00C213B1" w:rsidP="00C213B1">
            <w:pPr>
              <w:pStyle w:val="13"/>
            </w:pPr>
            <w:r w:rsidRPr="00C213B1">
              <w:t>Бизнес-аналитик</w:t>
            </w:r>
          </w:p>
        </w:tc>
        <w:tc>
          <w:tcPr>
            <w:tcW w:w="0" w:type="auto"/>
            <w:hideMark/>
          </w:tcPr>
          <w:p w14:paraId="7767E87E" w14:textId="77777777" w:rsidR="00C213B1" w:rsidRPr="00C213B1" w:rsidRDefault="00C213B1" w:rsidP="00C213B1">
            <w:pPr>
              <w:pStyle w:val="13"/>
            </w:pPr>
            <w:r w:rsidRPr="00C213B1">
              <w:t>4 200</w:t>
            </w:r>
          </w:p>
        </w:tc>
        <w:tc>
          <w:tcPr>
            <w:tcW w:w="0" w:type="auto"/>
            <w:hideMark/>
          </w:tcPr>
          <w:p w14:paraId="684F11D9" w14:textId="77777777" w:rsidR="00C213B1" w:rsidRPr="00C213B1" w:rsidRDefault="00C213B1" w:rsidP="00C213B1">
            <w:pPr>
              <w:pStyle w:val="13"/>
            </w:pPr>
            <w:r w:rsidRPr="00C213B1">
              <w:t>25,00</w:t>
            </w:r>
          </w:p>
        </w:tc>
        <w:tc>
          <w:tcPr>
            <w:tcW w:w="1910" w:type="dxa"/>
            <w:hideMark/>
          </w:tcPr>
          <w:p w14:paraId="3C6C9736" w14:textId="77777777" w:rsidR="00C213B1" w:rsidRPr="00C213B1" w:rsidRDefault="00C213B1" w:rsidP="00C213B1">
            <w:pPr>
              <w:pStyle w:val="13"/>
            </w:pPr>
            <w:r w:rsidRPr="00C213B1">
              <w:t>80</w:t>
            </w:r>
          </w:p>
        </w:tc>
        <w:tc>
          <w:tcPr>
            <w:tcW w:w="1412" w:type="dxa"/>
            <w:hideMark/>
          </w:tcPr>
          <w:p w14:paraId="2CF1C33E" w14:textId="77777777" w:rsidR="00C213B1" w:rsidRPr="00C213B1" w:rsidRDefault="00C213B1" w:rsidP="00C213B1">
            <w:pPr>
              <w:pStyle w:val="13"/>
            </w:pPr>
            <w:r w:rsidRPr="00C213B1">
              <w:t>2 000</w:t>
            </w:r>
          </w:p>
        </w:tc>
      </w:tr>
      <w:tr w:rsidR="00C213B1" w:rsidRPr="00C213B1" w14:paraId="122248BE" w14:textId="77777777" w:rsidTr="00C213B1">
        <w:tc>
          <w:tcPr>
            <w:tcW w:w="0" w:type="auto"/>
            <w:hideMark/>
          </w:tcPr>
          <w:p w14:paraId="7C16952F" w14:textId="77777777" w:rsidR="00C213B1" w:rsidRPr="00C213B1" w:rsidRDefault="00C213B1" w:rsidP="00C213B1">
            <w:pPr>
              <w:pStyle w:val="13"/>
            </w:pPr>
            <w:r w:rsidRPr="00C213B1">
              <w:t>Системный архитектор</w:t>
            </w:r>
          </w:p>
        </w:tc>
        <w:tc>
          <w:tcPr>
            <w:tcW w:w="0" w:type="auto"/>
            <w:hideMark/>
          </w:tcPr>
          <w:p w14:paraId="096618F3" w14:textId="77777777" w:rsidR="00C213B1" w:rsidRPr="00C213B1" w:rsidRDefault="00C213B1" w:rsidP="00C213B1">
            <w:pPr>
              <w:pStyle w:val="13"/>
            </w:pPr>
            <w:r w:rsidRPr="00C213B1">
              <w:t>7 500</w:t>
            </w:r>
          </w:p>
        </w:tc>
        <w:tc>
          <w:tcPr>
            <w:tcW w:w="0" w:type="auto"/>
            <w:hideMark/>
          </w:tcPr>
          <w:p w14:paraId="2CD7D2E8" w14:textId="77777777" w:rsidR="00C213B1" w:rsidRPr="00C213B1" w:rsidRDefault="00C213B1" w:rsidP="00C213B1">
            <w:pPr>
              <w:pStyle w:val="13"/>
            </w:pPr>
            <w:r w:rsidRPr="00C213B1">
              <w:t>44,64</w:t>
            </w:r>
          </w:p>
        </w:tc>
        <w:tc>
          <w:tcPr>
            <w:tcW w:w="1910" w:type="dxa"/>
            <w:hideMark/>
          </w:tcPr>
          <w:p w14:paraId="6EC2E3B2" w14:textId="77777777" w:rsidR="00C213B1" w:rsidRPr="00C213B1" w:rsidRDefault="00C213B1" w:rsidP="00C213B1">
            <w:pPr>
              <w:pStyle w:val="13"/>
            </w:pPr>
            <w:r w:rsidRPr="00C213B1">
              <w:t>60</w:t>
            </w:r>
          </w:p>
        </w:tc>
        <w:tc>
          <w:tcPr>
            <w:tcW w:w="1412" w:type="dxa"/>
            <w:hideMark/>
          </w:tcPr>
          <w:p w14:paraId="45A62690" w14:textId="77777777" w:rsidR="00C213B1" w:rsidRPr="00C213B1" w:rsidRDefault="00C213B1" w:rsidP="00C213B1">
            <w:pPr>
              <w:pStyle w:val="13"/>
            </w:pPr>
            <w:r w:rsidRPr="00C213B1">
              <w:t>2 678,40</w:t>
            </w:r>
          </w:p>
        </w:tc>
      </w:tr>
      <w:tr w:rsidR="00C213B1" w:rsidRPr="00C213B1" w14:paraId="5BEBC901" w14:textId="77777777" w:rsidTr="00C213B1">
        <w:tc>
          <w:tcPr>
            <w:tcW w:w="0" w:type="auto"/>
            <w:hideMark/>
          </w:tcPr>
          <w:p w14:paraId="484D601D" w14:textId="77777777" w:rsidR="00C213B1" w:rsidRPr="00C213B1" w:rsidRDefault="00C213B1" w:rsidP="00C213B1">
            <w:pPr>
              <w:pStyle w:val="13"/>
            </w:pPr>
            <w:r w:rsidRPr="00C213B1">
              <w:t>Программист</w:t>
            </w:r>
          </w:p>
        </w:tc>
        <w:tc>
          <w:tcPr>
            <w:tcW w:w="0" w:type="auto"/>
            <w:hideMark/>
          </w:tcPr>
          <w:p w14:paraId="5B6D1020" w14:textId="77777777" w:rsidR="00C213B1" w:rsidRPr="00C213B1" w:rsidRDefault="00C213B1" w:rsidP="00C213B1">
            <w:pPr>
              <w:pStyle w:val="13"/>
            </w:pPr>
            <w:r w:rsidRPr="00C213B1">
              <w:t>6 000</w:t>
            </w:r>
          </w:p>
        </w:tc>
        <w:tc>
          <w:tcPr>
            <w:tcW w:w="0" w:type="auto"/>
            <w:hideMark/>
          </w:tcPr>
          <w:p w14:paraId="0210826E" w14:textId="77777777" w:rsidR="00C213B1" w:rsidRPr="00C213B1" w:rsidRDefault="00C213B1" w:rsidP="00C213B1">
            <w:pPr>
              <w:pStyle w:val="13"/>
            </w:pPr>
            <w:r w:rsidRPr="00C213B1">
              <w:t>35,71</w:t>
            </w:r>
          </w:p>
        </w:tc>
        <w:tc>
          <w:tcPr>
            <w:tcW w:w="1910" w:type="dxa"/>
            <w:hideMark/>
          </w:tcPr>
          <w:p w14:paraId="4E687187" w14:textId="77777777" w:rsidR="00C213B1" w:rsidRPr="00C213B1" w:rsidRDefault="00C213B1" w:rsidP="00C213B1">
            <w:pPr>
              <w:pStyle w:val="13"/>
            </w:pPr>
            <w:r w:rsidRPr="00C213B1">
              <w:t>320</w:t>
            </w:r>
          </w:p>
        </w:tc>
        <w:tc>
          <w:tcPr>
            <w:tcW w:w="1412" w:type="dxa"/>
            <w:hideMark/>
          </w:tcPr>
          <w:p w14:paraId="17D83166" w14:textId="77777777" w:rsidR="00C213B1" w:rsidRPr="00C213B1" w:rsidRDefault="00C213B1" w:rsidP="00C213B1">
            <w:pPr>
              <w:pStyle w:val="13"/>
            </w:pPr>
            <w:r w:rsidRPr="00C213B1">
              <w:t>11 427,20</w:t>
            </w:r>
          </w:p>
        </w:tc>
      </w:tr>
      <w:tr w:rsidR="00C213B1" w:rsidRPr="00C213B1" w14:paraId="764795D9" w14:textId="77777777" w:rsidTr="00C213B1">
        <w:tc>
          <w:tcPr>
            <w:tcW w:w="0" w:type="auto"/>
            <w:hideMark/>
          </w:tcPr>
          <w:p w14:paraId="7F8B18FB" w14:textId="77777777" w:rsidR="00C213B1" w:rsidRPr="00C213B1" w:rsidRDefault="00C213B1" w:rsidP="00C213B1">
            <w:pPr>
              <w:pStyle w:val="13"/>
            </w:pPr>
            <w:r w:rsidRPr="00C213B1">
              <w:t>Тестировщик</w:t>
            </w:r>
          </w:p>
        </w:tc>
        <w:tc>
          <w:tcPr>
            <w:tcW w:w="0" w:type="auto"/>
            <w:hideMark/>
          </w:tcPr>
          <w:p w14:paraId="164A4B6C" w14:textId="77777777" w:rsidR="00C213B1" w:rsidRPr="00C213B1" w:rsidRDefault="00C213B1" w:rsidP="00C213B1">
            <w:pPr>
              <w:pStyle w:val="13"/>
            </w:pPr>
            <w:r w:rsidRPr="00C213B1">
              <w:t>3 800</w:t>
            </w:r>
          </w:p>
        </w:tc>
        <w:tc>
          <w:tcPr>
            <w:tcW w:w="0" w:type="auto"/>
            <w:hideMark/>
          </w:tcPr>
          <w:p w14:paraId="3B3C39FD" w14:textId="77777777" w:rsidR="00C213B1" w:rsidRPr="00C213B1" w:rsidRDefault="00C213B1" w:rsidP="00C213B1">
            <w:pPr>
              <w:pStyle w:val="13"/>
            </w:pPr>
            <w:r w:rsidRPr="00C213B1">
              <w:t>22,62</w:t>
            </w:r>
          </w:p>
        </w:tc>
        <w:tc>
          <w:tcPr>
            <w:tcW w:w="1910" w:type="dxa"/>
            <w:hideMark/>
          </w:tcPr>
          <w:p w14:paraId="10896AE4" w14:textId="77777777" w:rsidR="00C213B1" w:rsidRPr="00C213B1" w:rsidRDefault="00C213B1" w:rsidP="00C213B1">
            <w:pPr>
              <w:pStyle w:val="13"/>
            </w:pPr>
            <w:r w:rsidRPr="00C213B1">
              <w:t>120</w:t>
            </w:r>
          </w:p>
        </w:tc>
        <w:tc>
          <w:tcPr>
            <w:tcW w:w="1412" w:type="dxa"/>
            <w:hideMark/>
          </w:tcPr>
          <w:p w14:paraId="02D6675A" w14:textId="77777777" w:rsidR="00C213B1" w:rsidRPr="00C213B1" w:rsidRDefault="00C213B1" w:rsidP="00C213B1">
            <w:pPr>
              <w:pStyle w:val="13"/>
            </w:pPr>
            <w:r w:rsidRPr="00C213B1">
              <w:t>2 714,40</w:t>
            </w:r>
          </w:p>
        </w:tc>
      </w:tr>
      <w:tr w:rsidR="00C213B1" w:rsidRPr="00C213B1" w14:paraId="64E1EADB" w14:textId="77777777" w:rsidTr="00C213B1">
        <w:tc>
          <w:tcPr>
            <w:tcW w:w="0" w:type="auto"/>
            <w:hideMark/>
          </w:tcPr>
          <w:p w14:paraId="334CA1D7" w14:textId="77777777" w:rsidR="00C213B1" w:rsidRPr="00C213B1" w:rsidRDefault="00C213B1" w:rsidP="00C213B1">
            <w:pPr>
              <w:pStyle w:val="13"/>
            </w:pPr>
            <w:r w:rsidRPr="00C213B1">
              <w:t>Дизайнер</w:t>
            </w:r>
          </w:p>
        </w:tc>
        <w:tc>
          <w:tcPr>
            <w:tcW w:w="0" w:type="auto"/>
            <w:hideMark/>
          </w:tcPr>
          <w:p w14:paraId="1DE99730" w14:textId="77777777" w:rsidR="00C213B1" w:rsidRPr="00C213B1" w:rsidRDefault="00C213B1" w:rsidP="00C213B1">
            <w:pPr>
              <w:pStyle w:val="13"/>
            </w:pPr>
            <w:r w:rsidRPr="00C213B1">
              <w:t>4 000</w:t>
            </w:r>
          </w:p>
        </w:tc>
        <w:tc>
          <w:tcPr>
            <w:tcW w:w="0" w:type="auto"/>
            <w:hideMark/>
          </w:tcPr>
          <w:p w14:paraId="2559DD5D" w14:textId="77777777" w:rsidR="00C213B1" w:rsidRPr="00C213B1" w:rsidRDefault="00C213B1" w:rsidP="00C213B1">
            <w:pPr>
              <w:pStyle w:val="13"/>
            </w:pPr>
            <w:r w:rsidRPr="00C213B1">
              <w:t>23,81</w:t>
            </w:r>
          </w:p>
        </w:tc>
        <w:tc>
          <w:tcPr>
            <w:tcW w:w="1910" w:type="dxa"/>
            <w:hideMark/>
          </w:tcPr>
          <w:p w14:paraId="038DF2DC" w14:textId="77777777" w:rsidR="00C213B1" w:rsidRPr="00C213B1" w:rsidRDefault="00C213B1" w:rsidP="00C213B1">
            <w:pPr>
              <w:pStyle w:val="13"/>
            </w:pPr>
            <w:r w:rsidRPr="00C213B1">
              <w:t>100</w:t>
            </w:r>
          </w:p>
        </w:tc>
        <w:tc>
          <w:tcPr>
            <w:tcW w:w="1412" w:type="dxa"/>
            <w:hideMark/>
          </w:tcPr>
          <w:p w14:paraId="77AA8CA1" w14:textId="77777777" w:rsidR="00C213B1" w:rsidRPr="00C213B1" w:rsidRDefault="00C213B1" w:rsidP="00C213B1">
            <w:pPr>
              <w:pStyle w:val="13"/>
            </w:pPr>
            <w:r w:rsidRPr="00C213B1">
              <w:t>2 381</w:t>
            </w:r>
          </w:p>
        </w:tc>
      </w:tr>
      <w:tr w:rsidR="00C213B1" w:rsidRPr="00C213B1" w14:paraId="524523AD" w14:textId="77777777" w:rsidTr="002B693D">
        <w:tc>
          <w:tcPr>
            <w:tcW w:w="0" w:type="auto"/>
            <w:hideMark/>
          </w:tcPr>
          <w:p w14:paraId="49FBC2D4" w14:textId="77777777" w:rsidR="00C213B1" w:rsidRPr="00C213B1" w:rsidRDefault="00C213B1" w:rsidP="00C213B1">
            <w:pPr>
              <w:pStyle w:val="13"/>
            </w:pPr>
            <w:r w:rsidRPr="00C213B1">
              <w:t>Итого</w:t>
            </w:r>
          </w:p>
        </w:tc>
        <w:tc>
          <w:tcPr>
            <w:tcW w:w="5575" w:type="dxa"/>
            <w:gridSpan w:val="3"/>
            <w:hideMark/>
          </w:tcPr>
          <w:p w14:paraId="49E2E895" w14:textId="2997FB62" w:rsidR="00C213B1" w:rsidRPr="00C213B1" w:rsidRDefault="00C213B1" w:rsidP="00C213B1">
            <w:pPr>
              <w:pStyle w:val="13"/>
            </w:pPr>
            <w:r w:rsidRPr="00C213B1">
              <w:t>680</w:t>
            </w:r>
          </w:p>
        </w:tc>
        <w:tc>
          <w:tcPr>
            <w:tcW w:w="1412" w:type="dxa"/>
            <w:hideMark/>
          </w:tcPr>
          <w:p w14:paraId="21018482" w14:textId="77777777" w:rsidR="00C213B1" w:rsidRPr="00C213B1" w:rsidRDefault="00C213B1" w:rsidP="00C213B1">
            <w:pPr>
              <w:pStyle w:val="13"/>
            </w:pPr>
            <w:r w:rsidRPr="00C213B1">
              <w:t>21 201</w:t>
            </w:r>
          </w:p>
        </w:tc>
      </w:tr>
      <w:tr w:rsidR="00C213B1" w:rsidRPr="00C213B1" w14:paraId="069DD7BA" w14:textId="77777777" w:rsidTr="002D41A5">
        <w:tc>
          <w:tcPr>
            <w:tcW w:w="7933" w:type="dxa"/>
            <w:gridSpan w:val="4"/>
            <w:hideMark/>
          </w:tcPr>
          <w:p w14:paraId="0266FF87" w14:textId="4344D108" w:rsidR="00C213B1" w:rsidRPr="00C213B1" w:rsidRDefault="00C213B1" w:rsidP="00C213B1">
            <w:pPr>
              <w:pStyle w:val="13"/>
              <w:rPr>
                <w:lang w:val="ru-RU"/>
              </w:rPr>
            </w:pPr>
            <w:r w:rsidRPr="00C213B1">
              <w:t>Премия и иные стимулирующие выплаты (50%)</w:t>
            </w:r>
          </w:p>
        </w:tc>
        <w:tc>
          <w:tcPr>
            <w:tcW w:w="1412" w:type="dxa"/>
            <w:hideMark/>
          </w:tcPr>
          <w:p w14:paraId="44658B4D" w14:textId="77777777" w:rsidR="00C213B1" w:rsidRPr="00C213B1" w:rsidRDefault="00C213B1" w:rsidP="00C213B1">
            <w:pPr>
              <w:pStyle w:val="13"/>
            </w:pPr>
            <w:r w:rsidRPr="00C213B1">
              <w:t>10 600,50</w:t>
            </w:r>
          </w:p>
        </w:tc>
      </w:tr>
      <w:tr w:rsidR="00C213B1" w:rsidRPr="00C213B1" w14:paraId="5A3A540D" w14:textId="77777777" w:rsidTr="005C7558">
        <w:tc>
          <w:tcPr>
            <w:tcW w:w="7933" w:type="dxa"/>
            <w:gridSpan w:val="4"/>
            <w:hideMark/>
          </w:tcPr>
          <w:p w14:paraId="6F03D625" w14:textId="171BB709" w:rsidR="00C213B1" w:rsidRPr="00C213B1" w:rsidRDefault="00C213B1" w:rsidP="00C213B1">
            <w:pPr>
              <w:pStyle w:val="13"/>
              <w:rPr>
                <w:lang w:val="ru-RU"/>
              </w:rPr>
            </w:pPr>
            <w:r w:rsidRPr="00C213B1">
              <w:t>Всего затрат на основную заработную плату разработчиков</w:t>
            </w:r>
          </w:p>
        </w:tc>
        <w:tc>
          <w:tcPr>
            <w:tcW w:w="1412" w:type="dxa"/>
            <w:hideMark/>
          </w:tcPr>
          <w:p w14:paraId="013B47B3" w14:textId="77777777" w:rsidR="00C213B1" w:rsidRPr="00C213B1" w:rsidRDefault="00C213B1" w:rsidP="00C213B1">
            <w:pPr>
              <w:pStyle w:val="13"/>
            </w:pPr>
            <w:r w:rsidRPr="00C213B1">
              <w:t>31 801,50</w:t>
            </w:r>
          </w:p>
        </w:tc>
      </w:tr>
    </w:tbl>
    <w:p w14:paraId="7FDE10A3" w14:textId="77777777" w:rsidR="00B7622F" w:rsidRDefault="00B7622F" w:rsidP="00526787">
      <w:pPr>
        <w:rPr>
          <w:lang w:val="ru-RU"/>
        </w:rPr>
      </w:pPr>
    </w:p>
    <w:p w14:paraId="504330A1" w14:textId="77777777" w:rsidR="00287735" w:rsidRDefault="00287735" w:rsidP="00526787">
      <w:pPr>
        <w:rPr>
          <w:lang w:val="ru-RU"/>
        </w:rPr>
      </w:pPr>
      <w:proofErr w:type="spellStart"/>
      <w:r w:rsidRPr="00287735">
        <w:t>Зо</w:t>
      </w:r>
      <w:proofErr w:type="spellEnd"/>
      <w:r w:rsidRPr="00287735">
        <w:t xml:space="preserve"> = </w:t>
      </w:r>
      <w:proofErr w:type="spellStart"/>
      <w:r w:rsidRPr="00287735">
        <w:t>Кпр</w:t>
      </w:r>
      <w:proofErr w:type="spellEnd"/>
      <w:r w:rsidRPr="00287735">
        <w:t xml:space="preserve"> ∑</w:t>
      </w:r>
      <w:proofErr w:type="spellStart"/>
      <w:r w:rsidRPr="00287735">
        <w:t>Зч</w:t>
      </w:r>
      <w:proofErr w:type="spellEnd"/>
      <w:r w:rsidRPr="00287735">
        <w:rPr>
          <w:rFonts w:ascii="Cambria Math" w:hAnsi="Cambria Math" w:cs="Cambria Math"/>
        </w:rPr>
        <w:t>𝑖</w:t>
      </w:r>
      <w:r w:rsidRPr="00287735">
        <w:t xml:space="preserve"> · </w:t>
      </w:r>
      <w:r w:rsidRPr="00287735">
        <w:rPr>
          <w:rFonts w:ascii="Cambria Math" w:hAnsi="Cambria Math" w:cs="Cambria Math"/>
        </w:rPr>
        <w:t>𝑡𝑖</w:t>
      </w:r>
      <w:r w:rsidRPr="00287735">
        <w:t xml:space="preserve"> , (2.1) </w:t>
      </w:r>
      <w:r w:rsidRPr="00287735">
        <w:rPr>
          <w:rFonts w:ascii="Cambria Math" w:hAnsi="Cambria Math" w:cs="Cambria Math"/>
        </w:rPr>
        <w:t>𝑛</w:t>
      </w:r>
      <w:r w:rsidRPr="00287735">
        <w:t xml:space="preserve"> </w:t>
      </w:r>
      <w:r w:rsidRPr="00287735">
        <w:rPr>
          <w:rFonts w:ascii="Cambria Math" w:hAnsi="Cambria Math" w:cs="Cambria Math"/>
        </w:rPr>
        <w:t>𝑖</w:t>
      </w:r>
      <w:r w:rsidRPr="00287735">
        <w:t xml:space="preserve">=1 </w:t>
      </w:r>
    </w:p>
    <w:p w14:paraId="295D31FC" w14:textId="2F2C4441" w:rsidR="00C213B1" w:rsidRDefault="00287735" w:rsidP="00526787">
      <w:pPr>
        <w:rPr>
          <w:lang w:val="ru-RU"/>
        </w:rPr>
      </w:pPr>
      <w:r w:rsidRPr="00287735">
        <w:t xml:space="preserve">где </w:t>
      </w:r>
      <w:proofErr w:type="spellStart"/>
      <w:r w:rsidRPr="00287735">
        <w:t>Кпр</w:t>
      </w:r>
      <w:proofErr w:type="spellEnd"/>
      <w:r w:rsidRPr="00287735">
        <w:t xml:space="preserve"> – коэффициент премий и иных стимулирующих выплат (по данным предприятия или в диапазоне 1,5‒2); n – категории исполнителей, занятых разработкой программного средства; </w:t>
      </w:r>
      <w:proofErr w:type="spellStart"/>
      <w:r w:rsidRPr="00287735">
        <w:t>Зч</w:t>
      </w:r>
      <w:proofErr w:type="spellEnd"/>
      <w:r w:rsidRPr="00287735">
        <w:rPr>
          <w:rFonts w:ascii="Cambria Math" w:hAnsi="Cambria Math" w:cs="Cambria Math"/>
        </w:rPr>
        <w:t>𝑖</w:t>
      </w:r>
      <w:r w:rsidRPr="00287735">
        <w:t xml:space="preserve"> – часовой оклад плата исполнителя i-й категории, р.; </w:t>
      </w:r>
      <w:r w:rsidRPr="00287735">
        <w:rPr>
          <w:rFonts w:ascii="Cambria Math" w:hAnsi="Cambria Math" w:cs="Cambria Math"/>
        </w:rPr>
        <w:t>𝑡𝑖</w:t>
      </w:r>
      <w:r w:rsidRPr="00287735">
        <w:t xml:space="preserve"> – трудоемкость работ, выполняемых исполнителем i-й категории (определяется исходя из сложности разработки программного обеспечения и объема выполняемых им функций), ч</w:t>
      </w:r>
    </w:p>
    <w:p w14:paraId="54C95949" w14:textId="77777777" w:rsidR="00C213B1" w:rsidRDefault="00C213B1" w:rsidP="00526787">
      <w:pPr>
        <w:rPr>
          <w:lang w:val="ru-RU"/>
        </w:rPr>
      </w:pPr>
    </w:p>
    <w:p w14:paraId="4E196B38" w14:textId="77777777" w:rsidR="00E841BE" w:rsidRPr="00E841BE" w:rsidRDefault="00E841BE" w:rsidP="00E841BE">
      <w:r w:rsidRPr="00E841BE">
        <w:t>Для определения общей суммы основной заработной платы ($</w:t>
      </w:r>
      <w:proofErr w:type="spellStart"/>
      <w:r w:rsidRPr="00E841BE">
        <w:t>З_о</w:t>
      </w:r>
      <w:proofErr w:type="spellEnd"/>
      <w:r w:rsidRPr="00E841BE">
        <w:t>$) используется произведение коэффициента премий и стимулирующих выплат ($K_{</w:t>
      </w:r>
      <w:proofErr w:type="spellStart"/>
      <w:r w:rsidRPr="00E841BE">
        <w:t>пр</w:t>
      </w:r>
      <w:proofErr w:type="spellEnd"/>
      <w:r w:rsidRPr="00E841BE">
        <w:t>}$) на суммарные трудозатраты всех категорий исполнителей, выраженные в денежном эквиваленте. В данном расчете значение коэффициента $K_{</w:t>
      </w:r>
      <w:proofErr w:type="spellStart"/>
      <w:r w:rsidRPr="00E841BE">
        <w:t>пр</w:t>
      </w:r>
      <w:proofErr w:type="spellEnd"/>
      <w:r w:rsidRPr="00E841BE">
        <w:t xml:space="preserve">}$ принято равным </w:t>
      </w:r>
      <w:r w:rsidRPr="00E841BE">
        <w:rPr>
          <w:b/>
          <w:bCs/>
        </w:rPr>
        <w:t>1,5</w:t>
      </w:r>
      <w:r w:rsidRPr="00E841BE">
        <w:t>, что соответствует надбавке в размере 50% к базовому окладу.</w:t>
      </w:r>
    </w:p>
    <w:p w14:paraId="4033219B" w14:textId="77777777" w:rsidR="00E841BE" w:rsidRPr="00E841BE" w:rsidRDefault="00E841BE" w:rsidP="00E841BE">
      <w:r w:rsidRPr="00E841BE">
        <w:t>Процесс вычисления включает в себя суммирование произведений часовых тарифных ставок ($З_{</w:t>
      </w:r>
      <w:proofErr w:type="spellStart"/>
      <w:r w:rsidRPr="00E841BE">
        <w:t>чi</w:t>
      </w:r>
      <w:proofErr w:type="spellEnd"/>
      <w:r w:rsidRPr="00E841BE">
        <w:t>}$) на соответствующую трудоемкость работ ($</w:t>
      </w:r>
      <w:proofErr w:type="spellStart"/>
      <w:r w:rsidRPr="00E841BE">
        <w:t>t_i</w:t>
      </w:r>
      <w:proofErr w:type="spellEnd"/>
      <w:r w:rsidRPr="00E841BE">
        <w:t>$) для каждой роли в проекте. Для бизнес-аналитика этот показатель составил 2 000 р., для системного архитектора — 2 678,40 р., для программиста — 11 427,20 р., для тестировщика — 2 714,40 р. и для дизайнера — 2 381,00 р..</w:t>
      </w:r>
    </w:p>
    <w:p w14:paraId="049D0995" w14:textId="77777777" w:rsidR="00E841BE" w:rsidRPr="00E841BE" w:rsidRDefault="00E841BE" w:rsidP="00E841BE">
      <w:r w:rsidRPr="00E841BE">
        <w:t>Суммарная величина выплат по базовым окладам для всей команды составила 21 201,00 р. После применения установленного коэффициента стимулирующих выплат итоговое значение основной заработной платы разработчиков ($</w:t>
      </w:r>
      <w:proofErr w:type="spellStart"/>
      <w:r w:rsidRPr="00E841BE">
        <w:t>З_о</w:t>
      </w:r>
      <w:proofErr w:type="spellEnd"/>
      <w:r w:rsidRPr="00E841BE">
        <w:t xml:space="preserve">$) составило </w:t>
      </w:r>
      <w:r w:rsidRPr="00E841BE">
        <w:rPr>
          <w:b/>
          <w:bCs/>
        </w:rPr>
        <w:t>31 801,50 белорусских рублей</w:t>
      </w:r>
      <w:r w:rsidRPr="00E841BE">
        <w:t>. Данная сумма является базой для дальнейшего расчета отчислений в бюджет и оценки общей себестоимости программного продукта.</w:t>
      </w:r>
    </w:p>
    <w:p w14:paraId="54F6D72E" w14:textId="77777777" w:rsidR="00C213B1" w:rsidRDefault="00C213B1" w:rsidP="00526787">
      <w:pPr>
        <w:rPr>
          <w:lang w:val="ru-RU"/>
        </w:rPr>
      </w:pPr>
    </w:p>
    <w:p w14:paraId="5D817DCC" w14:textId="77777777" w:rsidR="007C5B57" w:rsidRDefault="007C5B57" w:rsidP="00526787">
      <w:pPr>
        <w:rPr>
          <w:lang w:val="ru-RU"/>
        </w:rPr>
      </w:pPr>
      <w:r w:rsidRPr="007C5B57">
        <w:lastRenderedPageBreak/>
        <w:t>Для вычисления используется показатель основной заработной платы ($</w:t>
      </w:r>
      <w:proofErr w:type="spellStart"/>
      <w:r w:rsidRPr="007C5B57">
        <w:t>З_о</w:t>
      </w:r>
      <w:proofErr w:type="spellEnd"/>
      <w:r w:rsidRPr="007C5B57">
        <w:t>$), рассчитанный ранее, и норматив дополнительной заработной платы ($</w:t>
      </w:r>
      <w:proofErr w:type="spellStart"/>
      <w:r w:rsidRPr="007C5B57">
        <w:t>H_д</w:t>
      </w:r>
      <w:proofErr w:type="spellEnd"/>
      <w:r w:rsidRPr="007C5B57">
        <w:t>$). Согласно методическим рекомендациям, указанным в документе, значение $</w:t>
      </w:r>
      <w:proofErr w:type="spellStart"/>
      <w:r w:rsidRPr="007C5B57">
        <w:t>H_д</w:t>
      </w:r>
      <w:proofErr w:type="spellEnd"/>
      <w:r w:rsidRPr="007C5B57">
        <w:t>$ выбирается в диапазоне от 10% до 20%. Для данного проекта примем норматив в размере 10%, что является стандартным значением для учета выплат за непроработанное время (например, отпуска или выполнение государственных обязанностей).Подставляя в формулу значение основной заработной платы команды, равное 31 801,50 р., получаем следующий результат:</w:t>
      </w:r>
    </w:p>
    <w:p w14:paraId="342ED00B" w14:textId="3330B451" w:rsidR="007C5B57" w:rsidRDefault="007C5B57" w:rsidP="00526787">
      <w:pPr>
        <w:rPr>
          <w:lang w:val="ru-RU"/>
        </w:rPr>
      </w:pPr>
      <w:r w:rsidRPr="007C5B57">
        <w:rPr>
          <w:lang w:val="ru-RU"/>
        </w:rPr>
        <w:drawing>
          <wp:inline distT="0" distB="0" distL="0" distR="0" wp14:anchorId="6E8250A1" wp14:editId="185C1C17">
            <wp:extent cx="3705742" cy="743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1742" w14:textId="20AE4B8A" w:rsidR="007C5B57" w:rsidRDefault="007C5B57" w:rsidP="00526787">
      <w:pPr>
        <w:rPr>
          <w:lang w:val="ru-RU"/>
        </w:rPr>
      </w:pPr>
      <w:r w:rsidRPr="007C5B57">
        <w:t>Таким образом, сумма дополнительной заработной платы разработчиков составляет 3 180,15 белорусских рублей. Итоговая величина фонда оплаты труда, включающая основную и дополнительную части, будет использована на следующем этапе для расчета обязательных страховых взносов в бюджет.</w:t>
      </w:r>
    </w:p>
    <w:p w14:paraId="38ED4F4C" w14:textId="77777777" w:rsidR="007C5B57" w:rsidRDefault="007C5B57" w:rsidP="00526787">
      <w:pPr>
        <w:rPr>
          <w:lang w:val="ru-RU"/>
        </w:rPr>
      </w:pPr>
    </w:p>
    <w:p w14:paraId="2E8B5BA5" w14:textId="77777777" w:rsidR="007C5B57" w:rsidRPr="007C5B57" w:rsidRDefault="007C5B57" w:rsidP="007C5B57">
      <w:r w:rsidRPr="007C5B57">
        <w:t>Для расчета отчислений на социальные нужды воспользуемся формулой (2.3), представленной на изображении «image_483321.png». Данный показатель отражает обязательные платежи в Фонд социальной защиты населения (ФСЗН) и Белгосстрах.</w:t>
      </w:r>
    </w:p>
    <w:p w14:paraId="33478722" w14:textId="77777777" w:rsidR="007C5B57" w:rsidRPr="007C5B57" w:rsidRDefault="007C5B57" w:rsidP="007C5B57">
      <w:r w:rsidRPr="007C5B57">
        <w:t>Согласно методическим указаниям, норматив отчислений ($H_{</w:t>
      </w:r>
      <w:proofErr w:type="spellStart"/>
      <w:r w:rsidRPr="007C5B57">
        <w:t>соц</w:t>
      </w:r>
      <w:proofErr w:type="spellEnd"/>
      <w:r w:rsidRPr="007C5B57">
        <w:t xml:space="preserve">}$) составляет </w:t>
      </w:r>
      <w:r w:rsidRPr="007C5B57">
        <w:rPr>
          <w:b/>
          <w:bCs/>
        </w:rPr>
        <w:t>34,6%</w:t>
      </w:r>
      <w:r w:rsidRPr="007C5B57">
        <w:t>. Расчет производится от общей суммы фонда оплаты труда, которая включает в себя основную ($</w:t>
      </w:r>
      <w:proofErr w:type="spellStart"/>
      <w:r w:rsidRPr="007C5B57">
        <w:t>З_о</w:t>
      </w:r>
      <w:proofErr w:type="spellEnd"/>
      <w:r w:rsidRPr="007C5B57">
        <w:t>$) и дополнительную ($</w:t>
      </w:r>
      <w:proofErr w:type="spellStart"/>
      <w:r w:rsidRPr="007C5B57">
        <w:t>З_д</w:t>
      </w:r>
      <w:proofErr w:type="spellEnd"/>
      <w:r w:rsidRPr="007C5B57">
        <w:t>$) заработную плату разработчиков.</w:t>
      </w:r>
    </w:p>
    <w:p w14:paraId="5A17F40C" w14:textId="77777777" w:rsidR="007C5B57" w:rsidRPr="007C5B57" w:rsidRDefault="007C5B57" w:rsidP="007C5B57">
      <w:r w:rsidRPr="007C5B57">
        <w:t>Используя полученные ранее значения ($</w:t>
      </w:r>
      <w:proofErr w:type="spellStart"/>
      <w:r w:rsidRPr="007C5B57">
        <w:t>З_о</w:t>
      </w:r>
      <w:proofErr w:type="spellEnd"/>
      <w:r w:rsidRPr="007C5B57">
        <w:t xml:space="preserve"> = 31\,801,50$ р. и $</w:t>
      </w:r>
      <w:proofErr w:type="spellStart"/>
      <w:r w:rsidRPr="007C5B57">
        <w:t>З_д</w:t>
      </w:r>
      <w:proofErr w:type="spellEnd"/>
      <w:r w:rsidRPr="007C5B57">
        <w:t xml:space="preserve"> = 3\,180,15$ р.), определим итоговую сумму:</w:t>
      </w:r>
    </w:p>
    <w:p w14:paraId="61EB2598" w14:textId="13FB670A" w:rsidR="007C5B57" w:rsidRDefault="007C5B57" w:rsidP="00526787">
      <w:pPr>
        <w:rPr>
          <w:lang w:val="ru-RU"/>
        </w:rPr>
      </w:pPr>
      <w:r w:rsidRPr="007C5B57">
        <w:drawing>
          <wp:inline distT="0" distB="0" distL="0" distR="0" wp14:anchorId="35F72878" wp14:editId="50778378">
            <wp:extent cx="5940425" cy="2045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832B" w14:textId="21F5C3AC" w:rsidR="007C5B57" w:rsidRDefault="007C5B57" w:rsidP="00526787">
      <w:pPr>
        <w:rPr>
          <w:lang w:val="ru-RU"/>
        </w:rPr>
      </w:pPr>
      <w:r w:rsidRPr="007C5B57">
        <w:t xml:space="preserve">Таким образом, общая сумма отчислений на социальные нужды составляет </w:t>
      </w:r>
      <w:r w:rsidRPr="007C5B57">
        <w:rPr>
          <w:b/>
          <w:bCs/>
        </w:rPr>
        <w:t>12 103,65 белорусских рублей</w:t>
      </w:r>
      <w:r w:rsidRPr="007C5B57">
        <w:t xml:space="preserve">. Эти средства являются </w:t>
      </w:r>
      <w:r w:rsidRPr="007C5B57">
        <w:lastRenderedPageBreak/>
        <w:t>обязательными издержками организации-разработчика и включаются в полную себестоимость программного продукта.</w:t>
      </w:r>
    </w:p>
    <w:p w14:paraId="06700A82" w14:textId="77777777" w:rsidR="007C5B57" w:rsidRDefault="007C5B57" w:rsidP="00526787">
      <w:pPr>
        <w:rPr>
          <w:lang w:val="ru-RU"/>
        </w:rPr>
      </w:pPr>
    </w:p>
    <w:p w14:paraId="453C9D84" w14:textId="77777777" w:rsidR="007C5B57" w:rsidRPr="007C5B57" w:rsidRDefault="007C5B57" w:rsidP="007C5B57">
      <w:r w:rsidRPr="007C5B57">
        <w:t>Последним этапом в расчете прямых затрат является определение прочих расходов по формуле (2.4), представленной на изображении «image_99c82c.png». Данная статья затрат включает в себя общехозяйственные и общепроизводственные издержки, связанные с обеспечением процесса разработки.</w:t>
      </w:r>
    </w:p>
    <w:p w14:paraId="4173B129" w14:textId="77777777" w:rsidR="007C5B57" w:rsidRDefault="007C5B57" w:rsidP="007C5B57">
      <w:pPr>
        <w:rPr>
          <w:lang w:val="ru-RU"/>
        </w:rPr>
      </w:pPr>
      <w:r w:rsidRPr="007C5B57">
        <w:t>Согласно методическим указаниям, норматив прочих расходов ($H_{</w:t>
      </w:r>
      <w:proofErr w:type="spellStart"/>
      <w:r w:rsidRPr="007C5B57">
        <w:t>пр</w:t>
      </w:r>
      <w:proofErr w:type="spellEnd"/>
      <w:r w:rsidRPr="007C5B57">
        <w:t xml:space="preserve">}$) устанавливается в диапазоне от 30% до 40%. Для текущего расчета примем значение в размере </w:t>
      </w:r>
      <w:r w:rsidRPr="007C5B57">
        <w:rPr>
          <w:b/>
          <w:bCs/>
        </w:rPr>
        <w:t>30%</w:t>
      </w:r>
      <w:r w:rsidRPr="007C5B57">
        <w:t>, исходя из специфики использования облачной инфраструктуры и удаленного характера работы команды. Расчет производится на основе ранее вычисленной основной заработной платы разработчиков ($</w:t>
      </w:r>
      <w:proofErr w:type="spellStart"/>
      <w:r w:rsidRPr="007C5B57">
        <w:t>З_о</w:t>
      </w:r>
      <w:proofErr w:type="spellEnd"/>
      <w:r w:rsidRPr="007C5B57">
        <w:t xml:space="preserve"> = 31\,801,50$ р.).</w:t>
      </w:r>
    </w:p>
    <w:p w14:paraId="7EB44DF4" w14:textId="4CFB5272" w:rsidR="007C5B57" w:rsidRDefault="007C5B57" w:rsidP="007C5B57">
      <w:pPr>
        <w:ind w:firstLine="0"/>
        <w:rPr>
          <w:lang w:val="ru-RU"/>
        </w:rPr>
      </w:pPr>
      <w:r w:rsidRPr="007C5B57">
        <w:drawing>
          <wp:inline distT="0" distB="0" distL="0" distR="0" wp14:anchorId="3BFC6D13" wp14:editId="37B9BA7F">
            <wp:extent cx="5940425" cy="11531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4FB8" w14:textId="32252414" w:rsidR="007C5B57" w:rsidRDefault="007C5B57" w:rsidP="007C5B57">
      <w:pPr>
        <w:ind w:firstLine="0"/>
        <w:rPr>
          <w:lang w:val="ru-RU"/>
        </w:rPr>
      </w:pPr>
      <w:r w:rsidRPr="007C5B57">
        <w:t xml:space="preserve">Таким образом, сумма прочих расходов составляет </w:t>
      </w:r>
      <w:r w:rsidRPr="007C5B57">
        <w:rPr>
          <w:b/>
          <w:bCs/>
        </w:rPr>
        <w:t>9 540,45 белорусских рублей</w:t>
      </w:r>
      <w:r w:rsidRPr="007C5B57">
        <w:t>. На данном этапе у нас сформированы все необходимые компоненты для расчета полной себестоимости программного продукта.</w:t>
      </w:r>
    </w:p>
    <w:p w14:paraId="7AA1B875" w14:textId="77777777" w:rsidR="007C5B57" w:rsidRDefault="007C5B57" w:rsidP="007C5B57">
      <w:pPr>
        <w:ind w:firstLine="0"/>
        <w:rPr>
          <w:lang w:val="ru-RU"/>
        </w:rPr>
      </w:pPr>
    </w:p>
    <w:p w14:paraId="6666CFA9" w14:textId="77777777" w:rsidR="004D6E02" w:rsidRPr="004D6E02" w:rsidRDefault="004D6E02" w:rsidP="004D6E02">
      <w:pPr>
        <w:ind w:firstLine="0"/>
      </w:pPr>
      <w:r w:rsidRPr="004D6E02">
        <w:t>Завершающим этапом расчета текущих затрат является определение расходов на реализацию по формуле (4.1), представленной в файле «image_e729b4.png». Данная статья включает затраты, связанные с коммерческой деятельностью, маркетингом и доведением программного продукта до конечного потребителя.</w:t>
      </w:r>
    </w:p>
    <w:p w14:paraId="113968A1" w14:textId="77777777" w:rsidR="004D6E02" w:rsidRDefault="004D6E02" w:rsidP="004D6E02">
      <w:pPr>
        <w:ind w:firstLine="0"/>
        <w:rPr>
          <w:lang w:val="ru-RU"/>
        </w:rPr>
      </w:pPr>
      <w:r w:rsidRPr="004D6E02">
        <w:t>Согласно приведенным методическим указаниям, норматив расходов на реализацию ($</w:t>
      </w:r>
      <w:proofErr w:type="spellStart"/>
      <w:r w:rsidRPr="004D6E02">
        <w:t>H_р</w:t>
      </w:r>
      <w:proofErr w:type="spellEnd"/>
      <w:r w:rsidRPr="004D6E02">
        <w:t xml:space="preserve">$) устанавливается в пределах от 3% до 5%. С учетом выбранной ранее маркетинговой стратегии, включающей продвижение через магазины приложений и цифровой маркетинг, примем норматив в размере </w:t>
      </w:r>
      <w:r w:rsidRPr="004D6E02">
        <w:rPr>
          <w:b/>
          <w:bCs/>
        </w:rPr>
        <w:t>5%</w:t>
      </w:r>
      <w:r w:rsidRPr="004D6E02">
        <w:t>. Расчет производится на базе основной заработной платы разработчиков ($</w:t>
      </w:r>
      <w:proofErr w:type="spellStart"/>
      <w:r w:rsidRPr="004D6E02">
        <w:t>З_о</w:t>
      </w:r>
      <w:proofErr w:type="spellEnd"/>
      <w:r w:rsidRPr="004D6E02">
        <w:t xml:space="preserve"> = 31\,801,50$ р.).</w:t>
      </w:r>
    </w:p>
    <w:p w14:paraId="042FAFF1" w14:textId="077B3FB4" w:rsidR="004D6E02" w:rsidRDefault="004D6E02" w:rsidP="004D6E02">
      <w:pPr>
        <w:ind w:firstLine="0"/>
        <w:rPr>
          <w:lang w:val="ru-RU"/>
        </w:rPr>
      </w:pPr>
      <w:r w:rsidRPr="004D6E02">
        <w:rPr>
          <w:lang w:val="ru-RU"/>
        </w:rPr>
        <w:drawing>
          <wp:inline distT="0" distB="0" distL="0" distR="0" wp14:anchorId="1E478142" wp14:editId="51DF07FC">
            <wp:extent cx="5940425" cy="11734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EDD1" w14:textId="451C6B02" w:rsidR="004D6E02" w:rsidRPr="004D6E02" w:rsidRDefault="004D6E02" w:rsidP="004D6E02">
      <w:pPr>
        <w:ind w:firstLine="0"/>
        <w:rPr>
          <w:lang w:val="ru-RU"/>
        </w:rPr>
      </w:pPr>
      <w:r w:rsidRPr="004D6E02">
        <w:lastRenderedPageBreak/>
        <w:t xml:space="preserve">Таким образом, расходы на реализацию составляют </w:t>
      </w:r>
      <w:r w:rsidRPr="004D6E02">
        <w:rPr>
          <w:b/>
          <w:bCs/>
        </w:rPr>
        <w:t>1 590,08 белорусских рублей</w:t>
      </w:r>
      <w:r w:rsidRPr="004D6E02">
        <w:t>. Теперь у нас есть все составляющие для формирования итоговой таблицы себестоимости и расчета цены программного средства.</w:t>
      </w:r>
    </w:p>
    <w:p w14:paraId="70809142" w14:textId="77777777" w:rsidR="007C5B57" w:rsidRDefault="007C5B57" w:rsidP="007C5B57">
      <w:pPr>
        <w:ind w:firstLine="0"/>
        <w:rPr>
          <w:lang w:val="ru-RU"/>
        </w:rPr>
      </w:pPr>
    </w:p>
    <w:p w14:paraId="577A0337" w14:textId="77777777" w:rsidR="004D6E02" w:rsidRPr="004D6E02" w:rsidRDefault="004D6E02" w:rsidP="004D6E02">
      <w:pPr>
        <w:ind w:firstLine="0"/>
      </w:pPr>
      <w:r w:rsidRPr="004D6E02">
        <w:t>произведем итоговый расчет общей суммы затрат на разработку и реализацию программного средства ($</w:t>
      </w:r>
      <w:proofErr w:type="spellStart"/>
      <w:r w:rsidRPr="004D6E02">
        <w:t>З_р</w:t>
      </w:r>
      <w:proofErr w:type="spellEnd"/>
      <w:r w:rsidRPr="004D6E02">
        <w:t>$). Данный показатель объединяет в себе все ранее вычисленные статьи расходов.</w:t>
      </w:r>
    </w:p>
    <w:p w14:paraId="2B3C16CF" w14:textId="4038EAC6" w:rsidR="004D6E02" w:rsidRPr="004D6E02" w:rsidRDefault="004D6E02" w:rsidP="007C5B57">
      <w:pPr>
        <w:ind w:firstLine="0"/>
      </w:pPr>
      <w:r w:rsidRPr="004D6E02">
        <w:drawing>
          <wp:inline distT="0" distB="0" distL="0" distR="0" wp14:anchorId="629387B1" wp14:editId="42E59229">
            <wp:extent cx="5940425" cy="2673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4435" w14:textId="2CC36DF2" w:rsidR="004D6E02" w:rsidRDefault="004D6E02" w:rsidP="007C5B57">
      <w:pPr>
        <w:ind w:firstLine="0"/>
        <w:rPr>
          <w:lang w:val="ru-RU"/>
        </w:rPr>
      </w:pPr>
      <w:r w:rsidRPr="004D6E02">
        <w:t xml:space="preserve">Таким образом, общая сумма затрат на разработку и реализацию информационной системы составляет </w:t>
      </w:r>
      <w:r w:rsidRPr="004D6E02">
        <w:rPr>
          <w:b/>
          <w:bCs/>
        </w:rPr>
        <w:t>58 215,83 белорусских рублей</w:t>
      </w:r>
      <w:r w:rsidRPr="004D6E02">
        <w:t>. Эта величина представляет собой полную себестоимость продукта, на основе которой будет рассчитываться прогнозируемая прибыль и рентабельность проекта.</w:t>
      </w:r>
    </w:p>
    <w:p w14:paraId="01F8A214" w14:textId="77777777" w:rsidR="004D6E02" w:rsidRDefault="004D6E02" w:rsidP="007C5B57">
      <w:pPr>
        <w:ind w:firstLine="0"/>
        <w:rPr>
          <w:lang w:val="ru-RU"/>
        </w:rPr>
      </w:pPr>
    </w:p>
    <w:p w14:paraId="054914A2" w14:textId="77777777" w:rsidR="008E6C23" w:rsidRDefault="008E6C23" w:rsidP="007C5B57">
      <w:pPr>
        <w:ind w:firstLine="0"/>
        <w:rPr>
          <w:lang w:val="ru-RU"/>
        </w:rPr>
      </w:pPr>
    </w:p>
    <w:p w14:paraId="780F0CAA" w14:textId="77777777" w:rsidR="008E6C23" w:rsidRPr="008E6C23" w:rsidRDefault="008E6C23" w:rsidP="008E6C23">
      <w:pPr>
        <w:ind w:firstLine="0"/>
      </w:pPr>
      <w:r w:rsidRPr="008E6C23">
        <w:t>Экономический эффект организации-разработчика определяется как прирост чистой прибыли, остающейся в распоряжении предприятия после покрытия всех издержек и уплаты налогов.</w:t>
      </w:r>
    </w:p>
    <w:p w14:paraId="7465C313" w14:textId="77777777" w:rsidR="008E6C23" w:rsidRPr="008E6C23" w:rsidRDefault="008E6C23" w:rsidP="008E6C23">
      <w:pPr>
        <w:ind w:firstLine="0"/>
        <w:rPr>
          <w:b/>
          <w:bCs/>
        </w:rPr>
      </w:pPr>
      <w:r w:rsidRPr="008E6C23">
        <w:rPr>
          <w:b/>
          <w:bCs/>
        </w:rPr>
        <w:t>3.11.1 Обоснование объема продаж</w:t>
      </w:r>
    </w:p>
    <w:p w14:paraId="7EF9B0B3" w14:textId="77777777" w:rsidR="008E6C23" w:rsidRPr="008E6C23" w:rsidRDefault="008E6C23" w:rsidP="008E6C23">
      <w:pPr>
        <w:ind w:firstLine="0"/>
      </w:pPr>
      <w:r w:rsidRPr="008E6C23">
        <w:t>На основе анализа востребованности нишевых музыкальных платформ и текущего состояния рынка независимой дистрибуции в СНГ, прогнозируется следующий объем реализации в течение первого расчетного года:</w:t>
      </w:r>
    </w:p>
    <w:p w14:paraId="4BFCCC85" w14:textId="77777777" w:rsidR="008E6C23" w:rsidRPr="008E6C23" w:rsidRDefault="008E6C23" w:rsidP="008E6C23">
      <w:pPr>
        <w:numPr>
          <w:ilvl w:val="0"/>
          <w:numId w:val="11"/>
        </w:numPr>
      </w:pPr>
      <w:r w:rsidRPr="008E6C23">
        <w:rPr>
          <w:b/>
          <w:bCs/>
        </w:rPr>
        <w:t>B2B-сегмент (корпоративные лицензии):</w:t>
      </w:r>
      <w:r w:rsidRPr="008E6C23">
        <w:t xml:space="preserve"> реализация </w:t>
      </w:r>
      <w:r w:rsidRPr="008E6C23">
        <w:rPr>
          <w:b/>
          <w:bCs/>
        </w:rPr>
        <w:t>60 копий</w:t>
      </w:r>
      <w:r w:rsidRPr="008E6C23">
        <w:t xml:space="preserve"> программного средства для региональных музыкальных лейблов и медиа-агрегаторов.</w:t>
      </w:r>
    </w:p>
    <w:p w14:paraId="3C3EF025" w14:textId="77777777" w:rsidR="008E6C23" w:rsidRPr="008E6C23" w:rsidRDefault="008E6C23" w:rsidP="008E6C23">
      <w:pPr>
        <w:numPr>
          <w:ilvl w:val="0"/>
          <w:numId w:val="11"/>
        </w:numPr>
      </w:pPr>
      <w:r w:rsidRPr="008E6C23">
        <w:rPr>
          <w:b/>
          <w:bCs/>
        </w:rPr>
        <w:t>B2C-сегмент (подписки):</w:t>
      </w:r>
      <w:r w:rsidRPr="008E6C23">
        <w:t xml:space="preserve"> привлечение </w:t>
      </w:r>
      <w:r w:rsidRPr="008E6C23">
        <w:rPr>
          <w:b/>
          <w:bCs/>
        </w:rPr>
        <w:t>10 000 активных пользователей</w:t>
      </w:r>
      <w:r w:rsidRPr="008E6C23">
        <w:t xml:space="preserve">, из которых, согласно рыночной статистике конверсии </w:t>
      </w:r>
      <w:r w:rsidRPr="008E6C23">
        <w:lastRenderedPageBreak/>
        <w:t xml:space="preserve">для </w:t>
      </w:r>
      <w:proofErr w:type="spellStart"/>
      <w:r w:rsidRPr="008E6C23">
        <w:t>Freemium</w:t>
      </w:r>
      <w:proofErr w:type="spellEnd"/>
      <w:r w:rsidRPr="008E6C23">
        <w:t xml:space="preserve">-моделей (5%), </w:t>
      </w:r>
      <w:r w:rsidRPr="008E6C23">
        <w:rPr>
          <w:b/>
          <w:bCs/>
        </w:rPr>
        <w:t>500 пользователей</w:t>
      </w:r>
      <w:r w:rsidRPr="008E6C23">
        <w:t xml:space="preserve"> приобретут годовую подписку.</w:t>
      </w:r>
    </w:p>
    <w:p w14:paraId="558F8F83" w14:textId="77777777" w:rsidR="008E6C23" w:rsidRPr="008E6C23" w:rsidRDefault="008E6C23" w:rsidP="008E6C23">
      <w:pPr>
        <w:ind w:firstLine="0"/>
      </w:pPr>
      <w:r w:rsidRPr="008E6C23">
        <w:t xml:space="preserve">Ожидаемый объем продаж обоснован текущим дефицитом инструментов для автоматизированного анализа медиатек с использованием </w:t>
      </w:r>
      <w:proofErr w:type="spellStart"/>
      <w:r w:rsidRPr="008E6C23">
        <w:t>track_features</w:t>
      </w:r>
      <w:proofErr w:type="spellEnd"/>
      <w:r w:rsidRPr="008E6C23">
        <w:t xml:space="preserve"> (BPM, тональность) среди небольших правообладателей.</w:t>
      </w:r>
    </w:p>
    <w:p w14:paraId="7F8166C8" w14:textId="77777777" w:rsidR="008E6C23" w:rsidRPr="008E6C23" w:rsidRDefault="008E6C23" w:rsidP="008E6C23">
      <w:pPr>
        <w:ind w:firstLine="0"/>
        <w:rPr>
          <w:b/>
          <w:bCs/>
        </w:rPr>
      </w:pPr>
      <w:r w:rsidRPr="008E6C23">
        <w:rPr>
          <w:b/>
          <w:bCs/>
        </w:rPr>
        <w:t>3.11.2 Обоснование цены программного средства</w:t>
      </w:r>
    </w:p>
    <w:p w14:paraId="225110D3" w14:textId="77777777" w:rsidR="008E6C23" w:rsidRPr="008E6C23" w:rsidRDefault="008E6C23" w:rsidP="008E6C23">
      <w:pPr>
        <w:ind w:firstLine="0"/>
      </w:pPr>
      <w:r w:rsidRPr="008E6C23">
        <w:t>Цена реализации установлена на основе сравнительного анализа существующих решений и экспертной оценки трудозатрат на внедрение.</w:t>
      </w:r>
    </w:p>
    <w:p w14:paraId="1AFF4665" w14:textId="77777777" w:rsidR="008E6C23" w:rsidRPr="008E6C23" w:rsidRDefault="008E6C23" w:rsidP="008E6C23">
      <w:pPr>
        <w:numPr>
          <w:ilvl w:val="0"/>
          <w:numId w:val="12"/>
        </w:numPr>
      </w:pPr>
      <w:r w:rsidRPr="008E6C23">
        <w:rPr>
          <w:b/>
          <w:bCs/>
        </w:rPr>
        <w:t>Корпоративная лицензия:</w:t>
      </w:r>
      <w:r w:rsidRPr="008E6C23">
        <w:t xml:space="preserve"> средняя стоимость аналогичных систем управления контентом (CMS/DAM для медиа) на рынке СНГ варьируется от 120 000 до 200 000 р. за внедрение. Для данной ИС установлена цена </w:t>
      </w:r>
      <w:r w:rsidRPr="008E6C23">
        <w:rPr>
          <w:b/>
          <w:bCs/>
        </w:rPr>
        <w:t>150 000 бел. руб.</w:t>
      </w:r>
      <w:r w:rsidRPr="008E6C23">
        <w:t xml:space="preserve"> за лицензию.</w:t>
      </w:r>
    </w:p>
    <w:p w14:paraId="4E3C5F11" w14:textId="77777777" w:rsidR="008E6C23" w:rsidRPr="008E6C23" w:rsidRDefault="008E6C23" w:rsidP="008E6C23">
      <w:pPr>
        <w:numPr>
          <w:ilvl w:val="0"/>
          <w:numId w:val="12"/>
        </w:numPr>
      </w:pPr>
      <w:r w:rsidRPr="008E6C23">
        <w:rPr>
          <w:b/>
          <w:bCs/>
        </w:rPr>
        <w:t>Индивидуальная подписка:</w:t>
      </w:r>
      <w:r w:rsidRPr="008E6C23">
        <w:t xml:space="preserve"> стоимость аналогичных сервисов (Yandex Music, </w:t>
      </w:r>
      <w:proofErr w:type="spellStart"/>
      <w:r w:rsidRPr="008E6C23">
        <w:t>Spotify</w:t>
      </w:r>
      <w:proofErr w:type="spellEnd"/>
      <w:r w:rsidRPr="008E6C23">
        <w:t xml:space="preserve">, Звук) составляет в среднем от 5 до 12 бел. руб. в месяц. Для проектируемой системы цена установлена на уровне </w:t>
      </w:r>
      <w:r w:rsidRPr="008E6C23">
        <w:rPr>
          <w:b/>
          <w:bCs/>
        </w:rPr>
        <w:t>10 бел. руб./мес.</w:t>
      </w:r>
      <w:r w:rsidRPr="008E6C23">
        <w:t xml:space="preserve"> (или 120 р./год).</w:t>
      </w:r>
    </w:p>
    <w:p w14:paraId="3E1FE670" w14:textId="3890A6F6" w:rsidR="004D6E02" w:rsidRPr="0006011F" w:rsidRDefault="0006011F" w:rsidP="007C5B57">
      <w:pPr>
        <w:ind w:firstLine="0"/>
        <w:rPr>
          <w:lang w:val="ru-RU"/>
        </w:rPr>
      </w:pPr>
      <w:r w:rsidRPr="0006011F">
        <w:t>Для расчета используются данные о полной себестоимости разработки</w:t>
      </w:r>
      <w:r>
        <w:rPr>
          <w:lang w:val="ru-RU"/>
        </w:rPr>
        <w:t xml:space="preserve"> </w:t>
      </w:r>
      <w:r w:rsidRPr="0006011F">
        <w:t>и планируемой выручке.</w:t>
      </w:r>
    </w:p>
    <w:p w14:paraId="6B0DD94B" w14:textId="77777777" w:rsidR="0006011F" w:rsidRPr="0006011F" w:rsidRDefault="0006011F" w:rsidP="0006011F">
      <w:pPr>
        <w:ind w:firstLine="0"/>
      </w:pPr>
      <w:r w:rsidRPr="0006011F">
        <w:t>произведем расчет прироста чистой прибыли ($\Delta \</w:t>
      </w:r>
      <w:proofErr w:type="spellStart"/>
      <w:r w:rsidRPr="0006011F">
        <w:t>Pi_ч^р</w:t>
      </w:r>
      <w:proofErr w:type="spellEnd"/>
      <w:r w:rsidRPr="0006011F">
        <w:t>$) от реализации программного средства. Этот показатель позволяет оценить реальную экономическую выгоду организации-разработчика после выполнения всех налоговых обязательств.</w:t>
      </w:r>
    </w:p>
    <w:p w14:paraId="2A91D163" w14:textId="15BE1AF7" w:rsidR="008E6C23" w:rsidRPr="0006011F" w:rsidRDefault="0006011F" w:rsidP="007C5B57">
      <w:pPr>
        <w:ind w:firstLine="0"/>
      </w:pPr>
      <w:r w:rsidRPr="0006011F">
        <w:drawing>
          <wp:inline distT="0" distB="0" distL="0" distR="0" wp14:anchorId="391D2024" wp14:editId="13D17A52">
            <wp:extent cx="5940425" cy="31330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82D9" w14:textId="47A9093E" w:rsidR="008E6C23" w:rsidRDefault="0006011F" w:rsidP="007C5B57">
      <w:pPr>
        <w:ind w:firstLine="0"/>
        <w:rPr>
          <w:lang w:val="ru-RU"/>
        </w:rPr>
      </w:pPr>
      <w:r w:rsidRPr="0006011F">
        <w:rPr>
          <w:lang w:val="ru-RU"/>
        </w:rPr>
        <w:lastRenderedPageBreak/>
        <w:drawing>
          <wp:inline distT="0" distB="0" distL="0" distR="0" wp14:anchorId="3AD459B4" wp14:editId="46F2EA81">
            <wp:extent cx="5940425" cy="23952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C935" w14:textId="77777777" w:rsidR="0006011F" w:rsidRPr="0006011F" w:rsidRDefault="0006011F" w:rsidP="0006011F">
      <w:pPr>
        <w:ind w:firstLine="0"/>
      </w:pPr>
      <w:r w:rsidRPr="0006011F">
        <w:t xml:space="preserve">При реализации одной корпоративной лицензии программного средства прирост чистой прибыли организации-разработчика составит </w:t>
      </w:r>
      <w:r w:rsidRPr="0006011F">
        <w:rPr>
          <w:b/>
          <w:bCs/>
        </w:rPr>
        <w:t>36 000 белорусских рублей</w:t>
      </w:r>
      <w:r w:rsidRPr="0006011F">
        <w:t>.</w:t>
      </w:r>
    </w:p>
    <w:p w14:paraId="5358E90B" w14:textId="77777777" w:rsidR="0006011F" w:rsidRPr="0006011F" w:rsidRDefault="0006011F" w:rsidP="0006011F">
      <w:pPr>
        <w:ind w:firstLine="0"/>
      </w:pPr>
      <w:r w:rsidRPr="0006011F">
        <w:t>Данный результат свидетельствует о высокой экономической эффективности проекта, так как прибыль от реализации даже одной единицы товара позволяет покрыть значительную часть операционных издержек, а при масштабировании продаж до запланированных объемов обеспечит полную окупаемость разработки в кратчайшие сроки.</w:t>
      </w:r>
    </w:p>
    <w:p w14:paraId="5D92C1C9" w14:textId="574F6555" w:rsidR="0006011F" w:rsidRDefault="0006011F" w:rsidP="007C5B57">
      <w:pPr>
        <w:ind w:firstLine="0"/>
        <w:rPr>
          <w:lang w:val="ru-RU"/>
        </w:rPr>
      </w:pPr>
      <w:r w:rsidRPr="0006011F">
        <w:rPr>
          <w:lang w:val="ru-RU"/>
        </w:rPr>
        <w:drawing>
          <wp:inline distT="0" distB="0" distL="0" distR="0" wp14:anchorId="1BEF5342" wp14:editId="444A72BE">
            <wp:extent cx="5940425" cy="26320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89C8" w14:textId="77777777" w:rsidR="0006011F" w:rsidRDefault="0006011F" w:rsidP="007C5B57">
      <w:pPr>
        <w:ind w:firstLine="0"/>
        <w:rPr>
          <w:lang w:val="ru-RU"/>
        </w:rPr>
      </w:pPr>
    </w:p>
    <w:p w14:paraId="41F6B03A" w14:textId="37007031" w:rsidR="0006011F" w:rsidRDefault="0006011F" w:rsidP="007C5B57">
      <w:pPr>
        <w:ind w:firstLine="0"/>
        <w:rPr>
          <w:lang w:val="ru-RU"/>
        </w:rPr>
      </w:pPr>
      <w:r w:rsidRPr="0006011F">
        <w:rPr>
          <w:lang w:val="ru-RU"/>
        </w:rPr>
        <w:lastRenderedPageBreak/>
        <w:drawing>
          <wp:inline distT="0" distB="0" distL="0" distR="0" wp14:anchorId="26DCD0DC" wp14:editId="53351D52">
            <wp:extent cx="5940425" cy="23983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7A24" w14:textId="5A1E0F6A" w:rsidR="0006011F" w:rsidRDefault="0006011F" w:rsidP="007C5B57">
      <w:pPr>
        <w:ind w:firstLine="0"/>
        <w:rPr>
          <w:lang w:val="ru-RU"/>
        </w:rPr>
      </w:pPr>
      <w:r w:rsidRPr="0006011F">
        <w:rPr>
          <w:lang w:val="ru-RU"/>
        </w:rPr>
        <w:drawing>
          <wp:inline distT="0" distB="0" distL="0" distR="0" wp14:anchorId="4E423737" wp14:editId="4D021B2D">
            <wp:extent cx="5940425" cy="10547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320D" w14:textId="77777777" w:rsidR="0006011F" w:rsidRDefault="0006011F" w:rsidP="007C5B57">
      <w:pPr>
        <w:ind w:firstLine="0"/>
        <w:rPr>
          <w:lang w:val="ru-RU"/>
        </w:rPr>
      </w:pPr>
    </w:p>
    <w:p w14:paraId="3F49BB8A" w14:textId="439B5CE6" w:rsidR="0006011F" w:rsidRDefault="00121595" w:rsidP="007C5B57">
      <w:pPr>
        <w:ind w:firstLine="0"/>
        <w:rPr>
          <w:lang w:val="ru-RU"/>
        </w:rPr>
      </w:pPr>
      <w:r w:rsidRPr="00121595">
        <w:t>Расчет показателей экономической эффективности разработки и реализации программного средства на рынке</w:t>
      </w:r>
    </w:p>
    <w:p w14:paraId="5F890C4F" w14:textId="77777777" w:rsidR="00121595" w:rsidRDefault="00121595" w:rsidP="007C5B57">
      <w:pPr>
        <w:ind w:firstLine="0"/>
        <w:rPr>
          <w:lang w:val="ru-RU"/>
        </w:rPr>
      </w:pPr>
    </w:p>
    <w:p w14:paraId="45F14ACA" w14:textId="7B469E5F" w:rsidR="00121595" w:rsidRDefault="00121595" w:rsidP="007C5B57">
      <w:pPr>
        <w:ind w:firstLine="0"/>
        <w:rPr>
          <w:b/>
          <w:bCs/>
          <w:lang w:val="ru-RU"/>
        </w:rPr>
      </w:pPr>
      <w:r w:rsidRPr="00121595">
        <w:t xml:space="preserve">На основании произведенных вычислений можно сделать следующий вывод: </w:t>
      </w:r>
      <w:r w:rsidRPr="00121595">
        <w:rPr>
          <w:b/>
          <w:bCs/>
        </w:rPr>
        <w:t>сумма инвестиций (затрат) на разработку значительно меньше суммы прогнозируемого годового экономического эффекта</w:t>
      </w:r>
    </w:p>
    <w:p w14:paraId="279C0616" w14:textId="77777777" w:rsidR="00121595" w:rsidRDefault="00121595" w:rsidP="007C5B57">
      <w:pPr>
        <w:ind w:firstLine="0"/>
        <w:rPr>
          <w:b/>
          <w:bCs/>
          <w:lang w:val="ru-RU"/>
        </w:rPr>
      </w:pPr>
    </w:p>
    <w:p w14:paraId="193A86C5" w14:textId="01214F3B" w:rsidR="00121595" w:rsidRDefault="00121595" w:rsidP="007C5B57">
      <w:pPr>
        <w:ind w:firstLine="0"/>
        <w:rPr>
          <w:lang w:val="ru-RU"/>
        </w:rPr>
      </w:pPr>
      <w:r w:rsidRPr="00121595">
        <w:rPr>
          <w:lang w:val="ru-RU"/>
        </w:rPr>
        <w:drawing>
          <wp:inline distT="0" distB="0" distL="0" distR="0" wp14:anchorId="75E93165" wp14:editId="36FE375A">
            <wp:extent cx="5940425" cy="23933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349E" w14:textId="77777777" w:rsidR="00121595" w:rsidRDefault="00121595" w:rsidP="007C5B57">
      <w:pPr>
        <w:ind w:firstLine="0"/>
        <w:rPr>
          <w:lang w:val="ru-RU"/>
        </w:rPr>
      </w:pPr>
    </w:p>
    <w:p w14:paraId="658EF1F8" w14:textId="46F9F887" w:rsidR="00121595" w:rsidRDefault="00121595" w:rsidP="007C5B57">
      <w:pPr>
        <w:ind w:firstLine="0"/>
        <w:rPr>
          <w:lang w:val="ru-RU"/>
        </w:rPr>
      </w:pPr>
      <w:r w:rsidRPr="00121595">
        <w:lastRenderedPageBreak/>
        <w:t>Расчет показателя ROI</w:t>
      </w:r>
      <w:r w:rsidRPr="00121595">
        <w:drawing>
          <wp:inline distT="0" distB="0" distL="0" distR="0" wp14:anchorId="7EC01F04" wp14:editId="4E92A7D5">
            <wp:extent cx="5940425" cy="25704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15B3" w14:textId="5CBF1C04" w:rsidR="00121595" w:rsidRDefault="00121595" w:rsidP="007C5B57">
      <w:pPr>
        <w:ind w:firstLine="0"/>
        <w:rPr>
          <w:lang w:val="ru-RU"/>
        </w:rPr>
      </w:pPr>
      <w:r w:rsidRPr="00121595">
        <w:t xml:space="preserve">Полученное значение рентабельности в </w:t>
      </w:r>
      <w:r w:rsidRPr="00121595">
        <w:rPr>
          <w:b/>
          <w:bCs/>
        </w:rPr>
        <w:t>157,66%</w:t>
      </w:r>
      <w:r w:rsidRPr="00121595">
        <w:t xml:space="preserve"> свидетельствует о крайне высокой эффективности проекта.</w:t>
      </w:r>
    </w:p>
    <w:p w14:paraId="2F1B051D" w14:textId="77777777" w:rsidR="00121595" w:rsidRDefault="00121595" w:rsidP="007C5B57">
      <w:pPr>
        <w:ind w:firstLine="0"/>
        <w:rPr>
          <w:lang w:val="ru-RU"/>
        </w:rPr>
      </w:pPr>
    </w:p>
    <w:p w14:paraId="5718B8A8" w14:textId="77777777" w:rsidR="00121595" w:rsidRPr="00121595" w:rsidRDefault="00121595" w:rsidP="00121595">
      <w:pPr>
        <w:ind w:firstLine="0"/>
        <w:rPr>
          <w:b/>
          <w:bCs/>
        </w:rPr>
      </w:pPr>
      <w:r w:rsidRPr="00121595">
        <w:rPr>
          <w:b/>
          <w:bCs/>
        </w:rPr>
        <w:t>Вывод по результатам расчета</w:t>
      </w:r>
    </w:p>
    <w:p w14:paraId="6A70FB91" w14:textId="77777777" w:rsidR="00121595" w:rsidRPr="00121595" w:rsidRDefault="00121595" w:rsidP="00121595">
      <w:pPr>
        <w:ind w:firstLine="0"/>
      </w:pPr>
      <w:r w:rsidRPr="00121595">
        <w:t xml:space="preserve">Анализ полученных показателей подтверждает высокую экономическую эффективность разработки и реализации программного продукта. Общая сумма затрат на разработку составила </w:t>
      </w:r>
      <w:r w:rsidRPr="00121595">
        <w:rPr>
          <w:b/>
          <w:bCs/>
        </w:rPr>
        <w:t>58 215,83 р.</w:t>
      </w:r>
      <w:r w:rsidRPr="00121595">
        <w:t xml:space="preserve">, в то время как ожидаемая чистая прибыль от продажи всего одной корпоративной лицензии достигает </w:t>
      </w:r>
      <w:r w:rsidRPr="00121595">
        <w:rPr>
          <w:b/>
          <w:bCs/>
        </w:rPr>
        <w:t>30 000 р.</w:t>
      </w:r>
      <w:r w:rsidRPr="00121595">
        <w:t>. Показатель рентабельности инвестиций (</w:t>
      </w:r>
      <w:r w:rsidRPr="00121595">
        <w:rPr>
          <w:b/>
          <w:bCs/>
        </w:rPr>
        <w:t>ROI</w:t>
      </w:r>
      <w:r w:rsidRPr="00121595">
        <w:t xml:space="preserve">) на уровне </w:t>
      </w:r>
      <w:r w:rsidRPr="00121595">
        <w:rPr>
          <w:b/>
          <w:bCs/>
        </w:rPr>
        <w:t>157,66%</w:t>
      </w:r>
      <w:r w:rsidRPr="00121595">
        <w:t xml:space="preserve"> значительно превышает доходность альтернативных финансовых инструментов, что делает проект </w:t>
      </w:r>
      <w:proofErr w:type="spellStart"/>
      <w:r w:rsidRPr="00121595">
        <w:t>инвестиционно</w:t>
      </w:r>
      <w:proofErr w:type="spellEnd"/>
      <w:r w:rsidRPr="00121595">
        <w:t xml:space="preserve"> привлекательным.</w:t>
      </w:r>
    </w:p>
    <w:p w14:paraId="0B6FD128" w14:textId="77777777" w:rsidR="00121595" w:rsidRPr="00121595" w:rsidRDefault="00121595" w:rsidP="00121595">
      <w:pPr>
        <w:ind w:firstLine="0"/>
      </w:pPr>
      <w:r w:rsidRPr="00121595">
        <w:t>Несмотря на благоприятные прогнозы, выход на массовый рынок сопряжен с определенными рисками. К основным факторам неопределенности относятся возможность появления более технологичных конкурентов, изменения в законодательстве относительно авторского права на цифровой контент и потенциальное снижение платежеспособного спроса в нишевом сегменте. Для минимизации данных рисков стратегия развития включает гибкую модель монетизации и постоянное обновление функционала на основе анализа аудио-характеристик треков.</w:t>
      </w:r>
    </w:p>
    <w:p w14:paraId="5BB79916" w14:textId="77777777" w:rsidR="00121595" w:rsidRPr="00121595" w:rsidRDefault="00121595" w:rsidP="00121595">
      <w:pPr>
        <w:ind w:firstLine="0"/>
      </w:pPr>
      <w:r w:rsidRPr="00121595">
        <w:t>Приближенная оценка точки безубыточности показывает, что для полного покрытия всех затрат на разработку и реализацию программного средства ($</w:t>
      </w:r>
      <w:proofErr w:type="spellStart"/>
      <w:r w:rsidRPr="00121595">
        <w:t>З_р</w:t>
      </w:r>
      <w:proofErr w:type="spellEnd"/>
      <w:r w:rsidRPr="00121595">
        <w:t xml:space="preserve">$) достаточно обеспечить минимальный объем продаж в количестве </w:t>
      </w:r>
      <w:r w:rsidRPr="00121595">
        <w:rPr>
          <w:b/>
          <w:bCs/>
        </w:rPr>
        <w:t>2 корпоративных лицензий</w:t>
      </w:r>
      <w:r w:rsidRPr="00121595">
        <w:t xml:space="preserve">. Учитывая емкость целевого рынка, включающего независимые музыкальные лейблы и медиа-платформы, достижение данного порога представляется гарантированным в течение первых нескольких месяцев коммерческой эксплуатации продукта. Таким </w:t>
      </w:r>
      <w:r w:rsidRPr="00121595">
        <w:lastRenderedPageBreak/>
        <w:t>образом, проект характеризуется низким уровнем финансового риска и высокой скоростью возврата инвестиций.</w:t>
      </w:r>
    </w:p>
    <w:p w14:paraId="234D3DFC" w14:textId="77777777" w:rsidR="00121595" w:rsidRPr="00121595" w:rsidRDefault="00121595" w:rsidP="007C5B57">
      <w:pPr>
        <w:ind w:firstLine="0"/>
      </w:pPr>
    </w:p>
    <w:sectPr w:rsidR="00121595" w:rsidRPr="00121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3B56"/>
    <w:multiLevelType w:val="multilevel"/>
    <w:tmpl w:val="1B0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71E0"/>
    <w:multiLevelType w:val="multilevel"/>
    <w:tmpl w:val="001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97AA2"/>
    <w:multiLevelType w:val="multilevel"/>
    <w:tmpl w:val="E1A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670B3B"/>
    <w:multiLevelType w:val="multilevel"/>
    <w:tmpl w:val="0F3A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23F73"/>
    <w:multiLevelType w:val="multilevel"/>
    <w:tmpl w:val="ACF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53DA0"/>
    <w:multiLevelType w:val="multilevel"/>
    <w:tmpl w:val="AA58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9460DC"/>
    <w:multiLevelType w:val="multilevel"/>
    <w:tmpl w:val="60A0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A4599"/>
    <w:multiLevelType w:val="multilevel"/>
    <w:tmpl w:val="77A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94520"/>
    <w:multiLevelType w:val="multilevel"/>
    <w:tmpl w:val="225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324F1D"/>
    <w:multiLevelType w:val="multilevel"/>
    <w:tmpl w:val="8B60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850FB"/>
    <w:multiLevelType w:val="multilevel"/>
    <w:tmpl w:val="EE2E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F052F"/>
    <w:multiLevelType w:val="multilevel"/>
    <w:tmpl w:val="341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7688">
    <w:abstractNumId w:val="10"/>
  </w:num>
  <w:num w:numId="2" w16cid:durableId="250312250">
    <w:abstractNumId w:val="11"/>
  </w:num>
  <w:num w:numId="3" w16cid:durableId="1188640450">
    <w:abstractNumId w:val="2"/>
  </w:num>
  <w:num w:numId="4" w16cid:durableId="393889380">
    <w:abstractNumId w:val="8"/>
  </w:num>
  <w:num w:numId="5" w16cid:durableId="2075008338">
    <w:abstractNumId w:val="4"/>
  </w:num>
  <w:num w:numId="6" w16cid:durableId="792208144">
    <w:abstractNumId w:val="1"/>
  </w:num>
  <w:num w:numId="7" w16cid:durableId="62534634">
    <w:abstractNumId w:val="7"/>
  </w:num>
  <w:num w:numId="8" w16cid:durableId="785196365">
    <w:abstractNumId w:val="5"/>
  </w:num>
  <w:num w:numId="9" w16cid:durableId="1741323233">
    <w:abstractNumId w:val="0"/>
  </w:num>
  <w:num w:numId="10" w16cid:durableId="2136481493">
    <w:abstractNumId w:val="3"/>
  </w:num>
  <w:num w:numId="11" w16cid:durableId="557480249">
    <w:abstractNumId w:val="9"/>
  </w:num>
  <w:num w:numId="12" w16cid:durableId="1182472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2C"/>
    <w:rsid w:val="0006011F"/>
    <w:rsid w:val="00121595"/>
    <w:rsid w:val="00287735"/>
    <w:rsid w:val="0033071D"/>
    <w:rsid w:val="004D6E02"/>
    <w:rsid w:val="00526787"/>
    <w:rsid w:val="005A3CA8"/>
    <w:rsid w:val="007C5B57"/>
    <w:rsid w:val="007F4049"/>
    <w:rsid w:val="008E6C23"/>
    <w:rsid w:val="00935C01"/>
    <w:rsid w:val="00A05FDE"/>
    <w:rsid w:val="00A934B1"/>
    <w:rsid w:val="00B7622F"/>
    <w:rsid w:val="00C213B1"/>
    <w:rsid w:val="00C45745"/>
    <w:rsid w:val="00CC0F2C"/>
    <w:rsid w:val="00CF6322"/>
    <w:rsid w:val="00D05030"/>
    <w:rsid w:val="00E506A5"/>
    <w:rsid w:val="00E70971"/>
    <w:rsid w:val="00E8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01A1"/>
  <w15:chartTrackingRefBased/>
  <w15:docId w15:val="{7C986B5B-F16A-4A7A-BA76-451C384C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787"/>
    <w:pPr>
      <w:spacing w:after="0" w:line="276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autoRedefine/>
    <w:uiPriority w:val="9"/>
    <w:qFormat/>
    <w:rsid w:val="00D05030"/>
    <w:pPr>
      <w:keepNext/>
      <w:keepLines/>
      <w:widowControl w:val="0"/>
      <w:spacing w:after="0" w:line="276" w:lineRule="auto"/>
      <w:ind w:firstLine="709"/>
      <w:outlineLvl w:val="0"/>
    </w:pPr>
    <w:rPr>
      <w:rFonts w:ascii="Times New Roman" w:eastAsiaTheme="majorEastAsia" w:hAnsi="Times New Roman" w:cstheme="majorBidi"/>
      <w:b/>
      <w:caps/>
      <w:sz w:val="28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F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F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F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F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030"/>
    <w:rPr>
      <w:rFonts w:ascii="Times New Roman" w:eastAsiaTheme="majorEastAsia" w:hAnsi="Times New Roman" w:cstheme="majorBidi"/>
      <w:b/>
      <w:caps/>
      <w:sz w:val="28"/>
      <w:szCs w:val="40"/>
      <w:lang w:val="ru-RU"/>
    </w:rPr>
  </w:style>
  <w:style w:type="paragraph" w:customStyle="1" w:styleId="11">
    <w:name w:val="Подзаг 1"/>
    <w:basedOn w:val="1"/>
    <w:next w:val="a"/>
    <w:link w:val="12"/>
    <w:qFormat/>
    <w:rsid w:val="00D05030"/>
    <w:rPr>
      <w:caps w:val="0"/>
    </w:rPr>
  </w:style>
  <w:style w:type="character" w:customStyle="1" w:styleId="12">
    <w:name w:val="Подзаг 1 Знак"/>
    <w:basedOn w:val="10"/>
    <w:link w:val="11"/>
    <w:rsid w:val="00D05030"/>
    <w:rPr>
      <w:rFonts w:ascii="Times New Roman" w:eastAsiaTheme="majorEastAsia" w:hAnsi="Times New Roman" w:cstheme="majorBidi"/>
      <w:b/>
      <w:caps w:val="0"/>
      <w:sz w:val="28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D0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F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F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F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F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F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F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F2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F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F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F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F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F2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F6322"/>
    <w:rPr>
      <w:rFonts w:cs="Times New Roman"/>
      <w:sz w:val="24"/>
    </w:rPr>
  </w:style>
  <w:style w:type="table" w:styleId="ad">
    <w:name w:val="Table Grid"/>
    <w:basedOn w:val="a1"/>
    <w:uiPriority w:val="39"/>
    <w:rsid w:val="00526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C213B1"/>
    <w:rPr>
      <w:b/>
      <w:bCs/>
    </w:rPr>
  </w:style>
  <w:style w:type="paragraph" w:customStyle="1" w:styleId="13">
    <w:name w:val="Стиль1"/>
    <w:basedOn w:val="a"/>
    <w:link w:val="14"/>
    <w:qFormat/>
    <w:rsid w:val="00C213B1"/>
    <w:pPr>
      <w:ind w:firstLine="0"/>
    </w:pPr>
  </w:style>
  <w:style w:type="character" w:customStyle="1" w:styleId="14">
    <w:name w:val="Стиль1 Знак"/>
    <w:basedOn w:val="a0"/>
    <w:link w:val="13"/>
    <w:rsid w:val="00C213B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0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7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FFE64-EFF1-4556-A183-77E211705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10</Pages>
  <Words>1730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Жарский</dc:creator>
  <cp:keywords/>
  <dc:description/>
  <cp:lastModifiedBy>Иван Жарский</cp:lastModifiedBy>
  <cp:revision>6</cp:revision>
  <dcterms:created xsi:type="dcterms:W3CDTF">2026-05-04T18:58:00Z</dcterms:created>
  <dcterms:modified xsi:type="dcterms:W3CDTF">2026-05-05T15:32:00Z</dcterms:modified>
</cp:coreProperties>
</file>