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42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0"/>
        <w:gridCol w:w="222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BAPP-Kompakt! Mehr als Ausbildung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Berliner Ausbildungsplatzprogramm 2026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Einstiegsphase/Einstiegsphase+</w:t>
            </w:r>
          </w:p>
        </w:tc>
        <w:tc>
          <w:tcPr>
            <w:tcW w:type="dxa" w:w="222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{%zgs_logo}</w:t>
            </w:r>
          </w:p>
        </w:tc>
      </w:tr>
    </w:tbl>
    <w:p>
      <w:pPr>
        <w:spacing w:after="260"/>
      </w:pPr>
    </w:p>
    <w:p>
      <w:pPr>
        <w:spacing w:after="260" w:line="276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TEILNAHMEBESCHEINIGUNG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Im Rahmen des geförderten Projektes:</w:t>
      </w:r>
    </w:p>
    <w:tbl>
      <w:tblPr>
        <w:tblW w:type="dxa" w:w="942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420"/>
      </w:tblGrid>
      <w:tr>
        <w:tc>
          <w:tcPr>
            <w:tcW w:type="dxa" w:w="9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BAPP Kompakt! Mehr als Ausbildung 2026 Einstiegsphase/ Einstiegsphase+</w:t>
            </w:r>
          </w:p>
        </w:tc>
      </w:tr>
    </w:tbl>
    <w:p>
      <w:pPr>
        <w:spacing w:after="260"/>
      </w:pPr>
    </w:p>
    <w:tbl>
      <w:tblPr>
        <w:tblW w:type="dxa" w:w="942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0"/>
        <w:gridCol w:w="4720"/>
      </w:tblGrid>
      <w:tr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hat </w:t>
            </w: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(Vorname, Name)</w:t>
            </w:r>
          </w:p>
          <w:tbl>
            <w:tblPr>
              <w:tblW w:type="dxa" w:w="45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900"/>
              <w:gridCol w:w="1600"/>
            </w:tblGrid>
            <w:tr>
              <w:tc>
                <w:tcPr>
                  <w:tcW w:type="dxa" w:w="2900"/>
                  <w:vMerge w:val="restart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{vorname} {name}</w:t>
                  </w:r>
                </w:p>
              </w:tc>
              <w:tc>
                <w:tcPr>
                  <w:tcW w:type="dxa" w:w="16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geb. am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</w:tcPr>
                <w:p/>
              </w:tc>
              <w:tc>
                <w:tcPr>
                  <w:tcW w:type="dxa" w:w="160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{geburtsdatum}</w:t>
                  </w:r>
                </w:p>
              </w:tc>
            </w:tr>
          </w:tbl>
          <w:p/>
        </w:tc>
        <w:tc>
          <w:tcPr>
            <w:tcW w:type="dxa" w:w="472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Projektträger Logo</w:t>
            </w:r>
          </w:p>
          <w:tbl>
            <w:tblPr>
              <w:tblW w:type="dxa" w:w="4500"/>
              <w:tblBorders>
                <w:top w:val="single" w:color="999999" w:sz="4"/>
                <w:left w:val="single" w:color="999999" w:sz="4"/>
                <w:bottom w:val="single" w:color="999999" w:sz="4"/>
                <w:right w:val="single" w:color="999999" w:sz="4"/>
                <w:insideH w:val="single" w:color="999999" w:sz="4"/>
                <w:insideV w:val="single" w:color="999999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22"/>
                      <w:szCs w:val="22"/>
                    </w:rPr>
                    <w:t xml:space="preserve">{%bwk_logo}</w:t>
                  </w:r>
                </w:p>
              </w:tc>
            </w:tr>
          </w:tbl>
          <w:p/>
        </w:tc>
      </w:tr>
    </w:tbl>
    <w:p>
      <w:pPr>
        <w:spacing w:after="260"/>
      </w:pPr>
    </w:p>
    <w:p>
      <w:pPr>
        <w:spacing w:after="20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 der BAPP-Kompakt ☑ Einstiegsphase / ☐ Einstiegsphase+ teilgenommen.</w:t>
      </w:r>
    </w:p>
    <w:tbl>
      <w:tblPr>
        <w:tblW w:type="dxa" w:w="942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00"/>
        <w:gridCol w:w="6220"/>
      </w:tblGrid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Teilnahmezeitraum und Wochenstundenmodell:</w:t>
            </w:r>
          </w:p>
        </w:tc>
        <w:tc>
          <w:tcPr>
            <w:tcW w:type="dxa" w:w="62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{teilnahme_zeitraum}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Individuelle Schwerpunkte:</w:t>
            </w:r>
          </w:p>
        </w:tc>
        <w:tc>
          <w:tcPr>
            <w:tcW w:type="dxa" w:w="62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die individuelle Berufswunschreflexion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Erörterung möglicher individueller Ausbildungswege und persönlicher Ausbildungsperspektiven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Kompetenz-Check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Praxis-Check von mind. 30% der individuellen Teilnahmezeit beim potenziellen Ausbildungs- und/oder Kooperationsbetrieb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Einführung in fachtheoretische Ausbildungsinhalte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Praxis-Check: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(Berufsbild gemäß Ausbildungswunsch/Branche, Unternehmen, Zeitraum, Inhalte)</w:t>
            </w:r>
          </w:p>
        </w:tc>
        <w:tc>
          <w:tcPr>
            <w:tcW w:type="dxa" w:w="62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mind. 30% der Zeit (bezogen auf die individuelle Gesamtteilnahmezeit) wurde bei einem oder mehreren potenziellen Kooperations- bzw. Ausbildungsbetrieben absolviert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Kernkompetenzen:</w:t>
            </w:r>
          </w:p>
        </w:tc>
        <w:tc>
          <w:tcPr>
            <w:tcW w:type="dxa" w:w="62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TN bringt vor allem soziale / personale/ berufl. fachliche/ methodische Kompetenzen mit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Gewählter Anschluss:</w:t>
            </w:r>
          </w:p>
        </w:tc>
        <w:tc>
          <w:tcPr>
            <w:tcW w:type="dxa" w:w="62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Gewünschter Unterstützungsbedarf in der Ausbildung:</w:t>
            </w:r>
          </w:p>
        </w:tc>
        <w:tc>
          <w:tcPr>
            <w:tcW w:type="dxa" w:w="62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500"/>
      </w:pP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_______________________________________</w:t>
      </w:r>
    </w:p>
    <w:p>
      <w:pPr>
        <w:spacing w:after="900" w:line="276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Datum, Stempel und Unterschrift</w:t>
      </w:r>
    </w:p>
    <w:tbl>
      <w:tblPr>
        <w:tblW w:type="dxa" w:w="942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0"/>
        <w:gridCol w:w="222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top w:val="single" w:color="CCCCCC" w:sz="4" w:space="8"/>
              </w:pBdr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Das Projekt wird gefördert aus Mitteln der Senatsverwaltung für Arbeit, Soziales, Gleichstellung, Integration, Vielfalt und Antidiskriminierung</w:t>
            </w:r>
          </w:p>
        </w:tc>
        <w:tc>
          <w:tcPr>
            <w:tcW w:type="dxa" w:w="222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{%berlin_logo}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2026-07-15T11:03:32.073Z</dcterms:created>
  <dcterms:modified xsi:type="dcterms:W3CDTF">2026-07-15T11:03:32.089Z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