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0"/>
          <w:color w:val="002163"/>
        </w:rPr>
        <w:t xml:space="preserve">Zápis z porady vedení</w:t>
      </w:r>
    </w:p>
    <w:p>
      <w:r>
        <w:t xml:space="preserve">Datum: 18. srpna 2026 · Přítomni: Jana Nováková, Petr Svoboda, Martin Dvořák, Lucie Horáková</w:t>
      </w:r>
    </w:p>
    <w:p>
      <w:pPr>
        <w:pStyle w:val="Heading1"/>
      </w:pPr>
      <w:r>
        <w:rPr>
          <w:b/>
          <w:sz w:val="28"/>
          <w:color w:val="002163"/>
        </w:rPr>
        <w:t xml:space="preserve">Nábor a personální kapacita</w:t>
      </w:r>
    </w:p>
    <w:p>
      <w:r>
        <w:t xml:space="preserve">Do konce září je potřeba obsadit dvě pozice v týmu podpory. Nábor se protahuje, na pohovory dorazila jen třetina pozvaných uchazečů. Jana Nováková připraví do 5. září upravený inzerát a zajistí zveřejnění na dvou nových portálech.</w:t>
      </w:r>
    </w:p>
    <w:p>
      <w:r>
        <w:t xml:space="preserve">Petr Svoboda ověří do konce srpna rozpočet na náborovou agenturu a předloží dvě nabídky k porovnání.</w:t>
      </w:r>
    </w:p>
    <w:p>
      <w:pPr>
        <w:pStyle w:val="Heading1"/>
      </w:pPr>
      <w:r>
        <w:rPr>
          <w:b/>
          <w:sz w:val="28"/>
          <w:color w:val="002163"/>
        </w:rPr>
        <w:t xml:space="preserve">Zaměstnanecké výhody</w:t>
      </w:r>
    </w:p>
    <w:p>
      <w:r>
        <w:t xml:space="preserve">Přehled výhod pro rok 2026 je hotový a připravený k rozeslání. Lucie Horáková rozešle dokument všem zaměstnancům do 1. září a připraví krátkou prezentaci na celofiremní schůzku.</w:t>
      </w:r>
    </w:p>
    <w:p>
      <w:r>
        <w:t xml:space="preserve">Diskutovala se možnost navýšit vzdělávací rozpočet. Rozhodnutí bylo odloženo na říjnovou poradu, do té doby Martin Dvořák zjistí skutečné čerpání za první pololetí.</w:t>
      </w:r>
    </w:p>
    <w:p>
      <w:pPr>
        <w:pStyle w:val="Heading1"/>
      </w:pPr>
      <w:r>
        <w:rPr>
          <w:b/>
          <w:sz w:val="28"/>
          <w:color w:val="002163"/>
        </w:rPr>
        <w:t xml:space="preserve">Provoz a systémy</w:t>
      </w:r>
    </w:p>
    <w:p>
      <w:r>
        <w:t xml:space="preserve">Plánovaná odstávka interních systémů proběhne v sobotu 13. září od 8:00 do 14:00. Martin Dvořák informuje uživatele týden předem a zajistí, aby v době odstávky nebyly naplánované žádné externí schůzky.</w:t>
      </w:r>
    </w:p>
    <w:p>
      <w:pPr>
        <w:pStyle w:val="Heading1"/>
      </w:pPr>
      <w:r>
        <w:rPr>
          <w:b/>
          <w:sz w:val="28"/>
          <w:color w:val="002163"/>
        </w:rPr>
        <w:t xml:space="preserve">Příští porada</w:t>
      </w:r>
    </w:p>
    <w:p>
      <w:r>
        <w:t xml:space="preserve">Termín příští porady je 15. září 2026 v 9:00. Body k projednání zasílejte Lucii Horákové nejpozději dva dny předem.</w:t>
      </w:r>
    </w:p>
    <w:sectPr>
      <w:pgSz w:w="11906" w:h="16838"/>
    </w:sectPr>
  </w:body>
</w:document>
</file>