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02" w:rsidRPr="00145DEA" w:rsidRDefault="00164602" w:rsidP="00164602">
      <w:pPr>
        <w:jc w:val="both"/>
        <w:rPr>
          <w:b/>
        </w:rPr>
      </w:pPr>
      <w:r w:rsidRPr="00145DEA">
        <w:rPr>
          <w:b/>
        </w:rPr>
        <w:t>Flat-cone geometry in D10</w:t>
      </w:r>
      <w:r w:rsidR="00530B97">
        <w:rPr>
          <w:b/>
        </w:rPr>
        <w:t xml:space="preserve"> (J. Rodríguez-Carvajal)</w:t>
      </w:r>
    </w:p>
    <w:p w:rsidR="00164602" w:rsidRDefault="00164602" w:rsidP="00164602">
      <w:pPr>
        <w:jc w:val="both"/>
      </w:pPr>
    </w:p>
    <w:p w:rsidR="00164602" w:rsidRDefault="00164602" w:rsidP="00164602">
      <w:pPr>
        <w:jc w:val="both"/>
      </w:pPr>
      <w:r>
        <w:t xml:space="preserve">The banana detector of radius R is supposed to be fixed to the arm along the </w:t>
      </w:r>
      <w:proofErr w:type="spellStart"/>
      <w:r w:rsidRPr="00031A37">
        <w:rPr>
          <w:b/>
        </w:rPr>
        <w:t>x</w:t>
      </w:r>
      <w:r w:rsidRPr="00145DEA">
        <w:rPr>
          <w:vertAlign w:val="subscript"/>
        </w:rPr>
        <w:t>L</w:t>
      </w:r>
      <w:proofErr w:type="spellEnd"/>
      <w:r>
        <w:t xml:space="preserve"> axis and has the possibility to be rotated by an angle </w:t>
      </w:r>
      <w:r w:rsidRPr="00031A37">
        <w:rPr>
          <w:rFonts w:ascii="Times New Roman" w:hAnsi="Times New Roman"/>
          <w:i/>
        </w:rPr>
        <w:t>µ</w:t>
      </w:r>
      <w:r>
        <w:t xml:space="preserve"> around </w:t>
      </w:r>
      <w:proofErr w:type="spellStart"/>
      <w:r w:rsidRPr="00031A37">
        <w:rPr>
          <w:b/>
        </w:rPr>
        <w:t>x</w:t>
      </w:r>
      <w:r w:rsidRPr="00145DEA">
        <w:rPr>
          <w:vertAlign w:val="subscript"/>
        </w:rPr>
        <w:t>D</w:t>
      </w:r>
      <w:proofErr w:type="spellEnd"/>
      <w:r>
        <w:t>=</w:t>
      </w:r>
      <w:proofErr w:type="spellStart"/>
      <w:r w:rsidRPr="00031A37">
        <w:rPr>
          <w:b/>
        </w:rPr>
        <w:t>x</w:t>
      </w:r>
      <w:r w:rsidRPr="00145DEA">
        <w:rPr>
          <w:vertAlign w:val="subscript"/>
        </w:rPr>
        <w:t>L</w:t>
      </w:r>
      <w:proofErr w:type="spellEnd"/>
      <w:r>
        <w:t xml:space="preserve">.  We defined a detector frame having the same orientation as the laboratory system when </w:t>
      </w:r>
      <w:r w:rsidRPr="00031A37">
        <w:rPr>
          <w:i/>
        </w:rPr>
        <w:t>µ</w:t>
      </w:r>
      <w:r>
        <w:t xml:space="preserve">=0. </w:t>
      </w:r>
      <w:r w:rsidR="00EE4F28">
        <w:t xml:space="preserve">Notice that for D10 we use a Busing-Levy L-system with the </w:t>
      </w:r>
      <w:proofErr w:type="spellStart"/>
      <w:r w:rsidR="00EE4F28">
        <w:rPr>
          <w:b/>
        </w:rPr>
        <w:t>z</w:t>
      </w:r>
      <w:r w:rsidR="00EE4F28" w:rsidRPr="00145DEA">
        <w:rPr>
          <w:vertAlign w:val="subscript"/>
        </w:rPr>
        <w:t>L</w:t>
      </w:r>
      <w:proofErr w:type="spellEnd"/>
      <w:r w:rsidR="00EE4F28">
        <w:t xml:space="preserve">-axis pointing downwards. </w:t>
      </w:r>
      <w:r>
        <w:t>For a general position of the detector the relation between the L and D systems is given by the matrix providing the components of a vector in the D system when their components in L are known:</w:t>
      </w:r>
    </w:p>
    <w:p w:rsidR="00164602" w:rsidRDefault="00164602" w:rsidP="00164602">
      <w:pPr>
        <w:jc w:val="both"/>
      </w:pPr>
    </w:p>
    <w:p w:rsidR="00164602" w:rsidRDefault="00164602" w:rsidP="00164602">
      <w:pPr>
        <w:jc w:val="both"/>
      </w:pPr>
      <w:r w:rsidRPr="00A04B9E">
        <w:rPr>
          <w:position w:val="-48"/>
        </w:rPr>
        <w:object w:dxaOrig="40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55.9pt" o:ole="">
            <v:imagedata r:id="rId5" o:title=""/>
          </v:shape>
          <o:OLEObject Type="Embed" ProgID="Equation.DSMT4" ShapeID="_x0000_i1025" DrawAspect="Content" ObjectID="_1428847635" r:id="rId6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>A diffracted beam impinging the detector is shown in the following figure. We can deduce the relations between the angles (</w:t>
      </w:r>
      <w:r w:rsidRPr="00031A37">
        <w:rPr>
          <w:i/>
        </w:rPr>
        <w:t>µ</w:t>
      </w:r>
      <w:r>
        <w:t xml:space="preserve">, </w:t>
      </w:r>
      <w:r w:rsidRPr="00031A37">
        <w:rPr>
          <w:rFonts w:ascii="Times New Roman" w:hAnsi="Times New Roman"/>
          <w:i/>
        </w:rPr>
        <w:t>α</w:t>
      </w:r>
      <w:r>
        <w:t>) of the detector and the angles (</w:t>
      </w:r>
      <w:r w:rsidRPr="00031A37">
        <w:rPr>
          <w:rFonts w:ascii="Times New Roman" w:hAnsi="Times New Roman"/>
          <w:i/>
        </w:rPr>
        <w:t>γ</w:t>
      </w:r>
      <w:r>
        <w:t xml:space="preserve">, </w:t>
      </w:r>
      <w:r w:rsidRPr="00031A37">
        <w:rPr>
          <w:rFonts w:ascii="Times New Roman" w:hAnsi="Times New Roman"/>
          <w:i/>
        </w:rPr>
        <w:t>ν</w:t>
      </w:r>
      <w:r>
        <w:t>) of the diffracted beam from the geometry shown in the figure.</w:t>
      </w:r>
    </w:p>
    <w:p w:rsidR="00164602" w:rsidRDefault="00164602" w:rsidP="00164602">
      <w:pPr>
        <w:jc w:val="both"/>
      </w:pPr>
    </w:p>
    <w:p w:rsidR="00164602" w:rsidRDefault="00164602" w:rsidP="00164602">
      <w:pPr>
        <w:jc w:val="both"/>
      </w:pPr>
    </w:p>
    <w:p w:rsidR="00164602" w:rsidRDefault="009F6192" w:rsidP="00164602">
      <w:pPr>
        <w:jc w:val="both"/>
        <w:rPr>
          <w:noProof/>
          <w:lang w:val="en-US" w:eastAsia="en-US"/>
        </w:rPr>
      </w:pPr>
      <w:r>
        <w:rPr>
          <w:noProof/>
          <w:lang w:eastAsia="en-GB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-153670</wp:posOffset>
            </wp:positionH>
            <wp:positionV relativeFrom="paragraph">
              <wp:posOffset>3175</wp:posOffset>
            </wp:positionV>
            <wp:extent cx="2503805" cy="2169795"/>
            <wp:effectExtent l="19050" t="0" r="0" b="0"/>
            <wp:wrapSquare wrapText="bothSides"/>
            <wp:docPr id="5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 t="-180" r="-154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602" w:rsidRPr="006B3FEE">
        <w:rPr>
          <w:noProof/>
          <w:lang w:val="en-US" w:eastAsia="en-US"/>
        </w:rPr>
        <w:t xml:space="preserve"> </w:t>
      </w:r>
      <w:r w:rsidR="00BD4192" w:rsidRPr="00BD4192">
        <w:rPr>
          <w:noProof/>
          <w:lang w:eastAsia="en-GB"/>
        </w:rPr>
        <w:drawing>
          <wp:inline distT="0" distB="0" distL="0" distR="0">
            <wp:extent cx="3814549" cy="338464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51328" cy="5714206"/>
                      <a:chOff x="1346336" y="571897"/>
                      <a:chExt cx="6451328" cy="5714206"/>
                    </a:xfrm>
                  </a:grpSpPr>
                  <a:grpSp>
                    <a:nvGrpSpPr>
                      <a:cNvPr id="42" name="Group 41"/>
                      <a:cNvGrpSpPr/>
                    </a:nvGrpSpPr>
                    <a:grpSpPr>
                      <a:xfrm>
                        <a:off x="1346336" y="571897"/>
                        <a:ext cx="6451328" cy="5714206"/>
                        <a:chOff x="1346336" y="571897"/>
                        <a:chExt cx="6451328" cy="5714206"/>
                      </a:xfrm>
                    </a:grpSpPr>
                    <a:grpSp>
                      <a:nvGrpSpPr>
                        <a:cNvPr id="3" name="Group 40"/>
                        <a:cNvGrpSpPr/>
                      </a:nvGrpSpPr>
                      <a:grpSpPr>
                        <a:xfrm>
                          <a:off x="1346336" y="571897"/>
                          <a:ext cx="6451328" cy="5714206"/>
                          <a:chOff x="1346336" y="571897"/>
                          <a:chExt cx="6451328" cy="5714206"/>
                        </a:xfrm>
                      </a:grpSpPr>
                      <a:grpSp>
                        <a:nvGrpSpPr>
                          <a:cNvPr id="5" name="Group 4"/>
                          <a:cNvGrpSpPr/>
                        </a:nvGrpSpPr>
                        <a:grpSpPr>
                          <a:xfrm>
                            <a:off x="1346336" y="781773"/>
                            <a:ext cx="6400800" cy="5504330"/>
                            <a:chOff x="1676400" y="591670"/>
                            <a:chExt cx="6400800" cy="5504330"/>
                          </a:xfrm>
                          <a:scene3d>
                            <a:camera prst="orthographicFront">
                              <a:rot lat="18892600" lon="3264011" rev="18907399"/>
                            </a:camera>
                            <a:lightRig rig="threePt" dir="t"/>
                          </a:scene3d>
                        </a:grpSpPr>
                        <a:sp>
                          <a:nvSpPr>
                            <a:cNvPr id="24" name="Oval 23"/>
                            <a:cNvSpPr/>
                          </a:nvSpPr>
                          <a:spPr>
                            <a:xfrm>
                              <a:off x="2438400" y="1066800"/>
                              <a:ext cx="5029200" cy="5029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5" name="Straight Connector 24"/>
                            <a:cNvCxnSpPr/>
                          </a:nvCxnSpPr>
                          <a:spPr>
                            <a:xfrm>
                              <a:off x="1676400" y="3581400"/>
                              <a:ext cx="6400800" cy="1588"/>
                            </a:xfrm>
                            <a:prstGeom prst="line">
                              <a:avLst/>
                            </a:prstGeom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6" name="Straight Arrow Connector 25"/>
                            <a:cNvCxnSpPr>
                              <a:endCxn id="24" idx="0"/>
                            </a:cNvCxnSpPr>
                          </a:nvCxnSpPr>
                          <a:spPr>
                            <a:xfrm rot="5400000" flipH="1" flipV="1">
                              <a:off x="3695700" y="2324100"/>
                              <a:ext cx="25146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7" name="Straight Arrow Connector 26"/>
                            <a:cNvCxnSpPr/>
                          </a:nvCxnSpPr>
                          <a:spPr>
                            <a:xfrm flipV="1">
                              <a:off x="4953000" y="2133600"/>
                              <a:ext cx="2057400" cy="14478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8" name="Straight Connector 27"/>
                            <a:cNvCxnSpPr>
                              <a:stCxn id="24" idx="0"/>
                            </a:cNvCxnSpPr>
                          </a:nvCxnSpPr>
                          <a:spPr>
                            <a:xfrm rot="16200000" flipH="1">
                              <a:off x="5448300" y="571500"/>
                              <a:ext cx="1066800" cy="2057400"/>
                            </a:xfrm>
                            <a:prstGeom prst="line">
                              <a:avLst/>
                            </a:prstGeom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9" name="Block Arc 28"/>
                            <a:cNvSpPr/>
                          </a:nvSpPr>
                          <a:spPr>
                            <a:xfrm>
                              <a:off x="2021548" y="591670"/>
                              <a:ext cx="5849465" cy="5392271"/>
                            </a:xfrm>
                            <a:prstGeom prst="blockArc">
                              <a:avLst>
                                <a:gd name="adj1" fmla="val 11960304"/>
                                <a:gd name="adj2" fmla="val 20380294"/>
                                <a:gd name="adj3" fmla="val 7581"/>
                              </a:avLst>
                            </a:prstGeom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" name="Curved Left Arrow 29"/>
                            <a:cNvSpPr/>
                          </a:nvSpPr>
                          <a:spPr>
                            <a:xfrm>
                              <a:off x="4800600" y="2438400"/>
                              <a:ext cx="381000" cy="457200"/>
                            </a:xfrm>
                            <a:prstGeom prst="curvedLeftArrow">
                              <a:avLst/>
                            </a:prstGeom>
                            <a:solidFill>
                              <a:srgbClr val="C00000"/>
                            </a:solidFill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1" name="TextBox 17"/>
                            <a:cNvSpPr txBox="1"/>
                          </a:nvSpPr>
                          <a:spPr>
                            <a:xfrm>
                              <a:off x="4800600" y="3733800"/>
                              <a:ext cx="383438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2" name="TextBox 18"/>
                            <a:cNvSpPr txBox="1"/>
                          </a:nvSpPr>
                          <a:spPr>
                            <a:xfrm>
                              <a:off x="4495800" y="1143000"/>
                              <a:ext cx="453970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O’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3" name="TextBox 19"/>
                            <a:cNvSpPr txBox="1"/>
                          </a:nvSpPr>
                          <a:spPr>
                            <a:xfrm>
                              <a:off x="6781800" y="2133600"/>
                              <a:ext cx="381000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squar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4" name="TextBox 20"/>
                            <a:cNvSpPr txBox="1"/>
                          </a:nvSpPr>
                          <a:spPr>
                            <a:xfrm>
                              <a:off x="4953000" y="2743200"/>
                              <a:ext cx="346570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  <a:sym typeface="Symbol"/>
                                  </a:rPr>
                                  <a:t>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" name="Arc 34"/>
                            <a:cNvSpPr/>
                          </a:nvSpPr>
                          <a:spPr>
                            <a:xfrm>
                              <a:off x="4724400" y="3124200"/>
                              <a:ext cx="609600" cy="609600"/>
                            </a:xfrm>
                            <a:prstGeom prst="arc">
                              <a:avLst>
                                <a:gd name="adj1" fmla="val 15216628"/>
                                <a:gd name="adj2" fmla="val 20337748"/>
                              </a:avLst>
                            </a:prstGeom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cxnSp>
                          <a:nvCxnSpPr>
                            <a:cNvPr id="36" name="Straight Connector 35"/>
                            <a:cNvCxnSpPr/>
                          </a:nvCxnSpPr>
                          <a:spPr>
                            <a:xfrm rot="5400000" flipH="1" flipV="1">
                              <a:off x="4457700" y="2095500"/>
                              <a:ext cx="1981200" cy="990600"/>
                            </a:xfrm>
                            <a:prstGeom prst="line">
                              <a:avLst/>
                            </a:prstGeom>
                            <a:ln w="22225"/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7" name="TextBox 33"/>
                            <a:cNvSpPr txBox="1"/>
                          </a:nvSpPr>
                          <a:spPr>
                            <a:xfrm>
                              <a:off x="4495800" y="2438400"/>
                              <a:ext cx="332142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  <a:sym typeface="Symbol"/>
                                  </a:rPr>
                                  <a:t>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8" name="Straight Connector 37"/>
                            <a:cNvCxnSpPr>
                              <a:stCxn id="33" idx="0"/>
                            </a:cNvCxnSpPr>
                          </a:nvCxnSpPr>
                          <a:spPr>
                            <a:xfrm flipH="1" flipV="1">
                              <a:off x="4953794" y="2132806"/>
                              <a:ext cx="2018506" cy="794"/>
                            </a:xfrm>
                            <a:prstGeom prst="line">
                              <a:avLst/>
                            </a:prstGeom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9" name="TextBox 36"/>
                            <a:cNvSpPr txBox="1"/>
                          </a:nvSpPr>
                          <a:spPr>
                            <a:xfrm>
                              <a:off x="4572000" y="1905000"/>
                              <a:ext cx="356188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S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6" name="Straight Arrow Connector 5"/>
                          <a:cNvCxnSpPr/>
                        </a:nvCxnSpPr>
                        <a:spPr>
                          <a:xfrm>
                            <a:off x="1879736" y="2095103"/>
                            <a:ext cx="5715000" cy="3276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" name="Straight Arrow Connector 6"/>
                          <a:cNvCxnSpPr/>
                        </a:nvCxnSpPr>
                        <a:spPr>
                          <a:xfrm rot="5400000" flipH="1" flipV="1">
                            <a:off x="2222636" y="2895203"/>
                            <a:ext cx="4648200" cy="15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Straight Arrow Connector 7"/>
                          <a:cNvCxnSpPr/>
                        </a:nvCxnSpPr>
                        <a:spPr>
                          <a:xfrm rot="5400000" flipH="1" flipV="1">
                            <a:off x="2784612" y="1342631"/>
                            <a:ext cx="4114799" cy="394334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Straight Arrow Connector 8"/>
                          <a:cNvCxnSpPr/>
                        </a:nvCxnSpPr>
                        <a:spPr>
                          <a:xfrm flipV="1">
                            <a:off x="4546736" y="2933303"/>
                            <a:ext cx="23622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0" name="Straight Connector 9"/>
                          <a:cNvCxnSpPr/>
                        </a:nvCxnSpPr>
                        <a:spPr>
                          <a:xfrm rot="16200000" flipH="1">
                            <a:off x="6362602" y="3387094"/>
                            <a:ext cx="1048078" cy="2553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" name="Straight Arrow Connector 10"/>
                          <a:cNvCxnSpPr/>
                        </a:nvCxnSpPr>
                        <a:spPr>
                          <a:xfrm>
                            <a:off x="5194436" y="2952353"/>
                            <a:ext cx="1752600" cy="990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" name="Straight Connector 11"/>
                          <a:cNvCxnSpPr/>
                        </a:nvCxnSpPr>
                        <a:spPr>
                          <a:xfrm rot="5400000">
                            <a:off x="6261236" y="4038203"/>
                            <a:ext cx="762000" cy="5334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3" name="Straight Connector 12"/>
                          <a:cNvCxnSpPr/>
                        </a:nvCxnSpPr>
                        <a:spPr>
                          <a:xfrm>
                            <a:off x="4546736" y="3619103"/>
                            <a:ext cx="2362200" cy="3048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4" name="Rectangle 13"/>
                          <a:cNvSpPr/>
                        </a:nvSpPr>
                        <a:spPr>
                          <a:xfrm>
                            <a:off x="6823775" y="3847703"/>
                            <a:ext cx="364202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b="1" dirty="0">
                                  <a:latin typeface="Arial" pitchFamily="34" charset="0"/>
                                  <a:cs typeface="Arial" pitchFamily="34" charset="0"/>
                                </a:rPr>
                                <a:t>Q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Arc 14"/>
                          <a:cNvSpPr/>
                        </a:nvSpPr>
                        <a:spPr>
                          <a:xfrm>
                            <a:off x="5156336" y="3390503"/>
                            <a:ext cx="381000" cy="685800"/>
                          </a:xfrm>
                          <a:prstGeom prst="arc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6" name="Arc 15"/>
                          <a:cNvSpPr/>
                        </a:nvSpPr>
                        <a:spPr>
                          <a:xfrm>
                            <a:off x="5156336" y="3542903"/>
                            <a:ext cx="457200" cy="533400"/>
                          </a:xfrm>
                          <a:prstGeom prst="arc">
                            <a:avLst>
                              <a:gd name="adj1" fmla="val 20951422"/>
                              <a:gd name="adj2" fmla="val 5846024"/>
                            </a:avLst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7" name="Rectangle 16"/>
                          <a:cNvSpPr/>
                        </a:nvSpPr>
                        <a:spPr>
                          <a:xfrm>
                            <a:off x="5523891" y="3780471"/>
                            <a:ext cx="290464" cy="40011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solidFill>
                                    <a:prstClr val="black"/>
                                  </a:solidFill>
                                  <a:latin typeface="Arial" pitchFamily="34" charset="0"/>
                                  <a:cs typeface="Arial" pitchFamily="34" charset="0"/>
                                  <a:sym typeface="Symbol"/>
                                </a:rPr>
                                <a:t>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Rectangle 17"/>
                          <a:cNvSpPr/>
                        </a:nvSpPr>
                        <a:spPr>
                          <a:xfrm>
                            <a:off x="5537336" y="3390503"/>
                            <a:ext cx="304892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b="1" dirty="0">
                                  <a:solidFill>
                                    <a:prstClr val="black"/>
                                  </a:solidFill>
                                  <a:latin typeface="Arial" pitchFamily="34" charset="0"/>
                                  <a:cs typeface="Arial" pitchFamily="34" charset="0"/>
                                  <a:sym typeface="Symbol"/>
                                </a:rPr>
                                <a:t>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TextBox 59"/>
                          <a:cNvSpPr txBox="1"/>
                        </a:nvSpPr>
                        <a:spPr>
                          <a:xfrm>
                            <a:off x="7366136" y="952103"/>
                            <a:ext cx="431528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x</a:t>
                              </a:r>
                              <a:r>
                                <a:rPr lang="en-US" sz="2000" b="1" baseline="-25000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L</a:t>
                              </a:r>
                              <a:endParaRPr lang="en-US" sz="2000" b="1" baseline="-25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" name="TextBox 60"/>
                          <a:cNvSpPr txBox="1"/>
                        </a:nvSpPr>
                        <a:spPr>
                          <a:xfrm>
                            <a:off x="4013336" y="723503"/>
                            <a:ext cx="502061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-</a:t>
                              </a:r>
                              <a:r>
                                <a:rPr lang="en-US" sz="2000" b="1" dirty="0" err="1" smtClean="0">
                                  <a:latin typeface="Arial" pitchFamily="34" charset="0"/>
                                  <a:cs typeface="Arial" pitchFamily="34" charset="0"/>
                                </a:rPr>
                                <a:t>z</a:t>
                              </a:r>
                              <a:r>
                                <a:rPr lang="en-US" sz="2000" b="1" baseline="-25000" dirty="0" err="1" smtClean="0">
                                  <a:latin typeface="Arial" pitchFamily="34" charset="0"/>
                                  <a:cs typeface="Arial" pitchFamily="34" charset="0"/>
                                </a:rPr>
                                <a:t>L</a:t>
                              </a:r>
                              <a:endParaRPr lang="en-US" sz="2000" b="1" baseline="-25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TextBox 61"/>
                          <a:cNvSpPr txBox="1"/>
                        </a:nvSpPr>
                        <a:spPr>
                          <a:xfrm>
                            <a:off x="7061336" y="4609703"/>
                            <a:ext cx="431528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y</a:t>
                              </a:r>
                              <a:r>
                                <a:rPr lang="en-US" sz="2000" b="1" baseline="-25000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L</a:t>
                              </a:r>
                              <a:endParaRPr lang="en-US" sz="2000" b="1" baseline="-25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Arc 21"/>
                          <a:cNvSpPr/>
                        </a:nvSpPr>
                        <a:spPr>
                          <a:xfrm>
                            <a:off x="5263917" y="2799953"/>
                            <a:ext cx="457200" cy="609600"/>
                          </a:xfrm>
                          <a:prstGeom prst="arc">
                            <a:avLst>
                              <a:gd name="adj1" fmla="val 18948393"/>
                              <a:gd name="adj2" fmla="val 1770283"/>
                            </a:avLst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23" name="Rectangle 22"/>
                          <a:cNvSpPr/>
                        </a:nvSpPr>
                        <a:spPr>
                          <a:xfrm>
                            <a:off x="5649394" y="2821245"/>
                            <a:ext cx="332142" cy="40011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>
                                  <a:solidFill>
                                    <a:prstClr val="black"/>
                                  </a:solidFill>
                                  <a:latin typeface="Arial" pitchFamily="34" charset="0"/>
                                  <a:cs typeface="Arial" pitchFamily="34" charset="0"/>
                                  <a:sym typeface="Symbol"/>
                                </a:rPr>
                                <a:t>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6477000" y="2590800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000" b="1" dirty="0" smtClean="0"/>
                              <a:t>P</a:t>
                            </a:r>
                            <a:r>
                              <a:rPr lang="en-US" baseline="-25000" dirty="0" smtClean="0"/>
                              <a:t>m</a:t>
                            </a:r>
                            <a:endParaRPr lang="en-US" baseline="-250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64602" w:rsidRDefault="00164602" w:rsidP="00164602">
      <w:pPr>
        <w:jc w:val="both"/>
        <w:rPr>
          <w:noProof/>
          <w:lang w:val="en-US" w:eastAsia="en-US"/>
        </w:rPr>
      </w:pPr>
    </w:p>
    <w:p w:rsidR="00164602" w:rsidRDefault="00164602" w:rsidP="00164602">
      <w:pPr>
        <w:jc w:val="both"/>
      </w:pPr>
      <w:r>
        <w:t>From the figure on the left side one can see that:</w:t>
      </w:r>
    </w:p>
    <w:p w:rsidR="00164602" w:rsidRDefault="00164602" w:rsidP="00164602">
      <w:pPr>
        <w:jc w:val="both"/>
      </w:pPr>
      <w:r>
        <w:t xml:space="preserve"> </w:t>
      </w:r>
    </w:p>
    <w:p w:rsidR="00164602" w:rsidRDefault="00164602" w:rsidP="00164602">
      <w:pPr>
        <w:jc w:val="both"/>
      </w:pPr>
      <w:r>
        <w:tab/>
      </w:r>
      <w:r>
        <w:tab/>
        <w:t xml:space="preserve">OO’=OP=R, </w:t>
      </w:r>
      <w:r>
        <w:tab/>
        <w:t>OS = R cos</w:t>
      </w:r>
      <w:r w:rsidRPr="00846528">
        <w:rPr>
          <w:i/>
        </w:rPr>
        <w:sym w:font="Symbol" w:char="F061"/>
      </w:r>
      <w:r>
        <w:t xml:space="preserve">, </w:t>
      </w:r>
      <w:r>
        <w:tab/>
        <w:t>SP = R sin</w:t>
      </w:r>
      <w:r w:rsidRPr="00846528">
        <w:rPr>
          <w:i/>
        </w:rPr>
        <w:sym w:font="Symbol" w:char="F061"/>
      </w:r>
      <w:r>
        <w:t xml:space="preserve">. </w:t>
      </w:r>
    </w:p>
    <w:p w:rsidR="00164602" w:rsidRDefault="00164602" w:rsidP="00164602">
      <w:pPr>
        <w:jc w:val="both"/>
      </w:pPr>
    </w:p>
    <w:p w:rsidR="009F6192" w:rsidRDefault="009F6192" w:rsidP="00164602">
      <w:pPr>
        <w:jc w:val="both"/>
      </w:pPr>
      <w:r>
        <w:t xml:space="preserve">So, in the detector system the vector </w:t>
      </w:r>
      <w:r w:rsidRPr="00530B97">
        <w:rPr>
          <w:b/>
        </w:rPr>
        <w:t>OP</w:t>
      </w:r>
      <w:r>
        <w:t xml:space="preserve"> is </w:t>
      </w:r>
      <w:r w:rsidRPr="00530B97">
        <w:rPr>
          <w:b/>
        </w:rPr>
        <w:t>OP</w:t>
      </w:r>
      <w:r w:rsidR="00530B97">
        <w:t xml:space="preserve"> </w:t>
      </w:r>
      <w:r>
        <w:t>=</w:t>
      </w:r>
      <w:r w:rsidR="00530B97">
        <w:t xml:space="preserve"> </w:t>
      </w:r>
      <w:r>
        <w:t>(Rcos</w:t>
      </w:r>
      <w:r w:rsidRPr="00846528">
        <w:rPr>
          <w:i/>
        </w:rPr>
        <w:sym w:font="Symbol" w:char="F061"/>
      </w:r>
      <w:r>
        <w:t>, R sin</w:t>
      </w:r>
      <w:r w:rsidRPr="00846528">
        <w:rPr>
          <w:i/>
        </w:rPr>
        <w:sym w:font="Symbol" w:char="F061"/>
      </w:r>
      <w:r>
        <w:t xml:space="preserve">, 0), when the detector is rotated an angle </w:t>
      </w:r>
      <w:r w:rsidRPr="00031A37">
        <w:rPr>
          <w:i/>
        </w:rPr>
        <w:t>µ</w:t>
      </w:r>
      <w:r>
        <w:t xml:space="preserve"> the vector moves as shown on the right figure, so </w:t>
      </w:r>
      <w:r w:rsidRPr="00530B97">
        <w:rPr>
          <w:b/>
        </w:rPr>
        <w:t>OP</w:t>
      </w:r>
      <w:r w:rsidR="00BD4192">
        <w:t xml:space="preserve"> becomes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 xml:space="preserve">. </w:t>
      </w:r>
      <w:r w:rsidR="00BD4192">
        <w:lastRenderedPageBreak/>
        <w:t xml:space="preserve">We have the relations: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 xml:space="preserve"> = </w:t>
      </w:r>
      <w:r w:rsidR="00BD4192" w:rsidRPr="00530B97">
        <w:rPr>
          <w:b/>
        </w:rPr>
        <w:t>M</w:t>
      </w:r>
      <w:r w:rsidR="00BD4192">
        <w:t xml:space="preserve"> </w:t>
      </w:r>
      <w:r w:rsidR="00BD4192" w:rsidRPr="00530B97">
        <w:rPr>
          <w:b/>
        </w:rPr>
        <w:t>OP</w:t>
      </w:r>
      <w:r w:rsidR="00BD4192">
        <w:t xml:space="preserve">, and, on the other hand the vector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 xml:space="preserve"> ha</w:t>
      </w:r>
      <w:r w:rsidR="00530B97">
        <w:t>s</w:t>
      </w:r>
      <w:r w:rsidR="00BD4192">
        <w:t xml:space="preserve"> the following components with respect to the L-system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>=</w:t>
      </w:r>
      <w:r w:rsidR="00530B97">
        <w:t xml:space="preserve"> </w:t>
      </w:r>
      <w:r w:rsidR="00BD4192">
        <w:t>R</w:t>
      </w:r>
      <w:r w:rsidR="00530B97">
        <w:t xml:space="preserve"> </w:t>
      </w:r>
      <w:r w:rsidR="00BD4192">
        <w:t>(cos</w:t>
      </w:r>
      <w:r w:rsidR="00BD4192" w:rsidRPr="009C28DE">
        <w:rPr>
          <w:i/>
        </w:rPr>
        <w:sym w:font="Symbol" w:char="F06E"/>
      </w:r>
      <w:r w:rsidR="00BD4192">
        <w:t xml:space="preserve"> sin</w:t>
      </w:r>
      <w:r w:rsidR="00BD4192" w:rsidRPr="009C28DE">
        <w:rPr>
          <w:rFonts w:ascii="Times New Roman" w:hAnsi="Times New Roman"/>
          <w:i/>
        </w:rPr>
        <w:t>γ</w:t>
      </w:r>
      <w:r w:rsidR="00BD4192" w:rsidRPr="00BD4192">
        <w:rPr>
          <w:rFonts w:ascii="Times New Roman" w:hAnsi="Times New Roman"/>
        </w:rPr>
        <w:t>,</w:t>
      </w:r>
      <w:r w:rsidR="00BD4192">
        <w:rPr>
          <w:rFonts w:ascii="Times New Roman" w:hAnsi="Times New Roman"/>
          <w:i/>
        </w:rPr>
        <w:t xml:space="preserve"> </w:t>
      </w:r>
      <w:r w:rsidR="00BD4192">
        <w:t>cos</w:t>
      </w:r>
      <w:r w:rsidR="00BD4192" w:rsidRPr="009C28DE">
        <w:rPr>
          <w:i/>
        </w:rPr>
        <w:sym w:font="Symbol" w:char="F06E"/>
      </w:r>
      <w:r w:rsidR="00BD4192">
        <w:t xml:space="preserve"> cos</w:t>
      </w:r>
      <w:r w:rsidR="00BD4192" w:rsidRPr="009C28DE">
        <w:rPr>
          <w:rFonts w:ascii="Times New Roman" w:hAnsi="Times New Roman"/>
          <w:i/>
        </w:rPr>
        <w:t>γ</w:t>
      </w:r>
      <w:r w:rsidR="00BD4192">
        <w:rPr>
          <w:rFonts w:ascii="Times New Roman" w:hAnsi="Times New Roman"/>
        </w:rPr>
        <w:t xml:space="preserve">, </w:t>
      </w:r>
      <w:r w:rsidR="00BD4192">
        <w:t>sin</w:t>
      </w:r>
      <w:r w:rsidR="00BD4192" w:rsidRPr="009C28DE">
        <w:rPr>
          <w:i/>
        </w:rPr>
        <w:sym w:font="Symbol" w:char="F06E"/>
      </w:r>
      <w:r w:rsidR="00BD4192">
        <w:t xml:space="preserve"> ), so we have the following relation</w:t>
      </w:r>
    </w:p>
    <w:p w:rsidR="00BD4192" w:rsidRDefault="00BD4192" w:rsidP="00164602">
      <w:pPr>
        <w:jc w:val="both"/>
      </w:pPr>
    </w:p>
    <w:p w:rsidR="00BD4192" w:rsidRPr="00BD4192" w:rsidRDefault="00BD4192" w:rsidP="001C5DB4">
      <w:pPr>
        <w:ind w:firstLine="720"/>
        <w:jc w:val="both"/>
      </w:pPr>
      <w:r w:rsidRPr="00BD4192">
        <w:rPr>
          <w:position w:val="-48"/>
        </w:rPr>
        <w:object w:dxaOrig="5940" w:dyaOrig="1120">
          <v:shape id="_x0000_i1026" type="#_x0000_t75" style="width:297.15pt;height:55.9pt" o:ole="">
            <v:imagedata r:id="rId8" o:title=""/>
          </v:shape>
          <o:OLEObject Type="Embed" ProgID="Equation.DSMT4" ShapeID="_x0000_i1026" DrawAspect="Content" ObjectID="_1428847636" r:id="rId9">
            <o:FieldCodes>\* mergeformat</o:FieldCodes>
          </o:OLEObject>
        </w:object>
      </w:r>
    </w:p>
    <w:p w:rsidR="00BD4192" w:rsidRDefault="00BD4192" w:rsidP="00164602">
      <w:pPr>
        <w:jc w:val="both"/>
      </w:pPr>
      <w:r>
        <w:t xml:space="preserve">In which we have dropped the common factor R. Doing that we have the relations between the unitary vectors of the diffracted beam in both the </w:t>
      </w:r>
      <w:r w:rsidR="001C5DB4">
        <w:t>L</w:t>
      </w:r>
      <w:r>
        <w:t xml:space="preserve"> and </w:t>
      </w:r>
      <w:r w:rsidR="001C5DB4">
        <w:t>D</w:t>
      </w:r>
      <w:r>
        <w:t xml:space="preserve"> system</w:t>
      </w:r>
    </w:p>
    <w:p w:rsidR="00164602" w:rsidRDefault="00164602" w:rsidP="00164602">
      <w:pPr>
        <w:ind w:left="1440" w:firstLine="720"/>
        <w:jc w:val="both"/>
      </w:pPr>
      <w:r w:rsidRPr="00384564">
        <w:rPr>
          <w:position w:val="-48"/>
        </w:rPr>
        <w:object w:dxaOrig="3340" w:dyaOrig="360">
          <v:shape id="_x0000_i1027" type="#_x0000_t75" style="width:167.1pt;height:18.25pt" o:ole="">
            <v:imagedata r:id="rId10" o:title=""/>
          </v:shape>
          <o:OLEObject Type="Embed" ProgID="Equation.DSMT4" ShapeID="_x0000_i1027" DrawAspect="Content" ObjectID="_1428847637" r:id="rId11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ab/>
      </w:r>
      <w:r>
        <w:tab/>
      </w:r>
      <w:r>
        <w:tab/>
      </w:r>
      <w:r w:rsidRPr="00384564">
        <w:rPr>
          <w:position w:val="-48"/>
        </w:rPr>
        <w:object w:dxaOrig="2079" w:dyaOrig="360">
          <v:shape id="_x0000_i1028" type="#_x0000_t75" style="width:104.25pt;height:18.25pt" o:ole="">
            <v:imagedata r:id="rId12" o:title=""/>
          </v:shape>
          <o:OLEObject Type="Embed" ProgID="Equation.DSMT4" ShapeID="_x0000_i1028" DrawAspect="Content" ObjectID="_1428847638" r:id="rId13">
            <o:FieldCodes>\* mergeformat</o:FieldCodes>
          </o:OLEObject>
        </w:object>
      </w:r>
    </w:p>
    <w:p w:rsidR="00164602" w:rsidRDefault="00164602" w:rsidP="00164602">
      <w:pPr>
        <w:jc w:val="both"/>
      </w:pPr>
    </w:p>
    <w:p w:rsidR="001C5DB4" w:rsidRDefault="001C5DB4" w:rsidP="00164602">
      <w:pPr>
        <w:jc w:val="both"/>
      </w:pPr>
      <w:r>
        <w:t>The relations between the angles (</w:t>
      </w:r>
      <w:r w:rsidRPr="00031A37">
        <w:rPr>
          <w:i/>
        </w:rPr>
        <w:t>µ</w:t>
      </w:r>
      <w:r>
        <w:t xml:space="preserve">, </w:t>
      </w:r>
      <w:r w:rsidRPr="00031A37">
        <w:rPr>
          <w:rFonts w:ascii="Times New Roman" w:hAnsi="Times New Roman"/>
          <w:i/>
        </w:rPr>
        <w:t>α</w:t>
      </w:r>
      <w:r>
        <w:t>) of the detector and the angles (</w:t>
      </w:r>
      <w:r w:rsidRPr="00031A37">
        <w:rPr>
          <w:rFonts w:ascii="Times New Roman" w:hAnsi="Times New Roman"/>
          <w:i/>
        </w:rPr>
        <w:t>γ</w:t>
      </w:r>
      <w:r>
        <w:t xml:space="preserve">, </w:t>
      </w:r>
      <w:r w:rsidRPr="00031A37">
        <w:rPr>
          <w:rFonts w:ascii="Times New Roman" w:hAnsi="Times New Roman"/>
          <w:i/>
        </w:rPr>
        <w:t>ν</w:t>
      </w:r>
      <w:r>
        <w:t>) of the diffracted beam can be deduced from the equations above, so that:</w:t>
      </w:r>
    </w:p>
    <w:p w:rsidR="001C5DB4" w:rsidRDefault="001C5DB4" w:rsidP="00164602">
      <w:pPr>
        <w:jc w:val="both"/>
      </w:pPr>
    </w:p>
    <w:p w:rsidR="001C5DB4" w:rsidRDefault="00530B97" w:rsidP="00530B97">
      <w:pPr>
        <w:ind w:firstLine="720"/>
        <w:jc w:val="both"/>
      </w:pPr>
      <w:r w:rsidRPr="00530B97">
        <w:rPr>
          <w:position w:val="-48"/>
        </w:rPr>
        <w:object w:dxaOrig="6420" w:dyaOrig="999">
          <v:shape id="_x0000_i1029" type="#_x0000_t75" style="width:320.8pt;height:49.95pt" o:ole="">
            <v:imagedata r:id="rId14" o:title=""/>
          </v:shape>
          <o:OLEObject Type="Embed" ProgID="Equation.DSMT4" ShapeID="_x0000_i1029" DrawAspect="Content" ObjectID="_1428847639" r:id="rId15">
            <o:FieldCodes>\* mergeformat</o:FieldCodes>
          </o:OLEObject>
        </w:object>
      </w:r>
    </w:p>
    <w:p w:rsidR="00164602" w:rsidRDefault="005E3F13" w:rsidP="00164602">
      <w:pPr>
        <w:jc w:val="both"/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1185545</wp:posOffset>
            </wp:positionV>
            <wp:extent cx="2790825" cy="2470785"/>
            <wp:effectExtent l="0" t="0" r="0" b="0"/>
            <wp:wrapSquare wrapText="bothSides"/>
            <wp:docPr id="6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3"/>
                    <pic:cNvPicPr>
                      <a:picLocks noChangeArrowheads="1"/>
                    </pic:cNvPicPr>
                  </pic:nvPicPr>
                  <pic:blipFill>
                    <a:blip r:embed="rId16" cstate="print"/>
                    <a:srcRect l="-156" t="-1591" r="-140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602">
        <w:t xml:space="preserve">The flat cone geometry allows the measurement of a reciprocal plane by rotating the crystal around a direct zone axis. A direct zone axis </w:t>
      </w:r>
      <w:proofErr w:type="spellStart"/>
      <w:r w:rsidR="00164602" w:rsidRPr="00A32EBB">
        <w:rPr>
          <w:b/>
        </w:rPr>
        <w:t>r</w:t>
      </w:r>
      <w:r w:rsidR="00164602" w:rsidRPr="00A32EBB">
        <w:rPr>
          <w:i/>
          <w:vertAlign w:val="subscript"/>
        </w:rPr>
        <w:t>uvw</w:t>
      </w:r>
      <w:proofErr w:type="spellEnd"/>
      <w:proofErr w:type="gramStart"/>
      <w:r w:rsidR="00164602">
        <w:t>=[</w:t>
      </w:r>
      <w:proofErr w:type="spellStart"/>
      <w:proofErr w:type="gramEnd"/>
      <w:r w:rsidR="00164602" w:rsidRPr="00A32EBB">
        <w:rPr>
          <w:i/>
        </w:rPr>
        <w:t>uvw</w:t>
      </w:r>
      <w:proofErr w:type="spellEnd"/>
      <w:r w:rsidR="00164602">
        <w:t>] has a series of perpendicular reciprocal planes with inter</w:t>
      </w:r>
      <w:r w:rsidR="00EE4F28">
        <w:t>-</w:t>
      </w:r>
      <w:r w:rsidR="00164602">
        <w:t>plan</w:t>
      </w:r>
      <w:r w:rsidR="00EE4F28">
        <w:t>ar</w:t>
      </w:r>
      <w:r w:rsidR="00164602">
        <w:t xml:space="preserve"> spacing </w:t>
      </w:r>
      <w:r w:rsidR="00164602" w:rsidRPr="00A32EBB">
        <w:rPr>
          <w:i/>
        </w:rPr>
        <w:t>d</w:t>
      </w:r>
      <w:r w:rsidR="00164602">
        <w:t>*=1/|</w:t>
      </w:r>
      <w:r w:rsidR="00164602" w:rsidRPr="00A32EBB">
        <w:rPr>
          <w:b/>
        </w:rPr>
        <w:t xml:space="preserve"> </w:t>
      </w:r>
      <w:proofErr w:type="spellStart"/>
      <w:r w:rsidR="00164602" w:rsidRPr="00A32EBB">
        <w:rPr>
          <w:b/>
        </w:rPr>
        <w:t>r</w:t>
      </w:r>
      <w:r w:rsidR="00164602" w:rsidRPr="00A32EBB">
        <w:rPr>
          <w:i/>
          <w:vertAlign w:val="subscript"/>
        </w:rPr>
        <w:t>uvw</w:t>
      </w:r>
      <w:proofErr w:type="spellEnd"/>
      <w:r w:rsidR="00164602">
        <w:t xml:space="preserve"> |. The plane passing through the origin of the reciprocal space is called the zero-level plane (</w:t>
      </w:r>
      <w:r w:rsidR="00164602" w:rsidRPr="00A32EBB">
        <w:rPr>
          <w:i/>
        </w:rPr>
        <w:t>n</w:t>
      </w:r>
      <w:r w:rsidR="00164602">
        <w:t xml:space="preserve">=0), the parallel plane situated at the distance </w:t>
      </w:r>
      <w:proofErr w:type="spellStart"/>
      <w:r w:rsidR="00164602" w:rsidRPr="00A32EBB">
        <w:rPr>
          <w:i/>
        </w:rPr>
        <w:t>nd</w:t>
      </w:r>
      <w:proofErr w:type="spellEnd"/>
      <w:r w:rsidR="00164602">
        <w:t xml:space="preserve">* from this plane is called the </w:t>
      </w:r>
      <w:r w:rsidR="00164602" w:rsidRPr="00970C64">
        <w:rPr>
          <w:i/>
        </w:rPr>
        <w:t>n</w:t>
      </w:r>
      <w:r w:rsidR="00164602">
        <w:t xml:space="preserve">-level plane. By orienting the crystal in such a way as making the </w:t>
      </w:r>
      <w:r w:rsidR="00164602" w:rsidRPr="00970C64">
        <w:rPr>
          <w:i/>
        </w:rPr>
        <w:t>n</w:t>
      </w:r>
      <w:r w:rsidR="00164602">
        <w:t xml:space="preserve">-level plane pass through the </w:t>
      </w:r>
      <w:r w:rsidR="004C3E29">
        <w:t>centre</w:t>
      </w:r>
      <w:r w:rsidR="00164602">
        <w:t xml:space="preserve"> of the Ewald sphere the reflection circle is a maximum circle making an angle </w:t>
      </w:r>
      <w:r w:rsidR="00164602" w:rsidRPr="00970C64">
        <w:rPr>
          <w:i/>
        </w:rPr>
        <w:sym w:font="Symbol" w:char="F06D"/>
      </w:r>
      <w:r w:rsidR="00164602">
        <w:t xml:space="preserve"> with the incident beam.</w:t>
      </w:r>
      <w:r w:rsidR="00164602" w:rsidRPr="00756C5D">
        <w:rPr>
          <w:lang w:val="en-US"/>
        </w:rPr>
        <w:t xml:space="preserve"> </w:t>
      </w:r>
    </w:p>
    <w:p w:rsidR="00164602" w:rsidRDefault="00164602" w:rsidP="00164602">
      <w:pPr>
        <w:jc w:val="both"/>
      </w:pPr>
      <w:r>
        <w:rPr>
          <w:lang w:val="en-US"/>
        </w:rPr>
        <w:t>The orientation angle is related to the inter</w:t>
      </w:r>
      <w:r w:rsidR="00EE4F28">
        <w:rPr>
          <w:lang w:val="en-US"/>
        </w:rPr>
        <w:t>-</w:t>
      </w:r>
      <w:r>
        <w:rPr>
          <w:lang w:val="en-US"/>
        </w:rPr>
        <w:t>planar spacing and the wavelength by the relation:</w:t>
      </w:r>
    </w:p>
    <w:p w:rsidR="00164602" w:rsidRDefault="00164602" w:rsidP="00164602">
      <w:pPr>
        <w:jc w:val="both"/>
      </w:pPr>
      <w:r w:rsidRPr="00756C5D">
        <w:rPr>
          <w:position w:val="-48"/>
        </w:rPr>
        <w:object w:dxaOrig="2659" w:dyaOrig="700">
          <v:shape id="_x0000_i1030" type="#_x0000_t75" style="width:132.7pt;height:35.45pt" o:ole="">
            <v:imagedata r:id="rId17" o:title=""/>
          </v:shape>
          <o:OLEObject Type="Embed" ProgID="Equation.DSMT4" ShapeID="_x0000_i1030" DrawAspect="Content" ObjectID="_1428847640" r:id="rId18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>This angle can be calculated knowing the cell parameters the desired level (</w:t>
      </w:r>
      <w:r w:rsidRPr="00031A37">
        <w:rPr>
          <w:i/>
        </w:rPr>
        <w:t>n</w:t>
      </w:r>
      <w:r>
        <w:t xml:space="preserve">) and the wavelength of the radiation. Rotating the detector by the same angle with respect to the </w:t>
      </w:r>
      <w:proofErr w:type="spellStart"/>
      <w:r w:rsidRPr="00031A37">
        <w:rPr>
          <w:b/>
        </w:rPr>
        <w:t>x</w:t>
      </w:r>
      <w:r w:rsidRPr="00656F72">
        <w:rPr>
          <w:vertAlign w:val="subscript"/>
        </w:rPr>
        <w:t>L</w:t>
      </w:r>
      <w:proofErr w:type="spellEnd"/>
      <w:r>
        <w:t xml:space="preserve"> axis one can record the reflections lying in this plane by rotating the crystal around the zone axis [</w:t>
      </w:r>
      <w:proofErr w:type="spellStart"/>
      <w:r w:rsidRPr="00656F72">
        <w:rPr>
          <w:i/>
        </w:rPr>
        <w:t>uvw</w:t>
      </w:r>
      <w:proofErr w:type="spellEnd"/>
      <w:r>
        <w:t xml:space="preserve">]. In order to record this reciprocal plane in the detector, the direct vector </w:t>
      </w:r>
      <w:proofErr w:type="spellStart"/>
      <w:r w:rsidRPr="00A32EBB">
        <w:rPr>
          <w:b/>
        </w:rPr>
        <w:t>r</w:t>
      </w:r>
      <w:r w:rsidRPr="00A32EBB">
        <w:rPr>
          <w:i/>
          <w:vertAlign w:val="subscript"/>
        </w:rPr>
        <w:t>uvw</w:t>
      </w:r>
      <w:proofErr w:type="spellEnd"/>
      <w:r>
        <w:t xml:space="preserve"> should be oriented perpendicularly to the detector plane. Let us call the unitary vector along [</w:t>
      </w:r>
      <w:proofErr w:type="spellStart"/>
      <w:r w:rsidRPr="00656F72">
        <w:rPr>
          <w:i/>
        </w:rPr>
        <w:t>uvw</w:t>
      </w:r>
      <w:proofErr w:type="spellEnd"/>
      <w:r>
        <w:t xml:space="preserve">], </w:t>
      </w:r>
      <w:proofErr w:type="spellStart"/>
      <w:r>
        <w:rPr>
          <w:b/>
        </w:rPr>
        <w:t>n</w:t>
      </w:r>
      <w:r w:rsidRPr="00A32EBB">
        <w:rPr>
          <w:i/>
          <w:vertAlign w:val="subscript"/>
        </w:rPr>
        <w:t>uvw</w:t>
      </w:r>
      <w:proofErr w:type="spellEnd"/>
      <w:r>
        <w:t xml:space="preserve">. This unitary vector should adopt the form </w:t>
      </w:r>
      <w:r w:rsidRPr="007778A7">
        <w:rPr>
          <w:b/>
        </w:rPr>
        <w:t>n</w:t>
      </w:r>
      <w:r w:rsidRPr="007778A7">
        <w:rPr>
          <w:vertAlign w:val="subscript"/>
        </w:rPr>
        <w:t>D</w:t>
      </w:r>
      <w:r>
        <w:t xml:space="preserve">=(0,0,1) at the desired orientation in the detector system. There is an infinite number of ways of choosing </w:t>
      </w:r>
      <w:r w:rsidRPr="00BD048F">
        <w:rPr>
          <w:rFonts w:ascii="Symbol" w:hAnsi="Symbol"/>
          <w:i/>
        </w:rPr>
        <w:t></w:t>
      </w:r>
      <w:r>
        <w:t xml:space="preserve">, </w:t>
      </w:r>
      <w:r w:rsidRPr="00BD048F">
        <w:rPr>
          <w:rFonts w:ascii="Symbol" w:hAnsi="Symbol"/>
          <w:i/>
        </w:rPr>
        <w:t></w:t>
      </w:r>
      <w:r>
        <w:t xml:space="preserve"> </w:t>
      </w:r>
      <w:r>
        <w:lastRenderedPageBreak/>
        <w:t xml:space="preserve">and </w:t>
      </w:r>
      <w:r w:rsidRPr="00BD048F">
        <w:rPr>
          <w:rFonts w:ascii="Symbol" w:hAnsi="Symbol"/>
          <w:i/>
        </w:rPr>
        <w:t></w:t>
      </w:r>
      <w:r>
        <w:t xml:space="preserve"> so as to reach the desired orientation, knowing the </w:t>
      </w:r>
      <w:r w:rsidRPr="00F67D46">
        <w:rPr>
          <w:b/>
        </w:rPr>
        <w:t>UB</w:t>
      </w:r>
      <w:r>
        <w:t xml:space="preserve"> matrix; the Cartesian components</w:t>
      </w:r>
      <w:r w:rsidR="00030A76">
        <w:t xml:space="preserve"> of </w:t>
      </w:r>
      <w:proofErr w:type="spellStart"/>
      <w:r w:rsidR="00030A76" w:rsidRPr="00A32EBB">
        <w:rPr>
          <w:b/>
        </w:rPr>
        <w:t>r</w:t>
      </w:r>
      <w:r w:rsidR="00030A76" w:rsidRPr="00A32EBB">
        <w:rPr>
          <w:i/>
          <w:vertAlign w:val="subscript"/>
        </w:rPr>
        <w:t>uvw</w:t>
      </w:r>
      <w:proofErr w:type="spellEnd"/>
      <w:r>
        <w:t xml:space="preserve"> with respect to the laboratory system when all angles are zero (</w:t>
      </w:r>
      <w:r w:rsidRPr="00BD048F">
        <w:rPr>
          <w:rFonts w:ascii="Symbol" w:hAnsi="Symbol"/>
          <w:i/>
        </w:rPr>
        <w:t></w:t>
      </w:r>
      <w:r>
        <w:t>-system) can be obtained by the expression:</w:t>
      </w:r>
    </w:p>
    <w:p w:rsidR="00164602" w:rsidRDefault="002625AA" w:rsidP="00A81F9D">
      <w:pPr>
        <w:ind w:firstLine="720"/>
        <w:jc w:val="both"/>
      </w:pPr>
      <w:r w:rsidRPr="002625AA">
        <w:rPr>
          <w:position w:val="-48"/>
        </w:rPr>
        <w:object w:dxaOrig="6000" w:dyaOrig="380">
          <v:shape id="_x0000_i1031" type="#_x0000_t75" style="width:299.8pt;height:19.35pt" o:ole="">
            <v:imagedata r:id="rId19" o:title=""/>
          </v:shape>
          <o:OLEObject Type="Embed" ProgID="Equation.DSMT4" ShapeID="_x0000_i1031" DrawAspect="Content" ObjectID="_1428847641" r:id="rId20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 xml:space="preserve">Where </w:t>
      </w:r>
      <w:r w:rsidRPr="000061CD">
        <w:rPr>
          <w:position w:val="-6"/>
        </w:rPr>
        <w:object w:dxaOrig="260" w:dyaOrig="279">
          <v:shape id="_x0000_i1032" type="#_x0000_t75" style="width:12.9pt;height:14.5pt" o:ole="">
            <v:imagedata r:id="rId21" o:title=""/>
          </v:shape>
          <o:OLEObject Type="Embed" ProgID="Equation.DSMT4" ShapeID="_x0000_i1032" DrawAspect="Content" ObjectID="_1428847642" r:id="rId22"/>
        </w:object>
      </w:r>
      <w:r>
        <w:t xml:space="preserve"> is the metric tensor (</w:t>
      </w:r>
      <w:r w:rsidRPr="00031A37">
        <w:rPr>
          <w:position w:val="-14"/>
        </w:rPr>
        <w:object w:dxaOrig="1120" w:dyaOrig="380">
          <v:shape id="_x0000_i1033" type="#_x0000_t75" style="width:56.4pt;height:18.8pt" o:ole="">
            <v:imagedata r:id="rId23" o:title=""/>
          </v:shape>
          <o:OLEObject Type="Embed" ProgID="Equation.DSMT4" ShapeID="_x0000_i1033" DrawAspect="Content" ObjectID="_1428847643" r:id="rId24"/>
        </w:object>
      </w:r>
      <w:r>
        <w:t xml:space="preserve">) transforming a vector with components referred to the direct lattice to the same vector with components referred to the reciprocal lattice. The four-circle matrix </w:t>
      </w:r>
      <w:r w:rsidRPr="007A1F46">
        <w:rPr>
          <w:b/>
        </w:rPr>
        <w:t>R</w:t>
      </w:r>
      <w:r>
        <w:t xml:space="preserve"> = </w:t>
      </w:r>
      <w:r w:rsidRPr="007A1F46">
        <w:rPr>
          <w:b/>
        </w:rPr>
        <w:sym w:font="Symbol" w:char="F057"/>
      </w:r>
      <w:r>
        <w:t xml:space="preserve"> </w:t>
      </w:r>
      <w:r w:rsidRPr="007A1F46">
        <w:rPr>
          <w:b/>
        </w:rPr>
        <w:sym w:font="Symbol" w:char="F043"/>
      </w:r>
      <w:r>
        <w:t xml:space="preserve"> </w:t>
      </w:r>
      <w:r w:rsidRPr="007A1F46">
        <w:rPr>
          <w:b/>
        </w:rPr>
        <w:sym w:font="Symbol" w:char="F046"/>
      </w:r>
      <w:r>
        <w:t xml:space="preserve"> (active rotations), allows to orient the vector </w:t>
      </w:r>
      <w:r w:rsidR="002625AA">
        <w:rPr>
          <w:b/>
        </w:rPr>
        <w:t>r</w:t>
      </w:r>
      <w:r w:rsidR="002625AA">
        <w:rPr>
          <w:vertAlign w:val="subscript"/>
        </w:rPr>
        <w:t>1</w:t>
      </w:r>
      <w:r w:rsidR="002625AA">
        <w:t>=</w:t>
      </w:r>
      <w:proofErr w:type="spellStart"/>
      <w:r w:rsidR="002625AA" w:rsidRPr="00581303">
        <w:rPr>
          <w:b/>
        </w:rPr>
        <w:t>r</w:t>
      </w:r>
      <w:r w:rsidR="002625AA" w:rsidRPr="002625AA">
        <w:rPr>
          <w:i/>
          <w:vertAlign w:val="subscript"/>
        </w:rPr>
        <w:t>L</w:t>
      </w:r>
      <w:proofErr w:type="spellEnd"/>
      <w:r w:rsidR="002625AA">
        <w:t>/|</w:t>
      </w:r>
      <w:r w:rsidR="002625AA" w:rsidRPr="00106BCC">
        <w:rPr>
          <w:b/>
        </w:rPr>
        <w:t xml:space="preserve"> </w:t>
      </w:r>
      <w:proofErr w:type="spellStart"/>
      <w:r w:rsidR="002625AA" w:rsidRPr="00581303">
        <w:rPr>
          <w:b/>
        </w:rPr>
        <w:t>r</w:t>
      </w:r>
      <w:r w:rsidR="002625AA" w:rsidRPr="002625AA">
        <w:rPr>
          <w:i/>
          <w:vertAlign w:val="subscript"/>
        </w:rPr>
        <w:t>L</w:t>
      </w:r>
      <w:proofErr w:type="spellEnd"/>
      <w:r w:rsidR="002625AA">
        <w:t xml:space="preserve"> |</w:t>
      </w:r>
      <w:r>
        <w:t xml:space="preserve"> to the desired position</w:t>
      </w:r>
    </w:p>
    <w:p w:rsidR="00164602" w:rsidRDefault="002625AA" w:rsidP="00164602">
      <w:pPr>
        <w:jc w:val="both"/>
      </w:pPr>
      <w:r w:rsidRPr="002625AA">
        <w:rPr>
          <w:position w:val="-48"/>
        </w:rPr>
        <w:object w:dxaOrig="2299" w:dyaOrig="360">
          <v:shape id="_x0000_i1034" type="#_x0000_t75" style="width:115pt;height:18.25pt" o:ole="">
            <v:imagedata r:id="rId25" o:title=""/>
          </v:shape>
          <o:OLEObject Type="Embed" ProgID="Equation.DSMT4" ShapeID="_x0000_i1034" DrawAspect="Content" ObjectID="_1428847644" r:id="rId26">
            <o:FieldCodes>\* mergeformat</o:FieldCodes>
          </o:OLEObject>
        </w:object>
      </w:r>
    </w:p>
    <w:p w:rsidR="003672CA" w:rsidRDefault="003672CA" w:rsidP="00164602">
      <w:pPr>
        <w:jc w:val="both"/>
      </w:pPr>
    </w:p>
    <w:p w:rsidR="00A65188" w:rsidRDefault="00A65188" w:rsidP="00164602">
      <w:pPr>
        <w:jc w:val="both"/>
      </w:pPr>
      <w:r>
        <w:t>Starting with the relation:</w:t>
      </w:r>
      <w:r w:rsidR="00581303" w:rsidRPr="00581303">
        <w:rPr>
          <w:position w:val="-48"/>
        </w:rPr>
        <w:object w:dxaOrig="1860" w:dyaOrig="380">
          <v:shape id="_x0000_i1035" type="#_x0000_t75" style="width:92.95pt;height:19.35pt" o:ole="">
            <v:imagedata r:id="rId27" o:title=""/>
          </v:shape>
          <o:OLEObject Type="Embed" ProgID="Equation.DSMT4" ShapeID="_x0000_i1035" DrawAspect="Content" ObjectID="_1428847645" r:id="rId28">
            <o:FieldCodes>\* mergeformat</o:FieldCodes>
          </o:OLEObject>
        </w:object>
      </w:r>
      <w:r>
        <w:t xml:space="preserve"> </w:t>
      </w:r>
    </w:p>
    <w:p w:rsidR="00A65188" w:rsidRDefault="00A65188" w:rsidP="00164602">
      <w:pPr>
        <w:jc w:val="both"/>
      </w:pPr>
      <w:r>
        <w:t>that gives the coordinates of the zone axis</w:t>
      </w:r>
      <w:r w:rsidR="009E5D33">
        <w:t xml:space="preserve"> [</w:t>
      </w:r>
      <w:proofErr w:type="spellStart"/>
      <w:r w:rsidR="009E5D33" w:rsidRPr="009E5D33">
        <w:rPr>
          <w:i/>
        </w:rPr>
        <w:t>uvw</w:t>
      </w:r>
      <w:proofErr w:type="spellEnd"/>
      <w:r w:rsidR="009E5D33">
        <w:t>]</w:t>
      </w:r>
      <w:r>
        <w:t xml:space="preserve"> in reciprocal space and with components in the Cartesian L-system when all angles of the orienting device are zero; we can calculate one of the orientation matrices that put the vector </w:t>
      </w:r>
      <w:proofErr w:type="spellStart"/>
      <w:r w:rsidR="00581303">
        <w:rPr>
          <w:b/>
        </w:rPr>
        <w:t>r</w:t>
      </w:r>
      <w:r w:rsidR="00581303" w:rsidRPr="00581303">
        <w:rPr>
          <w:vertAlign w:val="subscript"/>
        </w:rPr>
        <w:t>L</w:t>
      </w:r>
      <w:proofErr w:type="spellEnd"/>
      <w:r>
        <w:t xml:space="preserve"> in the direction of </w:t>
      </w:r>
      <w:r w:rsidR="00581303">
        <w:t>the</w:t>
      </w:r>
      <w:r>
        <w:t xml:space="preserve"> vector </w:t>
      </w:r>
      <w:r w:rsidR="00581303">
        <w:t xml:space="preserve">normal to the flat-cone detector plane which is, </w:t>
      </w:r>
      <w:r>
        <w:t>in</w:t>
      </w:r>
      <w:r w:rsidR="00581303">
        <w:t xml:space="preserve"> our case and with respect to the L-system, given by:</w:t>
      </w:r>
      <w:r>
        <w:t xml:space="preserve"> </w:t>
      </w:r>
      <w:r w:rsidR="00731B63">
        <w:tab/>
      </w:r>
      <w:r w:rsidR="00731B63">
        <w:tab/>
      </w:r>
    </w:p>
    <w:p w:rsidR="00A65188" w:rsidRDefault="00731B63" w:rsidP="00731B63">
      <w:pPr>
        <w:ind w:left="1440" w:firstLine="720"/>
        <w:jc w:val="both"/>
        <w:rPr>
          <w:position w:val="-48"/>
        </w:rPr>
      </w:pPr>
      <w:r w:rsidRPr="00731B63">
        <w:rPr>
          <w:position w:val="-48"/>
        </w:rPr>
        <w:object w:dxaOrig="2540" w:dyaOrig="360">
          <v:shape id="_x0000_i1036" type="#_x0000_t75" style="width:126.8pt;height:18.25pt" o:ole="">
            <v:imagedata r:id="rId29" o:title=""/>
          </v:shape>
          <o:OLEObject Type="Embed" ProgID="Equation.DSMT4" ShapeID="_x0000_i1036" DrawAspect="Content" ObjectID="_1428847646" r:id="rId30">
            <o:FieldCodes>\* mergeformat</o:FieldCodes>
          </o:OLEObject>
        </w:object>
      </w:r>
      <w:r w:rsidRPr="00731B63">
        <w:rPr>
          <w:noProof/>
          <w:lang w:eastAsia="en-GB"/>
        </w:rPr>
        <w:t xml:space="preserve"> </w:t>
      </w:r>
      <w:r w:rsidRPr="00731B63">
        <w:rPr>
          <w:noProof/>
          <w:position w:val="-48"/>
          <w:lang w:eastAsia="en-GB"/>
        </w:rPr>
        <w:drawing>
          <wp:inline distT="0" distB="0" distL="0" distR="0">
            <wp:extent cx="1521725" cy="1091821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4876800"/>
                      <a:chOff x="762000" y="1447800"/>
                      <a:chExt cx="6858000" cy="4876800"/>
                    </a:xfrm>
                  </a:grpSpPr>
                  <a:grpSp>
                    <a:nvGrpSpPr>
                      <a:cNvPr id="27" name="Group 26"/>
                      <a:cNvGrpSpPr/>
                    </a:nvGrpSpPr>
                    <a:grpSpPr>
                      <a:xfrm>
                        <a:off x="762000" y="1447800"/>
                        <a:ext cx="6858000" cy="4876800"/>
                        <a:chOff x="762000" y="1447800"/>
                        <a:chExt cx="6858000" cy="4876800"/>
                      </a:xfrm>
                    </a:grpSpPr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>
                          <a:off x="1524000" y="2971800"/>
                          <a:ext cx="6096000" cy="15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rot="5400000">
                          <a:off x="914400" y="4038600"/>
                          <a:ext cx="4495800" cy="76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010400" y="2286000"/>
                          <a:ext cx="532518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b="1" dirty="0" err="1" smtClean="0"/>
                              <a:t>y</a:t>
                            </a:r>
                            <a:r>
                              <a:rPr lang="en-GB" sz="3600" baseline="-25000" dirty="0" err="1" smtClean="0"/>
                              <a:t>L</a:t>
                            </a:r>
                            <a:endParaRPr lang="en-GB" sz="36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362200" y="5334000"/>
                          <a:ext cx="497252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b="1" dirty="0" err="1" smtClean="0"/>
                              <a:t>z</a:t>
                            </a:r>
                            <a:r>
                              <a:rPr lang="en-GB" sz="3600" baseline="-25000" dirty="0" err="1" smtClean="0"/>
                              <a:t>L</a:t>
                            </a:r>
                            <a:endParaRPr lang="en-GB" sz="3600" baseline="-25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5" name="Straight Arrow Connector 14"/>
                        <a:cNvCxnSpPr/>
                      </a:nvCxnSpPr>
                      <a:spPr>
                        <a:xfrm rot="16200000" flipH="1">
                          <a:off x="2514600" y="3657600"/>
                          <a:ext cx="3048000" cy="1676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Arc 16"/>
                        <a:cNvSpPr/>
                      </a:nvSpPr>
                      <a:spPr>
                        <a:xfrm rot="1438327">
                          <a:off x="3660290" y="2413474"/>
                          <a:ext cx="838200" cy="762000"/>
                        </a:xfrm>
                        <a:prstGeom prst="arc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GB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8" name="Arc 17"/>
                        <a:cNvSpPr/>
                      </a:nvSpPr>
                      <a:spPr>
                        <a:xfrm rot="6422190">
                          <a:off x="2928846" y="3339875"/>
                          <a:ext cx="692195" cy="823956"/>
                        </a:xfrm>
                        <a:prstGeom prst="arc">
                          <a:avLst>
                            <a:gd name="adj1" fmla="val 16251148"/>
                            <a:gd name="adj2" fmla="val 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GB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3276600" y="3962400"/>
                          <a:ext cx="450764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dirty="0" smtClean="0">
                                <a:sym typeface="Symbol"/>
                              </a:rPr>
                              <a:t></a:t>
                            </a:r>
                            <a:endParaRPr lang="en-GB" sz="3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4572000" y="2209800"/>
                          <a:ext cx="450764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dirty="0" smtClean="0">
                                <a:sym typeface="Symbol"/>
                              </a:rPr>
                              <a:t></a:t>
                            </a:r>
                            <a:endParaRPr lang="en-GB" sz="3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4800600" y="5257800"/>
                          <a:ext cx="556563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/>
                            <a:r>
                              <a:rPr lang="en-GB" sz="3600" b="1" dirty="0" err="1" smtClean="0">
                                <a:solidFill>
                                  <a:srgbClr val="FF0000"/>
                                </a:solidFill>
                              </a:rPr>
                              <a:t>z</a:t>
                            </a:r>
                            <a:r>
                              <a:rPr lang="en-GB" sz="3600" baseline="-25000" dirty="0" err="1" smtClean="0">
                                <a:solidFill>
                                  <a:srgbClr val="FF0000"/>
                                </a:solidFill>
                              </a:rPr>
                              <a:t>D</a:t>
                            </a:r>
                            <a:endParaRPr lang="en-GB" sz="3600" baseline="-250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Rectangle 21"/>
                        <a:cNvSpPr/>
                      </a:nvSpPr>
                      <a:spPr>
                        <a:xfrm>
                          <a:off x="5562600" y="1447800"/>
                          <a:ext cx="591829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/>
                            <a:r>
                              <a:rPr lang="en-GB" sz="3600" b="1" dirty="0" err="1" smtClean="0">
                                <a:solidFill>
                                  <a:srgbClr val="FF0000"/>
                                </a:solidFill>
                              </a:rPr>
                              <a:t>y</a:t>
                            </a:r>
                            <a:r>
                              <a:rPr lang="en-GB" sz="3600" baseline="-25000" dirty="0" err="1" smtClean="0">
                                <a:solidFill>
                                  <a:srgbClr val="FF0000"/>
                                </a:solidFill>
                              </a:rPr>
                              <a:t>D</a:t>
                            </a:r>
                            <a:endParaRPr lang="en-GB" sz="3600" baseline="-250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4" name="Straight Arrow Connector 23"/>
                        <a:cNvCxnSpPr/>
                      </a:nvCxnSpPr>
                      <a:spPr>
                        <a:xfrm flipV="1">
                          <a:off x="762000" y="1765852"/>
                          <a:ext cx="4800600" cy="2438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31B63" w:rsidRDefault="00731B63" w:rsidP="00731B63">
      <w:pPr>
        <w:jc w:val="both"/>
      </w:pPr>
    </w:p>
    <w:p w:rsidR="00106BCC" w:rsidRDefault="00581303" w:rsidP="00106BCC">
      <w:pPr>
        <w:jc w:val="both"/>
      </w:pPr>
      <w:r>
        <w:t xml:space="preserve">For that we use the cross product of </w:t>
      </w:r>
      <w:r w:rsidR="00106BCC">
        <w:rPr>
          <w:b/>
        </w:rPr>
        <w:t>r</w:t>
      </w:r>
      <w:r w:rsidR="001F545E">
        <w:rPr>
          <w:vertAlign w:val="subscript"/>
        </w:rPr>
        <w:t>1</w:t>
      </w:r>
      <w:r>
        <w:t>=</w:t>
      </w:r>
      <w:proofErr w:type="spellStart"/>
      <w:r w:rsidRPr="00581303">
        <w:rPr>
          <w:b/>
        </w:rPr>
        <w:t>r</w:t>
      </w:r>
      <w:r w:rsidRPr="00581303">
        <w:rPr>
          <w:vertAlign w:val="subscript"/>
        </w:rPr>
        <w:t>L</w:t>
      </w:r>
      <w:proofErr w:type="spellEnd"/>
      <w:r>
        <w:t>/|</w:t>
      </w:r>
      <w:r w:rsidR="00106BCC" w:rsidRPr="00106BCC">
        <w:rPr>
          <w:b/>
        </w:rPr>
        <w:t xml:space="preserve"> </w:t>
      </w:r>
      <w:proofErr w:type="spellStart"/>
      <w:r w:rsidR="00106BCC" w:rsidRPr="00581303">
        <w:rPr>
          <w:b/>
        </w:rPr>
        <w:t>r</w:t>
      </w:r>
      <w:r w:rsidR="00106BCC" w:rsidRPr="00581303">
        <w:rPr>
          <w:vertAlign w:val="subscript"/>
        </w:rPr>
        <w:t>L</w:t>
      </w:r>
      <w:proofErr w:type="spellEnd"/>
      <w:r w:rsidR="00106BCC">
        <w:t xml:space="preserve"> </w:t>
      </w:r>
      <w:r>
        <w:t>|</w:t>
      </w:r>
      <w:proofErr w:type="gramStart"/>
      <w:r w:rsidR="00077539">
        <w:t>=(</w:t>
      </w:r>
      <w:proofErr w:type="gramEnd"/>
      <w:r w:rsidR="001F545E">
        <w:rPr>
          <w:i/>
        </w:rPr>
        <w:t>a</w:t>
      </w:r>
      <w:r w:rsidR="00077539">
        <w:t xml:space="preserve">, </w:t>
      </w:r>
      <w:r w:rsidR="001F545E">
        <w:rPr>
          <w:i/>
        </w:rPr>
        <w:t>b</w:t>
      </w:r>
      <w:r w:rsidR="00077539">
        <w:t xml:space="preserve">, </w:t>
      </w:r>
      <w:r w:rsidR="001F545E">
        <w:rPr>
          <w:i/>
        </w:rPr>
        <w:t>c</w:t>
      </w:r>
      <w:r w:rsidR="00077539">
        <w:t>)</w:t>
      </w:r>
      <w:r w:rsidR="00106BCC">
        <w:t xml:space="preserve"> </w:t>
      </w:r>
      <w:r w:rsidR="00794A5E">
        <w:t>(unitary vector along [</w:t>
      </w:r>
      <w:proofErr w:type="spellStart"/>
      <w:r w:rsidR="00794A5E" w:rsidRPr="00794A5E">
        <w:rPr>
          <w:i/>
        </w:rPr>
        <w:t>uvw</w:t>
      </w:r>
      <w:proofErr w:type="spellEnd"/>
      <w:r w:rsidR="00794A5E">
        <w:t xml:space="preserve">] in L-system) </w:t>
      </w:r>
      <w:r w:rsidR="00106BCC">
        <w:t xml:space="preserve">by </w:t>
      </w:r>
      <w:r w:rsidR="00106BCC" w:rsidRPr="00106BCC">
        <w:rPr>
          <w:b/>
        </w:rPr>
        <w:t>d</w:t>
      </w:r>
      <w:r w:rsidR="00106BCC" w:rsidRPr="00077539">
        <w:rPr>
          <w:i/>
          <w:vertAlign w:val="subscript"/>
        </w:rPr>
        <w:t>L</w:t>
      </w:r>
      <w:r w:rsidR="00106BCC">
        <w:t xml:space="preserve">. </w:t>
      </w:r>
      <w:r w:rsidR="00927887">
        <w:t xml:space="preserve">The result gives the axis of rotation needed to construct the rotation matrix. </w:t>
      </w:r>
      <w:r w:rsidR="00106BCC">
        <w:t>The angle between the two vectors</w:t>
      </w:r>
      <w:r w:rsidR="00927887">
        <w:t xml:space="preserve"> can be obtained from the dot product. </w:t>
      </w:r>
    </w:p>
    <w:p w:rsidR="00106BCC" w:rsidRDefault="00A14AC5" w:rsidP="00106BCC">
      <w:pPr>
        <w:jc w:val="both"/>
      </w:pPr>
      <w:r w:rsidRPr="00A14AC5">
        <w:rPr>
          <w:position w:val="-48"/>
        </w:rPr>
        <w:object w:dxaOrig="8500" w:dyaOrig="1480">
          <v:shape id="_x0000_i1037" type="#_x0000_t75" style="width:425pt;height:75.2pt" o:ole="">
            <v:imagedata r:id="rId31" o:title=""/>
          </v:shape>
          <o:OLEObject Type="Embed" ProgID="Equation.DSMT4" ShapeID="_x0000_i1037" DrawAspect="Content" ObjectID="_1428847647" r:id="rId32">
            <o:FieldCodes>\* mergeformat</o:FieldCodes>
          </o:OLEObject>
        </w:object>
      </w:r>
    </w:p>
    <w:p w:rsidR="00106BCC" w:rsidRDefault="00106BCC" w:rsidP="00106BCC">
      <w:pPr>
        <w:jc w:val="both"/>
      </w:pPr>
    </w:p>
    <w:p w:rsidR="00106BCC" w:rsidRDefault="00106BCC" w:rsidP="00106BC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general expression of a rotation of angle </w:t>
      </w:r>
      <w:r w:rsidR="00575970">
        <w:rPr>
          <w:i/>
        </w:rPr>
        <w:sym w:font="Symbol" w:char="F072"/>
      </w:r>
      <w:r>
        <w:rPr>
          <w:rFonts w:ascii="Times New Roman" w:hAnsi="Times New Roman"/>
        </w:rPr>
        <w:t xml:space="preserve"> around the axis </w:t>
      </w:r>
      <w:r w:rsidRPr="00A50D4E"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 xml:space="preserve"> in the L-system is provided by the Gibbs matrix in terms of the angle </w:t>
      </w:r>
      <w:r w:rsidR="00575970">
        <w:rPr>
          <w:i/>
        </w:rPr>
        <w:sym w:font="Symbol" w:char="F072"/>
      </w:r>
      <w:r>
        <w:t xml:space="preserve"> </w:t>
      </w:r>
      <w:r>
        <w:rPr>
          <w:rFonts w:ascii="Times New Roman" w:hAnsi="Times New Roman"/>
        </w:rPr>
        <w:t xml:space="preserve">and the director cosines of </w:t>
      </w:r>
      <w:r w:rsidRPr="00C86E58"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>=(</w:t>
      </w:r>
      <w:proofErr w:type="spellStart"/>
      <w:r w:rsidRPr="00C86E58">
        <w:rPr>
          <w:rFonts w:ascii="Times New Roman" w:hAnsi="Times New Roman"/>
          <w:i/>
        </w:rPr>
        <w:t>n</w:t>
      </w:r>
      <w:r w:rsidRPr="00C86E58">
        <w:rPr>
          <w:rFonts w:ascii="Times New Roman" w:hAnsi="Times New Roman"/>
          <w:i/>
          <w:vertAlign w:val="subscript"/>
        </w:rPr>
        <w:t>x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C86E58">
        <w:rPr>
          <w:rFonts w:ascii="Times New Roman" w:hAnsi="Times New Roman"/>
          <w:i/>
        </w:rPr>
        <w:t>n</w:t>
      </w:r>
      <w:r w:rsidRPr="00C86E58">
        <w:rPr>
          <w:rFonts w:ascii="Times New Roman" w:hAnsi="Times New Roman"/>
          <w:i/>
          <w:vertAlign w:val="subscript"/>
        </w:rPr>
        <w:t>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C86E58">
        <w:rPr>
          <w:rFonts w:ascii="Times New Roman" w:hAnsi="Times New Roman"/>
          <w:i/>
        </w:rPr>
        <w:t>n</w:t>
      </w:r>
      <w:r w:rsidRPr="00C86E58">
        <w:rPr>
          <w:rFonts w:ascii="Times New Roman" w:hAnsi="Times New Roman"/>
          <w:i/>
          <w:vertAlign w:val="subscript"/>
        </w:rPr>
        <w:t>z</w:t>
      </w:r>
      <w:proofErr w:type="spellEnd"/>
      <w:r>
        <w:rPr>
          <w:rFonts w:ascii="Times New Roman" w:hAnsi="Times New Roman"/>
        </w:rPr>
        <w:t>):</w:t>
      </w:r>
    </w:p>
    <w:p w:rsidR="00A65188" w:rsidRDefault="00575970" w:rsidP="00106BCC">
      <w:pPr>
        <w:jc w:val="both"/>
      </w:pPr>
      <w:r w:rsidRPr="00575970">
        <w:rPr>
          <w:position w:val="-48"/>
        </w:rPr>
        <w:object w:dxaOrig="8660" w:dyaOrig="1160">
          <v:shape id="_x0000_i1043" type="#_x0000_t75" style="width:433.05pt;height:58.05pt" o:ole="">
            <v:imagedata r:id="rId33" o:title=""/>
          </v:shape>
          <o:OLEObject Type="Embed" ProgID="Equation.DSMT4" ShapeID="_x0000_i1043" DrawAspect="Content" ObjectID="_1428847648" r:id="rId34">
            <o:FieldCodes>\* mergeformat</o:FieldCodes>
          </o:OLEObject>
        </w:object>
      </w:r>
    </w:p>
    <w:p w:rsidR="00594712" w:rsidRDefault="00077539" w:rsidP="00106BCC">
      <w:pPr>
        <w:jc w:val="both"/>
      </w:pPr>
      <w:r>
        <w:t xml:space="preserve">In our case the matrix rotating the vector </w:t>
      </w:r>
      <w:r w:rsidRPr="00077539">
        <w:rPr>
          <w:b/>
        </w:rPr>
        <w:t>r</w:t>
      </w:r>
      <w:r w:rsidR="001F545E">
        <w:rPr>
          <w:vertAlign w:val="subscript"/>
        </w:rPr>
        <w:t>1</w:t>
      </w:r>
      <w:r>
        <w:t xml:space="preserve"> </w:t>
      </w:r>
      <w:r w:rsidR="00794A5E">
        <w:t>(parallel to [</w:t>
      </w:r>
      <w:proofErr w:type="spellStart"/>
      <w:r w:rsidR="00794A5E" w:rsidRPr="00794A5E">
        <w:rPr>
          <w:i/>
        </w:rPr>
        <w:t>uvw</w:t>
      </w:r>
      <w:proofErr w:type="spellEnd"/>
      <w:r w:rsidR="00794A5E">
        <w:t xml:space="preserve">]) </w:t>
      </w:r>
      <w:r>
        <w:t>towards the normal to the detector plane,</w:t>
      </w:r>
      <w:r w:rsidRPr="00077539">
        <w:rPr>
          <w:b/>
        </w:rPr>
        <w:t xml:space="preserve"> </w:t>
      </w:r>
      <w:r w:rsidRPr="00106BCC">
        <w:rPr>
          <w:b/>
        </w:rPr>
        <w:t>d</w:t>
      </w:r>
      <w:r w:rsidRPr="00077539">
        <w:rPr>
          <w:i/>
          <w:vertAlign w:val="subscript"/>
        </w:rPr>
        <w:t>L</w:t>
      </w:r>
      <w:r>
        <w:t xml:space="preserve">, is given by </w:t>
      </w:r>
      <w:proofErr w:type="gramStart"/>
      <w:r w:rsidRPr="00077539">
        <w:rPr>
          <w:b/>
        </w:rPr>
        <w:t>G</w:t>
      </w:r>
      <w:r>
        <w:t>(</w:t>
      </w:r>
      <w:proofErr w:type="gramEnd"/>
      <w:r w:rsidRPr="00077539">
        <w:rPr>
          <w:i/>
        </w:rPr>
        <w:sym w:font="Symbol" w:char="F064"/>
      </w:r>
      <w:r>
        <w:t xml:space="preserve">, </w:t>
      </w:r>
      <w:r w:rsidRPr="00077539">
        <w:rPr>
          <w:b/>
        </w:rPr>
        <w:t>n</w:t>
      </w:r>
      <w:r>
        <w:t xml:space="preserve">), using the above expressions. This is just a </w:t>
      </w:r>
      <w:r>
        <w:lastRenderedPageBreak/>
        <w:t xml:space="preserve">particular rotation; there are an infinite number of rotations that place the vector </w:t>
      </w:r>
      <w:r w:rsidRPr="00077539">
        <w:rPr>
          <w:b/>
        </w:rPr>
        <w:t>r</w:t>
      </w:r>
      <w:r w:rsidR="001F545E">
        <w:rPr>
          <w:vertAlign w:val="subscript"/>
        </w:rPr>
        <w:t>1</w:t>
      </w:r>
      <w:r>
        <w:t xml:space="preserve"> along the vector </w:t>
      </w:r>
      <w:r w:rsidRPr="00106BCC">
        <w:rPr>
          <w:b/>
        </w:rPr>
        <w:t>d</w:t>
      </w:r>
      <w:r w:rsidRPr="00077539">
        <w:rPr>
          <w:i/>
          <w:vertAlign w:val="subscript"/>
        </w:rPr>
        <w:t>L</w:t>
      </w:r>
      <w:r>
        <w:t xml:space="preserve">. A rotation matrix given by </w:t>
      </w:r>
      <w:r w:rsidRPr="00077539">
        <w:rPr>
          <w:b/>
        </w:rPr>
        <w:t>R</w:t>
      </w:r>
      <w:r>
        <w:t>=</w:t>
      </w:r>
      <w:r w:rsidRPr="00077539">
        <w:rPr>
          <w:b/>
        </w:rPr>
        <w:t xml:space="preserve"> </w:t>
      </w:r>
      <w:proofErr w:type="gramStart"/>
      <w:r w:rsidRPr="00077539">
        <w:rPr>
          <w:b/>
        </w:rPr>
        <w:t>G</w:t>
      </w:r>
      <w:r>
        <w:t>(</w:t>
      </w:r>
      <w:proofErr w:type="gramEnd"/>
      <w:r w:rsidR="00575970">
        <w:rPr>
          <w:i/>
        </w:rPr>
        <w:sym w:font="Symbol" w:char="F072"/>
      </w:r>
      <w:r>
        <w:t>,</w:t>
      </w:r>
      <w:r w:rsidR="00594712">
        <w:t xml:space="preserve"> </w:t>
      </w:r>
      <w:r w:rsidR="00594712" w:rsidRPr="00106BCC">
        <w:rPr>
          <w:b/>
        </w:rPr>
        <w:t>d</w:t>
      </w:r>
      <w:r w:rsidR="00594712" w:rsidRPr="00077539">
        <w:rPr>
          <w:i/>
          <w:vertAlign w:val="subscript"/>
        </w:rPr>
        <w:t>L</w:t>
      </w:r>
      <w:r>
        <w:t>)</w:t>
      </w:r>
      <w:r w:rsidRPr="00077539">
        <w:rPr>
          <w:b/>
        </w:rPr>
        <w:t xml:space="preserve"> G</w:t>
      </w:r>
      <w:r>
        <w:t>(</w:t>
      </w:r>
      <w:r w:rsidRPr="00077539">
        <w:rPr>
          <w:i/>
        </w:rPr>
        <w:sym w:font="Symbol" w:char="F064"/>
      </w:r>
      <w:r>
        <w:t xml:space="preserve">, </w:t>
      </w:r>
      <w:r w:rsidRPr="00077539">
        <w:rPr>
          <w:b/>
        </w:rPr>
        <w:t>n</w:t>
      </w:r>
      <w:r>
        <w:t xml:space="preserve">) applied to </w:t>
      </w:r>
      <w:r w:rsidRPr="00077539">
        <w:rPr>
          <w:b/>
        </w:rPr>
        <w:t>r</w:t>
      </w:r>
      <w:r w:rsidR="001F545E">
        <w:rPr>
          <w:vertAlign w:val="subscript"/>
        </w:rPr>
        <w:t>1</w:t>
      </w:r>
      <w:r>
        <w:t xml:space="preserve">, with an arbitrary angle </w:t>
      </w:r>
      <w:r w:rsidR="00575970">
        <w:rPr>
          <w:i/>
        </w:rPr>
        <w:sym w:font="Symbol" w:char="F072"/>
      </w:r>
      <w:r>
        <w:t>, is also a solution</w:t>
      </w:r>
      <w:r w:rsidR="00594712">
        <w:t xml:space="preserve">. From the total rotation matrix, by </w:t>
      </w:r>
      <w:proofErr w:type="gramStart"/>
      <w:r w:rsidR="00575970">
        <w:t xml:space="preserve">varying </w:t>
      </w:r>
      <w:proofErr w:type="gramEnd"/>
      <w:r w:rsidR="00575970">
        <w:rPr>
          <w:i/>
        </w:rPr>
        <w:sym w:font="Symbol" w:char="F072"/>
      </w:r>
      <w:r w:rsidR="00594712">
        <w:t>, we can get the Euler (</w:t>
      </w:r>
      <w:r w:rsidR="00594712" w:rsidRPr="0078377E">
        <w:rPr>
          <w:rFonts w:ascii="Symbol" w:hAnsi="Symbol"/>
          <w:i/>
        </w:rPr>
        <w:t></w:t>
      </w:r>
      <w:r w:rsidR="00594712">
        <w:t xml:space="preserve">, </w:t>
      </w:r>
      <w:r w:rsidR="00594712" w:rsidRPr="0078377E">
        <w:rPr>
          <w:rFonts w:ascii="Symbol" w:hAnsi="Symbol"/>
          <w:i/>
        </w:rPr>
        <w:t></w:t>
      </w:r>
      <w:r w:rsidR="00594712">
        <w:rPr>
          <w:rFonts w:ascii="Times New Roman" w:hAnsi="Times New Roman"/>
        </w:rPr>
        <w:t xml:space="preserve">, </w:t>
      </w:r>
      <w:r w:rsidR="00594712" w:rsidRPr="0078377E">
        <w:rPr>
          <w:rFonts w:ascii="Symbol" w:hAnsi="Symbol"/>
          <w:i/>
        </w:rPr>
        <w:t></w:t>
      </w:r>
      <w:r w:rsidR="00594712">
        <w:t xml:space="preserve">) angles that </w:t>
      </w:r>
      <w:r w:rsidR="005F0375">
        <w:t>rotates</w:t>
      </w:r>
      <w:r w:rsidR="00594712">
        <w:t xml:space="preserve"> the crystal </w:t>
      </w:r>
      <w:r w:rsidR="005F0375">
        <w:t xml:space="preserve">around </w:t>
      </w:r>
      <w:r w:rsidR="005F0375" w:rsidRPr="00106BCC">
        <w:rPr>
          <w:b/>
        </w:rPr>
        <w:t>d</w:t>
      </w:r>
      <w:r w:rsidR="005F0375" w:rsidRPr="00077539">
        <w:rPr>
          <w:i/>
          <w:vertAlign w:val="subscript"/>
        </w:rPr>
        <w:t>L</w:t>
      </w:r>
      <w:r w:rsidR="005F0375">
        <w:t xml:space="preserve"> having first put the zone axis along this vector</w:t>
      </w:r>
      <w:r w:rsidR="00594712">
        <w:t xml:space="preserve">. The angles </w:t>
      </w:r>
      <w:r w:rsidR="005F0375">
        <w:t>(</w:t>
      </w:r>
      <w:r w:rsidR="005F0375" w:rsidRPr="0078377E">
        <w:rPr>
          <w:rFonts w:ascii="Symbol" w:hAnsi="Symbol"/>
          <w:i/>
        </w:rPr>
        <w:t></w:t>
      </w:r>
      <w:r w:rsidR="005F0375">
        <w:t xml:space="preserve">, </w:t>
      </w:r>
      <w:r w:rsidR="005F0375" w:rsidRPr="0078377E">
        <w:rPr>
          <w:rFonts w:ascii="Symbol" w:hAnsi="Symbol"/>
          <w:i/>
        </w:rPr>
        <w:t></w:t>
      </w:r>
      <w:r w:rsidR="005F0375">
        <w:rPr>
          <w:rFonts w:ascii="Times New Roman" w:hAnsi="Times New Roman"/>
        </w:rPr>
        <w:t xml:space="preserve">, </w:t>
      </w:r>
      <w:r w:rsidR="005F0375" w:rsidRPr="0078377E">
        <w:rPr>
          <w:rFonts w:ascii="Symbol" w:hAnsi="Symbol"/>
          <w:i/>
        </w:rPr>
        <w:t></w:t>
      </w:r>
      <w:r w:rsidR="005F0375">
        <w:t xml:space="preserve">) </w:t>
      </w:r>
      <w:r w:rsidR="002625AA">
        <w:t xml:space="preserve">inside </w:t>
      </w:r>
      <w:r w:rsidR="00594712">
        <w:t xml:space="preserve">the </w:t>
      </w:r>
      <w:r w:rsidR="009E5D33">
        <w:t xml:space="preserve">available </w:t>
      </w:r>
      <w:r w:rsidR="005F0375">
        <w:t>limits give the region of the reciprocal space that can be measured</w:t>
      </w:r>
      <w:r w:rsidR="00594712">
        <w:t>.</w:t>
      </w:r>
    </w:p>
    <w:p w:rsidR="00066BC5" w:rsidRDefault="00066BC5" w:rsidP="00164602">
      <w:pPr>
        <w:jc w:val="both"/>
      </w:pPr>
    </w:p>
    <w:p w:rsidR="00066BC5" w:rsidRDefault="00164602" w:rsidP="00164602">
      <w:pPr>
        <w:jc w:val="both"/>
        <w:rPr>
          <w:rFonts w:ascii="Times New Roman" w:hAnsi="Times New Roman"/>
        </w:rPr>
      </w:pPr>
      <w:r>
        <w:t xml:space="preserve">The calculations of the </w:t>
      </w:r>
      <w:r w:rsidR="00066BC5">
        <w:t>Euler (</w:t>
      </w:r>
      <w:r w:rsidR="00066BC5" w:rsidRPr="0078377E">
        <w:rPr>
          <w:rFonts w:ascii="Symbol" w:hAnsi="Symbol"/>
          <w:i/>
        </w:rPr>
        <w:t></w:t>
      </w:r>
      <w:r w:rsidR="00066BC5">
        <w:t xml:space="preserve">, </w:t>
      </w:r>
      <w:r w:rsidR="00066BC5" w:rsidRPr="0078377E">
        <w:rPr>
          <w:rFonts w:ascii="Symbol" w:hAnsi="Symbol"/>
          <w:i/>
        </w:rPr>
        <w:t></w:t>
      </w:r>
      <w:r w:rsidR="00066BC5">
        <w:rPr>
          <w:rFonts w:ascii="Times New Roman" w:hAnsi="Times New Roman"/>
        </w:rPr>
        <w:t xml:space="preserve">, </w:t>
      </w:r>
      <w:r w:rsidR="00066BC5" w:rsidRPr="0078377E">
        <w:rPr>
          <w:rFonts w:ascii="Symbol" w:hAnsi="Symbol"/>
          <w:i/>
        </w:rPr>
        <w:t></w:t>
      </w:r>
      <w:r w:rsidR="00066BC5">
        <w:t xml:space="preserve">) </w:t>
      </w:r>
      <w:r w:rsidR="001133CE">
        <w:rPr>
          <w:rFonts w:ascii="Times New Roman" w:hAnsi="Times New Roman"/>
        </w:rPr>
        <w:t>to make an equivalent rotation</w:t>
      </w:r>
      <w:r w:rsidR="00066BC5">
        <w:rPr>
          <w:rFonts w:ascii="Times New Roman" w:hAnsi="Times New Roman"/>
        </w:rPr>
        <w:t xml:space="preserve"> matrix</w:t>
      </w:r>
      <w:r w:rsidR="001133CE">
        <w:rPr>
          <w:rFonts w:ascii="Times New Roman" w:hAnsi="Times New Roman"/>
        </w:rPr>
        <w:t xml:space="preserve"> </w:t>
      </w:r>
      <w:proofErr w:type="gramStart"/>
      <w:r w:rsidR="00066BC5" w:rsidRPr="00066BC5">
        <w:rPr>
          <w:rFonts w:ascii="Times New Roman" w:hAnsi="Times New Roman"/>
          <w:b/>
        </w:rPr>
        <w:t>R</w:t>
      </w:r>
      <w:r w:rsidR="00066BC5">
        <w:t>(</w:t>
      </w:r>
      <w:proofErr w:type="gramEnd"/>
      <w:r w:rsidR="00066BC5" w:rsidRPr="0078377E">
        <w:rPr>
          <w:rFonts w:ascii="Symbol" w:hAnsi="Symbol"/>
          <w:i/>
        </w:rPr>
        <w:t></w:t>
      </w:r>
      <w:r w:rsidR="00066BC5">
        <w:t xml:space="preserve">, </w:t>
      </w:r>
      <w:r w:rsidR="00066BC5" w:rsidRPr="0078377E">
        <w:rPr>
          <w:rFonts w:ascii="Symbol" w:hAnsi="Symbol"/>
          <w:i/>
        </w:rPr>
        <w:t></w:t>
      </w:r>
      <w:r w:rsidR="00066BC5">
        <w:rPr>
          <w:rFonts w:ascii="Times New Roman" w:hAnsi="Times New Roman"/>
        </w:rPr>
        <w:t xml:space="preserve">, </w:t>
      </w:r>
      <w:r w:rsidR="00066BC5" w:rsidRPr="0078377E">
        <w:rPr>
          <w:rFonts w:ascii="Symbol" w:hAnsi="Symbol"/>
          <w:i/>
        </w:rPr>
        <w:t></w:t>
      </w:r>
      <w:r w:rsidR="00066BC5">
        <w:t xml:space="preserve">) </w:t>
      </w:r>
      <w:r w:rsidR="001133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can </w:t>
      </w:r>
      <w:r w:rsidR="00066BC5">
        <w:rPr>
          <w:rFonts w:ascii="Times New Roman" w:hAnsi="Times New Roman"/>
        </w:rPr>
        <w:t>be done by writing the equality:</w:t>
      </w:r>
    </w:p>
    <w:p w:rsidR="00066BC5" w:rsidRDefault="00164602" w:rsidP="00066BC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66BC5" w:rsidRPr="00066BC5">
        <w:rPr>
          <w:rFonts w:ascii="Times New Roman" w:hAnsi="Times New Roman"/>
          <w:b/>
          <w:position w:val="-12"/>
        </w:rPr>
        <w:object w:dxaOrig="4360" w:dyaOrig="360">
          <v:shape id="_x0000_i1038" type="#_x0000_t75" style="width:218.7pt;height:18.25pt" o:ole="">
            <v:imagedata r:id="rId35" o:title=""/>
          </v:shape>
          <o:OLEObject Type="Embed" ProgID="Equation.DSMT4" ShapeID="_x0000_i1038" DrawAspect="Content" ObjectID="_1428847649" r:id="rId36"/>
        </w:object>
      </w:r>
      <w:r>
        <w:rPr>
          <w:rFonts w:ascii="Times New Roman" w:hAnsi="Times New Roman"/>
        </w:rPr>
        <w:t xml:space="preserve"> </w:t>
      </w:r>
    </w:p>
    <w:p w:rsidR="00164602" w:rsidRDefault="006C46C5" w:rsidP="00066BC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</w:t>
      </w:r>
      <w:r w:rsidR="00164602">
        <w:rPr>
          <w:rFonts w:ascii="Times New Roman" w:hAnsi="Times New Roman"/>
        </w:rPr>
        <w:t xml:space="preserve"> can calculate the angles </w:t>
      </w:r>
      <w:r w:rsidR="00164602" w:rsidRPr="0078377E">
        <w:rPr>
          <w:rFonts w:ascii="Symbol" w:hAnsi="Symbol"/>
          <w:i/>
        </w:rPr>
        <w:t></w:t>
      </w:r>
      <w:r w:rsidR="00164602">
        <w:t xml:space="preserve">, </w:t>
      </w:r>
      <w:r w:rsidR="00164602" w:rsidRPr="0078377E">
        <w:rPr>
          <w:rFonts w:ascii="Symbol" w:hAnsi="Symbol"/>
          <w:i/>
        </w:rPr>
        <w:t></w:t>
      </w:r>
      <w:r w:rsidR="00164602">
        <w:t xml:space="preserve"> and </w:t>
      </w:r>
      <w:r w:rsidR="00164602" w:rsidRPr="0078377E">
        <w:rPr>
          <w:rFonts w:ascii="Symbol" w:hAnsi="Symbol"/>
          <w:i/>
        </w:rPr>
        <w:t></w:t>
      </w:r>
      <w:r w:rsidR="00164602">
        <w:rPr>
          <w:rFonts w:ascii="Times New Roman" w:hAnsi="Times New Roman"/>
          <w:i/>
        </w:rPr>
        <w:t xml:space="preserve"> </w:t>
      </w:r>
      <w:r w:rsidR="00164602">
        <w:rPr>
          <w:rFonts w:ascii="Times New Roman" w:hAnsi="Times New Roman"/>
        </w:rPr>
        <w:t>by the expressions:</w:t>
      </w:r>
    </w:p>
    <w:p w:rsidR="005B2776" w:rsidRDefault="005B2776" w:rsidP="00066BC5">
      <w:pPr>
        <w:jc w:val="both"/>
        <w:rPr>
          <w:rFonts w:ascii="Times New Roman" w:hAnsi="Times New Roman"/>
        </w:rPr>
      </w:pPr>
    </w:p>
    <w:p w:rsidR="00164602" w:rsidRDefault="005B2776" w:rsidP="00164602">
      <w:pPr>
        <w:ind w:left="1440" w:firstLine="720"/>
        <w:jc w:val="both"/>
      </w:pPr>
      <w:r w:rsidRPr="005B2776">
        <w:rPr>
          <w:position w:val="-48"/>
        </w:rPr>
        <w:object w:dxaOrig="2799" w:dyaOrig="1180">
          <v:shape id="_x0000_i1039" type="#_x0000_t75" style="width:139.7pt;height:59.1pt" o:ole="">
            <v:imagedata r:id="rId37" o:title=""/>
          </v:shape>
          <o:OLEObject Type="Embed" ProgID="Equation.DSMT4" ShapeID="_x0000_i1039" DrawAspect="Content" ObjectID="_1428847650" r:id="rId38">
            <o:FieldCodes>\* mergeformat</o:FieldCodes>
          </o:OLEObject>
        </w:object>
      </w:r>
    </w:p>
    <w:p w:rsidR="00326945" w:rsidRDefault="00326945" w:rsidP="00164602">
      <w:pPr>
        <w:jc w:val="both"/>
        <w:rPr>
          <w:rFonts w:ascii="Times New Roman" w:hAnsi="Times New Roman"/>
        </w:rPr>
      </w:pPr>
    </w:p>
    <w:p w:rsidR="00326945" w:rsidRPr="00326945" w:rsidRDefault="00326945" w:rsidP="00164602">
      <w:pPr>
        <w:jc w:val="both"/>
        <w:rPr>
          <w:rFonts w:ascii="Times New Roman" w:hAnsi="Times New Roman"/>
          <w:b/>
        </w:rPr>
      </w:pPr>
      <w:r w:rsidRPr="00326945">
        <w:rPr>
          <w:rFonts w:ascii="Times New Roman" w:hAnsi="Times New Roman"/>
          <w:b/>
        </w:rPr>
        <w:t>Calculation of the reciprocal points measured in the detector</w:t>
      </w:r>
    </w:p>
    <w:p w:rsidR="00326945" w:rsidRDefault="00326945" w:rsidP="00164602">
      <w:pPr>
        <w:jc w:val="both"/>
        <w:rPr>
          <w:rFonts w:ascii="Times New Roman" w:hAnsi="Times New Roman"/>
        </w:rPr>
      </w:pPr>
    </w:p>
    <w:p w:rsidR="00B427F8" w:rsidRDefault="00E4264A" w:rsidP="00164602">
      <w:pPr>
        <w:jc w:val="both"/>
        <w:rPr>
          <w:rFonts w:ascii="Times New Roman" w:hAnsi="Times New Roman"/>
        </w:rPr>
      </w:pPr>
      <w:r w:rsidRPr="00E4264A">
        <w:rPr>
          <w:rFonts w:ascii="Times New Roman" w:hAnsi="Times New Roman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.7pt;margin-top:397.8pt;width:161.45pt;height:135.2pt;z-index:251660288;mso-position-vertical-relative:page;mso-width-relative:margin;mso-height-relative:margin">
            <v:textbox>
              <w:txbxContent>
                <w:p w:rsidR="00934DBA" w:rsidRDefault="00934DBA">
                  <w:r w:rsidRPr="00934DBA"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1809750" cy="1535373"/>
                        <wp:effectExtent l="19050" t="0" r="0" b="0"/>
                        <wp:docPr id="2" name="Object 1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6848475" cy="6105525"/>
                                  <a:chOff x="1147763" y="376238"/>
                                  <a:chExt cx="6848475" cy="6105525"/>
                                </a:xfrm>
                              </a:grpSpPr>
                              <a:grpSp>
                                <a:nvGrpSpPr>
                                  <a:cNvPr id="5" name="Group 4"/>
                                  <a:cNvGrpSpPr/>
                                </a:nvGrpSpPr>
                                <a:grpSpPr>
                                  <a:xfrm>
                                    <a:off x="1147763" y="376238"/>
                                    <a:ext cx="6848475" cy="6105525"/>
                                    <a:chOff x="1147763" y="376238"/>
                                    <a:chExt cx="6848475" cy="6105525"/>
                                  </a:xfrm>
                                </a:grpSpPr>
                                <a:pic>
                                  <a:nvPicPr>
                                    <a:cNvPr id="1026" name="Picture 2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9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1147763" y="376238"/>
                                      <a:ext cx="6848475" cy="6105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</a:pic>
                                <a:sp>
                                  <a:nvSpPr>
                                    <a:cNvPr id="4" name="Block Arc 3"/>
                                    <a:cNvSpPr/>
                                  </a:nvSpPr>
                                  <a:spPr>
                                    <a:xfrm rot="239044">
                                      <a:off x="1561780" y="464484"/>
                                      <a:ext cx="6172842" cy="5689116"/>
                                    </a:xfrm>
                                    <a:prstGeom prst="blockArc">
                                      <a:avLst>
                                        <a:gd name="adj1" fmla="val 13480017"/>
                                        <a:gd name="adj2" fmla="val 86742"/>
                                        <a:gd name="adj3" fmla="val 7891"/>
                                      </a:avLst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en-GB">
                                          <a:solidFill>
                                            <a:schemeClr val="tx1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y="page"/>
          </v:shape>
        </w:pict>
      </w:r>
      <w:r w:rsidR="00B427F8">
        <w:rPr>
          <w:rFonts w:ascii="Times New Roman" w:hAnsi="Times New Roman"/>
        </w:rPr>
        <w:t xml:space="preserve">The banana detector in D10 is asymmetric: the angular range has 30 degrees on the high angle side and 90 degrees on the low angle side with respect to the rotation </w:t>
      </w:r>
      <w:r w:rsidR="00B427F8" w:rsidRPr="00731B63">
        <w:rPr>
          <w:rFonts w:ascii="Times New Roman" w:hAnsi="Times New Roman"/>
          <w:i/>
        </w:rPr>
        <w:sym w:font="Symbol" w:char="F06D"/>
      </w:r>
      <w:r w:rsidR="00B427F8">
        <w:rPr>
          <w:rFonts w:ascii="Times New Roman" w:hAnsi="Times New Roman"/>
        </w:rPr>
        <w:t>-axis. Seen from the top the image of the detector appears as</w:t>
      </w:r>
      <w:r w:rsidR="00934DBA">
        <w:rPr>
          <w:rFonts w:ascii="Times New Roman" w:hAnsi="Times New Roman"/>
        </w:rPr>
        <w:t xml:space="preserve"> in the figure.</w:t>
      </w:r>
      <w:r w:rsidR="00BF21DB">
        <w:rPr>
          <w:rFonts w:ascii="Times New Roman" w:hAnsi="Times New Roman"/>
        </w:rPr>
        <w:t xml:space="preserve"> If we call </w:t>
      </w:r>
      <w:r w:rsidR="00BF21DB" w:rsidRPr="00A25A8E">
        <w:rPr>
          <w:rFonts w:ascii="Times New Roman" w:hAnsi="Times New Roman"/>
          <w:i/>
        </w:rPr>
        <w:sym w:font="Symbol" w:char="F061"/>
      </w:r>
      <w:r w:rsidR="00BF21DB">
        <w:rPr>
          <w:rFonts w:ascii="Times New Roman" w:hAnsi="Times New Roman"/>
        </w:rPr>
        <w:t xml:space="preserve"> (</w:t>
      </w:r>
      <w:r w:rsidR="00BF21DB" w:rsidRPr="00BF21DB">
        <w:rPr>
          <w:rFonts w:ascii="Times New Roman" w:hAnsi="Times New Roman"/>
          <w:i/>
        </w:rPr>
        <w:t>i</w:t>
      </w:r>
      <w:r w:rsidR="00BF21DB">
        <w:rPr>
          <w:rFonts w:ascii="Times New Roman" w:hAnsi="Times New Roman"/>
        </w:rPr>
        <w:t xml:space="preserve">) the </w:t>
      </w:r>
      <w:r w:rsidR="00BF21DB" w:rsidRPr="00A25A8E">
        <w:rPr>
          <w:rFonts w:ascii="Times New Roman" w:hAnsi="Times New Roman"/>
          <w:i/>
        </w:rPr>
        <w:sym w:font="Symbol" w:char="F061"/>
      </w:r>
      <w:r w:rsidR="00BF21DB">
        <w:rPr>
          <w:rFonts w:ascii="Times New Roman" w:hAnsi="Times New Roman"/>
        </w:rPr>
        <w:t xml:space="preserve">-angle corresponding to wire number </w:t>
      </w:r>
      <w:r w:rsidR="00BF21DB" w:rsidRPr="00BF21DB">
        <w:rPr>
          <w:rFonts w:ascii="Times New Roman" w:hAnsi="Times New Roman"/>
          <w:i/>
        </w:rPr>
        <w:t>i</w:t>
      </w:r>
      <w:r w:rsidR="00BF21DB">
        <w:rPr>
          <w:rFonts w:ascii="Times New Roman" w:hAnsi="Times New Roman"/>
        </w:rPr>
        <w:t xml:space="preserve"> and we have </w:t>
      </w:r>
      <w:proofErr w:type="gramStart"/>
      <w:r w:rsidR="00BF21DB" w:rsidRPr="00BF21DB">
        <w:rPr>
          <w:rFonts w:ascii="Times New Roman" w:hAnsi="Times New Roman"/>
          <w:i/>
        </w:rPr>
        <w:t>N</w:t>
      </w:r>
      <w:r w:rsidR="00BF21DB" w:rsidRPr="00BF21DB">
        <w:rPr>
          <w:rFonts w:ascii="Times New Roman" w:hAnsi="Times New Roman"/>
          <w:i/>
          <w:vertAlign w:val="subscript"/>
        </w:rPr>
        <w:t>w</w:t>
      </w:r>
      <w:proofErr w:type="gramEnd"/>
      <w:r w:rsidR="00BF21DB">
        <w:rPr>
          <w:rFonts w:ascii="Times New Roman" w:hAnsi="Times New Roman"/>
        </w:rPr>
        <w:t xml:space="preserve"> wires, we start numbering from 1 (lowest </w:t>
      </w:r>
      <w:r w:rsidR="00BF21DB" w:rsidRPr="00731B63">
        <w:rPr>
          <w:rFonts w:ascii="Times New Roman" w:hAnsi="Times New Roman"/>
          <w:i/>
        </w:rPr>
        <w:sym w:font="Symbol" w:char="F067"/>
      </w:r>
      <w:r w:rsidR="00BF21DB">
        <w:rPr>
          <w:rFonts w:ascii="Times New Roman" w:hAnsi="Times New Roman"/>
        </w:rPr>
        <w:t xml:space="preserve">-angle) to </w:t>
      </w:r>
      <w:r w:rsidR="00BF21DB" w:rsidRPr="00BF21DB">
        <w:rPr>
          <w:rFonts w:ascii="Times New Roman" w:hAnsi="Times New Roman"/>
          <w:i/>
        </w:rPr>
        <w:t>N</w:t>
      </w:r>
      <w:r w:rsidR="00BF21DB" w:rsidRPr="00BF21DB">
        <w:rPr>
          <w:rFonts w:ascii="Times New Roman" w:hAnsi="Times New Roman"/>
          <w:i/>
          <w:vertAlign w:val="subscript"/>
        </w:rPr>
        <w:t>w</w:t>
      </w:r>
      <w:r w:rsidR="00BF21DB">
        <w:rPr>
          <w:rFonts w:ascii="Times New Roman" w:hAnsi="Times New Roman"/>
        </w:rPr>
        <w:t xml:space="preserve"> (highest </w:t>
      </w:r>
      <w:r w:rsidR="00BF21DB" w:rsidRPr="00731B63">
        <w:rPr>
          <w:rFonts w:ascii="Times New Roman" w:hAnsi="Times New Roman"/>
          <w:i/>
        </w:rPr>
        <w:sym w:font="Symbol" w:char="F067"/>
      </w:r>
      <w:r w:rsidR="00BF21DB">
        <w:rPr>
          <w:rFonts w:ascii="Times New Roman" w:hAnsi="Times New Roman"/>
        </w:rPr>
        <w:t xml:space="preserve">-angle). In the case of D10 we have </w:t>
      </w:r>
      <w:r w:rsidR="00BF21DB" w:rsidRPr="00A25A8E">
        <w:rPr>
          <w:rFonts w:ascii="Times New Roman" w:hAnsi="Times New Roman"/>
          <w:i/>
        </w:rPr>
        <w:sym w:font="Symbol" w:char="F061"/>
      </w:r>
      <w:r w:rsidR="00BF21DB">
        <w:rPr>
          <w:rFonts w:ascii="Times New Roman" w:hAnsi="Times New Roman"/>
        </w:rPr>
        <w:t xml:space="preserve"> (</w:t>
      </w:r>
      <w:r w:rsidR="00BF21DB" w:rsidRPr="00BF21DB">
        <w:rPr>
          <w:rFonts w:ascii="Times New Roman" w:hAnsi="Times New Roman"/>
        </w:rPr>
        <w:t>1</w:t>
      </w:r>
      <w:r w:rsidR="00BF21DB">
        <w:rPr>
          <w:rFonts w:ascii="Times New Roman" w:hAnsi="Times New Roman"/>
        </w:rPr>
        <w:t xml:space="preserve">) = 90° and  </w:t>
      </w:r>
      <w:r w:rsidR="00BF21DB" w:rsidRPr="00A25A8E">
        <w:rPr>
          <w:rFonts w:ascii="Times New Roman" w:hAnsi="Times New Roman"/>
          <w:i/>
        </w:rPr>
        <w:sym w:font="Symbol" w:char="F061"/>
      </w:r>
      <w:r w:rsidR="00BF21DB">
        <w:rPr>
          <w:rFonts w:ascii="Times New Roman" w:hAnsi="Times New Roman"/>
        </w:rPr>
        <w:t xml:space="preserve"> (</w:t>
      </w:r>
      <w:r w:rsidR="00BF21DB" w:rsidRPr="00BF21DB">
        <w:rPr>
          <w:rFonts w:ascii="Times New Roman" w:hAnsi="Times New Roman"/>
          <w:i/>
        </w:rPr>
        <w:t>N</w:t>
      </w:r>
      <w:r w:rsidR="00BF21DB" w:rsidRPr="00BF21DB">
        <w:rPr>
          <w:rFonts w:ascii="Times New Roman" w:hAnsi="Times New Roman"/>
          <w:i/>
          <w:vertAlign w:val="subscript"/>
        </w:rPr>
        <w:t>w</w:t>
      </w:r>
      <w:r w:rsidR="00BF21DB">
        <w:rPr>
          <w:rFonts w:ascii="Times New Roman" w:hAnsi="Times New Roman"/>
        </w:rPr>
        <w:t xml:space="preserve">) = </w:t>
      </w:r>
      <w:r w:rsidR="00BF21DB" w:rsidRPr="00A25A8E">
        <w:rPr>
          <w:rFonts w:ascii="Times New Roman" w:hAnsi="Times New Roman"/>
          <w:i/>
        </w:rPr>
        <w:sym w:font="Symbol" w:char="F061"/>
      </w:r>
      <w:r w:rsidR="00BF21DB">
        <w:rPr>
          <w:rFonts w:ascii="Times New Roman" w:hAnsi="Times New Roman"/>
        </w:rPr>
        <w:t xml:space="preserve"> (</w:t>
      </w:r>
      <w:r w:rsidR="00BF21DB" w:rsidRPr="00BF21DB">
        <w:rPr>
          <w:rFonts w:ascii="Times New Roman" w:hAnsi="Times New Roman"/>
        </w:rPr>
        <w:t>128</w:t>
      </w:r>
      <w:r w:rsidR="00BF21DB">
        <w:rPr>
          <w:rFonts w:ascii="Times New Roman" w:hAnsi="Times New Roman"/>
        </w:rPr>
        <w:t>) = -30°</w:t>
      </w:r>
      <w:r w:rsidR="00B86585">
        <w:rPr>
          <w:rFonts w:ascii="Times New Roman" w:hAnsi="Times New Roman"/>
        </w:rPr>
        <w:t>. The</w:t>
      </w:r>
      <w:r w:rsidR="00B86585">
        <w:t xml:space="preserve"> total angular range spanned by the banana detector</w:t>
      </w:r>
      <w:r w:rsidR="00B86585">
        <w:rPr>
          <w:rFonts w:ascii="Times New Roman" w:hAnsi="Times New Roman"/>
        </w:rPr>
        <w:t xml:space="preserve"> is </w:t>
      </w:r>
      <w:r w:rsidR="00B86585">
        <w:sym w:font="Symbol" w:char="F044"/>
      </w:r>
      <w:r w:rsidR="00B86585">
        <w:t>=</w:t>
      </w:r>
      <w:r w:rsidR="00B86585" w:rsidRPr="00A25A8E">
        <w:rPr>
          <w:rFonts w:ascii="Times New Roman" w:hAnsi="Times New Roman"/>
          <w:i/>
        </w:rPr>
        <w:sym w:font="Symbol" w:char="F061"/>
      </w:r>
      <w:r w:rsidR="00B86585">
        <w:rPr>
          <w:rFonts w:ascii="Times New Roman" w:hAnsi="Times New Roman"/>
        </w:rPr>
        <w:t xml:space="preserve"> (</w:t>
      </w:r>
      <w:r w:rsidR="00B86585" w:rsidRPr="00BF21DB">
        <w:rPr>
          <w:rFonts w:ascii="Times New Roman" w:hAnsi="Times New Roman"/>
        </w:rPr>
        <w:t>1</w:t>
      </w:r>
      <w:r w:rsidR="00B86585">
        <w:rPr>
          <w:rFonts w:ascii="Times New Roman" w:hAnsi="Times New Roman"/>
        </w:rPr>
        <w:t>)–</w:t>
      </w:r>
      <w:r w:rsidR="00B86585" w:rsidRPr="00A25A8E">
        <w:rPr>
          <w:rFonts w:ascii="Times New Roman" w:hAnsi="Times New Roman"/>
          <w:i/>
        </w:rPr>
        <w:sym w:font="Symbol" w:char="F061"/>
      </w:r>
      <w:r w:rsidR="00B86585">
        <w:rPr>
          <w:rFonts w:ascii="Times New Roman" w:hAnsi="Times New Roman"/>
        </w:rPr>
        <w:t>(</w:t>
      </w:r>
      <w:proofErr w:type="gramStart"/>
      <w:r w:rsidR="00B86585" w:rsidRPr="00BF21DB">
        <w:rPr>
          <w:rFonts w:ascii="Times New Roman" w:hAnsi="Times New Roman"/>
          <w:i/>
        </w:rPr>
        <w:t>N</w:t>
      </w:r>
      <w:r w:rsidR="00B86585" w:rsidRPr="00BF21DB">
        <w:rPr>
          <w:rFonts w:ascii="Times New Roman" w:hAnsi="Times New Roman"/>
          <w:i/>
          <w:vertAlign w:val="subscript"/>
        </w:rPr>
        <w:t>w</w:t>
      </w:r>
      <w:proofErr w:type="gramEnd"/>
      <w:r w:rsidR="00B86585">
        <w:rPr>
          <w:rFonts w:ascii="Times New Roman" w:hAnsi="Times New Roman"/>
        </w:rPr>
        <w:t>) = 120°.</w:t>
      </w:r>
    </w:p>
    <w:p w:rsidR="005B2776" w:rsidRDefault="00731B63" w:rsidP="0016460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5B2776">
        <w:rPr>
          <w:rFonts w:ascii="Times New Roman" w:hAnsi="Times New Roman"/>
        </w:rPr>
        <w:t xml:space="preserve">nce the angle </w:t>
      </w:r>
      <w:r w:rsidRPr="00731B63">
        <w:rPr>
          <w:rFonts w:ascii="Times New Roman" w:hAnsi="Times New Roman"/>
          <w:i/>
        </w:rPr>
        <w:sym w:font="Symbol" w:char="F06D"/>
      </w:r>
      <w:r w:rsidR="005B2776">
        <w:rPr>
          <w:rFonts w:ascii="Times New Roman" w:hAnsi="Times New Roman"/>
        </w:rPr>
        <w:t xml:space="preserve"> has been set, </w:t>
      </w:r>
      <w:r>
        <w:rPr>
          <w:rFonts w:ascii="Times New Roman" w:hAnsi="Times New Roman"/>
        </w:rPr>
        <w:t xml:space="preserve">the diffracted beam vectors </w:t>
      </w:r>
      <w:r w:rsidR="005B2776">
        <w:rPr>
          <w:rFonts w:ascii="Times New Roman" w:hAnsi="Times New Roman"/>
        </w:rPr>
        <w:t>corresponding to the different wires of the detector are fixed and obtained easily from</w:t>
      </w:r>
      <w:r>
        <w:rPr>
          <w:rFonts w:ascii="Times New Roman" w:hAnsi="Times New Roman"/>
        </w:rPr>
        <w:t xml:space="preserve"> (</w:t>
      </w:r>
      <w:r w:rsidRPr="00A25A8E">
        <w:rPr>
          <w:rFonts w:ascii="Times New Roman" w:hAnsi="Times New Roman"/>
          <w:i/>
        </w:rPr>
        <w:sym w:font="Symbol" w:char="F061"/>
      </w:r>
      <w:r>
        <w:rPr>
          <w:rFonts w:ascii="Times New Roman" w:hAnsi="Times New Roman"/>
        </w:rPr>
        <w:t>,</w:t>
      </w:r>
      <w:r w:rsidRPr="00A25A8E">
        <w:rPr>
          <w:rFonts w:ascii="Times New Roman" w:hAnsi="Times New Roman"/>
          <w:i/>
        </w:rPr>
        <w:sym w:font="Symbol" w:char="F06D"/>
      </w:r>
      <w:r>
        <w:rPr>
          <w:rFonts w:ascii="Times New Roman" w:hAnsi="Times New Roman"/>
        </w:rPr>
        <w:t>)</w:t>
      </w:r>
      <w:r w:rsidR="00A25A8E">
        <w:rPr>
          <w:rFonts w:ascii="Times New Roman" w:hAnsi="Times New Roman"/>
        </w:rPr>
        <w:t>. The</w:t>
      </w:r>
      <w:r w:rsidR="005B2776">
        <w:rPr>
          <w:rFonts w:ascii="Times New Roman" w:hAnsi="Times New Roman"/>
        </w:rPr>
        <w:t xml:space="preserve"> </w:t>
      </w:r>
      <w:r w:rsidR="00BA5C49">
        <w:rPr>
          <w:rFonts w:ascii="Times New Roman" w:hAnsi="Times New Roman"/>
        </w:rPr>
        <w:t>(</w:t>
      </w:r>
      <w:r w:rsidRPr="00731B63">
        <w:rPr>
          <w:rFonts w:ascii="Times New Roman" w:hAnsi="Times New Roman"/>
          <w:i/>
        </w:rPr>
        <w:sym w:font="Symbol" w:char="F067"/>
      </w:r>
      <w:r w:rsidR="00BA5C49">
        <w:rPr>
          <w:rFonts w:ascii="Times New Roman" w:hAnsi="Times New Roman"/>
        </w:rPr>
        <w:t>,</w:t>
      </w:r>
      <w:r w:rsidRPr="00731B63">
        <w:rPr>
          <w:rFonts w:ascii="Times New Roman" w:hAnsi="Times New Roman"/>
          <w:i/>
        </w:rPr>
        <w:sym w:font="Symbol" w:char="F06E"/>
      </w:r>
      <w:r w:rsidR="00BA5C49">
        <w:rPr>
          <w:rFonts w:ascii="Times New Roman" w:hAnsi="Times New Roman"/>
        </w:rPr>
        <w:t xml:space="preserve">) </w:t>
      </w:r>
      <w:r w:rsidR="005B2776">
        <w:rPr>
          <w:rFonts w:ascii="Times New Roman" w:hAnsi="Times New Roman"/>
        </w:rPr>
        <w:t xml:space="preserve">angles </w:t>
      </w:r>
      <w:r w:rsidR="00A25A8E">
        <w:rPr>
          <w:rFonts w:ascii="Times New Roman" w:hAnsi="Times New Roman"/>
        </w:rPr>
        <w:t xml:space="preserve">are obtained </w:t>
      </w:r>
      <w:r w:rsidR="005B2776">
        <w:rPr>
          <w:rFonts w:ascii="Times New Roman" w:hAnsi="Times New Roman"/>
        </w:rPr>
        <w:t>using the equations</w:t>
      </w:r>
      <w:r w:rsidR="00B427F8">
        <w:rPr>
          <w:rFonts w:ascii="Times New Roman" w:hAnsi="Times New Roman"/>
        </w:rPr>
        <w:t>:</w:t>
      </w:r>
    </w:p>
    <w:p w:rsidR="00516103" w:rsidRDefault="00B86585" w:rsidP="00AB3753">
      <w:pPr>
        <w:ind w:left="1440"/>
        <w:jc w:val="both"/>
        <w:rPr>
          <w:rFonts w:ascii="Times New Roman" w:hAnsi="Times New Roman"/>
        </w:rPr>
      </w:pPr>
      <w:r w:rsidRPr="00B86585">
        <w:rPr>
          <w:position w:val="-48"/>
        </w:rPr>
        <w:object w:dxaOrig="5560" w:dyaOrig="1400">
          <v:shape id="_x0000_i1040" type="#_x0000_t75" style="width:277.8pt;height:69.85pt" o:ole="">
            <v:imagedata r:id="rId40" o:title=""/>
          </v:shape>
          <o:OLEObject Type="Embed" ProgID="Equation.DSMT4" ShapeID="_x0000_i1040" DrawAspect="Content" ObjectID="_1428847651" r:id="rId41">
            <o:FieldCodes>\* mergeformat</o:FieldCodes>
          </o:OLEObject>
        </w:object>
      </w:r>
    </w:p>
    <w:p w:rsidR="00AC07CA" w:rsidRDefault="00AB3753" w:rsidP="00164602">
      <w:pPr>
        <w:rPr>
          <w:rFonts w:ascii="Times New Roman" w:hAnsi="Times New Roman"/>
        </w:rPr>
      </w:pPr>
      <w:r>
        <w:t>T</w:t>
      </w:r>
      <w:r w:rsidR="00BA5C49">
        <w:t xml:space="preserve">he </w:t>
      </w:r>
      <w:r w:rsidR="00BA5C49" w:rsidRPr="00BA5C49">
        <w:rPr>
          <w:i/>
        </w:rPr>
        <w:sym w:font="Symbol" w:char="F061"/>
      </w:r>
      <w:r w:rsidR="00BA5C49" w:rsidRPr="00BA5C49">
        <w:t>-</w:t>
      </w:r>
      <w:r w:rsidR="00BA5C49">
        <w:t xml:space="preserve">angle </w:t>
      </w:r>
      <w:r>
        <w:t xml:space="preserve">is always in the interval </w:t>
      </w:r>
      <w:r w:rsidR="00BA5C49">
        <w:t>[-</w:t>
      </w:r>
      <w:r w:rsidR="00BF21DB">
        <w:t>30</w:t>
      </w:r>
      <w:r>
        <w:rPr>
          <w:rFonts w:ascii="Times New Roman" w:hAnsi="Times New Roman"/>
        </w:rPr>
        <w:t>°</w:t>
      </w:r>
      <w:r w:rsidR="00BA5C49">
        <w:t xml:space="preserve">, </w:t>
      </w:r>
      <w:r w:rsidR="00BF21DB">
        <w:t>90</w:t>
      </w:r>
      <w:r>
        <w:rPr>
          <w:rFonts w:ascii="Times New Roman" w:hAnsi="Times New Roman"/>
        </w:rPr>
        <w:t>°</w:t>
      </w:r>
      <w:r w:rsidR="00BA5C49">
        <w:t>]</w:t>
      </w:r>
      <w:r>
        <w:t xml:space="preserve"> for D10</w:t>
      </w:r>
      <w:r w:rsidR="00BA5C49">
        <w:t xml:space="preserve">. The scattering vectors for each pixel are obtained in the L-system from the </w:t>
      </w:r>
      <w:r w:rsidR="00BA5C49">
        <w:rPr>
          <w:rFonts w:ascii="Times New Roman" w:hAnsi="Times New Roman"/>
        </w:rPr>
        <w:t>(</w:t>
      </w:r>
      <w:r w:rsidR="00BA5C49" w:rsidRPr="00731B63">
        <w:rPr>
          <w:rFonts w:ascii="Times New Roman" w:hAnsi="Times New Roman"/>
          <w:i/>
        </w:rPr>
        <w:sym w:font="Symbol" w:char="F067"/>
      </w:r>
      <w:proofErr w:type="gramStart"/>
      <w:r w:rsidR="00BA5C49">
        <w:rPr>
          <w:rFonts w:ascii="Times New Roman" w:hAnsi="Times New Roman"/>
        </w:rPr>
        <w:t xml:space="preserve">, </w:t>
      </w:r>
      <w:proofErr w:type="gramEnd"/>
      <w:r w:rsidR="00BA5C49" w:rsidRPr="00731B63">
        <w:rPr>
          <w:rFonts w:ascii="Times New Roman" w:hAnsi="Times New Roman"/>
          <w:i/>
        </w:rPr>
        <w:sym w:font="Symbol" w:char="F06E"/>
      </w:r>
      <w:r w:rsidR="00BA5C49">
        <w:rPr>
          <w:rFonts w:ascii="Times New Roman" w:hAnsi="Times New Roman"/>
        </w:rPr>
        <w:t>) angles and the wavelength as:</w:t>
      </w:r>
    </w:p>
    <w:p w:rsidR="00BA5C49" w:rsidRDefault="00702E2E" w:rsidP="00BA5C49">
      <w:pPr>
        <w:ind w:left="720" w:firstLine="720"/>
        <w:rPr>
          <w:position w:val="-48"/>
        </w:rPr>
      </w:pPr>
      <w:r w:rsidRPr="00702E2E">
        <w:rPr>
          <w:position w:val="-48"/>
        </w:rPr>
        <w:object w:dxaOrig="6580" w:dyaOrig="620">
          <v:shape id="_x0000_i1041" type="#_x0000_t75" style="width:328.85pt;height:31.7pt" o:ole="">
            <v:imagedata r:id="rId42" o:title=""/>
          </v:shape>
          <o:OLEObject Type="Embed" ProgID="Equation.DSMT4" ShapeID="_x0000_i1041" DrawAspect="Content" ObjectID="_1428847652" r:id="rId43">
            <o:FieldCodes>\* mergeformat</o:FieldCodes>
          </o:OLEObject>
        </w:object>
      </w:r>
    </w:p>
    <w:p w:rsidR="00702E2E" w:rsidRDefault="00702E2E" w:rsidP="00702E2E">
      <w:r>
        <w:t>The reciprocal lattice coordinates of the scattering vectors are obtained from the setting angles (</w:t>
      </w:r>
      <w:r w:rsidRPr="0078377E">
        <w:rPr>
          <w:rFonts w:ascii="Symbol" w:hAnsi="Symbol"/>
          <w:i/>
        </w:rPr>
        <w:t></w:t>
      </w:r>
      <w:r>
        <w:t xml:space="preserve">, </w:t>
      </w:r>
      <w:r w:rsidRPr="0078377E">
        <w:rPr>
          <w:rFonts w:ascii="Symbol" w:hAnsi="Symbol"/>
          <w:i/>
        </w:rPr>
        <w:t></w:t>
      </w:r>
      <w:r>
        <w:rPr>
          <w:rFonts w:ascii="Times New Roman" w:hAnsi="Times New Roman"/>
        </w:rPr>
        <w:t xml:space="preserve">, </w:t>
      </w:r>
      <w:r w:rsidRPr="0078377E">
        <w:rPr>
          <w:rFonts w:ascii="Symbol" w:hAnsi="Symbol"/>
          <w:i/>
        </w:rPr>
        <w:t></w:t>
      </w:r>
      <w:r>
        <w:t>) and the UB-matrix as:</w:t>
      </w:r>
    </w:p>
    <w:p w:rsidR="00702E2E" w:rsidRPr="00164602" w:rsidRDefault="00702E2E" w:rsidP="00702E2E">
      <w:pPr>
        <w:ind w:left="720" w:firstLine="720"/>
      </w:pPr>
      <w:r w:rsidRPr="00702E2E">
        <w:rPr>
          <w:position w:val="-48"/>
        </w:rPr>
        <w:object w:dxaOrig="5760" w:dyaOrig="380">
          <v:shape id="_x0000_i1042" type="#_x0000_t75" style="width:4in;height:19.35pt" o:ole="">
            <v:imagedata r:id="rId44" o:title=""/>
          </v:shape>
          <o:OLEObject Type="Embed" ProgID="Equation.DSMT4" ShapeID="_x0000_i1042" DrawAspect="Content" ObjectID="_1428847653" r:id="rId45">
            <o:FieldCodes>\* mergeformat</o:FieldCodes>
          </o:OLEObject>
        </w:object>
      </w:r>
    </w:p>
    <w:sectPr w:rsidR="00702E2E" w:rsidRPr="00164602" w:rsidSect="00A464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A20C188"/>
    <w:lvl w:ilvl="0">
      <w:numFmt w:val="bullet"/>
      <w:lvlText w:val="*"/>
      <w:lvlJc w:val="left"/>
    </w:lvl>
  </w:abstractNum>
  <w:abstractNum w:abstractNumId="1">
    <w:nsid w:val="0B11306D"/>
    <w:multiLevelType w:val="singleLevel"/>
    <w:tmpl w:val="16F2B09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characterSpacingControl w:val="doNotCompress"/>
  <w:compat>
    <w:useFELayout/>
  </w:compat>
  <w:rsids>
    <w:rsidRoot w:val="000B49A5"/>
    <w:rsid w:val="0000041A"/>
    <w:rsid w:val="00030A76"/>
    <w:rsid w:val="00031A37"/>
    <w:rsid w:val="00066BC5"/>
    <w:rsid w:val="00075DB9"/>
    <w:rsid w:val="00077539"/>
    <w:rsid w:val="00082A80"/>
    <w:rsid w:val="000B3BE0"/>
    <w:rsid w:val="000B49A5"/>
    <w:rsid w:val="00106BCC"/>
    <w:rsid w:val="001133CE"/>
    <w:rsid w:val="0012285E"/>
    <w:rsid w:val="00137F02"/>
    <w:rsid w:val="001424F2"/>
    <w:rsid w:val="00145DEA"/>
    <w:rsid w:val="00164602"/>
    <w:rsid w:val="001A59C3"/>
    <w:rsid w:val="001B6A10"/>
    <w:rsid w:val="001C48C4"/>
    <w:rsid w:val="001C5DB4"/>
    <w:rsid w:val="001D4DBB"/>
    <w:rsid w:val="001E04B6"/>
    <w:rsid w:val="001F545E"/>
    <w:rsid w:val="0022662E"/>
    <w:rsid w:val="00235FD7"/>
    <w:rsid w:val="002403FC"/>
    <w:rsid w:val="002625AA"/>
    <w:rsid w:val="002B0C25"/>
    <w:rsid w:val="002D47A4"/>
    <w:rsid w:val="002E086F"/>
    <w:rsid w:val="002E3BBA"/>
    <w:rsid w:val="002F57A8"/>
    <w:rsid w:val="0031430A"/>
    <w:rsid w:val="00324461"/>
    <w:rsid w:val="00326945"/>
    <w:rsid w:val="00331E36"/>
    <w:rsid w:val="00331F23"/>
    <w:rsid w:val="003360D1"/>
    <w:rsid w:val="00342142"/>
    <w:rsid w:val="00346922"/>
    <w:rsid w:val="003672CA"/>
    <w:rsid w:val="003739DE"/>
    <w:rsid w:val="00380547"/>
    <w:rsid w:val="00384564"/>
    <w:rsid w:val="003A34FC"/>
    <w:rsid w:val="003A657A"/>
    <w:rsid w:val="003D6AE8"/>
    <w:rsid w:val="003E6965"/>
    <w:rsid w:val="00405025"/>
    <w:rsid w:val="004261C9"/>
    <w:rsid w:val="00442E9A"/>
    <w:rsid w:val="00482D94"/>
    <w:rsid w:val="0048340E"/>
    <w:rsid w:val="004950ED"/>
    <w:rsid w:val="004B13E0"/>
    <w:rsid w:val="004C3E29"/>
    <w:rsid w:val="004C4B81"/>
    <w:rsid w:val="00505287"/>
    <w:rsid w:val="00516103"/>
    <w:rsid w:val="0052317D"/>
    <w:rsid w:val="00530B97"/>
    <w:rsid w:val="00545C58"/>
    <w:rsid w:val="0054795E"/>
    <w:rsid w:val="005523BD"/>
    <w:rsid w:val="00561978"/>
    <w:rsid w:val="00575970"/>
    <w:rsid w:val="00581303"/>
    <w:rsid w:val="00582E4E"/>
    <w:rsid w:val="00594712"/>
    <w:rsid w:val="005A34A6"/>
    <w:rsid w:val="005B2776"/>
    <w:rsid w:val="005B662C"/>
    <w:rsid w:val="005E3F13"/>
    <w:rsid w:val="005E6531"/>
    <w:rsid w:val="005F0375"/>
    <w:rsid w:val="006217BE"/>
    <w:rsid w:val="00634572"/>
    <w:rsid w:val="0063581A"/>
    <w:rsid w:val="00641117"/>
    <w:rsid w:val="00656F72"/>
    <w:rsid w:val="006B3FEE"/>
    <w:rsid w:val="006B45AE"/>
    <w:rsid w:val="006B6C03"/>
    <w:rsid w:val="006C2A61"/>
    <w:rsid w:val="006C46C5"/>
    <w:rsid w:val="006C6865"/>
    <w:rsid w:val="006E564E"/>
    <w:rsid w:val="006E6CC1"/>
    <w:rsid w:val="006E7DE8"/>
    <w:rsid w:val="00702E2E"/>
    <w:rsid w:val="0071101B"/>
    <w:rsid w:val="00721C15"/>
    <w:rsid w:val="00731B63"/>
    <w:rsid w:val="0074484E"/>
    <w:rsid w:val="0074507B"/>
    <w:rsid w:val="00756C5D"/>
    <w:rsid w:val="0076255D"/>
    <w:rsid w:val="0077382F"/>
    <w:rsid w:val="00774AD9"/>
    <w:rsid w:val="007778A7"/>
    <w:rsid w:val="0078377E"/>
    <w:rsid w:val="00794A5E"/>
    <w:rsid w:val="007A1F46"/>
    <w:rsid w:val="007C4C41"/>
    <w:rsid w:val="007C58D6"/>
    <w:rsid w:val="00812A0D"/>
    <w:rsid w:val="008343D2"/>
    <w:rsid w:val="00846528"/>
    <w:rsid w:val="00871698"/>
    <w:rsid w:val="00873B50"/>
    <w:rsid w:val="008751A4"/>
    <w:rsid w:val="00887BDD"/>
    <w:rsid w:val="008928A1"/>
    <w:rsid w:val="00897416"/>
    <w:rsid w:val="008E6BEE"/>
    <w:rsid w:val="0090553B"/>
    <w:rsid w:val="00910B9E"/>
    <w:rsid w:val="00927887"/>
    <w:rsid w:val="00934DBA"/>
    <w:rsid w:val="00954FEB"/>
    <w:rsid w:val="00970C64"/>
    <w:rsid w:val="009766C6"/>
    <w:rsid w:val="009B27E4"/>
    <w:rsid w:val="009B5ADC"/>
    <w:rsid w:val="009C28DE"/>
    <w:rsid w:val="009C28F4"/>
    <w:rsid w:val="009D2959"/>
    <w:rsid w:val="009E5D33"/>
    <w:rsid w:val="009F326E"/>
    <w:rsid w:val="009F6192"/>
    <w:rsid w:val="00A04B9E"/>
    <w:rsid w:val="00A14AC5"/>
    <w:rsid w:val="00A17589"/>
    <w:rsid w:val="00A2027C"/>
    <w:rsid w:val="00A25A8E"/>
    <w:rsid w:val="00A32EBB"/>
    <w:rsid w:val="00A363B7"/>
    <w:rsid w:val="00A4642C"/>
    <w:rsid w:val="00A50D4E"/>
    <w:rsid w:val="00A65188"/>
    <w:rsid w:val="00A66BC5"/>
    <w:rsid w:val="00A81F9D"/>
    <w:rsid w:val="00A86D82"/>
    <w:rsid w:val="00AB3753"/>
    <w:rsid w:val="00AB66A4"/>
    <w:rsid w:val="00AC07CA"/>
    <w:rsid w:val="00AC34B7"/>
    <w:rsid w:val="00AC3BAE"/>
    <w:rsid w:val="00AC5D23"/>
    <w:rsid w:val="00AD4BF7"/>
    <w:rsid w:val="00AE2AF7"/>
    <w:rsid w:val="00AF3ACB"/>
    <w:rsid w:val="00B07787"/>
    <w:rsid w:val="00B17953"/>
    <w:rsid w:val="00B427F8"/>
    <w:rsid w:val="00B6067E"/>
    <w:rsid w:val="00B63EE8"/>
    <w:rsid w:val="00B77E3B"/>
    <w:rsid w:val="00B824E1"/>
    <w:rsid w:val="00B85B00"/>
    <w:rsid w:val="00B86585"/>
    <w:rsid w:val="00BA02BB"/>
    <w:rsid w:val="00BA100F"/>
    <w:rsid w:val="00BA5C49"/>
    <w:rsid w:val="00BC072E"/>
    <w:rsid w:val="00BD048F"/>
    <w:rsid w:val="00BD4192"/>
    <w:rsid w:val="00BE2CA7"/>
    <w:rsid w:val="00BE34C0"/>
    <w:rsid w:val="00BF21DB"/>
    <w:rsid w:val="00C15E32"/>
    <w:rsid w:val="00C2156F"/>
    <w:rsid w:val="00C84298"/>
    <w:rsid w:val="00C86E58"/>
    <w:rsid w:val="00CC4D80"/>
    <w:rsid w:val="00CE4AC6"/>
    <w:rsid w:val="00D0013D"/>
    <w:rsid w:val="00D649EE"/>
    <w:rsid w:val="00D81BB6"/>
    <w:rsid w:val="00DA0275"/>
    <w:rsid w:val="00DB6D3C"/>
    <w:rsid w:val="00E4264A"/>
    <w:rsid w:val="00E60A3D"/>
    <w:rsid w:val="00EA5CF4"/>
    <w:rsid w:val="00EB3F6C"/>
    <w:rsid w:val="00ED1F97"/>
    <w:rsid w:val="00EE4F28"/>
    <w:rsid w:val="00EF0032"/>
    <w:rsid w:val="00EF6E9B"/>
    <w:rsid w:val="00F025B7"/>
    <w:rsid w:val="00F27D9D"/>
    <w:rsid w:val="00F63B07"/>
    <w:rsid w:val="00F67D46"/>
    <w:rsid w:val="00F825AD"/>
    <w:rsid w:val="00F86486"/>
    <w:rsid w:val="00FA0908"/>
    <w:rsid w:val="00FA6144"/>
    <w:rsid w:val="00FE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49A5"/>
    <w:pPr>
      <w:overflowPunct w:val="0"/>
      <w:autoSpaceDE w:val="0"/>
      <w:autoSpaceDN w:val="0"/>
      <w:adjustRightInd w:val="0"/>
      <w:textAlignment w:val="baseline"/>
    </w:pPr>
    <w:rPr>
      <w:rFonts w:ascii="New York" w:eastAsia="Times New Roman" w:hAnsi="New York"/>
      <w:sz w:val="24"/>
      <w:lang w:eastAsia="ja-JP"/>
    </w:rPr>
  </w:style>
  <w:style w:type="paragraph" w:styleId="Heading1">
    <w:name w:val="heading 1"/>
    <w:basedOn w:val="Normal"/>
    <w:next w:val="Normal"/>
    <w:qFormat/>
    <w:rsid w:val="000B49A5"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Normal"/>
    <w:next w:val="Normal"/>
    <w:qFormat/>
    <w:rsid w:val="000B49A5"/>
    <w:pPr>
      <w:spacing w:before="12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Normal"/>
    <w:qFormat/>
    <w:rsid w:val="000B49A5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B49A5"/>
    <w:pPr>
      <w:keepNext/>
      <w:spacing w:before="240" w:after="60"/>
      <w:outlineLvl w:val="3"/>
    </w:pPr>
    <w:rPr>
      <w:rFonts w:ascii="Times" w:hAnsi="Times"/>
      <w:b/>
      <w:i/>
    </w:rPr>
  </w:style>
  <w:style w:type="paragraph" w:styleId="Heading8">
    <w:name w:val="heading 8"/>
    <w:basedOn w:val="Normal"/>
    <w:next w:val="Normal"/>
    <w:qFormat/>
    <w:rsid w:val="000B49A5"/>
    <w:pPr>
      <w:ind w:left="72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"/>
    <w:qFormat/>
    <w:rsid w:val="000B49A5"/>
    <w:pPr>
      <w:ind w:left="720"/>
      <w:outlineLvl w:val="8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B49A5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rsid w:val="000B49A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B49A5"/>
  </w:style>
  <w:style w:type="paragraph" w:styleId="BalloonText">
    <w:name w:val="Balloon Text"/>
    <w:basedOn w:val="Normal"/>
    <w:link w:val="BalloonTextChar"/>
    <w:rsid w:val="006B6C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6C03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Diffraction geometry on D10</vt:lpstr>
    </vt:vector>
  </TitlesOfParts>
  <Company>ILL</Company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Diffraction geometry on D10</dc:title>
  <dc:creator>Referee</dc:creator>
  <cp:lastModifiedBy>Juan Rodriguez-Carvajal</cp:lastModifiedBy>
  <cp:revision>6</cp:revision>
  <dcterms:created xsi:type="dcterms:W3CDTF">2013-03-08T09:36:00Z</dcterms:created>
  <dcterms:modified xsi:type="dcterms:W3CDTF">2013-04-30T15:20:00Z</dcterms:modified>
</cp:coreProperties>
</file>