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12468B55" wp14:paraId="2ACBC4A7" wp14:textId="78F7F939">
      <w:pPr>
        <w:pStyle w:val="Heading2"/>
        <w:spacing w:before="299" w:beforeAutospacing="off" w:after="299" w:afterAutospacing="off"/>
      </w:pPr>
      <w:r w:rsidRPr="12468B55" w:rsidR="44D9EFE3">
        <w:rPr>
          <w:rFonts w:ascii="맑은 고딕" w:hAnsi="맑은 고딕" w:eastAsia="맑은 고딕" w:cs="맑은 고딕"/>
          <w:b w:val="1"/>
          <w:bCs w:val="1"/>
          <w:noProof w:val="0"/>
          <w:sz w:val="36"/>
          <w:szCs w:val="36"/>
          <w:lang w:eastAsia="ko-KR"/>
        </w:rPr>
        <w:t>부정교합의 종류</w:t>
      </w:r>
    </w:p>
    <w:p xmlns:wp14="http://schemas.microsoft.com/office/word/2010/wordml" w:rsidP="12468B55" wp14:paraId="581E626A" wp14:textId="50A4FCB4">
      <w:pPr>
        <w:spacing w:before="240" w:beforeAutospacing="off" w:after="240" w:afterAutospacing="off"/>
      </w:pPr>
      <w:r w:rsidRPr="12468B55" w:rsidR="44D9EFE3">
        <w:rPr>
          <w:rFonts w:ascii="맑은 고딕" w:hAnsi="맑은 고딕" w:eastAsia="맑은 고딕" w:cs="맑은 고딕"/>
          <w:noProof w:val="0"/>
          <w:sz w:val="22"/>
          <w:szCs w:val="22"/>
          <w:lang w:eastAsia="ko-KR"/>
        </w:rPr>
        <w:t>부정교합은 위아래 턱의 맞물림이 정상적이지 않거나 치열이 고르지 못한 상태를 말합니다. 방치할 경우 턱관절 질환이나 안면 비대칭으로 이어질 수 있어 정확한 진단이 필요합니다.</w:t>
      </w:r>
    </w:p>
    <w:p xmlns:wp14="http://schemas.microsoft.com/office/word/2010/wordml" w:rsidP="12468B55" wp14:paraId="7799A0A3" wp14:textId="492617D9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맑은 고딕" w:hAnsi="맑은 고딕" w:eastAsia="맑은 고딕" w:cs="맑은 고딕"/>
          <w:noProof w:val="0"/>
          <w:sz w:val="22"/>
          <w:szCs w:val="22"/>
          <w:lang w:eastAsia="ko-KR"/>
        </w:rPr>
      </w:pPr>
      <w:r w:rsidRPr="12468B55" w:rsidR="44D9EFE3">
        <w:rPr>
          <w:rFonts w:ascii="맑은 고딕" w:hAnsi="맑은 고딕" w:eastAsia="맑은 고딕" w:cs="맑은 고딕"/>
          <w:b w:val="1"/>
          <w:bCs w:val="1"/>
          <w:noProof w:val="0"/>
          <w:sz w:val="22"/>
          <w:szCs w:val="22"/>
          <w:lang w:eastAsia="ko-KR"/>
        </w:rPr>
        <w:t>덧니 (Crowning):</w:t>
      </w:r>
      <w:r w:rsidRPr="12468B55" w:rsidR="44D9EFE3">
        <w:rPr>
          <w:rFonts w:ascii="맑은 고딕" w:hAnsi="맑은 고딕" w:eastAsia="맑은 고딕" w:cs="맑은 고딕"/>
          <w:noProof w:val="0"/>
          <w:sz w:val="22"/>
          <w:szCs w:val="22"/>
          <w:lang w:eastAsia="ko-KR"/>
        </w:rPr>
        <w:t xml:space="preserve"> 턱뼈 공간이 부족해 치아가 제자리에 나지 못하고 겹쳐서 난 상태입니다.</w:t>
      </w:r>
    </w:p>
    <w:p xmlns:wp14="http://schemas.microsoft.com/office/word/2010/wordml" w:rsidP="12468B55" wp14:paraId="374187EA" wp14:textId="1E37B43A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맑은 고딕" w:hAnsi="맑은 고딕" w:eastAsia="맑은 고딕" w:cs="맑은 고딕"/>
          <w:noProof w:val="0"/>
          <w:sz w:val="22"/>
          <w:szCs w:val="22"/>
          <w:lang w:eastAsia="ko-KR"/>
        </w:rPr>
      </w:pPr>
      <w:r w:rsidRPr="12468B55" w:rsidR="44D9EFE3">
        <w:rPr>
          <w:rFonts w:ascii="맑은 고딕" w:hAnsi="맑은 고딕" w:eastAsia="맑은 고딕" w:cs="맑은 고딕"/>
          <w:b w:val="1"/>
          <w:bCs w:val="1"/>
          <w:noProof w:val="0"/>
          <w:sz w:val="22"/>
          <w:szCs w:val="22"/>
          <w:lang w:eastAsia="ko-KR"/>
        </w:rPr>
        <w:t>돌출입 (Protrusion):</w:t>
      </w:r>
      <w:r w:rsidRPr="12468B55" w:rsidR="44D9EFE3">
        <w:rPr>
          <w:rFonts w:ascii="맑은 고딕" w:hAnsi="맑은 고딕" w:eastAsia="맑은 고딕" w:cs="맑은 고딕"/>
          <w:noProof w:val="0"/>
          <w:sz w:val="22"/>
          <w:szCs w:val="22"/>
          <w:lang w:eastAsia="ko-KR"/>
        </w:rPr>
        <w:t xml:space="preserve"> 위아래 앞니 또는 잇몸뼈 자체가 앞으로 튀어나온 상태입니다.</w:t>
      </w:r>
    </w:p>
    <w:p xmlns:wp14="http://schemas.microsoft.com/office/word/2010/wordml" w:rsidP="12468B55" wp14:paraId="5F0C92B7" wp14:textId="251A8E13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맑은 고딕" w:hAnsi="맑은 고딕" w:eastAsia="맑은 고딕" w:cs="맑은 고딕"/>
          <w:noProof w:val="0"/>
          <w:sz w:val="22"/>
          <w:szCs w:val="22"/>
          <w:lang w:eastAsia="ko-KR"/>
        </w:rPr>
      </w:pPr>
      <w:r w:rsidRPr="12468B55" w:rsidR="44D9EFE3">
        <w:rPr>
          <w:rFonts w:ascii="맑은 고딕" w:hAnsi="맑은 고딕" w:eastAsia="맑은 고딕" w:cs="맑은 고딕"/>
          <w:b w:val="1"/>
          <w:bCs w:val="1"/>
          <w:noProof w:val="0"/>
          <w:sz w:val="22"/>
          <w:szCs w:val="22"/>
          <w:lang w:eastAsia="ko-KR"/>
        </w:rPr>
        <w:t>반대교합 (Crossbite):</w:t>
      </w:r>
      <w:r w:rsidRPr="12468B55" w:rsidR="44D9EFE3">
        <w:rPr>
          <w:rFonts w:ascii="맑은 고딕" w:hAnsi="맑은 고딕" w:eastAsia="맑은 고딕" w:cs="맑은 고딕"/>
          <w:noProof w:val="0"/>
          <w:sz w:val="22"/>
          <w:szCs w:val="22"/>
          <w:lang w:eastAsia="ko-KR"/>
        </w:rPr>
        <w:t xml:space="preserve"> 아래 앞니가 위 앞니보다 더 앞으로 나와 거꾸로 물리는 상태(주걱턱 경향)입니다.</w:t>
      </w:r>
    </w:p>
    <w:p xmlns:wp14="http://schemas.microsoft.com/office/word/2010/wordml" w:rsidP="12468B55" wp14:paraId="1423F7F1" wp14:textId="298AEF3F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맑은 고딕" w:hAnsi="맑은 고딕" w:eastAsia="맑은 고딕" w:cs="맑은 고딕"/>
          <w:noProof w:val="0"/>
          <w:sz w:val="22"/>
          <w:szCs w:val="22"/>
          <w:lang w:eastAsia="ko-KR"/>
        </w:rPr>
      </w:pPr>
      <w:r w:rsidRPr="12468B55" w:rsidR="44D9EFE3">
        <w:rPr>
          <w:rFonts w:ascii="맑은 고딕" w:hAnsi="맑은 고딕" w:eastAsia="맑은 고딕" w:cs="맑은 고딕"/>
          <w:b w:val="1"/>
          <w:bCs w:val="1"/>
          <w:noProof w:val="0"/>
          <w:sz w:val="22"/>
          <w:szCs w:val="22"/>
          <w:lang w:eastAsia="ko-KR"/>
        </w:rPr>
        <w:t>개방교합 (Open bite):</w:t>
      </w:r>
      <w:r w:rsidRPr="12468B55" w:rsidR="44D9EFE3">
        <w:rPr>
          <w:rFonts w:ascii="맑은 고딕" w:hAnsi="맑은 고딕" w:eastAsia="맑은 고딕" w:cs="맑은 고딕"/>
          <w:noProof w:val="0"/>
          <w:sz w:val="22"/>
          <w:szCs w:val="22"/>
          <w:lang w:eastAsia="ko-KR"/>
        </w:rPr>
        <w:t xml:space="preserve"> 치아를 다 물었을 때 위아래 앞니 사이에 틈이 생겨 맞닿지 않는 상태입니다.</w:t>
      </w:r>
    </w:p>
    <w:p xmlns:wp14="http://schemas.microsoft.com/office/word/2010/wordml" w:rsidP="12468B55" wp14:paraId="361DAE5A" wp14:textId="0B5D7262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맑은 고딕" w:hAnsi="맑은 고딕" w:eastAsia="맑은 고딕" w:cs="맑은 고딕"/>
          <w:noProof w:val="0"/>
          <w:sz w:val="22"/>
          <w:szCs w:val="22"/>
          <w:lang w:eastAsia="ko-KR"/>
        </w:rPr>
      </w:pPr>
      <w:r w:rsidRPr="12468B55" w:rsidR="44D9EFE3">
        <w:rPr>
          <w:rFonts w:ascii="맑은 고딕" w:hAnsi="맑은 고딕" w:eastAsia="맑은 고딕" w:cs="맑은 고딕"/>
          <w:b w:val="1"/>
          <w:bCs w:val="1"/>
          <w:noProof w:val="0"/>
          <w:sz w:val="22"/>
          <w:szCs w:val="22"/>
          <w:lang w:eastAsia="ko-KR"/>
        </w:rPr>
        <w:t>과개교합 (Deep bite):</w:t>
      </w:r>
      <w:r w:rsidRPr="12468B55" w:rsidR="44D9EFE3">
        <w:rPr>
          <w:rFonts w:ascii="맑은 고딕" w:hAnsi="맑은 고딕" w:eastAsia="맑은 고딕" w:cs="맑은 고딕"/>
          <w:noProof w:val="0"/>
          <w:sz w:val="22"/>
          <w:szCs w:val="22"/>
          <w:lang w:eastAsia="ko-KR"/>
        </w:rPr>
        <w:t xml:space="preserve"> 위 앞니가 아래 앞니를 너무 깊게 덮어 아래 치아가 거의 보이지 않는 상태입니다.</w:t>
      </w:r>
    </w:p>
    <w:p xmlns:wp14="http://schemas.microsoft.com/office/word/2010/wordml" w:rsidP="12468B55" wp14:paraId="48369F26" wp14:textId="2F0444D9">
      <w:pPr>
        <w:spacing w:before="240" w:beforeAutospacing="off" w:after="240" w:afterAutospacing="off"/>
      </w:pPr>
      <w:r w:rsidRPr="12468B55" w:rsidR="2358B0B5">
        <w:rPr>
          <w:rFonts w:ascii="맑은 고딕" w:hAnsi="맑은 고딕" w:eastAsia="맑은 고딕" w:cs="맑은 고딕"/>
          <w:b w:val="1"/>
          <w:bCs w:val="1"/>
          <w:noProof w:val="0"/>
          <w:sz w:val="22"/>
          <w:szCs w:val="22"/>
          <w:lang w:eastAsia="ko-KR"/>
        </w:rPr>
        <w:t>"철사로 묶지 않아 더 편안한, 스마트한 '자가결찰 교정'"</w:t>
      </w:r>
      <w:r w:rsidRPr="12468B55" w:rsidR="2358B0B5">
        <w:rPr>
          <w:rFonts w:ascii="맑은 고딕" w:hAnsi="맑은 고딕" w:eastAsia="맑은 고딕" w:cs="맑은 고딕"/>
          <w:noProof w:val="0"/>
          <w:sz w:val="22"/>
          <w:szCs w:val="22"/>
          <w:lang w:eastAsia="ko-KR"/>
        </w:rPr>
        <w:t xml:space="preserve"> </w:t>
      </w:r>
      <w:r w:rsidRPr="12468B55" w:rsidR="2358B0B5">
        <w:rPr>
          <w:rFonts w:ascii="맑은 고딕" w:hAnsi="맑은 고딕" w:eastAsia="맑은 고딕" w:cs="맑은 고딕"/>
          <w:i w:val="1"/>
          <w:iCs w:val="1"/>
          <w:noProof w:val="0"/>
          <w:sz w:val="22"/>
          <w:szCs w:val="22"/>
          <w:lang w:eastAsia="ko-KR"/>
        </w:rPr>
        <w:t>부제: 마찰력을 줄여 통증은 낮추고, 치아 이동은 더 빠르게 유도합니다.</w:t>
      </w:r>
    </w:p>
    <w:p xmlns:wp14="http://schemas.microsoft.com/office/word/2010/wordml" wp14:paraId="502CD4B9" wp14:textId="015940C1"/>
    <w:p xmlns:wp14="http://schemas.microsoft.com/office/word/2010/wordml" w:rsidP="12468B55" wp14:paraId="478E9DD2" wp14:textId="21A09484">
      <w:pPr>
        <w:pStyle w:val="Heading2"/>
        <w:spacing w:before="299" w:beforeAutospacing="off" w:after="299" w:afterAutospacing="off"/>
      </w:pPr>
      <w:r w:rsidRPr="12468B55" w:rsidR="2358B0B5">
        <w:rPr>
          <w:rFonts w:ascii="맑은 고딕" w:hAnsi="맑은 고딕" w:eastAsia="맑은 고딕" w:cs="맑은 고딕"/>
          <w:b w:val="1"/>
          <w:bCs w:val="1"/>
          <w:noProof w:val="0"/>
          <w:sz w:val="36"/>
          <w:szCs w:val="36"/>
          <w:lang w:eastAsia="ko-KR"/>
        </w:rPr>
        <w:t>1. 자가결찰 브라켓이란 무엇인가요?</w:t>
      </w:r>
    </w:p>
    <w:p xmlns:wp14="http://schemas.microsoft.com/office/word/2010/wordml" w:rsidP="12468B55" wp14:paraId="054507E1" wp14:textId="4ACCBADC">
      <w:pPr>
        <w:spacing w:before="240" w:beforeAutospacing="off" w:after="240" w:afterAutospacing="off"/>
      </w:pPr>
      <w:r w:rsidRPr="12468B55" w:rsidR="2358B0B5">
        <w:rPr>
          <w:rFonts w:ascii="맑은 고딕" w:hAnsi="맑은 고딕" w:eastAsia="맑은 고딕" w:cs="맑은 고딕"/>
          <w:noProof w:val="0"/>
          <w:sz w:val="22"/>
          <w:szCs w:val="22"/>
          <w:lang w:eastAsia="ko-KR"/>
        </w:rPr>
        <w:t>기존의 일반적인 교정 장치는 브라켓과 와이어(철사)를 고정하기 위해 얇은 철사나 고무줄로 일일이 묶는 과정이 필요했습니다. 이 방식은 와이어와 브라켓 사이에 강한 마찰을 일으켜 통증의 원인이 되기도 했습니다.</w:t>
      </w:r>
    </w:p>
    <w:p xmlns:wp14="http://schemas.microsoft.com/office/word/2010/wordml" w:rsidP="12468B55" wp14:paraId="76ECA04B" wp14:textId="6A6A865E">
      <w:pPr>
        <w:spacing w:before="240" w:beforeAutospacing="off" w:after="240" w:afterAutospacing="off"/>
      </w:pPr>
      <w:r w:rsidRPr="12468B55" w:rsidR="2358B0B5">
        <w:rPr>
          <w:rFonts w:ascii="맑은 고딕" w:hAnsi="맑은 고딕" w:eastAsia="맑은 고딕" w:cs="맑은 고딕"/>
          <w:b w:val="1"/>
          <w:bCs w:val="1"/>
          <w:noProof w:val="0"/>
          <w:sz w:val="22"/>
          <w:szCs w:val="22"/>
          <w:lang w:eastAsia="ko-KR"/>
        </w:rPr>
        <w:t>자가결찰 시스템</w:t>
      </w:r>
      <w:r w:rsidRPr="12468B55" w:rsidR="2358B0B5">
        <w:rPr>
          <w:rFonts w:ascii="맑은 고딕" w:hAnsi="맑은 고딕" w:eastAsia="맑은 고딕" w:cs="맑은 고딕"/>
          <w:noProof w:val="0"/>
          <w:sz w:val="22"/>
          <w:szCs w:val="22"/>
          <w:lang w:eastAsia="ko-KR"/>
        </w:rPr>
        <w:t xml:space="preserve">은 브라켓 자체에 열고 닫을 수 있는 </w:t>
      </w:r>
      <w:r w:rsidRPr="12468B55" w:rsidR="2358B0B5">
        <w:rPr>
          <w:rFonts w:ascii="맑은 고딕" w:hAnsi="맑은 고딕" w:eastAsia="맑은 고딕" w:cs="맑은 고딕"/>
          <w:b w:val="1"/>
          <w:bCs w:val="1"/>
          <w:noProof w:val="0"/>
          <w:sz w:val="22"/>
          <w:szCs w:val="22"/>
          <w:lang w:eastAsia="ko-KR"/>
        </w:rPr>
        <w:t>'슬라이딩 도어'</w:t>
      </w:r>
      <w:r w:rsidRPr="12468B55" w:rsidR="2358B0B5">
        <w:rPr>
          <w:rFonts w:ascii="맑은 고딕" w:hAnsi="맑은 고딕" w:eastAsia="맑은 고딕" w:cs="맑은 고딕"/>
          <w:noProof w:val="0"/>
          <w:sz w:val="22"/>
          <w:szCs w:val="22"/>
          <w:lang w:eastAsia="ko-KR"/>
        </w:rPr>
        <w:t xml:space="preserve"> 방식의 뚜껑이 달려 있습니다. 와이어를 장치 안에 넣고 뚜껑만 닫으면 고정되므로, 와이어가 자유롭게 미끄러지며 치아를 부드럽고 빠르게 이동시킵니다.</w:t>
      </w:r>
    </w:p>
    <w:p xmlns:wp14="http://schemas.microsoft.com/office/word/2010/wordml" wp14:paraId="220D8942" wp14:textId="1A9FD3CA"/>
    <w:p xmlns:wp14="http://schemas.microsoft.com/office/word/2010/wordml" w:rsidP="12468B55" wp14:paraId="6D639BEF" wp14:textId="1769F24A">
      <w:pPr>
        <w:pStyle w:val="Heading2"/>
        <w:spacing w:before="299" w:beforeAutospacing="off" w:after="299" w:afterAutospacing="off"/>
      </w:pPr>
      <w:r w:rsidRPr="12468B55" w:rsidR="2358B0B5">
        <w:rPr>
          <w:rFonts w:ascii="맑은 고딕" w:hAnsi="맑은 고딕" w:eastAsia="맑은 고딕" w:cs="맑은 고딕"/>
          <w:b w:val="1"/>
          <w:bCs w:val="1"/>
          <w:noProof w:val="0"/>
          <w:sz w:val="36"/>
          <w:szCs w:val="36"/>
          <w:lang w:eastAsia="ko-KR"/>
        </w:rPr>
        <w:t>2. 자가결찰 교정의 4가지 핵심 장점</w:t>
      </w:r>
    </w:p>
    <w:p xmlns:wp14="http://schemas.microsoft.com/office/word/2010/wordml" w:rsidP="12468B55" wp14:paraId="584D093A" wp14:textId="54A13023">
      <w:pPr>
        <w:pStyle w:val="Heading3"/>
        <w:spacing w:before="281" w:beforeAutospacing="off" w:after="281" w:afterAutospacing="off"/>
      </w:pPr>
      <w:r w:rsidRPr="12468B55" w:rsidR="2358B0B5">
        <w:rPr>
          <w:rFonts w:ascii="맑은 고딕" w:hAnsi="맑은 고딕" w:eastAsia="맑은 고딕" w:cs="맑은 고딕"/>
          <w:b w:val="1"/>
          <w:bCs w:val="1"/>
          <w:noProof w:val="0"/>
          <w:sz w:val="28"/>
          <w:szCs w:val="28"/>
          <w:lang w:eastAsia="ko-KR"/>
        </w:rPr>
        <w:t>① 통증의 획기적인 감소</w:t>
      </w:r>
    </w:p>
    <w:p xmlns:wp14="http://schemas.microsoft.com/office/word/2010/wordml" w:rsidP="12468B55" wp14:paraId="51D5E5B1" wp14:textId="134DCA1A">
      <w:pPr>
        <w:spacing w:before="240" w:beforeAutospacing="off" w:after="240" w:afterAutospacing="off"/>
      </w:pPr>
      <w:r w:rsidRPr="12468B55" w:rsidR="2358B0B5">
        <w:rPr>
          <w:rFonts w:ascii="맑은 고딕" w:hAnsi="맑은 고딕" w:eastAsia="맑은 고딕" w:cs="맑은 고딕"/>
          <w:noProof w:val="0"/>
          <w:sz w:val="22"/>
          <w:szCs w:val="22"/>
          <w:lang w:eastAsia="ko-KR"/>
        </w:rPr>
        <w:t>와이어가 치아를 과도하게 조이지 않고 일정한 힘을 부드럽게 전달합니다. 장치를 처음 부착하거나 월치료 후에 느끼는 특유의 뻐근한 통증이 일반 교정에 비해 현저히 적습니다.</w:t>
      </w:r>
    </w:p>
    <w:p xmlns:wp14="http://schemas.microsoft.com/office/word/2010/wordml" w:rsidP="12468B55" wp14:paraId="687081B5" wp14:textId="3CCDFC5B">
      <w:pPr>
        <w:pStyle w:val="Heading3"/>
        <w:spacing w:before="281" w:beforeAutospacing="off" w:after="281" w:afterAutospacing="off"/>
      </w:pPr>
      <w:r w:rsidRPr="12468B55" w:rsidR="2358B0B5">
        <w:rPr>
          <w:rFonts w:ascii="맑은 고딕" w:hAnsi="맑은 고딕" w:eastAsia="맑은 고딕" w:cs="맑은 고딕"/>
          <w:b w:val="1"/>
          <w:bCs w:val="1"/>
          <w:noProof w:val="0"/>
          <w:sz w:val="28"/>
          <w:szCs w:val="28"/>
          <w:lang w:eastAsia="ko-KR"/>
        </w:rPr>
        <w:t>② 전체 교정 기간 단축</w:t>
      </w:r>
    </w:p>
    <w:p xmlns:wp14="http://schemas.microsoft.com/office/word/2010/wordml" w:rsidP="12468B55" wp14:paraId="23DC79AD" wp14:textId="03C8B115">
      <w:pPr>
        <w:spacing w:before="240" w:beforeAutospacing="off" w:after="240" w:afterAutospacing="off"/>
      </w:pPr>
      <w:r w:rsidRPr="12468B55" w:rsidR="2358B0B5">
        <w:rPr>
          <w:rFonts w:ascii="맑은 고딕" w:hAnsi="맑은 고딕" w:eastAsia="맑은 고딕" w:cs="맑은 고딕"/>
          <w:noProof w:val="0"/>
          <w:sz w:val="22"/>
          <w:szCs w:val="22"/>
          <w:lang w:eastAsia="ko-KR"/>
        </w:rPr>
        <w:t xml:space="preserve">치아 이동을 방해하는 마찰력이 줄어든 만큼 치아가 원하는 위치로 더 효율적으로 움직입니다. 환자분의 상태에 따라 다르지만, 일반 장치 대비 </w:t>
      </w:r>
      <w:r w:rsidRPr="12468B55" w:rsidR="2358B0B5">
        <w:rPr>
          <w:rFonts w:ascii="맑은 고딕" w:hAnsi="맑은 고딕" w:eastAsia="맑은 고딕" w:cs="맑은 고딕"/>
          <w:b w:val="1"/>
          <w:bCs w:val="1"/>
          <w:noProof w:val="0"/>
          <w:sz w:val="22"/>
          <w:szCs w:val="22"/>
          <w:lang w:eastAsia="ko-KR"/>
        </w:rPr>
        <w:t>평균 3~6개월 정도 치료 기간이 단축</w:t>
      </w:r>
      <w:r w:rsidRPr="12468B55" w:rsidR="2358B0B5">
        <w:rPr>
          <w:rFonts w:ascii="맑은 고딕" w:hAnsi="맑은 고딕" w:eastAsia="맑은 고딕" w:cs="맑은 고딕"/>
          <w:noProof w:val="0"/>
          <w:sz w:val="22"/>
          <w:szCs w:val="22"/>
          <w:lang w:eastAsia="ko-KR"/>
        </w:rPr>
        <w:t>됩니다.</w:t>
      </w:r>
    </w:p>
    <w:p xmlns:wp14="http://schemas.microsoft.com/office/word/2010/wordml" w:rsidP="12468B55" wp14:paraId="4CADB897" wp14:textId="02D5A9E1">
      <w:pPr>
        <w:pStyle w:val="Heading3"/>
        <w:spacing w:before="281" w:beforeAutospacing="off" w:after="281" w:afterAutospacing="off"/>
      </w:pPr>
      <w:r w:rsidRPr="12468B55" w:rsidR="2358B0B5">
        <w:rPr>
          <w:rFonts w:ascii="맑은 고딕" w:hAnsi="맑은 고딕" w:eastAsia="맑은 고딕" w:cs="맑은 고딕"/>
          <w:b w:val="1"/>
          <w:bCs w:val="1"/>
          <w:noProof w:val="0"/>
          <w:sz w:val="28"/>
          <w:szCs w:val="28"/>
          <w:lang w:eastAsia="ko-KR"/>
        </w:rPr>
        <w:t>③ 치과 내원 횟수 감소 및 진료 시간 절약</w:t>
      </w:r>
    </w:p>
    <w:p xmlns:wp14="http://schemas.microsoft.com/office/word/2010/wordml" w:rsidP="12468B55" wp14:paraId="59246628" wp14:textId="038E7240">
      <w:pPr>
        <w:spacing w:before="240" w:beforeAutospacing="off" w:after="240" w:afterAutospacing="off"/>
      </w:pPr>
      <w:r w:rsidRPr="12468B55" w:rsidR="2358B0B5">
        <w:rPr>
          <w:rFonts w:ascii="맑은 고딕" w:hAnsi="맑은 고딕" w:eastAsia="맑은 고딕" w:cs="맑은 고딕"/>
          <w:noProof w:val="0"/>
          <w:sz w:val="22"/>
          <w:szCs w:val="22"/>
          <w:lang w:eastAsia="ko-KR"/>
        </w:rPr>
        <w:t>와이어의 힘이 오랫동안 일정하게 유지되어 치과 방문 주기가 6~8주로 길어집니다. 또한, 진료실에서 철사를 묶고 푸는 번거로운 과정이 생략되어 1회 내원 시 진료 시간도 짧아집니다.</w:t>
      </w:r>
    </w:p>
    <w:p xmlns:wp14="http://schemas.microsoft.com/office/word/2010/wordml" w:rsidP="12468B55" wp14:paraId="5628386C" wp14:textId="04691F29">
      <w:pPr>
        <w:pStyle w:val="Heading3"/>
        <w:spacing w:before="281" w:beforeAutospacing="off" w:after="281" w:afterAutospacing="off"/>
      </w:pPr>
      <w:r w:rsidRPr="12468B55" w:rsidR="2358B0B5">
        <w:rPr>
          <w:rFonts w:ascii="맑은 고딕" w:hAnsi="맑은 고딕" w:eastAsia="맑은 고딕" w:cs="맑은 고딕"/>
          <w:b w:val="1"/>
          <w:bCs w:val="1"/>
          <w:noProof w:val="0"/>
          <w:sz w:val="28"/>
          <w:szCs w:val="28"/>
          <w:lang w:eastAsia="ko-KR"/>
        </w:rPr>
        <w:t>④ 우수한 구강 위생 관리</w:t>
      </w:r>
    </w:p>
    <w:p xmlns:wp14="http://schemas.microsoft.com/office/word/2010/wordml" w:rsidP="12468B55" wp14:paraId="5A9ACE06" wp14:textId="44536548">
      <w:pPr>
        <w:spacing w:before="240" w:beforeAutospacing="off" w:after="240" w:afterAutospacing="off"/>
      </w:pPr>
      <w:r w:rsidRPr="12468B55" w:rsidR="2358B0B5">
        <w:rPr>
          <w:rFonts w:ascii="맑은 고딕" w:hAnsi="맑은 고딕" w:eastAsia="맑은 고딕" w:cs="맑은 고딕"/>
          <w:noProof w:val="0"/>
          <w:sz w:val="22"/>
          <w:szCs w:val="22"/>
          <w:lang w:eastAsia="ko-KR"/>
        </w:rPr>
        <w:t>보조 철사가 없어 음식물이 끼는 현상이 줄어듭니다. 장치 구조가 매끈하여 양치질이 수월하므로 교정 중 발생하기 쉬운 충치나 잇몸 질환을 예방하는 데 유리합니다.</w:t>
      </w:r>
    </w:p>
    <w:p xmlns:wp14="http://schemas.microsoft.com/office/word/2010/wordml" w:rsidP="12468B55" wp14:paraId="42F49564" wp14:textId="194D4AED">
      <w:pPr>
        <w:pStyle w:val="Normal"/>
        <w:spacing w:before="240" w:beforeAutospacing="off" w:after="240" w:afterAutospacing="off"/>
      </w:pPr>
    </w:p>
    <w:p xmlns:wp14="http://schemas.microsoft.com/office/word/2010/wordml" w:rsidP="12468B55" wp14:paraId="3B92C830" wp14:textId="50848DB6">
      <w:pPr>
        <w:pStyle w:val="Normal"/>
      </w:pPr>
      <w:r w:rsidR="2B844ADF">
        <w:drawing>
          <wp:inline xmlns:wp14="http://schemas.microsoft.com/office/word/2010/wordprocessingDrawing" wp14:editId="381297D9" wp14:anchorId="61660839">
            <wp:extent cx="5249008" cy="2038635"/>
            <wp:effectExtent l="0" t="0" r="0" b="0"/>
            <wp:docPr id="120031183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00311832" name="Picture 1200311832"/>
                    <pic:cNvPicPr/>
                  </pic:nvPicPr>
                  <pic:blipFill>
                    <a:blip xmlns:r="http://schemas.openxmlformats.org/officeDocument/2006/relationships" r:embed="rId65177116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49008" cy="2038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Malgun Gothic">
    <w:altName w:val="맑은 고딕"/>
    <w:panose1 w:val="020B0503020000020004"/>
    <w:charset w:val="81"/>
    <w:family w:val="swiss"/>
    <w:pitch w:val="variable"/>
    <w:sig w:usb0="900002AF" w:usb1="29D77CFB" w:usb2="00000012" w:usb3="00000000" w:csb0="0008008D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">
    <w:nsid w:val="33961ba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800" w:hanging="40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200" w:hanging="40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1600" w:hanging="40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000" w:hanging="40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2400" w:hanging="40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2800" w:hanging="40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3200" w:hanging="40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3600" w:hanging="40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4000" w:hanging="400"/>
      </w:pPr>
      <w:rPr>
        <w:rFonts w:hint="default" w:ascii="Wingdings" w:hAnsi="Wingding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bordersDoNotSurroundHeader/>
  <w:bordersDoNotSurroundFooter/>
  <w:proofState w:spelling="clean" w:grammar="dirty"/>
  <w:trackRevisions w:val="false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238D4F4D"/>
    <w:rsid w:val="12468B55"/>
    <w:rsid w:val="13A7D917"/>
    <w:rsid w:val="2358B0B5"/>
    <w:rsid w:val="238D4F4D"/>
    <w:rsid w:val="2B844ADF"/>
    <w:rsid w:val="2ED08ABB"/>
    <w:rsid w:val="44D9EFE3"/>
    <w:rsid w:val="71D5187B"/>
    <w:rsid w:val="735890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9BCCDA"/>
  <w15:chartTrackingRefBased/>
  <w15:docId w15:val="{C40BE383-CFB8-4A39-B9A2-94A4952C7F37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kern w:val="2"/>
        <w:sz w:val="22"/>
        <w:szCs w:val="22"/>
        <w:lang w:val="en-US" w:eastAsia="ko-KR" w:bidi="ar-SA"/>
      </w:rPr>
    </w:rPrDefault>
    <w:pPrDefault>
      <w:pPr>
        <w:spacing w:after="160" w:line="240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pPr>
      <w:widowControl w:val="0"/>
      <w:wordWrap w:val="0"/>
      <w:autoSpaceDE w:val="0"/>
      <w:autoSpaceDN w:val="0"/>
    </w:p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2">
    <w:uiPriority w:val="9"/>
    <w:name w:val="heading 2"/>
    <w:basedOn w:val="Normal"/>
    <w:next w:val="Normal"/>
    <w:unhideWhenUsed/>
    <w:qFormat/>
    <w:rsid w:val="12468B55"/>
    <w:rPr>
      <w:rFonts w:ascii="맑은 고딕" w:hAnsi="맑은 고딕" w:eastAsia="맑은 고딕" w:cs="" w:asciiTheme="majorAscii" w:hAnsiTheme="majorAscii" w:eastAsiaTheme="majorEastAsia" w:cstheme="majorBidi"/>
      <w:sz w:val="28"/>
      <w:szCs w:val="28"/>
    </w:rPr>
    <w:pPr>
      <w:keepNext w:val="1"/>
      <w:spacing w:before="160" w:after="80"/>
      <w:outlineLvl w:val="1"/>
    </w:pPr>
  </w:style>
  <w:style w:type="paragraph" w:styleId="ListParagraph">
    <w:uiPriority w:val="34"/>
    <w:name w:val="List Paragraph"/>
    <w:basedOn w:val="Normal"/>
    <w:qFormat/>
    <w:rsid w:val="12468B55"/>
    <w:pPr>
      <w:ind w:left="720"/>
    </w:pPr>
  </w:style>
  <w:style w:type="paragraph" w:styleId="Heading3">
    <w:uiPriority w:val="9"/>
    <w:name w:val="heading 3"/>
    <w:basedOn w:val="Normal"/>
    <w:next w:val="Normal"/>
    <w:unhideWhenUsed/>
    <w:qFormat/>
    <w:rsid w:val="12468B55"/>
    <w:rPr>
      <w:rFonts w:ascii="맑은 고딕" w:hAnsi="맑은 고딕" w:eastAsia="맑은 고딕" w:cs="" w:asciiTheme="majorAscii" w:hAnsiTheme="majorAscii" w:eastAsiaTheme="majorEastAsia" w:cstheme="majorBidi"/>
      <w:sz w:val="24"/>
      <w:szCs w:val="24"/>
    </w:rPr>
    <w:pPr>
      <w:keepNext w:val="1"/>
      <w:spacing w:before="160" w:after="80"/>
      <w:outlineLvl w:val="2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651771163" /><Relationship Type="http://schemas.openxmlformats.org/officeDocument/2006/relationships/numbering" Target="numbering.xml" Id="Rfb8d86cb09a34bbb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0B05030200000200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B05030200000200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2026-04-29T07:34:42.5837137Z</dcterms:created>
  <dcterms:modified xsi:type="dcterms:W3CDTF">2026-04-29T08:00:50.7315944Z</dcterms:modified>
  <dc:creator>달빛 치과</dc:creator>
  <lastModifiedBy>달빛 치과</lastModifiedBy>
</coreProperties>
</file>