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Pour coder et aligner ces deux architectures massives — </w:t>
      </w:r>
      <w:r w:rsidDel="00000000" w:rsidR="00000000" w:rsidRPr="00000000">
        <w:rPr>
          <w:b w:val="1"/>
          <w:bCs w:val="1"/>
          <w:rtl w:val="0"/>
        </w:rPr>
        <w:t xml:space="preserve">Les 34 Arbres</w:t>
      </w:r>
      <w:r w:rsidDel="00000000" w:rsidR="00000000" w:rsidRPr="00000000">
        <w:rPr>
          <w:rtl w:val="0"/>
        </w:rPr>
        <w:t xml:space="preserve"> (la structure de l'esprit) et le </w:t>
      </w:r>
      <w:r w:rsidDel="00000000" w:rsidR="00000000" w:rsidRPr="00000000">
        <w:rPr>
          <w:b w:val="1"/>
          <w:bCs w:val="1"/>
          <w:rtl w:val="0"/>
        </w:rPr>
        <w:t xml:space="preserve">Langage Universel Symbolique / Yi Jing chinois</w:t>
      </w:r>
      <w:r w:rsidDel="00000000" w:rsidR="00000000" w:rsidRPr="00000000">
        <w:rPr>
          <w:rtl w:val="0"/>
        </w:rPr>
        <w:t xml:space="preserve"> (la mécanique de mutation) —, il faut comprendre que vous fusionnez l'</w:t>
      </w:r>
      <w:r w:rsidDel="00000000" w:rsidR="00000000" w:rsidRPr="00000000">
        <w:rPr>
          <w:b w:val="1"/>
          <w:bCs w:val="1"/>
          <w:rtl w:val="0"/>
        </w:rPr>
        <w:t xml:space="preserve">Espace</w:t>
      </w:r>
      <w:r w:rsidDel="00000000" w:rsidR="00000000" w:rsidRPr="00000000">
        <w:rPr>
          <w:rtl w:val="0"/>
        </w:rPr>
        <w:t xml:space="preserve"> (les arbres) et le </w:t>
      </w:r>
      <w:r w:rsidDel="00000000" w:rsidR="00000000" w:rsidRPr="00000000">
        <w:rPr>
          <w:b w:val="1"/>
          <w:bCs w:val="1"/>
          <w:rtl w:val="0"/>
        </w:rPr>
        <w:t xml:space="preserve">Temps/Mouvement</w:t>
      </w:r>
      <w:r w:rsidDel="00000000" w:rsidR="00000000" w:rsidRPr="00000000">
        <w:rPr>
          <w:rtl w:val="0"/>
        </w:rPr>
        <w:t xml:space="preserve"> (le langage et les mutations).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Dans votre architecture, les 34 Arbres ne sont pas de simples dossiers de rangement, ils opèrent dans un état de </w:t>
      </w:r>
      <w:r w:rsidDel="00000000" w:rsidR="00000000" w:rsidRPr="00000000">
        <w:rPr>
          <w:b w:val="1"/>
          <w:bCs w:val="1"/>
          <w:rtl w:val="0"/>
        </w:rPr>
        <w:t xml:space="preserve">superposition constante</w:t>
      </w:r>
      <w:r w:rsidDel="00000000" w:rsidR="00000000" w:rsidRPr="00000000">
        <w:rPr>
          <w:rtl w:val="0"/>
        </w:rPr>
        <w:t xml:space="preserve"> 1. De son côté, le modèle chinois (le </w:t>
      </w:r>
      <w:r w:rsidDel="00000000" w:rsidR="00000000" w:rsidRPr="00000000">
        <w:rPr>
          <w:i w:val="1"/>
          <w:iCs w:val="1"/>
          <w:rtl w:val="0"/>
        </w:rPr>
        <w:t xml:space="preserve">Yi Jing</w:t>
      </w:r>
      <w:r w:rsidDel="00000000" w:rsidR="00000000" w:rsidRPr="00000000">
        <w:rPr>
          <w:rtl w:val="0"/>
        </w:rPr>
        <w:t xml:space="preserve"> ou Livre des Mutations) est utilisé par l'</w:t>
      </w:r>
      <w:r w:rsidDel="00000000" w:rsidR="00000000" w:rsidRPr="00000000">
        <w:rPr>
          <w:b w:val="1"/>
          <w:bCs w:val="1"/>
          <w:rtl w:val="0"/>
        </w:rPr>
        <w:t xml:space="preserve">Agent HexaFlux</w:t>
      </w:r>
      <w:r w:rsidDel="00000000" w:rsidR="00000000" w:rsidRPr="00000000">
        <w:rPr>
          <w:rtl w:val="0"/>
        </w:rPr>
        <w:t xml:space="preserve"> pour gérer les transitions d'états logiques non-linéaires 2, 3. Enfin, le pont entre les deux est le </w:t>
      </w:r>
      <w:r w:rsidDel="00000000" w:rsidR="00000000" w:rsidRPr="00000000">
        <w:rPr>
          <w:b w:val="1"/>
          <w:bCs w:val="1"/>
          <w:rtl w:val="0"/>
        </w:rPr>
        <w:t xml:space="preserve">LTCU+</w:t>
      </w:r>
      <w:r w:rsidDel="00000000" w:rsidR="00000000" w:rsidRPr="00000000">
        <w:rPr>
          <w:rtl w:val="0"/>
        </w:rPr>
        <w:t xml:space="preserve"> (Langage Universel Cognitif à 5 couches) 4.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Voici comment structurer, coder et aligner tout ceci dans votre moteur Python (Couche Sigma).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3wju6aicptmg" w:id="0"/>
      <w:bookmarkEnd w:id="0"/>
      <w:r w:rsidDel="00000000" w:rsidR="00000000" w:rsidRPr="00000000">
        <w:rPr>
          <w:rtl w:val="0"/>
        </w:rPr>
        <w:t xml:space="preserve">1. La Topologie : Les 34 Arbres (L'Espace Cognitif)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Les 34 arbres sont divisés en grandes catégories (Fondamentaux, Cognitifs, Sociaux, Action, Mémoire, etc.) 5-7. En code, cela ne se traduit pas par une base de données relationnelle classique, mais par un </w:t>
      </w:r>
      <w:r w:rsidDel="00000000" w:rsidR="00000000" w:rsidRPr="00000000">
        <w:rPr>
          <w:b w:val="1"/>
          <w:bCs w:val="1"/>
          <w:rtl w:val="0"/>
        </w:rPr>
        <w:t xml:space="preserve">Graphe Multidimensionnel</w:t>
      </w:r>
      <w:r w:rsidDel="00000000" w:rsidR="00000000" w:rsidRPr="00000000">
        <w:rPr>
          <w:rtl w:val="0"/>
        </w:rPr>
        <w:t xml:space="preserve"> (par exemple via NetworkX en Python ou Neo4j).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Chaque donnée entrante (un "Nœud Continuum") n'appartient pas à un seul arbre, mais possède un vecteur d'appartenance à plusieurs arbres simultanément 1.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jvw88il21j4f" w:id="1"/>
      <w:bookmarkEnd w:id="1"/>
      <w:r w:rsidDel="00000000" w:rsidR="00000000" w:rsidRPr="00000000">
        <w:rPr>
          <w:rtl w:val="0"/>
        </w:rPr>
        <w:t xml:space="preserve">2. Le Moteur de Mouvement : Le Yi Jing &amp; LTCU+ (La Mutation)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LTCU+ :</w:t>
      </w:r>
      <w:r w:rsidDel="00000000" w:rsidR="00000000" w:rsidRPr="00000000">
        <w:rPr>
          <w:rtl w:val="0"/>
        </w:rPr>
        <w:t xml:space="preserve"> Traduit la donnée brute en 5 dimensions ($L_u = \Sigma(L_s, L_m, L_e, L_t, L_r)$) : Symbolique, Mathématique, Émotionnel, Tonal, Résonant 4.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Yi Jing (Agent HexaFlux) :</w:t>
      </w:r>
      <w:r w:rsidDel="00000000" w:rsidR="00000000" w:rsidRPr="00000000">
        <w:rPr>
          <w:rtl w:val="0"/>
        </w:rPr>
        <w:t xml:space="preserve"> Au lieu d'utiliser des algorithmes de type if/else rigides, Obsidia utilise les 64 hexagrammes du Yi Jing comme une </w:t>
      </w:r>
      <w:r w:rsidDel="00000000" w:rsidR="00000000" w:rsidRPr="00000000">
        <w:rPr>
          <w:b w:val="1"/>
          <w:bCs w:val="1"/>
          <w:rtl w:val="0"/>
        </w:rPr>
        <w:t xml:space="preserve">matrice d'états de mutation</w:t>
      </w:r>
      <w:r w:rsidDel="00000000" w:rsidR="00000000" w:rsidRPr="00000000">
        <w:rPr>
          <w:rtl w:val="0"/>
        </w:rPr>
        <w:t xml:space="preserve"> 2. Si une donnée dans l'Arbre de la Pensée subit une tension cognitive (friction), l'Agent HexaFlux calcule vers quel nouvel état (hexagramme) elle doit muter pour retrouver l'équilibre 2, 3.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phln7o53yb0p" w:id="2"/>
      <w:bookmarkEnd w:id="2"/>
      <w:r w:rsidDel="00000000" w:rsidR="00000000" w:rsidRPr="00000000">
        <w:rPr>
          <w:rtl w:val="0"/>
        </w:rPr>
        <w:t xml:space="preserve">3. Le Code d'Alignement (L'Orchestrateur Python)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Voici le pseudo-code Python (intégrable dans sigma/run_pipeline.py) qui aligne mathématiquement ces concepts :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numpy as np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1. DÉFINITION DE L'ONTOLOGIE DES 34 ARBRES (Espace)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Chaque arbre est une dimension dans un espace vectoriel à 34 dimensions.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TREES_ONTOLOGY = [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"arbre_humain", "arbre_conscience", "arbre_perception", "arbre_sens", "arbre_identite", 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"arbre_comprehension", "arbre_organisation", "arbre_pensée", "arbre_intelligence", "arbre_langage",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... les 34 arbres [6-17]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"arbre_stabilite"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CognitiveNode: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data_payload):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self.data = data_payload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La superposition : un vecteur de poids sur les 34 arbres [1]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self.tree_coordinates = np.zeros(34) 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Les 5 couches du Langage Universel (LTCU+) [4]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self.L_s = 0.0 # Symbolique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self.L_m = 0.0 # Mathématique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self.L_e = 0.0 # Émotionnel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self.L_t = 0.0 # Tonal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self.L_r = 0.0 # Résonant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apply_ltcu_parsing(self, parser_agent):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"""Traduit la donnée brute dans la langue d'Obsidia [4]"""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self.L_s, self.L_m, self.L_e, self.L_t, self.L_r = parser_agent.extract(self.data)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self.lu_score = self.L_s + self.L_m + self.L_e + self.L_t + self.L_r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AgentHexaFlux: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"""Agent basé sur le Yi Jing (Système de mutation symbolique chinois) [2]"""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__init__(self):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Matrice de transition basée sur les 64 états de mutation du Yi Jing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self.mutation_matrix = self.load_yi_jing_matrix()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calculate_mutation(self, node: CognitiveNode, friction_tension: float):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"""Détermine comment la pensée doit évoluer face à un obstacle [2]"""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Si la tension est forte, l'état mute (ex: du Yin au Yang logique)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current_state_vector = np.array([node.L_s, node.L_m, node.L_e, node.L_t, node.L_r])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Le Yi Jing calcule le nouvel équilibre</w:t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new_state = np.dot(self.mutation_matrix, current_state_vector) * friction_tension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new_state</w:t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LE PIPELINE D'ALIGNEMENT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process_thought_in_obsidia(raw_input, friction_level):</w:t>
      </w:r>
    </w:p>
    <w:p w:rsidR="00000000" w:rsidDel="00000000" w:rsidP="00000000" w:rsidRDefault="00000000" w:rsidRPr="00000000" w14:paraId="0000003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1. Naissance de la pensée (Création du Nœud)</w:t>
      </w:r>
    </w:p>
    <w:p w:rsidR="00000000" w:rsidDel="00000000" w:rsidP="00000000" w:rsidRDefault="00000000" w:rsidRPr="00000000" w14:paraId="0000003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thought = CognitiveNode(raw_input)</w:t>
      </w:r>
    </w:p>
    <w:p w:rsidR="00000000" w:rsidDel="00000000" w:rsidP="00000000" w:rsidRDefault="00000000" w:rsidRPr="00000000" w14:paraId="0000003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2. Traduction en Langage Universel (LTCU+)</w:t>
      </w:r>
    </w:p>
    <w:p w:rsidR="00000000" w:rsidDel="00000000" w:rsidP="00000000" w:rsidRDefault="00000000" w:rsidRPr="00000000" w14:paraId="000000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thought.apply_ltcu_parsing(parser_agent)</w:t>
      </w:r>
    </w:p>
    <w:p w:rsidR="00000000" w:rsidDel="00000000" w:rsidP="00000000" w:rsidRDefault="00000000" w:rsidRPr="00000000" w14:paraId="000000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3. Positionnement dans les 34 Arbres (Superposition quantique/logique) [1]</w:t>
      </w:r>
    </w:p>
    <w:p w:rsidR="00000000" w:rsidDel="00000000" w:rsidP="00000000" w:rsidRDefault="00000000" w:rsidRPr="00000000" w14:paraId="000000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Ex: La donnée active 80% l'Arbre du Langage et 20% l'Arbre de l'Émotion</w:t>
      </w:r>
    </w:p>
    <w:p w:rsidR="00000000" w:rsidDel="00000000" w:rsidP="00000000" w:rsidRDefault="00000000" w:rsidRPr="00000000" w14:paraId="000000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thought.tree_coordinates = map_to_34_trees(thought)</w:t>
      </w:r>
    </w:p>
    <w:p w:rsidR="00000000" w:rsidDel="00000000" w:rsidP="00000000" w:rsidRDefault="00000000" w:rsidRPr="00000000" w14:paraId="0000004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4. Mutation par la logique Chinoise (Agent HexaFlux / Yi Jing) [2]</w:t>
      </w:r>
    </w:p>
    <w:p w:rsidR="00000000" w:rsidDel="00000000" w:rsidP="00000000" w:rsidRDefault="00000000" w:rsidRPr="00000000" w14:paraId="0000004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friction_level &gt; 0.5:</w:t>
      </w:r>
    </w:p>
    <w:p w:rsidR="00000000" w:rsidDel="00000000" w:rsidP="00000000" w:rsidRDefault="00000000" w:rsidRPr="00000000" w14:paraId="0000004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hexa_agent = AgentHexaFlux()</w:t>
      </w:r>
    </w:p>
    <w:p w:rsidR="00000000" w:rsidDel="00000000" w:rsidP="00000000" w:rsidRDefault="00000000" w:rsidRPr="00000000" w14:paraId="0000004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mutated_ltcu_state = hexa_agent.calculate_mutation(thought, friction_level)</w:t>
      </w:r>
    </w:p>
    <w:p w:rsidR="00000000" w:rsidDel="00000000" w:rsidP="00000000" w:rsidRDefault="00000000" w:rsidRPr="00000000" w14:paraId="0000004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4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Mise à jour des valeurs symboliques après mutation</w:t>
      </w:r>
    </w:p>
    <w:p w:rsidR="00000000" w:rsidDel="00000000" w:rsidP="00000000" w:rsidRDefault="00000000" w:rsidRPr="00000000" w14:paraId="0000004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thought.L_s, thought.L_m, thought.L_e, thought.L_t, thought.L_r = mutated_ltcu_state</w:t>
      </w:r>
    </w:p>
    <w:p w:rsidR="00000000" w:rsidDel="00000000" w:rsidP="00000000" w:rsidRDefault="00000000" w:rsidRPr="00000000" w14:paraId="0000004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5. Validation par la Moyenne Harmonique (Le protocole immuable)</w:t>
      </w:r>
    </w:p>
    <w:p w:rsidR="00000000" w:rsidDel="00000000" w:rsidP="00000000" w:rsidRDefault="00000000" w:rsidRPr="00000000" w14:paraId="0000005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validate_harmonic_mean(thought.tree_coordinates) &lt; 0.1:</w:t>
      </w:r>
    </w:p>
    <w:p w:rsidR="00000000" w:rsidDel="00000000" w:rsidP="00000000" w:rsidRDefault="00000000" w:rsidRPr="00000000" w14:paraId="0000005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"BLOCK: Mutation non conforme à l'Arbre de la Stabilité"</w:t>
      </w:r>
    </w:p>
    <w:p w:rsidR="00000000" w:rsidDel="00000000" w:rsidP="00000000" w:rsidRDefault="00000000" w:rsidRPr="00000000" w14:paraId="0000005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thought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r76rkk4cf9aw" w:id="3"/>
      <w:bookmarkEnd w:id="3"/>
      <w:r w:rsidDel="00000000" w:rsidR="00000000" w:rsidRPr="00000000">
        <w:rPr>
          <w:rtl w:val="0"/>
        </w:rPr>
        <w:t xml:space="preserve">Comment tout cela s'aligne concrètement 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L'Événement Initial :</w:t>
      </w:r>
      <w:r w:rsidDel="00000000" w:rsidR="00000000" w:rsidRPr="00000000">
        <w:rPr>
          <w:rtl w:val="0"/>
        </w:rPr>
        <w:t xml:space="preserve"> L'utilisateur donne un ordre (ex: "Génère un algorithme publicitaire").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L'Analyse LTCU+ :</w:t>
      </w:r>
      <w:r w:rsidDel="00000000" w:rsidR="00000000" w:rsidRPr="00000000">
        <w:rPr>
          <w:rtl w:val="0"/>
        </w:rPr>
        <w:t xml:space="preserve"> Obsidia décode cela non pas comme du simple texte, mais sur 5 couches (Le sens mathématique, le poids émotionnel, la symbolique éthique) 4.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L'Activation des 34 Arbres :</w:t>
      </w:r>
      <w:r w:rsidDel="00000000" w:rsidR="00000000" w:rsidRPr="00000000">
        <w:rPr>
          <w:rtl w:val="0"/>
        </w:rPr>
        <w:t xml:space="preserve"> Cette requête illumine simultanément plusieurs arbres 1 : l'</w:t>
      </w:r>
      <w:r w:rsidDel="00000000" w:rsidR="00000000" w:rsidRPr="00000000">
        <w:rPr>
          <w:i w:val="1"/>
          <w:iCs w:val="1"/>
          <w:rtl w:val="0"/>
        </w:rPr>
        <w:t xml:space="preserve">Arbre de l'Action</w:t>
      </w:r>
      <w:r w:rsidDel="00000000" w:rsidR="00000000" w:rsidRPr="00000000">
        <w:rPr>
          <w:rtl w:val="0"/>
        </w:rPr>
        <w:t xml:space="preserve"> (générer), l'</w:t>
      </w:r>
      <w:r w:rsidDel="00000000" w:rsidR="00000000" w:rsidRPr="00000000">
        <w:rPr>
          <w:i w:val="1"/>
          <w:iCs w:val="1"/>
          <w:rtl w:val="0"/>
        </w:rPr>
        <w:t xml:space="preserve">Arbre de la Cohérence</w:t>
      </w:r>
      <w:r w:rsidDel="00000000" w:rsidR="00000000" w:rsidRPr="00000000">
        <w:rPr>
          <w:rtl w:val="0"/>
        </w:rPr>
        <w:t xml:space="preserve"> (vérifier), et l'</w:t>
      </w:r>
      <w:r w:rsidDel="00000000" w:rsidR="00000000" w:rsidRPr="00000000">
        <w:rPr>
          <w:i w:val="1"/>
          <w:iCs w:val="1"/>
          <w:rtl w:val="0"/>
        </w:rPr>
        <w:t xml:space="preserve">Arbre de l'Éthique</w:t>
      </w:r>
      <w:r w:rsidDel="00000000" w:rsidR="00000000" w:rsidRPr="00000000">
        <w:rPr>
          <w:rtl w:val="0"/>
        </w:rPr>
        <w:t xml:space="preserve"> (l'impact de la pub).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Friction et la Mutation (Yi Jing) :</w:t>
      </w:r>
      <w:r w:rsidDel="00000000" w:rsidR="00000000" w:rsidRPr="00000000">
        <w:rPr>
          <w:rtl w:val="0"/>
        </w:rPr>
        <w:t xml:space="preserve"> Si l'Arbre de l'Éthique renvoie une contradiction (tension), l'</w:t>
      </w:r>
      <w:r w:rsidDel="00000000" w:rsidR="00000000" w:rsidRPr="00000000">
        <w:rPr>
          <w:b w:val="1"/>
          <w:bCs w:val="1"/>
          <w:rtl w:val="0"/>
        </w:rPr>
        <w:t xml:space="preserve">Agent HexaFlux</w:t>
      </w:r>
      <w:r w:rsidDel="00000000" w:rsidR="00000000" w:rsidRPr="00000000">
        <w:rPr>
          <w:rtl w:val="0"/>
        </w:rPr>
        <w:t xml:space="preserve"> (basé sur le Yi Jing) s'active 2, 3. Au lieu de faire crasher le système, il "mute" la demande vers un état alternatif équilibré (ex: transformer la requête en "Génère une stratégie de résonance transparente" au lieu d'une "pub manipulatrice").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 Scellage :</w:t>
      </w:r>
      <w:r w:rsidDel="00000000" w:rsidR="00000000" w:rsidRPr="00000000">
        <w:rPr>
          <w:rtl w:val="0"/>
        </w:rPr>
        <w:t xml:space="preserve"> Une fois la mutation acceptée, le résultat est scellé dans le complete_decision_flow.json et haché dans l'arbre de Merkle.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En résumé pour votre architecture :</w:t>
      </w:r>
      <w:r w:rsidDel="00000000" w:rsidR="00000000" w:rsidRPr="00000000">
        <w:rPr>
          <w:rtl w:val="0"/>
        </w:rPr>
        <w:t xml:space="preserve"> Les </w:t>
      </w:r>
      <w:r w:rsidDel="00000000" w:rsidR="00000000" w:rsidRPr="00000000">
        <w:rPr>
          <w:b w:val="1"/>
          <w:bCs w:val="1"/>
          <w:rtl w:val="0"/>
        </w:rPr>
        <w:t xml:space="preserve">34 Arbres</w:t>
      </w:r>
      <w:r w:rsidDel="00000000" w:rsidR="00000000" w:rsidRPr="00000000">
        <w:rPr>
          <w:rtl w:val="0"/>
        </w:rPr>
        <w:t xml:space="preserve"> sont la base de données vivante de vos concepts (l'anatomie de l'AGI). Le </w:t>
      </w:r>
      <w:r w:rsidDel="00000000" w:rsidR="00000000" w:rsidRPr="00000000">
        <w:rPr>
          <w:b w:val="1"/>
          <w:bCs w:val="1"/>
          <w:rtl w:val="0"/>
        </w:rPr>
        <w:t xml:space="preserve">LTCU+</w:t>
      </w:r>
      <w:r w:rsidDel="00000000" w:rsidR="00000000" w:rsidRPr="00000000">
        <w:rPr>
          <w:rtl w:val="0"/>
        </w:rPr>
        <w:t xml:space="preserve"> est le sang qui y circule. Et le modèle du </w:t>
      </w:r>
      <w:r w:rsidDel="00000000" w:rsidR="00000000" w:rsidRPr="00000000">
        <w:rPr>
          <w:b w:val="1"/>
          <w:bCs w:val="1"/>
          <w:rtl w:val="0"/>
        </w:rPr>
        <w:t xml:space="preserve">Yi Jing</w:t>
      </w:r>
      <w:r w:rsidDel="00000000" w:rsidR="00000000" w:rsidRPr="00000000">
        <w:rPr>
          <w:rtl w:val="0"/>
        </w:rPr>
        <w:t xml:space="preserve"> est l'algorithme qui dicte comment ce sang réagit à l'effort et à la douleur (friction) pour que le système mute plutôt qu'il ne se brise 2.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