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185FA5"/>
          <w:sz w:val="52"/>
          <w:szCs w:val="52"/>
        </w:rPr>
        <w:t xml:space="preserve">PANDUAN LENGKAP</w:t>
      </w:r>
    </w:p>
    <w:p>
      <w:pPr>
        <w:spacing w:before="80" w:after="0"/>
        <w:jc w:val="center"/>
      </w:pPr>
      <w:r>
        <w:rPr>
          <w:rFonts w:ascii="Arial" w:cs="Arial" w:eastAsia="Arial" w:hAnsi="Arial"/>
          <w:b/>
          <w:bCs/>
          <w:color w:val="1C1C1C"/>
          <w:sz w:val="44"/>
          <w:szCs w:val="44"/>
        </w:rPr>
        <w:t xml:space="preserve">Supervised Machine Learning</w:t>
      </w:r>
    </w:p>
    <w:p>
      <w:pPr>
        <w:spacing w:before="40" w:after="0"/>
        <w:jc w:val="center"/>
      </w:pPr>
      <w:r>
        <w:rPr>
          <w:rFonts w:ascii="Arial" w:cs="Arial" w:eastAsia="Arial" w:hAnsi="Arial"/>
          <w:color w:val="5F5E5A"/>
          <w:sz w:val="28"/>
          <w:szCs w:val="28"/>
        </w:rPr>
        <w:t xml:space="preserve">Dari Data Mentah hingga Model Siap Deploy</w:t>
      </w:r>
    </w:p>
    <w:p>
      <w:pPr>
        <w:spacing w:before="8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80"/>
              <w:left w:type="dxa" w:w="300"/>
              <w:bottom w:type="dxa" w:w="180"/>
              <w:right w:type="dxa" w:w="300"/>
            </w:tcMar>
          </w:tcPr>
          <w:p>
            <w:pPr>
              <w:spacing w:before="0" w:after="40"/>
              <w:jc w:val="center"/>
            </w:pPr>
            <w:r>
              <w:rPr>
                <w:rFonts w:ascii="Arial" w:cs="Arial" w:eastAsia="Arial" w:hAnsi="Arial"/>
                <w:b/>
                <w:bCs/>
                <w:color w:val="185FA5"/>
                <w:sz w:val="22"/>
                <w:szCs w:val="22"/>
              </w:rPr>
              <w:t xml:space="preserve">Panduan ini mencakup 9 tahap utama dalam melatih model supervised learning</w:t>
            </w:r>
          </w:p>
          <w:p>
            <w:pPr>
              <w:spacing w:before="0" w:after="0"/>
              <w:jc w:val="center"/>
            </w:pPr>
            <w:r>
              <w:rPr>
                <w:rFonts w:ascii="Arial" w:cs="Arial" w:eastAsia="Arial" w:hAnsi="Arial"/>
                <w:color w:val="185FA5"/>
                <w:sz w:val="20"/>
                <w:szCs w:val="20"/>
              </w:rPr>
              <w:t xml:space="preserve">Definisi Masalah  →  EDA  →  Preprocessing  →  Feature Engineering  →  Split Data  →  Pemilihan Algoritma  →  Evaluasi  →  Hyperparameter Tuning  →  Deployment</w:t>
            </w:r>
          </w:p>
        </w:tc>
      </w:tr>
    </w:tbl>
    <w:p>
      <w:r>
        <w:br w:type="page"/>
      </w:r>
    </w:p>
    <w:p>
      <w:pPr>
        <w:pStyle w:val="Heading1"/>
        <w:pBdr>
          <w:bottom w:val="single" w:color="185FA5" w:sz="6" w:space="4"/>
        </w:pBdr>
        <w:spacing w:before="320" w:after="120"/>
      </w:pPr>
      <w:r>
        <w:rPr>
          <w:rFonts w:ascii="Arial" w:cs="Arial" w:eastAsia="Arial" w:hAnsi="Arial"/>
          <w:b/>
          <w:bCs/>
          <w:color w:val="1C1C1C"/>
          <w:sz w:val="36"/>
          <w:szCs w:val="36"/>
        </w:rPr>
        <w:t xml:space="preserve">Pendahuluan: Apa itu Supervised Learning?</w:t>
      </w:r>
    </w:p>
    <w:p>
      <w:pPr>
        <w:spacing w:before="60" w:after="100"/>
      </w:pPr>
      <w:r>
        <w:rPr>
          <w:rFonts w:ascii="Arial" w:cs="Arial" w:eastAsia="Arial" w:hAnsi="Arial"/>
          <w:b/>
          <w:bCs/>
          <w:color w:val="1C1C1C"/>
          <w:sz w:val="22"/>
          <w:szCs w:val="22"/>
        </w:rPr>
        <w:t xml:space="preserve">Supervised learning</w:t>
      </w:r>
      <w:r>
        <w:rPr>
          <w:rFonts w:ascii="Arial" w:cs="Arial" w:eastAsia="Arial" w:hAnsi="Arial"/>
          <w:color w:val="5F5E5A"/>
          <w:sz w:val="22"/>
          <w:szCs w:val="22"/>
        </w:rPr>
        <w:t xml:space="preserve"> adalah cabang machine learning di mana model dilatih menggunakan data yang sudah diberi label (</w:t>
      </w:r>
      <w:r>
        <w:rPr>
          <w:rFonts w:ascii="Arial" w:cs="Arial" w:eastAsia="Arial" w:hAnsi="Arial"/>
          <w:b/>
          <w:bCs/>
          <w:color w:val="1C1C1C"/>
          <w:sz w:val="22"/>
          <w:szCs w:val="22"/>
        </w:rPr>
        <w:t xml:space="preserve">labeled data</w:t>
      </w:r>
      <w:r>
        <w:rPr>
          <w:rFonts w:ascii="Arial" w:cs="Arial" w:eastAsia="Arial" w:hAnsi="Arial"/>
          <w:color w:val="5F5E5A"/>
          <w:sz w:val="22"/>
          <w:szCs w:val="22"/>
        </w:rPr>
        <w:t xml:space="preserve">). Setiap sampel data latih terdiri dari pasangan input (fitur) dan output (target/label) yang benar. Tujuannya adalah agar model belajar memetakan input ke output, sehingga bisa membuat prediksi akurat pada data baru yang belum pernah dilihat.</w:t>
      </w:r>
    </w:p>
    <w:p>
      <w:pPr>
        <w:spacing w:before="80" w:after="0"/>
      </w:pPr>
      <w:r>
        <w:t xml:space="preserve"/>
      </w:r>
    </w:p>
    <w:p>
      <w:pPr>
        <w:spacing w:before="60" w:after="100"/>
      </w:pPr>
      <w:r>
        <w:rPr>
          <w:rFonts w:ascii="Arial" w:cs="Arial" w:eastAsia="Arial" w:hAnsi="Arial"/>
          <w:b/>
          <w:bCs/>
          <w:color w:val="1C1C1C"/>
          <w:sz w:val="22"/>
          <w:szCs w:val="22"/>
        </w:rPr>
        <w:t xml:space="preserve">Dua tipe utama supervised learning:</w:t>
      </w:r>
      <w:r>
        <w:rPr>
          <w:rFonts w:ascii="Arial" w:cs="Arial" w:eastAsia="Arial" w:hAnsi="Arial"/>
          <w:color w:val="5F5E5A"/>
          <w:sz w:val="22"/>
          <w:szCs w:val="22"/>
        </w:rPr>
        <w:t xml:space="preserve"/>
      </w:r>
    </w:p>
    <w:p>
      <w:pPr>
        <w:pStyle w:val="ListParagraph"/>
        <w:numPr>
          <w:ilvl w:val="0"/>
          <w:numId w:val="2"/>
        </w:numPr>
        <w:spacing w:before="40" w:after="40"/>
      </w:pPr>
      <w:r>
        <w:rPr>
          <w:rFonts w:ascii="Arial" w:cs="Arial" w:eastAsia="Arial" w:hAnsi="Arial"/>
          <w:b/>
          <w:bCs/>
          <w:color w:val="185FA5"/>
          <w:sz w:val="22"/>
          <w:szCs w:val="22"/>
        </w:rPr>
        <w:t xml:space="preserve">Klasifikasi — </w:t>
      </w:r>
      <w:r>
        <w:rPr>
          <w:rFonts w:ascii="Arial" w:cs="Arial" w:eastAsia="Arial" w:hAnsi="Arial"/>
          <w:color w:val="5F5E5A"/>
          <w:sz w:val="22"/>
          <w:szCs w:val="22"/>
        </w:rPr>
        <w:t xml:space="preserve">Output berupa kategori diskret. Contoh: spam/bukan spam, kucing/anjing, positif/negatif COVID.</w:t>
      </w:r>
    </w:p>
    <w:p>
      <w:pPr>
        <w:pStyle w:val="ListParagraph"/>
        <w:numPr>
          <w:ilvl w:val="0"/>
          <w:numId w:val="2"/>
        </w:numPr>
        <w:spacing w:before="40" w:after="40"/>
      </w:pPr>
      <w:r>
        <w:rPr>
          <w:rFonts w:ascii="Arial" w:cs="Arial" w:eastAsia="Arial" w:hAnsi="Arial"/>
          <w:b/>
          <w:bCs/>
          <w:color w:val="1D9E75"/>
          <w:sz w:val="22"/>
          <w:szCs w:val="22"/>
        </w:rPr>
        <w:t xml:space="preserve">Regresi — </w:t>
      </w:r>
      <w:r>
        <w:rPr>
          <w:rFonts w:ascii="Arial" w:cs="Arial" w:eastAsia="Arial" w:hAnsi="Arial"/>
          <w:color w:val="5F5E5A"/>
          <w:sz w:val="22"/>
          <w:szCs w:val="22"/>
        </w:rPr>
        <w:t xml:space="preserve">Output berupa nilai numerik kontinu. Contoh: harga rumah, suhu besok, harga saham.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tcPr>
          <w:p>
            <w:pPr>
              <w:spacing w:before="0" w:after="0"/>
            </w:pPr>
            <w:r>
              <w:rPr>
                <w:rFonts w:ascii="Arial" w:cs="Arial" w:eastAsia="Arial" w:hAnsi="Arial"/>
                <w:b/>
                <w:bCs/>
                <w:color w:val="1C1C1C"/>
                <w:sz w:val="22"/>
                <w:szCs w:val="22"/>
              </w:rPr>
              <w:t xml:space="preserve">Analogi sederhana: </w:t>
            </w:r>
            <w:r>
              <w:rPr>
                <w:rFonts w:ascii="Arial" w:cs="Arial" w:eastAsia="Arial" w:hAnsi="Arial"/>
                <w:color w:val="5F5E5A"/>
                <w:sz w:val="22"/>
                <w:szCs w:val="22"/>
              </w:rPr>
              <w:t xml:space="preserve">Bayangkan kamu mengajar anak kecil membedakan kucing dan anjing. Kamu menunjukkan ratusan foto sambil berkata 'ini kucing' atau 'ini anjing'. Setelah cukup contoh, anak itu bisa mengenali sendiri foto baru. Itulah supervised learning — model 'belajar dari contoh berlabel'.</w:t>
            </w:r>
          </w:p>
        </w:tc>
      </w:tr>
    </w:tbl>
    <w:p>
      <w:pPr>
        <w:spacing w:before="120" w:after="0"/>
      </w:pPr>
      <w:r>
        <w:t xml:space="preserve"/>
      </w:r>
    </w:p>
    <w:p>
      <w:pPr>
        <w:spacing w:before="60" w:after="100"/>
      </w:pPr>
      <w:r>
        <w:rPr>
          <w:rFonts w:ascii="Arial" w:cs="Arial" w:eastAsia="Arial" w:hAnsi="Arial"/>
          <w:b/>
          <w:bCs/>
          <w:color w:val="1C1C1C"/>
          <w:sz w:val="22"/>
          <w:szCs w:val="22"/>
        </w:rPr>
        <w:t xml:space="preserve">Mengapa supervised learning penting?</w:t>
      </w:r>
      <w:r>
        <w:rPr>
          <w:rFonts w:ascii="Arial" w:cs="Arial" w:eastAsia="Arial" w:hAnsi="Arial"/>
          <w:color w:val="5F5E5A"/>
          <w:sz w:val="22"/>
          <w:szCs w:val="22"/>
        </w:rPr>
        <w:t xml:space="preserve"> Ini adalah pendekatan ML yang paling banyak digunakan di industri. Deteksi penipuan kartu kredit, rekomendasi produk, diagnosis medis berbasis citra, prediksi churn pelanggan — semuanya bisa diselesaikan dengan supervised learning.</w:t>
      </w:r>
    </w:p>
    <w:p>
      <w:pPr>
        <w:spacing w:before="80" w:after="0"/>
      </w:pPr>
      <w:r>
        <w:t xml:space="preserve"/>
      </w:r>
    </w:p>
    <w:p>
      <w:r>
        <w:br w:type="page"/>
      </w:r>
    </w:p>
    <w:p>
      <w:pPr>
        <w:pStyle w:val="Heading1"/>
        <w:pBdr>
          <w:bottom w:val="single" w:color="185FA5" w:sz="6" w:space="4"/>
        </w:pBdr>
        <w:spacing w:before="320" w:after="120"/>
      </w:pPr>
      <w:r>
        <w:rPr>
          <w:rFonts w:ascii="Arial" w:cs="Arial" w:eastAsia="Arial" w:hAnsi="Arial"/>
          <w:b/>
          <w:bCs/>
          <w:color w:val="1C1C1C"/>
          <w:sz w:val="36"/>
          <w:szCs w:val="36"/>
        </w:rPr>
        <w:t xml:space="preserve">Tahap 1: Definisi Masalah</w:t>
      </w:r>
    </w:p>
    <w:p>
      <w:pPr>
        <w:spacing w:before="60" w:after="100"/>
      </w:pPr>
      <w:r>
        <w:rPr>
          <w:rFonts w:ascii="Arial" w:cs="Arial" w:eastAsia="Arial" w:hAnsi="Arial"/>
          <w:color w:val="5F5E5A"/>
          <w:sz w:val="22"/>
          <w:szCs w:val="22"/>
        </w:rPr>
        <w:t xml:space="preserve">Tahap ini sering diremehkan pemula, padahal merupakan fondasi segalanya. Model terbaik pun tidak berguna jika dibangun untuk menjawab pertanyaan yang salah.</w:t>
      </w:r>
    </w:p>
    <w:p>
      <w:pPr>
        <w:spacing w:before="80" w:after="0"/>
      </w:pPr>
      <w:r>
        <w:t xml:space="preserve"/>
      </w:r>
    </w:p>
    <w:p>
      <w:pPr>
        <w:pStyle w:val="Heading3"/>
        <w:spacing w:before="180" w:after="60"/>
      </w:pPr>
      <w:r>
        <w:rPr>
          <w:rFonts w:ascii="Arial" w:cs="Arial" w:eastAsia="Arial" w:hAnsi="Arial"/>
          <w:b/>
          <w:bCs/>
          <w:color w:val="1C1C1C"/>
          <w:sz w:val="24"/>
          <w:szCs w:val="24"/>
        </w:rPr>
        <w:t xml:space="preserve">Yang harus dilakukan</w:t>
      </w:r>
    </w:p>
    <w:p>
      <w:pPr>
        <w:spacing w:before="60" w:after="100"/>
      </w:pPr>
      <w:r>
        <w:rPr>
          <w:rFonts w:ascii="Arial" w:cs="Arial" w:eastAsia="Arial" w:hAnsi="Arial"/>
          <w:b/>
          <w:bCs/>
          <w:color w:val="1C1C1C"/>
          <w:sz w:val="22"/>
          <w:szCs w:val="22"/>
        </w:rPr>
        <w:t xml:space="preserve">Pertama,</w:t>
      </w:r>
      <w:r>
        <w:rPr>
          <w:rFonts w:ascii="Arial" w:cs="Arial" w:eastAsia="Arial" w:hAnsi="Arial"/>
          <w:color w:val="5F5E5A"/>
          <w:sz w:val="22"/>
          <w:szCs w:val="22"/>
        </w:rPr>
        <w:t xml:space="preserve"> identifikasi tujuan bisnis secara konkret. Hindari tujuan ambigu seperti 'meningkatkan penjualan'. Jadikan spesifik: 'Prediksi pelanggan mana yang akan berhenti berlangganan dalam 30 hari ke depan'.</w:t>
      </w:r>
    </w:p>
    <w:p>
      <w:pPr>
        <w:spacing w:before="60" w:after="100"/>
      </w:pPr>
      <w:r>
        <w:rPr>
          <w:rFonts w:ascii="Arial" w:cs="Arial" w:eastAsia="Arial" w:hAnsi="Arial"/>
          <w:b/>
          <w:bCs/>
          <w:color w:val="1C1C1C"/>
          <w:sz w:val="22"/>
          <w:szCs w:val="22"/>
        </w:rPr>
        <w:t xml:space="preserve">Kedua,</w:t>
      </w:r>
      <w:r>
        <w:rPr>
          <w:rFonts w:ascii="Arial" w:cs="Arial" w:eastAsia="Arial" w:hAnsi="Arial"/>
          <w:color w:val="5F5E5A"/>
          <w:sz w:val="22"/>
          <w:szCs w:val="22"/>
        </w:rPr>
        <w:t xml:space="preserve"> tentukan tipe masalah ML-nya. Apakah ini klasifikasi (kategorikan pelanggan: akan churn / tidak) atau regresi (prediksi kapan tepatnya mereka akan churn dalam satuan hari)?</w:t>
      </w:r>
    </w:p>
    <w:p>
      <w:pPr>
        <w:spacing w:before="60" w:after="100"/>
      </w:pPr>
      <w:r>
        <w:rPr>
          <w:rFonts w:ascii="Arial" w:cs="Arial" w:eastAsia="Arial" w:hAnsi="Arial"/>
          <w:b/>
          <w:bCs/>
          <w:color w:val="1C1C1C"/>
          <w:sz w:val="22"/>
          <w:szCs w:val="22"/>
        </w:rPr>
        <w:t xml:space="preserve">Ketiga,</w:t>
      </w:r>
      <w:r>
        <w:rPr>
          <w:rFonts w:ascii="Arial" w:cs="Arial" w:eastAsia="Arial" w:hAnsi="Arial"/>
          <w:color w:val="5F5E5A"/>
          <w:sz w:val="22"/>
          <w:szCs w:val="22"/>
        </w:rPr>
        <w:t xml:space="preserve"> pilih metrik evaluasi sebelum mulai. Jangan pilih metrik setelah melihat hasil — itu bias. Untuk masalah medis (deteksi kanker), recall lebih penting dari precision karena false negative (kanker tidak terdeteksi) jauh lebih berbahaya dari false positive.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pPr>
              <w:spacing w:before="0" w:after="0"/>
            </w:pPr>
            <w:r>
              <w:rPr>
                <w:rFonts w:ascii="Arial" w:cs="Arial" w:eastAsia="Arial" w:hAnsi="Arial"/>
                <w:b/>
                <w:bCs/>
                <w:color w:val="8B6000"/>
                <w:sz w:val="22"/>
                <w:szCs w:val="22"/>
              </w:rPr>
              <w:t xml:space="preserve">⚠  Peringatan: </w:t>
            </w:r>
            <w:r>
              <w:rPr>
                <w:rFonts w:ascii="Arial" w:cs="Arial" w:eastAsia="Arial" w:hAnsi="Arial"/>
                <w:color w:val="5F5E5A"/>
                <w:sz w:val="22"/>
                <w:szCs w:val="22"/>
              </w:rPr>
              <w:t xml:space="preserve">Jangan langsung buka laptop dan mulai coding sebelum tahap ini selesai. Kesalahan mendefinisikan masalah akan membuang waktu berhari-hari atau bahkan berminggu-minggu.</w:t>
            </w:r>
          </w:p>
        </w:tc>
      </w:tr>
    </w:tbl>
    <w:p>
      <w:pPr>
        <w:spacing w:before="80" w:after="0"/>
      </w:pPr>
      <w:r>
        <w:t xml:space="preserve"/>
      </w:r>
    </w:p>
    <w:p>
      <w:pPr>
        <w:pStyle w:val="Heading3"/>
        <w:spacing w:before="180" w:after="60"/>
      </w:pPr>
      <w:r>
        <w:rPr>
          <w:rFonts w:ascii="Arial" w:cs="Arial" w:eastAsia="Arial" w:hAnsi="Arial"/>
          <w:b/>
          <w:bCs/>
          <w:color w:val="1C1C1C"/>
          <w:sz w:val="24"/>
          <w:szCs w:val="24"/>
        </w:rPr>
        <w:t xml:space="preserve">Checklist tahap 1</w:t>
      </w:r>
    </w:p>
    <w:p>
      <w:pPr>
        <w:pStyle w:val="ListParagraph"/>
        <w:numPr>
          <w:ilvl w:val="0"/>
          <w:numId w:val="3"/>
        </w:numPr>
        <w:spacing w:before="40" w:after="40"/>
      </w:pPr>
      <w:r>
        <w:rPr>
          <w:rFonts w:ascii="Arial" w:cs="Arial" w:eastAsia="Arial" w:hAnsi="Arial"/>
          <w:color w:val="5F5E5A"/>
          <w:sz w:val="22"/>
          <w:szCs w:val="22"/>
        </w:rPr>
        <w:t xml:space="preserve">Problem statement tertulis jelas (satu paragraf)</w:t>
      </w:r>
    </w:p>
    <w:p>
      <w:pPr>
        <w:pStyle w:val="ListParagraph"/>
        <w:numPr>
          <w:ilvl w:val="0"/>
          <w:numId w:val="3"/>
        </w:numPr>
        <w:spacing w:before="40" w:after="40"/>
      </w:pPr>
      <w:r>
        <w:rPr>
          <w:rFonts w:ascii="Arial" w:cs="Arial" w:eastAsia="Arial" w:hAnsi="Arial"/>
          <w:color w:val="5F5E5A"/>
          <w:sz w:val="22"/>
          <w:szCs w:val="22"/>
        </w:rPr>
        <w:t xml:space="preserve">Tipe task ditentukan: klasifikasi / regresi</w:t>
      </w:r>
    </w:p>
    <w:p>
      <w:pPr>
        <w:pStyle w:val="ListParagraph"/>
        <w:numPr>
          <w:ilvl w:val="0"/>
          <w:numId w:val="3"/>
        </w:numPr>
        <w:spacing w:before="40" w:after="40"/>
      </w:pPr>
      <w:r>
        <w:rPr>
          <w:rFonts w:ascii="Arial" w:cs="Arial" w:eastAsia="Arial" w:hAnsi="Arial"/>
          <w:color w:val="5F5E5A"/>
          <w:sz w:val="22"/>
          <w:szCs w:val="22"/>
        </w:rPr>
        <w:t xml:space="preserve">Metrik sukses dipilih dan dipahami stakeholder</w:t>
      </w:r>
    </w:p>
    <w:p>
      <w:pPr>
        <w:pStyle w:val="ListParagraph"/>
        <w:numPr>
          <w:ilvl w:val="0"/>
          <w:numId w:val="3"/>
        </w:numPr>
        <w:spacing w:before="40" w:after="40"/>
      </w:pPr>
      <w:r>
        <w:rPr>
          <w:rFonts w:ascii="Arial" w:cs="Arial" w:eastAsia="Arial" w:hAnsi="Arial"/>
          <w:color w:val="5F5E5A"/>
          <w:sz w:val="22"/>
          <w:szCs w:val="22"/>
        </w:rPr>
        <w:t xml:space="preserve">Baseline performance ditetapkan (model sederhana / performa acak)</w:t>
      </w:r>
    </w:p>
    <w:p>
      <w:pPr>
        <w:pStyle w:val="ListParagraph"/>
        <w:numPr>
          <w:ilvl w:val="0"/>
          <w:numId w:val="3"/>
        </w:numPr>
        <w:spacing w:before="40" w:after="40"/>
      </w:pPr>
      <w:r>
        <w:rPr>
          <w:rFonts w:ascii="Arial" w:cs="Arial" w:eastAsia="Arial" w:hAnsi="Arial"/>
          <w:color w:val="5F5E5A"/>
          <w:sz w:val="22"/>
          <w:szCs w:val="22"/>
        </w:rPr>
        <w:t xml:space="preserve">Ketersediaan data berlabel dikonfirmasi</w:t>
      </w:r>
    </w:p>
    <w:p>
      <w:pPr>
        <w:spacing w:before="80" w:after="0"/>
      </w:pPr>
      <w:r>
        <w:t xml:space="preserve"/>
      </w:r>
    </w:p>
    <w:p>
      <w:r>
        <w:br w:type="page"/>
      </w:r>
    </w:p>
    <w:p>
      <w:pPr>
        <w:pStyle w:val="Heading1"/>
        <w:pBdr>
          <w:bottom w:val="single" w:color="1D9E75" w:sz="6" w:space="4"/>
        </w:pBdr>
        <w:spacing w:before="320" w:after="120"/>
      </w:pPr>
      <w:r>
        <w:rPr>
          <w:rFonts w:ascii="Arial" w:cs="Arial" w:eastAsia="Arial" w:hAnsi="Arial"/>
          <w:b/>
          <w:bCs/>
          <w:color w:val="1C1C1C"/>
          <w:sz w:val="36"/>
          <w:szCs w:val="36"/>
        </w:rPr>
        <w:t xml:space="preserve">Tahap 2: Pengumpulan Data &amp; EDA</w:t>
      </w:r>
    </w:p>
    <w:p>
      <w:pPr>
        <w:spacing w:before="60" w:after="100"/>
      </w:pPr>
      <w:r>
        <w:rPr>
          <w:rFonts w:ascii="Arial" w:cs="Arial" w:eastAsia="Arial" w:hAnsi="Arial"/>
          <w:color w:val="5F5E5A"/>
          <w:sz w:val="22"/>
          <w:szCs w:val="22"/>
        </w:rPr>
        <w:t xml:space="preserve">Kualitas data menentukan kualitas model. Tidak ada algoritma yang bisa mengkompensasi data yang buruk. Prinsip ini dikenal sebagai </w:t>
      </w:r>
      <w:r>
        <w:rPr>
          <w:rFonts w:ascii="Arial" w:cs="Arial" w:eastAsia="Arial" w:hAnsi="Arial"/>
          <w:b/>
          <w:bCs/>
          <w:color w:val="1C1C1C"/>
          <w:sz w:val="22"/>
          <w:szCs w:val="22"/>
        </w:rPr>
        <w:t xml:space="preserve">"Garbage In, Garbage Out"</w:t>
      </w:r>
      <w:r>
        <w:rPr>
          <w:rFonts w:ascii="Arial" w:cs="Arial" w:eastAsia="Arial" w:hAnsi="Arial"/>
          <w:color w:val="5F5E5A"/>
          <w:sz w:val="22"/>
          <w:szCs w:val="22"/>
        </w:rPr>
        <w:t xml:space="preserve">.</w:t>
      </w:r>
    </w:p>
    <w:p>
      <w:pPr>
        <w:spacing w:before="80" w:after="0"/>
      </w:pPr>
      <w:r>
        <w:t xml:space="preserve"/>
      </w:r>
    </w:p>
    <w:p>
      <w:pPr>
        <w:pStyle w:val="Heading3"/>
        <w:spacing w:before="180" w:after="60"/>
      </w:pPr>
      <w:r>
        <w:rPr>
          <w:rFonts w:ascii="Arial" w:cs="Arial" w:eastAsia="Arial" w:hAnsi="Arial"/>
          <w:b/>
          <w:bCs/>
          <w:color w:val="1C1C1C"/>
          <w:sz w:val="24"/>
          <w:szCs w:val="24"/>
        </w:rPr>
        <w:t xml:space="preserve">Pengumpulan data</w:t>
      </w:r>
    </w:p>
    <w:p>
      <w:pPr>
        <w:spacing w:before="60" w:after="100"/>
      </w:pPr>
      <w:r>
        <w:rPr>
          <w:rFonts w:ascii="Arial" w:cs="Arial" w:eastAsia="Arial" w:hAnsi="Arial"/>
          <w:color w:val="5F5E5A"/>
          <w:sz w:val="22"/>
          <w:szCs w:val="22"/>
        </w:rPr>
        <w:t xml:space="preserve">Identifikasi semua sumber data yang relevan: database internal, API eksternal, file CSV, web scraping, atau sensor IoT. Pastikan data yang dikumpulkan mencakup label target yang dibutuhkan.</w:t>
      </w:r>
    </w:p>
    <w:p>
      <w:pPr>
        <w:spacing w:before="60" w:after="100"/>
      </w:pPr>
      <w:r>
        <w:rPr>
          <w:rFonts w:ascii="Arial" w:cs="Arial" w:eastAsia="Arial" w:hAnsi="Arial"/>
          <w:b/>
          <w:bCs/>
          <w:color w:val="1C1C1C"/>
          <w:sz w:val="22"/>
          <w:szCs w:val="22"/>
        </w:rPr>
        <w:t xml:space="preserve">Volume yang dibutuhkan:</w:t>
      </w:r>
      <w:r>
        <w:rPr>
          <w:rFonts w:ascii="Arial" w:cs="Arial" w:eastAsia="Arial" w:hAnsi="Arial"/>
          <w:color w:val="5F5E5A"/>
          <w:sz w:val="22"/>
          <w:szCs w:val="22"/>
        </w:rPr>
        <w:t xml:space="preserve"> Tidak ada angka pasti, tetapi panduan umum adalah minimal 10x jumlah fitur untuk regresi linear, ratusan sampel per kelas untuk klasifikasi sederhana, dan ribuan sampel untuk deep learning.</w:t>
      </w:r>
    </w:p>
    <w:p>
      <w:pPr>
        <w:spacing w:before="80" w:after="0"/>
      </w:pPr>
      <w:r>
        <w:t xml:space="preserve"/>
      </w:r>
    </w:p>
    <w:p>
      <w:pPr>
        <w:pStyle w:val="Heading3"/>
        <w:spacing w:before="180" w:after="60"/>
      </w:pPr>
      <w:r>
        <w:rPr>
          <w:rFonts w:ascii="Arial" w:cs="Arial" w:eastAsia="Arial" w:hAnsi="Arial"/>
          <w:b/>
          <w:bCs/>
          <w:color w:val="1C1C1C"/>
          <w:sz w:val="24"/>
          <w:szCs w:val="24"/>
        </w:rPr>
        <w:t xml:space="preserve">Exploratory Data Analysis (EDA)</w:t>
      </w:r>
    </w:p>
    <w:p>
      <w:pPr>
        <w:spacing w:before="60" w:after="100"/>
      </w:pPr>
      <w:r>
        <w:rPr>
          <w:rFonts w:ascii="Arial" w:cs="Arial" w:eastAsia="Arial" w:hAnsi="Arial"/>
          <w:color w:val="5F5E5A"/>
          <w:sz w:val="22"/>
          <w:szCs w:val="22"/>
        </w:rPr>
        <w:t xml:space="preserve">EDA adalah proses memahami data secara mendalam sebelum membangun model. Ini bukan langkah opsional — ini wajib. EDA akan mengungkap masalah tersembunyi yang akan merusak model jika tidak ditangani.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before="0" w:after="80"/>
            </w:pPr>
            <w:r>
              <w:rPr>
                <w:rFonts w:ascii="Arial" w:cs="Arial" w:eastAsia="Arial" w:hAnsi="Arial"/>
                <w:b/>
                <w:bCs/>
                <w:color w:val="1C1C1C"/>
                <w:sz w:val="22"/>
                <w:szCs w:val="22"/>
              </w:rPr>
              <w:t xml:space="preserve">Pemeriksaan struktural</w:t>
            </w:r>
          </w:p>
          <w:p>
            <w:pPr>
              <w:spacing w:before="0" w:after="40"/>
            </w:pPr>
            <w:r>
              <w:rPr>
                <w:rFonts w:ascii="Courier New" w:cs="Courier New" w:eastAsia="Courier New" w:hAnsi="Courier New"/>
                <w:color w:val="8B1A1A"/>
                <w:sz w:val="20"/>
                <w:szCs w:val="20"/>
                <w:shd w:fill="F5F5F5" w:val="clear"/>
              </w:rPr>
              <w:t xml:space="preserve">df.shape</w:t>
            </w:r>
            <w:r>
              <w:rPr>
                <w:rFonts w:ascii="Arial" w:cs="Arial" w:eastAsia="Arial" w:hAnsi="Arial"/>
                <w:color w:val="5F5E5A"/>
                <w:sz w:val="22"/>
                <w:szCs w:val="22"/>
              </w:rPr>
              <w:t xml:space="preserve">  — jumlah baris dan kolom</w:t>
            </w:r>
          </w:p>
          <w:p>
            <w:pPr>
              <w:spacing w:before="0" w:after="40"/>
            </w:pPr>
            <w:r>
              <w:rPr>
                <w:rFonts w:ascii="Courier New" w:cs="Courier New" w:eastAsia="Courier New" w:hAnsi="Courier New"/>
                <w:color w:val="8B1A1A"/>
                <w:sz w:val="20"/>
                <w:szCs w:val="20"/>
                <w:shd w:fill="F5F5F5" w:val="clear"/>
              </w:rPr>
              <w:t xml:space="preserve">df.dtypes</w:t>
            </w:r>
            <w:r>
              <w:rPr>
                <w:rFonts w:ascii="Arial" w:cs="Arial" w:eastAsia="Arial" w:hAnsi="Arial"/>
                <w:color w:val="5F5E5A"/>
                <w:sz w:val="22"/>
                <w:szCs w:val="22"/>
              </w:rPr>
              <w:t xml:space="preserve">  — tipe data tiap kolom</w:t>
            </w:r>
          </w:p>
          <w:p>
            <w:pPr>
              <w:spacing w:before="0" w:after="40"/>
            </w:pPr>
            <w:r>
              <w:rPr>
                <w:rFonts w:ascii="Courier New" w:cs="Courier New" w:eastAsia="Courier New" w:hAnsi="Courier New"/>
                <w:color w:val="8B1A1A"/>
                <w:sz w:val="20"/>
                <w:szCs w:val="20"/>
                <w:shd w:fill="F5F5F5" w:val="clear"/>
              </w:rPr>
              <w:t xml:space="preserve">df.isnull().sum()</w:t>
            </w:r>
            <w:r>
              <w:rPr>
                <w:rFonts w:ascii="Arial" w:cs="Arial" w:eastAsia="Arial" w:hAnsi="Arial"/>
                <w:color w:val="5F5E5A"/>
                <w:sz w:val="22"/>
                <w:szCs w:val="22"/>
              </w:rPr>
              <w:t xml:space="preserve">  — missing values</w:t>
            </w:r>
          </w:p>
          <w:p>
            <w:pPr>
              <w:spacing w:before="0" w:after="40"/>
            </w:pPr>
            <w:r>
              <w:rPr>
                <w:rFonts w:ascii="Courier New" w:cs="Courier New" w:eastAsia="Courier New" w:hAnsi="Courier New"/>
                <w:color w:val="8B1A1A"/>
                <w:sz w:val="20"/>
                <w:szCs w:val="20"/>
                <w:shd w:fill="F5F5F5" w:val="clear"/>
              </w:rPr>
              <w:t xml:space="preserve">df.describe()</w:t>
            </w:r>
            <w:r>
              <w:rPr>
                <w:rFonts w:ascii="Arial" w:cs="Arial" w:eastAsia="Arial" w:hAnsi="Arial"/>
                <w:color w:val="5F5E5A"/>
                <w:sz w:val="22"/>
                <w:szCs w:val="22"/>
              </w:rPr>
              <w:t xml:space="preserve">  — statistik deskriptif</w:t>
            </w:r>
          </w:p>
          <w:p>
            <w:pPr>
              <w:spacing w:before="0" w:after="40"/>
            </w:pPr>
            <w:r>
              <w:rPr>
                <w:rFonts w:ascii="Courier New" w:cs="Courier New" w:eastAsia="Courier New" w:hAnsi="Courier New"/>
                <w:color w:val="8B1A1A"/>
                <w:sz w:val="20"/>
                <w:szCs w:val="20"/>
                <w:shd w:fill="F5F5F5" w:val="clear"/>
              </w:rPr>
              <w:t xml:space="preserve">df.duplicated().sum()</w:t>
            </w:r>
            <w:r>
              <w:rPr>
                <w:rFonts w:ascii="Arial" w:cs="Arial" w:eastAsia="Arial" w:hAnsi="Arial"/>
                <w:color w:val="5F5E5A"/>
                <w:sz w:val="22"/>
                <w:szCs w:val="22"/>
              </w:rPr>
              <w:t xml:space="preserve">  — duplikat</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before="0" w:after="80"/>
            </w:pPr>
            <w:r>
              <w:rPr>
                <w:rFonts w:ascii="Arial" w:cs="Arial" w:eastAsia="Arial" w:hAnsi="Arial"/>
                <w:b/>
                <w:bCs/>
                <w:color w:val="1C1C1C"/>
                <w:sz w:val="22"/>
                <w:szCs w:val="22"/>
              </w:rPr>
              <w:t xml:space="preserve">Analisis distribusi &amp; relasi</w:t>
            </w:r>
          </w:p>
          <w:p>
            <w:pPr>
              <w:pStyle w:val="ListParagraph"/>
              <w:numPr>
                <w:ilvl w:val="0"/>
                <w:numId w:val="2"/>
              </w:numPr>
              <w:spacing w:before="40" w:after="40"/>
            </w:pPr>
            <w:r>
              <w:rPr>
                <w:rFonts w:ascii="Arial" w:cs="Arial" w:eastAsia="Arial" w:hAnsi="Arial"/>
                <w:color w:val="5F5E5A"/>
                <w:sz w:val="22"/>
                <w:szCs w:val="22"/>
              </w:rPr>
              <w:t xml:space="preserve">Histogram dan boxplot untuk distribusi numerik</w:t>
            </w:r>
          </w:p>
          <w:p>
            <w:pPr>
              <w:pStyle w:val="ListParagraph"/>
              <w:numPr>
                <w:ilvl w:val="0"/>
                <w:numId w:val="2"/>
              </w:numPr>
              <w:spacing w:before="40" w:after="40"/>
            </w:pPr>
            <w:r>
              <w:rPr>
                <w:rFonts w:ascii="Arial" w:cs="Arial" w:eastAsia="Arial" w:hAnsi="Arial"/>
                <w:color w:val="5F5E5A"/>
                <w:sz w:val="22"/>
                <w:szCs w:val="22"/>
              </w:rPr>
              <w:t xml:space="preserve">Bar chart untuk variabel kategorikal</w:t>
            </w:r>
          </w:p>
          <w:p>
            <w:pPr>
              <w:pStyle w:val="ListParagraph"/>
              <w:numPr>
                <w:ilvl w:val="0"/>
                <w:numId w:val="2"/>
              </w:numPr>
              <w:spacing w:before="40" w:after="40"/>
            </w:pPr>
            <w:r>
              <w:rPr>
                <w:rFonts w:ascii="Arial" w:cs="Arial" w:eastAsia="Arial" w:hAnsi="Arial"/>
                <w:color w:val="5F5E5A"/>
                <w:sz w:val="22"/>
                <w:szCs w:val="22"/>
              </w:rPr>
              <w:t xml:space="preserve">Heatmap korelasi untuk relasi antar fitur</w:t>
            </w:r>
          </w:p>
          <w:p>
            <w:pPr>
              <w:pStyle w:val="ListParagraph"/>
              <w:numPr>
                <w:ilvl w:val="0"/>
                <w:numId w:val="2"/>
              </w:numPr>
              <w:spacing w:before="40" w:after="40"/>
            </w:pPr>
            <w:r>
              <w:rPr>
                <w:rFonts w:ascii="Arial" w:cs="Arial" w:eastAsia="Arial" w:hAnsi="Arial"/>
                <w:color w:val="5F5E5A"/>
                <w:sz w:val="22"/>
                <w:szCs w:val="22"/>
              </w:rPr>
              <w:t xml:space="preserve">Scatter plot: fitur vs target</w:t>
            </w:r>
          </w:p>
          <w:p>
            <w:pPr>
              <w:pStyle w:val="ListParagraph"/>
              <w:numPr>
                <w:ilvl w:val="0"/>
                <w:numId w:val="2"/>
              </w:numPr>
              <w:spacing w:before="40" w:after="40"/>
            </w:pPr>
            <w:r>
              <w:rPr>
                <w:rFonts w:ascii="Arial" w:cs="Arial" w:eastAsia="Arial" w:hAnsi="Arial"/>
                <w:color w:val="5F5E5A"/>
                <w:sz w:val="22"/>
                <w:szCs w:val="22"/>
              </w:rPr>
              <w:t xml:space="preserve">Distribusi kelas target (untuk klasifikasi)</w:t>
            </w:r>
          </w:p>
          <w:p>
            <w:pPr>
              <w:pStyle w:val="ListParagraph"/>
              <w:numPr>
                <w:ilvl w:val="0"/>
                <w:numId w:val="2"/>
              </w:numPr>
              <w:spacing w:before="40" w:after="40"/>
            </w:pPr>
            <w:r>
              <w:rPr>
                <w:rFonts w:ascii="Arial" w:cs="Arial" w:eastAsia="Arial" w:hAnsi="Arial"/>
                <w:color w:val="5F5E5A"/>
                <w:sz w:val="22"/>
                <w:szCs w:val="22"/>
              </w:rPr>
              <w:t xml:space="preserve">Deteksi outlier via IQR dan Z-score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00"/>
              <w:left w:type="dxa" w:w="160"/>
              <w:bottom w:type="dxa" w:w="100"/>
              <w:right w:type="dxa" w:w="160"/>
            </w:tcMar>
          </w:tcPr>
          <w:p>
            <w:pPr>
              <w:spacing w:before="0" w:after="0"/>
            </w:pPr>
            <w:r>
              <w:rPr>
                <w:rFonts w:ascii="Arial" w:cs="Arial" w:eastAsia="Arial" w:hAnsi="Arial"/>
                <w:b/>
                <w:bCs/>
                <w:color w:val="1D5C20"/>
                <w:sz w:val="22"/>
                <w:szCs w:val="22"/>
              </w:rPr>
              <w:t xml:space="preserve">✔  Hasil yang diharapkan: </w:t>
            </w:r>
            <w:r>
              <w:rPr>
                <w:rFonts w:ascii="Arial" w:cs="Arial" w:eastAsia="Arial" w:hAnsi="Arial"/>
                <w:color w:val="5F5E5A"/>
                <w:sz w:val="22"/>
                <w:szCs w:val="22"/>
              </w:rPr>
              <w:t xml:space="preserve">Setelah EDA, kamu harus tahu: berapa persen data yang hilang, apakah kelas target seimbang, fitur mana yang paling berkorelasi dengan target, dan outlier apa yang ada.</w:t>
            </w:r>
          </w:p>
        </w:tc>
      </w:tr>
    </w:tbl>
    <w:p>
      <w:pPr>
        <w:spacing w:before="80" w:after="0"/>
      </w:pPr>
      <w:r>
        <w:t xml:space="preserve"/>
      </w:r>
    </w:p>
    <w:p>
      <w:r>
        <w:br w:type="page"/>
      </w:r>
    </w:p>
    <w:p>
      <w:pPr>
        <w:pStyle w:val="Heading1"/>
        <w:pBdr>
          <w:bottom w:val="single" w:color="BA7517" w:sz="6" w:space="4"/>
        </w:pBdr>
        <w:spacing w:before="320" w:after="120"/>
      </w:pPr>
      <w:r>
        <w:rPr>
          <w:rFonts w:ascii="Arial" w:cs="Arial" w:eastAsia="Arial" w:hAnsi="Arial"/>
          <w:b/>
          <w:bCs/>
          <w:color w:val="1C1C1C"/>
          <w:sz w:val="36"/>
          <w:szCs w:val="36"/>
        </w:rPr>
        <w:t xml:space="preserve">Tahap 3: Data Preprocessing</w:t>
      </w:r>
    </w:p>
    <w:p>
      <w:pPr>
        <w:spacing w:before="60" w:after="100"/>
      </w:pPr>
      <w:r>
        <w:rPr>
          <w:rFonts w:ascii="Arial" w:cs="Arial" w:eastAsia="Arial" w:hAnsi="Arial"/>
          <w:color w:val="5F5E5A"/>
          <w:sz w:val="22"/>
          <w:szCs w:val="22"/>
        </w:rPr>
        <w:t xml:space="preserve">Preprocessing adalah proses membersihkan dan mentransformasi data mentah menjadi format yang bisa dipahami oleh algoritma ML. Sebagian besar algoritma memiliki asumsi tentang format data yang diterimanya.</w:t>
      </w:r>
    </w:p>
    <w:p>
      <w:pPr>
        <w:spacing w:before="80" w:after="0"/>
      </w:pPr>
      <w:r>
        <w:t xml:space="preserve"/>
      </w:r>
    </w:p>
    <w:p>
      <w:pPr>
        <w:pStyle w:val="Heading3"/>
        <w:spacing w:before="180" w:after="60"/>
      </w:pPr>
      <w:r>
        <w:rPr>
          <w:rFonts w:ascii="Arial" w:cs="Arial" w:eastAsia="Arial" w:hAnsi="Arial"/>
          <w:b/>
          <w:bCs/>
          <w:color w:val="1C1C1C"/>
          <w:sz w:val="24"/>
          <w:szCs w:val="24"/>
        </w:rPr>
        <w:t xml:space="preserve">Menangani missing values</w:t>
      </w:r>
    </w:p>
    <w:p>
      <w:pPr>
        <w:spacing w:before="60" w:after="100"/>
      </w:pPr>
      <w:r>
        <w:rPr>
          <w:rFonts w:ascii="Arial" w:cs="Arial" w:eastAsia="Arial" w:hAnsi="Arial"/>
          <w:color w:val="5F5E5A"/>
          <w:sz w:val="22"/>
          <w:szCs w:val="22"/>
        </w:rPr>
        <w:t xml:space="preserve">Terdapat beberapa strategi berdasarkan sifat dan proporsi nilai yang hilang:</w:t>
      </w:r>
    </w:p>
    <w:p>
      <w:pPr>
        <w:pStyle w:val="ListParagraph"/>
        <w:numPr>
          <w:ilvl w:val="0"/>
          <w:numId w:val="2"/>
        </w:numPr>
        <w:spacing w:before="40" w:after="40"/>
      </w:pPr>
      <w:r>
        <w:rPr>
          <w:rFonts w:ascii="Arial" w:cs="Arial" w:eastAsia="Arial" w:hAnsi="Arial"/>
          <w:b/>
          <w:bCs/>
          <w:color w:val="1C1C1C"/>
          <w:sz w:val="22"/>
          <w:szCs w:val="22"/>
        </w:rPr>
        <w:t xml:space="preserve">Drop rows/columns: </w:t>
      </w:r>
      <w:r>
        <w:rPr>
          <w:rFonts w:ascii="Arial" w:cs="Arial" w:eastAsia="Arial" w:hAnsi="Arial"/>
          <w:color w:val="5F5E5A"/>
          <w:sz w:val="22"/>
          <w:szCs w:val="22"/>
        </w:rPr>
        <w:t xml:space="preserve">Gunakan jika proporsi missing &lt; 5% dan pola hilangnya acak (MCAR). Hati-hati — membuang terlalu banyak data akan merusak model.</w:t>
      </w:r>
    </w:p>
    <w:p>
      <w:pPr>
        <w:pStyle w:val="ListParagraph"/>
        <w:numPr>
          <w:ilvl w:val="0"/>
          <w:numId w:val="2"/>
        </w:numPr>
        <w:spacing w:before="40" w:after="40"/>
      </w:pPr>
      <w:r>
        <w:rPr>
          <w:rFonts w:ascii="Arial" w:cs="Arial" w:eastAsia="Arial" w:hAnsi="Arial"/>
          <w:b/>
          <w:bCs/>
          <w:color w:val="1C1C1C"/>
          <w:sz w:val="22"/>
          <w:szCs w:val="22"/>
        </w:rPr>
        <w:t xml:space="preserve">Mean/Median imputation: </w:t>
      </w:r>
      <w:r>
        <w:rPr>
          <w:rFonts w:ascii="Arial" w:cs="Arial" w:eastAsia="Arial" w:hAnsi="Arial"/>
          <w:color w:val="5F5E5A"/>
          <w:sz w:val="22"/>
          <w:szCs w:val="22"/>
        </w:rPr>
        <w:t xml:space="preserve">Isi dengan rata-rata (data normal) atau median (ada outlier). Mudah tapi mengurangi variansi. Cocok untuk data numerik.</w:t>
      </w:r>
    </w:p>
    <w:p>
      <w:pPr>
        <w:pStyle w:val="ListParagraph"/>
        <w:numPr>
          <w:ilvl w:val="0"/>
          <w:numId w:val="2"/>
        </w:numPr>
        <w:spacing w:before="40" w:after="40"/>
      </w:pPr>
      <w:r>
        <w:rPr>
          <w:rFonts w:ascii="Arial" w:cs="Arial" w:eastAsia="Arial" w:hAnsi="Arial"/>
          <w:b/>
          <w:bCs/>
          <w:color w:val="1C1C1C"/>
          <w:sz w:val="22"/>
          <w:szCs w:val="22"/>
        </w:rPr>
        <w:t xml:space="preserve">Mode imputation: </w:t>
      </w:r>
      <w:r>
        <w:rPr>
          <w:rFonts w:ascii="Arial" w:cs="Arial" w:eastAsia="Arial" w:hAnsi="Arial"/>
          <w:color w:val="5F5E5A"/>
          <w:sz w:val="22"/>
          <w:szCs w:val="22"/>
        </w:rPr>
        <w:t xml:space="preserve">Untuk fitur kategorikal, isi dengan nilai yang paling sering muncul.</w:t>
      </w:r>
    </w:p>
    <w:p>
      <w:pPr>
        <w:pStyle w:val="ListParagraph"/>
        <w:numPr>
          <w:ilvl w:val="0"/>
          <w:numId w:val="2"/>
        </w:numPr>
        <w:spacing w:before="40" w:after="40"/>
      </w:pPr>
      <w:r>
        <w:rPr>
          <w:rFonts w:ascii="Arial" w:cs="Arial" w:eastAsia="Arial" w:hAnsi="Arial"/>
          <w:b/>
          <w:bCs/>
          <w:color w:val="1C1C1C"/>
          <w:sz w:val="22"/>
          <w:szCs w:val="22"/>
        </w:rPr>
        <w:t xml:space="preserve">KNN imputation: </w:t>
      </w:r>
      <w:r>
        <w:rPr>
          <w:rFonts w:ascii="Arial" w:cs="Arial" w:eastAsia="Arial" w:hAnsi="Arial"/>
          <w:color w:val="5F5E5A"/>
          <w:sz w:val="22"/>
          <w:szCs w:val="22"/>
        </w:rPr>
        <w:t xml:space="preserve">Isi berdasarkan nilai tetangga terdekat. Lebih akurat tapi lebih lambat.</w:t>
      </w:r>
    </w:p>
    <w:p>
      <w:pPr>
        <w:pStyle w:val="ListParagraph"/>
        <w:numPr>
          <w:ilvl w:val="0"/>
          <w:numId w:val="2"/>
        </w:numPr>
        <w:spacing w:before="40" w:after="40"/>
      </w:pPr>
      <w:r>
        <w:rPr>
          <w:rFonts w:ascii="Arial" w:cs="Arial" w:eastAsia="Arial" w:hAnsi="Arial"/>
          <w:b/>
          <w:bCs/>
          <w:color w:val="1C1C1C"/>
          <w:sz w:val="22"/>
          <w:szCs w:val="22"/>
        </w:rPr>
        <w:t xml:space="preserve">Iterative imputation (MICE): </w:t>
      </w:r>
      <w:r>
        <w:rPr>
          <w:rFonts w:ascii="Arial" w:cs="Arial" w:eastAsia="Arial" w:hAnsi="Arial"/>
          <w:color w:val="5F5E5A"/>
          <w:sz w:val="22"/>
          <w:szCs w:val="22"/>
        </w:rPr>
        <w:t xml:space="preserve">Paling akurat, menggunakan model regresi iteratif. Cocok untuk data dengan pola missing kompleks.</w:t>
      </w:r>
    </w:p>
    <w:p>
      <w:pPr>
        <w:spacing w:before="80" w:after="0"/>
      </w:pPr>
      <w:r>
        <w:t xml:space="preserve"/>
      </w:r>
    </w:p>
    <w:p>
      <w:pPr>
        <w:pStyle w:val="Heading3"/>
        <w:spacing w:before="180" w:after="60"/>
      </w:pPr>
      <w:r>
        <w:rPr>
          <w:rFonts w:ascii="Arial" w:cs="Arial" w:eastAsia="Arial" w:hAnsi="Arial"/>
          <w:b/>
          <w:bCs/>
          <w:color w:val="1C1C1C"/>
          <w:sz w:val="24"/>
          <w:szCs w:val="24"/>
        </w:rPr>
        <w:t xml:space="preserve">Encoding variabel kategorikal</w:t>
      </w:r>
    </w:p>
    <w:p>
      <w:pPr>
        <w:pStyle w:val="ListParagraph"/>
        <w:numPr>
          <w:ilvl w:val="0"/>
          <w:numId w:val="2"/>
        </w:numPr>
        <w:spacing w:before="40" w:after="40"/>
      </w:pPr>
      <w:r>
        <w:rPr>
          <w:rFonts w:ascii="Arial" w:cs="Arial" w:eastAsia="Arial" w:hAnsi="Arial"/>
          <w:b/>
          <w:bCs/>
          <w:color w:val="1C1C1C"/>
          <w:sz w:val="22"/>
          <w:szCs w:val="22"/>
        </w:rPr>
        <w:t xml:space="preserve">Label Encoding: </w:t>
      </w:r>
      <w:r>
        <w:rPr>
          <w:rFonts w:ascii="Arial" w:cs="Arial" w:eastAsia="Arial" w:hAnsi="Arial"/>
          <w:color w:val="5F5E5A"/>
          <w:sz w:val="22"/>
          <w:szCs w:val="22"/>
        </w:rPr>
        <w:t xml:space="preserve">Untuk variabel ordinal yang memiliki urutan logis: kecil=0, sedang=1, besar=2. Jangan gunakan untuk variabel nominal.</w:t>
      </w:r>
    </w:p>
    <w:p>
      <w:pPr>
        <w:pStyle w:val="ListParagraph"/>
        <w:numPr>
          <w:ilvl w:val="0"/>
          <w:numId w:val="2"/>
        </w:numPr>
        <w:spacing w:before="40" w:after="40"/>
      </w:pPr>
      <w:r>
        <w:rPr>
          <w:rFonts w:ascii="Arial" w:cs="Arial" w:eastAsia="Arial" w:hAnsi="Arial"/>
          <w:b/>
          <w:bCs/>
          <w:color w:val="1C1C1C"/>
          <w:sz w:val="22"/>
          <w:szCs w:val="22"/>
        </w:rPr>
        <w:t xml:space="preserve">One-Hot Encoding: </w:t>
      </w:r>
      <w:r>
        <w:rPr>
          <w:rFonts w:ascii="Arial" w:cs="Arial" w:eastAsia="Arial" w:hAnsi="Arial"/>
          <w:color w:val="5F5E5A"/>
          <w:sz w:val="22"/>
          <w:szCs w:val="22"/>
        </w:rPr>
        <w:t xml:space="preserve">Untuk variabel nominal tanpa urutan: kota, warna, jenis produk. Membuat kolom biner baru per kategori. Hati-hati dengan high-cardinality features.</w:t>
      </w:r>
    </w:p>
    <w:p>
      <w:pPr>
        <w:pStyle w:val="ListParagraph"/>
        <w:numPr>
          <w:ilvl w:val="0"/>
          <w:numId w:val="2"/>
        </w:numPr>
        <w:spacing w:before="40" w:after="40"/>
      </w:pPr>
      <w:r>
        <w:rPr>
          <w:rFonts w:ascii="Arial" w:cs="Arial" w:eastAsia="Arial" w:hAnsi="Arial"/>
          <w:b/>
          <w:bCs/>
          <w:color w:val="1C1C1C"/>
          <w:sz w:val="22"/>
          <w:szCs w:val="22"/>
        </w:rPr>
        <w:t xml:space="preserve">Target/Frequency Encoding: </w:t>
      </w:r>
      <w:r>
        <w:rPr>
          <w:rFonts w:ascii="Arial" w:cs="Arial" w:eastAsia="Arial" w:hAnsi="Arial"/>
          <w:color w:val="5F5E5A"/>
          <w:sz w:val="22"/>
          <w:szCs w:val="22"/>
        </w:rPr>
        <w:t xml:space="preserve">Untuk variabel kategorikal dengan banyak kategori unik. Encode berdasarkan mean target atau frekuensi kemunculan.</w:t>
      </w:r>
    </w:p>
    <w:p>
      <w:pPr>
        <w:spacing w:before="80" w:after="0"/>
      </w:pPr>
      <w:r>
        <w:t xml:space="preserve"/>
      </w:r>
    </w:p>
    <w:p>
      <w:pPr>
        <w:pStyle w:val="Heading3"/>
        <w:spacing w:before="180" w:after="60"/>
      </w:pPr>
      <w:r>
        <w:rPr>
          <w:rFonts w:ascii="Arial" w:cs="Arial" w:eastAsia="Arial" w:hAnsi="Arial"/>
          <w:b/>
          <w:bCs/>
          <w:color w:val="1C1C1C"/>
          <w:sz w:val="24"/>
          <w:szCs w:val="24"/>
        </w:rPr>
        <w:t xml:space="preserve">Scaling / normalisasi fitur</w:t>
      </w:r>
    </w:p>
    <w:p>
      <w:pPr>
        <w:spacing w:before="60" w:after="100"/>
      </w:pPr>
      <w:r>
        <w:rPr>
          <w:rFonts w:ascii="Arial" w:cs="Arial" w:eastAsia="Arial" w:hAnsi="Arial"/>
          <w:color w:val="5F5E5A"/>
          <w:sz w:val="22"/>
          <w:szCs w:val="22"/>
        </w:rPr>
        <w:t xml:space="preserve">Beberapa algoritma (SVM, KNN, MLP, Logistic Regression) sangat sensitif terhadap skala fitur. Algoritma berbasis tree (Decision Tree, Random Forest) </w:t>
      </w:r>
      <w:r>
        <w:rPr>
          <w:rFonts w:ascii="Arial" w:cs="Arial" w:eastAsia="Arial" w:hAnsi="Arial"/>
          <w:b/>
          <w:bCs/>
          <w:color w:val="1C1C1C"/>
          <w:sz w:val="22"/>
          <w:szCs w:val="22"/>
        </w:rPr>
        <w:t xml:space="preserve">tidak</w:t>
      </w:r>
      <w:r>
        <w:rPr>
          <w:rFonts w:ascii="Arial" w:cs="Arial" w:eastAsia="Arial" w:hAnsi="Arial"/>
          <w:color w:val="5F5E5A"/>
          <w:sz w:val="22"/>
          <w:szCs w:val="22"/>
        </w:rPr>
        <w:t xml:space="preserve"> memerlukan scaling.</w:t>
      </w:r>
    </w:p>
    <w:p>
      <w:pPr>
        <w:pStyle w:val="ListParagraph"/>
        <w:numPr>
          <w:ilvl w:val="0"/>
          <w:numId w:val="2"/>
        </w:numPr>
        <w:spacing w:before="40" w:after="40"/>
      </w:pPr>
      <w:r>
        <w:rPr>
          <w:rFonts w:ascii="Arial" w:cs="Arial" w:eastAsia="Arial" w:hAnsi="Arial"/>
          <w:b/>
          <w:bCs/>
          <w:color w:val="1C1C1C"/>
          <w:sz w:val="22"/>
          <w:szCs w:val="22"/>
        </w:rPr>
        <w:t xml:space="preserve">StandardScaler: </w:t>
      </w:r>
      <w:r>
        <w:rPr>
          <w:rFonts w:ascii="Arial" w:cs="Arial" w:eastAsia="Arial" w:hAnsi="Arial"/>
          <w:color w:val="5F5E5A"/>
          <w:sz w:val="22"/>
          <w:szCs w:val="22"/>
        </w:rPr>
        <w:t xml:space="preserve">Distribusikan ke mean=0, std=1. Cocok untuk distribusi mendekati normal.</w:t>
      </w:r>
    </w:p>
    <w:p>
      <w:pPr>
        <w:pStyle w:val="ListParagraph"/>
        <w:numPr>
          <w:ilvl w:val="0"/>
          <w:numId w:val="2"/>
        </w:numPr>
        <w:spacing w:before="40" w:after="40"/>
      </w:pPr>
      <w:r>
        <w:rPr>
          <w:rFonts w:ascii="Arial" w:cs="Arial" w:eastAsia="Arial" w:hAnsi="Arial"/>
          <w:b/>
          <w:bCs/>
          <w:color w:val="1C1C1C"/>
          <w:sz w:val="22"/>
          <w:szCs w:val="22"/>
        </w:rPr>
        <w:t xml:space="preserve">MinMaxScaler: </w:t>
      </w:r>
      <w:r>
        <w:rPr>
          <w:rFonts w:ascii="Arial" w:cs="Arial" w:eastAsia="Arial" w:hAnsi="Arial"/>
          <w:color w:val="5F5E5A"/>
          <w:sz w:val="22"/>
          <w:szCs w:val="22"/>
        </w:rPr>
        <w:t xml:space="preserve">Skala ke rentang [0, 1]. Cocok untuk distribusi non-normal dan neural network.</w:t>
      </w:r>
    </w:p>
    <w:p>
      <w:pPr>
        <w:pStyle w:val="ListParagraph"/>
        <w:numPr>
          <w:ilvl w:val="0"/>
          <w:numId w:val="2"/>
        </w:numPr>
        <w:spacing w:before="40" w:after="40"/>
      </w:pPr>
      <w:r>
        <w:rPr>
          <w:rFonts w:ascii="Arial" w:cs="Arial" w:eastAsia="Arial" w:hAnsi="Arial"/>
          <w:b/>
          <w:bCs/>
          <w:color w:val="1C1C1C"/>
          <w:sz w:val="22"/>
          <w:szCs w:val="22"/>
        </w:rPr>
        <w:t xml:space="preserve">RobustScaler: </w:t>
      </w:r>
      <w:r>
        <w:rPr>
          <w:rFonts w:ascii="Arial" w:cs="Arial" w:eastAsia="Arial" w:hAnsi="Arial"/>
          <w:color w:val="5F5E5A"/>
          <w:sz w:val="22"/>
          <w:szCs w:val="22"/>
        </w:rPr>
        <w:t xml:space="preserve">Gunakan median dan IQR, tahan outlier. Pilihan terbaik jika data penuh outlier.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pPr>
              <w:spacing w:before="0" w:after="0"/>
            </w:pPr>
            <w:r>
              <w:rPr>
                <w:rFonts w:ascii="Arial" w:cs="Arial" w:eastAsia="Arial" w:hAnsi="Arial"/>
                <w:b/>
                <w:bCs/>
                <w:color w:val="8B6000"/>
                <w:sz w:val="22"/>
                <w:szCs w:val="22"/>
              </w:rPr>
              <w:t xml:space="preserve">⚠  Aturan penting: </w:t>
            </w:r>
            <w:r>
              <w:rPr>
                <w:rFonts w:ascii="Arial" w:cs="Arial" w:eastAsia="Arial" w:hAnsi="Arial"/>
                <w:color w:val="5F5E5A"/>
                <w:sz w:val="22"/>
                <w:szCs w:val="22"/>
              </w:rPr>
              <w:t xml:space="preserve">Fit scaler HANYA pada training data, kemudian transform training dan test data secara terpisah. Jangan pernah fit pada seluruh dataset termasuk test set — ini akan menyebabkan data leakage.</w:t>
            </w:r>
          </w:p>
        </w:tc>
      </w:tr>
    </w:tbl>
    <w:p>
      <w:pPr>
        <w:spacing w:before="80" w:after="0"/>
      </w:pPr>
      <w:r>
        <w:t xml:space="preserve"/>
      </w:r>
    </w:p>
    <w:p>
      <w:r>
        <w:br w:type="page"/>
      </w:r>
    </w:p>
    <w:p>
      <w:pPr>
        <w:pStyle w:val="Heading1"/>
        <w:pBdr>
          <w:bottom w:val="single" w:color="534AB7" w:sz="6" w:space="4"/>
        </w:pBdr>
        <w:spacing w:before="320" w:after="120"/>
      </w:pPr>
      <w:r>
        <w:rPr>
          <w:rFonts w:ascii="Arial" w:cs="Arial" w:eastAsia="Arial" w:hAnsi="Arial"/>
          <w:b/>
          <w:bCs/>
          <w:color w:val="1C1C1C"/>
          <w:sz w:val="36"/>
          <w:szCs w:val="36"/>
        </w:rPr>
        <w:t xml:space="preserve">Tahap 4: Feature Engineering</w:t>
      </w:r>
    </w:p>
    <w:p>
      <w:pPr>
        <w:spacing w:before="60" w:after="100"/>
      </w:pPr>
      <w:r>
        <w:rPr>
          <w:rFonts w:ascii="Arial" w:cs="Arial" w:eastAsia="Arial" w:hAnsi="Arial"/>
          <w:color w:val="5F5E5A"/>
          <w:sz w:val="22"/>
          <w:szCs w:val="22"/>
        </w:rPr>
        <w:t xml:space="preserve">Feature engineering adalah seni membuat fitur baru yang lebih informatif dari fitur yang sudah ada, atau memilih subset fitur terbaik untuk model. Ini sering menjadi faktor penentu utama dalam kompetisi data science.</w:t>
      </w:r>
    </w:p>
    <w:p>
      <w:pPr>
        <w:spacing w:before="80" w:after="0"/>
      </w:pPr>
      <w:r>
        <w:t xml:space="preserve"/>
      </w:r>
    </w:p>
    <w:p>
      <w:pPr>
        <w:pStyle w:val="Heading3"/>
        <w:spacing w:before="180" w:after="60"/>
      </w:pPr>
      <w:r>
        <w:rPr>
          <w:rFonts w:ascii="Arial" w:cs="Arial" w:eastAsia="Arial" w:hAnsi="Arial"/>
          <w:b/>
          <w:bCs/>
          <w:color w:val="1C1C1C"/>
          <w:sz w:val="24"/>
          <w:szCs w:val="24"/>
        </w:rPr>
        <w:t xml:space="preserve">Membuat fitur baru</w:t>
      </w:r>
    </w:p>
    <w:p>
      <w:pPr>
        <w:pStyle w:val="ListParagraph"/>
        <w:numPr>
          <w:ilvl w:val="0"/>
          <w:numId w:val="2"/>
        </w:numPr>
        <w:spacing w:before="40" w:after="40"/>
      </w:pPr>
      <w:r>
        <w:rPr>
          <w:rFonts w:ascii="Arial" w:cs="Arial" w:eastAsia="Arial" w:hAnsi="Arial"/>
          <w:b/>
          <w:bCs/>
          <w:color w:val="1C1C1C"/>
          <w:sz w:val="22"/>
          <w:szCs w:val="22"/>
        </w:rPr>
        <w:t xml:space="preserve">Kombinasi matematika: </w:t>
      </w:r>
      <w:r>
        <w:rPr>
          <w:rFonts w:ascii="Arial" w:cs="Arial" w:eastAsia="Arial" w:hAnsi="Arial"/>
          <w:color w:val="5F5E5A"/>
          <w:sz w:val="22"/>
          <w:szCs w:val="22"/>
        </w:rPr>
        <w:t xml:space="preserve">Bagi dua fitur (rasio berat/tinggi = BMI), kalikan, atau kurangkan.</w:t>
      </w:r>
    </w:p>
    <w:p>
      <w:pPr>
        <w:pStyle w:val="ListParagraph"/>
        <w:numPr>
          <w:ilvl w:val="0"/>
          <w:numId w:val="2"/>
        </w:numPr>
        <w:spacing w:before="40" w:after="40"/>
      </w:pPr>
      <w:r>
        <w:rPr>
          <w:rFonts w:ascii="Arial" w:cs="Arial" w:eastAsia="Arial" w:hAnsi="Arial"/>
          <w:b/>
          <w:bCs/>
          <w:color w:val="1C1C1C"/>
          <w:sz w:val="22"/>
          <w:szCs w:val="22"/>
        </w:rPr>
        <w:t xml:space="preserve">Transformasi: </w:t>
      </w:r>
      <w:r>
        <w:rPr>
          <w:rFonts w:ascii="Arial" w:cs="Arial" w:eastAsia="Arial" w:hAnsi="Arial"/>
          <w:color w:val="5F5E5A"/>
          <w:sz w:val="22"/>
          <w:szCs w:val="22"/>
        </w:rPr>
        <w:t xml:space="preserve">Log transform untuk distribusi skewed, sqrt untuk mereduksi pengaruh outlier, kuadrat untuk menangkap hubungan non-linear.</w:t>
      </w:r>
    </w:p>
    <w:p>
      <w:pPr>
        <w:pStyle w:val="ListParagraph"/>
        <w:numPr>
          <w:ilvl w:val="0"/>
          <w:numId w:val="2"/>
        </w:numPr>
        <w:spacing w:before="40" w:after="40"/>
      </w:pPr>
      <w:r>
        <w:rPr>
          <w:rFonts w:ascii="Arial" w:cs="Arial" w:eastAsia="Arial" w:hAnsi="Arial"/>
          <w:b/>
          <w:bCs/>
          <w:color w:val="1C1C1C"/>
          <w:sz w:val="22"/>
          <w:szCs w:val="22"/>
        </w:rPr>
        <w:t xml:space="preserve">Ekstraksi dari tanggal/waktu: </w:t>
      </w:r>
      <w:r>
        <w:rPr>
          <w:rFonts w:ascii="Arial" w:cs="Arial" w:eastAsia="Arial" w:hAnsi="Arial"/>
          <w:color w:val="5F5E5A"/>
          <w:sz w:val="22"/>
          <w:szCs w:val="22"/>
        </w:rPr>
        <w:t xml:space="preserve">Dari kolom tanggal, buat fitur baru: hari dalam minggu, bulan, tahun, apakah weekend, jam pembelian, dll.</w:t>
      </w:r>
    </w:p>
    <w:p>
      <w:pPr>
        <w:pStyle w:val="ListParagraph"/>
        <w:numPr>
          <w:ilvl w:val="0"/>
          <w:numId w:val="2"/>
        </w:numPr>
        <w:spacing w:before="40" w:after="40"/>
      </w:pPr>
      <w:r>
        <w:rPr>
          <w:rFonts w:ascii="Arial" w:cs="Arial" w:eastAsia="Arial" w:hAnsi="Arial"/>
          <w:b/>
          <w:bCs/>
          <w:color w:val="1C1C1C"/>
          <w:sz w:val="22"/>
          <w:szCs w:val="22"/>
        </w:rPr>
        <w:t xml:space="preserve">Agregasi per grup: </w:t>
      </w:r>
      <w:r>
        <w:rPr>
          <w:rFonts w:ascii="Arial" w:cs="Arial" w:eastAsia="Arial" w:hAnsi="Arial"/>
          <w:color w:val="5F5E5A"/>
          <w:sz w:val="22"/>
          <w:szCs w:val="22"/>
        </w:rPr>
        <w:t xml:space="preserve">Hitung mean, median, std, count per kategori. Contoh: rata-rata pembelian per pelanggan per bulan.</w:t>
      </w:r>
    </w:p>
    <w:p>
      <w:pPr>
        <w:spacing w:before="80" w:after="0"/>
      </w:pPr>
      <w:r>
        <w:t xml:space="preserve"/>
      </w:r>
    </w:p>
    <w:p>
      <w:pPr>
        <w:pStyle w:val="Heading3"/>
        <w:spacing w:before="180" w:after="60"/>
      </w:pPr>
      <w:r>
        <w:rPr>
          <w:rFonts w:ascii="Arial" w:cs="Arial" w:eastAsia="Arial" w:hAnsi="Arial"/>
          <w:b/>
          <w:bCs/>
          <w:color w:val="1C1C1C"/>
          <w:sz w:val="24"/>
          <w:szCs w:val="24"/>
        </w:rPr>
        <w:t xml:space="preserve">Feature selection</w:t>
      </w:r>
    </w:p>
    <w:p>
      <w:pPr>
        <w:spacing w:before="60" w:after="100"/>
      </w:pPr>
      <w:r>
        <w:rPr>
          <w:rFonts w:ascii="Arial" w:cs="Arial" w:eastAsia="Arial" w:hAnsi="Arial"/>
          <w:color w:val="5F5E5A"/>
          <w:sz w:val="22"/>
          <w:szCs w:val="22"/>
        </w:rPr>
        <w:t xml:space="preserve">Terlalu banyak fitur bisa memperlambat training dan bahkan menurunkan performa (curse of dimensionality). Feature selection memilih hanya fitur yang benar-benar informatif.</w:t>
      </w:r>
    </w:p>
    <w:p>
      <w:pPr>
        <w:pStyle w:val="ListParagraph"/>
        <w:numPr>
          <w:ilvl w:val="0"/>
          <w:numId w:val="2"/>
        </w:numPr>
        <w:spacing w:before="40" w:after="40"/>
      </w:pPr>
      <w:r>
        <w:rPr>
          <w:rFonts w:ascii="Arial" w:cs="Arial" w:eastAsia="Arial" w:hAnsi="Arial"/>
          <w:b/>
          <w:bCs/>
          <w:color w:val="1C1C1C"/>
          <w:sz w:val="22"/>
          <w:szCs w:val="22"/>
        </w:rPr>
        <w:t xml:space="preserve">Filter methods: </w:t>
      </w:r>
      <w:r>
        <w:rPr>
          <w:rFonts w:ascii="Arial" w:cs="Arial" w:eastAsia="Arial" w:hAnsi="Arial"/>
          <w:color w:val="5F5E5A"/>
          <w:sz w:val="22"/>
          <w:szCs w:val="22"/>
        </w:rPr>
        <w:t xml:space="preserve">Korelasi Pearson, Chi-square test, Mutual Information. Cepat tapi tidak mempertimbangkan interaksi antar fitur.</w:t>
      </w:r>
    </w:p>
    <w:p>
      <w:pPr>
        <w:pStyle w:val="ListParagraph"/>
        <w:numPr>
          <w:ilvl w:val="0"/>
          <w:numId w:val="2"/>
        </w:numPr>
        <w:spacing w:before="40" w:after="40"/>
      </w:pPr>
      <w:r>
        <w:rPr>
          <w:rFonts w:ascii="Arial" w:cs="Arial" w:eastAsia="Arial" w:hAnsi="Arial"/>
          <w:b/>
          <w:bCs/>
          <w:color w:val="1C1C1C"/>
          <w:sz w:val="22"/>
          <w:szCs w:val="22"/>
        </w:rPr>
        <w:t xml:space="preserve">Wrapper methods (RFE): </w:t>
      </w:r>
      <w:r>
        <w:rPr>
          <w:rFonts w:ascii="Arial" w:cs="Arial" w:eastAsia="Arial" w:hAnsi="Arial"/>
          <w:color w:val="5F5E5A"/>
          <w:sz w:val="22"/>
          <w:szCs w:val="22"/>
        </w:rPr>
        <w:t xml:space="preserve">Recursive Feature Elimination — iteratif menghapus fitur yang paling tidak penting berdasarkan performa model.</w:t>
      </w:r>
    </w:p>
    <w:p>
      <w:pPr>
        <w:pStyle w:val="ListParagraph"/>
        <w:numPr>
          <w:ilvl w:val="0"/>
          <w:numId w:val="2"/>
        </w:numPr>
        <w:spacing w:before="40" w:after="40"/>
      </w:pPr>
      <w:r>
        <w:rPr>
          <w:rFonts w:ascii="Arial" w:cs="Arial" w:eastAsia="Arial" w:hAnsi="Arial"/>
          <w:b/>
          <w:bCs/>
          <w:color w:val="1C1C1C"/>
          <w:sz w:val="22"/>
          <w:szCs w:val="22"/>
        </w:rPr>
        <w:t xml:space="preserve">Embedded methods: </w:t>
      </w:r>
      <w:r>
        <w:rPr>
          <w:rFonts w:ascii="Arial" w:cs="Arial" w:eastAsia="Arial" w:hAnsi="Arial"/>
          <w:color w:val="5F5E5A"/>
          <w:sz w:val="22"/>
          <w:szCs w:val="22"/>
        </w:rPr>
        <w:t xml:space="preserve">Feature importance dari Random Forest/Gradient Boosting, atau koefisien L1 (Lasso) yang mendorong bobot nol.</w:t>
      </w:r>
    </w:p>
    <w:p>
      <w:pPr>
        <w:pStyle w:val="ListParagraph"/>
        <w:numPr>
          <w:ilvl w:val="0"/>
          <w:numId w:val="2"/>
        </w:numPr>
        <w:spacing w:before="40" w:after="40"/>
      </w:pPr>
      <w:r>
        <w:rPr>
          <w:rFonts w:ascii="Arial" w:cs="Arial" w:eastAsia="Arial" w:hAnsi="Arial"/>
          <w:b/>
          <w:bCs/>
          <w:color w:val="1C1C1C"/>
          <w:sz w:val="22"/>
          <w:szCs w:val="22"/>
        </w:rPr>
        <w:t xml:space="preserve">PCA (dimensionality reduction): </w:t>
      </w:r>
      <w:r>
        <w:rPr>
          <w:rFonts w:ascii="Arial" w:cs="Arial" w:eastAsia="Arial" w:hAnsi="Arial"/>
          <w:color w:val="5F5E5A"/>
          <w:sz w:val="22"/>
          <w:szCs w:val="22"/>
        </w:rPr>
        <w:t xml:space="preserve">Proyek fitur ke ruang berdimensi lebih rendah. Kehilangan interpretabilitas tapi efektif untuk data berdimensi sangat tinggi.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00"/>
              <w:left w:type="dxa" w:w="160"/>
              <w:bottom w:type="dxa" w:w="100"/>
              <w:right w:type="dxa" w:w="160"/>
            </w:tcMar>
          </w:tcPr>
          <w:p>
            <w:pPr>
              <w:spacing w:before="0" w:after="0"/>
            </w:pPr>
            <w:r>
              <w:rPr>
                <w:rFonts w:ascii="Arial" w:cs="Arial" w:eastAsia="Arial" w:hAnsi="Arial"/>
                <w:b/>
                <w:bCs/>
                <w:color w:val="1D5C20"/>
                <w:sz w:val="22"/>
                <w:szCs w:val="22"/>
              </w:rPr>
              <w:t xml:space="preserve">✔  Prinsip utama: </w:t>
            </w:r>
            <w:r>
              <w:rPr>
                <w:rFonts w:ascii="Arial" w:cs="Arial" w:eastAsia="Arial" w:hAnsi="Arial"/>
                <w:color w:val="5F5E5A"/>
                <w:sz w:val="22"/>
                <w:szCs w:val="22"/>
              </w:rPr>
              <w:t xml:space="preserve">Feature engineering yang baik lebih berdampak daripada memilih algoritma yang lebih kompleks. Seorang data scientist yang berpengalaman menghabiskan 60-80% waktunya di tahap ini.</w:t>
            </w:r>
          </w:p>
        </w:tc>
      </w:tr>
    </w:tbl>
    <w:p>
      <w:pPr>
        <w:spacing w:before="80" w:after="0"/>
      </w:pPr>
      <w:r>
        <w:t xml:space="preserve"/>
      </w:r>
    </w:p>
    <w:p>
      <w:r>
        <w:br w:type="page"/>
      </w:r>
    </w:p>
    <w:p>
      <w:pPr>
        <w:pStyle w:val="Heading1"/>
        <w:pBdr>
          <w:bottom w:val="single" w:color="0F6E56" w:sz="6" w:space="4"/>
        </w:pBdr>
        <w:spacing w:before="320" w:after="120"/>
      </w:pPr>
      <w:r>
        <w:rPr>
          <w:rFonts w:ascii="Arial" w:cs="Arial" w:eastAsia="Arial" w:hAnsi="Arial"/>
          <w:b/>
          <w:bCs/>
          <w:color w:val="1C1C1C"/>
          <w:sz w:val="36"/>
          <w:szCs w:val="36"/>
        </w:rPr>
        <w:t xml:space="preserve">Tahap 5: Pembagian Data (Train/Test Split)</w:t>
      </w:r>
    </w:p>
    <w:p>
      <w:pPr>
        <w:spacing w:before="60" w:after="100"/>
      </w:pPr>
      <w:r>
        <w:rPr>
          <w:rFonts w:ascii="Arial" w:cs="Arial" w:eastAsia="Arial" w:hAnsi="Arial"/>
          <w:color w:val="5F5E5A"/>
          <w:sz w:val="22"/>
          <w:szCs w:val="22"/>
        </w:rPr>
        <w:t xml:space="preserve">Pembagian data yang benar adalah kunci evaluasi model yang jujur. Tujuannya adalah mensimulasikan bagaimana model akan bekerja pada data yang belum pernah dilihat sebelumnya — yaitu kondisi nyata di production.</w:t>
      </w:r>
    </w:p>
    <w:p>
      <w:pPr>
        <w:spacing w:before="80" w:after="0"/>
      </w:pPr>
      <w:r>
        <w:t xml:space="preserve"/>
      </w:r>
    </w:p>
    <w:p>
      <w:pPr>
        <w:pStyle w:val="Heading3"/>
        <w:spacing w:before="180" w:after="60"/>
      </w:pPr>
      <w:r>
        <w:rPr>
          <w:rFonts w:ascii="Arial" w:cs="Arial" w:eastAsia="Arial" w:hAnsi="Arial"/>
          <w:b/>
          <w:bCs/>
          <w:color w:val="1C1C1C"/>
          <w:sz w:val="24"/>
          <w:szCs w:val="24"/>
        </w:rPr>
        <w:t xml:space="preserve">Strategi pembagian</w:t>
      </w:r>
    </w:p>
    <w:p>
      <w:pPr>
        <w:pStyle w:val="ListParagraph"/>
        <w:numPr>
          <w:ilvl w:val="0"/>
          <w:numId w:val="2"/>
        </w:numPr>
        <w:spacing w:before="40" w:after="40"/>
      </w:pPr>
      <w:r>
        <w:rPr>
          <w:rFonts w:ascii="Arial" w:cs="Arial" w:eastAsia="Arial" w:hAnsi="Arial"/>
          <w:b/>
          <w:bCs/>
          <w:color w:val="1C1C1C"/>
          <w:sz w:val="22"/>
          <w:szCs w:val="22"/>
        </w:rPr>
        <w:t xml:space="preserve">Holdout (Train/Test): </w:t>
      </w:r>
      <w:r>
        <w:rPr>
          <w:rFonts w:ascii="Arial" w:cs="Arial" w:eastAsia="Arial" w:hAnsi="Arial"/>
          <w:color w:val="5F5E5A"/>
          <w:sz w:val="22"/>
          <w:szCs w:val="22"/>
        </w:rPr>
        <w:t xml:space="preserve">80% training, 20% test. Cepat dan sederhana. Cocok untuk dataset besar (&gt;10.000 sampel).</w:t>
      </w:r>
    </w:p>
    <w:p>
      <w:pPr>
        <w:pStyle w:val="ListParagraph"/>
        <w:numPr>
          <w:ilvl w:val="0"/>
          <w:numId w:val="2"/>
        </w:numPr>
        <w:spacing w:before="40" w:after="40"/>
      </w:pPr>
      <w:r>
        <w:rPr>
          <w:rFonts w:ascii="Arial" w:cs="Arial" w:eastAsia="Arial" w:hAnsi="Arial"/>
          <w:b/>
          <w:bCs/>
          <w:color w:val="1C1C1C"/>
          <w:sz w:val="22"/>
          <w:szCs w:val="22"/>
        </w:rPr>
        <w:t xml:space="preserve">Train/Validation/Test: </w:t>
      </w:r>
      <w:r>
        <w:rPr>
          <w:rFonts w:ascii="Arial" w:cs="Arial" w:eastAsia="Arial" w:hAnsi="Arial"/>
          <w:color w:val="5F5E5A"/>
          <w:sz w:val="22"/>
          <w:szCs w:val="22"/>
        </w:rPr>
        <w:t xml:space="preserve">60/20/20 atau 70/15/15. Gunakan validation set untuk tuning hyperparameter, test set hanya untuk evaluasi akhir sekali saja.</w:t>
      </w:r>
    </w:p>
    <w:p>
      <w:pPr>
        <w:pStyle w:val="ListParagraph"/>
        <w:numPr>
          <w:ilvl w:val="0"/>
          <w:numId w:val="2"/>
        </w:numPr>
        <w:spacing w:before="40" w:after="40"/>
      </w:pPr>
      <w:r>
        <w:rPr>
          <w:rFonts w:ascii="Arial" w:cs="Arial" w:eastAsia="Arial" w:hAnsi="Arial"/>
          <w:b/>
          <w:bCs/>
          <w:color w:val="1C1C1C"/>
          <w:sz w:val="22"/>
          <w:szCs w:val="22"/>
        </w:rPr>
        <w:t xml:space="preserve">Stratified split: </w:t>
      </w:r>
      <w:r>
        <w:rPr>
          <w:rFonts w:ascii="Arial" w:cs="Arial" w:eastAsia="Arial" w:hAnsi="Arial"/>
          <w:color w:val="5F5E5A"/>
          <w:sz w:val="22"/>
          <w:szCs w:val="22"/>
        </w:rPr>
        <w:t xml:space="preserve">Wajib untuk klasifikasi, terutama dengan kelas tidak seimbang. Memastikan proporsi kelas sama di train dan test.</w:t>
      </w:r>
    </w:p>
    <w:p>
      <w:pPr>
        <w:pStyle w:val="ListParagraph"/>
        <w:numPr>
          <w:ilvl w:val="0"/>
          <w:numId w:val="2"/>
        </w:numPr>
        <w:spacing w:before="40" w:after="40"/>
      </w:pPr>
      <w:r>
        <w:rPr>
          <w:rFonts w:ascii="Arial" w:cs="Arial" w:eastAsia="Arial" w:hAnsi="Arial"/>
          <w:b/>
          <w:bCs/>
          <w:color w:val="1C1C1C"/>
          <w:sz w:val="22"/>
          <w:szCs w:val="22"/>
        </w:rPr>
        <w:t xml:space="preserve">Time-based split: </w:t>
      </w:r>
      <w:r>
        <w:rPr>
          <w:rFonts w:ascii="Arial" w:cs="Arial" w:eastAsia="Arial" w:hAnsi="Arial"/>
          <w:color w:val="5F5E5A"/>
          <w:sz w:val="22"/>
          <w:szCs w:val="22"/>
        </w:rPr>
        <w:t xml:space="preserve">Untuk data sekuensial (transaksi harian, saham), selalu gunakan data lama untuk train dan data terbaru untuk test. Jangan acak!</w:t>
      </w:r>
    </w:p>
    <w:p>
      <w:pPr>
        <w:spacing w:before="80" w:after="0"/>
      </w:pPr>
      <w:r>
        <w:t xml:space="preserve"/>
      </w:r>
    </w:p>
    <w:p>
      <w:pPr>
        <w:pStyle w:val="Heading3"/>
        <w:spacing w:before="180" w:after="60"/>
      </w:pPr>
      <w:r>
        <w:rPr>
          <w:rFonts w:ascii="Arial" w:cs="Arial" w:eastAsia="Arial" w:hAnsi="Arial"/>
          <w:b/>
          <w:bCs/>
          <w:color w:val="1C1C1C"/>
          <w:sz w:val="24"/>
          <w:szCs w:val="24"/>
        </w:rPr>
        <w:t xml:space="preserve">Cross-validation</w:t>
      </w:r>
    </w:p>
    <w:p>
      <w:pPr>
        <w:spacing w:before="60" w:after="100"/>
      </w:pPr>
      <w:r>
        <w:rPr>
          <w:rFonts w:ascii="Arial" w:cs="Arial" w:eastAsia="Arial" w:hAnsi="Arial"/>
          <w:color w:val="5F5E5A"/>
          <w:sz w:val="22"/>
          <w:szCs w:val="22"/>
        </w:rPr>
        <w:t xml:space="preserve">Cross-validation memberikan estimasi performa yang lebih stabil dengan menggunakan data secara lebih efisien. Sangat penting untuk dataset kecil dan saat melakukan hyperparameter tuning.</w:t>
      </w:r>
    </w:p>
    <w:p>
      <w:pPr>
        <w:pStyle w:val="ListParagraph"/>
        <w:numPr>
          <w:ilvl w:val="0"/>
          <w:numId w:val="2"/>
        </w:numPr>
        <w:spacing w:before="40" w:after="40"/>
      </w:pPr>
      <w:r>
        <w:rPr>
          <w:rFonts w:ascii="Arial" w:cs="Arial" w:eastAsia="Arial" w:hAnsi="Arial"/>
          <w:b/>
          <w:bCs/>
          <w:color w:val="1C1C1C"/>
          <w:sz w:val="22"/>
          <w:szCs w:val="22"/>
        </w:rPr>
        <w:t xml:space="preserve">K-Fold CV: </w:t>
      </w:r>
      <w:r>
        <w:rPr>
          <w:rFonts w:ascii="Arial" w:cs="Arial" w:eastAsia="Arial" w:hAnsi="Arial"/>
          <w:color w:val="5F5E5A"/>
          <w:sz w:val="22"/>
          <w:szCs w:val="22"/>
        </w:rPr>
        <w:t xml:space="preserve">Bagi data ke k bagian, latih k kali dengan tiap bagian sebagai test set sekali. k=5 atau k=10 adalah standar industri.</w:t>
      </w:r>
    </w:p>
    <w:p>
      <w:pPr>
        <w:pStyle w:val="ListParagraph"/>
        <w:numPr>
          <w:ilvl w:val="0"/>
          <w:numId w:val="2"/>
        </w:numPr>
        <w:spacing w:before="40" w:after="40"/>
      </w:pPr>
      <w:r>
        <w:rPr>
          <w:rFonts w:ascii="Arial" w:cs="Arial" w:eastAsia="Arial" w:hAnsi="Arial"/>
          <w:b/>
          <w:bCs/>
          <w:color w:val="1C1C1C"/>
          <w:sz w:val="22"/>
          <w:szCs w:val="22"/>
        </w:rPr>
        <w:t xml:space="preserve">Stratified K-Fold: </w:t>
      </w:r>
      <w:r>
        <w:rPr>
          <w:rFonts w:ascii="Arial" w:cs="Arial" w:eastAsia="Arial" w:hAnsi="Arial"/>
          <w:color w:val="5F5E5A"/>
          <w:sz w:val="22"/>
          <w:szCs w:val="22"/>
        </w:rPr>
        <w:t xml:space="preserve">Versi K-Fold yang menjaga proporsi kelas di setiap fold. Selalu gunakan ini untuk klasifikasi.</w:t>
      </w:r>
    </w:p>
    <w:p>
      <w:pPr>
        <w:pStyle w:val="ListParagraph"/>
        <w:numPr>
          <w:ilvl w:val="0"/>
          <w:numId w:val="2"/>
        </w:numPr>
        <w:spacing w:before="40" w:after="40"/>
      </w:pPr>
      <w:r>
        <w:rPr>
          <w:rFonts w:ascii="Arial" w:cs="Arial" w:eastAsia="Arial" w:hAnsi="Arial"/>
          <w:b/>
          <w:bCs/>
          <w:color w:val="1C1C1C"/>
          <w:sz w:val="22"/>
          <w:szCs w:val="22"/>
        </w:rPr>
        <w:t xml:space="preserve">Leave-One-Out (LOO): </w:t>
      </w:r>
      <w:r>
        <w:rPr>
          <w:rFonts w:ascii="Arial" w:cs="Arial" w:eastAsia="Arial" w:hAnsi="Arial"/>
          <w:color w:val="5F5E5A"/>
          <w:sz w:val="22"/>
          <w:szCs w:val="22"/>
        </w:rPr>
        <w:t xml:space="preserve">Setiap sampel menjadi test set sekali. Sangat mahal secara komputasi, hanya untuk dataset sangat kecil (&lt;100 sampel).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pPr>
              <w:spacing w:before="0" w:after="0"/>
            </w:pPr>
            <w:r>
              <w:rPr>
                <w:rFonts w:ascii="Arial" w:cs="Arial" w:eastAsia="Arial" w:hAnsi="Arial"/>
                <w:b/>
                <w:bCs/>
                <w:color w:val="8B6000"/>
                <w:sz w:val="22"/>
                <w:szCs w:val="22"/>
              </w:rPr>
              <w:t xml:space="preserve">⚠  Aturan emas: </w:t>
            </w:r>
            <w:r>
              <w:rPr>
                <w:rFonts w:ascii="Arial" w:cs="Arial" w:eastAsia="Arial" w:hAnsi="Arial"/>
                <w:color w:val="5F5E5A"/>
                <w:sz w:val="22"/>
                <w:szCs w:val="22"/>
              </w:rPr>
              <w:t xml:space="preserve">Test set adalah data yang hanya boleh dilihat sekali — saat evaluasi akhir. Jika kamu melihat test set berkali-kali untuk mengoptimalkan model, kamu tidak lagi memiliki estimasi performa yang jujur.</w:t>
            </w:r>
          </w:p>
        </w:tc>
      </w:tr>
    </w:tbl>
    <w:p>
      <w:pPr>
        <w:spacing w:before="80" w:after="0"/>
      </w:pPr>
      <w:r>
        <w:t xml:space="preserve"/>
      </w:r>
    </w:p>
    <w:p>
      <w:r>
        <w:br w:type="page"/>
      </w:r>
    </w:p>
    <w:p>
      <w:pPr>
        <w:pStyle w:val="Heading1"/>
        <w:pBdr>
          <w:bottom w:val="single" w:color="D85A30" w:sz="6" w:space="4"/>
        </w:pBdr>
        <w:spacing w:before="320" w:after="120"/>
      </w:pPr>
      <w:r>
        <w:rPr>
          <w:rFonts w:ascii="Arial" w:cs="Arial" w:eastAsia="Arial" w:hAnsi="Arial"/>
          <w:b/>
          <w:bCs/>
          <w:color w:val="1C1C1C"/>
          <w:sz w:val="36"/>
          <w:szCs w:val="36"/>
        </w:rPr>
        <w:t xml:space="preserve">Tahap 6: Pemilihan &amp; Pelatihan Algoritma</w:t>
      </w:r>
    </w:p>
    <w:p>
      <w:pPr>
        <w:spacing w:before="60" w:after="100"/>
      </w:pPr>
      <w:r>
        <w:rPr>
          <w:rFonts w:ascii="Arial" w:cs="Arial" w:eastAsia="Arial" w:hAnsi="Arial"/>
          <w:color w:val="5F5E5A"/>
          <w:sz w:val="22"/>
          <w:szCs w:val="22"/>
        </w:rPr>
        <w:t xml:space="preserve">Tidak ada algoritma terbaik untuk semua masalah — ini dikenal sebagai teorema No Free Lunch. Pilihan algoritma bergantung pada ukuran data, jumlah fitur, kebutuhan interpretabilitas, dan kecepatan inferensi.</w:t>
      </w:r>
    </w:p>
    <w:p>
      <w:pPr>
        <w:spacing w:before="80" w:after="0"/>
      </w:pPr>
      <w:r>
        <w:t xml:space="preserve"/>
      </w:r>
    </w:p>
    <w:p>
      <w:pPr>
        <w:pStyle w:val="Heading3"/>
        <w:spacing w:before="180" w:after="60"/>
      </w:pPr>
      <w:r>
        <w:rPr>
          <w:rFonts w:ascii="Arial" w:cs="Arial" w:eastAsia="Arial" w:hAnsi="Arial"/>
          <w:b/>
          <w:bCs/>
          <w:color w:val="1C1C1C"/>
          <w:sz w:val="24"/>
          <w:szCs w:val="24"/>
        </w:rPr>
        <w:t xml:space="preserve">Panduan memilih algoritma</w:t>
      </w:r>
    </w:p>
    <w:p>
      <w:pPr>
        <w:spacing w:before="60" w:after="100"/>
      </w:pPr>
      <w:r>
        <w:rPr>
          <w:rFonts w:ascii="Arial" w:cs="Arial" w:eastAsia="Arial" w:hAnsi="Arial"/>
          <w:color w:val="5F5E5A"/>
          <w:sz w:val="22"/>
          <w:szCs w:val="22"/>
        </w:rPr>
        <w:t xml:space="preserve">Selalu mulai dengan model sederhana sebagai baseline. Logistic Regression untuk klasifikasi dan Linear Regression untuk regresi adalah titik awal yang baik. Jika baseline sudah cukup baik, tidak perlu model kompleks.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2200"/>
        <w:gridCol w:w="1560"/>
      </w:tblGrid>
      <w:tr>
        <w:tc>
          <w:tcPr>
            <w:tcW w:type="dxa" w:w="2000"/>
            <w:tcBorders>
              <w:top w:val="single" w:color="CCCCCC" w:sz="1"/>
              <w:left w:val="single" w:color="CCCCCC" w:sz="1"/>
              <w:bottom w:val="single" w:color="CCCCCC" w:sz="1"/>
              <w:right w:val="single" w:color="CCCCCC" w:sz="1"/>
            </w:tcBorders>
            <w:shd w:fill="185FA5"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Algoritma</w:t>
            </w:r>
          </w:p>
        </w:tc>
        <w:tc>
          <w:tcPr>
            <w:tcW w:type="dxa" w:w="1400"/>
            <w:tcBorders>
              <w:top w:val="single" w:color="CCCCCC" w:sz="1"/>
              <w:left w:val="single" w:color="CCCCCC" w:sz="1"/>
              <w:bottom w:val="single" w:color="CCCCCC" w:sz="1"/>
              <w:right w:val="single" w:color="CCCCCC" w:sz="1"/>
            </w:tcBorders>
            <w:shd w:fill="185FA5"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Tipe</w:t>
            </w:r>
          </w:p>
        </w:tc>
        <w:tc>
          <w:tcPr>
            <w:tcW w:type="dxa" w:w="2200"/>
            <w:tcBorders>
              <w:top w:val="single" w:color="CCCCCC" w:sz="1"/>
              <w:left w:val="single" w:color="CCCCCC" w:sz="1"/>
              <w:bottom w:val="single" w:color="CCCCCC" w:sz="1"/>
              <w:right w:val="single" w:color="CCCCCC" w:sz="1"/>
            </w:tcBorders>
            <w:shd w:fill="185FA5"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Kelebihan</w:t>
            </w:r>
          </w:p>
        </w:tc>
        <w:tc>
          <w:tcPr>
            <w:tcW w:type="dxa" w:w="2200"/>
            <w:tcBorders>
              <w:top w:val="single" w:color="CCCCCC" w:sz="1"/>
              <w:left w:val="single" w:color="CCCCCC" w:sz="1"/>
              <w:bottom w:val="single" w:color="CCCCCC" w:sz="1"/>
              <w:right w:val="single" w:color="CCCCCC" w:sz="1"/>
            </w:tcBorders>
            <w:shd w:fill="185FA5"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Kekurangan</w:t>
            </w:r>
          </w:p>
        </w:tc>
        <w:tc>
          <w:tcPr>
            <w:tcW w:type="dxa" w:w="1560"/>
            <w:tcBorders>
              <w:top w:val="single" w:color="CCCCCC" w:sz="1"/>
              <w:left w:val="single" w:color="CCCCCC" w:sz="1"/>
              <w:bottom w:val="single" w:color="CCCCCC" w:sz="1"/>
              <w:right w:val="single" w:color="CCCCCC" w:sz="1"/>
            </w:tcBorders>
            <w:shd w:fill="185FA5"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Cocok untuk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Logistic Regression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Klasifikasi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Interpretable, cepat, baseline yang baik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Hanya untuk hubungan linear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Dataset kecil-medium, NLP (TF-IDF)</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Decision Tree</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Keduanya</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Mudah dijelaskan, tidak perlu scaling</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Sangat rentan overfit</w:t>
            </w:r>
          </w:p>
        </w:tc>
        <w:tc>
          <w:tcPr>
            <w:tcW w:type="dxa" w:w="1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Prototyping, penjelasan ke bisnis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Random Forest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Keduanya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Robust, feature importance, akurat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Lambat, kurang interpretable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Data tabular umum, default terbaik</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Gradient Boosting</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Keduanya</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Akurasi tinggi, fleksibel</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Lambat, banyak hyperparameter</w:t>
            </w:r>
          </w:p>
        </w:tc>
        <w:tc>
          <w:tcPr>
            <w:tcW w:type="dxa" w:w="1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Kompetisi, performa maksimal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XGBoost/LightGBM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Keduanya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Terbaik untuk tabular, paralel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Banyak hyperparameter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Kaggle, production tabular data</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SVM</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Klasifikasi</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Efektif high-dimensional, robust</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Lambat untuk data besar</w:t>
            </w:r>
          </w:p>
        </w:tc>
        <w:tc>
          <w:tcPr>
            <w:tcW w:type="dxa" w:w="1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Teks, bioinformatika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KNN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Keduanya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Sederhana, tidak ada training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Lambat saat inferensi, sensitif skala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Dataset kecil, recommendation</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Naive Bayes</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Klasifikasi</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Sangat cepat, bekerja baik di NLP</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Asumsi independensi kuat</w:t>
            </w:r>
          </w:p>
        </w:tc>
        <w:tc>
          <w:tcPr>
            <w:tcW w:type="dxa" w:w="15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Spam detection, klasifikasi teks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MLP/Neural Net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Keduanya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Sangat fleksibel, data kompleks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Butuh banyak data &amp; tuning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color w:val="5F5E5A"/>
                <w:sz w:val="19"/>
                <w:szCs w:val="19"/>
              </w:rPr>
              <w:t xml:space="preserve">Data gambar, suara, tabular besar</w:t>
            </w:r>
          </w:p>
        </w:tc>
      </w:tr>
    </w:tbl>
    <w:p>
      <w:pPr>
        <w:spacing w:before="140" w:after="0"/>
      </w:pPr>
      <w:r>
        <w:t xml:space="preserve"/>
      </w:r>
    </w:p>
    <w:p>
      <w:pPr>
        <w:pStyle w:val="Heading3"/>
        <w:spacing w:before="180" w:after="60"/>
      </w:pPr>
      <w:r>
        <w:rPr>
          <w:rFonts w:ascii="Arial" w:cs="Arial" w:eastAsia="Arial" w:hAnsi="Arial"/>
          <w:b/>
          <w:bCs/>
          <w:color w:val="1C1C1C"/>
          <w:sz w:val="24"/>
          <w:szCs w:val="24"/>
        </w:rPr>
        <w:t xml:space="preserve">Proses pelatihan</w:t>
      </w:r>
    </w:p>
    <w:p>
      <w:pPr>
        <w:pStyle w:val="ListParagraph"/>
        <w:numPr>
          <w:ilvl w:val="0"/>
          <w:numId w:val="2"/>
        </w:numPr>
        <w:spacing w:before="40" w:after="40"/>
      </w:pPr>
      <w:r>
        <w:rPr>
          <w:rFonts w:ascii="Arial" w:cs="Arial" w:eastAsia="Arial" w:hAnsi="Arial"/>
          <w:color w:val="5F5E5A"/>
          <w:sz w:val="22"/>
          <w:szCs w:val="22"/>
        </w:rPr>
        <w:t xml:space="preserve">Latih model baseline (Logistic/Linear Regression) dahulu sebagai patokan.</w:t>
      </w:r>
    </w:p>
    <w:p>
      <w:pPr>
        <w:pStyle w:val="ListParagraph"/>
        <w:numPr>
          <w:ilvl w:val="0"/>
          <w:numId w:val="2"/>
        </w:numPr>
        <w:spacing w:before="40" w:after="40"/>
      </w:pPr>
      <w:r>
        <w:rPr>
          <w:rFonts w:ascii="Arial" w:cs="Arial" w:eastAsia="Arial" w:hAnsi="Arial"/>
          <w:color w:val="5F5E5A"/>
          <w:sz w:val="22"/>
          <w:szCs w:val="22"/>
        </w:rPr>
        <w:t xml:space="preserve">Latih 3-5 algoritma yang sesuai dengan karakteristik masalah.</w:t>
      </w:r>
    </w:p>
    <w:p>
      <w:pPr>
        <w:pStyle w:val="ListParagraph"/>
        <w:numPr>
          <w:ilvl w:val="0"/>
          <w:numId w:val="2"/>
        </w:numPr>
        <w:spacing w:before="40" w:after="40"/>
      </w:pPr>
      <w:r>
        <w:rPr>
          <w:rFonts w:ascii="Arial" w:cs="Arial" w:eastAsia="Arial" w:hAnsi="Arial"/>
          <w:color w:val="5F5E5A"/>
          <w:sz w:val="22"/>
          <w:szCs w:val="22"/>
        </w:rPr>
        <w:t xml:space="preserve">Gunakan cross-validation saat membandingkan, bukan hanya test set.</w:t>
      </w:r>
    </w:p>
    <w:p>
      <w:pPr>
        <w:pStyle w:val="ListParagraph"/>
        <w:numPr>
          <w:ilvl w:val="0"/>
          <w:numId w:val="2"/>
        </w:numPr>
        <w:spacing w:before="40" w:after="40"/>
      </w:pPr>
      <w:r>
        <w:rPr>
          <w:rFonts w:ascii="Arial" w:cs="Arial" w:eastAsia="Arial" w:hAnsi="Arial"/>
          <w:color w:val="5F5E5A"/>
          <w:sz w:val="22"/>
          <w:szCs w:val="22"/>
        </w:rPr>
        <w:t xml:space="preserve">Catat semua hasil eksperimen — gunakan MLflow atau spreadsheet sederhana.</w:t>
      </w:r>
    </w:p>
    <w:p>
      <w:pPr>
        <w:spacing w:before="80" w:after="0"/>
      </w:pPr>
      <w:r>
        <w:t xml:space="preserve"/>
      </w:r>
    </w:p>
    <w:p>
      <w:r>
        <w:br w:type="page"/>
      </w:r>
    </w:p>
    <w:p>
      <w:pPr>
        <w:pStyle w:val="Heading1"/>
        <w:pBdr>
          <w:bottom w:val="single" w:color="993C1D" w:sz="6" w:space="4"/>
        </w:pBdr>
        <w:spacing w:before="320" w:after="120"/>
      </w:pPr>
      <w:r>
        <w:rPr>
          <w:rFonts w:ascii="Arial" w:cs="Arial" w:eastAsia="Arial" w:hAnsi="Arial"/>
          <w:b/>
          <w:bCs/>
          <w:color w:val="1C1C1C"/>
          <w:sz w:val="36"/>
          <w:szCs w:val="36"/>
        </w:rPr>
        <w:t xml:space="preserve">Tahap 7: Evaluasi Model</w:t>
      </w:r>
    </w:p>
    <w:p>
      <w:pPr>
        <w:spacing w:before="60" w:after="100"/>
      </w:pPr>
      <w:r>
        <w:rPr>
          <w:rFonts w:ascii="Arial" w:cs="Arial" w:eastAsia="Arial" w:hAnsi="Arial"/>
          <w:color w:val="5F5E5A"/>
          <w:sz w:val="22"/>
          <w:szCs w:val="22"/>
        </w:rPr>
        <w:t xml:space="preserve">Evaluasi yang benar adalah membedakan antara model yang benar-benar bagus dan model yang hanya 'kebetulan' bagus di data tertentu. Pilih metrik yang relevan dengan tujuan bisnis, bukan hanya yang paling mudah dioptimalkan.</w:t>
      </w:r>
    </w:p>
    <w:p>
      <w:pPr>
        <w:spacing w:before="80" w:after="0"/>
      </w:pPr>
      <w:r>
        <w:t xml:space="preserve"/>
      </w:r>
    </w:p>
    <w:p>
      <w:pPr>
        <w:pStyle w:val="Heading3"/>
        <w:spacing w:before="180" w:after="60"/>
      </w:pPr>
      <w:r>
        <w:rPr>
          <w:rFonts w:ascii="Arial" w:cs="Arial" w:eastAsia="Arial" w:hAnsi="Arial"/>
          <w:b/>
          <w:bCs/>
          <w:color w:val="1C1C1C"/>
          <w:sz w:val="24"/>
          <w:szCs w:val="24"/>
        </w:rPr>
        <w:t xml:space="preserve">Metrik untuk klasifikasi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before="0" w:after="80"/>
            </w:pPr>
            <w:r>
              <w:rPr>
                <w:rFonts w:ascii="Arial" w:cs="Arial" w:eastAsia="Arial" w:hAnsi="Arial"/>
                <w:b/>
                <w:bCs/>
                <w:color w:val="1C1C1C"/>
                <w:sz w:val="22"/>
                <w:szCs w:val="22"/>
              </w:rPr>
              <w:t xml:space="preserve">Metrik dasar</w:t>
            </w:r>
          </w:p>
          <w:p>
            <w:pPr>
              <w:pStyle w:val="ListParagraph"/>
              <w:numPr>
                <w:ilvl w:val="0"/>
                <w:numId w:val="2"/>
              </w:numPr>
              <w:spacing w:before="40" w:after="40"/>
            </w:pPr>
            <w:r>
              <w:rPr>
                <w:rFonts w:ascii="Arial" w:cs="Arial" w:eastAsia="Arial" w:hAnsi="Arial"/>
                <w:b/>
                <w:bCs/>
                <w:color w:val="1C1C1C"/>
                <w:sz w:val="22"/>
                <w:szCs w:val="22"/>
              </w:rPr>
              <w:t xml:space="preserve">Accuracy: </w:t>
            </w:r>
            <w:r>
              <w:rPr>
                <w:rFonts w:ascii="Arial" w:cs="Arial" w:eastAsia="Arial" w:hAnsi="Arial"/>
                <w:color w:val="5F5E5A"/>
                <w:sz w:val="22"/>
                <w:szCs w:val="22"/>
              </w:rPr>
              <w:t xml:space="preserve">(TP+TN)/Total. Menyesatkan untuk kelas tidak seimbang.</w:t>
            </w:r>
          </w:p>
          <w:p>
            <w:pPr>
              <w:pStyle w:val="ListParagraph"/>
              <w:numPr>
                <w:ilvl w:val="0"/>
                <w:numId w:val="2"/>
              </w:numPr>
              <w:spacing w:before="40" w:after="40"/>
            </w:pPr>
            <w:r>
              <w:rPr>
                <w:rFonts w:ascii="Arial" w:cs="Arial" w:eastAsia="Arial" w:hAnsi="Arial"/>
                <w:b/>
                <w:bCs/>
                <w:color w:val="1C1C1C"/>
                <w:sz w:val="22"/>
                <w:szCs w:val="22"/>
              </w:rPr>
              <w:t xml:space="preserve">Precision: </w:t>
            </w:r>
            <w:r>
              <w:rPr>
                <w:rFonts w:ascii="Arial" w:cs="Arial" w:eastAsia="Arial" w:hAnsi="Arial"/>
                <w:color w:val="5F5E5A"/>
                <w:sz w:val="22"/>
                <w:szCs w:val="22"/>
              </w:rPr>
              <w:t xml:space="preserve">TP/(TP+FP). Dari semua yang diprediksi positif, berapa yang benar? Penting jika false positive mahal.</w:t>
            </w:r>
          </w:p>
          <w:p>
            <w:pPr>
              <w:pStyle w:val="ListParagraph"/>
              <w:numPr>
                <w:ilvl w:val="0"/>
                <w:numId w:val="2"/>
              </w:numPr>
              <w:spacing w:before="40" w:after="40"/>
            </w:pPr>
            <w:r>
              <w:rPr>
                <w:rFonts w:ascii="Arial" w:cs="Arial" w:eastAsia="Arial" w:hAnsi="Arial"/>
                <w:b/>
                <w:bCs/>
                <w:color w:val="1C1C1C"/>
                <w:sz w:val="22"/>
                <w:szCs w:val="22"/>
              </w:rPr>
              <w:t xml:space="preserve">Recall (Sensitivity): </w:t>
            </w:r>
            <w:r>
              <w:rPr>
                <w:rFonts w:ascii="Arial" w:cs="Arial" w:eastAsia="Arial" w:hAnsi="Arial"/>
                <w:color w:val="5F5E5A"/>
                <w:sz w:val="22"/>
                <w:szCs w:val="22"/>
              </w:rPr>
              <w:t xml:space="preserve">TP/(TP+FN). Dari semua positif sejati, berapa yang terdeteksi? Penting jika false negative mahal.</w:t>
            </w:r>
          </w:p>
          <w:p>
            <w:pPr>
              <w:pStyle w:val="ListParagraph"/>
              <w:numPr>
                <w:ilvl w:val="0"/>
                <w:numId w:val="2"/>
              </w:numPr>
              <w:spacing w:before="40" w:after="40"/>
            </w:pPr>
            <w:r>
              <w:rPr>
                <w:rFonts w:ascii="Arial" w:cs="Arial" w:eastAsia="Arial" w:hAnsi="Arial"/>
                <w:b/>
                <w:bCs/>
                <w:color w:val="1C1C1C"/>
                <w:sz w:val="22"/>
                <w:szCs w:val="22"/>
              </w:rPr>
              <w:t xml:space="preserve">F1-Score: </w:t>
            </w:r>
            <w:r>
              <w:rPr>
                <w:rFonts w:ascii="Arial" w:cs="Arial" w:eastAsia="Arial" w:hAnsi="Arial"/>
                <w:color w:val="5F5E5A"/>
                <w:sz w:val="22"/>
                <w:szCs w:val="22"/>
              </w:rPr>
              <w:t xml:space="preserve">2 × (Precision × Recall)/(Precision+Recall). Harmonic mean, seimbang keduanya.</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before="0" w:after="80"/>
            </w:pPr>
            <w:r>
              <w:rPr>
                <w:rFonts w:ascii="Arial" w:cs="Arial" w:eastAsia="Arial" w:hAnsi="Arial"/>
                <w:b/>
                <w:bCs/>
                <w:color w:val="1C1C1C"/>
                <w:sz w:val="22"/>
                <w:szCs w:val="22"/>
              </w:rPr>
              <w:t xml:space="preserve">Metrik lanjutan</w:t>
            </w:r>
          </w:p>
          <w:p>
            <w:pPr>
              <w:pStyle w:val="ListParagraph"/>
              <w:numPr>
                <w:ilvl w:val="0"/>
                <w:numId w:val="2"/>
              </w:numPr>
              <w:spacing w:before="40" w:after="40"/>
            </w:pPr>
            <w:r>
              <w:rPr>
                <w:rFonts w:ascii="Arial" w:cs="Arial" w:eastAsia="Arial" w:hAnsi="Arial"/>
                <w:b/>
                <w:bCs/>
                <w:color w:val="1C1C1C"/>
                <w:sz w:val="22"/>
                <w:szCs w:val="22"/>
              </w:rPr>
              <w:t xml:space="preserve">ROC-AUC: </w:t>
            </w:r>
            <w:r>
              <w:rPr>
                <w:rFonts w:ascii="Arial" w:cs="Arial" w:eastAsia="Arial" w:hAnsi="Arial"/>
                <w:color w:val="5F5E5A"/>
                <w:sz w:val="22"/>
                <w:szCs w:val="22"/>
              </w:rPr>
              <w:t xml:space="preserve">Area under ROC curve. 0.5=acak, 1.0=sempurna. Tidak bergantung threshold.</w:t>
            </w:r>
          </w:p>
          <w:p>
            <w:pPr>
              <w:pStyle w:val="ListParagraph"/>
              <w:numPr>
                <w:ilvl w:val="0"/>
                <w:numId w:val="2"/>
              </w:numPr>
              <w:spacing w:before="40" w:after="40"/>
            </w:pPr>
            <w:r>
              <w:rPr>
                <w:rFonts w:ascii="Arial" w:cs="Arial" w:eastAsia="Arial" w:hAnsi="Arial"/>
                <w:b/>
                <w:bCs/>
                <w:color w:val="1C1C1C"/>
                <w:sz w:val="22"/>
                <w:szCs w:val="22"/>
              </w:rPr>
              <w:t xml:space="preserve">PR-AUC: </w:t>
            </w:r>
            <w:r>
              <w:rPr>
                <w:rFonts w:ascii="Arial" w:cs="Arial" w:eastAsia="Arial" w:hAnsi="Arial"/>
                <w:color w:val="5F5E5A"/>
                <w:sz w:val="22"/>
                <w:szCs w:val="22"/>
              </w:rPr>
              <w:t xml:space="preserve">Lebih informatif dari ROC-AUC untuk kelas sangat tidak seimbang.</w:t>
            </w:r>
          </w:p>
          <w:p>
            <w:pPr>
              <w:pStyle w:val="ListParagraph"/>
              <w:numPr>
                <w:ilvl w:val="0"/>
                <w:numId w:val="2"/>
              </w:numPr>
              <w:spacing w:before="40" w:after="40"/>
            </w:pPr>
            <w:r>
              <w:rPr>
                <w:rFonts w:ascii="Arial" w:cs="Arial" w:eastAsia="Arial" w:hAnsi="Arial"/>
                <w:b/>
                <w:bCs/>
                <w:color w:val="1C1C1C"/>
                <w:sz w:val="22"/>
                <w:szCs w:val="22"/>
              </w:rPr>
              <w:t xml:space="preserve">Confusion Matrix: </w:t>
            </w:r>
            <w:r>
              <w:rPr>
                <w:rFonts w:ascii="Arial" w:cs="Arial" w:eastAsia="Arial" w:hAnsi="Arial"/>
                <w:color w:val="5F5E5A"/>
                <w:sz w:val="22"/>
                <w:szCs w:val="22"/>
              </w:rPr>
              <w:t xml:space="preserve">Tabel 2D yang menunjukkan detail kesalahan per kelas.</w:t>
            </w:r>
          </w:p>
          <w:p>
            <w:pPr>
              <w:pStyle w:val="ListParagraph"/>
              <w:numPr>
                <w:ilvl w:val="0"/>
                <w:numId w:val="2"/>
              </w:numPr>
              <w:spacing w:before="40" w:after="40"/>
            </w:pPr>
            <w:r>
              <w:rPr>
                <w:rFonts w:ascii="Arial" w:cs="Arial" w:eastAsia="Arial" w:hAnsi="Arial"/>
                <w:b/>
                <w:bCs/>
                <w:color w:val="1C1C1C"/>
                <w:sz w:val="22"/>
                <w:szCs w:val="22"/>
              </w:rPr>
              <w:t xml:space="preserve">Log Loss: </w:t>
            </w:r>
            <w:r>
              <w:rPr>
                <w:rFonts w:ascii="Arial" w:cs="Arial" w:eastAsia="Arial" w:hAnsi="Arial"/>
                <w:color w:val="5F5E5A"/>
                <w:sz w:val="22"/>
                <w:szCs w:val="22"/>
              </w:rPr>
              <w:t xml:space="preserve">Menghukum prediksi yang sangat yakin tapi salah.</w:t>
            </w:r>
          </w:p>
        </w:tc>
      </w:tr>
    </w:tbl>
    <w:p>
      <w:pPr>
        <w:spacing w:before="140" w:after="0"/>
      </w:pPr>
      <w:r>
        <w:t xml:space="preserve"/>
      </w:r>
    </w:p>
    <w:p>
      <w:pPr>
        <w:pStyle w:val="Heading3"/>
        <w:spacing w:before="180" w:after="60"/>
      </w:pPr>
      <w:r>
        <w:rPr>
          <w:rFonts w:ascii="Arial" w:cs="Arial" w:eastAsia="Arial" w:hAnsi="Arial"/>
          <w:b/>
          <w:bCs/>
          <w:color w:val="1C1C1C"/>
          <w:sz w:val="24"/>
          <w:szCs w:val="24"/>
        </w:rPr>
        <w:t xml:space="preserve">Metrik untuk regresi</w:t>
      </w:r>
    </w:p>
    <w:p>
      <w:pPr>
        <w:pStyle w:val="ListParagraph"/>
        <w:numPr>
          <w:ilvl w:val="0"/>
          <w:numId w:val="2"/>
        </w:numPr>
        <w:spacing w:before="40" w:after="40"/>
      </w:pPr>
      <w:r>
        <w:rPr>
          <w:rFonts w:ascii="Arial" w:cs="Arial" w:eastAsia="Arial" w:hAnsi="Arial"/>
          <w:b/>
          <w:bCs/>
          <w:color w:val="1C1C1C"/>
          <w:sz w:val="22"/>
          <w:szCs w:val="22"/>
        </w:rPr>
        <w:t xml:space="preserve">MAE (Mean Absolute Error): </w:t>
      </w:r>
      <w:r>
        <w:rPr>
          <w:rFonts w:ascii="Arial" w:cs="Arial" w:eastAsia="Arial" w:hAnsi="Arial"/>
          <w:color w:val="5F5E5A"/>
          <w:sz w:val="22"/>
          <w:szCs w:val="22"/>
        </w:rPr>
        <w:t xml:space="preserve">Rata-rata |y_pred - y_true|. Mudah diinterpretasikan, robust terhadap outlier.</w:t>
      </w:r>
    </w:p>
    <w:p>
      <w:pPr>
        <w:pStyle w:val="ListParagraph"/>
        <w:numPr>
          <w:ilvl w:val="0"/>
          <w:numId w:val="2"/>
        </w:numPr>
        <w:spacing w:before="40" w:after="40"/>
      </w:pPr>
      <w:r>
        <w:rPr>
          <w:rFonts w:ascii="Arial" w:cs="Arial" w:eastAsia="Arial" w:hAnsi="Arial"/>
          <w:b/>
          <w:bCs/>
          <w:color w:val="1C1C1C"/>
          <w:sz w:val="22"/>
          <w:szCs w:val="22"/>
        </w:rPr>
        <w:t xml:space="preserve">MSE/RMSE: </w:t>
      </w:r>
      <w:r>
        <w:rPr>
          <w:rFonts w:ascii="Arial" w:cs="Arial" w:eastAsia="Arial" w:hAnsi="Arial"/>
          <w:color w:val="5F5E5A"/>
          <w:sz w:val="22"/>
          <w:szCs w:val="22"/>
        </w:rPr>
        <w:t xml:space="preserve">Rata-rata (y_pred - y_true)². RMSE dalam satuan yang sama dengan target. Memberikan penalti lebih besar untuk error besar.</w:t>
      </w:r>
    </w:p>
    <w:p>
      <w:pPr>
        <w:pStyle w:val="ListParagraph"/>
        <w:numPr>
          <w:ilvl w:val="0"/>
          <w:numId w:val="2"/>
        </w:numPr>
        <w:spacing w:before="40" w:after="40"/>
      </w:pPr>
      <w:r>
        <w:rPr>
          <w:rFonts w:ascii="Arial" w:cs="Arial" w:eastAsia="Arial" w:hAnsi="Arial"/>
          <w:b/>
          <w:bCs/>
          <w:color w:val="1C1C1C"/>
          <w:sz w:val="22"/>
          <w:szCs w:val="22"/>
        </w:rPr>
        <w:t xml:space="preserve">R² Score: </w:t>
      </w:r>
      <w:r>
        <w:rPr>
          <w:rFonts w:ascii="Arial" w:cs="Arial" w:eastAsia="Arial" w:hAnsi="Arial"/>
          <w:color w:val="5F5E5A"/>
          <w:sz w:val="22"/>
          <w:szCs w:val="22"/>
        </w:rPr>
        <w:t xml:space="preserve">Proporsi variansi target yang dijelaskan model. R²=1 sempurna, R²=0 setara prediksi rata-rata, R²&lt;0 lebih buruk dari rata-rata.</w:t>
      </w:r>
    </w:p>
    <w:p>
      <w:pPr>
        <w:pStyle w:val="ListParagraph"/>
        <w:numPr>
          <w:ilvl w:val="0"/>
          <w:numId w:val="2"/>
        </w:numPr>
        <w:spacing w:before="40" w:after="40"/>
      </w:pPr>
      <w:r>
        <w:rPr>
          <w:rFonts w:ascii="Arial" w:cs="Arial" w:eastAsia="Arial" w:hAnsi="Arial"/>
          <w:b/>
          <w:bCs/>
          <w:color w:val="1C1C1C"/>
          <w:sz w:val="22"/>
          <w:szCs w:val="22"/>
        </w:rPr>
        <w:t xml:space="preserve">MAPE: </w:t>
      </w:r>
      <w:r>
        <w:rPr>
          <w:rFonts w:ascii="Arial" w:cs="Arial" w:eastAsia="Arial" w:hAnsi="Arial"/>
          <w:color w:val="5F5E5A"/>
          <w:sz w:val="22"/>
          <w:szCs w:val="22"/>
        </w:rPr>
        <w:t xml:space="preserve">Mean Absolute Percentage Error. Mudah dikomunikasikan ke bisnis ('error rata-rata 5%').</w:t>
      </w:r>
    </w:p>
    <w:p>
      <w:pPr>
        <w:spacing w:before="80" w:after="0"/>
      </w:pPr>
      <w:r>
        <w:t xml:space="preserve"/>
      </w:r>
    </w:p>
    <w:p>
      <w:pPr>
        <w:pStyle w:val="Heading3"/>
        <w:spacing w:before="180" w:after="60"/>
      </w:pPr>
      <w:r>
        <w:rPr>
          <w:rFonts w:ascii="Arial" w:cs="Arial" w:eastAsia="Arial" w:hAnsi="Arial"/>
          <w:b/>
          <w:bCs/>
          <w:color w:val="1C1C1C"/>
          <w:sz w:val="24"/>
          <w:szCs w:val="24"/>
        </w:rPr>
        <w:t xml:space="preserve">Diagnosis: Overfitting vs Underfitting</w:t>
      </w:r>
    </w:p>
    <w:p>
      <w:pPr>
        <w:pStyle w:val="ListParagraph"/>
        <w:numPr>
          <w:ilvl w:val="0"/>
          <w:numId w:val="2"/>
        </w:numPr>
        <w:spacing w:before="40" w:after="40"/>
      </w:pPr>
      <w:r>
        <w:rPr>
          <w:rFonts w:ascii="Arial" w:cs="Arial" w:eastAsia="Arial" w:hAnsi="Arial"/>
          <w:b/>
          <w:bCs/>
          <w:color w:val="1C1C1C"/>
          <w:sz w:val="22"/>
          <w:szCs w:val="22"/>
        </w:rPr>
        <w:t xml:space="preserve">Underfitting: </w:t>
      </w:r>
      <w:r>
        <w:rPr>
          <w:rFonts w:ascii="Arial" w:cs="Arial" w:eastAsia="Arial" w:hAnsi="Arial"/>
          <w:color w:val="5F5E5A"/>
          <w:sz w:val="22"/>
          <w:szCs w:val="22"/>
        </w:rPr>
        <w:t xml:space="preserve">Train score rendah DAN test score rendah. Model terlalu sederhana. Solusi: tambah kompleksitas model, tambah fitur, kurangi regularisasi.</w:t>
      </w:r>
    </w:p>
    <w:p>
      <w:pPr>
        <w:pStyle w:val="ListParagraph"/>
        <w:numPr>
          <w:ilvl w:val="0"/>
          <w:numId w:val="2"/>
        </w:numPr>
        <w:spacing w:before="40" w:after="40"/>
      </w:pPr>
      <w:r>
        <w:rPr>
          <w:rFonts w:ascii="Arial" w:cs="Arial" w:eastAsia="Arial" w:hAnsi="Arial"/>
          <w:b/>
          <w:bCs/>
          <w:color w:val="1C1C1C"/>
          <w:sz w:val="22"/>
          <w:szCs w:val="22"/>
        </w:rPr>
        <w:t xml:space="preserve">Overfitting: </w:t>
      </w:r>
      <w:r>
        <w:rPr>
          <w:rFonts w:ascii="Arial" w:cs="Arial" w:eastAsia="Arial" w:hAnsi="Arial"/>
          <w:color w:val="5F5E5A"/>
          <w:sz w:val="22"/>
          <w:szCs w:val="22"/>
        </w:rPr>
        <w:t xml:space="preserve">Train score tinggi TAPI test score jauh lebih rendah. Model 'hafal' data latih. Solusi: regularisasi, pruning, lebih banyak data, dropout.</w:t>
      </w:r>
    </w:p>
    <w:p>
      <w:pPr>
        <w:pStyle w:val="ListParagraph"/>
        <w:numPr>
          <w:ilvl w:val="0"/>
          <w:numId w:val="2"/>
        </w:numPr>
        <w:spacing w:before="40" w:after="40"/>
      </w:pPr>
      <w:r>
        <w:rPr>
          <w:rFonts w:ascii="Arial" w:cs="Arial" w:eastAsia="Arial" w:hAnsi="Arial"/>
          <w:b/>
          <w:bCs/>
          <w:color w:val="1C1C1C"/>
          <w:sz w:val="22"/>
          <w:szCs w:val="22"/>
        </w:rPr>
        <w:t xml:space="preserve">Good fit: </w:t>
      </w:r>
      <w:r>
        <w:rPr>
          <w:rFonts w:ascii="Arial" w:cs="Arial" w:eastAsia="Arial" w:hAnsi="Arial"/>
          <w:color w:val="5F5E5A"/>
          <w:sz w:val="22"/>
          <w:szCs w:val="22"/>
        </w:rPr>
        <w:t xml:space="preserve">Train score dan test score keduanya tinggi dan tidak jauh berbeda (gap &lt;5%). Ini yang diinginkan.</w:t>
      </w:r>
    </w:p>
    <w:p>
      <w:pPr>
        <w:spacing w:before="80" w:after="0"/>
      </w:pPr>
      <w:r>
        <w:t xml:space="preserve"/>
      </w:r>
    </w:p>
    <w:p>
      <w:r>
        <w:br w:type="page"/>
      </w:r>
    </w:p>
    <w:p>
      <w:pPr>
        <w:pStyle w:val="Heading1"/>
        <w:pBdr>
          <w:bottom w:val="single" w:color="534AB7" w:sz="6" w:space="4"/>
        </w:pBdr>
        <w:spacing w:before="320" w:after="120"/>
      </w:pPr>
      <w:r>
        <w:rPr>
          <w:rFonts w:ascii="Arial" w:cs="Arial" w:eastAsia="Arial" w:hAnsi="Arial"/>
          <w:b/>
          <w:bCs/>
          <w:color w:val="1C1C1C"/>
          <w:sz w:val="36"/>
          <w:szCs w:val="36"/>
        </w:rPr>
        <w:t xml:space="preserve">Tahap 8: Hyperparameter Tuning</w:t>
      </w:r>
    </w:p>
    <w:p>
      <w:pPr>
        <w:spacing w:before="60" w:after="100"/>
      </w:pPr>
      <w:r>
        <w:rPr>
          <w:rFonts w:ascii="Arial" w:cs="Arial" w:eastAsia="Arial" w:hAnsi="Arial"/>
          <w:color w:val="5F5E5A"/>
          <w:sz w:val="22"/>
          <w:szCs w:val="22"/>
        </w:rPr>
        <w:t xml:space="preserve">Hyperparameter adalah parameter yang tidak dipelajari dari data melainkan diset sebelum training (berbeda dengan parameter model seperti bobot). Tuning yang baik bisa meningkatkan performa secara signifikan.</w:t>
      </w:r>
    </w:p>
    <w:p>
      <w:pPr>
        <w:spacing w:before="80" w:after="0"/>
      </w:pPr>
      <w:r>
        <w:t xml:space="preserve"/>
      </w:r>
    </w:p>
    <w:p>
      <w:pPr>
        <w:pStyle w:val="Heading3"/>
        <w:spacing w:before="180" w:after="60"/>
      </w:pPr>
      <w:r>
        <w:rPr>
          <w:rFonts w:ascii="Arial" w:cs="Arial" w:eastAsia="Arial" w:hAnsi="Arial"/>
          <w:b/>
          <w:bCs/>
          <w:color w:val="1C1C1C"/>
          <w:sz w:val="24"/>
          <w:szCs w:val="24"/>
        </w:rPr>
        <w:t xml:space="preserve">Metode tuning</w:t>
      </w:r>
    </w:p>
    <w:p>
      <w:pPr>
        <w:pStyle w:val="ListParagraph"/>
        <w:numPr>
          <w:ilvl w:val="0"/>
          <w:numId w:val="2"/>
        </w:numPr>
        <w:spacing w:before="40" w:after="40"/>
      </w:pPr>
      <w:r>
        <w:rPr>
          <w:rFonts w:ascii="Arial" w:cs="Arial" w:eastAsia="Arial" w:hAnsi="Arial"/>
          <w:b/>
          <w:bCs/>
          <w:color w:val="1C1C1C"/>
          <w:sz w:val="22"/>
          <w:szCs w:val="22"/>
        </w:rPr>
        <w:t xml:space="preserve">GridSearchCV: </w:t>
      </w:r>
      <w:r>
        <w:rPr>
          <w:rFonts w:ascii="Arial" w:cs="Arial" w:eastAsia="Arial" w:hAnsi="Arial"/>
          <w:color w:val="5F5E5A"/>
          <w:sz w:val="22"/>
          <w:szCs w:val="22"/>
        </w:rPr>
        <w:t xml:space="preserve">Uji semua kombinasi hyperparameter yang ditentukan secara exhaustive. Paling teliti tapi sangat lambat untuk ruang yang besar.</w:t>
      </w:r>
    </w:p>
    <w:p>
      <w:pPr>
        <w:pStyle w:val="ListParagraph"/>
        <w:numPr>
          <w:ilvl w:val="0"/>
          <w:numId w:val="2"/>
        </w:numPr>
        <w:spacing w:before="40" w:after="40"/>
      </w:pPr>
      <w:r>
        <w:rPr>
          <w:rFonts w:ascii="Arial" w:cs="Arial" w:eastAsia="Arial" w:hAnsi="Arial"/>
          <w:b/>
          <w:bCs/>
          <w:color w:val="1C1C1C"/>
          <w:sz w:val="22"/>
          <w:szCs w:val="22"/>
        </w:rPr>
        <w:t xml:space="preserve">RandomizedSearchCV: </w:t>
      </w:r>
      <w:r>
        <w:rPr>
          <w:rFonts w:ascii="Arial" w:cs="Arial" w:eastAsia="Arial" w:hAnsi="Arial"/>
          <w:color w:val="5F5E5A"/>
          <w:sz w:val="22"/>
          <w:szCs w:val="22"/>
        </w:rPr>
        <w:t xml:space="preserve">Ambil sampel acak dari ruang hyperparameter. Lebih cepat, seringkali performa hampir sama. Direkomendasikan sebagai titik awal.</w:t>
      </w:r>
    </w:p>
    <w:p>
      <w:pPr>
        <w:pStyle w:val="ListParagraph"/>
        <w:numPr>
          <w:ilvl w:val="0"/>
          <w:numId w:val="2"/>
        </w:numPr>
        <w:spacing w:before="40" w:after="40"/>
      </w:pPr>
      <w:r>
        <w:rPr>
          <w:rFonts w:ascii="Arial" w:cs="Arial" w:eastAsia="Arial" w:hAnsi="Arial"/>
          <w:b/>
          <w:bCs/>
          <w:color w:val="1C1C1C"/>
          <w:sz w:val="22"/>
          <w:szCs w:val="22"/>
        </w:rPr>
        <w:t xml:space="preserve">Optuna / Bayesian Optimization: </w:t>
      </w:r>
      <w:r>
        <w:rPr>
          <w:rFonts w:ascii="Arial" w:cs="Arial" w:eastAsia="Arial" w:hAnsi="Arial"/>
          <w:color w:val="5F5E5A"/>
          <w:sz w:val="22"/>
          <w:szCs w:val="22"/>
        </w:rPr>
        <w:t xml:space="preserve">Belajar dari percobaan sebelumnya untuk memilih kombinasi berikutnya secara cerdas. Paling efisien untuk ruang hyperparameter yang besar.</w:t>
      </w:r>
    </w:p>
    <w:p>
      <w:pPr>
        <w:pStyle w:val="ListParagraph"/>
        <w:numPr>
          <w:ilvl w:val="0"/>
          <w:numId w:val="2"/>
        </w:numPr>
        <w:spacing w:before="40" w:after="40"/>
      </w:pPr>
      <w:r>
        <w:rPr>
          <w:rFonts w:ascii="Arial" w:cs="Arial" w:eastAsia="Arial" w:hAnsi="Arial"/>
          <w:b/>
          <w:bCs/>
          <w:color w:val="1C1C1C"/>
          <w:sz w:val="22"/>
          <w:szCs w:val="22"/>
        </w:rPr>
        <w:t xml:space="preserve">Halving Search (HalvingGridSearchCV): </w:t>
      </w:r>
      <w:r>
        <w:rPr>
          <w:rFonts w:ascii="Arial" w:cs="Arial" w:eastAsia="Arial" w:hAnsi="Arial"/>
          <w:color w:val="5F5E5A"/>
          <w:sz w:val="22"/>
          <w:szCs w:val="22"/>
        </w:rPr>
        <w:t xml:space="preserve">Eliminasi kandidat yang buruk lebih awal, hemat waktu komputasi.</w:t>
      </w:r>
    </w:p>
    <w:p>
      <w:pPr>
        <w:spacing w:before="80" w:after="0"/>
      </w:pPr>
      <w:r>
        <w:t xml:space="preserve"/>
      </w:r>
    </w:p>
    <w:p>
      <w:pPr>
        <w:pStyle w:val="Heading3"/>
        <w:spacing w:before="180" w:after="60"/>
      </w:pPr>
      <w:r>
        <w:rPr>
          <w:rFonts w:ascii="Arial" w:cs="Arial" w:eastAsia="Arial" w:hAnsi="Arial"/>
          <w:b/>
          <w:bCs/>
          <w:color w:val="1C1C1C"/>
          <w:sz w:val="24"/>
          <w:szCs w:val="24"/>
        </w:rPr>
        <w:t xml:space="preserve">Hyperparameter penting per algoritma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before="0" w:after="80"/>
            </w:pPr>
            <w:r>
              <w:rPr>
                <w:rFonts w:ascii="Arial" w:cs="Arial" w:eastAsia="Arial" w:hAnsi="Arial"/>
                <w:b/>
                <w:bCs/>
                <w:color w:val="1C1C1C"/>
                <w:sz w:val="22"/>
                <w:szCs w:val="22"/>
              </w:rPr>
              <w:t xml:space="preserve">Random Forest</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n_estimators</w:t>
            </w:r>
            <w:r>
              <w:rPr>
                <w:rFonts w:ascii="Arial" w:cs="Arial" w:eastAsia="Arial" w:hAnsi="Arial"/>
                <w:color w:val="5F5E5A"/>
                <w:sz w:val="22"/>
                <w:szCs w:val="22"/>
              </w:rPr>
              <w:t xml:space="preserve">: 100–500 (lebih banyak = lebih stabil)</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max_depth</w:t>
            </w:r>
            <w:r>
              <w:rPr>
                <w:rFonts w:ascii="Arial" w:cs="Arial" w:eastAsia="Arial" w:hAnsi="Arial"/>
                <w:color w:val="5F5E5A"/>
                <w:sz w:val="22"/>
                <w:szCs w:val="22"/>
              </w:rPr>
              <w:t xml:space="preserve">: None / 5–20</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min_samples_split</w:t>
            </w:r>
            <w:r>
              <w:rPr>
                <w:rFonts w:ascii="Arial" w:cs="Arial" w:eastAsia="Arial" w:hAnsi="Arial"/>
                <w:color w:val="5F5E5A"/>
                <w:sz w:val="22"/>
                <w:szCs w:val="22"/>
              </w:rPr>
              <w:t xml:space="preserve">: 2–10</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max_features</w:t>
            </w:r>
            <w:r>
              <w:rPr>
                <w:rFonts w:ascii="Arial" w:cs="Arial" w:eastAsia="Arial" w:hAnsi="Arial"/>
                <w:color w:val="5F5E5A"/>
                <w:sz w:val="22"/>
                <w:szCs w:val="22"/>
              </w:rPr>
              <w:t xml:space="preserve">: sqrt, log2, None</w:t>
            </w:r>
          </w:p>
          <w:p>
            <w:pPr>
              <w:spacing w:before="60" w:after="0"/>
            </w:pPr>
            <w:r>
              <w:t xml:space="preserve"/>
            </w:r>
          </w:p>
          <w:p>
            <w:pPr>
              <w:spacing w:before="0" w:after="80"/>
            </w:pPr>
            <w:r>
              <w:rPr>
                <w:rFonts w:ascii="Arial" w:cs="Arial" w:eastAsia="Arial" w:hAnsi="Arial"/>
                <w:b/>
                <w:bCs/>
                <w:color w:val="1C1C1C"/>
                <w:sz w:val="22"/>
                <w:szCs w:val="22"/>
              </w:rPr>
              <w:t xml:space="preserve">Gradient Boosting / XGBoost</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learning_rate</w:t>
            </w:r>
            <w:r>
              <w:rPr>
                <w:rFonts w:ascii="Arial" w:cs="Arial" w:eastAsia="Arial" w:hAnsi="Arial"/>
                <w:color w:val="5F5E5A"/>
                <w:sz w:val="22"/>
                <w:szCs w:val="22"/>
              </w:rPr>
              <w:t xml:space="preserve">: 0.01–0.3 (lebih kecil = lebih akurat, lebih lambat)</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n_estimators</w:t>
            </w:r>
            <w:r>
              <w:rPr>
                <w:rFonts w:ascii="Arial" w:cs="Arial" w:eastAsia="Arial" w:hAnsi="Arial"/>
                <w:color w:val="5F5E5A"/>
                <w:sz w:val="22"/>
                <w:szCs w:val="22"/>
              </w:rPr>
              <w:t xml:space="preserve">: 100–1000</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max_depth</w:t>
            </w:r>
            <w:r>
              <w:rPr>
                <w:rFonts w:ascii="Arial" w:cs="Arial" w:eastAsia="Arial" w:hAnsi="Arial"/>
                <w:color w:val="5F5E5A"/>
                <w:sz w:val="22"/>
                <w:szCs w:val="22"/>
              </w:rPr>
              <w:t xml:space="preserve">: 3–6</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subsample</w:t>
            </w:r>
            <w:r>
              <w:rPr>
                <w:rFonts w:ascii="Arial" w:cs="Arial" w:eastAsia="Arial" w:hAnsi="Arial"/>
                <w:color w:val="5F5E5A"/>
                <w:sz w:val="22"/>
                <w:szCs w:val="22"/>
              </w:rPr>
              <w:t xml:space="preserve">: 0.7–1.0</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before="0" w:after="80"/>
            </w:pPr>
            <w:r>
              <w:rPr>
                <w:rFonts w:ascii="Arial" w:cs="Arial" w:eastAsia="Arial" w:hAnsi="Arial"/>
                <w:b/>
                <w:bCs/>
                <w:color w:val="1C1C1C"/>
                <w:sz w:val="22"/>
                <w:szCs w:val="22"/>
              </w:rPr>
              <w:t xml:space="preserve">SVM</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C</w:t>
            </w:r>
            <w:r>
              <w:rPr>
                <w:rFonts w:ascii="Arial" w:cs="Arial" w:eastAsia="Arial" w:hAnsi="Arial"/>
                <w:color w:val="5F5E5A"/>
                <w:sz w:val="22"/>
                <w:szCs w:val="22"/>
              </w:rPr>
              <w:t xml:space="preserve">: regularisasi (kecil=smooth, besar=fit ketat)</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gamma</w:t>
            </w:r>
            <w:r>
              <w:rPr>
                <w:rFonts w:ascii="Arial" w:cs="Arial" w:eastAsia="Arial" w:hAnsi="Arial"/>
                <w:color w:val="5F5E5A"/>
                <w:sz w:val="22"/>
                <w:szCs w:val="22"/>
              </w:rPr>
              <w:t xml:space="preserve">: scale/auto/float, lebar kernel RBF</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kernel</w:t>
            </w:r>
            <w:r>
              <w:rPr>
                <w:rFonts w:ascii="Arial" w:cs="Arial" w:eastAsia="Arial" w:hAnsi="Arial"/>
                <w:color w:val="5F5E5A"/>
                <w:sz w:val="22"/>
                <w:szCs w:val="22"/>
              </w:rPr>
              <w:t xml:space="preserve">: rbf, linear, poly</w:t>
            </w:r>
          </w:p>
          <w:p>
            <w:pPr>
              <w:spacing w:before="60" w:after="0"/>
            </w:pPr>
            <w:r>
              <w:t xml:space="preserve"/>
            </w:r>
          </w:p>
          <w:p>
            <w:pPr>
              <w:spacing w:before="0" w:after="80"/>
            </w:pPr>
            <w:r>
              <w:rPr>
                <w:rFonts w:ascii="Arial" w:cs="Arial" w:eastAsia="Arial" w:hAnsi="Arial"/>
                <w:b/>
                <w:bCs/>
                <w:color w:val="1C1C1C"/>
                <w:sz w:val="22"/>
                <w:szCs w:val="22"/>
              </w:rPr>
              <w:t xml:space="preserve">Neural Network (MLP)</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hidden_layer_sizes</w:t>
            </w:r>
            <w:r>
              <w:rPr>
                <w:rFonts w:ascii="Arial" w:cs="Arial" w:eastAsia="Arial" w:hAnsi="Arial"/>
                <w:color w:val="5F5E5A"/>
                <w:sz w:val="22"/>
                <w:szCs w:val="22"/>
              </w:rPr>
              <w:t xml:space="preserve">: (100,), (100,50), (128,64,32)</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learning_rate_init</w:t>
            </w:r>
            <w:r>
              <w:rPr>
                <w:rFonts w:ascii="Arial" w:cs="Arial" w:eastAsia="Arial" w:hAnsi="Arial"/>
                <w:color w:val="5F5E5A"/>
                <w:sz w:val="22"/>
                <w:szCs w:val="22"/>
              </w:rPr>
              <w:t xml:space="preserve">: 0.001–0.01</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alpha</w:t>
            </w:r>
            <w:r>
              <w:rPr>
                <w:rFonts w:ascii="Arial" w:cs="Arial" w:eastAsia="Arial" w:hAnsi="Arial"/>
                <w:color w:val="5F5E5A"/>
                <w:sz w:val="22"/>
                <w:szCs w:val="22"/>
              </w:rPr>
              <w:t xml:space="preserve">: L2 regularization 0.0001–0.01</w:t>
            </w:r>
          </w:p>
          <w:p>
            <w:pPr>
              <w:pStyle w:val="ListParagraph"/>
              <w:numPr>
                <w:ilvl w:val="0"/>
                <w:numId w:val="2"/>
              </w:numPr>
              <w:spacing w:before="40" w:after="40"/>
            </w:pPr>
            <w:r>
              <w:rPr>
                <w:rFonts w:ascii="Courier New" w:cs="Courier New" w:eastAsia="Courier New" w:hAnsi="Courier New"/>
                <w:color w:val="8B1A1A"/>
                <w:sz w:val="20"/>
                <w:szCs w:val="20"/>
                <w:shd w:fill="F5F5F5" w:val="clear"/>
              </w:rPr>
              <w:t xml:space="preserve">activation</w:t>
            </w:r>
            <w:r>
              <w:rPr>
                <w:rFonts w:ascii="Arial" w:cs="Arial" w:eastAsia="Arial" w:hAnsi="Arial"/>
                <w:color w:val="5F5E5A"/>
                <w:sz w:val="22"/>
                <w:szCs w:val="22"/>
              </w:rPr>
              <w:t xml:space="preserve">: relu, tanh, logistic</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pPr>
              <w:spacing w:before="0" w:after="0"/>
            </w:pPr>
            <w:r>
              <w:rPr>
                <w:rFonts w:ascii="Arial" w:cs="Arial" w:eastAsia="Arial" w:hAnsi="Arial"/>
                <w:b/>
                <w:bCs/>
                <w:color w:val="8B6000"/>
                <w:sz w:val="22"/>
                <w:szCs w:val="22"/>
              </w:rPr>
              <w:t xml:space="preserve">⚠  Peringatan data leakage: </w:t>
            </w:r>
            <w:r>
              <w:rPr>
                <w:rFonts w:ascii="Arial" w:cs="Arial" w:eastAsia="Arial" w:hAnsi="Arial"/>
                <w:color w:val="5F5E5A"/>
                <w:sz w:val="22"/>
                <w:szCs w:val="22"/>
              </w:rPr>
              <w:t xml:space="preserve">Selalu gunakan cross-validation DI DALAM loop tuning (GridSearchCV sudah melakukan ini secara otomatis). Jangan gunakan test set untuk memilih hyperparameter.</w:t>
            </w:r>
          </w:p>
        </w:tc>
      </w:tr>
    </w:tbl>
    <w:p>
      <w:pPr>
        <w:spacing w:before="80" w:after="0"/>
      </w:pPr>
      <w:r>
        <w:t xml:space="preserve"/>
      </w:r>
    </w:p>
    <w:p>
      <w:r>
        <w:br w:type="page"/>
      </w:r>
    </w:p>
    <w:p>
      <w:pPr>
        <w:pStyle w:val="Heading1"/>
        <w:pBdr>
          <w:bottom w:val="single" w:color="444441" w:sz="6" w:space="4"/>
        </w:pBdr>
        <w:spacing w:before="320" w:after="120"/>
      </w:pPr>
      <w:r>
        <w:rPr>
          <w:rFonts w:ascii="Arial" w:cs="Arial" w:eastAsia="Arial" w:hAnsi="Arial"/>
          <w:b/>
          <w:bCs/>
          <w:color w:val="1C1C1C"/>
          <w:sz w:val="36"/>
          <w:szCs w:val="36"/>
        </w:rPr>
        <w:t xml:space="preserve">Tahap 9: Deployment &amp; Monitoring</w:t>
      </w:r>
    </w:p>
    <w:p>
      <w:pPr>
        <w:spacing w:before="60" w:after="100"/>
      </w:pPr>
      <w:r>
        <w:rPr>
          <w:rFonts w:ascii="Arial" w:cs="Arial" w:eastAsia="Arial" w:hAnsi="Arial"/>
          <w:color w:val="5F5E5A"/>
          <w:sz w:val="22"/>
          <w:szCs w:val="22"/>
        </w:rPr>
        <w:t xml:space="preserve">Model yang tidak di-deploy adalah model yang tidak berguna. Deployment adalah jembatan antara model di notebook Jupyter dan nilai nyata bagi pengguna atau bisnis.</w:t>
      </w:r>
    </w:p>
    <w:p>
      <w:pPr>
        <w:spacing w:before="80" w:after="0"/>
      </w:pPr>
      <w:r>
        <w:t xml:space="preserve"/>
      </w:r>
    </w:p>
    <w:p>
      <w:pPr>
        <w:pStyle w:val="Heading3"/>
        <w:spacing w:before="180" w:after="60"/>
      </w:pPr>
      <w:r>
        <w:rPr>
          <w:rFonts w:ascii="Arial" w:cs="Arial" w:eastAsia="Arial" w:hAnsi="Arial"/>
          <w:b/>
          <w:bCs/>
          <w:color w:val="1C1C1C"/>
          <w:sz w:val="24"/>
          <w:szCs w:val="24"/>
        </w:rPr>
        <w:t xml:space="preserve">Menyimpan model</w:t>
      </w:r>
    </w:p>
    <w:p>
      <w:pPr>
        <w:pStyle w:val="ListParagraph"/>
        <w:numPr>
          <w:ilvl w:val="0"/>
          <w:numId w:val="2"/>
        </w:numPr>
        <w:spacing w:before="40" w:after="40"/>
      </w:pPr>
      <w:r>
        <w:rPr>
          <w:rFonts w:ascii="Arial" w:cs="Arial" w:eastAsia="Arial" w:hAnsi="Arial"/>
          <w:b/>
          <w:bCs/>
          <w:color w:val="1C1C1C"/>
          <w:sz w:val="22"/>
          <w:szCs w:val="22"/>
        </w:rPr>
        <w:t xml:space="preserve">joblib: </w:t>
      </w:r>
      <w:r>
        <w:rPr>
          <w:rFonts w:ascii="Courier New" w:cs="Courier New" w:eastAsia="Courier New" w:hAnsi="Courier New"/>
          <w:color w:val="8B1A1A"/>
          <w:sz w:val="20"/>
          <w:szCs w:val="20"/>
          <w:shd w:fill="F5F5F5" w:val="clear"/>
        </w:rPr>
        <w:t xml:space="preserve">joblib.dump(model, 'model.pkl')</w:t>
      </w:r>
      <w:r>
        <w:rPr>
          <w:rFonts w:ascii="Arial" w:cs="Arial" w:eastAsia="Arial" w:hAnsi="Arial"/>
          <w:color w:val="5F5E5A"/>
          <w:sz w:val="22"/>
          <w:szCs w:val="22"/>
        </w:rPr>
        <w:t xml:space="preserve"> — paling umum untuk scikit-learn, efisien untuk array NumPy besar.</w:t>
      </w:r>
    </w:p>
    <w:p>
      <w:pPr>
        <w:pStyle w:val="ListParagraph"/>
        <w:numPr>
          <w:ilvl w:val="0"/>
          <w:numId w:val="2"/>
        </w:numPr>
        <w:spacing w:before="40" w:after="40"/>
      </w:pPr>
      <w:r>
        <w:rPr>
          <w:rFonts w:ascii="Arial" w:cs="Arial" w:eastAsia="Arial" w:hAnsi="Arial"/>
          <w:b/>
          <w:bCs/>
          <w:color w:val="1C1C1C"/>
          <w:sz w:val="22"/>
          <w:szCs w:val="22"/>
        </w:rPr>
        <w:t xml:space="preserve">pickle: </w:t>
      </w:r>
      <w:r>
        <w:rPr>
          <w:rFonts w:ascii="Courier New" w:cs="Courier New" w:eastAsia="Courier New" w:hAnsi="Courier New"/>
          <w:color w:val="8B1A1A"/>
          <w:sz w:val="20"/>
          <w:szCs w:val="20"/>
          <w:shd w:fill="F5F5F5" w:val="clear"/>
        </w:rPr>
        <w:t xml:space="preserve">pickle.dump(model, open('model.pkl','wb'))</w:t>
      </w:r>
      <w:r>
        <w:rPr>
          <w:rFonts w:ascii="Arial" w:cs="Arial" w:eastAsia="Arial" w:hAnsi="Arial"/>
          <w:color w:val="5F5E5A"/>
          <w:sz w:val="22"/>
          <w:szCs w:val="22"/>
        </w:rPr>
        <w:t xml:space="preserve"> — built-in Python, tapi tidak aman untuk file dari sumber tidak terpercaya.</w:t>
      </w:r>
    </w:p>
    <w:p>
      <w:pPr>
        <w:pStyle w:val="ListParagraph"/>
        <w:numPr>
          <w:ilvl w:val="0"/>
          <w:numId w:val="2"/>
        </w:numPr>
        <w:spacing w:before="40" w:after="40"/>
      </w:pPr>
      <w:r>
        <w:rPr>
          <w:rFonts w:ascii="Arial" w:cs="Arial" w:eastAsia="Arial" w:hAnsi="Arial"/>
          <w:b/>
          <w:bCs/>
          <w:color w:val="1C1C1C"/>
          <w:sz w:val="22"/>
          <w:szCs w:val="22"/>
        </w:rPr>
        <w:t xml:space="preserve">ONNX: </w:t>
      </w:r>
      <w:r>
        <w:rPr>
          <w:rFonts w:ascii="Arial" w:cs="Arial" w:eastAsia="Arial" w:hAnsi="Arial"/>
          <w:color w:val="5F5E5A"/>
          <w:sz w:val="22"/>
          <w:szCs w:val="22"/>
        </w:rPr>
        <w:t xml:space="preserve">Format lintas platform. Model scikit-learn bisa dijalankan di lingkungan non-Python (Java, C++, browser).</w:t>
      </w:r>
    </w:p>
    <w:p>
      <w:pPr>
        <w:pStyle w:val="ListParagraph"/>
        <w:numPr>
          <w:ilvl w:val="0"/>
          <w:numId w:val="2"/>
        </w:numPr>
        <w:spacing w:before="40" w:after="40"/>
      </w:pPr>
      <w:r>
        <w:rPr>
          <w:rFonts w:ascii="Arial" w:cs="Arial" w:eastAsia="Arial" w:hAnsi="Arial"/>
          <w:b/>
          <w:bCs/>
          <w:color w:val="1C1C1C"/>
          <w:sz w:val="22"/>
          <w:szCs w:val="22"/>
        </w:rPr>
        <w:t xml:space="preserve">MLflow: </w:t>
      </w:r>
      <w:r>
        <w:rPr>
          <w:rFonts w:ascii="Arial" w:cs="Arial" w:eastAsia="Arial" w:hAnsi="Arial"/>
          <w:color w:val="5F5E5A"/>
          <w:sz w:val="22"/>
          <w:szCs w:val="22"/>
        </w:rPr>
        <w:t xml:space="preserve">Lengkap dengan versioning model, experiment tracking, dan registry. Standar industri untuk tim ML.</w:t>
      </w:r>
    </w:p>
    <w:p>
      <w:pPr>
        <w:spacing w:before="80" w:after="0"/>
      </w:pPr>
      <w:r>
        <w:t xml:space="preserve"/>
      </w:r>
    </w:p>
    <w:p>
      <w:pPr>
        <w:pStyle w:val="Heading3"/>
        <w:spacing w:before="180" w:after="60"/>
      </w:pPr>
      <w:r>
        <w:rPr>
          <w:rFonts w:ascii="Arial" w:cs="Arial" w:eastAsia="Arial" w:hAnsi="Arial"/>
          <w:b/>
          <w:bCs/>
          <w:color w:val="1C1C1C"/>
          <w:sz w:val="24"/>
          <w:szCs w:val="24"/>
        </w:rPr>
        <w:t xml:space="preserve">Serving model</w:t>
      </w:r>
    </w:p>
    <w:p>
      <w:pPr>
        <w:pStyle w:val="ListParagraph"/>
        <w:numPr>
          <w:ilvl w:val="0"/>
          <w:numId w:val="2"/>
        </w:numPr>
        <w:spacing w:before="40" w:after="40"/>
      </w:pPr>
      <w:r>
        <w:rPr>
          <w:rFonts w:ascii="Arial" w:cs="Arial" w:eastAsia="Arial" w:hAnsi="Arial"/>
          <w:b/>
          <w:bCs/>
          <w:color w:val="1C1C1C"/>
          <w:sz w:val="22"/>
          <w:szCs w:val="22"/>
        </w:rPr>
        <w:t xml:space="preserve">REST API (FastAPI/Flask): </w:t>
      </w:r>
      <w:r>
        <w:rPr>
          <w:rFonts w:ascii="Arial" w:cs="Arial" w:eastAsia="Arial" w:hAnsi="Arial"/>
          <w:color w:val="5F5E5A"/>
          <w:sz w:val="22"/>
          <w:szCs w:val="22"/>
        </w:rPr>
        <w:t xml:space="preserve">Buat endpoint HTTP yang menerima input JSON dan mengembalikan prediksi. Cocok untuk real-time prediction.</w:t>
      </w:r>
    </w:p>
    <w:p>
      <w:pPr>
        <w:pStyle w:val="ListParagraph"/>
        <w:numPr>
          <w:ilvl w:val="0"/>
          <w:numId w:val="2"/>
        </w:numPr>
        <w:spacing w:before="40" w:after="40"/>
      </w:pPr>
      <w:r>
        <w:rPr>
          <w:rFonts w:ascii="Arial" w:cs="Arial" w:eastAsia="Arial" w:hAnsi="Arial"/>
          <w:b/>
          <w:bCs/>
          <w:color w:val="1C1C1C"/>
          <w:sz w:val="22"/>
          <w:szCs w:val="22"/>
        </w:rPr>
        <w:t xml:space="preserve">Batch prediction: </w:t>
      </w:r>
      <w:r>
        <w:rPr>
          <w:rFonts w:ascii="Arial" w:cs="Arial" w:eastAsia="Arial" w:hAnsi="Arial"/>
          <w:color w:val="5F5E5A"/>
          <w:sz w:val="22"/>
          <w:szCs w:val="22"/>
        </w:rPr>
        <w:t xml:space="preserve">Jalankan prediksi untuk ribuan/jutaan baris sekaligus, simpan hasilnya ke database. Cocok untuk laporan harian.</w:t>
      </w:r>
    </w:p>
    <w:p>
      <w:pPr>
        <w:pStyle w:val="ListParagraph"/>
        <w:numPr>
          <w:ilvl w:val="0"/>
          <w:numId w:val="2"/>
        </w:numPr>
        <w:spacing w:before="40" w:after="40"/>
      </w:pPr>
      <w:r>
        <w:rPr>
          <w:rFonts w:ascii="Arial" w:cs="Arial" w:eastAsia="Arial" w:hAnsi="Arial"/>
          <w:b/>
          <w:bCs/>
          <w:color w:val="1C1C1C"/>
          <w:sz w:val="22"/>
          <w:szCs w:val="22"/>
        </w:rPr>
        <w:t xml:space="preserve">Embedded: </w:t>
      </w:r>
      <w:r>
        <w:rPr>
          <w:rFonts w:ascii="Arial" w:cs="Arial" w:eastAsia="Arial" w:hAnsi="Arial"/>
          <w:color w:val="5F5E5A"/>
          <w:sz w:val="22"/>
          <w:szCs w:val="22"/>
        </w:rPr>
        <w:t xml:space="preserve">Model disertakan langsung dalam aplikasi (mobile app, edge device). Perlu konversi format (TFLite, Core ML).</w:t>
      </w:r>
    </w:p>
    <w:p>
      <w:pPr>
        <w:spacing w:before="80" w:after="0"/>
      </w:pPr>
      <w:r>
        <w:t xml:space="preserve"/>
      </w:r>
    </w:p>
    <w:p>
      <w:pPr>
        <w:pStyle w:val="Heading3"/>
        <w:spacing w:before="180" w:after="60"/>
      </w:pPr>
      <w:r>
        <w:rPr>
          <w:rFonts w:ascii="Arial" w:cs="Arial" w:eastAsia="Arial" w:hAnsi="Arial"/>
          <w:b/>
          <w:bCs/>
          <w:color w:val="1C1C1C"/>
          <w:sz w:val="24"/>
          <w:szCs w:val="24"/>
        </w:rPr>
        <w:t xml:space="preserve">Monitoring di production</w:t>
      </w:r>
    </w:p>
    <w:p>
      <w:pPr>
        <w:spacing w:before="60" w:after="100"/>
      </w:pPr>
      <w:r>
        <w:rPr>
          <w:rFonts w:ascii="Arial" w:cs="Arial" w:eastAsia="Arial" w:hAnsi="Arial"/>
          <w:color w:val="5F5E5A"/>
          <w:sz w:val="22"/>
          <w:szCs w:val="22"/>
        </w:rPr>
        <w:t xml:space="preserve">Model yang sudah di-deploy tidak bisa dibiarkan begitu saja. Dunia nyata berubah, dan performa model akan memburuk seiring waktu — ini disebut model drift.</w:t>
      </w:r>
    </w:p>
    <w:p>
      <w:pPr>
        <w:pStyle w:val="ListParagraph"/>
        <w:numPr>
          <w:ilvl w:val="0"/>
          <w:numId w:val="2"/>
        </w:numPr>
        <w:spacing w:before="40" w:after="40"/>
      </w:pPr>
      <w:r>
        <w:rPr>
          <w:rFonts w:ascii="Arial" w:cs="Arial" w:eastAsia="Arial" w:hAnsi="Arial"/>
          <w:b/>
          <w:bCs/>
          <w:color w:val="1C1C1C"/>
          <w:sz w:val="22"/>
          <w:szCs w:val="22"/>
        </w:rPr>
        <w:t xml:space="preserve">Data drift monitoring: </w:t>
      </w:r>
      <w:r>
        <w:rPr>
          <w:rFonts w:ascii="Arial" w:cs="Arial" w:eastAsia="Arial" w:hAnsi="Arial"/>
          <w:color w:val="5F5E5A"/>
          <w:sz w:val="22"/>
          <w:szCs w:val="22"/>
        </w:rPr>
        <w:t xml:space="preserve">Pantau apakah distribusi input berubah dari saat training. Gunakan uji statistik seperti KS-test atau PSI (Population Stability Index).</w:t>
      </w:r>
    </w:p>
    <w:p>
      <w:pPr>
        <w:pStyle w:val="ListParagraph"/>
        <w:numPr>
          <w:ilvl w:val="0"/>
          <w:numId w:val="2"/>
        </w:numPr>
        <w:spacing w:before="40" w:after="40"/>
      </w:pPr>
      <w:r>
        <w:rPr>
          <w:rFonts w:ascii="Arial" w:cs="Arial" w:eastAsia="Arial" w:hAnsi="Arial"/>
          <w:b/>
          <w:bCs/>
          <w:color w:val="1C1C1C"/>
          <w:sz w:val="22"/>
          <w:szCs w:val="22"/>
        </w:rPr>
        <w:t xml:space="preserve">Model drift monitoring: </w:t>
      </w:r>
      <w:r>
        <w:rPr>
          <w:rFonts w:ascii="Arial" w:cs="Arial" w:eastAsia="Arial" w:hAnsi="Arial"/>
          <w:color w:val="5F5E5A"/>
          <w:sz w:val="22"/>
          <w:szCs w:val="22"/>
        </w:rPr>
        <w:t xml:space="preserve">Pantau metrik performa secara berkala. Jika akurasi turun di bawah threshold, trigger retraining.</w:t>
      </w:r>
    </w:p>
    <w:p>
      <w:pPr>
        <w:pStyle w:val="ListParagraph"/>
        <w:numPr>
          <w:ilvl w:val="0"/>
          <w:numId w:val="2"/>
        </w:numPr>
        <w:spacing w:before="40" w:after="40"/>
      </w:pPr>
      <w:r>
        <w:rPr>
          <w:rFonts w:ascii="Arial" w:cs="Arial" w:eastAsia="Arial" w:hAnsi="Arial"/>
          <w:b/>
          <w:bCs/>
          <w:color w:val="1C1C1C"/>
          <w:sz w:val="22"/>
          <w:szCs w:val="22"/>
        </w:rPr>
        <w:t xml:space="preserve">Logging prediksi: </w:t>
      </w:r>
      <w:r>
        <w:rPr>
          <w:rFonts w:ascii="Arial" w:cs="Arial" w:eastAsia="Arial" w:hAnsi="Arial"/>
          <w:color w:val="5F5E5A"/>
          <w:sz w:val="22"/>
          <w:szCs w:val="22"/>
        </w:rPr>
        <w:t xml:space="preserve">Simpan semua prediksi beserta ground truth aktual (jika tersedia) untuk evaluasi retrospektif.</w:t>
      </w:r>
    </w:p>
    <w:p>
      <w:pPr>
        <w:pStyle w:val="ListParagraph"/>
        <w:numPr>
          <w:ilvl w:val="0"/>
          <w:numId w:val="2"/>
        </w:numPr>
        <w:spacing w:before="40" w:after="40"/>
      </w:pPr>
      <w:r>
        <w:rPr>
          <w:rFonts w:ascii="Arial" w:cs="Arial" w:eastAsia="Arial" w:hAnsi="Arial"/>
          <w:b/>
          <w:bCs/>
          <w:color w:val="1C1C1C"/>
          <w:sz w:val="22"/>
          <w:szCs w:val="22"/>
        </w:rPr>
        <w:t xml:space="preserve">Retraining pipeline: </w:t>
      </w:r>
      <w:r>
        <w:rPr>
          <w:rFonts w:ascii="Arial" w:cs="Arial" w:eastAsia="Arial" w:hAnsi="Arial"/>
          <w:color w:val="5F5E5A"/>
          <w:sz w:val="22"/>
          <w:szCs w:val="22"/>
        </w:rPr>
        <w:t xml:space="preserve">Otomasi proses retraining dengan data baru secara periodik (mingguan/bulanan).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00"/>
              <w:left w:type="dxa" w:w="160"/>
              <w:bottom w:type="dxa" w:w="100"/>
              <w:right w:type="dxa" w:w="160"/>
            </w:tcMar>
          </w:tcPr>
          <w:p>
            <w:pPr>
              <w:spacing w:before="0" w:after="0"/>
            </w:pPr>
            <w:r>
              <w:rPr>
                <w:rFonts w:ascii="Arial" w:cs="Arial" w:eastAsia="Arial" w:hAnsi="Arial"/>
                <w:b/>
                <w:bCs/>
                <w:color w:val="1D5C20"/>
                <w:sz w:val="22"/>
                <w:szCs w:val="22"/>
              </w:rPr>
              <w:t xml:space="preserve">✔  Prinsip deployment: </w:t>
            </w:r>
            <w:r>
              <w:rPr>
                <w:rFonts w:ascii="Arial" w:cs="Arial" w:eastAsia="Arial" w:hAnsi="Arial"/>
                <w:color w:val="5F5E5A"/>
                <w:sz w:val="22"/>
                <w:szCs w:val="22"/>
              </w:rPr>
              <w:t xml:space="preserve">Model yang di-deploy tanpa monitoring sama seperti pesawat terbang tanpa instrumen. Kamu tidak akan tahu ada masalah sampai sudah terlambat.</w:t>
            </w:r>
          </w:p>
        </w:tc>
      </w:tr>
    </w:tbl>
    <w:p>
      <w:pPr>
        <w:spacing w:before="80" w:after="0"/>
      </w:pPr>
      <w:r>
        <w:t xml:space="preserve"/>
      </w:r>
    </w:p>
    <w:p>
      <w:r>
        <w:br w:type="page"/>
      </w:r>
    </w:p>
    <w:p>
      <w:pPr>
        <w:pStyle w:val="Heading1"/>
        <w:pBdr>
          <w:bottom w:val="single" w:color="185FA5" w:sz="6" w:space="4"/>
        </w:pBdr>
        <w:spacing w:before="320" w:after="120"/>
      </w:pPr>
      <w:r>
        <w:rPr>
          <w:rFonts w:ascii="Arial" w:cs="Arial" w:eastAsia="Arial" w:hAnsi="Arial"/>
          <w:b/>
          <w:bCs/>
          <w:color w:val="1C1C1C"/>
          <w:sz w:val="36"/>
          <w:szCs w:val="36"/>
        </w:rPr>
        <w:t xml:space="preserve">Penutup: Alur Lengkap dalam Satu Pandangan</w:t>
      </w:r>
    </w:p>
    <w:p>
      <w:pPr>
        <w:spacing w:before="60" w:after="100"/>
      </w:pPr>
      <w:r>
        <w:rPr>
          <w:rFonts w:ascii="Arial" w:cs="Arial" w:eastAsia="Arial" w:hAnsi="Arial"/>
          <w:color w:val="5F5E5A"/>
          <w:sz w:val="22"/>
          <w:szCs w:val="22"/>
        </w:rPr>
        <w:t xml:space="preserve">Berikut ringkasan semua 9 tahap beserta poin-poin kritis yang harus diingat: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520"/>
        <w:gridCol w:w="6200"/>
      </w:tblGrid>
      <w:tr>
        <w:tc>
          <w:tcPr>
            <w:tcW w:type="dxa" w:w="640"/>
            <w:tcBorders>
              <w:top w:val="single" w:color="DDDDDD" w:sz="1"/>
              <w:left w:val="single" w:color="DDDDDD" w:sz="1"/>
              <w:bottom w:val="single" w:color="DDDDDD" w:sz="1"/>
              <w:right w:val="single" w:color="DDDDDD" w:sz="1"/>
            </w:tcBorders>
            <w:shd w:fill="1C1C1C"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2520"/>
            <w:tcBorders>
              <w:top w:val="single" w:color="DDDDDD" w:sz="1"/>
              <w:left w:val="single" w:color="DDDDDD" w:sz="1"/>
              <w:bottom w:val="single" w:color="DDDDDD" w:sz="1"/>
              <w:right w:val="single" w:color="DDDDDD" w:sz="1"/>
            </w:tcBorders>
            <w:shd w:fill="1C1C1C"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Tahap</w:t>
            </w:r>
          </w:p>
        </w:tc>
        <w:tc>
          <w:tcPr>
            <w:tcW w:type="dxa" w:w="6200"/>
            <w:tcBorders>
              <w:top w:val="single" w:color="DDDDDD" w:sz="1"/>
              <w:left w:val="single" w:color="DDDDDD" w:sz="1"/>
              <w:bottom w:val="single" w:color="DDDDDD" w:sz="1"/>
              <w:right w:val="single" w:color="DDDDDD" w:sz="1"/>
            </w:tcBorders>
            <w:shd w:fill="1C1C1C"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Poin kritis</w:t>
            </w:r>
          </w:p>
        </w:tc>
      </w:tr>
      <w:tr>
        <w:tc>
          <w:tcPr>
            <w:tcW w:type="dxa" w:w="64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bCs/>
                <w:color w:val="185FA5"/>
                <w:sz w:val="20"/>
                <w:szCs w:val="20"/>
              </w:rPr>
              <w:t xml:space="preserve">1</w:t>
            </w:r>
          </w:p>
        </w:tc>
        <w:tc>
          <w:tcPr>
            <w:tcW w:type="dxa" w:w="252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bCs/>
                <w:color w:val="1C1C1C"/>
                <w:sz w:val="20"/>
                <w:szCs w:val="20"/>
              </w:rPr>
              <w:t xml:space="preserve">Definisi masalah</w:t>
            </w:r>
          </w:p>
        </w:tc>
        <w:tc>
          <w:tcPr>
            <w:tcW w:type="dxa" w:w="6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5F5E5A"/>
                <w:sz w:val="20"/>
                <w:szCs w:val="20"/>
              </w:rPr>
              <w:t xml:space="preserve">Tentukan task, metrik, dan baseline SEBELUM menyentuh data</w:t>
            </w:r>
          </w:p>
        </w:tc>
      </w:tr>
      <w:tr>
        <w:tc>
          <w:tcPr>
            <w:tcW w:type="dxa" w:w="64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pPr>
              <w:spacing w:before="0" w:after="0"/>
            </w:pPr>
            <w:r>
              <w:rPr>
                <w:rFonts w:ascii="Arial" w:cs="Arial" w:eastAsia="Arial" w:hAnsi="Arial"/>
                <w:b/>
                <w:bCs/>
                <w:color w:val="185FA5"/>
                <w:sz w:val="20"/>
                <w:szCs w:val="20"/>
              </w:rPr>
              <w:t xml:space="preserve">2</w:t>
            </w:r>
          </w:p>
        </w:tc>
        <w:tc>
          <w:tcPr>
            <w:tcW w:type="dxa" w:w="252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pPr>
              <w:spacing w:before="0" w:after="0"/>
            </w:pPr>
            <w:r>
              <w:rPr>
                <w:rFonts w:ascii="Arial" w:cs="Arial" w:eastAsia="Arial" w:hAnsi="Arial"/>
                <w:b/>
                <w:bCs/>
                <w:color w:val="1C1C1C"/>
                <w:sz w:val="20"/>
                <w:szCs w:val="20"/>
              </w:rPr>
              <w:t xml:space="preserve">EDA</w:t>
            </w:r>
          </w:p>
        </w:tc>
        <w:tc>
          <w:tcPr>
            <w:tcW w:type="dxa" w:w="62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pPr>
              <w:spacing w:before="0" w:after="0"/>
            </w:pPr>
            <w:r>
              <w:rPr>
                <w:rFonts w:ascii="Arial" w:cs="Arial" w:eastAsia="Arial" w:hAnsi="Arial"/>
                <w:b w:val="false"/>
                <w:bCs w:val="false"/>
                <w:color w:val="5F5E5A"/>
                <w:sz w:val="20"/>
                <w:szCs w:val="20"/>
              </w:rPr>
              <w:t xml:space="preserve">Pahami distribusi, missing values, korelasi, dan keseimbangan kelas</w:t>
            </w:r>
          </w:p>
        </w:tc>
      </w:tr>
      <w:tr>
        <w:tc>
          <w:tcPr>
            <w:tcW w:type="dxa" w:w="64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bCs/>
                <w:color w:val="185FA5"/>
                <w:sz w:val="20"/>
                <w:szCs w:val="20"/>
              </w:rPr>
              <w:t xml:space="preserve">3</w:t>
            </w:r>
          </w:p>
        </w:tc>
        <w:tc>
          <w:tcPr>
            <w:tcW w:type="dxa" w:w="252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bCs/>
                <w:color w:val="1C1C1C"/>
                <w:sz w:val="20"/>
                <w:szCs w:val="20"/>
              </w:rPr>
              <w:t xml:space="preserve">Preprocessing</w:t>
            </w:r>
          </w:p>
        </w:tc>
        <w:tc>
          <w:tcPr>
            <w:tcW w:type="dxa" w:w="6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5F5E5A"/>
                <w:sz w:val="20"/>
                <w:szCs w:val="20"/>
              </w:rPr>
              <w:t xml:space="preserve">Fit scaler hanya di train set; pilih encoding yang sesuai tipe fitur</w:t>
            </w:r>
          </w:p>
        </w:tc>
      </w:tr>
      <w:tr>
        <w:tc>
          <w:tcPr>
            <w:tcW w:type="dxa" w:w="64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pPr>
              <w:spacing w:before="0" w:after="0"/>
            </w:pPr>
            <w:r>
              <w:rPr>
                <w:rFonts w:ascii="Arial" w:cs="Arial" w:eastAsia="Arial" w:hAnsi="Arial"/>
                <w:b/>
                <w:bCs/>
                <w:color w:val="185FA5"/>
                <w:sz w:val="20"/>
                <w:szCs w:val="20"/>
              </w:rPr>
              <w:t xml:space="preserve">4</w:t>
            </w:r>
          </w:p>
        </w:tc>
        <w:tc>
          <w:tcPr>
            <w:tcW w:type="dxa" w:w="252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pPr>
              <w:spacing w:before="0" w:after="0"/>
            </w:pPr>
            <w:r>
              <w:rPr>
                <w:rFonts w:ascii="Arial" w:cs="Arial" w:eastAsia="Arial" w:hAnsi="Arial"/>
                <w:b/>
                <w:bCs/>
                <w:color w:val="1C1C1C"/>
                <w:sz w:val="20"/>
                <w:szCs w:val="20"/>
              </w:rPr>
              <w:t xml:space="preserve">Feature engineering</w:t>
            </w:r>
          </w:p>
        </w:tc>
        <w:tc>
          <w:tcPr>
            <w:tcW w:type="dxa" w:w="62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pPr>
              <w:spacing w:before="0" w:after="0"/>
            </w:pPr>
            <w:r>
              <w:rPr>
                <w:rFonts w:ascii="Arial" w:cs="Arial" w:eastAsia="Arial" w:hAnsi="Arial"/>
                <w:b w:val="false"/>
                <w:bCs w:val="false"/>
                <w:color w:val="5F5E5A"/>
                <w:sz w:val="20"/>
                <w:szCs w:val="20"/>
              </w:rPr>
              <w:t xml:space="preserve">Buat fitur informatif; hapus fitur redundan dan irrelevant</w:t>
            </w:r>
          </w:p>
        </w:tc>
      </w:tr>
      <w:tr>
        <w:tc>
          <w:tcPr>
            <w:tcW w:type="dxa" w:w="64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bCs/>
                <w:color w:val="185FA5"/>
                <w:sz w:val="20"/>
                <w:szCs w:val="20"/>
              </w:rPr>
              <w:t xml:space="preserve">5</w:t>
            </w:r>
          </w:p>
        </w:tc>
        <w:tc>
          <w:tcPr>
            <w:tcW w:type="dxa" w:w="252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bCs/>
                <w:color w:val="1C1C1C"/>
                <w:sz w:val="20"/>
                <w:szCs w:val="20"/>
              </w:rPr>
              <w:t xml:space="preserve">Split data</w:t>
            </w:r>
          </w:p>
        </w:tc>
        <w:tc>
          <w:tcPr>
            <w:tcW w:type="dxa" w:w="6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5F5E5A"/>
                <w:sz w:val="20"/>
                <w:szCs w:val="20"/>
              </w:rPr>
              <w:t xml:space="preserve">Test set hanya dilihat sekali; gunakan stratified split untuk klasifikasi</w:t>
            </w:r>
          </w:p>
        </w:tc>
      </w:tr>
      <w:tr>
        <w:tc>
          <w:tcPr>
            <w:tcW w:type="dxa" w:w="64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pPr>
              <w:spacing w:before="0" w:after="0"/>
            </w:pPr>
            <w:r>
              <w:rPr>
                <w:rFonts w:ascii="Arial" w:cs="Arial" w:eastAsia="Arial" w:hAnsi="Arial"/>
                <w:b/>
                <w:bCs/>
                <w:color w:val="185FA5"/>
                <w:sz w:val="20"/>
                <w:szCs w:val="20"/>
              </w:rPr>
              <w:t xml:space="preserve">6</w:t>
            </w:r>
          </w:p>
        </w:tc>
        <w:tc>
          <w:tcPr>
            <w:tcW w:type="dxa" w:w="252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pPr>
              <w:spacing w:before="0" w:after="0"/>
            </w:pPr>
            <w:r>
              <w:rPr>
                <w:rFonts w:ascii="Arial" w:cs="Arial" w:eastAsia="Arial" w:hAnsi="Arial"/>
                <w:b/>
                <w:bCs/>
                <w:color w:val="1C1C1C"/>
                <w:sz w:val="20"/>
                <w:szCs w:val="20"/>
              </w:rPr>
              <w:t xml:space="preserve">Pilih &amp; latih model</w:t>
            </w:r>
          </w:p>
        </w:tc>
        <w:tc>
          <w:tcPr>
            <w:tcW w:type="dxa" w:w="62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pPr>
              <w:spacing w:before="0" w:after="0"/>
            </w:pPr>
            <w:r>
              <w:rPr>
                <w:rFonts w:ascii="Arial" w:cs="Arial" w:eastAsia="Arial" w:hAnsi="Arial"/>
                <w:b w:val="false"/>
                <w:bCs w:val="false"/>
                <w:color w:val="5F5E5A"/>
                <w:sz w:val="20"/>
                <w:szCs w:val="20"/>
              </w:rPr>
              <w:t xml:space="preserve">Mulai dari baseline sederhana; bandingkan dengan cross-validation</w:t>
            </w:r>
          </w:p>
        </w:tc>
      </w:tr>
      <w:tr>
        <w:tc>
          <w:tcPr>
            <w:tcW w:type="dxa" w:w="64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bCs/>
                <w:color w:val="185FA5"/>
                <w:sz w:val="20"/>
                <w:szCs w:val="20"/>
              </w:rPr>
              <w:t xml:space="preserve">7</w:t>
            </w:r>
          </w:p>
        </w:tc>
        <w:tc>
          <w:tcPr>
            <w:tcW w:type="dxa" w:w="252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bCs/>
                <w:color w:val="1C1C1C"/>
                <w:sz w:val="20"/>
                <w:szCs w:val="20"/>
              </w:rPr>
              <w:t xml:space="preserve">Evaluasi</w:t>
            </w:r>
          </w:p>
        </w:tc>
        <w:tc>
          <w:tcPr>
            <w:tcW w:type="dxa" w:w="6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5F5E5A"/>
                <w:sz w:val="20"/>
                <w:szCs w:val="20"/>
              </w:rPr>
              <w:t xml:space="preserve">Pilih metrik sesuai bisnis; diagnosis overfitting vs underfitting</w:t>
            </w:r>
          </w:p>
        </w:tc>
      </w:tr>
      <w:tr>
        <w:tc>
          <w:tcPr>
            <w:tcW w:type="dxa" w:w="64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pPr>
              <w:spacing w:before="0" w:after="0"/>
            </w:pPr>
            <w:r>
              <w:rPr>
                <w:rFonts w:ascii="Arial" w:cs="Arial" w:eastAsia="Arial" w:hAnsi="Arial"/>
                <w:b/>
                <w:bCs/>
                <w:color w:val="185FA5"/>
                <w:sz w:val="20"/>
                <w:szCs w:val="20"/>
              </w:rPr>
              <w:t xml:space="preserve">8</w:t>
            </w:r>
          </w:p>
        </w:tc>
        <w:tc>
          <w:tcPr>
            <w:tcW w:type="dxa" w:w="252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pPr>
              <w:spacing w:before="0" w:after="0"/>
            </w:pPr>
            <w:r>
              <w:rPr>
                <w:rFonts w:ascii="Arial" w:cs="Arial" w:eastAsia="Arial" w:hAnsi="Arial"/>
                <w:b/>
                <w:bCs/>
                <w:color w:val="1C1C1C"/>
                <w:sz w:val="20"/>
                <w:szCs w:val="20"/>
              </w:rPr>
              <w:t xml:space="preserve">Hyperparameter tuning</w:t>
            </w:r>
          </w:p>
        </w:tc>
        <w:tc>
          <w:tcPr>
            <w:tcW w:type="dxa" w:w="62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pPr>
              <w:spacing w:before="0" w:after="0"/>
            </w:pPr>
            <w:r>
              <w:rPr>
                <w:rFonts w:ascii="Arial" w:cs="Arial" w:eastAsia="Arial" w:hAnsi="Arial"/>
                <w:b w:val="false"/>
                <w:bCs w:val="false"/>
                <w:color w:val="5F5E5A"/>
                <w:sz w:val="20"/>
                <w:szCs w:val="20"/>
              </w:rPr>
              <w:t xml:space="preserve">Gunakan CV di dalam tuning loop; hindari data leakage</w:t>
            </w:r>
          </w:p>
        </w:tc>
      </w:tr>
      <w:tr>
        <w:tc>
          <w:tcPr>
            <w:tcW w:type="dxa" w:w="64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bCs/>
                <w:color w:val="185FA5"/>
                <w:sz w:val="20"/>
                <w:szCs w:val="20"/>
              </w:rPr>
              <w:t xml:space="preserve">9</w:t>
            </w:r>
          </w:p>
        </w:tc>
        <w:tc>
          <w:tcPr>
            <w:tcW w:type="dxa" w:w="252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bCs/>
                <w:color w:val="1C1C1C"/>
                <w:sz w:val="20"/>
                <w:szCs w:val="20"/>
              </w:rPr>
              <w:t xml:space="preserve">Deploy &amp; monitor</w:t>
            </w:r>
          </w:p>
        </w:tc>
        <w:tc>
          <w:tcPr>
            <w:tcW w:type="dxa" w:w="6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5F5E5A"/>
                <w:sz w:val="20"/>
                <w:szCs w:val="20"/>
              </w:rPr>
              <w:t xml:space="preserve">Monitor data drift dan model drift; otomasi pipeline retraining</w:t>
            </w:r>
          </w:p>
        </w:tc>
      </w:tr>
    </w:tbl>
    <w:sectPr>
      <w:footerReference w:type="default" r:id="rId6"/>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Panduan Supervised Learning  |  Halaman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sz w:val="36"/>
      <w:szCs w:val="36"/>
    </w:rPr>
  </w:style>
  <w:style w:type="paragraph" w:styleId="Heading2">
    <w:name w:val="Heading 2"/>
    <w:basedOn w:val="Normal"/>
    <w:next w:val="Normal"/>
    <w:qFormat/>
    <w:pPr>
      <w:spacing w:before="240" w:after="80"/>
      <w:outlineLvl w:val="1"/>
    </w:pPr>
    <w:rPr>
      <w:rFonts w:ascii="Arial" w:cs="Arial" w:eastAsia="Arial" w:hAnsi="Arial"/>
      <w:b/>
      <w:bCs/>
      <w:sz w:val="28"/>
      <w:szCs w:val="28"/>
    </w:rPr>
  </w:style>
  <w:style w:type="paragraph" w:styleId="Heading3">
    <w:name w:val="Heading 3"/>
    <w:basedOn w:val="Normal"/>
    <w:next w:val="Normal"/>
    <w:qFormat/>
    <w:pPr>
      <w:spacing w:before="180" w:after="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2026-03-12T22:20:01.469Z</dcterms:created>
  <dcterms:modified xsi:type="dcterms:W3CDTF">2026-03-12T22:20:01.469Z</dcterms:modified>
</cp:coreProperties>
</file>

<file path=docProps/custom.xml><?xml version="1.0" encoding="utf-8"?>
<Properties xmlns="http://schemas.openxmlformats.org/officeDocument/2006/custom-properties" xmlns:vt="http://schemas.openxmlformats.org/officeDocument/2006/docPropsVTypes"/>
</file>