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07DB" w14:textId="0EB05BAA" w:rsidR="00202D75" w:rsidRPr="006971A6" w:rsidRDefault="00202D75" w:rsidP="00202D75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202D75">
        <w:rPr>
          <w:rFonts w:ascii="Calibri" w:hAnsi="Calibri" w:cs="Calibri"/>
          <w:b/>
          <w:bCs/>
          <w:sz w:val="28"/>
          <w:szCs w:val="28"/>
        </w:rPr>
        <w:t>Тест по физической культуре</w:t>
      </w:r>
    </w:p>
    <w:p w14:paraId="4D072012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1. Какая основная группа мышц является целевой при выполнении жима штанги лежа?</w:t>
      </w:r>
    </w:p>
    <w:p w14:paraId="25661F45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Мышцы ног</w:t>
      </w:r>
    </w:p>
    <w:p w14:paraId="59CA4D8A" w14:textId="35CD8C12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Грудные мышцы </w:t>
      </w:r>
    </w:p>
    <w:p w14:paraId="410D9F2B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Широчайшие мышцы спины</w:t>
      </w:r>
    </w:p>
    <w:p w14:paraId="42A00E0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11465751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2. Какое упражнение считается лучшим для развития широчайших мышц спины?</w:t>
      </w:r>
    </w:p>
    <w:p w14:paraId="52908A2D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Жим ногами</w:t>
      </w:r>
    </w:p>
    <w:p w14:paraId="0E11D2B1" w14:textId="29834D7B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Подтягивания широким хватом </w:t>
      </w:r>
    </w:p>
    <w:p w14:paraId="5CCC8AD1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Разгибание ног в тренажере</w:t>
      </w:r>
    </w:p>
    <w:p w14:paraId="2DF66ECF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6205D0D7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3. Мышцами-антагонистами по отношению к бицепсам плеча являются:</w:t>
      </w:r>
    </w:p>
    <w:p w14:paraId="1429B98D" w14:textId="2D40315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а) Трицепсы </w:t>
      </w:r>
    </w:p>
    <w:p w14:paraId="1FC009DA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Дельтовидные</w:t>
      </w:r>
    </w:p>
    <w:p w14:paraId="2546A971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Предплечья</w:t>
      </w:r>
    </w:p>
    <w:p w14:paraId="22DF253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65A2E480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4. При выполнении какого упражнения в работу активно включаются квадрицепсы?</w:t>
      </w:r>
    </w:p>
    <w:p w14:paraId="3524ED9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Становая тяга</w:t>
      </w:r>
    </w:p>
    <w:p w14:paraId="64BAE988" w14:textId="12B19F4A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Приседания со штангой </w:t>
      </w:r>
    </w:p>
    <w:p w14:paraId="719DEB0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Тяга штанги в наклоне</w:t>
      </w:r>
    </w:p>
    <w:p w14:paraId="524E8FEF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2AF4B1BF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5. Какая группа мышц является основной при выполнении планки?</w:t>
      </w:r>
    </w:p>
    <w:p w14:paraId="0853B1C6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Грудные</w:t>
      </w:r>
    </w:p>
    <w:p w14:paraId="0DD7B40D" w14:textId="433894B4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Мышцы кора (пресс, разгибатели спины) </w:t>
      </w:r>
    </w:p>
    <w:p w14:paraId="27231644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Бицепсы</w:t>
      </w:r>
    </w:p>
    <w:p w14:paraId="0819E362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6434CE50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6. Для проработки задней поверхности бедра (бицепса бедра) лучше всего подходит:</w:t>
      </w:r>
    </w:p>
    <w:p w14:paraId="58DBB73E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Подъем на носки</w:t>
      </w:r>
    </w:p>
    <w:p w14:paraId="001199BF" w14:textId="6CAD876B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Сгибание ног в тренажере лежа </w:t>
      </w:r>
    </w:p>
    <w:p w14:paraId="3E43EE2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Жим штанги стоя</w:t>
      </w:r>
    </w:p>
    <w:p w14:paraId="4F14501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59518ED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7. Какие мышцы являются синергистами (помощниками) грудным при жиме лежа?</w:t>
      </w:r>
    </w:p>
    <w:p w14:paraId="28E1E46A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Икроножные и камбаловидные</w:t>
      </w:r>
    </w:p>
    <w:p w14:paraId="7D047837" w14:textId="5830FF64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Трицепсы и передние дельты </w:t>
      </w:r>
    </w:p>
    <w:p w14:paraId="2F84E1A6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Широчайшие и трапеции</w:t>
      </w:r>
    </w:p>
    <w:p w14:paraId="17D166F6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5767B40C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8. Основная функция икроножных мышц </w:t>
      </w:r>
      <w:proofErr w:type="gramStart"/>
      <w:r w:rsidRPr="00202D75">
        <w:rPr>
          <w:rFonts w:ascii="Calibri" w:hAnsi="Calibri" w:cs="Calibri"/>
          <w:sz w:val="28"/>
          <w:szCs w:val="28"/>
        </w:rPr>
        <w:t>- это</w:t>
      </w:r>
      <w:proofErr w:type="gramEnd"/>
      <w:r w:rsidRPr="00202D75">
        <w:rPr>
          <w:rFonts w:ascii="Calibri" w:hAnsi="Calibri" w:cs="Calibri"/>
          <w:sz w:val="28"/>
          <w:szCs w:val="28"/>
        </w:rPr>
        <w:t>:</w:t>
      </w:r>
    </w:p>
    <w:p w14:paraId="4073118B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Сгибание ноги в колене</w:t>
      </w:r>
    </w:p>
    <w:p w14:paraId="1974CB87" w14:textId="6AC2925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Разгибание стопы (подъем на носки) </w:t>
      </w:r>
    </w:p>
    <w:p w14:paraId="30B0BF34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Приведение бедра</w:t>
      </w:r>
    </w:p>
    <w:p w14:paraId="07A3FA79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38CC997F" w14:textId="70FB6449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9. Какое упражнение является изолирующим (однос</w:t>
      </w:r>
      <w:r>
        <w:rPr>
          <w:rFonts w:ascii="Calibri" w:hAnsi="Calibri" w:cs="Calibri"/>
          <w:sz w:val="28"/>
          <w:szCs w:val="28"/>
        </w:rPr>
        <w:t>у</w:t>
      </w:r>
      <w:r w:rsidRPr="00202D75">
        <w:rPr>
          <w:rFonts w:ascii="Calibri" w:hAnsi="Calibri" w:cs="Calibri"/>
          <w:sz w:val="28"/>
          <w:szCs w:val="28"/>
        </w:rPr>
        <w:t>ставным)?</w:t>
      </w:r>
    </w:p>
    <w:p w14:paraId="1C29770E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Приседания</w:t>
      </w:r>
    </w:p>
    <w:p w14:paraId="7DC9065C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Жим лежа</w:t>
      </w:r>
    </w:p>
    <w:p w14:paraId="2405F30E" w14:textId="45750CD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в) Подъем гантелей на бицепс </w:t>
      </w:r>
    </w:p>
    <w:p w14:paraId="134A2ED7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1FF39DE9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10. При выполнении тяги штанги в наклоне основная нагрузка приходится на:</w:t>
      </w:r>
    </w:p>
    <w:p w14:paraId="5FFDC92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Грудные мышцы и трицепсы</w:t>
      </w:r>
    </w:p>
    <w:p w14:paraId="261A2739" w14:textId="367A69E6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Широчайшие мышцы спины и середину трапеций </w:t>
      </w:r>
    </w:p>
    <w:p w14:paraId="545F719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Квадрицепсы и ягодицы</w:t>
      </w:r>
    </w:p>
    <w:p w14:paraId="6C94F342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2945298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lastRenderedPageBreak/>
        <w:t>11. Для изолированной проработки трицепса предназначено:</w:t>
      </w:r>
    </w:p>
    <w:p w14:paraId="5D57184D" w14:textId="113D7593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а) Французский жим лежа </w:t>
      </w:r>
    </w:p>
    <w:p w14:paraId="714C3044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Отжимания от брусьев (широкий наклон вперед)</w:t>
      </w:r>
    </w:p>
    <w:p w14:paraId="12E488EE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Подтягивания обратным хватом</w:t>
      </w:r>
    </w:p>
    <w:p w14:paraId="6465DF69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3338ADE4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12. Мышцы кора (пресс, косые) НЕ выполняют функцию:</w:t>
      </w:r>
    </w:p>
    <w:p w14:paraId="2073C924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Стабилизации позвоночника</w:t>
      </w:r>
    </w:p>
    <w:p w14:paraId="14F81E3B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Сгибания туловища</w:t>
      </w:r>
    </w:p>
    <w:p w14:paraId="0DAC8119" w14:textId="7DD433C8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в) Приведения бедра к тазу </w:t>
      </w:r>
    </w:p>
    <w:p w14:paraId="2DE15062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37D5913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13. Что такое гиподинамия?</w:t>
      </w:r>
    </w:p>
    <w:p w14:paraId="173023F4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Болезнь суставов</w:t>
      </w:r>
    </w:p>
    <w:p w14:paraId="2CDFF3A0" w14:textId="50D38660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Недостаток двигательной активности </w:t>
      </w:r>
    </w:p>
    <w:p w14:paraId="26920C81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Повышенная физическая активность</w:t>
      </w:r>
    </w:p>
    <w:p w14:paraId="4BF6805D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4AA73EE9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14. Оптимальная продолжительность разминки перед основной тренировкой:</w:t>
      </w:r>
    </w:p>
    <w:p w14:paraId="0D25434B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25-30 минут</w:t>
      </w:r>
    </w:p>
    <w:p w14:paraId="69935522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3-5 минут</w:t>
      </w:r>
    </w:p>
    <w:p w14:paraId="5435DEBB" w14:textId="5DD7017E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в) </w:t>
      </w:r>
      <w:proofErr w:type="gramStart"/>
      <w:r w:rsidRPr="00202D75">
        <w:rPr>
          <w:rFonts w:ascii="Calibri" w:hAnsi="Calibri" w:cs="Calibri"/>
          <w:sz w:val="28"/>
          <w:szCs w:val="28"/>
        </w:rPr>
        <w:t>10-15</w:t>
      </w:r>
      <w:proofErr w:type="gramEnd"/>
      <w:r w:rsidRPr="00202D75">
        <w:rPr>
          <w:rFonts w:ascii="Calibri" w:hAnsi="Calibri" w:cs="Calibri"/>
          <w:sz w:val="28"/>
          <w:szCs w:val="28"/>
        </w:rPr>
        <w:t xml:space="preserve"> минут </w:t>
      </w:r>
    </w:p>
    <w:p w14:paraId="31AE7C8F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0DED3E8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15. Что важнее для роста мышечной массы (гипертрофии)?</w:t>
      </w:r>
    </w:p>
    <w:p w14:paraId="6183E2C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Только правильное питание с избытком калорий</w:t>
      </w:r>
    </w:p>
    <w:p w14:paraId="1B9FFF8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Только регулярные тренировки</w:t>
      </w:r>
    </w:p>
    <w:p w14:paraId="641AB4F5" w14:textId="1C6118D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в) Регулярные тренировки + правильное питание + восстановление </w:t>
      </w:r>
    </w:p>
    <w:p w14:paraId="6F9D0FD1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7774A595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16. Что НЕ является признаком правильного дыхания во время силовой тренировки?</w:t>
      </w:r>
    </w:p>
    <w:p w14:paraId="51012B41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lastRenderedPageBreak/>
        <w:t>а) Выдох на усилии (при преодолении нагрузки)</w:t>
      </w:r>
    </w:p>
    <w:p w14:paraId="34E54CA2" w14:textId="5402B051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Задержка дыхания на несколько повторений </w:t>
      </w:r>
    </w:p>
    <w:p w14:paraId="5BB9AB8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Ровное, спокойное дыхание без задержек</w:t>
      </w:r>
    </w:p>
    <w:p w14:paraId="7CF66196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130AA7E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17. Какова основная цель заминки после тренировки?</w:t>
      </w:r>
    </w:p>
    <w:p w14:paraId="1AD774A0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Максимально устать</w:t>
      </w:r>
    </w:p>
    <w:p w14:paraId="56A1EAB3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Увеличить силовые показатели</w:t>
      </w:r>
    </w:p>
    <w:p w14:paraId="1CB5C74C" w14:textId="063306D2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в) Постепенно снизить частоту сердечных сокращений и растянуть мышцы </w:t>
      </w:r>
    </w:p>
    <w:p w14:paraId="04AB622A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3DE19789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18. Что из перечисленного относится к проявлению выносливости?</w:t>
      </w:r>
    </w:p>
    <w:p w14:paraId="127F380B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Поднять штангу максимального веса один раз</w:t>
      </w:r>
    </w:p>
    <w:p w14:paraId="3595A63C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Прыгнуть в длину с места</w:t>
      </w:r>
    </w:p>
    <w:p w14:paraId="49171407" w14:textId="6E994F46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в) Пробежать 3 км в среднем темпе </w:t>
      </w:r>
    </w:p>
    <w:p w14:paraId="15682E48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58C43C8C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19. Принцип постепенного увеличения нагрузки в тренировочном процессе называется:</w:t>
      </w:r>
    </w:p>
    <w:p w14:paraId="7B53B021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Принцип наглядности</w:t>
      </w:r>
    </w:p>
    <w:p w14:paraId="5498EA0F" w14:textId="0A8317FC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 xml:space="preserve">б) Принцип прогрессии </w:t>
      </w:r>
    </w:p>
    <w:p w14:paraId="095815E6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в) Принцип цикличности</w:t>
      </w:r>
    </w:p>
    <w:p w14:paraId="134CC0DF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</w:p>
    <w:p w14:paraId="028FD3DA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20. Что из этого является аэробной нагрузкой (кардио)?</w:t>
      </w:r>
    </w:p>
    <w:p w14:paraId="62BF0572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а) Спринт на 100 метров</w:t>
      </w:r>
    </w:p>
    <w:p w14:paraId="5540C98C" w14:textId="77777777" w:rsidR="00202D75" w:rsidRPr="00202D75" w:rsidRDefault="00202D75" w:rsidP="00202D75">
      <w:pPr>
        <w:rPr>
          <w:rFonts w:ascii="Calibri" w:hAnsi="Calibri" w:cs="Calibri"/>
          <w:sz w:val="28"/>
          <w:szCs w:val="28"/>
        </w:rPr>
      </w:pPr>
      <w:r w:rsidRPr="00202D75">
        <w:rPr>
          <w:rFonts w:ascii="Calibri" w:hAnsi="Calibri" w:cs="Calibri"/>
          <w:sz w:val="28"/>
          <w:szCs w:val="28"/>
        </w:rPr>
        <w:t>б) Подход в жиме лежа на 5 повторений</w:t>
      </w:r>
    </w:p>
    <w:p w14:paraId="197449FB" w14:textId="623BD338" w:rsidR="002C14A0" w:rsidRDefault="00202D75" w:rsidP="00202D75">
      <w:pPr>
        <w:rPr>
          <w:rFonts w:ascii="Calibri" w:hAnsi="Calibri" w:cs="Calibri"/>
          <w:sz w:val="28"/>
          <w:szCs w:val="28"/>
          <w:lang w:val="en-US"/>
        </w:rPr>
      </w:pPr>
      <w:r w:rsidRPr="00202D75">
        <w:rPr>
          <w:rFonts w:ascii="Calibri" w:hAnsi="Calibri" w:cs="Calibri"/>
          <w:sz w:val="28"/>
          <w:szCs w:val="28"/>
        </w:rPr>
        <w:t xml:space="preserve">в) Медленный бег в течение 30 минут </w:t>
      </w:r>
    </w:p>
    <w:p w14:paraId="6B4FCA73" w14:textId="3F9FC6A8" w:rsidR="006971A6" w:rsidRDefault="006971A6" w:rsidP="00202D75">
      <w:pPr>
        <w:rPr>
          <w:rFonts w:ascii="Calibri" w:hAnsi="Calibri" w:cs="Calibri"/>
          <w:sz w:val="28"/>
          <w:szCs w:val="28"/>
        </w:rPr>
      </w:pPr>
    </w:p>
    <w:p w14:paraId="6C7E7ECC" w14:textId="77777777" w:rsidR="006971A6" w:rsidRDefault="006971A6" w:rsidP="00202D75">
      <w:pPr>
        <w:rPr>
          <w:rFonts w:ascii="Calibri" w:hAnsi="Calibri" w:cs="Calibri"/>
          <w:sz w:val="28"/>
          <w:szCs w:val="28"/>
        </w:rPr>
      </w:pPr>
    </w:p>
    <w:p w14:paraId="0201B414" w14:textId="77777777" w:rsidR="006971A6" w:rsidRDefault="006971A6" w:rsidP="00202D75">
      <w:pPr>
        <w:rPr>
          <w:rFonts w:ascii="Calibri" w:hAnsi="Calibri" w:cs="Calibri"/>
          <w:sz w:val="28"/>
          <w:szCs w:val="28"/>
        </w:rPr>
      </w:pPr>
    </w:p>
    <w:p w14:paraId="642D3816" w14:textId="77777777" w:rsidR="006971A6" w:rsidRPr="006971A6" w:rsidRDefault="006971A6" w:rsidP="00202D75">
      <w:pPr>
        <w:rPr>
          <w:rFonts w:ascii="Calibri" w:hAnsi="Calibri" w:cs="Calibri"/>
          <w:sz w:val="28"/>
          <w:szCs w:val="28"/>
        </w:rPr>
      </w:pPr>
    </w:p>
    <w:p w14:paraId="3EF63288" w14:textId="1A9713F5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Ответы</w:t>
      </w:r>
    </w:p>
    <w:p w14:paraId="102CDD72" w14:textId="24382021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11.а</w:t>
      </w:r>
    </w:p>
    <w:p w14:paraId="08A310AC" w14:textId="18B0A4DC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12.в</w:t>
      </w:r>
    </w:p>
    <w:p w14:paraId="53CEC9D5" w14:textId="56281C17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3.а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13.б</w:t>
      </w:r>
    </w:p>
    <w:p w14:paraId="08999073" w14:textId="2F99AA36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14.в</w:t>
      </w:r>
    </w:p>
    <w:p w14:paraId="2E7F3C09" w14:textId="4F6A61DA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15.в</w:t>
      </w:r>
    </w:p>
    <w:p w14:paraId="1F0DDF61" w14:textId="67A87DC4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6.б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16.б</w:t>
      </w:r>
    </w:p>
    <w:p w14:paraId="044FBE0F" w14:textId="14994FC7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7.б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17.в</w:t>
      </w:r>
    </w:p>
    <w:p w14:paraId="525E4B47" w14:textId="4FFF18EC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8.б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18.в</w:t>
      </w:r>
    </w:p>
    <w:p w14:paraId="745D89A9" w14:textId="21AD73DE" w:rsid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9.в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19.б</w:t>
      </w:r>
    </w:p>
    <w:p w14:paraId="30758BAC" w14:textId="6E939A81" w:rsidR="006971A6" w:rsidRPr="006971A6" w:rsidRDefault="006971A6" w:rsidP="00202D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10.б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20.в</w:t>
      </w:r>
    </w:p>
    <w:sectPr w:rsidR="006971A6" w:rsidRPr="00697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75"/>
    <w:rsid w:val="000F43FC"/>
    <w:rsid w:val="00103D4C"/>
    <w:rsid w:val="00202D75"/>
    <w:rsid w:val="002C14A0"/>
    <w:rsid w:val="00301C2E"/>
    <w:rsid w:val="0065305F"/>
    <w:rsid w:val="006971A6"/>
    <w:rsid w:val="0085554E"/>
    <w:rsid w:val="00BD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D066"/>
  <w15:chartTrackingRefBased/>
  <w15:docId w15:val="{8B748EB1-D9D3-4F85-A4E3-937AB160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"/>
    <w:basedOn w:val="a"/>
    <w:link w:val="a4"/>
    <w:qFormat/>
    <w:rsid w:val="0085554E"/>
    <w:pPr>
      <w:keepNext/>
    </w:pPr>
    <w:rPr>
      <w:rFonts w:ascii="Times New Roman" w:eastAsia="Times New Roman" w:hAnsi="Times New Roman" w:cs="Calibri"/>
      <w:b/>
      <w:kern w:val="0"/>
      <w:sz w:val="28"/>
      <w14:ligatures w14:val="none"/>
    </w:rPr>
  </w:style>
  <w:style w:type="character" w:customStyle="1" w:styleId="a4">
    <w:name w:val="Заголовки Знак"/>
    <w:basedOn w:val="a0"/>
    <w:link w:val="a3"/>
    <w:rsid w:val="0085554E"/>
    <w:rPr>
      <w:rFonts w:ascii="Times New Roman" w:eastAsia="Times New Roman" w:hAnsi="Times New Roman" w:cs="Calibri"/>
      <w:b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02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D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D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D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D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D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D7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0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0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0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0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D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D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02D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2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477</Words>
  <Characters>2668</Characters>
  <Application>Microsoft Office Word</Application>
  <DocSecurity>0</DocSecurity>
  <Lines>116</Lines>
  <Paragraphs>98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Шевченко</dc:creator>
  <cp:keywords/>
  <dc:description/>
  <cp:lastModifiedBy>Дубинская Мария</cp:lastModifiedBy>
  <cp:revision>2</cp:revision>
  <dcterms:created xsi:type="dcterms:W3CDTF">2026-01-10T04:07:00Z</dcterms:created>
  <dcterms:modified xsi:type="dcterms:W3CDTF">2026-01-10T04:07:00Z</dcterms:modified>
</cp:coreProperties>
</file>