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25275" w14:textId="12A70550" w:rsidR="008757E1" w:rsidRPr="009C3581" w:rsidRDefault="009C3581" w:rsidP="009C3581">
      <w:pPr>
        <w:pStyle w:val="Titre"/>
        <w:jc w:val="center"/>
        <w:rPr>
          <w:b/>
          <w:bCs/>
          <w:sz w:val="96"/>
          <w:szCs w:val="96"/>
        </w:rPr>
      </w:pPr>
      <w:r w:rsidRPr="009C3581">
        <w:rPr>
          <w:b/>
          <w:bCs/>
          <w:sz w:val="96"/>
          <w:szCs w:val="96"/>
        </w:rPr>
        <w:t>Machine Learning</w:t>
      </w:r>
    </w:p>
    <w:p w14:paraId="2C8384B0" w14:textId="4C86175F" w:rsidR="009C3581" w:rsidRDefault="009C3581" w:rsidP="009C3581"/>
    <w:p w14:paraId="4F3B83A2" w14:textId="3935BBD0" w:rsidR="009C3581" w:rsidRDefault="009C3581" w:rsidP="009C3581"/>
    <w:p w14:paraId="5D72EBDC" w14:textId="126C6275" w:rsidR="009C3581" w:rsidRPr="009C3581" w:rsidRDefault="009C3581" w:rsidP="009C3581">
      <w:pPr>
        <w:pStyle w:val="Titre1"/>
        <w:rPr>
          <w:sz w:val="40"/>
          <w:szCs w:val="40"/>
        </w:rPr>
      </w:pPr>
      <w:r w:rsidRPr="009C3581">
        <w:rPr>
          <w:sz w:val="40"/>
          <w:szCs w:val="40"/>
        </w:rPr>
        <w:t>Choix Techniques</w:t>
      </w:r>
    </w:p>
    <w:p w14:paraId="6309DEAB" w14:textId="0CB040DB" w:rsidR="009C3581" w:rsidRPr="009C3581" w:rsidRDefault="009C3581" w:rsidP="009C3581">
      <w:pPr>
        <w:rPr>
          <w:sz w:val="28"/>
          <w:szCs w:val="28"/>
        </w:rPr>
      </w:pPr>
    </w:p>
    <w:p w14:paraId="60B4D943" w14:textId="5542F591" w:rsidR="009C3581" w:rsidRPr="009C3581" w:rsidRDefault="009C3581" w:rsidP="009C3581">
      <w:pPr>
        <w:pStyle w:val="Titre2"/>
        <w:rPr>
          <w:sz w:val="32"/>
          <w:szCs w:val="32"/>
        </w:rPr>
      </w:pPr>
      <w:r w:rsidRPr="009C3581">
        <w:rPr>
          <w:sz w:val="32"/>
          <w:szCs w:val="32"/>
        </w:rPr>
        <w:t>Prétraitement des données</w:t>
      </w:r>
    </w:p>
    <w:p w14:paraId="04D3AF4B" w14:textId="47F88E23" w:rsidR="009C3581" w:rsidRDefault="009C3581" w:rsidP="009C3581"/>
    <w:p w14:paraId="2571AFE8" w14:textId="457827B6" w:rsidR="009C3581" w:rsidRDefault="009C3581" w:rsidP="009C3581">
      <w:r>
        <w:t>Pour utiliser de manière optimale un modèle de prédiction, il est nécessaire de faire un prétraitement des données pour les rendre plus simple à utiliser et à analyser pour la suite de notre travail. Ici, les données à traiter sont des paragraphes entiers de description d’un métier et d’une carrière, il s’agit donc de textes complexes.</w:t>
      </w:r>
      <w:r w:rsidR="00D06612">
        <w:t xml:space="preserve"> Nous allons utiliser la description de la première ligne, présente ci-dessous, pour montrer les différentes étapes de ce prétraitement.</w:t>
      </w:r>
    </w:p>
    <w:p w14:paraId="65B3CD2A" w14:textId="3DD2BADF" w:rsidR="00D06612" w:rsidRDefault="00D06612" w:rsidP="009C3581"/>
    <w:p w14:paraId="5857C517" w14:textId="6A7BD04B" w:rsidR="00D06612" w:rsidRPr="0014041D" w:rsidRDefault="00D06612" w:rsidP="00140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808080" w:themeColor="background1" w:themeShade="80"/>
          <w:sz w:val="21"/>
          <w:szCs w:val="21"/>
          <w:lang w:eastAsia="fr-FR"/>
        </w:rPr>
      </w:pPr>
      <w:proofErr w:type="spellStart"/>
      <w:r w:rsidRPr="0014041D">
        <w:rPr>
          <w:rFonts w:ascii="Courier New" w:eastAsia="Times New Roman" w:hAnsi="Courier New" w:cs="Courier New"/>
          <w:color w:val="808080" w:themeColor="background1" w:themeShade="80"/>
          <w:sz w:val="21"/>
          <w:szCs w:val="21"/>
          <w:lang w:eastAsia="fr-FR"/>
        </w:rPr>
        <w:t>She</w:t>
      </w:r>
      <w:proofErr w:type="spellEnd"/>
      <w:r w:rsidRPr="0014041D">
        <w:rPr>
          <w:rFonts w:ascii="Courier New" w:eastAsia="Times New Roman" w:hAnsi="Courier New" w:cs="Courier New"/>
          <w:color w:val="808080" w:themeColor="background1" w:themeShade="80"/>
          <w:sz w:val="21"/>
          <w:szCs w:val="21"/>
          <w:lang w:eastAsia="fr-FR"/>
        </w:rPr>
        <w:t xml:space="preserve"> </w:t>
      </w:r>
      <w:proofErr w:type="spellStart"/>
      <w:r w:rsidRPr="0014041D">
        <w:rPr>
          <w:rFonts w:ascii="Courier New" w:eastAsia="Times New Roman" w:hAnsi="Courier New" w:cs="Courier New"/>
          <w:color w:val="808080" w:themeColor="background1" w:themeShade="80"/>
          <w:sz w:val="21"/>
          <w:szCs w:val="21"/>
          <w:lang w:eastAsia="fr-FR"/>
        </w:rPr>
        <w:t>is</w:t>
      </w:r>
      <w:proofErr w:type="spellEnd"/>
      <w:r w:rsidRPr="0014041D">
        <w:rPr>
          <w:rFonts w:ascii="Courier New" w:eastAsia="Times New Roman" w:hAnsi="Courier New" w:cs="Courier New"/>
          <w:color w:val="808080" w:themeColor="background1" w:themeShade="80"/>
          <w:sz w:val="21"/>
          <w:szCs w:val="21"/>
          <w:lang w:eastAsia="fr-FR"/>
        </w:rPr>
        <w:t xml:space="preserve"> </w:t>
      </w:r>
      <w:proofErr w:type="spellStart"/>
      <w:r w:rsidRPr="0014041D">
        <w:rPr>
          <w:rFonts w:ascii="Courier New" w:eastAsia="Times New Roman" w:hAnsi="Courier New" w:cs="Courier New"/>
          <w:color w:val="808080" w:themeColor="background1" w:themeShade="80"/>
          <w:sz w:val="21"/>
          <w:szCs w:val="21"/>
          <w:lang w:eastAsia="fr-FR"/>
        </w:rPr>
        <w:t>also</w:t>
      </w:r>
      <w:proofErr w:type="spellEnd"/>
      <w:r w:rsidRPr="0014041D">
        <w:rPr>
          <w:rFonts w:ascii="Courier New" w:eastAsia="Times New Roman" w:hAnsi="Courier New" w:cs="Courier New"/>
          <w:color w:val="808080" w:themeColor="background1" w:themeShade="80"/>
          <w:sz w:val="21"/>
          <w:szCs w:val="21"/>
          <w:lang w:eastAsia="fr-FR"/>
        </w:rPr>
        <w:t xml:space="preserve"> a Ronald D. </w:t>
      </w:r>
      <w:proofErr w:type="spellStart"/>
      <w:r w:rsidRPr="0014041D">
        <w:rPr>
          <w:rFonts w:ascii="Courier New" w:eastAsia="Times New Roman" w:hAnsi="Courier New" w:cs="Courier New"/>
          <w:color w:val="808080" w:themeColor="background1" w:themeShade="80"/>
          <w:sz w:val="21"/>
          <w:szCs w:val="21"/>
          <w:lang w:eastAsia="fr-FR"/>
        </w:rPr>
        <w:t>Asmus</w:t>
      </w:r>
      <w:proofErr w:type="spellEnd"/>
      <w:r w:rsidRPr="0014041D">
        <w:rPr>
          <w:rFonts w:ascii="Courier New" w:eastAsia="Times New Roman" w:hAnsi="Courier New" w:cs="Courier New"/>
          <w:color w:val="808080" w:themeColor="background1" w:themeShade="80"/>
          <w:sz w:val="21"/>
          <w:szCs w:val="21"/>
          <w:lang w:eastAsia="fr-FR"/>
        </w:rPr>
        <w:t xml:space="preserve"> Policy Entrepreneur </w:t>
      </w:r>
      <w:proofErr w:type="spellStart"/>
      <w:r w:rsidRPr="0014041D">
        <w:rPr>
          <w:rFonts w:ascii="Courier New" w:eastAsia="Times New Roman" w:hAnsi="Courier New" w:cs="Courier New"/>
          <w:color w:val="808080" w:themeColor="background1" w:themeShade="80"/>
          <w:sz w:val="21"/>
          <w:szCs w:val="21"/>
          <w:lang w:eastAsia="fr-FR"/>
        </w:rPr>
        <w:t>Fellow</w:t>
      </w:r>
      <w:proofErr w:type="spellEnd"/>
      <w:r w:rsidRPr="0014041D">
        <w:rPr>
          <w:rFonts w:ascii="Courier New" w:eastAsia="Times New Roman" w:hAnsi="Courier New" w:cs="Courier New"/>
          <w:color w:val="808080" w:themeColor="background1" w:themeShade="80"/>
          <w:sz w:val="21"/>
          <w:szCs w:val="21"/>
          <w:lang w:eastAsia="fr-FR"/>
        </w:rPr>
        <w:t xml:space="preserve"> </w:t>
      </w:r>
      <w:proofErr w:type="spellStart"/>
      <w:r w:rsidRPr="0014041D">
        <w:rPr>
          <w:rFonts w:ascii="Courier New" w:eastAsia="Times New Roman" w:hAnsi="Courier New" w:cs="Courier New"/>
          <w:color w:val="808080" w:themeColor="background1" w:themeShade="80"/>
          <w:sz w:val="21"/>
          <w:szCs w:val="21"/>
          <w:lang w:eastAsia="fr-FR"/>
        </w:rPr>
        <w:t>with</w:t>
      </w:r>
      <w:proofErr w:type="spellEnd"/>
      <w:r w:rsidRPr="0014041D">
        <w:rPr>
          <w:rFonts w:ascii="Courier New" w:eastAsia="Times New Roman" w:hAnsi="Courier New" w:cs="Courier New"/>
          <w:color w:val="808080" w:themeColor="background1" w:themeShade="80"/>
          <w:sz w:val="21"/>
          <w:szCs w:val="21"/>
          <w:lang w:eastAsia="fr-FR"/>
        </w:rPr>
        <w:t xml:space="preserve"> the German Marshall </w:t>
      </w:r>
      <w:proofErr w:type="spellStart"/>
      <w:r w:rsidRPr="0014041D">
        <w:rPr>
          <w:rFonts w:ascii="Courier New" w:eastAsia="Times New Roman" w:hAnsi="Courier New" w:cs="Courier New"/>
          <w:color w:val="808080" w:themeColor="background1" w:themeShade="80"/>
          <w:sz w:val="21"/>
          <w:szCs w:val="21"/>
          <w:lang w:eastAsia="fr-FR"/>
        </w:rPr>
        <w:t>Fund</w:t>
      </w:r>
      <w:proofErr w:type="spellEnd"/>
      <w:r w:rsidRPr="0014041D">
        <w:rPr>
          <w:rFonts w:ascii="Courier New" w:eastAsia="Times New Roman" w:hAnsi="Courier New" w:cs="Courier New"/>
          <w:color w:val="808080" w:themeColor="background1" w:themeShade="80"/>
          <w:sz w:val="21"/>
          <w:szCs w:val="21"/>
          <w:lang w:eastAsia="fr-FR"/>
        </w:rPr>
        <w:t xml:space="preserve"> and </w:t>
      </w:r>
      <w:proofErr w:type="spellStart"/>
      <w:r w:rsidRPr="0014041D">
        <w:rPr>
          <w:rFonts w:ascii="Courier New" w:eastAsia="Times New Roman" w:hAnsi="Courier New" w:cs="Courier New"/>
          <w:color w:val="808080" w:themeColor="background1" w:themeShade="80"/>
          <w:sz w:val="21"/>
          <w:szCs w:val="21"/>
          <w:lang w:eastAsia="fr-FR"/>
        </w:rPr>
        <w:t>is</w:t>
      </w:r>
      <w:proofErr w:type="spellEnd"/>
      <w:r w:rsidRPr="0014041D">
        <w:rPr>
          <w:rFonts w:ascii="Courier New" w:eastAsia="Times New Roman" w:hAnsi="Courier New" w:cs="Courier New"/>
          <w:color w:val="808080" w:themeColor="background1" w:themeShade="80"/>
          <w:sz w:val="21"/>
          <w:szCs w:val="21"/>
          <w:lang w:eastAsia="fr-FR"/>
        </w:rPr>
        <w:t xml:space="preserve"> a </w:t>
      </w:r>
      <w:proofErr w:type="spellStart"/>
      <w:r w:rsidRPr="0014041D">
        <w:rPr>
          <w:rFonts w:ascii="Courier New" w:eastAsia="Times New Roman" w:hAnsi="Courier New" w:cs="Courier New"/>
          <w:color w:val="808080" w:themeColor="background1" w:themeShade="80"/>
          <w:sz w:val="21"/>
          <w:szCs w:val="21"/>
          <w:lang w:eastAsia="fr-FR"/>
        </w:rPr>
        <w:t>Visiting</w:t>
      </w:r>
      <w:proofErr w:type="spellEnd"/>
      <w:r w:rsidRPr="0014041D">
        <w:rPr>
          <w:rFonts w:ascii="Courier New" w:eastAsia="Times New Roman" w:hAnsi="Courier New" w:cs="Courier New"/>
          <w:color w:val="808080" w:themeColor="background1" w:themeShade="80"/>
          <w:sz w:val="21"/>
          <w:szCs w:val="21"/>
          <w:lang w:eastAsia="fr-FR"/>
        </w:rPr>
        <w:t xml:space="preserve"> </w:t>
      </w:r>
      <w:proofErr w:type="spellStart"/>
      <w:r w:rsidRPr="0014041D">
        <w:rPr>
          <w:rFonts w:ascii="Courier New" w:eastAsia="Times New Roman" w:hAnsi="Courier New" w:cs="Courier New"/>
          <w:color w:val="808080" w:themeColor="background1" w:themeShade="80"/>
          <w:sz w:val="21"/>
          <w:szCs w:val="21"/>
          <w:lang w:eastAsia="fr-FR"/>
        </w:rPr>
        <w:t>Fellow</w:t>
      </w:r>
      <w:proofErr w:type="spellEnd"/>
      <w:r w:rsidRPr="0014041D">
        <w:rPr>
          <w:rFonts w:ascii="Courier New" w:eastAsia="Times New Roman" w:hAnsi="Courier New" w:cs="Courier New"/>
          <w:color w:val="808080" w:themeColor="background1" w:themeShade="80"/>
          <w:sz w:val="21"/>
          <w:szCs w:val="21"/>
          <w:lang w:eastAsia="fr-FR"/>
        </w:rPr>
        <w:t xml:space="preserve"> at the Centre for International </w:t>
      </w:r>
      <w:proofErr w:type="spellStart"/>
      <w:r w:rsidRPr="0014041D">
        <w:rPr>
          <w:rFonts w:ascii="Courier New" w:eastAsia="Times New Roman" w:hAnsi="Courier New" w:cs="Courier New"/>
          <w:color w:val="808080" w:themeColor="background1" w:themeShade="80"/>
          <w:sz w:val="21"/>
          <w:szCs w:val="21"/>
          <w:lang w:eastAsia="fr-FR"/>
        </w:rPr>
        <w:t>Studies</w:t>
      </w:r>
      <w:proofErr w:type="spellEnd"/>
      <w:r w:rsidRPr="0014041D">
        <w:rPr>
          <w:rFonts w:ascii="Courier New" w:eastAsia="Times New Roman" w:hAnsi="Courier New" w:cs="Courier New"/>
          <w:color w:val="808080" w:themeColor="background1" w:themeShade="80"/>
          <w:sz w:val="21"/>
          <w:szCs w:val="21"/>
          <w:lang w:eastAsia="fr-FR"/>
        </w:rPr>
        <w:t xml:space="preserve"> (CIS) at the </w:t>
      </w:r>
      <w:proofErr w:type="spellStart"/>
      <w:r w:rsidRPr="0014041D">
        <w:rPr>
          <w:rFonts w:ascii="Courier New" w:eastAsia="Times New Roman" w:hAnsi="Courier New" w:cs="Courier New"/>
          <w:color w:val="808080" w:themeColor="background1" w:themeShade="80"/>
          <w:sz w:val="21"/>
          <w:szCs w:val="21"/>
          <w:lang w:eastAsia="fr-FR"/>
        </w:rPr>
        <w:t>University</w:t>
      </w:r>
      <w:proofErr w:type="spellEnd"/>
      <w:r w:rsidRPr="0014041D">
        <w:rPr>
          <w:rFonts w:ascii="Courier New" w:eastAsia="Times New Roman" w:hAnsi="Courier New" w:cs="Courier New"/>
          <w:color w:val="808080" w:themeColor="background1" w:themeShade="80"/>
          <w:sz w:val="21"/>
          <w:szCs w:val="21"/>
          <w:lang w:eastAsia="fr-FR"/>
        </w:rPr>
        <w:t xml:space="preserve"> of Oxford. This </w:t>
      </w:r>
      <w:proofErr w:type="spellStart"/>
      <w:r w:rsidRPr="0014041D">
        <w:rPr>
          <w:rFonts w:ascii="Courier New" w:eastAsia="Times New Roman" w:hAnsi="Courier New" w:cs="Courier New"/>
          <w:color w:val="808080" w:themeColor="background1" w:themeShade="80"/>
          <w:sz w:val="21"/>
          <w:szCs w:val="21"/>
          <w:lang w:eastAsia="fr-FR"/>
        </w:rPr>
        <w:t>commentary</w:t>
      </w:r>
      <w:proofErr w:type="spellEnd"/>
      <w:r w:rsidRPr="0014041D">
        <w:rPr>
          <w:rFonts w:ascii="Courier New" w:eastAsia="Times New Roman" w:hAnsi="Courier New" w:cs="Courier New"/>
          <w:color w:val="808080" w:themeColor="background1" w:themeShade="80"/>
          <w:sz w:val="21"/>
          <w:szCs w:val="21"/>
          <w:lang w:eastAsia="fr-FR"/>
        </w:rPr>
        <w:t xml:space="preserve"> first </w:t>
      </w:r>
      <w:proofErr w:type="spellStart"/>
      <w:r w:rsidRPr="0014041D">
        <w:rPr>
          <w:rFonts w:ascii="Courier New" w:eastAsia="Times New Roman" w:hAnsi="Courier New" w:cs="Courier New"/>
          <w:color w:val="808080" w:themeColor="background1" w:themeShade="80"/>
          <w:sz w:val="21"/>
          <w:szCs w:val="21"/>
          <w:lang w:eastAsia="fr-FR"/>
        </w:rPr>
        <w:t>appeared</w:t>
      </w:r>
      <w:proofErr w:type="spellEnd"/>
      <w:r w:rsidRPr="0014041D">
        <w:rPr>
          <w:rFonts w:ascii="Courier New" w:eastAsia="Times New Roman" w:hAnsi="Courier New" w:cs="Courier New"/>
          <w:color w:val="808080" w:themeColor="background1" w:themeShade="80"/>
          <w:sz w:val="21"/>
          <w:szCs w:val="21"/>
          <w:lang w:eastAsia="fr-FR"/>
        </w:rPr>
        <w:t xml:space="preserve"> at Sada, an online journal </w:t>
      </w:r>
      <w:proofErr w:type="spellStart"/>
      <w:r w:rsidRPr="0014041D">
        <w:rPr>
          <w:rFonts w:ascii="Courier New" w:eastAsia="Times New Roman" w:hAnsi="Courier New" w:cs="Courier New"/>
          <w:color w:val="808080" w:themeColor="background1" w:themeShade="80"/>
          <w:sz w:val="21"/>
          <w:szCs w:val="21"/>
          <w:lang w:eastAsia="fr-FR"/>
        </w:rPr>
        <w:t>published</w:t>
      </w:r>
      <w:proofErr w:type="spellEnd"/>
      <w:r w:rsidRPr="0014041D">
        <w:rPr>
          <w:rFonts w:ascii="Courier New" w:eastAsia="Times New Roman" w:hAnsi="Courier New" w:cs="Courier New"/>
          <w:color w:val="808080" w:themeColor="background1" w:themeShade="80"/>
          <w:sz w:val="21"/>
          <w:szCs w:val="21"/>
          <w:lang w:eastAsia="fr-FR"/>
        </w:rPr>
        <w:t xml:space="preserve"> by the Carnegie </w:t>
      </w:r>
      <w:proofErr w:type="spellStart"/>
      <w:r w:rsidRPr="0014041D">
        <w:rPr>
          <w:rFonts w:ascii="Courier New" w:eastAsia="Times New Roman" w:hAnsi="Courier New" w:cs="Courier New"/>
          <w:color w:val="808080" w:themeColor="background1" w:themeShade="80"/>
          <w:sz w:val="21"/>
          <w:szCs w:val="21"/>
          <w:lang w:eastAsia="fr-FR"/>
        </w:rPr>
        <w:t>Endowment</w:t>
      </w:r>
      <w:proofErr w:type="spellEnd"/>
      <w:r w:rsidRPr="0014041D">
        <w:rPr>
          <w:rFonts w:ascii="Courier New" w:eastAsia="Times New Roman" w:hAnsi="Courier New" w:cs="Courier New"/>
          <w:color w:val="808080" w:themeColor="background1" w:themeShade="80"/>
          <w:sz w:val="21"/>
          <w:szCs w:val="21"/>
          <w:lang w:eastAsia="fr-FR"/>
        </w:rPr>
        <w:t xml:space="preserve"> for International </w:t>
      </w:r>
      <w:proofErr w:type="spellStart"/>
      <w:r w:rsidRPr="0014041D">
        <w:rPr>
          <w:rFonts w:ascii="Courier New" w:eastAsia="Times New Roman" w:hAnsi="Courier New" w:cs="Courier New"/>
          <w:color w:val="808080" w:themeColor="background1" w:themeShade="80"/>
          <w:sz w:val="21"/>
          <w:szCs w:val="21"/>
          <w:lang w:eastAsia="fr-FR"/>
        </w:rPr>
        <w:t>Peace</w:t>
      </w:r>
      <w:proofErr w:type="spellEnd"/>
      <w:r w:rsidRPr="0014041D">
        <w:rPr>
          <w:rFonts w:ascii="Courier New" w:eastAsia="Times New Roman" w:hAnsi="Courier New" w:cs="Courier New"/>
          <w:color w:val="808080" w:themeColor="background1" w:themeShade="80"/>
          <w:sz w:val="21"/>
          <w:szCs w:val="21"/>
          <w:lang w:eastAsia="fr-FR"/>
        </w:rPr>
        <w:t>.</w:t>
      </w:r>
    </w:p>
    <w:p w14:paraId="0DFED698" w14:textId="047B3DCB" w:rsidR="009C3581" w:rsidRDefault="009C3581" w:rsidP="009C3581"/>
    <w:p w14:paraId="06FE4D8C" w14:textId="2BA426A4" w:rsidR="009C3581" w:rsidRDefault="009C3581" w:rsidP="009C3581">
      <w:pPr>
        <w:pStyle w:val="Titre3"/>
      </w:pPr>
      <w:r>
        <w:t>Etape 1 : Normalisation - Ponctuation</w:t>
      </w:r>
    </w:p>
    <w:p w14:paraId="1B0AEF91" w14:textId="77777777" w:rsidR="009C3581" w:rsidRDefault="009C3581" w:rsidP="009C3581"/>
    <w:p w14:paraId="38BC84FF" w14:textId="5CD26C42" w:rsidR="009C3581" w:rsidRDefault="009C3581" w:rsidP="009C3581">
      <w:r>
        <w:t>Cette première étape consiste à supprimer toute la ponctuation du texte fournit, ainsi que de passer toutes les lettres en minuscule, pour ne pas avoir de perte de données dans les étapes suivantes.</w:t>
      </w:r>
    </w:p>
    <w:p w14:paraId="1485F4BA" w14:textId="77777777" w:rsidR="0014041D" w:rsidRPr="0014041D" w:rsidRDefault="0014041D" w:rsidP="001404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808080" w:themeColor="background1" w:themeShade="80"/>
          <w:sz w:val="21"/>
          <w:szCs w:val="21"/>
          <w:lang w:eastAsia="fr-FR"/>
        </w:rPr>
      </w:pPr>
      <w:proofErr w:type="spellStart"/>
      <w:proofErr w:type="gramStart"/>
      <w:r w:rsidRPr="0014041D">
        <w:rPr>
          <w:rFonts w:ascii="Courier New" w:eastAsia="Times New Roman" w:hAnsi="Courier New" w:cs="Courier New"/>
          <w:color w:val="808080" w:themeColor="background1" w:themeShade="80"/>
          <w:sz w:val="21"/>
          <w:szCs w:val="21"/>
          <w:lang w:eastAsia="fr-FR"/>
        </w:rPr>
        <w:t>she</w:t>
      </w:r>
      <w:proofErr w:type="spellEnd"/>
      <w:proofErr w:type="gramEnd"/>
      <w:r w:rsidRPr="0014041D">
        <w:rPr>
          <w:rFonts w:ascii="Courier New" w:eastAsia="Times New Roman" w:hAnsi="Courier New" w:cs="Courier New"/>
          <w:color w:val="808080" w:themeColor="background1" w:themeShade="80"/>
          <w:sz w:val="21"/>
          <w:szCs w:val="21"/>
          <w:lang w:eastAsia="fr-FR"/>
        </w:rPr>
        <w:t xml:space="preserve"> </w:t>
      </w:r>
      <w:proofErr w:type="spellStart"/>
      <w:r w:rsidRPr="0014041D">
        <w:rPr>
          <w:rFonts w:ascii="Courier New" w:eastAsia="Times New Roman" w:hAnsi="Courier New" w:cs="Courier New"/>
          <w:color w:val="808080" w:themeColor="background1" w:themeShade="80"/>
          <w:sz w:val="21"/>
          <w:szCs w:val="21"/>
          <w:lang w:eastAsia="fr-FR"/>
        </w:rPr>
        <w:t>is</w:t>
      </w:r>
      <w:proofErr w:type="spellEnd"/>
      <w:r w:rsidRPr="0014041D">
        <w:rPr>
          <w:rFonts w:ascii="Courier New" w:eastAsia="Times New Roman" w:hAnsi="Courier New" w:cs="Courier New"/>
          <w:color w:val="808080" w:themeColor="background1" w:themeShade="80"/>
          <w:sz w:val="21"/>
          <w:szCs w:val="21"/>
          <w:lang w:eastAsia="fr-FR"/>
        </w:rPr>
        <w:t xml:space="preserve"> </w:t>
      </w:r>
      <w:proofErr w:type="spellStart"/>
      <w:r w:rsidRPr="0014041D">
        <w:rPr>
          <w:rFonts w:ascii="Courier New" w:eastAsia="Times New Roman" w:hAnsi="Courier New" w:cs="Courier New"/>
          <w:color w:val="808080" w:themeColor="background1" w:themeShade="80"/>
          <w:sz w:val="21"/>
          <w:szCs w:val="21"/>
          <w:lang w:eastAsia="fr-FR"/>
        </w:rPr>
        <w:t>also</w:t>
      </w:r>
      <w:proofErr w:type="spellEnd"/>
      <w:r w:rsidRPr="0014041D">
        <w:rPr>
          <w:rFonts w:ascii="Courier New" w:eastAsia="Times New Roman" w:hAnsi="Courier New" w:cs="Courier New"/>
          <w:color w:val="808080" w:themeColor="background1" w:themeShade="80"/>
          <w:sz w:val="21"/>
          <w:szCs w:val="21"/>
          <w:lang w:eastAsia="fr-FR"/>
        </w:rPr>
        <w:t xml:space="preserve"> a </w:t>
      </w:r>
      <w:proofErr w:type="spellStart"/>
      <w:r w:rsidRPr="0014041D">
        <w:rPr>
          <w:rFonts w:ascii="Courier New" w:eastAsia="Times New Roman" w:hAnsi="Courier New" w:cs="Courier New"/>
          <w:color w:val="808080" w:themeColor="background1" w:themeShade="80"/>
          <w:sz w:val="21"/>
          <w:szCs w:val="21"/>
          <w:lang w:eastAsia="fr-FR"/>
        </w:rPr>
        <w:t>ronald</w:t>
      </w:r>
      <w:proofErr w:type="spellEnd"/>
      <w:r w:rsidRPr="0014041D">
        <w:rPr>
          <w:rFonts w:ascii="Courier New" w:eastAsia="Times New Roman" w:hAnsi="Courier New" w:cs="Courier New"/>
          <w:color w:val="808080" w:themeColor="background1" w:themeShade="80"/>
          <w:sz w:val="21"/>
          <w:szCs w:val="21"/>
          <w:lang w:eastAsia="fr-FR"/>
        </w:rPr>
        <w:t xml:space="preserve"> d </w:t>
      </w:r>
      <w:proofErr w:type="spellStart"/>
      <w:r w:rsidRPr="0014041D">
        <w:rPr>
          <w:rFonts w:ascii="Courier New" w:eastAsia="Times New Roman" w:hAnsi="Courier New" w:cs="Courier New"/>
          <w:color w:val="808080" w:themeColor="background1" w:themeShade="80"/>
          <w:sz w:val="21"/>
          <w:szCs w:val="21"/>
          <w:lang w:eastAsia="fr-FR"/>
        </w:rPr>
        <w:t>asmus</w:t>
      </w:r>
      <w:proofErr w:type="spellEnd"/>
      <w:r w:rsidRPr="0014041D">
        <w:rPr>
          <w:rFonts w:ascii="Courier New" w:eastAsia="Times New Roman" w:hAnsi="Courier New" w:cs="Courier New"/>
          <w:color w:val="808080" w:themeColor="background1" w:themeShade="80"/>
          <w:sz w:val="21"/>
          <w:szCs w:val="21"/>
          <w:lang w:eastAsia="fr-FR"/>
        </w:rPr>
        <w:t xml:space="preserve"> </w:t>
      </w:r>
      <w:proofErr w:type="spellStart"/>
      <w:r w:rsidRPr="0014041D">
        <w:rPr>
          <w:rFonts w:ascii="Courier New" w:eastAsia="Times New Roman" w:hAnsi="Courier New" w:cs="Courier New"/>
          <w:color w:val="808080" w:themeColor="background1" w:themeShade="80"/>
          <w:sz w:val="21"/>
          <w:szCs w:val="21"/>
          <w:lang w:eastAsia="fr-FR"/>
        </w:rPr>
        <w:t>policy</w:t>
      </w:r>
      <w:proofErr w:type="spellEnd"/>
      <w:r w:rsidRPr="0014041D">
        <w:rPr>
          <w:rFonts w:ascii="Courier New" w:eastAsia="Times New Roman" w:hAnsi="Courier New" w:cs="Courier New"/>
          <w:color w:val="808080" w:themeColor="background1" w:themeShade="80"/>
          <w:sz w:val="21"/>
          <w:szCs w:val="21"/>
          <w:lang w:eastAsia="fr-FR"/>
        </w:rPr>
        <w:t xml:space="preserve"> entrepreneur </w:t>
      </w:r>
      <w:proofErr w:type="spellStart"/>
      <w:r w:rsidRPr="0014041D">
        <w:rPr>
          <w:rFonts w:ascii="Courier New" w:eastAsia="Times New Roman" w:hAnsi="Courier New" w:cs="Courier New"/>
          <w:color w:val="808080" w:themeColor="background1" w:themeShade="80"/>
          <w:sz w:val="21"/>
          <w:szCs w:val="21"/>
          <w:lang w:eastAsia="fr-FR"/>
        </w:rPr>
        <w:t>fellow</w:t>
      </w:r>
      <w:proofErr w:type="spellEnd"/>
      <w:r w:rsidRPr="0014041D">
        <w:rPr>
          <w:rFonts w:ascii="Courier New" w:eastAsia="Times New Roman" w:hAnsi="Courier New" w:cs="Courier New"/>
          <w:color w:val="808080" w:themeColor="background1" w:themeShade="80"/>
          <w:sz w:val="21"/>
          <w:szCs w:val="21"/>
          <w:lang w:eastAsia="fr-FR"/>
        </w:rPr>
        <w:t xml:space="preserve"> </w:t>
      </w:r>
      <w:proofErr w:type="spellStart"/>
      <w:r w:rsidRPr="0014041D">
        <w:rPr>
          <w:rFonts w:ascii="Courier New" w:eastAsia="Times New Roman" w:hAnsi="Courier New" w:cs="Courier New"/>
          <w:color w:val="808080" w:themeColor="background1" w:themeShade="80"/>
          <w:sz w:val="21"/>
          <w:szCs w:val="21"/>
          <w:lang w:eastAsia="fr-FR"/>
        </w:rPr>
        <w:t>with</w:t>
      </w:r>
      <w:proofErr w:type="spellEnd"/>
      <w:r w:rsidRPr="0014041D">
        <w:rPr>
          <w:rFonts w:ascii="Courier New" w:eastAsia="Times New Roman" w:hAnsi="Courier New" w:cs="Courier New"/>
          <w:color w:val="808080" w:themeColor="background1" w:themeShade="80"/>
          <w:sz w:val="21"/>
          <w:szCs w:val="21"/>
          <w:lang w:eastAsia="fr-FR"/>
        </w:rPr>
        <w:t xml:space="preserve"> the </w:t>
      </w:r>
      <w:proofErr w:type="spellStart"/>
      <w:r w:rsidRPr="0014041D">
        <w:rPr>
          <w:rFonts w:ascii="Courier New" w:eastAsia="Times New Roman" w:hAnsi="Courier New" w:cs="Courier New"/>
          <w:color w:val="808080" w:themeColor="background1" w:themeShade="80"/>
          <w:sz w:val="21"/>
          <w:szCs w:val="21"/>
          <w:lang w:eastAsia="fr-FR"/>
        </w:rPr>
        <w:t>german</w:t>
      </w:r>
      <w:proofErr w:type="spellEnd"/>
      <w:r w:rsidRPr="0014041D">
        <w:rPr>
          <w:rFonts w:ascii="Courier New" w:eastAsia="Times New Roman" w:hAnsi="Courier New" w:cs="Courier New"/>
          <w:color w:val="808080" w:themeColor="background1" w:themeShade="80"/>
          <w:sz w:val="21"/>
          <w:szCs w:val="21"/>
          <w:lang w:eastAsia="fr-FR"/>
        </w:rPr>
        <w:t xml:space="preserve"> </w:t>
      </w:r>
      <w:proofErr w:type="spellStart"/>
      <w:r w:rsidRPr="0014041D">
        <w:rPr>
          <w:rFonts w:ascii="Courier New" w:eastAsia="Times New Roman" w:hAnsi="Courier New" w:cs="Courier New"/>
          <w:color w:val="808080" w:themeColor="background1" w:themeShade="80"/>
          <w:sz w:val="21"/>
          <w:szCs w:val="21"/>
          <w:lang w:eastAsia="fr-FR"/>
        </w:rPr>
        <w:t>marshall</w:t>
      </w:r>
      <w:proofErr w:type="spellEnd"/>
      <w:r w:rsidRPr="0014041D">
        <w:rPr>
          <w:rFonts w:ascii="Courier New" w:eastAsia="Times New Roman" w:hAnsi="Courier New" w:cs="Courier New"/>
          <w:color w:val="808080" w:themeColor="background1" w:themeShade="80"/>
          <w:sz w:val="21"/>
          <w:szCs w:val="21"/>
          <w:lang w:eastAsia="fr-FR"/>
        </w:rPr>
        <w:t xml:space="preserve"> </w:t>
      </w:r>
      <w:proofErr w:type="spellStart"/>
      <w:r w:rsidRPr="0014041D">
        <w:rPr>
          <w:rFonts w:ascii="Courier New" w:eastAsia="Times New Roman" w:hAnsi="Courier New" w:cs="Courier New"/>
          <w:color w:val="808080" w:themeColor="background1" w:themeShade="80"/>
          <w:sz w:val="21"/>
          <w:szCs w:val="21"/>
          <w:lang w:eastAsia="fr-FR"/>
        </w:rPr>
        <w:t>fund</w:t>
      </w:r>
      <w:proofErr w:type="spellEnd"/>
      <w:r w:rsidRPr="0014041D">
        <w:rPr>
          <w:rFonts w:ascii="Courier New" w:eastAsia="Times New Roman" w:hAnsi="Courier New" w:cs="Courier New"/>
          <w:color w:val="808080" w:themeColor="background1" w:themeShade="80"/>
          <w:sz w:val="21"/>
          <w:szCs w:val="21"/>
          <w:lang w:eastAsia="fr-FR"/>
        </w:rPr>
        <w:t xml:space="preserve"> and </w:t>
      </w:r>
      <w:proofErr w:type="spellStart"/>
      <w:r w:rsidRPr="0014041D">
        <w:rPr>
          <w:rFonts w:ascii="Courier New" w:eastAsia="Times New Roman" w:hAnsi="Courier New" w:cs="Courier New"/>
          <w:color w:val="808080" w:themeColor="background1" w:themeShade="80"/>
          <w:sz w:val="21"/>
          <w:szCs w:val="21"/>
          <w:lang w:eastAsia="fr-FR"/>
        </w:rPr>
        <w:t>is</w:t>
      </w:r>
      <w:proofErr w:type="spellEnd"/>
      <w:r w:rsidRPr="0014041D">
        <w:rPr>
          <w:rFonts w:ascii="Courier New" w:eastAsia="Times New Roman" w:hAnsi="Courier New" w:cs="Courier New"/>
          <w:color w:val="808080" w:themeColor="background1" w:themeShade="80"/>
          <w:sz w:val="21"/>
          <w:szCs w:val="21"/>
          <w:lang w:eastAsia="fr-FR"/>
        </w:rPr>
        <w:t xml:space="preserve"> a </w:t>
      </w:r>
      <w:proofErr w:type="spellStart"/>
      <w:r w:rsidRPr="0014041D">
        <w:rPr>
          <w:rFonts w:ascii="Courier New" w:eastAsia="Times New Roman" w:hAnsi="Courier New" w:cs="Courier New"/>
          <w:color w:val="808080" w:themeColor="background1" w:themeShade="80"/>
          <w:sz w:val="21"/>
          <w:szCs w:val="21"/>
          <w:lang w:eastAsia="fr-FR"/>
        </w:rPr>
        <w:t>visiting</w:t>
      </w:r>
      <w:proofErr w:type="spellEnd"/>
      <w:r w:rsidRPr="0014041D">
        <w:rPr>
          <w:rFonts w:ascii="Courier New" w:eastAsia="Times New Roman" w:hAnsi="Courier New" w:cs="Courier New"/>
          <w:color w:val="808080" w:themeColor="background1" w:themeShade="80"/>
          <w:sz w:val="21"/>
          <w:szCs w:val="21"/>
          <w:lang w:eastAsia="fr-FR"/>
        </w:rPr>
        <w:t xml:space="preserve"> </w:t>
      </w:r>
      <w:proofErr w:type="spellStart"/>
      <w:r w:rsidRPr="0014041D">
        <w:rPr>
          <w:rFonts w:ascii="Courier New" w:eastAsia="Times New Roman" w:hAnsi="Courier New" w:cs="Courier New"/>
          <w:color w:val="808080" w:themeColor="background1" w:themeShade="80"/>
          <w:sz w:val="21"/>
          <w:szCs w:val="21"/>
          <w:lang w:eastAsia="fr-FR"/>
        </w:rPr>
        <w:t>fellow</w:t>
      </w:r>
      <w:proofErr w:type="spellEnd"/>
      <w:r w:rsidRPr="0014041D">
        <w:rPr>
          <w:rFonts w:ascii="Courier New" w:eastAsia="Times New Roman" w:hAnsi="Courier New" w:cs="Courier New"/>
          <w:color w:val="808080" w:themeColor="background1" w:themeShade="80"/>
          <w:sz w:val="21"/>
          <w:szCs w:val="21"/>
          <w:lang w:eastAsia="fr-FR"/>
        </w:rPr>
        <w:t xml:space="preserve"> at the centre for international </w:t>
      </w:r>
      <w:proofErr w:type="spellStart"/>
      <w:r w:rsidRPr="0014041D">
        <w:rPr>
          <w:rFonts w:ascii="Courier New" w:eastAsia="Times New Roman" w:hAnsi="Courier New" w:cs="Courier New"/>
          <w:color w:val="808080" w:themeColor="background1" w:themeShade="80"/>
          <w:sz w:val="21"/>
          <w:szCs w:val="21"/>
          <w:lang w:eastAsia="fr-FR"/>
        </w:rPr>
        <w:t>studies</w:t>
      </w:r>
      <w:proofErr w:type="spellEnd"/>
      <w:r w:rsidRPr="0014041D">
        <w:rPr>
          <w:rFonts w:ascii="Courier New" w:eastAsia="Times New Roman" w:hAnsi="Courier New" w:cs="Courier New"/>
          <w:color w:val="808080" w:themeColor="background1" w:themeShade="80"/>
          <w:sz w:val="21"/>
          <w:szCs w:val="21"/>
          <w:lang w:eastAsia="fr-FR"/>
        </w:rPr>
        <w:t xml:space="preserve"> cis at the </w:t>
      </w:r>
      <w:proofErr w:type="spellStart"/>
      <w:r w:rsidRPr="0014041D">
        <w:rPr>
          <w:rFonts w:ascii="Courier New" w:eastAsia="Times New Roman" w:hAnsi="Courier New" w:cs="Courier New"/>
          <w:color w:val="808080" w:themeColor="background1" w:themeShade="80"/>
          <w:sz w:val="21"/>
          <w:szCs w:val="21"/>
          <w:lang w:eastAsia="fr-FR"/>
        </w:rPr>
        <w:t>university</w:t>
      </w:r>
      <w:proofErr w:type="spellEnd"/>
      <w:r w:rsidRPr="0014041D">
        <w:rPr>
          <w:rFonts w:ascii="Courier New" w:eastAsia="Times New Roman" w:hAnsi="Courier New" w:cs="Courier New"/>
          <w:color w:val="808080" w:themeColor="background1" w:themeShade="80"/>
          <w:sz w:val="21"/>
          <w:szCs w:val="21"/>
          <w:lang w:eastAsia="fr-FR"/>
        </w:rPr>
        <w:t xml:space="preserve"> of oxford </w:t>
      </w:r>
      <w:proofErr w:type="spellStart"/>
      <w:r w:rsidRPr="0014041D">
        <w:rPr>
          <w:rFonts w:ascii="Courier New" w:eastAsia="Times New Roman" w:hAnsi="Courier New" w:cs="Courier New"/>
          <w:color w:val="808080" w:themeColor="background1" w:themeShade="80"/>
          <w:sz w:val="21"/>
          <w:szCs w:val="21"/>
          <w:lang w:eastAsia="fr-FR"/>
        </w:rPr>
        <w:t>this</w:t>
      </w:r>
      <w:proofErr w:type="spellEnd"/>
      <w:r w:rsidRPr="0014041D">
        <w:rPr>
          <w:rFonts w:ascii="Courier New" w:eastAsia="Times New Roman" w:hAnsi="Courier New" w:cs="Courier New"/>
          <w:color w:val="808080" w:themeColor="background1" w:themeShade="80"/>
          <w:sz w:val="21"/>
          <w:szCs w:val="21"/>
          <w:lang w:eastAsia="fr-FR"/>
        </w:rPr>
        <w:t xml:space="preserve"> </w:t>
      </w:r>
      <w:proofErr w:type="spellStart"/>
      <w:r w:rsidRPr="0014041D">
        <w:rPr>
          <w:rFonts w:ascii="Courier New" w:eastAsia="Times New Roman" w:hAnsi="Courier New" w:cs="Courier New"/>
          <w:color w:val="808080" w:themeColor="background1" w:themeShade="80"/>
          <w:sz w:val="21"/>
          <w:szCs w:val="21"/>
          <w:lang w:eastAsia="fr-FR"/>
        </w:rPr>
        <w:t>commentary</w:t>
      </w:r>
      <w:proofErr w:type="spellEnd"/>
      <w:r w:rsidRPr="0014041D">
        <w:rPr>
          <w:rFonts w:ascii="Courier New" w:eastAsia="Times New Roman" w:hAnsi="Courier New" w:cs="Courier New"/>
          <w:color w:val="808080" w:themeColor="background1" w:themeShade="80"/>
          <w:sz w:val="21"/>
          <w:szCs w:val="21"/>
          <w:lang w:eastAsia="fr-FR"/>
        </w:rPr>
        <w:t xml:space="preserve"> first </w:t>
      </w:r>
      <w:proofErr w:type="spellStart"/>
      <w:r w:rsidRPr="0014041D">
        <w:rPr>
          <w:rFonts w:ascii="Courier New" w:eastAsia="Times New Roman" w:hAnsi="Courier New" w:cs="Courier New"/>
          <w:color w:val="808080" w:themeColor="background1" w:themeShade="80"/>
          <w:sz w:val="21"/>
          <w:szCs w:val="21"/>
          <w:lang w:eastAsia="fr-FR"/>
        </w:rPr>
        <w:t>appeared</w:t>
      </w:r>
      <w:proofErr w:type="spellEnd"/>
      <w:r w:rsidRPr="0014041D">
        <w:rPr>
          <w:rFonts w:ascii="Courier New" w:eastAsia="Times New Roman" w:hAnsi="Courier New" w:cs="Courier New"/>
          <w:color w:val="808080" w:themeColor="background1" w:themeShade="80"/>
          <w:sz w:val="21"/>
          <w:szCs w:val="21"/>
          <w:lang w:eastAsia="fr-FR"/>
        </w:rPr>
        <w:t xml:space="preserve"> at </w:t>
      </w:r>
      <w:proofErr w:type="spellStart"/>
      <w:r w:rsidRPr="0014041D">
        <w:rPr>
          <w:rFonts w:ascii="Courier New" w:eastAsia="Times New Roman" w:hAnsi="Courier New" w:cs="Courier New"/>
          <w:color w:val="808080" w:themeColor="background1" w:themeShade="80"/>
          <w:sz w:val="21"/>
          <w:szCs w:val="21"/>
          <w:lang w:eastAsia="fr-FR"/>
        </w:rPr>
        <w:t>sada</w:t>
      </w:r>
      <w:proofErr w:type="spellEnd"/>
      <w:r w:rsidRPr="0014041D">
        <w:rPr>
          <w:rFonts w:ascii="Courier New" w:eastAsia="Times New Roman" w:hAnsi="Courier New" w:cs="Courier New"/>
          <w:color w:val="808080" w:themeColor="background1" w:themeShade="80"/>
          <w:sz w:val="21"/>
          <w:szCs w:val="21"/>
          <w:lang w:eastAsia="fr-FR"/>
        </w:rPr>
        <w:t xml:space="preserve"> an online journal </w:t>
      </w:r>
      <w:proofErr w:type="spellStart"/>
      <w:r w:rsidRPr="0014041D">
        <w:rPr>
          <w:rFonts w:ascii="Courier New" w:eastAsia="Times New Roman" w:hAnsi="Courier New" w:cs="Courier New"/>
          <w:color w:val="808080" w:themeColor="background1" w:themeShade="80"/>
          <w:sz w:val="21"/>
          <w:szCs w:val="21"/>
          <w:lang w:eastAsia="fr-FR"/>
        </w:rPr>
        <w:t>published</w:t>
      </w:r>
      <w:proofErr w:type="spellEnd"/>
      <w:r w:rsidRPr="0014041D">
        <w:rPr>
          <w:rFonts w:ascii="Courier New" w:eastAsia="Times New Roman" w:hAnsi="Courier New" w:cs="Courier New"/>
          <w:color w:val="808080" w:themeColor="background1" w:themeShade="80"/>
          <w:sz w:val="21"/>
          <w:szCs w:val="21"/>
          <w:lang w:eastAsia="fr-FR"/>
        </w:rPr>
        <w:t xml:space="preserve"> by the </w:t>
      </w:r>
      <w:proofErr w:type="spellStart"/>
      <w:r w:rsidRPr="0014041D">
        <w:rPr>
          <w:rFonts w:ascii="Courier New" w:eastAsia="Times New Roman" w:hAnsi="Courier New" w:cs="Courier New"/>
          <w:color w:val="808080" w:themeColor="background1" w:themeShade="80"/>
          <w:sz w:val="21"/>
          <w:szCs w:val="21"/>
          <w:lang w:eastAsia="fr-FR"/>
        </w:rPr>
        <w:t>carnegie</w:t>
      </w:r>
      <w:proofErr w:type="spellEnd"/>
      <w:r w:rsidRPr="0014041D">
        <w:rPr>
          <w:rFonts w:ascii="Courier New" w:eastAsia="Times New Roman" w:hAnsi="Courier New" w:cs="Courier New"/>
          <w:color w:val="808080" w:themeColor="background1" w:themeShade="80"/>
          <w:sz w:val="21"/>
          <w:szCs w:val="21"/>
          <w:lang w:eastAsia="fr-FR"/>
        </w:rPr>
        <w:t xml:space="preserve"> </w:t>
      </w:r>
      <w:proofErr w:type="spellStart"/>
      <w:r w:rsidRPr="0014041D">
        <w:rPr>
          <w:rFonts w:ascii="Courier New" w:eastAsia="Times New Roman" w:hAnsi="Courier New" w:cs="Courier New"/>
          <w:color w:val="808080" w:themeColor="background1" w:themeShade="80"/>
          <w:sz w:val="21"/>
          <w:szCs w:val="21"/>
          <w:lang w:eastAsia="fr-FR"/>
        </w:rPr>
        <w:t>endowment</w:t>
      </w:r>
      <w:proofErr w:type="spellEnd"/>
      <w:r w:rsidRPr="0014041D">
        <w:rPr>
          <w:rFonts w:ascii="Courier New" w:eastAsia="Times New Roman" w:hAnsi="Courier New" w:cs="Courier New"/>
          <w:color w:val="808080" w:themeColor="background1" w:themeShade="80"/>
          <w:sz w:val="21"/>
          <w:szCs w:val="21"/>
          <w:lang w:eastAsia="fr-FR"/>
        </w:rPr>
        <w:t xml:space="preserve"> for international </w:t>
      </w:r>
      <w:proofErr w:type="spellStart"/>
      <w:r w:rsidRPr="0014041D">
        <w:rPr>
          <w:rFonts w:ascii="Courier New" w:eastAsia="Times New Roman" w:hAnsi="Courier New" w:cs="Courier New"/>
          <w:color w:val="808080" w:themeColor="background1" w:themeShade="80"/>
          <w:sz w:val="21"/>
          <w:szCs w:val="21"/>
          <w:lang w:eastAsia="fr-FR"/>
        </w:rPr>
        <w:t>peace</w:t>
      </w:r>
      <w:proofErr w:type="spellEnd"/>
    </w:p>
    <w:p w14:paraId="32BBE1B0" w14:textId="6CCDF4FA" w:rsidR="009C3581" w:rsidRDefault="009C3581" w:rsidP="009C3581"/>
    <w:p w14:paraId="343C0512" w14:textId="5F806BA5" w:rsidR="009C3581" w:rsidRDefault="009C3581" w:rsidP="009C3581">
      <w:pPr>
        <w:pStyle w:val="Titre3"/>
      </w:pPr>
      <w:r>
        <w:t xml:space="preserve">Etape 2 : Stop </w:t>
      </w:r>
      <w:proofErr w:type="spellStart"/>
      <w:r>
        <w:t>words</w:t>
      </w:r>
      <w:proofErr w:type="spellEnd"/>
    </w:p>
    <w:p w14:paraId="4E302FD4" w14:textId="29A7BD2C" w:rsidR="009C3581" w:rsidRDefault="009C3581" w:rsidP="009C3581"/>
    <w:p w14:paraId="2310FCB4" w14:textId="5E23865D" w:rsidR="009C3581" w:rsidRDefault="009C3581" w:rsidP="009C3581">
      <w:r>
        <w:t xml:space="preserve">Nous allons ensuite simplifier nos textes </w:t>
      </w:r>
      <w:r w:rsidR="006729EB">
        <w:t xml:space="preserve">en supprimant les mots qui ne seront pas utiles à l’étude de la description, il peut s’agir de déterminants, de pronoms, </w:t>
      </w:r>
      <w:proofErr w:type="gramStart"/>
      <w:r w:rsidR="006729EB">
        <w:t>etc..</w:t>
      </w:r>
      <w:proofErr w:type="gramEnd"/>
      <w:r w:rsidR="006729EB">
        <w:t xml:space="preserve"> Pour cela, on va tout d’abord </w:t>
      </w:r>
      <w:r w:rsidR="00885208">
        <w:t xml:space="preserve">utiliser la fonction </w:t>
      </w:r>
      <w:proofErr w:type="spellStart"/>
      <w:r w:rsidR="00885208">
        <w:rPr>
          <w:i/>
          <w:iCs/>
        </w:rPr>
        <w:t>word_tokenize</w:t>
      </w:r>
      <w:proofErr w:type="spellEnd"/>
      <w:r w:rsidR="00885208">
        <w:t xml:space="preserve"> pour découper notre texte en mots. A partir de là, on utilise la fonction </w:t>
      </w:r>
      <w:proofErr w:type="spellStart"/>
      <w:r w:rsidR="00885208">
        <w:rPr>
          <w:i/>
          <w:iCs/>
        </w:rPr>
        <w:t>stop_</w:t>
      </w:r>
      <w:proofErr w:type="gramStart"/>
      <w:r w:rsidR="00885208">
        <w:rPr>
          <w:i/>
          <w:iCs/>
        </w:rPr>
        <w:t>words</w:t>
      </w:r>
      <w:proofErr w:type="spellEnd"/>
      <w:r w:rsidR="00885208">
        <w:t xml:space="preserve"> ,</w:t>
      </w:r>
      <w:proofErr w:type="gramEnd"/>
      <w:r w:rsidR="00885208">
        <w:t xml:space="preserve"> qui contient un dictionnaire mots qui n’ont pas d’impacts pour le sens de la phrase, pour comparer avec les mots de notre texte et les supprimer de l’étude.</w:t>
      </w:r>
    </w:p>
    <w:p w14:paraId="13E679A6" w14:textId="77777777" w:rsidR="00812AC5" w:rsidRDefault="00812AC5" w:rsidP="009C3581"/>
    <w:p w14:paraId="7B6DC15D" w14:textId="207218E6" w:rsidR="00885208" w:rsidRPr="00450C8D" w:rsidRDefault="00450C8D" w:rsidP="009C3581">
      <w:pPr>
        <w:rPr>
          <w:rFonts w:ascii="Courier New" w:eastAsia="Times New Roman" w:hAnsi="Courier New" w:cs="Courier New"/>
          <w:color w:val="808080" w:themeColor="background1" w:themeShade="80"/>
          <w:sz w:val="21"/>
          <w:szCs w:val="21"/>
          <w:lang w:eastAsia="fr-FR"/>
        </w:rPr>
      </w:pPr>
      <w:proofErr w:type="spellStart"/>
      <w:proofErr w:type="gramStart"/>
      <w:r w:rsidRPr="00450C8D">
        <w:rPr>
          <w:rFonts w:ascii="Courier New" w:eastAsia="Times New Roman" w:hAnsi="Courier New" w:cs="Courier New"/>
          <w:color w:val="808080" w:themeColor="background1" w:themeShade="80"/>
          <w:sz w:val="21"/>
          <w:szCs w:val="21"/>
          <w:lang w:eastAsia="fr-FR"/>
        </w:rPr>
        <w:lastRenderedPageBreak/>
        <w:t>also</w:t>
      </w:r>
      <w:proofErr w:type="spellEnd"/>
      <w:proofErr w:type="gram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ronald</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asmus</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policy</w:t>
      </w:r>
      <w:proofErr w:type="spellEnd"/>
      <w:r w:rsidRPr="00450C8D">
        <w:rPr>
          <w:rFonts w:ascii="Courier New" w:eastAsia="Times New Roman" w:hAnsi="Courier New" w:cs="Courier New"/>
          <w:color w:val="808080" w:themeColor="background1" w:themeShade="80"/>
          <w:sz w:val="21"/>
          <w:szCs w:val="21"/>
          <w:lang w:eastAsia="fr-FR"/>
        </w:rPr>
        <w:t xml:space="preserve"> entrepreneur </w:t>
      </w:r>
      <w:proofErr w:type="spellStart"/>
      <w:r w:rsidRPr="00450C8D">
        <w:rPr>
          <w:rFonts w:ascii="Courier New" w:eastAsia="Times New Roman" w:hAnsi="Courier New" w:cs="Courier New"/>
          <w:color w:val="808080" w:themeColor="background1" w:themeShade="80"/>
          <w:sz w:val="21"/>
          <w:szCs w:val="21"/>
          <w:lang w:eastAsia="fr-FR"/>
        </w:rPr>
        <w:t>fellow</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german</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marshall</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fund</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visiting</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fellow</w:t>
      </w:r>
      <w:proofErr w:type="spellEnd"/>
      <w:r w:rsidRPr="00450C8D">
        <w:rPr>
          <w:rFonts w:ascii="Courier New" w:eastAsia="Times New Roman" w:hAnsi="Courier New" w:cs="Courier New"/>
          <w:color w:val="808080" w:themeColor="background1" w:themeShade="80"/>
          <w:sz w:val="21"/>
          <w:szCs w:val="21"/>
          <w:lang w:eastAsia="fr-FR"/>
        </w:rPr>
        <w:t xml:space="preserve"> centre international </w:t>
      </w:r>
      <w:proofErr w:type="spellStart"/>
      <w:r w:rsidRPr="00450C8D">
        <w:rPr>
          <w:rFonts w:ascii="Courier New" w:eastAsia="Times New Roman" w:hAnsi="Courier New" w:cs="Courier New"/>
          <w:color w:val="808080" w:themeColor="background1" w:themeShade="80"/>
          <w:sz w:val="21"/>
          <w:szCs w:val="21"/>
          <w:lang w:eastAsia="fr-FR"/>
        </w:rPr>
        <w:t>studies</w:t>
      </w:r>
      <w:proofErr w:type="spellEnd"/>
      <w:r w:rsidRPr="00450C8D">
        <w:rPr>
          <w:rFonts w:ascii="Courier New" w:eastAsia="Times New Roman" w:hAnsi="Courier New" w:cs="Courier New"/>
          <w:color w:val="808080" w:themeColor="background1" w:themeShade="80"/>
          <w:sz w:val="21"/>
          <w:szCs w:val="21"/>
          <w:lang w:eastAsia="fr-FR"/>
        </w:rPr>
        <w:t xml:space="preserve"> cis </w:t>
      </w:r>
      <w:proofErr w:type="spellStart"/>
      <w:r w:rsidRPr="00450C8D">
        <w:rPr>
          <w:rFonts w:ascii="Courier New" w:eastAsia="Times New Roman" w:hAnsi="Courier New" w:cs="Courier New"/>
          <w:color w:val="808080" w:themeColor="background1" w:themeShade="80"/>
          <w:sz w:val="21"/>
          <w:szCs w:val="21"/>
          <w:lang w:eastAsia="fr-FR"/>
        </w:rPr>
        <w:t>university</w:t>
      </w:r>
      <w:proofErr w:type="spellEnd"/>
      <w:r w:rsidRPr="00450C8D">
        <w:rPr>
          <w:rFonts w:ascii="Courier New" w:eastAsia="Times New Roman" w:hAnsi="Courier New" w:cs="Courier New"/>
          <w:color w:val="808080" w:themeColor="background1" w:themeShade="80"/>
          <w:sz w:val="21"/>
          <w:szCs w:val="21"/>
          <w:lang w:eastAsia="fr-FR"/>
        </w:rPr>
        <w:t xml:space="preserve"> oxford </w:t>
      </w:r>
      <w:proofErr w:type="spellStart"/>
      <w:r w:rsidRPr="00450C8D">
        <w:rPr>
          <w:rFonts w:ascii="Courier New" w:eastAsia="Times New Roman" w:hAnsi="Courier New" w:cs="Courier New"/>
          <w:color w:val="808080" w:themeColor="background1" w:themeShade="80"/>
          <w:sz w:val="21"/>
          <w:szCs w:val="21"/>
          <w:lang w:eastAsia="fr-FR"/>
        </w:rPr>
        <w:t>commentary</w:t>
      </w:r>
      <w:proofErr w:type="spellEnd"/>
      <w:r w:rsidRPr="00450C8D">
        <w:rPr>
          <w:rFonts w:ascii="Courier New" w:eastAsia="Times New Roman" w:hAnsi="Courier New" w:cs="Courier New"/>
          <w:color w:val="808080" w:themeColor="background1" w:themeShade="80"/>
          <w:sz w:val="21"/>
          <w:szCs w:val="21"/>
          <w:lang w:eastAsia="fr-FR"/>
        </w:rPr>
        <w:t xml:space="preserve"> first </w:t>
      </w:r>
      <w:proofErr w:type="spellStart"/>
      <w:r w:rsidRPr="00450C8D">
        <w:rPr>
          <w:rFonts w:ascii="Courier New" w:eastAsia="Times New Roman" w:hAnsi="Courier New" w:cs="Courier New"/>
          <w:color w:val="808080" w:themeColor="background1" w:themeShade="80"/>
          <w:sz w:val="21"/>
          <w:szCs w:val="21"/>
          <w:lang w:eastAsia="fr-FR"/>
        </w:rPr>
        <w:t>appeared</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sada</w:t>
      </w:r>
      <w:proofErr w:type="spellEnd"/>
      <w:r w:rsidRPr="00450C8D">
        <w:rPr>
          <w:rFonts w:ascii="Courier New" w:eastAsia="Times New Roman" w:hAnsi="Courier New" w:cs="Courier New"/>
          <w:color w:val="808080" w:themeColor="background1" w:themeShade="80"/>
          <w:sz w:val="21"/>
          <w:szCs w:val="21"/>
          <w:lang w:eastAsia="fr-FR"/>
        </w:rPr>
        <w:t xml:space="preserve"> online journal </w:t>
      </w:r>
      <w:proofErr w:type="spellStart"/>
      <w:r w:rsidRPr="00450C8D">
        <w:rPr>
          <w:rFonts w:ascii="Courier New" w:eastAsia="Times New Roman" w:hAnsi="Courier New" w:cs="Courier New"/>
          <w:color w:val="808080" w:themeColor="background1" w:themeShade="80"/>
          <w:sz w:val="21"/>
          <w:szCs w:val="21"/>
          <w:lang w:eastAsia="fr-FR"/>
        </w:rPr>
        <w:t>published</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carnegie</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endowment</w:t>
      </w:r>
      <w:proofErr w:type="spellEnd"/>
      <w:r w:rsidRPr="00450C8D">
        <w:rPr>
          <w:rFonts w:ascii="Courier New" w:eastAsia="Times New Roman" w:hAnsi="Courier New" w:cs="Courier New"/>
          <w:color w:val="808080" w:themeColor="background1" w:themeShade="80"/>
          <w:sz w:val="21"/>
          <w:szCs w:val="21"/>
          <w:lang w:eastAsia="fr-FR"/>
        </w:rPr>
        <w:t xml:space="preserve"> international </w:t>
      </w:r>
      <w:proofErr w:type="spellStart"/>
      <w:r w:rsidRPr="00450C8D">
        <w:rPr>
          <w:rFonts w:ascii="Courier New" w:eastAsia="Times New Roman" w:hAnsi="Courier New" w:cs="Courier New"/>
          <w:color w:val="808080" w:themeColor="background1" w:themeShade="80"/>
          <w:sz w:val="21"/>
          <w:szCs w:val="21"/>
          <w:lang w:eastAsia="fr-FR"/>
        </w:rPr>
        <w:t>peace</w:t>
      </w:r>
      <w:proofErr w:type="spellEnd"/>
    </w:p>
    <w:p w14:paraId="638972CC" w14:textId="4AC58101" w:rsidR="00885208" w:rsidRDefault="00885208" w:rsidP="00885208">
      <w:pPr>
        <w:pStyle w:val="Titre3"/>
      </w:pPr>
      <w:r>
        <w:t xml:space="preserve">Etape 3 : </w:t>
      </w:r>
      <w:proofErr w:type="spellStart"/>
      <w:r>
        <w:t>Lemm</w:t>
      </w:r>
      <w:r w:rsidR="00D06612">
        <w:t>atization</w:t>
      </w:r>
      <w:proofErr w:type="spellEnd"/>
      <w:r>
        <w:t xml:space="preserve"> vs </w:t>
      </w:r>
      <w:proofErr w:type="spellStart"/>
      <w:r>
        <w:t>stemming</w:t>
      </w:r>
      <w:proofErr w:type="spellEnd"/>
    </w:p>
    <w:p w14:paraId="344FA0AB" w14:textId="6DD39DC7" w:rsidR="00885208" w:rsidRDefault="00885208" w:rsidP="00885208"/>
    <w:p w14:paraId="6A58DD71" w14:textId="36F39585" w:rsidR="00885208" w:rsidRDefault="00885208" w:rsidP="00885208">
      <w:r>
        <w:t>Nous avons désormais supprimé tous les mots superflus de notre texte, il faut maintenant supprimer toutes les conjugaisons et autres pluriels de nos mots, afin d’avoir une base solide de mots similaire pour comparer et construire notre modèle. Pour cela, 2 options : l</w:t>
      </w:r>
      <w:r w:rsidR="00D06612">
        <w:t>a</w:t>
      </w:r>
      <w:r>
        <w:t xml:space="preserve"> </w:t>
      </w:r>
      <w:proofErr w:type="spellStart"/>
      <w:r>
        <w:t>lemm</w:t>
      </w:r>
      <w:r w:rsidR="00D06612">
        <w:t>atization</w:t>
      </w:r>
      <w:proofErr w:type="spellEnd"/>
      <w:r>
        <w:t xml:space="preserve"> ou le </w:t>
      </w:r>
      <w:proofErr w:type="spellStart"/>
      <w:r>
        <w:t>stemming</w:t>
      </w:r>
      <w:proofErr w:type="spellEnd"/>
      <w:r>
        <w:t>.</w:t>
      </w:r>
    </w:p>
    <w:p w14:paraId="2941B506" w14:textId="19781F93" w:rsidR="00885208" w:rsidRDefault="00885208" w:rsidP="00885208">
      <w:r>
        <w:t xml:space="preserve">D’un côté, le </w:t>
      </w:r>
      <w:proofErr w:type="spellStart"/>
      <w:r>
        <w:t>stemming</w:t>
      </w:r>
      <w:proofErr w:type="spellEnd"/>
      <w:r>
        <w:t xml:space="preserve"> rogne le début ou la fin du mot à partir d’un dictionnaire de préfixes et de suffixes.</w:t>
      </w:r>
    </w:p>
    <w:p w14:paraId="3060085F" w14:textId="53906F84" w:rsidR="00885208" w:rsidRDefault="00885208" w:rsidP="00885208">
      <w:r>
        <w:t>L</w:t>
      </w:r>
      <w:r w:rsidR="00D06612">
        <w:t xml:space="preserve">a </w:t>
      </w:r>
      <w:proofErr w:type="spellStart"/>
      <w:r>
        <w:t>lemm</w:t>
      </w:r>
      <w:r w:rsidR="00D06612">
        <w:t>atization</w:t>
      </w:r>
      <w:proofErr w:type="spellEnd"/>
      <w:r>
        <w:t xml:space="preserve"> lui permet de retrouver la racine des mots à partir d’une liste en retirant des lettres au mot de départ.</w:t>
      </w:r>
    </w:p>
    <w:p w14:paraId="7C5E81C8" w14:textId="4947B6DD" w:rsidR="00885208" w:rsidRDefault="00450C8D" w:rsidP="00885208">
      <w:r>
        <w:t xml:space="preserve">Par exemple, voilà notre texte après un </w:t>
      </w:r>
      <w:proofErr w:type="spellStart"/>
      <w:r>
        <w:t>stemming</w:t>
      </w:r>
      <w:proofErr w:type="spellEnd"/>
      <w:r>
        <w:t> :</w:t>
      </w:r>
    </w:p>
    <w:p w14:paraId="5F3F1633" w14:textId="38DF9459" w:rsidR="00450C8D" w:rsidRDefault="00450C8D" w:rsidP="00885208">
      <w:pPr>
        <w:rPr>
          <w:rFonts w:ascii="Courier New" w:eastAsia="Times New Roman" w:hAnsi="Courier New" w:cs="Courier New"/>
          <w:color w:val="808080" w:themeColor="background1" w:themeShade="80"/>
          <w:sz w:val="21"/>
          <w:szCs w:val="21"/>
          <w:lang w:eastAsia="fr-FR"/>
        </w:rPr>
      </w:pPr>
      <w:proofErr w:type="spellStart"/>
      <w:proofErr w:type="gramStart"/>
      <w:r w:rsidRPr="00450C8D">
        <w:rPr>
          <w:rFonts w:ascii="Courier New" w:eastAsia="Times New Roman" w:hAnsi="Courier New" w:cs="Courier New"/>
          <w:color w:val="808080" w:themeColor="background1" w:themeShade="80"/>
          <w:sz w:val="21"/>
          <w:szCs w:val="21"/>
          <w:lang w:eastAsia="fr-FR"/>
        </w:rPr>
        <w:t>also</w:t>
      </w:r>
      <w:proofErr w:type="spellEnd"/>
      <w:proofErr w:type="gram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ronald</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asmus</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polici</w:t>
      </w:r>
      <w:proofErr w:type="spellEnd"/>
      <w:r w:rsidRPr="00450C8D">
        <w:rPr>
          <w:rFonts w:ascii="Courier New" w:eastAsia="Times New Roman" w:hAnsi="Courier New" w:cs="Courier New"/>
          <w:color w:val="808080" w:themeColor="background1" w:themeShade="80"/>
          <w:sz w:val="21"/>
          <w:szCs w:val="21"/>
          <w:lang w:eastAsia="fr-FR"/>
        </w:rPr>
        <w:t xml:space="preserve"> entrepreneur </w:t>
      </w:r>
      <w:proofErr w:type="spellStart"/>
      <w:r w:rsidRPr="00450C8D">
        <w:rPr>
          <w:rFonts w:ascii="Courier New" w:eastAsia="Times New Roman" w:hAnsi="Courier New" w:cs="Courier New"/>
          <w:color w:val="808080" w:themeColor="background1" w:themeShade="80"/>
          <w:sz w:val="21"/>
          <w:szCs w:val="21"/>
          <w:lang w:eastAsia="fr-FR"/>
        </w:rPr>
        <w:t>fellow</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german</w:t>
      </w:r>
      <w:proofErr w:type="spellEnd"/>
      <w:r w:rsidRPr="00450C8D">
        <w:rPr>
          <w:rFonts w:ascii="Courier New" w:eastAsia="Times New Roman" w:hAnsi="Courier New" w:cs="Courier New"/>
          <w:color w:val="808080" w:themeColor="background1" w:themeShade="80"/>
          <w:sz w:val="21"/>
          <w:szCs w:val="21"/>
          <w:lang w:eastAsia="fr-FR"/>
        </w:rPr>
        <w:t xml:space="preserve"> marshal </w:t>
      </w:r>
      <w:proofErr w:type="spellStart"/>
      <w:r w:rsidRPr="00450C8D">
        <w:rPr>
          <w:rFonts w:ascii="Courier New" w:eastAsia="Times New Roman" w:hAnsi="Courier New" w:cs="Courier New"/>
          <w:color w:val="808080" w:themeColor="background1" w:themeShade="80"/>
          <w:sz w:val="21"/>
          <w:szCs w:val="21"/>
          <w:lang w:eastAsia="fr-FR"/>
        </w:rPr>
        <w:t>fund</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visit</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fellow</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centr</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intern</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studi</w:t>
      </w:r>
      <w:proofErr w:type="spellEnd"/>
      <w:r w:rsidRPr="00450C8D">
        <w:rPr>
          <w:rFonts w:ascii="Courier New" w:eastAsia="Times New Roman" w:hAnsi="Courier New" w:cs="Courier New"/>
          <w:color w:val="808080" w:themeColor="background1" w:themeShade="80"/>
          <w:sz w:val="21"/>
          <w:szCs w:val="21"/>
          <w:lang w:eastAsia="fr-FR"/>
        </w:rPr>
        <w:t xml:space="preserve"> cis univers oxford </w:t>
      </w:r>
      <w:proofErr w:type="spellStart"/>
      <w:r w:rsidRPr="00450C8D">
        <w:rPr>
          <w:rFonts w:ascii="Courier New" w:eastAsia="Times New Roman" w:hAnsi="Courier New" w:cs="Courier New"/>
          <w:color w:val="808080" w:themeColor="background1" w:themeShade="80"/>
          <w:sz w:val="21"/>
          <w:szCs w:val="21"/>
          <w:lang w:eastAsia="fr-FR"/>
        </w:rPr>
        <w:t>commentari</w:t>
      </w:r>
      <w:proofErr w:type="spellEnd"/>
      <w:r w:rsidRPr="00450C8D">
        <w:rPr>
          <w:rFonts w:ascii="Courier New" w:eastAsia="Times New Roman" w:hAnsi="Courier New" w:cs="Courier New"/>
          <w:color w:val="808080" w:themeColor="background1" w:themeShade="80"/>
          <w:sz w:val="21"/>
          <w:szCs w:val="21"/>
          <w:lang w:eastAsia="fr-FR"/>
        </w:rPr>
        <w:t xml:space="preserve"> first </w:t>
      </w:r>
      <w:proofErr w:type="spellStart"/>
      <w:r w:rsidRPr="00450C8D">
        <w:rPr>
          <w:rFonts w:ascii="Courier New" w:eastAsia="Times New Roman" w:hAnsi="Courier New" w:cs="Courier New"/>
          <w:color w:val="808080" w:themeColor="background1" w:themeShade="80"/>
          <w:sz w:val="21"/>
          <w:szCs w:val="21"/>
          <w:lang w:eastAsia="fr-FR"/>
        </w:rPr>
        <w:t>appear</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sada</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onlin</w:t>
      </w:r>
      <w:proofErr w:type="spellEnd"/>
      <w:r w:rsidRPr="00450C8D">
        <w:rPr>
          <w:rFonts w:ascii="Courier New" w:eastAsia="Times New Roman" w:hAnsi="Courier New" w:cs="Courier New"/>
          <w:color w:val="808080" w:themeColor="background1" w:themeShade="80"/>
          <w:sz w:val="21"/>
          <w:szCs w:val="21"/>
          <w:lang w:eastAsia="fr-FR"/>
        </w:rPr>
        <w:t xml:space="preserve"> journal </w:t>
      </w:r>
      <w:proofErr w:type="spellStart"/>
      <w:r w:rsidRPr="00450C8D">
        <w:rPr>
          <w:rFonts w:ascii="Courier New" w:eastAsia="Times New Roman" w:hAnsi="Courier New" w:cs="Courier New"/>
          <w:color w:val="808080" w:themeColor="background1" w:themeShade="80"/>
          <w:sz w:val="21"/>
          <w:szCs w:val="21"/>
          <w:lang w:eastAsia="fr-FR"/>
        </w:rPr>
        <w:t>publish</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carnegi</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endow</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intern</w:t>
      </w:r>
      <w:proofErr w:type="spellEnd"/>
      <w:r w:rsidRPr="00450C8D">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peac</w:t>
      </w:r>
      <w:proofErr w:type="spellEnd"/>
    </w:p>
    <w:p w14:paraId="7FF8F770" w14:textId="4C176AA4" w:rsidR="00450C8D" w:rsidRPr="00450C8D" w:rsidRDefault="00450C8D" w:rsidP="00885208"/>
    <w:p w14:paraId="3962FE67" w14:textId="74E4BD95" w:rsidR="00450C8D" w:rsidRPr="004C3BDB" w:rsidRDefault="00450C8D" w:rsidP="00885208">
      <w:r w:rsidRPr="00450C8D">
        <w:t xml:space="preserve">Dans </w:t>
      </w:r>
      <w:r>
        <w:t xml:space="preserve">ce cas, on a par exemple le verbe </w:t>
      </w:r>
      <w:proofErr w:type="spellStart"/>
      <w:r w:rsidRPr="00450C8D">
        <w:rPr>
          <w:rFonts w:ascii="Courier New" w:eastAsia="Times New Roman" w:hAnsi="Courier New" w:cs="Courier New"/>
          <w:color w:val="808080" w:themeColor="background1" w:themeShade="80"/>
          <w:sz w:val="21"/>
          <w:szCs w:val="21"/>
          <w:lang w:eastAsia="fr-FR"/>
        </w:rPr>
        <w:t>published</w:t>
      </w:r>
      <w:proofErr w:type="spellEnd"/>
      <w:r>
        <w:rPr>
          <w:rFonts w:ascii="Courier New" w:eastAsia="Times New Roman" w:hAnsi="Courier New" w:cs="Courier New"/>
          <w:color w:val="808080" w:themeColor="background1" w:themeShade="80"/>
          <w:sz w:val="21"/>
          <w:szCs w:val="21"/>
          <w:lang w:eastAsia="fr-FR"/>
        </w:rPr>
        <w:t xml:space="preserve"> </w:t>
      </w:r>
      <w:r w:rsidRPr="00450C8D">
        <w:t>qui est devenu</w:t>
      </w:r>
      <w:r>
        <w:rPr>
          <w:rFonts w:ascii="Courier New" w:eastAsia="Times New Roman" w:hAnsi="Courier New" w:cs="Courier New"/>
          <w:color w:val="808080" w:themeColor="background1" w:themeShade="80"/>
          <w:sz w:val="21"/>
          <w:szCs w:val="21"/>
          <w:lang w:eastAsia="fr-FR"/>
        </w:rPr>
        <w:t xml:space="preserve"> </w:t>
      </w:r>
      <w:proofErr w:type="spellStart"/>
      <w:r w:rsidRPr="00450C8D">
        <w:rPr>
          <w:rFonts w:ascii="Courier New" w:eastAsia="Times New Roman" w:hAnsi="Courier New" w:cs="Courier New"/>
          <w:color w:val="808080" w:themeColor="background1" w:themeShade="80"/>
          <w:sz w:val="21"/>
          <w:szCs w:val="21"/>
          <w:lang w:eastAsia="fr-FR"/>
        </w:rPr>
        <w:t>publish</w:t>
      </w:r>
      <w:proofErr w:type="spellEnd"/>
      <w:r w:rsidRPr="004C3BDB">
        <w:t>, sa racine. Cependant, on remarque que beaucoup de mots sont faussés</w:t>
      </w:r>
      <w:r w:rsidR="004C3BDB" w:rsidRPr="004C3BDB">
        <w:t>, tels que</w:t>
      </w:r>
      <w:r w:rsidR="004C3BDB">
        <w:rPr>
          <w:rFonts w:ascii="Courier New" w:eastAsia="Times New Roman" w:hAnsi="Courier New" w:cs="Courier New"/>
          <w:color w:val="808080" w:themeColor="background1" w:themeShade="80"/>
          <w:sz w:val="21"/>
          <w:szCs w:val="21"/>
          <w:lang w:eastAsia="fr-FR"/>
        </w:rPr>
        <w:t xml:space="preserve"> </w:t>
      </w:r>
      <w:proofErr w:type="spellStart"/>
      <w:r w:rsidR="004C3BDB">
        <w:rPr>
          <w:rFonts w:ascii="Courier New" w:eastAsia="Times New Roman" w:hAnsi="Courier New" w:cs="Courier New"/>
          <w:color w:val="808080" w:themeColor="background1" w:themeShade="80"/>
          <w:sz w:val="21"/>
          <w:szCs w:val="21"/>
          <w:lang w:eastAsia="fr-FR"/>
        </w:rPr>
        <w:t>studies</w:t>
      </w:r>
      <w:proofErr w:type="spellEnd"/>
      <w:r w:rsidR="004C3BDB">
        <w:rPr>
          <w:rFonts w:ascii="Courier New" w:eastAsia="Times New Roman" w:hAnsi="Courier New" w:cs="Courier New"/>
          <w:color w:val="808080" w:themeColor="background1" w:themeShade="80"/>
          <w:sz w:val="21"/>
          <w:szCs w:val="21"/>
          <w:lang w:eastAsia="fr-FR"/>
        </w:rPr>
        <w:t xml:space="preserve"> </w:t>
      </w:r>
      <w:r w:rsidR="004C3BDB" w:rsidRPr="004C3BDB">
        <w:t>devenu</w:t>
      </w:r>
      <w:r w:rsidR="004C3BDB">
        <w:rPr>
          <w:rFonts w:ascii="Courier New" w:eastAsia="Times New Roman" w:hAnsi="Courier New" w:cs="Courier New"/>
          <w:color w:val="808080" w:themeColor="background1" w:themeShade="80"/>
          <w:sz w:val="21"/>
          <w:szCs w:val="21"/>
          <w:lang w:eastAsia="fr-FR"/>
        </w:rPr>
        <w:t xml:space="preserve"> </w:t>
      </w:r>
      <w:proofErr w:type="spellStart"/>
      <w:r w:rsidR="004C3BDB">
        <w:rPr>
          <w:rFonts w:ascii="Courier New" w:eastAsia="Times New Roman" w:hAnsi="Courier New" w:cs="Courier New"/>
          <w:color w:val="808080" w:themeColor="background1" w:themeShade="80"/>
          <w:sz w:val="21"/>
          <w:szCs w:val="21"/>
          <w:lang w:eastAsia="fr-FR"/>
        </w:rPr>
        <w:t>studi</w:t>
      </w:r>
      <w:proofErr w:type="spellEnd"/>
      <w:r w:rsidR="004C3BDB">
        <w:rPr>
          <w:rFonts w:ascii="Courier New" w:eastAsia="Times New Roman" w:hAnsi="Courier New" w:cs="Courier New"/>
          <w:color w:val="808080" w:themeColor="background1" w:themeShade="80"/>
          <w:sz w:val="21"/>
          <w:szCs w:val="21"/>
          <w:lang w:eastAsia="fr-FR"/>
        </w:rPr>
        <w:t xml:space="preserve"> </w:t>
      </w:r>
      <w:r w:rsidR="004C3BDB" w:rsidRPr="004C3BDB">
        <w:t>ou encore</w:t>
      </w:r>
      <w:r w:rsidR="004C3BDB">
        <w:rPr>
          <w:rFonts w:ascii="Courier New" w:eastAsia="Times New Roman" w:hAnsi="Courier New" w:cs="Courier New"/>
          <w:color w:val="808080" w:themeColor="background1" w:themeShade="80"/>
          <w:sz w:val="21"/>
          <w:szCs w:val="21"/>
          <w:lang w:eastAsia="fr-FR"/>
        </w:rPr>
        <w:t xml:space="preserve"> </w:t>
      </w:r>
      <w:proofErr w:type="spellStart"/>
      <w:r w:rsidR="004C3BDB">
        <w:rPr>
          <w:rFonts w:ascii="Courier New" w:eastAsia="Times New Roman" w:hAnsi="Courier New" w:cs="Courier New"/>
          <w:color w:val="808080" w:themeColor="background1" w:themeShade="80"/>
          <w:sz w:val="21"/>
          <w:szCs w:val="21"/>
          <w:lang w:eastAsia="fr-FR"/>
        </w:rPr>
        <w:t>policy</w:t>
      </w:r>
      <w:proofErr w:type="spellEnd"/>
      <w:r w:rsidR="004C3BDB">
        <w:rPr>
          <w:rFonts w:ascii="Courier New" w:eastAsia="Times New Roman" w:hAnsi="Courier New" w:cs="Courier New"/>
          <w:color w:val="808080" w:themeColor="background1" w:themeShade="80"/>
          <w:sz w:val="21"/>
          <w:szCs w:val="21"/>
          <w:lang w:eastAsia="fr-FR"/>
        </w:rPr>
        <w:t xml:space="preserve"> </w:t>
      </w:r>
      <w:r w:rsidR="004C3BDB" w:rsidRPr="004C3BDB">
        <w:t>devenu</w:t>
      </w:r>
      <w:r w:rsidR="004C3BDB">
        <w:rPr>
          <w:rFonts w:ascii="Courier New" w:eastAsia="Times New Roman" w:hAnsi="Courier New" w:cs="Courier New"/>
          <w:color w:val="808080" w:themeColor="background1" w:themeShade="80"/>
          <w:sz w:val="21"/>
          <w:szCs w:val="21"/>
          <w:lang w:eastAsia="fr-FR"/>
        </w:rPr>
        <w:t xml:space="preserve"> </w:t>
      </w:r>
      <w:proofErr w:type="spellStart"/>
      <w:r w:rsidR="004C3BDB">
        <w:rPr>
          <w:rFonts w:ascii="Courier New" w:eastAsia="Times New Roman" w:hAnsi="Courier New" w:cs="Courier New"/>
          <w:color w:val="808080" w:themeColor="background1" w:themeShade="80"/>
          <w:sz w:val="21"/>
          <w:szCs w:val="21"/>
          <w:lang w:eastAsia="fr-FR"/>
        </w:rPr>
        <w:t>polici</w:t>
      </w:r>
      <w:proofErr w:type="spellEnd"/>
      <w:r w:rsidR="004C3BDB">
        <w:rPr>
          <w:rFonts w:ascii="Courier New" w:eastAsia="Times New Roman" w:hAnsi="Courier New" w:cs="Courier New"/>
          <w:color w:val="808080" w:themeColor="background1" w:themeShade="80"/>
          <w:sz w:val="21"/>
          <w:szCs w:val="21"/>
          <w:lang w:eastAsia="fr-FR"/>
        </w:rPr>
        <w:t>.</w:t>
      </w:r>
    </w:p>
    <w:p w14:paraId="0649FCF6" w14:textId="5F7A1858" w:rsidR="004C3BDB" w:rsidRPr="004C3BDB" w:rsidRDefault="004C3BDB" w:rsidP="00885208"/>
    <w:p w14:paraId="6A04E3E6" w14:textId="34ECF863" w:rsidR="004C3BDB" w:rsidRDefault="004C3BDB" w:rsidP="00885208">
      <w:r>
        <w:t>En face, la lemmatisation permet de remplacer les mots par une forme proche mais qu’on pourrait qualifier de plus simple. L’algorithme de la fonction utilise la morphologie des mots et se base sur un dictionnaire qui sert à faire le lien entre morphologie et le mot le plus proche :</w:t>
      </w:r>
    </w:p>
    <w:p w14:paraId="0201BF31" w14:textId="7B443E81" w:rsidR="004C3BDB" w:rsidRDefault="004C3BDB" w:rsidP="00885208">
      <w:pPr>
        <w:rPr>
          <w:rFonts w:ascii="Courier New" w:eastAsia="Times New Roman" w:hAnsi="Courier New" w:cs="Courier New"/>
          <w:color w:val="808080" w:themeColor="background1" w:themeShade="80"/>
          <w:sz w:val="21"/>
          <w:szCs w:val="21"/>
          <w:lang w:eastAsia="fr-FR"/>
        </w:rPr>
      </w:pPr>
      <w:proofErr w:type="spellStart"/>
      <w:proofErr w:type="gramStart"/>
      <w:r w:rsidRPr="004C3BDB">
        <w:rPr>
          <w:rFonts w:ascii="Courier New" w:eastAsia="Times New Roman" w:hAnsi="Courier New" w:cs="Courier New"/>
          <w:color w:val="808080" w:themeColor="background1" w:themeShade="80"/>
          <w:sz w:val="21"/>
          <w:szCs w:val="21"/>
          <w:lang w:eastAsia="fr-FR"/>
        </w:rPr>
        <w:t>also</w:t>
      </w:r>
      <w:proofErr w:type="spellEnd"/>
      <w:proofErr w:type="gramEnd"/>
      <w:r w:rsidRPr="004C3BDB">
        <w:rPr>
          <w:rFonts w:ascii="Courier New" w:eastAsia="Times New Roman" w:hAnsi="Courier New" w:cs="Courier New"/>
          <w:color w:val="808080" w:themeColor="background1" w:themeShade="80"/>
          <w:sz w:val="21"/>
          <w:szCs w:val="21"/>
          <w:lang w:eastAsia="fr-FR"/>
        </w:rPr>
        <w:t xml:space="preserve"> </w:t>
      </w:r>
      <w:proofErr w:type="spellStart"/>
      <w:r w:rsidRPr="004C3BDB">
        <w:rPr>
          <w:rFonts w:ascii="Courier New" w:eastAsia="Times New Roman" w:hAnsi="Courier New" w:cs="Courier New"/>
          <w:color w:val="808080" w:themeColor="background1" w:themeShade="80"/>
          <w:sz w:val="21"/>
          <w:szCs w:val="21"/>
          <w:lang w:eastAsia="fr-FR"/>
        </w:rPr>
        <w:t>ronald</w:t>
      </w:r>
      <w:proofErr w:type="spellEnd"/>
      <w:r w:rsidRPr="004C3BDB">
        <w:rPr>
          <w:rFonts w:ascii="Courier New" w:eastAsia="Times New Roman" w:hAnsi="Courier New" w:cs="Courier New"/>
          <w:color w:val="808080" w:themeColor="background1" w:themeShade="80"/>
          <w:sz w:val="21"/>
          <w:szCs w:val="21"/>
          <w:lang w:eastAsia="fr-FR"/>
        </w:rPr>
        <w:t xml:space="preserve"> </w:t>
      </w:r>
      <w:proofErr w:type="spellStart"/>
      <w:r w:rsidRPr="004C3BDB">
        <w:rPr>
          <w:rFonts w:ascii="Courier New" w:eastAsia="Times New Roman" w:hAnsi="Courier New" w:cs="Courier New"/>
          <w:color w:val="808080" w:themeColor="background1" w:themeShade="80"/>
          <w:sz w:val="21"/>
          <w:szCs w:val="21"/>
          <w:lang w:eastAsia="fr-FR"/>
        </w:rPr>
        <w:t>asmus</w:t>
      </w:r>
      <w:proofErr w:type="spellEnd"/>
      <w:r w:rsidRPr="004C3BDB">
        <w:rPr>
          <w:rFonts w:ascii="Courier New" w:eastAsia="Times New Roman" w:hAnsi="Courier New" w:cs="Courier New"/>
          <w:color w:val="808080" w:themeColor="background1" w:themeShade="80"/>
          <w:sz w:val="21"/>
          <w:szCs w:val="21"/>
          <w:lang w:eastAsia="fr-FR"/>
        </w:rPr>
        <w:t xml:space="preserve"> </w:t>
      </w:r>
      <w:proofErr w:type="spellStart"/>
      <w:r w:rsidRPr="004C3BDB">
        <w:rPr>
          <w:rFonts w:ascii="Courier New" w:eastAsia="Times New Roman" w:hAnsi="Courier New" w:cs="Courier New"/>
          <w:color w:val="808080" w:themeColor="background1" w:themeShade="80"/>
          <w:sz w:val="21"/>
          <w:szCs w:val="21"/>
          <w:lang w:eastAsia="fr-FR"/>
        </w:rPr>
        <w:t>policy</w:t>
      </w:r>
      <w:proofErr w:type="spellEnd"/>
      <w:r w:rsidRPr="004C3BDB">
        <w:rPr>
          <w:rFonts w:ascii="Courier New" w:eastAsia="Times New Roman" w:hAnsi="Courier New" w:cs="Courier New"/>
          <w:color w:val="808080" w:themeColor="background1" w:themeShade="80"/>
          <w:sz w:val="21"/>
          <w:szCs w:val="21"/>
          <w:lang w:eastAsia="fr-FR"/>
        </w:rPr>
        <w:t xml:space="preserve"> entrepreneur </w:t>
      </w:r>
      <w:proofErr w:type="spellStart"/>
      <w:r w:rsidRPr="004C3BDB">
        <w:rPr>
          <w:rFonts w:ascii="Courier New" w:eastAsia="Times New Roman" w:hAnsi="Courier New" w:cs="Courier New"/>
          <w:color w:val="808080" w:themeColor="background1" w:themeShade="80"/>
          <w:sz w:val="21"/>
          <w:szCs w:val="21"/>
          <w:lang w:eastAsia="fr-FR"/>
        </w:rPr>
        <w:t>fellow</w:t>
      </w:r>
      <w:proofErr w:type="spellEnd"/>
      <w:r w:rsidRPr="004C3BDB">
        <w:rPr>
          <w:rFonts w:ascii="Courier New" w:eastAsia="Times New Roman" w:hAnsi="Courier New" w:cs="Courier New"/>
          <w:color w:val="808080" w:themeColor="background1" w:themeShade="80"/>
          <w:sz w:val="21"/>
          <w:szCs w:val="21"/>
          <w:lang w:eastAsia="fr-FR"/>
        </w:rPr>
        <w:t xml:space="preserve"> </w:t>
      </w:r>
      <w:proofErr w:type="spellStart"/>
      <w:r w:rsidRPr="004C3BDB">
        <w:rPr>
          <w:rFonts w:ascii="Courier New" w:eastAsia="Times New Roman" w:hAnsi="Courier New" w:cs="Courier New"/>
          <w:color w:val="808080" w:themeColor="background1" w:themeShade="80"/>
          <w:sz w:val="21"/>
          <w:szCs w:val="21"/>
          <w:lang w:eastAsia="fr-FR"/>
        </w:rPr>
        <w:t>german</w:t>
      </w:r>
      <w:proofErr w:type="spellEnd"/>
      <w:r w:rsidRPr="004C3BDB">
        <w:rPr>
          <w:rFonts w:ascii="Courier New" w:eastAsia="Times New Roman" w:hAnsi="Courier New" w:cs="Courier New"/>
          <w:color w:val="808080" w:themeColor="background1" w:themeShade="80"/>
          <w:sz w:val="21"/>
          <w:szCs w:val="21"/>
          <w:lang w:eastAsia="fr-FR"/>
        </w:rPr>
        <w:t xml:space="preserve"> </w:t>
      </w:r>
      <w:proofErr w:type="spellStart"/>
      <w:r w:rsidRPr="004C3BDB">
        <w:rPr>
          <w:rFonts w:ascii="Courier New" w:eastAsia="Times New Roman" w:hAnsi="Courier New" w:cs="Courier New"/>
          <w:color w:val="808080" w:themeColor="background1" w:themeShade="80"/>
          <w:sz w:val="21"/>
          <w:szCs w:val="21"/>
          <w:lang w:eastAsia="fr-FR"/>
        </w:rPr>
        <w:t>marshall</w:t>
      </w:r>
      <w:proofErr w:type="spellEnd"/>
      <w:r w:rsidRPr="004C3BDB">
        <w:rPr>
          <w:rFonts w:ascii="Courier New" w:eastAsia="Times New Roman" w:hAnsi="Courier New" w:cs="Courier New"/>
          <w:color w:val="808080" w:themeColor="background1" w:themeShade="80"/>
          <w:sz w:val="21"/>
          <w:szCs w:val="21"/>
          <w:lang w:eastAsia="fr-FR"/>
        </w:rPr>
        <w:t xml:space="preserve"> </w:t>
      </w:r>
      <w:proofErr w:type="spellStart"/>
      <w:r w:rsidRPr="004C3BDB">
        <w:rPr>
          <w:rFonts w:ascii="Courier New" w:eastAsia="Times New Roman" w:hAnsi="Courier New" w:cs="Courier New"/>
          <w:color w:val="808080" w:themeColor="background1" w:themeShade="80"/>
          <w:sz w:val="21"/>
          <w:szCs w:val="21"/>
          <w:lang w:eastAsia="fr-FR"/>
        </w:rPr>
        <w:t>fund</w:t>
      </w:r>
      <w:proofErr w:type="spellEnd"/>
      <w:r w:rsidRPr="004C3BDB">
        <w:rPr>
          <w:rFonts w:ascii="Courier New" w:eastAsia="Times New Roman" w:hAnsi="Courier New" w:cs="Courier New"/>
          <w:color w:val="808080" w:themeColor="background1" w:themeShade="80"/>
          <w:sz w:val="21"/>
          <w:szCs w:val="21"/>
          <w:lang w:eastAsia="fr-FR"/>
        </w:rPr>
        <w:t xml:space="preserve"> </w:t>
      </w:r>
      <w:proofErr w:type="spellStart"/>
      <w:r w:rsidRPr="004C3BDB">
        <w:rPr>
          <w:rFonts w:ascii="Courier New" w:eastAsia="Times New Roman" w:hAnsi="Courier New" w:cs="Courier New"/>
          <w:color w:val="808080" w:themeColor="background1" w:themeShade="80"/>
          <w:sz w:val="21"/>
          <w:szCs w:val="21"/>
          <w:lang w:eastAsia="fr-FR"/>
        </w:rPr>
        <w:t>visit</w:t>
      </w:r>
      <w:proofErr w:type="spellEnd"/>
      <w:r w:rsidRPr="004C3BDB">
        <w:rPr>
          <w:rFonts w:ascii="Courier New" w:eastAsia="Times New Roman" w:hAnsi="Courier New" w:cs="Courier New"/>
          <w:color w:val="808080" w:themeColor="background1" w:themeShade="80"/>
          <w:sz w:val="21"/>
          <w:szCs w:val="21"/>
          <w:lang w:eastAsia="fr-FR"/>
        </w:rPr>
        <w:t xml:space="preserve"> </w:t>
      </w:r>
      <w:proofErr w:type="spellStart"/>
      <w:r w:rsidRPr="004C3BDB">
        <w:rPr>
          <w:rFonts w:ascii="Courier New" w:eastAsia="Times New Roman" w:hAnsi="Courier New" w:cs="Courier New"/>
          <w:color w:val="808080" w:themeColor="background1" w:themeShade="80"/>
          <w:sz w:val="21"/>
          <w:szCs w:val="21"/>
          <w:lang w:eastAsia="fr-FR"/>
        </w:rPr>
        <w:t>fellow</w:t>
      </w:r>
      <w:proofErr w:type="spellEnd"/>
      <w:r w:rsidRPr="004C3BDB">
        <w:rPr>
          <w:rFonts w:ascii="Courier New" w:eastAsia="Times New Roman" w:hAnsi="Courier New" w:cs="Courier New"/>
          <w:color w:val="808080" w:themeColor="background1" w:themeShade="80"/>
          <w:sz w:val="21"/>
          <w:szCs w:val="21"/>
          <w:lang w:eastAsia="fr-FR"/>
        </w:rPr>
        <w:t xml:space="preserve"> centre international </w:t>
      </w:r>
      <w:proofErr w:type="spellStart"/>
      <w:r w:rsidRPr="004C3BDB">
        <w:rPr>
          <w:rFonts w:ascii="Courier New" w:eastAsia="Times New Roman" w:hAnsi="Courier New" w:cs="Courier New"/>
          <w:color w:val="808080" w:themeColor="background1" w:themeShade="80"/>
          <w:sz w:val="21"/>
          <w:szCs w:val="21"/>
          <w:lang w:eastAsia="fr-FR"/>
        </w:rPr>
        <w:t>study</w:t>
      </w:r>
      <w:proofErr w:type="spellEnd"/>
      <w:r w:rsidRPr="004C3BDB">
        <w:rPr>
          <w:rFonts w:ascii="Courier New" w:eastAsia="Times New Roman" w:hAnsi="Courier New" w:cs="Courier New"/>
          <w:color w:val="808080" w:themeColor="background1" w:themeShade="80"/>
          <w:sz w:val="21"/>
          <w:szCs w:val="21"/>
          <w:lang w:eastAsia="fr-FR"/>
        </w:rPr>
        <w:t xml:space="preserve"> cis </w:t>
      </w:r>
      <w:proofErr w:type="spellStart"/>
      <w:r w:rsidRPr="004C3BDB">
        <w:rPr>
          <w:rFonts w:ascii="Courier New" w:eastAsia="Times New Roman" w:hAnsi="Courier New" w:cs="Courier New"/>
          <w:color w:val="808080" w:themeColor="background1" w:themeShade="80"/>
          <w:sz w:val="21"/>
          <w:szCs w:val="21"/>
          <w:lang w:eastAsia="fr-FR"/>
        </w:rPr>
        <w:t>university</w:t>
      </w:r>
      <w:proofErr w:type="spellEnd"/>
      <w:r w:rsidRPr="004C3BDB">
        <w:rPr>
          <w:rFonts w:ascii="Courier New" w:eastAsia="Times New Roman" w:hAnsi="Courier New" w:cs="Courier New"/>
          <w:color w:val="808080" w:themeColor="background1" w:themeShade="80"/>
          <w:sz w:val="21"/>
          <w:szCs w:val="21"/>
          <w:lang w:eastAsia="fr-FR"/>
        </w:rPr>
        <w:t xml:space="preserve"> oxford </w:t>
      </w:r>
      <w:proofErr w:type="spellStart"/>
      <w:r w:rsidRPr="004C3BDB">
        <w:rPr>
          <w:rFonts w:ascii="Courier New" w:eastAsia="Times New Roman" w:hAnsi="Courier New" w:cs="Courier New"/>
          <w:color w:val="808080" w:themeColor="background1" w:themeShade="80"/>
          <w:sz w:val="21"/>
          <w:szCs w:val="21"/>
          <w:lang w:eastAsia="fr-FR"/>
        </w:rPr>
        <w:t>commentary</w:t>
      </w:r>
      <w:proofErr w:type="spellEnd"/>
      <w:r w:rsidRPr="004C3BDB">
        <w:rPr>
          <w:rFonts w:ascii="Courier New" w:eastAsia="Times New Roman" w:hAnsi="Courier New" w:cs="Courier New"/>
          <w:color w:val="808080" w:themeColor="background1" w:themeShade="80"/>
          <w:sz w:val="21"/>
          <w:szCs w:val="21"/>
          <w:lang w:eastAsia="fr-FR"/>
        </w:rPr>
        <w:t xml:space="preserve"> first </w:t>
      </w:r>
      <w:proofErr w:type="spellStart"/>
      <w:r w:rsidRPr="004C3BDB">
        <w:rPr>
          <w:rFonts w:ascii="Courier New" w:eastAsia="Times New Roman" w:hAnsi="Courier New" w:cs="Courier New"/>
          <w:color w:val="808080" w:themeColor="background1" w:themeShade="80"/>
          <w:sz w:val="21"/>
          <w:szCs w:val="21"/>
          <w:lang w:eastAsia="fr-FR"/>
        </w:rPr>
        <w:t>appear</w:t>
      </w:r>
      <w:proofErr w:type="spellEnd"/>
      <w:r w:rsidRPr="004C3BDB">
        <w:rPr>
          <w:rFonts w:ascii="Courier New" w:eastAsia="Times New Roman" w:hAnsi="Courier New" w:cs="Courier New"/>
          <w:color w:val="808080" w:themeColor="background1" w:themeShade="80"/>
          <w:sz w:val="21"/>
          <w:szCs w:val="21"/>
          <w:lang w:eastAsia="fr-FR"/>
        </w:rPr>
        <w:t xml:space="preserve"> </w:t>
      </w:r>
      <w:proofErr w:type="spellStart"/>
      <w:r w:rsidRPr="004C3BDB">
        <w:rPr>
          <w:rFonts w:ascii="Courier New" w:eastAsia="Times New Roman" w:hAnsi="Courier New" w:cs="Courier New"/>
          <w:color w:val="808080" w:themeColor="background1" w:themeShade="80"/>
          <w:sz w:val="21"/>
          <w:szCs w:val="21"/>
          <w:lang w:eastAsia="fr-FR"/>
        </w:rPr>
        <w:t>sada</w:t>
      </w:r>
      <w:proofErr w:type="spellEnd"/>
      <w:r w:rsidRPr="004C3BDB">
        <w:rPr>
          <w:rFonts w:ascii="Courier New" w:eastAsia="Times New Roman" w:hAnsi="Courier New" w:cs="Courier New"/>
          <w:color w:val="808080" w:themeColor="background1" w:themeShade="80"/>
          <w:sz w:val="21"/>
          <w:szCs w:val="21"/>
          <w:lang w:eastAsia="fr-FR"/>
        </w:rPr>
        <w:t xml:space="preserve"> online journal </w:t>
      </w:r>
      <w:proofErr w:type="spellStart"/>
      <w:r w:rsidRPr="004C3BDB">
        <w:rPr>
          <w:rFonts w:ascii="Courier New" w:eastAsia="Times New Roman" w:hAnsi="Courier New" w:cs="Courier New"/>
          <w:color w:val="808080" w:themeColor="background1" w:themeShade="80"/>
          <w:sz w:val="21"/>
          <w:szCs w:val="21"/>
          <w:lang w:eastAsia="fr-FR"/>
        </w:rPr>
        <w:t>publish</w:t>
      </w:r>
      <w:proofErr w:type="spellEnd"/>
      <w:r w:rsidRPr="004C3BDB">
        <w:rPr>
          <w:rFonts w:ascii="Courier New" w:eastAsia="Times New Roman" w:hAnsi="Courier New" w:cs="Courier New"/>
          <w:color w:val="808080" w:themeColor="background1" w:themeShade="80"/>
          <w:sz w:val="21"/>
          <w:szCs w:val="21"/>
          <w:lang w:eastAsia="fr-FR"/>
        </w:rPr>
        <w:t xml:space="preserve"> </w:t>
      </w:r>
      <w:proofErr w:type="spellStart"/>
      <w:r w:rsidRPr="004C3BDB">
        <w:rPr>
          <w:rFonts w:ascii="Courier New" w:eastAsia="Times New Roman" w:hAnsi="Courier New" w:cs="Courier New"/>
          <w:color w:val="808080" w:themeColor="background1" w:themeShade="80"/>
          <w:sz w:val="21"/>
          <w:szCs w:val="21"/>
          <w:lang w:eastAsia="fr-FR"/>
        </w:rPr>
        <w:t>carnegie</w:t>
      </w:r>
      <w:proofErr w:type="spellEnd"/>
      <w:r w:rsidRPr="004C3BDB">
        <w:rPr>
          <w:rFonts w:ascii="Courier New" w:eastAsia="Times New Roman" w:hAnsi="Courier New" w:cs="Courier New"/>
          <w:color w:val="808080" w:themeColor="background1" w:themeShade="80"/>
          <w:sz w:val="21"/>
          <w:szCs w:val="21"/>
          <w:lang w:eastAsia="fr-FR"/>
        </w:rPr>
        <w:t xml:space="preserve"> </w:t>
      </w:r>
      <w:proofErr w:type="spellStart"/>
      <w:r w:rsidRPr="004C3BDB">
        <w:rPr>
          <w:rFonts w:ascii="Courier New" w:eastAsia="Times New Roman" w:hAnsi="Courier New" w:cs="Courier New"/>
          <w:color w:val="808080" w:themeColor="background1" w:themeShade="80"/>
          <w:sz w:val="21"/>
          <w:szCs w:val="21"/>
          <w:lang w:eastAsia="fr-FR"/>
        </w:rPr>
        <w:t>endowment</w:t>
      </w:r>
      <w:proofErr w:type="spellEnd"/>
      <w:r w:rsidRPr="004C3BDB">
        <w:rPr>
          <w:rFonts w:ascii="Courier New" w:eastAsia="Times New Roman" w:hAnsi="Courier New" w:cs="Courier New"/>
          <w:color w:val="808080" w:themeColor="background1" w:themeShade="80"/>
          <w:sz w:val="21"/>
          <w:szCs w:val="21"/>
          <w:lang w:eastAsia="fr-FR"/>
        </w:rPr>
        <w:t xml:space="preserve"> international </w:t>
      </w:r>
      <w:proofErr w:type="spellStart"/>
      <w:r w:rsidRPr="004C3BDB">
        <w:rPr>
          <w:rFonts w:ascii="Courier New" w:eastAsia="Times New Roman" w:hAnsi="Courier New" w:cs="Courier New"/>
          <w:color w:val="808080" w:themeColor="background1" w:themeShade="80"/>
          <w:sz w:val="21"/>
          <w:szCs w:val="21"/>
          <w:lang w:eastAsia="fr-FR"/>
        </w:rPr>
        <w:t>peace</w:t>
      </w:r>
      <w:proofErr w:type="spellEnd"/>
    </w:p>
    <w:p w14:paraId="041EC903" w14:textId="22A51DD9" w:rsidR="004C3BDB" w:rsidRDefault="004C3BDB" w:rsidP="00885208">
      <w:pPr>
        <w:rPr>
          <w:rFonts w:ascii="Courier New" w:eastAsia="Times New Roman" w:hAnsi="Courier New" w:cs="Courier New"/>
          <w:color w:val="808080" w:themeColor="background1" w:themeShade="80"/>
          <w:sz w:val="21"/>
          <w:szCs w:val="21"/>
          <w:lang w:eastAsia="fr-FR"/>
        </w:rPr>
      </w:pPr>
    </w:p>
    <w:p w14:paraId="3376DF0E" w14:textId="2DE27B40" w:rsidR="004C3BDB" w:rsidRDefault="004C3BDB" w:rsidP="00885208">
      <w:r>
        <w:t xml:space="preserve">La lemmatisation semble donc plus efficace puisqu’elle transforme les mots en mot similaire. Par conséquent, le nombre d'occurrences des mots d’une même famille sera plus élevé et permettra de conserver le sens. Par exemple, le mot </w:t>
      </w:r>
      <w:proofErr w:type="spellStart"/>
      <w:r>
        <w:rPr>
          <w:rFonts w:ascii="Courier New" w:eastAsia="Times New Roman" w:hAnsi="Courier New" w:cs="Courier New"/>
          <w:color w:val="808080" w:themeColor="background1" w:themeShade="80"/>
          <w:sz w:val="21"/>
          <w:szCs w:val="21"/>
          <w:lang w:eastAsia="fr-FR"/>
        </w:rPr>
        <w:t>studies</w:t>
      </w:r>
      <w:proofErr w:type="spellEnd"/>
      <w:r>
        <w:rPr>
          <w:rFonts w:ascii="Courier New" w:eastAsia="Times New Roman" w:hAnsi="Courier New" w:cs="Courier New"/>
          <w:color w:val="808080" w:themeColor="background1" w:themeShade="80"/>
          <w:sz w:val="21"/>
          <w:szCs w:val="21"/>
          <w:lang w:eastAsia="fr-FR"/>
        </w:rPr>
        <w:t xml:space="preserve"> </w:t>
      </w:r>
      <w:r>
        <w:t xml:space="preserve">a bien été transformé en </w:t>
      </w:r>
      <w:proofErr w:type="spellStart"/>
      <w:r>
        <w:rPr>
          <w:rFonts w:ascii="Courier New" w:eastAsia="Times New Roman" w:hAnsi="Courier New" w:cs="Courier New"/>
          <w:color w:val="808080" w:themeColor="background1" w:themeShade="80"/>
          <w:sz w:val="21"/>
          <w:szCs w:val="21"/>
          <w:lang w:eastAsia="fr-FR"/>
        </w:rPr>
        <w:t>study</w:t>
      </w:r>
      <w:proofErr w:type="spellEnd"/>
      <w:r>
        <w:t xml:space="preserve">, contrairement au </w:t>
      </w:r>
      <w:proofErr w:type="spellStart"/>
      <w:r>
        <w:t>stemming</w:t>
      </w:r>
      <w:proofErr w:type="spellEnd"/>
      <w:r>
        <w:t>.</w:t>
      </w:r>
    </w:p>
    <w:p w14:paraId="649F173F" w14:textId="464BB34A" w:rsidR="004C3BDB" w:rsidRDefault="004C3BDB" w:rsidP="00885208"/>
    <w:p w14:paraId="1740A5F7" w14:textId="75E353C6" w:rsidR="004C3BDB" w:rsidRDefault="004C3BDB" w:rsidP="004C3BDB">
      <w:pPr>
        <w:pStyle w:val="Titre3"/>
      </w:pPr>
      <w:r>
        <w:t xml:space="preserve">Etape 4 : </w:t>
      </w:r>
      <w:proofErr w:type="spellStart"/>
      <w:r>
        <w:t>Vectoriseur</w:t>
      </w:r>
      <w:proofErr w:type="spellEnd"/>
      <w:r>
        <w:t xml:space="preserve"> TF-IDF </w:t>
      </w:r>
    </w:p>
    <w:p w14:paraId="2D11C9EB" w14:textId="77777777" w:rsidR="004C3BDB" w:rsidRPr="004C3BDB" w:rsidRDefault="004C3BDB" w:rsidP="004C3BDB"/>
    <w:p w14:paraId="6129EAD5" w14:textId="3C68E18B" w:rsidR="004C3BDB" w:rsidRDefault="004C3BDB" w:rsidP="00885208">
      <w:r>
        <w:t xml:space="preserve">TF-IDF est une méthode de pondération qui permet de transformer nos données d'entrées, ici nos textes, en vecteurs en fonction de l'occurrence des mots qui le compose vis-à-vis </w:t>
      </w:r>
      <w:r w:rsidR="008C0361">
        <w:t xml:space="preserve">de toutes les </w:t>
      </w:r>
      <w:r w:rsidR="008C0361">
        <w:lastRenderedPageBreak/>
        <w:t xml:space="preserve">descriptions du fichier </w:t>
      </w:r>
      <w:proofErr w:type="spellStart"/>
      <w:proofErr w:type="gramStart"/>
      <w:r w:rsidR="008C0361">
        <w:t>data.json</w:t>
      </w:r>
      <w:proofErr w:type="spellEnd"/>
      <w:proofErr w:type="gramEnd"/>
      <w:r>
        <w:t xml:space="preserve">. Dans notre cas, nous avons utilisé la classe </w:t>
      </w:r>
      <w:proofErr w:type="spellStart"/>
      <w:r>
        <w:t>TfidfVectorizer</w:t>
      </w:r>
      <w:proofErr w:type="spellEnd"/>
      <w:r>
        <w:t xml:space="preserve"> de </w:t>
      </w:r>
      <w:proofErr w:type="spellStart"/>
      <w:r>
        <w:t>sklearn</w:t>
      </w:r>
      <w:proofErr w:type="spellEnd"/>
      <w:r>
        <w:t xml:space="preserve"> pour vectoriser les données issues des premières étapes de prétraitement.</w:t>
      </w:r>
    </w:p>
    <w:p w14:paraId="1EA174EE" w14:textId="330F835D" w:rsidR="0085319D" w:rsidRDefault="0085319D" w:rsidP="00885208"/>
    <w:p w14:paraId="31399E3C" w14:textId="26DBEE46" w:rsidR="0085319D" w:rsidRDefault="0085319D" w:rsidP="0085319D">
      <w:pPr>
        <w:rPr>
          <w:rFonts w:ascii="Courier New" w:eastAsia="Times New Roman" w:hAnsi="Courier New" w:cs="Courier New"/>
          <w:color w:val="808080" w:themeColor="background1" w:themeShade="80"/>
          <w:sz w:val="21"/>
          <w:szCs w:val="21"/>
          <w:lang w:eastAsia="fr-FR"/>
        </w:rPr>
      </w:pP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also</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ronald</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asmus</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policy</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entrepreneur</w:t>
      </w:r>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fellow</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german</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marshall</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fund</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visit</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centre</w:t>
      </w:r>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international</w:t>
      </w:r>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study</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cis</w:t>
      </w:r>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university</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oxford</w:t>
      </w:r>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commentary</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first</w:t>
      </w:r>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appear</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sada</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online</w:t>
      </w:r>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journal</w:t>
      </w:r>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publish</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carnegie</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endowment</w:t>
      </w:r>
      <w:proofErr w:type="spellEnd"/>
      <w:r>
        <w:rPr>
          <w:rFonts w:ascii="Courier New" w:eastAsia="Times New Roman" w:hAnsi="Courier New" w:cs="Courier New"/>
          <w:color w:val="808080" w:themeColor="background1" w:themeShade="80"/>
          <w:sz w:val="21"/>
          <w:szCs w:val="21"/>
          <w:lang w:eastAsia="fr-FR"/>
        </w:rPr>
        <w:t>’,</w:t>
      </w:r>
      <w:r w:rsidRPr="004C3BDB">
        <w:rPr>
          <w:rFonts w:ascii="Courier New" w:eastAsia="Times New Roman" w:hAnsi="Courier New" w:cs="Courier New"/>
          <w:color w:val="808080" w:themeColor="background1" w:themeShade="80"/>
          <w:sz w:val="21"/>
          <w:szCs w:val="21"/>
          <w:lang w:eastAsia="fr-FR"/>
        </w:rPr>
        <w:t xml:space="preserve"> </w:t>
      </w:r>
      <w:r>
        <w:rPr>
          <w:rFonts w:ascii="Courier New" w:eastAsia="Times New Roman" w:hAnsi="Courier New" w:cs="Courier New"/>
          <w:color w:val="808080" w:themeColor="background1" w:themeShade="80"/>
          <w:sz w:val="21"/>
          <w:szCs w:val="21"/>
          <w:lang w:eastAsia="fr-FR"/>
        </w:rPr>
        <w:t>‘</w:t>
      </w:r>
      <w:proofErr w:type="spellStart"/>
      <w:r w:rsidRPr="004C3BDB">
        <w:rPr>
          <w:rFonts w:ascii="Courier New" w:eastAsia="Times New Roman" w:hAnsi="Courier New" w:cs="Courier New"/>
          <w:color w:val="808080" w:themeColor="background1" w:themeShade="80"/>
          <w:sz w:val="21"/>
          <w:szCs w:val="21"/>
          <w:lang w:eastAsia="fr-FR"/>
        </w:rPr>
        <w:t>peace</w:t>
      </w:r>
      <w:proofErr w:type="spellEnd"/>
      <w:r>
        <w:rPr>
          <w:rFonts w:ascii="Courier New" w:eastAsia="Times New Roman" w:hAnsi="Courier New" w:cs="Courier New"/>
          <w:color w:val="808080" w:themeColor="background1" w:themeShade="80"/>
          <w:sz w:val="21"/>
          <w:szCs w:val="21"/>
          <w:lang w:eastAsia="fr-FR"/>
        </w:rPr>
        <w:t>’]</w:t>
      </w:r>
    </w:p>
    <w:p w14:paraId="752F4366" w14:textId="77777777" w:rsidR="0085319D" w:rsidRDefault="0085319D" w:rsidP="00885208"/>
    <w:p w14:paraId="4627FC28" w14:textId="7FD6FB0A" w:rsidR="00924E7D" w:rsidRDefault="000E1093" w:rsidP="00885208">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w:t>
      </w:r>
      <w:r w:rsidR="00924E7D" w:rsidRPr="00924E7D">
        <w:rPr>
          <w:rFonts w:asciiTheme="majorHAnsi" w:eastAsiaTheme="majorEastAsia" w:hAnsiTheme="majorHAnsi" w:cstheme="majorBidi"/>
          <w:color w:val="1F3763" w:themeColor="accent1" w:themeShade="7F"/>
          <w:sz w:val="24"/>
          <w:szCs w:val="24"/>
        </w:rPr>
        <w:t>Etape 5 : Réduction des dimensions du jeu de données</w:t>
      </w:r>
      <w:r>
        <w:rPr>
          <w:rFonts w:asciiTheme="majorHAnsi" w:eastAsiaTheme="majorEastAsia" w:hAnsiTheme="majorHAnsi" w:cstheme="majorBidi"/>
          <w:color w:val="1F3763" w:themeColor="accent1" w:themeShade="7F"/>
          <w:sz w:val="24"/>
          <w:szCs w:val="24"/>
        </w:rPr>
        <w:t>)</w:t>
      </w:r>
    </w:p>
    <w:p w14:paraId="5D3A2953" w14:textId="208BC94D" w:rsidR="00924E7D" w:rsidRPr="00382830" w:rsidRDefault="00924E7D" w:rsidP="00885208">
      <w:r w:rsidRPr="00382830">
        <w:t xml:space="preserve">Les dimensions en sortie de la vectorisation TF-IDF dépend du nombre de données utilisées : plus il y a de texte, plus il y aura de mots, et donc plus il y aura de vecteurs en sortie. Sur l’ensemble de nos données, on a plus de </w:t>
      </w:r>
      <w:r w:rsidR="00904F2B">
        <w:t>19</w:t>
      </w:r>
      <w:r w:rsidRPr="00382830">
        <w:t>0 000 vecteurs. Cela peut poser problèmes pour manipuler d’aussi grandes dimensions de données</w:t>
      </w:r>
      <w:r w:rsidR="00382830">
        <w:t xml:space="preserve"> et ralentir l’apprentissage</w:t>
      </w:r>
      <w:r w:rsidRPr="00382830">
        <w:t>.</w:t>
      </w:r>
    </w:p>
    <w:p w14:paraId="6F3BE6A1" w14:textId="4923A474" w:rsidR="00924E7D" w:rsidRDefault="00382830" w:rsidP="00885208">
      <w:r w:rsidRPr="00F13609">
        <w:t>L’Analyse en Composante Principale (</w:t>
      </w:r>
      <w:r w:rsidR="00F13609">
        <w:t>ACP</w:t>
      </w:r>
      <w:r w:rsidRPr="00F13609">
        <w:t>) permet de réduire la dimension des vecteurs en analysant ces vecteurs et en identifiant les dimensions omniprésentes. Avec l</w:t>
      </w:r>
      <w:r w:rsidR="00F13609">
        <w:t>’ACP</w:t>
      </w:r>
      <w:r w:rsidRPr="00F13609">
        <w:t>, nous pouvons donc réduire nos dimensions afin de ne retenir que celles qui auront été jugées comme les « plus importantes ».</w:t>
      </w:r>
      <w:r w:rsidR="004B3F4E" w:rsidRPr="00F13609">
        <w:t xml:space="preserve"> Cependant, il y a des risques de perte de précision sur notre modèle avec la réduction de dimensions.</w:t>
      </w:r>
      <w:r w:rsidR="000E1093">
        <w:t xml:space="preserve"> C’est pour cette raison que n’allons pas utiliser cette méthode.</w:t>
      </w:r>
    </w:p>
    <w:p w14:paraId="7768C2A4" w14:textId="77777777" w:rsidR="000E1093" w:rsidRPr="00F13609" w:rsidRDefault="000E1093" w:rsidP="00885208"/>
    <w:p w14:paraId="18921634" w14:textId="47265C35" w:rsidR="00430B86" w:rsidRDefault="00430B86" w:rsidP="00430B86">
      <w:pPr>
        <w:pStyle w:val="Titre2"/>
        <w:rPr>
          <w:sz w:val="32"/>
          <w:szCs w:val="32"/>
        </w:rPr>
      </w:pPr>
      <w:r>
        <w:rPr>
          <w:sz w:val="32"/>
          <w:szCs w:val="32"/>
        </w:rPr>
        <w:t>Modèle de prédiction</w:t>
      </w:r>
    </w:p>
    <w:p w14:paraId="45851B9E" w14:textId="77777777" w:rsidR="008C0361" w:rsidRPr="008C0361" w:rsidRDefault="008C0361" w:rsidP="008C0361"/>
    <w:p w14:paraId="7A24E8AB" w14:textId="745B4E79" w:rsidR="004C3BDB" w:rsidRDefault="002600E9" w:rsidP="00885208">
      <w:r>
        <w:t>Après notre prétraitement de données, il faut choisir un modèle qui nous permettra d’avoir la meilleure prédiction possible. Pour cela, nous avons choisi de comparer le modèle K plus proches voisins et SVM. Afin de tester l’efficacité des modèles, nous avons pris un échantillon de nos données de base. Pour ne pas introduire de biais durant l</w:t>
      </w:r>
      <w:r w:rsidR="00AD355A">
        <w:t>’</w:t>
      </w:r>
      <w:r>
        <w:t>entraînement du modèle, nous avons utilisé un set de 2800 données composé de 100 textes de chaque type de métier (28 labels). Cette faible quantité de données de base nous permet d’orienter notre choix vers un modèle.</w:t>
      </w:r>
    </w:p>
    <w:p w14:paraId="08078D5F" w14:textId="24C7361A" w:rsidR="002600E9" w:rsidRDefault="002600E9" w:rsidP="00885208"/>
    <w:p w14:paraId="70B87416" w14:textId="0A05369C" w:rsidR="002600E9" w:rsidRDefault="00AD355A" w:rsidP="002600E9">
      <w:pPr>
        <w:pStyle w:val="Titre4"/>
      </w:pPr>
      <w:r>
        <w:t>K</w:t>
      </w:r>
      <w:r w:rsidR="002600E9">
        <w:t xml:space="preserve"> plus proches voisins </w:t>
      </w:r>
    </w:p>
    <w:p w14:paraId="168B16CE" w14:textId="3CE8406A" w:rsidR="002600E9" w:rsidRDefault="002600E9" w:rsidP="00885208">
      <w:r>
        <w:t>La première méthode que nous avons utilisée est celle des k plus proches voisins. C’est un des algorithmes les plus simples à utiliser. Cependant, les faibles résultats que nous avons eus ne sont pas très efficaces</w:t>
      </w:r>
      <w:r w:rsidR="009F0E8C">
        <w:t xml:space="preserve"> et encourageants si nous venions à le choisir.</w:t>
      </w:r>
      <w:r>
        <w:t xml:space="preserve"> </w:t>
      </w:r>
    </w:p>
    <w:p w14:paraId="34FC07BD" w14:textId="77777777" w:rsidR="009F0E8C" w:rsidRDefault="009F0E8C" w:rsidP="00885208"/>
    <w:p w14:paraId="42386EA0" w14:textId="5A6E5A53" w:rsidR="002600E9" w:rsidRDefault="009F0E8C" w:rsidP="002600E9">
      <w:pPr>
        <w:pStyle w:val="Titre4"/>
      </w:pPr>
      <w:r>
        <w:t xml:space="preserve">Support </w:t>
      </w:r>
      <w:proofErr w:type="spellStart"/>
      <w:r>
        <w:t>Vector</w:t>
      </w:r>
      <w:proofErr w:type="spellEnd"/>
      <w:r>
        <w:t xml:space="preserve"> Machine (SVM)</w:t>
      </w:r>
    </w:p>
    <w:p w14:paraId="09734CF4" w14:textId="73A51EE5" w:rsidR="002600E9" w:rsidRDefault="002600E9" w:rsidP="00885208">
      <w:r>
        <w:t xml:space="preserve">La seconde méthode que nous avons </w:t>
      </w:r>
      <w:r w:rsidR="00F86E22">
        <w:t>testée</w:t>
      </w:r>
      <w:r>
        <w:t xml:space="preserve"> est celle de la descente de gradient stochastique. C’est l’une des méthodes les plus favorables à l’analyse de texte car elle est capable </w:t>
      </w:r>
      <w:r w:rsidR="009F0E8C">
        <w:t>d’être efficaces et correctes sur</w:t>
      </w:r>
      <w:r>
        <w:t xml:space="preserve"> de grandes dimensions. Le modèle que nous avons utilisé est </w:t>
      </w:r>
      <w:proofErr w:type="spellStart"/>
      <w:proofErr w:type="gramStart"/>
      <w:r>
        <w:t>SGDClassifier</w:t>
      </w:r>
      <w:proofErr w:type="spellEnd"/>
      <w:r>
        <w:t>(</w:t>
      </w:r>
      <w:proofErr w:type="gramEnd"/>
      <w:r>
        <w:t>) de la librair</w:t>
      </w:r>
      <w:r w:rsidR="00F86E22">
        <w:t>i</w:t>
      </w:r>
      <w:r>
        <w:t xml:space="preserve">e </w:t>
      </w:r>
      <w:proofErr w:type="spellStart"/>
      <w:r>
        <w:t>Sklearn</w:t>
      </w:r>
      <w:proofErr w:type="spellEnd"/>
      <w:r>
        <w:t xml:space="preserve">. </w:t>
      </w:r>
      <w:r w:rsidR="009F0E8C">
        <w:t xml:space="preserve">Selon les nombreux </w:t>
      </w:r>
      <w:r>
        <w:t>paramètres</w:t>
      </w:r>
      <w:r w:rsidR="009F0E8C">
        <w:t xml:space="preserve"> que l’on peut modifier</w:t>
      </w:r>
      <w:r>
        <w:t>, notamment la fonction de perte</w:t>
      </w:r>
      <w:r w:rsidR="009F0E8C">
        <w:t xml:space="preserve"> (</w:t>
      </w:r>
      <w:proofErr w:type="spellStart"/>
      <w:r w:rsidR="009F0E8C">
        <w:t>loss</w:t>
      </w:r>
      <w:proofErr w:type="spellEnd"/>
      <w:r w:rsidR="009F0E8C">
        <w:t>)</w:t>
      </w:r>
      <w:r>
        <w:t>, nous pouvons avoir des modèles différents</w:t>
      </w:r>
      <w:r w:rsidR="009F0E8C">
        <w:t xml:space="preserve">. Le paramètre </w:t>
      </w:r>
      <w:proofErr w:type="spellStart"/>
      <w:r w:rsidR="009F0E8C">
        <w:rPr>
          <w:i/>
          <w:iCs/>
        </w:rPr>
        <w:t>loss</w:t>
      </w:r>
      <w:proofErr w:type="spellEnd"/>
      <w:r>
        <w:t xml:space="preserve"> par défaut du modèle est </w:t>
      </w:r>
      <w:proofErr w:type="spellStart"/>
      <w:r w:rsidR="009F0E8C">
        <w:rPr>
          <w:i/>
          <w:iCs/>
        </w:rPr>
        <w:lastRenderedPageBreak/>
        <w:t>hinge</w:t>
      </w:r>
      <w:proofErr w:type="spellEnd"/>
      <w:r w:rsidR="009F0E8C">
        <w:rPr>
          <w:i/>
          <w:iCs/>
        </w:rPr>
        <w:t xml:space="preserve">, </w:t>
      </w:r>
      <w:r w:rsidR="009F0E8C" w:rsidRPr="009F0E8C">
        <w:t>qui donne un</w:t>
      </w:r>
      <w:r>
        <w:t xml:space="preserve"> SVM linéaire. </w:t>
      </w:r>
      <w:r w:rsidR="00E96FEC">
        <w:t>P</w:t>
      </w:r>
      <w:r>
        <w:t xml:space="preserve">ar rapport à un SVM classique, </w:t>
      </w:r>
      <w:r w:rsidR="00E96FEC">
        <w:t xml:space="preserve">un SVM linéaire peut être </w:t>
      </w:r>
      <w:r>
        <w:t>entraîner de façon partiel</w:t>
      </w:r>
      <w:r w:rsidR="00E96FEC">
        <w:t>le</w:t>
      </w:r>
      <w:r>
        <w:t xml:space="preserve"> </w:t>
      </w:r>
      <w:r w:rsidR="00E96FEC">
        <w:t xml:space="preserve">pour </w:t>
      </w:r>
      <w:r>
        <w:t>éviter les problèmes de ressources matériels.</w:t>
      </w:r>
    </w:p>
    <w:p w14:paraId="61A3212C" w14:textId="4A3C8779" w:rsidR="00E96FEC" w:rsidRDefault="00E96FEC" w:rsidP="00885208"/>
    <w:p w14:paraId="44046D92" w14:textId="093ADA57" w:rsidR="00E96FEC" w:rsidRDefault="00E96FEC" w:rsidP="00E96FEC">
      <w:pPr>
        <w:pStyle w:val="Titre4"/>
      </w:pPr>
      <w:r>
        <w:t>Bilan</w:t>
      </w:r>
    </w:p>
    <w:p w14:paraId="1E0085E8" w14:textId="49A69D3A" w:rsidR="00E96FEC" w:rsidRDefault="00E96FEC" w:rsidP="00885208">
      <w:r>
        <w:t>Finalement, la descente de gradient est le modèle prédictif le plus rapide et le plus efficace des 2, et nous allons donc nous orienter vers ce choix.</w:t>
      </w:r>
    </w:p>
    <w:p w14:paraId="78DB497F" w14:textId="161A400D" w:rsidR="00E96FEC" w:rsidRDefault="003A37B7" w:rsidP="00885208">
      <w:r>
        <w:rPr>
          <w:noProof/>
        </w:rPr>
        <w:drawing>
          <wp:inline distT="0" distB="0" distL="0" distR="0" wp14:anchorId="6C1751CD" wp14:editId="45F7EC1E">
            <wp:extent cx="5760720" cy="9944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994410"/>
                    </a:xfrm>
                    <a:prstGeom prst="rect">
                      <a:avLst/>
                    </a:prstGeom>
                    <a:noFill/>
                    <a:ln>
                      <a:noFill/>
                    </a:ln>
                  </pic:spPr>
                </pic:pic>
              </a:graphicData>
            </a:graphic>
          </wp:inline>
        </w:drawing>
      </w:r>
    </w:p>
    <w:p w14:paraId="74B0CEF0" w14:textId="229E1F62" w:rsidR="00E96FEC" w:rsidRDefault="00E96FEC" w:rsidP="00E96FEC">
      <w:pPr>
        <w:pStyle w:val="Titre2"/>
        <w:rPr>
          <w:rFonts w:eastAsiaTheme="minorHAnsi"/>
        </w:rPr>
      </w:pPr>
      <w:r>
        <w:rPr>
          <w:rFonts w:eastAsiaTheme="minorHAnsi"/>
        </w:rPr>
        <w:t>Evaluation du modèle choisit</w:t>
      </w:r>
    </w:p>
    <w:p w14:paraId="2726B690" w14:textId="1853C5E5" w:rsidR="00E96FEC" w:rsidRDefault="00E96FEC" w:rsidP="00E96FEC"/>
    <w:p w14:paraId="60DB9CB5" w14:textId="1269FAA8" w:rsidR="00F13609" w:rsidRPr="00303981" w:rsidRDefault="00F13609" w:rsidP="00E96FEC">
      <w:pPr>
        <w:rPr>
          <w:b/>
          <w:bCs/>
          <w:i/>
          <w:iCs/>
          <w:sz w:val="24"/>
          <w:szCs w:val="24"/>
        </w:rPr>
      </w:pPr>
      <w:r w:rsidRPr="00303981">
        <w:rPr>
          <w:b/>
          <w:bCs/>
          <w:i/>
          <w:iCs/>
          <w:sz w:val="24"/>
          <w:szCs w:val="24"/>
        </w:rPr>
        <w:t xml:space="preserve">Score F1-Macro et </w:t>
      </w:r>
      <w:proofErr w:type="spellStart"/>
      <w:r w:rsidRPr="00303981">
        <w:rPr>
          <w:b/>
          <w:bCs/>
          <w:i/>
          <w:iCs/>
          <w:sz w:val="24"/>
          <w:szCs w:val="24"/>
        </w:rPr>
        <w:t>Accuracy</w:t>
      </w:r>
      <w:proofErr w:type="spellEnd"/>
    </w:p>
    <w:p w14:paraId="2D38B686" w14:textId="4602653F" w:rsidR="00E96FEC" w:rsidRDefault="00AD355A" w:rsidP="00E96FEC">
      <w:r>
        <w:t>Dans un modèle de prédiction, on a l’</w:t>
      </w:r>
      <w:proofErr w:type="spellStart"/>
      <w:r>
        <w:t>accuracy</w:t>
      </w:r>
      <w:proofErr w:type="spellEnd"/>
      <w:r>
        <w:t xml:space="preserve"> qui est une manière d’évaluer le modèle. Elle est assez simple et standard, il suffit de diviser le nombre de prédictions vraies par le nombre totale de prédictions faites :</w:t>
      </w:r>
    </w:p>
    <w:p w14:paraId="4A634C64" w14:textId="1DB75C9F" w:rsidR="00AD355A" w:rsidRPr="00AD355A" w:rsidRDefault="00AD355A" w:rsidP="00E96FEC">
      <w:pPr>
        <w:rPr>
          <w:rFonts w:eastAsiaTheme="minorEastAsia"/>
        </w:rPr>
      </w:pPr>
      <m:oMathPara>
        <m:oMath>
          <m:r>
            <w:rPr>
              <w:rFonts w:ascii="Cambria Math" w:hAnsi="Cambria Math"/>
            </w:rPr>
            <m:t>accuracy=</m:t>
          </m:r>
          <m:f>
            <m:fPr>
              <m:ctrlPr>
                <w:rPr>
                  <w:rFonts w:ascii="Cambria Math" w:hAnsi="Cambria Math"/>
                  <w:i/>
                </w:rPr>
              </m:ctrlPr>
            </m:fPr>
            <m:num>
              <m:r>
                <w:rPr>
                  <w:rFonts w:ascii="Cambria Math" w:hAnsi="Cambria Math"/>
                </w:rPr>
                <m:t>Nb prédictions correctes</m:t>
              </m:r>
            </m:num>
            <m:den>
              <m:r>
                <w:rPr>
                  <w:rFonts w:ascii="Cambria Math" w:hAnsi="Cambria Math"/>
                </w:rPr>
                <m:t>Nb prédictions totales</m:t>
              </m:r>
            </m:den>
          </m:f>
        </m:oMath>
      </m:oMathPara>
    </w:p>
    <w:p w14:paraId="006F07E5" w14:textId="0398083A" w:rsidR="00AD355A" w:rsidRDefault="00AD355A" w:rsidP="00E96FEC">
      <w:pPr>
        <w:rPr>
          <w:rFonts w:eastAsiaTheme="minorEastAsia"/>
        </w:rPr>
      </w:pPr>
      <w:r>
        <w:rPr>
          <w:rFonts w:eastAsiaTheme="minorEastAsia"/>
        </w:rPr>
        <w:t>Une autre façon d’évaluer un modèle est le score F1-Macro. Il faut tout d’abord découper ce mot en 2 parties, avec le F1 Score d’un côté et Macro de l’autre.</w:t>
      </w:r>
    </w:p>
    <w:p w14:paraId="7A805A54" w14:textId="0CF9C734" w:rsidR="00AD355A" w:rsidRDefault="00AD355A" w:rsidP="00E96FEC">
      <w:pPr>
        <w:rPr>
          <w:rFonts w:eastAsiaTheme="minorEastAsia"/>
        </w:rPr>
      </w:pPr>
      <w:r>
        <w:rPr>
          <w:rFonts w:eastAsiaTheme="minorEastAsia"/>
        </w:rPr>
        <w:t xml:space="preserve">Le F1 Score est un calcul pour la classification binaire (deux classes uniquement). Il se calcule avec les </w:t>
      </w:r>
      <w:r w:rsidR="00675D70">
        <w:rPr>
          <w:rFonts w:eastAsiaTheme="minorEastAsia"/>
        </w:rPr>
        <w:t>vrais positifs et négatifs, et faux positifs et négatifs</w:t>
      </w:r>
      <w:r>
        <w:rPr>
          <w:rFonts w:eastAsiaTheme="minorEastAsia"/>
        </w:rPr>
        <w:t> :</w:t>
      </w:r>
    </w:p>
    <w:p w14:paraId="5B1FA42D" w14:textId="22E95246" w:rsidR="00AD355A" w:rsidRPr="00AD355A" w:rsidRDefault="00AD355A" w:rsidP="00E96FEC">
      <w:pPr>
        <w:rPr>
          <w:rFonts w:eastAsiaTheme="minorEastAsia"/>
        </w:rPr>
      </w:pPr>
      <m:oMathPara>
        <m:oMath>
          <m:r>
            <w:rPr>
              <w:rFonts w:ascii="Cambria Math" w:eastAsiaTheme="minorEastAsia" w:hAnsi="Cambria Math"/>
            </w:rPr>
            <m:t xml:space="preserve">F1 Score=2 x </m:t>
          </m:r>
          <m:f>
            <m:fPr>
              <m:ctrlPr>
                <w:rPr>
                  <w:rFonts w:ascii="Cambria Math" w:eastAsiaTheme="minorEastAsia" w:hAnsi="Cambria Math"/>
                  <w:i/>
                </w:rPr>
              </m:ctrlPr>
            </m:fPr>
            <m:num>
              <m:r>
                <w:rPr>
                  <w:rFonts w:ascii="Cambria Math" w:eastAsiaTheme="minorEastAsia" w:hAnsi="Cambria Math"/>
                </w:rPr>
                <m:t>precision x recall</m:t>
              </m:r>
            </m:num>
            <m:den>
              <m:r>
                <w:rPr>
                  <w:rFonts w:ascii="Cambria Math" w:eastAsiaTheme="minorEastAsia" w:hAnsi="Cambria Math"/>
                </w:rPr>
                <m:t>precision+recall</m:t>
              </m:r>
            </m:den>
          </m:f>
        </m:oMath>
      </m:oMathPara>
    </w:p>
    <w:p w14:paraId="6C05FD74" w14:textId="655BD79A" w:rsidR="00AD355A" w:rsidRDefault="00971CEE" w:rsidP="00E96FEC">
      <w:pPr>
        <w:rPr>
          <w:rFonts w:eastAsiaTheme="minorEastAsia"/>
        </w:rPr>
      </w:pPr>
      <w:proofErr w:type="gramStart"/>
      <w:r>
        <w:rPr>
          <w:rFonts w:eastAsiaTheme="minorEastAsia"/>
        </w:rPr>
        <w:t>o</w:t>
      </w:r>
      <w:r w:rsidR="00AD355A">
        <w:rPr>
          <w:rFonts w:eastAsiaTheme="minorEastAsia"/>
        </w:rPr>
        <w:t>ù</w:t>
      </w:r>
      <w:proofErr w:type="gramEnd"/>
      <w:r>
        <w:rPr>
          <w:rFonts w:eastAsiaTheme="minorEastAsia"/>
        </w:rPr>
        <w:t xml:space="preserve"> </w:t>
      </w:r>
      <m:oMath>
        <m:r>
          <w:rPr>
            <w:rFonts w:ascii="Cambria Math" w:eastAsiaTheme="minorEastAsia" w:hAnsi="Cambria Math"/>
          </w:rPr>
          <m:t xml:space="preserve">precision </m:t>
        </m:r>
      </m:oMath>
      <w:r>
        <w:rPr>
          <w:rFonts w:eastAsiaTheme="minorEastAsia"/>
        </w:rPr>
        <w:t>est le taux de vrais positifs par rapport au nombre total de positifs</w:t>
      </w:r>
    </w:p>
    <w:p w14:paraId="0F6B1440" w14:textId="43C4AEA1" w:rsidR="00675D70" w:rsidRDefault="00675D70" w:rsidP="00E96FEC">
      <w:pPr>
        <w:rPr>
          <w:rFonts w:eastAsiaTheme="minorEastAsia"/>
        </w:rPr>
      </w:pPr>
      <m:oMathPara>
        <m:oMath>
          <m:r>
            <w:rPr>
              <w:rFonts w:ascii="Cambria Math" w:eastAsiaTheme="minorEastAsia" w:hAnsi="Cambria Math"/>
            </w:rPr>
            <m:t xml:space="preserve">precision= </m:t>
          </m:r>
          <m:f>
            <m:fPr>
              <m:ctrlPr>
                <w:rPr>
                  <w:rFonts w:ascii="Cambria Math" w:eastAsiaTheme="minorEastAsia" w:hAnsi="Cambria Math"/>
                  <w:i/>
                </w:rPr>
              </m:ctrlPr>
            </m:fPr>
            <m:num>
              <m:r>
                <w:rPr>
                  <w:rFonts w:ascii="Cambria Math" w:eastAsiaTheme="minorEastAsia" w:hAnsi="Cambria Math"/>
                </w:rPr>
                <m:t>Vrai positif</m:t>
              </m:r>
            </m:num>
            <m:den>
              <m:r>
                <w:rPr>
                  <w:rFonts w:ascii="Cambria Math" w:eastAsiaTheme="minorEastAsia" w:hAnsi="Cambria Math"/>
                </w:rPr>
                <m:t>Vrai positif+Faux positif</m:t>
              </m:r>
            </m:den>
          </m:f>
        </m:oMath>
      </m:oMathPara>
    </w:p>
    <w:p w14:paraId="4EC74785" w14:textId="6F9D470D" w:rsidR="00971CEE" w:rsidRDefault="00971CEE" w:rsidP="00E96FEC">
      <w:pPr>
        <w:rPr>
          <w:rFonts w:eastAsiaTheme="minorEastAsia"/>
        </w:rPr>
      </w:pPr>
      <w:proofErr w:type="gramStart"/>
      <w:r>
        <w:rPr>
          <w:rFonts w:eastAsiaTheme="minorEastAsia"/>
        </w:rPr>
        <w:t>et</w:t>
      </w:r>
      <w:proofErr w:type="gramEnd"/>
      <w:r>
        <w:rPr>
          <w:rFonts w:eastAsiaTheme="minorEastAsia"/>
        </w:rPr>
        <w:t xml:space="preserve"> </w:t>
      </w:r>
      <m:oMath>
        <m:r>
          <w:rPr>
            <w:rFonts w:ascii="Cambria Math" w:eastAsiaTheme="minorEastAsia" w:hAnsi="Cambria Math"/>
          </w:rPr>
          <m:t>recall</m:t>
        </m:r>
      </m:oMath>
      <w:r>
        <w:rPr>
          <w:rFonts w:eastAsiaTheme="minorEastAsia"/>
        </w:rPr>
        <w:t xml:space="preserve"> est le taux de vrais positifs par rapport au nombre total de </w:t>
      </w:r>
      <w:r w:rsidR="00675D70">
        <w:rPr>
          <w:rFonts w:eastAsiaTheme="minorEastAsia"/>
        </w:rPr>
        <w:t>positif censé être obtenu</w:t>
      </w:r>
    </w:p>
    <w:p w14:paraId="7FBBB7DA" w14:textId="25143F09" w:rsidR="00675D70" w:rsidRDefault="00675D70" w:rsidP="00E96FEC">
      <w:pPr>
        <w:rPr>
          <w:rFonts w:eastAsiaTheme="minorEastAsia"/>
        </w:rPr>
      </w:pPr>
      <m:oMathPara>
        <m:oMath>
          <m:r>
            <w:rPr>
              <w:rFonts w:ascii="Cambria Math" w:eastAsiaTheme="minorEastAsia" w:hAnsi="Cambria Math"/>
            </w:rPr>
            <m:t xml:space="preserve">recall= </m:t>
          </m:r>
          <m:f>
            <m:fPr>
              <m:ctrlPr>
                <w:rPr>
                  <w:rFonts w:ascii="Cambria Math" w:eastAsiaTheme="minorEastAsia" w:hAnsi="Cambria Math"/>
                  <w:i/>
                </w:rPr>
              </m:ctrlPr>
            </m:fPr>
            <m:num>
              <m:r>
                <w:rPr>
                  <w:rFonts w:ascii="Cambria Math" w:eastAsiaTheme="minorEastAsia" w:hAnsi="Cambria Math"/>
                </w:rPr>
                <m:t>Vrai positif</m:t>
              </m:r>
            </m:num>
            <m:den>
              <m:r>
                <w:rPr>
                  <w:rFonts w:ascii="Cambria Math" w:eastAsiaTheme="minorEastAsia" w:hAnsi="Cambria Math"/>
                </w:rPr>
                <m:t>Vrai positif+Faux négatif</m:t>
              </m:r>
            </m:den>
          </m:f>
        </m:oMath>
      </m:oMathPara>
    </w:p>
    <w:p w14:paraId="2E1CD3FE" w14:textId="77777777" w:rsidR="00675D70" w:rsidRDefault="00675D70" w:rsidP="00E96FEC">
      <w:pPr>
        <w:rPr>
          <w:rFonts w:eastAsiaTheme="minorEastAsia"/>
        </w:rPr>
      </w:pPr>
    </w:p>
    <w:p w14:paraId="05008E67" w14:textId="4696D226" w:rsidR="00971CEE" w:rsidRDefault="00971CEE" w:rsidP="00E96FEC">
      <w:pPr>
        <w:rPr>
          <w:rFonts w:eastAsiaTheme="minorEastAsia"/>
        </w:rPr>
      </w:pPr>
      <w:r>
        <w:rPr>
          <w:rFonts w:eastAsiaTheme="minorEastAsia"/>
        </w:rPr>
        <w:t>Le score F1-Macro est en fait un calcul pour la classification multi-classes, ce qui est notre cas. Pour cela, il suffit de faire la moyenne du score F1 pour chacune des classes. Il n’y a donc pas, à l’inverse de l’</w:t>
      </w:r>
      <w:proofErr w:type="spellStart"/>
      <w:r>
        <w:rPr>
          <w:rFonts w:eastAsiaTheme="minorEastAsia"/>
        </w:rPr>
        <w:t>accuracy</w:t>
      </w:r>
      <w:proofErr w:type="spellEnd"/>
      <w:r>
        <w:rPr>
          <w:rFonts w:eastAsiaTheme="minorEastAsia"/>
        </w:rPr>
        <w:t>, de biais par rapport à la taille des classes (donc du nombre de personnes associées à un métier).</w:t>
      </w:r>
    </w:p>
    <w:p w14:paraId="2308D4D2" w14:textId="24D94E0A" w:rsidR="00971CEE" w:rsidRDefault="00971CEE" w:rsidP="00E96FEC">
      <w:pPr>
        <w:rPr>
          <w:rFonts w:eastAsiaTheme="minorEastAsia"/>
        </w:rPr>
      </w:pPr>
    </w:p>
    <w:p w14:paraId="3F938FA1" w14:textId="7FC3D9EE" w:rsidR="00971CEE" w:rsidRDefault="00971CEE" w:rsidP="00E96FEC">
      <w:pPr>
        <w:rPr>
          <w:i/>
          <w:iCs/>
        </w:rPr>
      </w:pPr>
      <w:r>
        <w:rPr>
          <w:i/>
          <w:iCs/>
        </w:rPr>
        <w:lastRenderedPageBreak/>
        <w:t>Résultats</w:t>
      </w:r>
    </w:p>
    <w:p w14:paraId="178C89B5" w14:textId="18C87A43" w:rsidR="00971CEE" w:rsidRDefault="00971CEE" w:rsidP="00E96FEC">
      <w:r>
        <w:t xml:space="preserve">Nous avons sélectionné le modèle que nous avons entraînés et avons regardé quels étaient les résultats de ces différentes </w:t>
      </w:r>
      <w:r w:rsidR="008D6894">
        <w:t>évaluations. Pour cela, nous avons calculé les résultats sur 9 jeux de données :</w:t>
      </w:r>
    </w:p>
    <w:p w14:paraId="262D997C" w14:textId="655D6A6F" w:rsidR="00303981" w:rsidRDefault="008D6894" w:rsidP="00E96FEC">
      <w:pPr>
        <w:rPr>
          <w:rFonts w:eastAsiaTheme="minorEastAsia"/>
        </w:rPr>
      </w:pPr>
      <w:r>
        <w:rPr>
          <w:noProof/>
          <w:u w:val="single"/>
        </w:rPr>
        <w:drawing>
          <wp:inline distT="0" distB="0" distL="0" distR="0" wp14:anchorId="7D816E42" wp14:editId="268FF885">
            <wp:extent cx="3105150" cy="26360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073" cy="2652091"/>
                    </a:xfrm>
                    <a:prstGeom prst="rect">
                      <a:avLst/>
                    </a:prstGeom>
                    <a:noFill/>
                    <a:ln>
                      <a:noFill/>
                    </a:ln>
                  </pic:spPr>
                </pic:pic>
              </a:graphicData>
            </a:graphic>
          </wp:inline>
        </w:drawing>
      </w:r>
    </w:p>
    <w:p w14:paraId="4BC920EE" w14:textId="32A1F3C4" w:rsidR="00303981" w:rsidRDefault="00F1520D" w:rsidP="00E96FEC">
      <w:pPr>
        <w:rPr>
          <w:rFonts w:eastAsiaTheme="minorEastAsia"/>
        </w:rPr>
      </w:pPr>
      <w:r>
        <w:rPr>
          <w:rFonts w:eastAsiaTheme="minorEastAsia"/>
        </w:rPr>
        <w:t>Finalement</w:t>
      </w:r>
      <w:r w:rsidR="00303981">
        <w:rPr>
          <w:rFonts w:eastAsiaTheme="minorEastAsia"/>
        </w:rPr>
        <w:t>, notre modèle a un résultat d’</w:t>
      </w:r>
      <w:proofErr w:type="spellStart"/>
      <w:r w:rsidR="00303981">
        <w:rPr>
          <w:rFonts w:eastAsiaTheme="minorEastAsia"/>
        </w:rPr>
        <w:t>accuracy</w:t>
      </w:r>
      <w:proofErr w:type="spellEnd"/>
      <w:r w:rsidR="00303981">
        <w:rPr>
          <w:rFonts w:eastAsiaTheme="minorEastAsia"/>
        </w:rPr>
        <w:t xml:space="preserve"> </w:t>
      </w:r>
      <w:r>
        <w:rPr>
          <w:rFonts w:eastAsiaTheme="minorEastAsia"/>
        </w:rPr>
        <w:t>d’e</w:t>
      </w:r>
      <w:r w:rsidR="00303981">
        <w:rPr>
          <w:rFonts w:eastAsiaTheme="minorEastAsia"/>
        </w:rPr>
        <w:t>nviron 71%, alors que le score F1-Macro est environ 10 point</w:t>
      </w:r>
      <w:r>
        <w:rPr>
          <w:rFonts w:eastAsiaTheme="minorEastAsia"/>
        </w:rPr>
        <w:t>s</w:t>
      </w:r>
      <w:r w:rsidR="00303981">
        <w:rPr>
          <w:rFonts w:eastAsiaTheme="minorEastAsia"/>
        </w:rPr>
        <w:t xml:space="preserve"> en dessous (60%). Ce ne sont pas forcément des résultats très élevés, mais nous pouvons ainsi comprendre que notre modèle sera plus efficace lors de la prédiction de métiers « populaires ».</w:t>
      </w:r>
    </w:p>
    <w:p w14:paraId="19903C32" w14:textId="4D61FB8B" w:rsidR="00303981" w:rsidRDefault="00303981" w:rsidP="00E96FEC">
      <w:pPr>
        <w:rPr>
          <w:rFonts w:eastAsiaTheme="minorEastAsia"/>
        </w:rPr>
      </w:pPr>
    </w:p>
    <w:p w14:paraId="4E0DF423" w14:textId="6EABE5A0" w:rsidR="007846E1" w:rsidRPr="009C3581" w:rsidRDefault="00303981" w:rsidP="007846E1">
      <w:pPr>
        <w:pStyle w:val="Titre1"/>
        <w:rPr>
          <w:sz w:val="40"/>
          <w:szCs w:val="40"/>
        </w:rPr>
      </w:pPr>
      <w:r>
        <w:rPr>
          <w:rFonts w:eastAsiaTheme="minorEastAsia"/>
        </w:rPr>
        <w:t xml:space="preserve"> </w:t>
      </w:r>
      <w:r w:rsidR="007846E1">
        <w:rPr>
          <w:sz w:val="40"/>
          <w:szCs w:val="40"/>
        </w:rPr>
        <w:t>Résumé</w:t>
      </w:r>
    </w:p>
    <w:p w14:paraId="6069832B" w14:textId="53952196" w:rsidR="00303981" w:rsidRDefault="00303981" w:rsidP="00E96FEC">
      <w:pPr>
        <w:rPr>
          <w:rFonts w:eastAsiaTheme="minorEastAsia"/>
        </w:rPr>
      </w:pPr>
    </w:p>
    <w:p w14:paraId="1B365814" w14:textId="015334A6" w:rsidR="007846E1" w:rsidRDefault="007846E1" w:rsidP="007846E1">
      <w:pPr>
        <w:pStyle w:val="Paragraphedeliste"/>
        <w:numPr>
          <w:ilvl w:val="0"/>
          <w:numId w:val="1"/>
        </w:numPr>
        <w:rPr>
          <w:rFonts w:eastAsiaTheme="minorEastAsia"/>
        </w:rPr>
      </w:pPr>
      <w:r>
        <w:rPr>
          <w:rFonts w:eastAsiaTheme="minorEastAsia"/>
        </w:rPr>
        <w:t>Pré-traitement</w:t>
      </w:r>
    </w:p>
    <w:p w14:paraId="70176280" w14:textId="278545D9" w:rsidR="007846E1" w:rsidRDefault="007846E1" w:rsidP="007846E1">
      <w:pPr>
        <w:pStyle w:val="Paragraphedeliste"/>
        <w:numPr>
          <w:ilvl w:val="1"/>
          <w:numId w:val="1"/>
        </w:numPr>
        <w:rPr>
          <w:rFonts w:eastAsiaTheme="minorEastAsia"/>
        </w:rPr>
      </w:pPr>
      <w:r>
        <w:rPr>
          <w:rFonts w:eastAsiaTheme="minorEastAsia"/>
        </w:rPr>
        <w:t>Normalisation de la description (ponctuation/minuscule)</w:t>
      </w:r>
    </w:p>
    <w:p w14:paraId="3ED56A94" w14:textId="1AC3932B" w:rsidR="007846E1" w:rsidRDefault="007846E1" w:rsidP="007846E1">
      <w:pPr>
        <w:pStyle w:val="Paragraphedeliste"/>
        <w:numPr>
          <w:ilvl w:val="1"/>
          <w:numId w:val="1"/>
        </w:numPr>
        <w:rPr>
          <w:rFonts w:eastAsiaTheme="minorEastAsia"/>
        </w:rPr>
      </w:pPr>
      <w:r>
        <w:rPr>
          <w:rFonts w:eastAsiaTheme="minorEastAsia"/>
        </w:rPr>
        <w:t>Identification et extraction des ‘stop-</w:t>
      </w:r>
      <w:proofErr w:type="spellStart"/>
      <w:r>
        <w:rPr>
          <w:rFonts w:eastAsiaTheme="minorEastAsia"/>
        </w:rPr>
        <w:t>words</w:t>
      </w:r>
      <w:proofErr w:type="spellEnd"/>
      <w:r>
        <w:rPr>
          <w:rFonts w:eastAsiaTheme="minorEastAsia"/>
        </w:rPr>
        <w:t>’</w:t>
      </w:r>
    </w:p>
    <w:p w14:paraId="5BF19CCE" w14:textId="56BE4E84" w:rsidR="007846E1" w:rsidRDefault="007846E1" w:rsidP="007846E1">
      <w:pPr>
        <w:pStyle w:val="Paragraphedeliste"/>
        <w:numPr>
          <w:ilvl w:val="1"/>
          <w:numId w:val="1"/>
        </w:numPr>
        <w:rPr>
          <w:rFonts w:eastAsiaTheme="minorEastAsia"/>
        </w:rPr>
      </w:pPr>
      <w:r>
        <w:rPr>
          <w:rFonts w:eastAsiaTheme="minorEastAsia"/>
        </w:rPr>
        <w:t>Lemmatisation</w:t>
      </w:r>
    </w:p>
    <w:p w14:paraId="5DD6F086" w14:textId="584F5581" w:rsidR="007846E1" w:rsidRDefault="007846E1" w:rsidP="007846E1">
      <w:pPr>
        <w:pStyle w:val="Paragraphedeliste"/>
        <w:numPr>
          <w:ilvl w:val="1"/>
          <w:numId w:val="1"/>
        </w:numPr>
        <w:rPr>
          <w:rFonts w:eastAsiaTheme="minorEastAsia"/>
        </w:rPr>
      </w:pPr>
      <w:r>
        <w:rPr>
          <w:rFonts w:eastAsiaTheme="minorEastAsia"/>
        </w:rPr>
        <w:t>Vectorisation (TF-IDF)</w:t>
      </w:r>
    </w:p>
    <w:p w14:paraId="76901206" w14:textId="31A7E547" w:rsidR="007846E1" w:rsidRPr="007846E1" w:rsidRDefault="007846E1" w:rsidP="007846E1">
      <w:pPr>
        <w:pStyle w:val="Paragraphedeliste"/>
        <w:numPr>
          <w:ilvl w:val="0"/>
          <w:numId w:val="1"/>
        </w:numPr>
        <w:rPr>
          <w:rFonts w:eastAsiaTheme="minorEastAsia"/>
        </w:rPr>
      </w:pPr>
      <w:r>
        <w:rPr>
          <w:rFonts w:eastAsiaTheme="minorEastAsia"/>
        </w:rPr>
        <w:t xml:space="preserve">Modèle de type descente de gradient </w:t>
      </w:r>
    </w:p>
    <w:sectPr w:rsidR="007846E1" w:rsidRPr="007846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D71C6"/>
    <w:multiLevelType w:val="hybridMultilevel"/>
    <w:tmpl w:val="A51EF7E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81"/>
    <w:rsid w:val="000E1093"/>
    <w:rsid w:val="0014041D"/>
    <w:rsid w:val="002600E9"/>
    <w:rsid w:val="00303981"/>
    <w:rsid w:val="00382830"/>
    <w:rsid w:val="003A37B7"/>
    <w:rsid w:val="00430B86"/>
    <w:rsid w:val="00450C8D"/>
    <w:rsid w:val="004B3F4E"/>
    <w:rsid w:val="004C3BDB"/>
    <w:rsid w:val="005C5D90"/>
    <w:rsid w:val="006729EB"/>
    <w:rsid w:val="00675D70"/>
    <w:rsid w:val="007846E1"/>
    <w:rsid w:val="00812AC5"/>
    <w:rsid w:val="0085319D"/>
    <w:rsid w:val="008757E1"/>
    <w:rsid w:val="00885208"/>
    <w:rsid w:val="008C0361"/>
    <w:rsid w:val="008D24FE"/>
    <w:rsid w:val="008D6894"/>
    <w:rsid w:val="00904F2B"/>
    <w:rsid w:val="00924E7D"/>
    <w:rsid w:val="00971CEE"/>
    <w:rsid w:val="009C3581"/>
    <w:rsid w:val="009F0E8C"/>
    <w:rsid w:val="00AC4DD1"/>
    <w:rsid w:val="00AD355A"/>
    <w:rsid w:val="00D06612"/>
    <w:rsid w:val="00D504BA"/>
    <w:rsid w:val="00E96FEC"/>
    <w:rsid w:val="00F13609"/>
    <w:rsid w:val="00F1520D"/>
    <w:rsid w:val="00F86E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B53ABE"/>
  <w15:chartTrackingRefBased/>
  <w15:docId w15:val="{6E3D7F9B-6819-4238-89B9-A3FB81C4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3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C3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C3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600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C3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58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C358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C358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C3581"/>
    <w:rPr>
      <w:rFonts w:asciiTheme="majorHAnsi" w:eastAsiaTheme="majorEastAsia" w:hAnsiTheme="majorHAnsi" w:cstheme="majorBidi"/>
      <w:color w:val="1F3763" w:themeColor="accent1" w:themeShade="7F"/>
      <w:sz w:val="24"/>
      <w:szCs w:val="24"/>
    </w:rPr>
  </w:style>
  <w:style w:type="paragraph" w:styleId="PrformatHTML">
    <w:name w:val="HTML Preformatted"/>
    <w:basedOn w:val="Normal"/>
    <w:link w:val="PrformatHTMLCar"/>
    <w:uiPriority w:val="99"/>
    <w:semiHidden/>
    <w:unhideWhenUsed/>
    <w:rsid w:val="00140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4041D"/>
    <w:rPr>
      <w:rFonts w:ascii="Courier New" w:eastAsia="Times New Roman" w:hAnsi="Courier New" w:cs="Courier New"/>
      <w:sz w:val="20"/>
      <w:szCs w:val="20"/>
      <w:lang w:eastAsia="fr-FR"/>
    </w:rPr>
  </w:style>
  <w:style w:type="character" w:customStyle="1" w:styleId="Titre4Car">
    <w:name w:val="Titre 4 Car"/>
    <w:basedOn w:val="Policepardfaut"/>
    <w:link w:val="Titre4"/>
    <w:uiPriority w:val="9"/>
    <w:rsid w:val="002600E9"/>
    <w:rPr>
      <w:rFonts w:asciiTheme="majorHAnsi" w:eastAsiaTheme="majorEastAsia" w:hAnsiTheme="majorHAnsi" w:cstheme="majorBidi"/>
      <w:i/>
      <w:iCs/>
      <w:color w:val="2F5496" w:themeColor="accent1" w:themeShade="BF"/>
    </w:rPr>
  </w:style>
  <w:style w:type="character" w:styleId="Textedelespacerserv">
    <w:name w:val="Placeholder Text"/>
    <w:basedOn w:val="Policepardfaut"/>
    <w:uiPriority w:val="99"/>
    <w:semiHidden/>
    <w:rsid w:val="00AD355A"/>
    <w:rPr>
      <w:color w:val="808080"/>
    </w:rPr>
  </w:style>
  <w:style w:type="paragraph" w:styleId="Paragraphedeliste">
    <w:name w:val="List Paragraph"/>
    <w:basedOn w:val="Normal"/>
    <w:uiPriority w:val="34"/>
    <w:qFormat/>
    <w:rsid w:val="00784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34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DA763-7B41-4F9C-AF90-C09F17B8A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25149</TotalTime>
  <Pages>5</Pages>
  <Words>1452</Words>
  <Characters>7986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MAY</dc:creator>
  <cp:keywords/>
  <dc:description/>
  <cp:lastModifiedBy>Adrian MAY</cp:lastModifiedBy>
  <cp:revision>1</cp:revision>
  <dcterms:created xsi:type="dcterms:W3CDTF">2021-03-22T13:36:00Z</dcterms:created>
  <dcterms:modified xsi:type="dcterms:W3CDTF">2021-05-16T08:48:00Z</dcterms:modified>
</cp:coreProperties>
</file>