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55EB5" w14:textId="77777777" w:rsidR="002D04A2" w:rsidRDefault="002D04A2">
      <w:pPr>
        <w:widowControl w:val="0"/>
        <w:pBdr>
          <w:top w:val="nil"/>
          <w:left w:val="nil"/>
          <w:bottom w:val="nil"/>
          <w:right w:val="nil"/>
          <w:between w:val="nil"/>
        </w:pBdr>
        <w:spacing w:line="276" w:lineRule="auto"/>
      </w:pPr>
    </w:p>
    <w:p w14:paraId="73EF3146" w14:textId="77777777" w:rsidR="002D04A2" w:rsidRDefault="00000000">
      <w:pPr>
        <w:pStyle w:val="Title"/>
      </w:pPr>
      <w:r>
        <w:t>Lab – SuperArrayStack</w:t>
      </w:r>
    </w:p>
    <w:p w14:paraId="3A423D5F" w14:textId="77777777" w:rsidR="002D04A2" w:rsidRDefault="002D04A2"/>
    <w:p w14:paraId="1A393191" w14:textId="77777777" w:rsidR="002D04A2" w:rsidRDefault="002D04A2"/>
    <w:p w14:paraId="1F2F492A" w14:textId="77777777" w:rsidR="002D04A2" w:rsidRDefault="00000000">
      <w:r>
        <w:t xml:space="preserve">In this lab you’ll create a modified version of the class </w:t>
      </w:r>
      <w:r>
        <w:rPr>
          <w:rFonts w:ascii="Courier New" w:eastAsia="Courier New" w:hAnsi="Courier New" w:cs="Courier New"/>
        </w:rPr>
        <w:t>ArrayStack</w:t>
      </w:r>
      <w:r>
        <w:t xml:space="preserve"> with additional functionality beyond the traditional stack.</w:t>
      </w:r>
    </w:p>
    <w:p w14:paraId="7416A0A7" w14:textId="77777777" w:rsidR="002D04A2" w:rsidRDefault="00000000">
      <w:pPr>
        <w:pStyle w:val="Heading1"/>
      </w:pPr>
      <w:r>
        <w:t>Step 1</w:t>
      </w:r>
    </w:p>
    <w:p w14:paraId="231E230D" w14:textId="77777777" w:rsidR="002D04A2" w:rsidRDefault="002D04A2">
      <w:pPr>
        <w:rPr>
          <w:rFonts w:ascii="Courier New" w:eastAsia="Courier New" w:hAnsi="Courier New" w:cs="Courier New"/>
        </w:rPr>
      </w:pPr>
    </w:p>
    <w:p w14:paraId="56337147" w14:textId="77777777" w:rsidR="002D04A2" w:rsidRDefault="00000000">
      <w:r>
        <w:t xml:space="preserve">Note the starter files include the completed </w:t>
      </w:r>
      <w:r>
        <w:rPr>
          <w:rFonts w:ascii="Courier New" w:eastAsia="Courier New" w:hAnsi="Courier New" w:cs="Courier New"/>
        </w:rPr>
        <w:t>ArrayStack</w:t>
      </w:r>
      <w:r>
        <w:t xml:space="preserve"> class. Create a new file called superarraystack.py and create in it the class </w:t>
      </w:r>
      <w:r>
        <w:rPr>
          <w:rFonts w:ascii="Courier New" w:eastAsia="Courier New" w:hAnsi="Courier New" w:cs="Courier New"/>
        </w:rPr>
        <w:t>SuperArrayStack</w:t>
      </w:r>
      <w:r>
        <w:t xml:space="preserve"> that inherits from </w:t>
      </w:r>
      <w:r>
        <w:rPr>
          <w:rFonts w:ascii="Courier New" w:eastAsia="Courier New" w:hAnsi="Courier New" w:cs="Courier New"/>
        </w:rPr>
        <w:t>ArrayStack</w:t>
      </w:r>
      <w:r>
        <w:t>.</w:t>
      </w:r>
    </w:p>
    <w:p w14:paraId="0E8D9C8B" w14:textId="77777777" w:rsidR="002D04A2" w:rsidRDefault="002D04A2"/>
    <w:p w14:paraId="69BB3B9D" w14:textId="77777777" w:rsidR="002D04A2" w:rsidRDefault="00000000">
      <w:r>
        <w:t xml:space="preserve">We will place only the new and changing portions of </w:t>
      </w:r>
      <w:r>
        <w:rPr>
          <w:rFonts w:ascii="Courier New" w:eastAsia="Courier New" w:hAnsi="Courier New" w:cs="Courier New"/>
        </w:rPr>
        <w:t>SuperArrayStack</w:t>
      </w:r>
      <w:r>
        <w:t xml:space="preserve"> into the class. For instance, we won’t include </w:t>
      </w:r>
      <w:r>
        <w:rPr>
          <w:rFonts w:ascii="Courier New" w:eastAsia="Courier New" w:hAnsi="Courier New" w:cs="Courier New"/>
        </w:rPr>
        <w:t>__init__()</w:t>
      </w:r>
      <w:r>
        <w:t xml:space="preserve"> in </w:t>
      </w:r>
      <w:r>
        <w:rPr>
          <w:rFonts w:ascii="Courier New" w:eastAsia="Courier New" w:hAnsi="Courier New" w:cs="Courier New"/>
        </w:rPr>
        <w:t>SuperArrayStack</w:t>
      </w:r>
      <w:r>
        <w:t xml:space="preserve"> as we won’t need any new member variables or changed functionality for the constructor.</w:t>
      </w:r>
    </w:p>
    <w:p w14:paraId="4EEADBF0" w14:textId="77777777" w:rsidR="002D04A2" w:rsidRDefault="002D04A2"/>
    <w:p w14:paraId="2304613A" w14:textId="77777777" w:rsidR="002D04A2" w:rsidRDefault="00000000">
      <w:r>
        <w:t xml:space="preserve">If you’ve forgotten the details of </w:t>
      </w:r>
      <w:r>
        <w:rPr>
          <w:rFonts w:ascii="Courier New" w:eastAsia="Courier New" w:hAnsi="Courier New" w:cs="Courier New"/>
        </w:rPr>
        <w:t>ArrayStack</w:t>
      </w:r>
      <w:r>
        <w:t>, you should review the functionality already built into the class including the member variables.</w:t>
      </w:r>
    </w:p>
    <w:p w14:paraId="7A12BC24" w14:textId="77777777" w:rsidR="002D04A2" w:rsidRDefault="00000000">
      <w:pPr>
        <w:pStyle w:val="Heading1"/>
      </w:pPr>
      <w:r>
        <w:t>Step 2</w:t>
      </w:r>
    </w:p>
    <w:p w14:paraId="3BC8BB9F" w14:textId="77777777" w:rsidR="002D04A2" w:rsidRDefault="002D04A2"/>
    <w:p w14:paraId="1ED2970F" w14:textId="77777777" w:rsidR="002D04A2" w:rsidRDefault="00000000">
      <w:r>
        <w:t xml:space="preserve">First, we’re going to add the ability to directly access the items in the stack via an index number (similar to a list or array). The top of the stack will be index 0, the bottom of the stack will be (number of items in the stack – 1). </w:t>
      </w:r>
    </w:p>
    <w:p w14:paraId="0FF9DB31" w14:textId="77777777" w:rsidR="002D04A2" w:rsidRDefault="002D04A2"/>
    <w:p w14:paraId="7F5A97E0" w14:textId="77777777" w:rsidR="002D04A2" w:rsidRDefault="00000000">
      <w:r>
        <w:t xml:space="preserve">For instance, if the stack object is named </w:t>
      </w:r>
      <w:r>
        <w:rPr>
          <w:rFonts w:ascii="Courier New" w:eastAsia="Courier New" w:hAnsi="Courier New" w:cs="Courier New"/>
        </w:rPr>
        <w:t>s</w:t>
      </w:r>
      <w:r>
        <w:t>, this returns a copy of the top item in the stack:</w:t>
      </w:r>
    </w:p>
    <w:p w14:paraId="51816B9A" w14:textId="77777777" w:rsidR="002D04A2" w:rsidRDefault="002D04A2"/>
    <w:p w14:paraId="6D09DD44" w14:textId="77777777" w:rsidR="002D04A2" w:rsidRDefault="00000000">
      <w:r>
        <w:rPr>
          <w:rFonts w:ascii="Courier New" w:eastAsia="Courier New" w:hAnsi="Courier New" w:cs="Courier New"/>
        </w:rPr>
        <w:t>topItem = s[0]</w:t>
      </w:r>
    </w:p>
    <w:p w14:paraId="2E7A703E" w14:textId="77777777" w:rsidR="002D04A2" w:rsidRDefault="002D04A2"/>
    <w:p w14:paraId="2A30BBCA" w14:textId="77777777" w:rsidR="002D04A2" w:rsidRDefault="00000000">
      <w:r>
        <w:t xml:space="preserve">This is actually to a call of the dunder function </w:t>
      </w:r>
      <w:r>
        <w:rPr>
          <w:rFonts w:ascii="Courier New" w:eastAsia="Courier New" w:hAnsi="Courier New" w:cs="Courier New"/>
        </w:rPr>
        <w:t>__getitem__()</w:t>
      </w:r>
      <w:r>
        <w:t>:</w:t>
      </w:r>
    </w:p>
    <w:p w14:paraId="2AA0EFE1" w14:textId="77777777" w:rsidR="002D04A2" w:rsidRDefault="002D04A2"/>
    <w:p w14:paraId="7B1F46C1" w14:textId="77777777" w:rsidR="002D04A2" w:rsidRDefault="00000000">
      <w:pPr>
        <w:rPr>
          <w:rFonts w:ascii="Courier New" w:eastAsia="Courier New" w:hAnsi="Courier New" w:cs="Courier New"/>
        </w:rPr>
      </w:pPr>
      <w:r>
        <w:rPr>
          <w:rFonts w:ascii="Courier New" w:eastAsia="Courier New" w:hAnsi="Courier New" w:cs="Courier New"/>
        </w:rPr>
        <w:t>topItem = s.__getitem__(0)</w:t>
      </w:r>
    </w:p>
    <w:p w14:paraId="79EA46E8" w14:textId="77777777" w:rsidR="002D04A2" w:rsidRDefault="002D04A2"/>
    <w:p w14:paraId="2BAF2898" w14:textId="77777777" w:rsidR="002D04A2" w:rsidRDefault="00000000">
      <w:r>
        <w:t xml:space="preserve">Note that these indices </w:t>
      </w:r>
      <w:r>
        <w:rPr>
          <w:u w:val="single"/>
        </w:rPr>
        <w:t>do not</w:t>
      </w:r>
      <w:r>
        <w:t xml:space="preserve"> align with the array indices inside the stack object. In the array inside the stack object, index 0 is the </w:t>
      </w:r>
      <w:r>
        <w:rPr>
          <w:u w:val="single"/>
        </w:rPr>
        <w:t>bottom</w:t>
      </w:r>
      <w:r>
        <w:t xml:space="preserve"> of the stack, and index </w:t>
      </w:r>
      <w:r>
        <w:lastRenderedPageBreak/>
        <w:t>(self.size – 1) is the top of the stack. You’ll need to make sure your logic adjusts accordingly for this!</w:t>
      </w:r>
    </w:p>
    <w:p w14:paraId="79B521DD" w14:textId="77777777" w:rsidR="002D04A2" w:rsidRDefault="002D04A2"/>
    <w:p w14:paraId="34E1028A" w14:textId="77777777" w:rsidR="002D04A2" w:rsidRDefault="00000000">
      <w:r>
        <w:t xml:space="preserve">Write the function definition for </w:t>
      </w:r>
      <w:r>
        <w:rPr>
          <w:rFonts w:ascii="Courier New" w:eastAsia="Courier New" w:hAnsi="Courier New" w:cs="Courier New"/>
        </w:rPr>
        <w:t>__getitem__()</w:t>
      </w:r>
      <w:r>
        <w:t xml:space="preserve"> to:</w:t>
      </w:r>
    </w:p>
    <w:p w14:paraId="372B274C" w14:textId="77777777" w:rsidR="002D04A2" w:rsidRDefault="00000000">
      <w:pPr>
        <w:numPr>
          <w:ilvl w:val="0"/>
          <w:numId w:val="1"/>
        </w:numPr>
        <w:pBdr>
          <w:top w:val="nil"/>
          <w:left w:val="nil"/>
          <w:bottom w:val="nil"/>
          <w:right w:val="nil"/>
          <w:between w:val="nil"/>
        </w:pBdr>
      </w:pPr>
      <w:r>
        <w:rPr>
          <w:color w:val="000000"/>
        </w:rPr>
        <w:t xml:space="preserve">Raise a </w:t>
      </w:r>
      <w:r>
        <w:rPr>
          <w:rFonts w:ascii="Courier New" w:eastAsia="Courier New" w:hAnsi="Courier New" w:cs="Courier New"/>
          <w:color w:val="000000"/>
        </w:rPr>
        <w:t>KeyError</w:t>
      </w:r>
      <w:r>
        <w:rPr>
          <w:color w:val="000000"/>
        </w:rPr>
        <w:t xml:space="preserve"> exception if the provided index is invalid. An index is invalid if it doesn</w:t>
      </w:r>
      <w:r>
        <w:t xml:space="preserve">’t contain a valid stack item. </w:t>
      </w:r>
      <w:r>
        <w:rPr>
          <w:color w:val="000000"/>
        </w:rPr>
        <w:t>The error message should be:</w:t>
      </w:r>
    </w:p>
    <w:p w14:paraId="0D8F6D2C" w14:textId="77777777" w:rsidR="002D04A2" w:rsidRDefault="00000000">
      <w:pPr>
        <w:pBdr>
          <w:top w:val="nil"/>
          <w:left w:val="nil"/>
          <w:bottom w:val="nil"/>
          <w:right w:val="nil"/>
          <w:between w:val="nil"/>
        </w:pBdr>
        <w:ind w:left="1440"/>
        <w:rPr>
          <w:rFonts w:ascii="Courier New" w:eastAsia="Courier New" w:hAnsi="Courier New" w:cs="Courier New"/>
          <w:color w:val="000000"/>
        </w:rPr>
      </w:pPr>
      <w:r>
        <w:rPr>
          <w:rFonts w:ascii="Courier New" w:eastAsia="Courier New" w:hAnsi="Courier New" w:cs="Courier New"/>
          <w:color w:val="000000"/>
        </w:rPr>
        <w:t>ERROR: Invalid index accessed.</w:t>
      </w:r>
    </w:p>
    <w:p w14:paraId="525BED4D" w14:textId="77777777" w:rsidR="002D04A2" w:rsidRDefault="00000000">
      <w:pPr>
        <w:numPr>
          <w:ilvl w:val="0"/>
          <w:numId w:val="1"/>
        </w:numPr>
        <w:pBdr>
          <w:top w:val="nil"/>
          <w:left w:val="nil"/>
          <w:bottom w:val="nil"/>
          <w:right w:val="nil"/>
          <w:between w:val="nil"/>
        </w:pBdr>
      </w:pPr>
      <w:r>
        <w:rPr>
          <w:color w:val="000000"/>
        </w:rPr>
        <w:t>Otherwise, return the appropriate value.</w:t>
      </w:r>
    </w:p>
    <w:p w14:paraId="2BAB8548" w14:textId="77777777" w:rsidR="002D04A2" w:rsidRDefault="002D04A2"/>
    <w:p w14:paraId="6E24DA9E" w14:textId="77777777" w:rsidR="002D04A2" w:rsidRDefault="00000000">
      <w:pPr>
        <w:pStyle w:val="Heading1"/>
      </w:pPr>
      <w:r>
        <w:t>Step 3</w:t>
      </w:r>
    </w:p>
    <w:p w14:paraId="16E3D9D6" w14:textId="77777777" w:rsidR="002D04A2" w:rsidRDefault="002D04A2"/>
    <w:p w14:paraId="3E2892BA" w14:textId="77777777" w:rsidR="002D04A2" w:rsidRDefault="00000000">
      <w:r>
        <w:t xml:space="preserve">The dunder function </w:t>
      </w:r>
      <w:r>
        <w:rPr>
          <w:rFonts w:ascii="Courier New" w:eastAsia="Courier New" w:hAnsi="Courier New" w:cs="Courier New"/>
        </w:rPr>
        <w:t>__setitem__()</w:t>
      </w:r>
      <w:r>
        <w:t xml:space="preserve"> allows elements to be updated by index:</w:t>
      </w:r>
    </w:p>
    <w:p w14:paraId="3591B4F3" w14:textId="77777777" w:rsidR="002D04A2" w:rsidRDefault="002D04A2"/>
    <w:p w14:paraId="31D79DC7" w14:textId="77777777" w:rsidR="002D04A2" w:rsidRDefault="00000000">
      <w:pPr>
        <w:rPr>
          <w:rFonts w:ascii="Courier New" w:eastAsia="Courier New" w:hAnsi="Courier New" w:cs="Courier New"/>
        </w:rPr>
      </w:pPr>
      <w:r>
        <w:rPr>
          <w:rFonts w:ascii="Courier New" w:eastAsia="Courier New" w:hAnsi="Courier New" w:cs="Courier New"/>
        </w:rPr>
        <w:t>s[0] = newItem</w:t>
      </w:r>
    </w:p>
    <w:p w14:paraId="37CCAA6B" w14:textId="77777777" w:rsidR="002D04A2" w:rsidRDefault="002D04A2"/>
    <w:p w14:paraId="41B29D84" w14:textId="77777777" w:rsidR="002D04A2" w:rsidRDefault="00000000">
      <w:r>
        <w:t>Which is converted to the call:</w:t>
      </w:r>
    </w:p>
    <w:p w14:paraId="7C51B833" w14:textId="77777777" w:rsidR="002D04A2" w:rsidRDefault="002D04A2"/>
    <w:p w14:paraId="66148844" w14:textId="77777777" w:rsidR="002D04A2" w:rsidRDefault="00000000">
      <w:pPr>
        <w:rPr>
          <w:rFonts w:ascii="Courier New" w:eastAsia="Courier New" w:hAnsi="Courier New" w:cs="Courier New"/>
        </w:rPr>
      </w:pPr>
      <w:r>
        <w:rPr>
          <w:rFonts w:ascii="Courier New" w:eastAsia="Courier New" w:hAnsi="Courier New" w:cs="Courier New"/>
        </w:rPr>
        <w:t>s.__setitem__(0, newItem)</w:t>
      </w:r>
    </w:p>
    <w:p w14:paraId="3CBC8FC4" w14:textId="77777777" w:rsidR="002D04A2" w:rsidRDefault="002D04A2"/>
    <w:p w14:paraId="28E41DBC" w14:textId="77777777" w:rsidR="002D04A2" w:rsidRDefault="00000000">
      <w:r>
        <w:t>The item at the given index is replaced with the new item value. Again, index 0 here is the top of the stack, but index 0 in the internal array is the bottom of the stack. So, you’ll need to adjust the indices accordingly.</w:t>
      </w:r>
    </w:p>
    <w:p w14:paraId="52556C5E" w14:textId="77777777" w:rsidR="002D04A2" w:rsidRDefault="002D04A2"/>
    <w:p w14:paraId="322B3F65" w14:textId="77777777" w:rsidR="002D04A2" w:rsidRDefault="00000000">
      <w:r>
        <w:t xml:space="preserve">Write the function definition for </w:t>
      </w:r>
      <w:r>
        <w:rPr>
          <w:rFonts w:ascii="Courier New" w:eastAsia="Courier New" w:hAnsi="Courier New" w:cs="Courier New"/>
        </w:rPr>
        <w:t>__setitem__()</w:t>
      </w:r>
      <w:r>
        <w:t xml:space="preserve"> to:</w:t>
      </w:r>
    </w:p>
    <w:p w14:paraId="402BD916" w14:textId="77777777" w:rsidR="002D04A2" w:rsidRDefault="00000000">
      <w:pPr>
        <w:numPr>
          <w:ilvl w:val="0"/>
          <w:numId w:val="1"/>
        </w:numPr>
        <w:pBdr>
          <w:top w:val="nil"/>
          <w:left w:val="nil"/>
          <w:bottom w:val="nil"/>
          <w:right w:val="nil"/>
          <w:between w:val="nil"/>
        </w:pBdr>
      </w:pPr>
      <w:r>
        <w:rPr>
          <w:color w:val="000000"/>
        </w:rPr>
        <w:t xml:space="preserve">Raise a </w:t>
      </w:r>
      <w:r>
        <w:rPr>
          <w:rFonts w:ascii="Courier New" w:eastAsia="Courier New" w:hAnsi="Courier New" w:cs="Courier New"/>
          <w:color w:val="000000"/>
        </w:rPr>
        <w:t>KeyError</w:t>
      </w:r>
      <w:r>
        <w:rPr>
          <w:color w:val="000000"/>
        </w:rPr>
        <w:t xml:space="preserve"> exception if the provided index is invalid. An index is invalid if it doesn</w:t>
      </w:r>
      <w:r>
        <w:t>’t already contain a valid stack item.</w:t>
      </w:r>
      <w:r>
        <w:rPr>
          <w:color w:val="000000"/>
        </w:rPr>
        <w:t xml:space="preserve"> The error message should be:</w:t>
      </w:r>
    </w:p>
    <w:p w14:paraId="6D340133" w14:textId="77777777" w:rsidR="002D04A2" w:rsidRDefault="00000000">
      <w:pPr>
        <w:pBdr>
          <w:top w:val="nil"/>
          <w:left w:val="nil"/>
          <w:bottom w:val="nil"/>
          <w:right w:val="nil"/>
          <w:between w:val="nil"/>
        </w:pBdr>
        <w:ind w:left="1440"/>
        <w:rPr>
          <w:rFonts w:ascii="Courier New" w:eastAsia="Courier New" w:hAnsi="Courier New" w:cs="Courier New"/>
          <w:color w:val="000000"/>
        </w:rPr>
      </w:pPr>
      <w:r>
        <w:rPr>
          <w:rFonts w:ascii="Courier New" w:eastAsia="Courier New" w:hAnsi="Courier New" w:cs="Courier New"/>
          <w:color w:val="000000"/>
        </w:rPr>
        <w:t>ERROR: Invalid index accessed.</w:t>
      </w:r>
    </w:p>
    <w:p w14:paraId="7F1EE40E" w14:textId="77777777" w:rsidR="002D04A2" w:rsidRDefault="00000000">
      <w:pPr>
        <w:numPr>
          <w:ilvl w:val="0"/>
          <w:numId w:val="1"/>
        </w:numPr>
        <w:pBdr>
          <w:top w:val="nil"/>
          <w:left w:val="nil"/>
          <w:bottom w:val="nil"/>
          <w:right w:val="nil"/>
          <w:between w:val="nil"/>
        </w:pBdr>
      </w:pPr>
      <w:r>
        <w:rPr>
          <w:color w:val="000000"/>
        </w:rPr>
        <w:t>Otherwise, store the given value at the appropriate index.</w:t>
      </w:r>
    </w:p>
    <w:p w14:paraId="5F1FE7E4" w14:textId="77777777" w:rsidR="002D04A2" w:rsidRDefault="002D04A2"/>
    <w:p w14:paraId="66100AF0" w14:textId="77777777" w:rsidR="002D04A2" w:rsidRDefault="00000000">
      <w:pPr>
        <w:pStyle w:val="Heading1"/>
      </w:pPr>
      <w:r>
        <w:t>Step 4</w:t>
      </w:r>
    </w:p>
    <w:p w14:paraId="108095B9" w14:textId="77777777" w:rsidR="002D04A2" w:rsidRDefault="002D04A2"/>
    <w:p w14:paraId="2FFC8957" w14:textId="77777777" w:rsidR="002D04A2" w:rsidRDefault="00000000">
      <w:r>
        <w:t xml:space="preserve">The function </w:t>
      </w:r>
      <w:r>
        <w:rPr>
          <w:rFonts w:ascii="Courier New" w:eastAsia="Courier New" w:hAnsi="Courier New" w:cs="Courier New"/>
        </w:rPr>
        <w:t>insert(index, newItem)</w:t>
      </w:r>
      <w:r>
        <w:t xml:space="preserve"> adds a new item at the given location by moving elements “up” out of the way to make a hole.  For instance, given a stack object of size 4 with an array of size 8:</w:t>
      </w:r>
    </w:p>
    <w:p w14:paraId="062D8BC0" w14:textId="77777777" w:rsidR="002D04A2" w:rsidRDefault="002D04A2"/>
    <w:tbl>
      <w:tblPr>
        <w:tblStyle w:val="a"/>
        <w:tblW w:w="57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2"/>
        <w:gridCol w:w="748"/>
        <w:gridCol w:w="810"/>
        <w:gridCol w:w="810"/>
        <w:gridCol w:w="630"/>
        <w:gridCol w:w="720"/>
        <w:gridCol w:w="630"/>
        <w:gridCol w:w="720"/>
      </w:tblGrid>
      <w:tr w:rsidR="002D04A2" w14:paraId="1CFC5A43" w14:textId="77777777">
        <w:tc>
          <w:tcPr>
            <w:tcW w:w="692" w:type="dxa"/>
            <w:tcBorders>
              <w:top w:val="nil"/>
              <w:left w:val="nil"/>
              <w:bottom w:val="single" w:sz="4" w:space="0" w:color="000000"/>
              <w:right w:val="nil"/>
            </w:tcBorders>
          </w:tcPr>
          <w:p w14:paraId="1C57009F"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0</w:t>
            </w:r>
          </w:p>
        </w:tc>
        <w:tc>
          <w:tcPr>
            <w:tcW w:w="748" w:type="dxa"/>
            <w:tcBorders>
              <w:top w:val="nil"/>
              <w:left w:val="nil"/>
              <w:bottom w:val="single" w:sz="4" w:space="0" w:color="000000"/>
              <w:right w:val="nil"/>
            </w:tcBorders>
          </w:tcPr>
          <w:p w14:paraId="50BF8C42"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1</w:t>
            </w:r>
          </w:p>
        </w:tc>
        <w:tc>
          <w:tcPr>
            <w:tcW w:w="810" w:type="dxa"/>
            <w:tcBorders>
              <w:top w:val="nil"/>
              <w:left w:val="nil"/>
              <w:bottom w:val="single" w:sz="4" w:space="0" w:color="000000"/>
              <w:right w:val="nil"/>
            </w:tcBorders>
          </w:tcPr>
          <w:p w14:paraId="5F74982A"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2</w:t>
            </w:r>
          </w:p>
        </w:tc>
        <w:tc>
          <w:tcPr>
            <w:tcW w:w="810" w:type="dxa"/>
            <w:tcBorders>
              <w:top w:val="nil"/>
              <w:left w:val="nil"/>
              <w:bottom w:val="single" w:sz="4" w:space="0" w:color="000000"/>
              <w:right w:val="nil"/>
            </w:tcBorders>
          </w:tcPr>
          <w:p w14:paraId="16FE7B72"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3</w:t>
            </w:r>
          </w:p>
        </w:tc>
        <w:tc>
          <w:tcPr>
            <w:tcW w:w="630" w:type="dxa"/>
            <w:tcBorders>
              <w:top w:val="nil"/>
              <w:left w:val="nil"/>
              <w:bottom w:val="single" w:sz="4" w:space="0" w:color="000000"/>
              <w:right w:val="nil"/>
            </w:tcBorders>
          </w:tcPr>
          <w:p w14:paraId="3BD28561"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4</w:t>
            </w:r>
          </w:p>
        </w:tc>
        <w:tc>
          <w:tcPr>
            <w:tcW w:w="720" w:type="dxa"/>
            <w:tcBorders>
              <w:top w:val="nil"/>
              <w:left w:val="nil"/>
              <w:bottom w:val="single" w:sz="4" w:space="0" w:color="000000"/>
              <w:right w:val="nil"/>
            </w:tcBorders>
          </w:tcPr>
          <w:p w14:paraId="1653A039"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5</w:t>
            </w:r>
          </w:p>
        </w:tc>
        <w:tc>
          <w:tcPr>
            <w:tcW w:w="630" w:type="dxa"/>
            <w:tcBorders>
              <w:top w:val="nil"/>
              <w:left w:val="nil"/>
              <w:bottom w:val="single" w:sz="4" w:space="0" w:color="000000"/>
              <w:right w:val="nil"/>
            </w:tcBorders>
          </w:tcPr>
          <w:p w14:paraId="21367736"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6</w:t>
            </w:r>
          </w:p>
        </w:tc>
        <w:tc>
          <w:tcPr>
            <w:tcW w:w="720" w:type="dxa"/>
            <w:tcBorders>
              <w:top w:val="nil"/>
              <w:left w:val="nil"/>
              <w:bottom w:val="single" w:sz="4" w:space="0" w:color="000000"/>
              <w:right w:val="nil"/>
            </w:tcBorders>
          </w:tcPr>
          <w:p w14:paraId="4188178D"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7</w:t>
            </w:r>
          </w:p>
        </w:tc>
      </w:tr>
      <w:tr w:rsidR="002D04A2" w14:paraId="55D36C7B" w14:textId="77777777">
        <w:tc>
          <w:tcPr>
            <w:tcW w:w="692" w:type="dxa"/>
            <w:tcBorders>
              <w:top w:val="single" w:sz="4" w:space="0" w:color="000000"/>
              <w:left w:val="single" w:sz="4" w:space="0" w:color="000000"/>
              <w:bottom w:val="single" w:sz="4" w:space="0" w:color="000000"/>
              <w:right w:val="single" w:sz="4" w:space="0" w:color="000000"/>
            </w:tcBorders>
          </w:tcPr>
          <w:p w14:paraId="181F6E3F" w14:textId="77777777" w:rsidR="002D04A2" w:rsidRDefault="00000000">
            <w:pPr>
              <w:jc w:val="center"/>
            </w:pPr>
            <w:r>
              <w:t>808</w:t>
            </w:r>
          </w:p>
        </w:tc>
        <w:tc>
          <w:tcPr>
            <w:tcW w:w="748" w:type="dxa"/>
            <w:tcBorders>
              <w:top w:val="single" w:sz="4" w:space="0" w:color="000000"/>
              <w:left w:val="single" w:sz="4" w:space="0" w:color="000000"/>
            </w:tcBorders>
          </w:tcPr>
          <w:p w14:paraId="08D51951" w14:textId="77777777" w:rsidR="002D04A2" w:rsidRDefault="00000000">
            <w:pPr>
              <w:jc w:val="center"/>
            </w:pPr>
            <w:r>
              <w:t>61</w:t>
            </w:r>
          </w:p>
        </w:tc>
        <w:tc>
          <w:tcPr>
            <w:tcW w:w="810" w:type="dxa"/>
            <w:tcBorders>
              <w:top w:val="single" w:sz="4" w:space="0" w:color="000000"/>
            </w:tcBorders>
          </w:tcPr>
          <w:p w14:paraId="7238F544" w14:textId="77777777" w:rsidR="002D04A2" w:rsidRDefault="00000000">
            <w:pPr>
              <w:jc w:val="center"/>
            </w:pPr>
            <w:r>
              <w:t>1973</w:t>
            </w:r>
          </w:p>
        </w:tc>
        <w:tc>
          <w:tcPr>
            <w:tcW w:w="810" w:type="dxa"/>
            <w:tcBorders>
              <w:top w:val="single" w:sz="4" w:space="0" w:color="000000"/>
            </w:tcBorders>
          </w:tcPr>
          <w:p w14:paraId="0E261E6D" w14:textId="77777777" w:rsidR="002D04A2" w:rsidRDefault="00000000">
            <w:pPr>
              <w:jc w:val="center"/>
            </w:pPr>
            <w:r>
              <w:t>42</w:t>
            </w:r>
          </w:p>
        </w:tc>
        <w:tc>
          <w:tcPr>
            <w:tcW w:w="630" w:type="dxa"/>
            <w:tcBorders>
              <w:top w:val="single" w:sz="4" w:space="0" w:color="000000"/>
            </w:tcBorders>
          </w:tcPr>
          <w:p w14:paraId="676A04A7" w14:textId="77777777" w:rsidR="002D04A2" w:rsidRDefault="002D04A2">
            <w:pPr>
              <w:jc w:val="center"/>
            </w:pPr>
          </w:p>
        </w:tc>
        <w:tc>
          <w:tcPr>
            <w:tcW w:w="720" w:type="dxa"/>
            <w:tcBorders>
              <w:top w:val="single" w:sz="4" w:space="0" w:color="000000"/>
            </w:tcBorders>
          </w:tcPr>
          <w:p w14:paraId="69415853" w14:textId="77777777" w:rsidR="002D04A2" w:rsidRDefault="002D04A2">
            <w:pPr>
              <w:jc w:val="center"/>
            </w:pPr>
          </w:p>
        </w:tc>
        <w:tc>
          <w:tcPr>
            <w:tcW w:w="630" w:type="dxa"/>
            <w:tcBorders>
              <w:top w:val="single" w:sz="4" w:space="0" w:color="000000"/>
            </w:tcBorders>
          </w:tcPr>
          <w:p w14:paraId="0AE66A4E" w14:textId="77777777" w:rsidR="002D04A2" w:rsidRDefault="002D04A2">
            <w:pPr>
              <w:jc w:val="center"/>
            </w:pPr>
          </w:p>
        </w:tc>
        <w:tc>
          <w:tcPr>
            <w:tcW w:w="720" w:type="dxa"/>
            <w:tcBorders>
              <w:top w:val="single" w:sz="4" w:space="0" w:color="000000"/>
              <w:right w:val="single" w:sz="4" w:space="0" w:color="000000"/>
            </w:tcBorders>
          </w:tcPr>
          <w:p w14:paraId="4488F95E" w14:textId="77777777" w:rsidR="002D04A2" w:rsidRDefault="002D04A2">
            <w:pPr>
              <w:jc w:val="center"/>
              <w:rPr>
                <w:rFonts w:ascii="Courier New" w:eastAsia="Courier New" w:hAnsi="Courier New" w:cs="Courier New"/>
                <w:sz w:val="18"/>
                <w:szCs w:val="18"/>
              </w:rPr>
            </w:pPr>
          </w:p>
        </w:tc>
      </w:tr>
    </w:tbl>
    <w:p w14:paraId="2AF582A7" w14:textId="77777777" w:rsidR="002D04A2" w:rsidRDefault="00000000">
      <w:r>
        <w:lastRenderedPageBreak/>
        <w:t xml:space="preserve"> </w:t>
      </w:r>
    </w:p>
    <w:p w14:paraId="27A1FD96" w14:textId="77777777" w:rsidR="002D04A2" w:rsidRDefault="00000000">
      <w:r>
        <w:t>Array index 3 is the top of the stack. If this call is made:</w:t>
      </w:r>
    </w:p>
    <w:p w14:paraId="0C8A30D2" w14:textId="77777777" w:rsidR="002D04A2" w:rsidRDefault="002D04A2"/>
    <w:p w14:paraId="2C7FAD26" w14:textId="77777777" w:rsidR="002D04A2" w:rsidRDefault="00000000">
      <w:pPr>
        <w:rPr>
          <w:rFonts w:ascii="Courier New" w:eastAsia="Courier New" w:hAnsi="Courier New" w:cs="Courier New"/>
        </w:rPr>
      </w:pPr>
      <w:r>
        <w:rPr>
          <w:rFonts w:ascii="Courier New" w:eastAsia="Courier New" w:hAnsi="Courier New" w:cs="Courier New"/>
        </w:rPr>
        <w:t>insert(3, 99)</w:t>
      </w:r>
    </w:p>
    <w:p w14:paraId="392261DF" w14:textId="77777777" w:rsidR="002D04A2" w:rsidRDefault="002D04A2"/>
    <w:p w14:paraId="77118465" w14:textId="588DB1B7" w:rsidR="002D04A2" w:rsidRDefault="00000000">
      <w:r>
        <w:t xml:space="preserve">Then item 99 should be inserted </w:t>
      </w:r>
      <w:r>
        <w:rPr>
          <w:rFonts w:ascii="Courier New" w:eastAsia="Courier New" w:hAnsi="Courier New" w:cs="Courier New"/>
        </w:rPr>
        <w:t>SuperArrayStack’s</w:t>
      </w:r>
      <w:r>
        <w:t xml:space="preserve"> index 3 </w:t>
      </w:r>
      <w:r>
        <w:rPr>
          <w:u w:val="single"/>
        </w:rPr>
        <w:t>without overwriting any other element</w:t>
      </w:r>
      <w:r>
        <w:t xml:space="preserve">. Remember we have 2 different indices being used here: </w:t>
      </w:r>
      <w:r>
        <w:rPr>
          <w:rFonts w:ascii="Courier New" w:eastAsia="Courier New" w:hAnsi="Courier New" w:cs="Courier New"/>
        </w:rPr>
        <w:t>SuperArrayStack’s</w:t>
      </w:r>
      <w:r>
        <w:t xml:space="preserve"> “outside” index, whose top element is index 0; and the array inside the object, whose top element is at (self.size – 1). </w:t>
      </w:r>
      <w:r w:rsidR="00B86AEE">
        <w:t xml:space="preserve">The index being passed into this function is the “outside” index. </w:t>
      </w:r>
      <w:r>
        <w:t>So, you’ll need to be careful that the element ends up in the correct location.</w:t>
      </w:r>
    </w:p>
    <w:p w14:paraId="76111578" w14:textId="77777777" w:rsidR="002D04A2" w:rsidRDefault="002D04A2"/>
    <w:p w14:paraId="08718353" w14:textId="77777777" w:rsidR="002D04A2" w:rsidRDefault="00000000">
      <w:r>
        <w:t xml:space="preserve">First you must open a “hole” for the new item by copying items up and out of the way into higher indices. We want the hole to be at </w:t>
      </w:r>
      <w:r>
        <w:rPr>
          <w:rFonts w:ascii="Courier New" w:eastAsia="Courier New" w:hAnsi="Courier New" w:cs="Courier New"/>
        </w:rPr>
        <w:t>SuperArrayStack’s</w:t>
      </w:r>
      <w:r>
        <w:t xml:space="preserve"> outside index 3, which means we need to copy the top 3 elements up by 1 index to create a “hole” in the correct location:</w:t>
      </w:r>
    </w:p>
    <w:p w14:paraId="05C7BBD5" w14:textId="77777777" w:rsidR="002D04A2" w:rsidRDefault="002D04A2"/>
    <w:tbl>
      <w:tblPr>
        <w:tblStyle w:val="a0"/>
        <w:tblW w:w="57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2"/>
        <w:gridCol w:w="748"/>
        <w:gridCol w:w="810"/>
        <w:gridCol w:w="810"/>
        <w:gridCol w:w="630"/>
        <w:gridCol w:w="720"/>
        <w:gridCol w:w="630"/>
        <w:gridCol w:w="720"/>
      </w:tblGrid>
      <w:tr w:rsidR="002D04A2" w14:paraId="2BDBD4E6" w14:textId="77777777">
        <w:tc>
          <w:tcPr>
            <w:tcW w:w="692" w:type="dxa"/>
            <w:tcBorders>
              <w:top w:val="nil"/>
              <w:left w:val="nil"/>
              <w:bottom w:val="single" w:sz="4" w:space="0" w:color="000000"/>
              <w:right w:val="nil"/>
            </w:tcBorders>
          </w:tcPr>
          <w:p w14:paraId="5A7D8217"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0</w:t>
            </w:r>
          </w:p>
        </w:tc>
        <w:tc>
          <w:tcPr>
            <w:tcW w:w="748" w:type="dxa"/>
            <w:tcBorders>
              <w:top w:val="nil"/>
              <w:left w:val="nil"/>
              <w:bottom w:val="single" w:sz="4" w:space="0" w:color="000000"/>
              <w:right w:val="nil"/>
            </w:tcBorders>
          </w:tcPr>
          <w:p w14:paraId="1BF4908A"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1</w:t>
            </w:r>
          </w:p>
        </w:tc>
        <w:tc>
          <w:tcPr>
            <w:tcW w:w="810" w:type="dxa"/>
            <w:tcBorders>
              <w:top w:val="nil"/>
              <w:left w:val="nil"/>
              <w:bottom w:val="single" w:sz="4" w:space="0" w:color="000000"/>
              <w:right w:val="nil"/>
            </w:tcBorders>
          </w:tcPr>
          <w:p w14:paraId="1059ABFE"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2</w:t>
            </w:r>
          </w:p>
        </w:tc>
        <w:tc>
          <w:tcPr>
            <w:tcW w:w="810" w:type="dxa"/>
            <w:tcBorders>
              <w:top w:val="nil"/>
              <w:left w:val="nil"/>
              <w:bottom w:val="single" w:sz="4" w:space="0" w:color="000000"/>
              <w:right w:val="nil"/>
            </w:tcBorders>
          </w:tcPr>
          <w:p w14:paraId="5B27E90B"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3</w:t>
            </w:r>
          </w:p>
        </w:tc>
        <w:tc>
          <w:tcPr>
            <w:tcW w:w="630" w:type="dxa"/>
            <w:tcBorders>
              <w:top w:val="nil"/>
              <w:left w:val="nil"/>
              <w:bottom w:val="single" w:sz="4" w:space="0" w:color="000000"/>
              <w:right w:val="nil"/>
            </w:tcBorders>
          </w:tcPr>
          <w:p w14:paraId="2524268F"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4</w:t>
            </w:r>
          </w:p>
        </w:tc>
        <w:tc>
          <w:tcPr>
            <w:tcW w:w="720" w:type="dxa"/>
            <w:tcBorders>
              <w:top w:val="nil"/>
              <w:left w:val="nil"/>
              <w:bottom w:val="single" w:sz="4" w:space="0" w:color="000000"/>
              <w:right w:val="nil"/>
            </w:tcBorders>
          </w:tcPr>
          <w:p w14:paraId="76E81470"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5</w:t>
            </w:r>
          </w:p>
        </w:tc>
        <w:tc>
          <w:tcPr>
            <w:tcW w:w="630" w:type="dxa"/>
            <w:tcBorders>
              <w:top w:val="nil"/>
              <w:left w:val="nil"/>
              <w:bottom w:val="single" w:sz="4" w:space="0" w:color="000000"/>
              <w:right w:val="nil"/>
            </w:tcBorders>
          </w:tcPr>
          <w:p w14:paraId="4064FA62"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6</w:t>
            </w:r>
          </w:p>
        </w:tc>
        <w:tc>
          <w:tcPr>
            <w:tcW w:w="720" w:type="dxa"/>
            <w:tcBorders>
              <w:top w:val="nil"/>
              <w:left w:val="nil"/>
              <w:bottom w:val="single" w:sz="4" w:space="0" w:color="000000"/>
              <w:right w:val="nil"/>
            </w:tcBorders>
          </w:tcPr>
          <w:p w14:paraId="7CE65871"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7</w:t>
            </w:r>
          </w:p>
        </w:tc>
      </w:tr>
      <w:tr w:rsidR="002D04A2" w14:paraId="62B6F288" w14:textId="77777777">
        <w:tc>
          <w:tcPr>
            <w:tcW w:w="692" w:type="dxa"/>
            <w:tcBorders>
              <w:top w:val="single" w:sz="4" w:space="0" w:color="000000"/>
              <w:left w:val="single" w:sz="4" w:space="0" w:color="000000"/>
              <w:bottom w:val="single" w:sz="4" w:space="0" w:color="000000"/>
              <w:right w:val="single" w:sz="4" w:space="0" w:color="000000"/>
            </w:tcBorders>
          </w:tcPr>
          <w:p w14:paraId="2B833A1F" w14:textId="77777777" w:rsidR="002D04A2" w:rsidRDefault="00000000">
            <w:pPr>
              <w:jc w:val="center"/>
            </w:pPr>
            <w:r>
              <w:t>808</w:t>
            </w:r>
          </w:p>
        </w:tc>
        <w:tc>
          <w:tcPr>
            <w:tcW w:w="748" w:type="dxa"/>
            <w:tcBorders>
              <w:top w:val="single" w:sz="4" w:space="0" w:color="000000"/>
              <w:left w:val="single" w:sz="4" w:space="0" w:color="000000"/>
            </w:tcBorders>
          </w:tcPr>
          <w:p w14:paraId="64598470" w14:textId="77777777" w:rsidR="002D04A2" w:rsidRDefault="00000000">
            <w:pPr>
              <w:jc w:val="center"/>
            </w:pPr>
            <w:r>
              <w:t>61</w:t>
            </w:r>
          </w:p>
        </w:tc>
        <w:tc>
          <w:tcPr>
            <w:tcW w:w="810" w:type="dxa"/>
            <w:tcBorders>
              <w:top w:val="single" w:sz="4" w:space="0" w:color="000000"/>
            </w:tcBorders>
          </w:tcPr>
          <w:p w14:paraId="593A99F9" w14:textId="77777777" w:rsidR="002D04A2" w:rsidRDefault="00000000">
            <w:pPr>
              <w:jc w:val="center"/>
            </w:pPr>
            <w:r>
              <w:t>1973</w:t>
            </w:r>
          </w:p>
        </w:tc>
        <w:tc>
          <w:tcPr>
            <w:tcW w:w="810" w:type="dxa"/>
            <w:tcBorders>
              <w:top w:val="single" w:sz="4" w:space="0" w:color="000000"/>
            </w:tcBorders>
          </w:tcPr>
          <w:p w14:paraId="3831C4C4" w14:textId="77777777" w:rsidR="002D04A2" w:rsidRDefault="00000000">
            <w:pPr>
              <w:jc w:val="center"/>
            </w:pPr>
            <w:r>
              <w:t>42</w:t>
            </w:r>
          </w:p>
        </w:tc>
        <w:tc>
          <w:tcPr>
            <w:tcW w:w="630" w:type="dxa"/>
            <w:tcBorders>
              <w:top w:val="single" w:sz="4" w:space="0" w:color="000000"/>
            </w:tcBorders>
          </w:tcPr>
          <w:p w14:paraId="68566ED7" w14:textId="77777777" w:rsidR="002D04A2" w:rsidRDefault="002D04A2">
            <w:pPr>
              <w:jc w:val="center"/>
            </w:pPr>
          </w:p>
        </w:tc>
        <w:tc>
          <w:tcPr>
            <w:tcW w:w="720" w:type="dxa"/>
            <w:tcBorders>
              <w:top w:val="single" w:sz="4" w:space="0" w:color="000000"/>
            </w:tcBorders>
          </w:tcPr>
          <w:p w14:paraId="56E70D90" w14:textId="77777777" w:rsidR="002D04A2" w:rsidRDefault="002D04A2">
            <w:pPr>
              <w:jc w:val="center"/>
            </w:pPr>
          </w:p>
        </w:tc>
        <w:tc>
          <w:tcPr>
            <w:tcW w:w="630" w:type="dxa"/>
            <w:tcBorders>
              <w:top w:val="single" w:sz="4" w:space="0" w:color="000000"/>
            </w:tcBorders>
          </w:tcPr>
          <w:p w14:paraId="790036E2" w14:textId="77777777" w:rsidR="002D04A2" w:rsidRDefault="002D04A2">
            <w:pPr>
              <w:jc w:val="center"/>
            </w:pPr>
          </w:p>
        </w:tc>
        <w:tc>
          <w:tcPr>
            <w:tcW w:w="720" w:type="dxa"/>
            <w:tcBorders>
              <w:top w:val="single" w:sz="4" w:space="0" w:color="000000"/>
              <w:right w:val="single" w:sz="4" w:space="0" w:color="000000"/>
            </w:tcBorders>
          </w:tcPr>
          <w:p w14:paraId="184679AF" w14:textId="77777777" w:rsidR="002D04A2" w:rsidRDefault="002D04A2">
            <w:pPr>
              <w:jc w:val="center"/>
              <w:rPr>
                <w:rFonts w:ascii="Courier New" w:eastAsia="Courier New" w:hAnsi="Courier New" w:cs="Courier New"/>
                <w:sz w:val="18"/>
                <w:szCs w:val="18"/>
              </w:rPr>
            </w:pPr>
          </w:p>
        </w:tc>
      </w:tr>
    </w:tbl>
    <w:p w14:paraId="1F8341F2" w14:textId="77777777" w:rsidR="002D04A2" w:rsidRDefault="00000000">
      <w:r>
        <w:pict w14:anchorId="60134F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54.6pt;margin-top:.4pt;width:35.3pt;height:6.25pt;z-index:251665408;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3MOd1AQAACAMAAA4AAABkcnMvZTJvRG9jLnhtbJxSy27CMBC8V+o/&#10;WL6XJLxEIxIORZU49HFoP8B1bGI19kZrQ8Lfd0mgQKuqEhfL3pFnZ3Z2vmhtxbYKvQGX8WQQc6ac&#10;hMK4dcbf3x7vZpz5IFwhKnAq4zvl+SK/vZk3daqGUEJVKGRE4nza1BkvQ6jTKPKyVFb4AdTKEagB&#10;rQj0xHVUoGiI3VbRMI6nUQNY1AhSeU/VZQ/yvOPXWsnworVXgVUZn03HJC8cL5jx+3hElQ+6TJIJ&#10;j/K5SNco6tLIgyRxhSIrjCMB31RLEQTboPlFZY1E8KDDQIKNQGsjVeeHnCXxD2cr97l3lYzlBlMJ&#10;LigXXgWG4+w64JoWtqIJNE9QUDpiE4AfGGk8/4fRi16C3FjS0yeCqhKB1sGXpvacYWqKjOOqSE76&#10;3fbh5OAVT76eLwFKJDpY/utLq9Huh01KWJtxinO3P7ssVRuYpOJ4FE+mhEiCpvGMtuCMuCc4tjmb&#10;LPW+yPD8vdd1tsD5FwAAAP//AwBQSwMEFAAGAAgAAAAhAJzG5RyuAgAA+AYAABAAAABkcnMvaW5r&#10;L2luazEueG1stFRNb9swDL0P2H8QtEMvUSz5Mw7q9LQCAzZgWDtgO7qOmhi15UBWmvTfj5QUJUGT&#10;nTa0kCVSfHx8pHJ7t+878ir12A6qomLKKZGqGZatWlX05+M9m1Eymlot625QsqJvcqR3i48fblv1&#10;0ndzWAkgqBF3fVfRtTGbeRTtdrvpLpkOehXFnCfRF/Xy7Std+KilfG5VayDleDA1gzJybxBs3i4r&#10;2pg9D/cB+2HY6kYGN1p0c7xhdN3I+0H3tQmI61op2RFV98D7FyXmbQObFvKspKakb6FgFk9FWqSz&#10;zyUY6n1FT85boDgCk55GlzF//wfM+/eYSCuJi7ygxFNaylfkFFnN59dr/66HjdSmlUeZnSje8UYa&#10;d7b6OKG0HIdui72h5LXutiCZ4BzGwucW0QVB3uOBNv8UD3S5indK7lwaX96pDl60MFKH1pq2lzDo&#10;/SbMmBkBGM0PRtvnEPM4YRz+88dYzJNynolpVvKTVvgpPmA+6e24DnhP+jiv1hNUc5Xt2qVZB9H5&#10;lGdB9FPJL4WuZbtam7/F+rJtcJicC+/QDhPxdfyQzxX9ZJ8isZHOYAsRJOckTrMim9wIcSNu+IRy&#10;KiifcAJ/sApYGSzwcSsc0CYKItCYzIiI8U6SMjGDTUYSWDlDo8BIv89dXFqwDGxlwVL4sDiGk72D&#10;NxHDgqc2nKWQxKE5nOPqKcU5ExYnSYjIASEumf2yBEJLBLbwZxUcTJacY+X9zuNYg+mYzjmcGtzG&#10;nVtcLbby63EnhXqk69ycxj4T8mCOlacL+dCWMlSHpV62HEVgpZiA9tCVGTbO1uAyh72YQOtAOfAX&#10;DATjCA9esAdG4MUD3vHRULdVE1cgA23FCF8J0rsIgjq5ONuLgIGwcDjL4UzgyVzemOVFnp39Qoap&#10;h6e/+AMAAP//AwBQSwMEFAAGAAgAAAAhAMHO1qPdAAAABwEAAA8AAABkcnMvZG93bnJldi54bWxM&#10;j0FPwkAQhe8m/ofNmHgxshUSgdotQRKPxghG8bZ0x7ahO9t0p1D89Q4nvL2X9/Lmm2wx+EYdsIt1&#10;IAMPowQUUhFcTaWBj83L/QxUZEvONoHQwAkjLPLrq8ymLhzpHQ9rLpWMUEytgYq5TbWORYXexlFo&#10;kST7CZ23LLYrtevsUcZ9o8dJ8qi9rUkuVLbFVYXFft17A/3d5+v3/nl6+uLtkmer7eaN+deY25th&#10;+QSKceBLGc74gg65MO1CTy6qRnwyH0vVgDxwjqdzETsRkwnoPNP/+fM/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F3MOd1AQAACAMAAA4AAAAAAAAAAAAA&#10;AAAAPAIAAGRycy9lMm9Eb2MueG1sUEsBAi0AFAAGAAgAAAAhAJzG5RyuAgAA+AYAABAAAAAAAAAA&#10;AAAAAAAA3QMAAGRycy9pbmsvaW5rMS54bWxQSwECLQAUAAYACAAAACEAwc7Wo90AAAAHAQAADwAA&#10;AAAAAAAAAAAAAAC5BgAAZHJzL2Rvd25yZXYueG1sUEsBAi0AFAAGAAgAAAAhAHkYvJ2/AAAAIQEA&#10;ABkAAAAAAAAAAAAAAAAAwwcAAGRycy9fcmVscy9lMm9Eb2MueG1sLnJlbHNQSwUGAAAAAAYABgB4&#10;AQAAuQgAAAAA&#10;">
            <v:imagedata r:id="rId6" o:title=""/>
            <w10:wrap anchorx="margin"/>
          </v:shape>
        </w:pict>
      </w:r>
      <w:r>
        <w:pict w14:anchorId="5FE3DE6F">
          <v:shape id="Ink 8" o:spid="_x0000_s1030" type="#_x0000_t75" style="position:absolute;margin-left:140.8pt;margin-top:1.3pt;width:29.75pt;height:9.85pt;z-index:251661312;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kR0AQAACQMAAA4AAABkcnMvZTJvRG9jLnhtbJxSX0/CMBB/N/E7&#10;NH2XbSgEFjYeJCY8qDzoB6hdyxrX3nItDL69NwYyNMaEZGmud9nvfn86m+9sxbYKvQGX8WQQc6ac&#10;hMK4dcbf357uJpz5IFwhKnAq43vl+Ty/vZk1daqGUEJVKGQE4nza1BkvQ6jTKPKyVFb4AdTK0VAD&#10;WhHoiuuoQNEQuq2iYRyPowawqBGk8p66i27I8wO+1kqGV629CqzK+DSOiV44FZjxyXQ04uyDOgkV&#10;UT4T6RpFXRp5pCSuYGSFcUTgG2ohgmAbNL+grJEIHnQYSLARaG2kOughZUn8Q9nSfbaqkge5wVSC&#10;C8qFlcBw8u4wuGaFrciB5hkKSkdsAvAjItnzfxgd6QXIjSU+XSKoKhHoOfjS1J4zTE2RcVwWyZm/&#10;2z6eFazwrOvlckCJREfJf/2y02hbs4kJ22WcAt635yFLtQtMUvN+HNPHmaRREo9HVPeQO4TTnp61&#10;tPwixP69JdZ7wfkXAAAA//8DAFBLAwQUAAYACAAAACEAixooaAEDAABtCAAAEAAAAGRycy9pbmsv&#10;aW5rMS54bWy0VU1v2kAQvVfqf1htD7mweD9sDChOTo1UqZWqJpXaowMbsIJtZC+B/PvO7KyNSUjU&#10;QyvQenc+3rx5O4bL60O5YU+2aYu6yrgaS85staiXRbXK+M+7GzHlrHV5tcw3dWUz/mxbfn318cNl&#10;UT2WmzmsDBCqFnflJuNr57bzKNrv9+O9GdfNKtJSmuhL9fjtK78KWUv7UFSFg5JtZ1rUlbMHh2Dz&#10;YpnxhTvIPh6wb+tds7C9Gy3N4hjhmnxhb+qmzF2PuM6rym5YlZfA+xdn7nkLmwLqrGzDWVlAw0KP&#10;VZzG088zMOSHjA/OO6DYApOSR+cxf/8HzJvXmEjL6HSSchYoLe0Tcoq85vO3e//e1FvbuMIeZSZR&#10;guOZLejs9SGhGtvWmx3eDWdP+WYHkikpYSxCbRWdEeQ1HmjzT/FAlzfxhuROpQntDXUIovUj1V2t&#10;K0oLg15u+xlzLQCj+dY1/nXQUhsh4Tu502qu5TyR40TJwVWEKe4w75tdu+7x7pvjvHpPrxp1ti+W&#10;bt2LLscy6UUfSn4udW2L1dq9lxva9sn95Jx5D/0wsdDHD/uQ8U/+VWQ+kwy+EckSzXScpMnowlzI&#10;CznikisuR1IoBivDFbfwoBV2Q5OP8rGwHA+0D4mUQqthMaQbeEw8TCI04WnaUEU4DItghPImcku/&#10;H/Ihb6inU0bgqZj6TOKFkJSjU4EsVEK96JjBbmSmVDVNfT9DeOIu1MARapEpHGYCcZQSM3gIZRg+&#10;SckufCYUchKGGXxowzSyC26K7cRDY+chNj0D8vgAI7BZo8TUI5qUzXDTKYWRRP+cBZX9ezvUQzjq&#10;udPkfdNJCvLF/DBVnj5VJ0doLyBDSylEg0SoWDeQeIvdHskIJb2UaubvNJQgiA51ML4v/ITgibwI&#10;PudB28mFn3Ry5tDf/TGT+oWK3pT4yYN59OVMIuBz7I9eAoxFzYQKF4nByISmNyB1B/QEAYee3nT0&#10;E5MJDKkaiVjMhJlMRzFLxSRW8uRvqf+pgd/bqz8AAAD//wMAUEsDBBQABgAIAAAAIQAQIvUH3gAA&#10;AAgBAAAPAAAAZHJzL2Rvd25yZXYueG1sTI9BS8NAEIXvQv/DMgVvdpO0lBCzKVJRBA9iW1qP2+yY&#10;hGRnQ3bTxn/veLKnmcd7vPkm30y2ExccfONIQbyIQCCVzjRUKTjsXx5SED5oMrpzhAp+0MOmmN3l&#10;OjPuSp942YVKcAn5TCuoQ+gzKX1Zo9V+4Xok9r7dYHVgOVTSDPrK5baTSRStpdUN8YVa97itsWx3&#10;o1Xw7rdHuRqf27fTR5tG4XT0X/ZVqfv59PQIIuAU/sPwh8/oUDDT2Y1kvOgUJGm85igvPNhfruIY&#10;xJl1sgRZ5PL2geIX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n7+RHQBAAAJAwAADgAAAAAAAAAAAAAAAAA8AgAAZHJzL2Uyb0RvYy54bWxQSwECLQAUAAYA&#10;CAAAACEAixooaAEDAABtCAAAEAAAAAAAAAAAAAAAAADcAwAAZHJzL2luay9pbmsxLnhtbFBLAQIt&#10;ABQABgAIAAAAIQAQIvUH3gAAAAgBAAAPAAAAAAAAAAAAAAAAAAsHAABkcnMvZG93bnJldi54bWxQ&#10;SwECLQAUAAYACAAAACEAeRi8nb8AAAAhAQAAGQAAAAAAAAAAAAAAAAAWCAAAZHJzL19yZWxzL2Uy&#10;b0RvYy54bWwucmVsc1BLBQYAAAAABgAGAHgBAAAMCQAAAAA=&#10;">
            <v:imagedata r:id="rId7" o:title=""/>
            <w10:wrap anchorx="margin"/>
          </v:shape>
        </w:pict>
      </w:r>
      <w:r>
        <w:pict w14:anchorId="43D93293">
          <v:shape id="Ink 6" o:spid="_x0000_s1029" type="#_x0000_t75" style="position:absolute;margin-left:99.9pt;margin-top:2.15pt;width:35.45pt;height:8.85pt;z-index:251660288;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I5Nh1AQAACAMAAA4AAABkcnMvZTJvRG9jLnhtbJxSyW7CMBC9V+o/&#10;WL6XhLAUIgKHokocuhzaD3Adm1iNPdHYIfD3HRIo0KqqxCXyzFOe3+LZYmtLtlHoDbiM93sxZ8pJ&#10;yI1bZ/z97fFuwpkPwuWiBKcyvlOeL+a3N7OmSlUCBZS5QkYkzqdNlfEihCqNIi8LZYXvQaUcgRrQ&#10;ikAjrqMcRUPstoySOB5HDWBeIUjlPW2XHcjnLb/WSoYXrb0KrMz4NI5JXjgeMOOTaTLi7IM2yWjE&#10;o/lMpGsUVWHkQZK4QpEVxpGAb6qlCILVaH5RWSMRPOjQk2Aj0NpI1fohZ/34h7OV+9y76g9ljakE&#10;F5QLrwLDMbsWuOYKW1ICzRPk1I6oA/ADI8Xzfxmd6CXI2pKerhFUpQj0HHxhKs8ZpibPOK7y/km/&#10;2zycHLziydfzJUCNRAfLf/2y1Wj3YZMSts04Fbzbf9su1TYwScvhILlPCJEETQfTcQsfiTuC43SW&#10;LN190eH5vNd19oDnXwAAAP//AwBQSwMEFAAGAAgAAAAhAKWvDXq1AgAA3gYAABAAAABkcnMvaW5r&#10;L2luazEueG1stFTLbtswELwX6D8Q7CEX0eJLkm1EzqkBCrRA0aRAe1RkxhZiSYZEx87fd5ekZTlx&#10;emohQxT3MTs7XPr65lBvyLPp+qptciomnBLTlO2yalY5/Xl/y6aU9LZolsWmbUxOX0xPbxYfP1xX&#10;zVO9mcObAELT41e9yena2u08jvf7/WSvJm23iiXnKv7SPH37Shcha2keq6ayULI/msq2seZgEWxe&#10;LXNa2gMf4gH7rt11pRncaOnKU4TtitLctl1d2AFxXTSN2ZCmqIH3L0rsyxY+KqizMh0ldQUNMzkR&#10;OtPTzzMwFIecjvY7oNgDk5rGlzF//wfM27eYSEvJLM0oCZSW5hk5xU7z+fu9f+/arelsZU4ye1GC&#10;44WUfu/08UJ1pm83OzwbSp6LzQ4kE5zDWITaIr4gyFs80Oaf4oEu7+KNyZ1LE9ob6xBEG0bqeLS2&#10;qg0Mer0dZsz2AIzmO9u56yC5VIzDL72XYi75XCUTJbLRUYQpPmI+dLt+PeA9dKd5dZ5BNd/Zvlra&#10;9SA6n/BkEH0s+aXUtalWa/u33NC2Sx4m58I9dMNEQh8/zGNOP7mrSFymN7hGOFGKSJ1kSXQlr/QV&#10;j6igTFAeMUEE4ZGAlUecwIMmXOR4w4P/FBuiMqJcIjoUJ2IGawBj6JmmRKGPzRKm8YMzAI6SlEzR&#10;OgXgFD6mBK1SEg2L8CHaMWOZZhiByLCkM4YlWJa6UCa0J+D5ubdMfIiWRCAFmAOs5QsH2koxKAY4&#10;ekZkht7QrcdxlX3PIcH7z94u9Mx9tnkVC9sImEnXNiilE8fJaXN+Bk4lR8dDBFQfND4I0AVjtScC&#10;kqJ4mQKzxIbG0CM40BtLM6kZZPIsgjgmnADiePZQGExY8ZXJcUGPT/F+Vx/qDShD62DRZIYgEp40&#10;0/zsf3CYbbjgiz8AAAD//wMAUEsDBBQABgAIAAAAIQBl7NLH3QAAAAgBAAAPAAAAZHJzL2Rvd25y&#10;ZXYueG1sTI/BTsMwEETvSPyDtUhcUGs3IEJDnAqBcq1oQSpHN16SCHsdxW6b8vUsJ7jNaFYzb8vV&#10;5J044hj7QBoWcwUCqQm2p1bD+1s9ewARkyFrXCDUcMYIq+ryojSFDSfa4HGbWsElFAujoUtpKKSM&#10;TYfexHkYkDj7DKM3ie3YSjuaE5d7JzOl7qU3PfFCZwZ87rD52h68hvXH62Ryl91813Vc7xaqt+Hl&#10;rPX11fT0CCLhlP6O4Ref0aFipn04kI3CsV8uGT1puLsFwXmWqxzEnkWmQFal/P9A9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yyOTYdQEAAAgDAAAOAAAA&#10;AAAAAAAAAAAAADwCAABkcnMvZTJvRG9jLnhtbFBLAQItABQABgAIAAAAIQClrw16tQIAAN4GAAAQ&#10;AAAAAAAAAAAAAAAAAN0DAABkcnMvaW5rL2luazEueG1sUEsBAi0AFAAGAAgAAAAhAGXs0sfdAAAA&#10;CAEAAA8AAAAAAAAAAAAAAAAAwAYAAGRycy9kb3ducmV2LnhtbFBLAQItABQABgAIAAAAIQB5GLyd&#10;vwAAACEBAAAZAAAAAAAAAAAAAAAAAMoHAABkcnMvX3JlbHMvZTJvRG9jLnhtbC5yZWxzUEsFBgAA&#10;AAAGAAYAeAEAAMAIAAAAAA==&#10;">
            <v:imagedata r:id="rId8" o:title=""/>
            <w10:wrap anchorx="margin"/>
          </v:shape>
        </w:pict>
      </w:r>
    </w:p>
    <w:p w14:paraId="0985A208" w14:textId="77777777" w:rsidR="002D04A2" w:rsidRDefault="00000000">
      <w:r>
        <w:t>Which results in:</w:t>
      </w:r>
    </w:p>
    <w:p w14:paraId="66A5BA76" w14:textId="77777777" w:rsidR="002D04A2" w:rsidRDefault="002D04A2"/>
    <w:tbl>
      <w:tblPr>
        <w:tblStyle w:val="a1"/>
        <w:tblW w:w="57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2"/>
        <w:gridCol w:w="748"/>
        <w:gridCol w:w="810"/>
        <w:gridCol w:w="810"/>
        <w:gridCol w:w="630"/>
        <w:gridCol w:w="720"/>
        <w:gridCol w:w="630"/>
        <w:gridCol w:w="720"/>
      </w:tblGrid>
      <w:tr w:rsidR="002D04A2" w14:paraId="0CE699F7" w14:textId="77777777">
        <w:tc>
          <w:tcPr>
            <w:tcW w:w="692" w:type="dxa"/>
            <w:tcBorders>
              <w:top w:val="nil"/>
              <w:left w:val="nil"/>
              <w:bottom w:val="single" w:sz="4" w:space="0" w:color="000000"/>
              <w:right w:val="nil"/>
            </w:tcBorders>
          </w:tcPr>
          <w:p w14:paraId="7EEF2B7D"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0</w:t>
            </w:r>
          </w:p>
        </w:tc>
        <w:tc>
          <w:tcPr>
            <w:tcW w:w="748" w:type="dxa"/>
            <w:tcBorders>
              <w:top w:val="nil"/>
              <w:left w:val="nil"/>
              <w:bottom w:val="single" w:sz="4" w:space="0" w:color="000000"/>
              <w:right w:val="nil"/>
            </w:tcBorders>
          </w:tcPr>
          <w:p w14:paraId="38644675"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1</w:t>
            </w:r>
          </w:p>
        </w:tc>
        <w:tc>
          <w:tcPr>
            <w:tcW w:w="810" w:type="dxa"/>
            <w:tcBorders>
              <w:top w:val="nil"/>
              <w:left w:val="nil"/>
              <w:bottom w:val="single" w:sz="4" w:space="0" w:color="000000"/>
              <w:right w:val="nil"/>
            </w:tcBorders>
          </w:tcPr>
          <w:p w14:paraId="79EFCDA4"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2</w:t>
            </w:r>
          </w:p>
        </w:tc>
        <w:tc>
          <w:tcPr>
            <w:tcW w:w="810" w:type="dxa"/>
            <w:tcBorders>
              <w:top w:val="nil"/>
              <w:left w:val="nil"/>
              <w:bottom w:val="single" w:sz="4" w:space="0" w:color="000000"/>
              <w:right w:val="nil"/>
            </w:tcBorders>
          </w:tcPr>
          <w:p w14:paraId="7FB1164B"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3</w:t>
            </w:r>
          </w:p>
        </w:tc>
        <w:tc>
          <w:tcPr>
            <w:tcW w:w="630" w:type="dxa"/>
            <w:tcBorders>
              <w:top w:val="nil"/>
              <w:left w:val="nil"/>
              <w:bottom w:val="single" w:sz="4" w:space="0" w:color="000000"/>
              <w:right w:val="nil"/>
            </w:tcBorders>
          </w:tcPr>
          <w:p w14:paraId="47B1360E"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4</w:t>
            </w:r>
          </w:p>
        </w:tc>
        <w:tc>
          <w:tcPr>
            <w:tcW w:w="720" w:type="dxa"/>
            <w:tcBorders>
              <w:top w:val="nil"/>
              <w:left w:val="nil"/>
              <w:bottom w:val="single" w:sz="4" w:space="0" w:color="000000"/>
              <w:right w:val="nil"/>
            </w:tcBorders>
          </w:tcPr>
          <w:p w14:paraId="747385D5"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5</w:t>
            </w:r>
          </w:p>
        </w:tc>
        <w:tc>
          <w:tcPr>
            <w:tcW w:w="630" w:type="dxa"/>
            <w:tcBorders>
              <w:top w:val="nil"/>
              <w:left w:val="nil"/>
              <w:bottom w:val="single" w:sz="4" w:space="0" w:color="000000"/>
              <w:right w:val="nil"/>
            </w:tcBorders>
          </w:tcPr>
          <w:p w14:paraId="0EE238EA"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6</w:t>
            </w:r>
          </w:p>
        </w:tc>
        <w:tc>
          <w:tcPr>
            <w:tcW w:w="720" w:type="dxa"/>
            <w:tcBorders>
              <w:top w:val="nil"/>
              <w:left w:val="nil"/>
              <w:bottom w:val="single" w:sz="4" w:space="0" w:color="000000"/>
              <w:right w:val="nil"/>
            </w:tcBorders>
          </w:tcPr>
          <w:p w14:paraId="17AE184A"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7</w:t>
            </w:r>
          </w:p>
        </w:tc>
      </w:tr>
      <w:tr w:rsidR="002D04A2" w14:paraId="5FBCE417" w14:textId="77777777">
        <w:tc>
          <w:tcPr>
            <w:tcW w:w="692" w:type="dxa"/>
            <w:tcBorders>
              <w:top w:val="single" w:sz="4" w:space="0" w:color="000000"/>
              <w:left w:val="single" w:sz="4" w:space="0" w:color="000000"/>
              <w:bottom w:val="single" w:sz="4" w:space="0" w:color="000000"/>
              <w:right w:val="single" w:sz="4" w:space="0" w:color="000000"/>
            </w:tcBorders>
          </w:tcPr>
          <w:p w14:paraId="05AD4C5C" w14:textId="77777777" w:rsidR="002D04A2" w:rsidRDefault="00000000">
            <w:pPr>
              <w:jc w:val="center"/>
            </w:pPr>
            <w:r>
              <w:t>808</w:t>
            </w:r>
          </w:p>
        </w:tc>
        <w:tc>
          <w:tcPr>
            <w:tcW w:w="748" w:type="dxa"/>
            <w:tcBorders>
              <w:top w:val="single" w:sz="4" w:space="0" w:color="000000"/>
              <w:left w:val="single" w:sz="4" w:space="0" w:color="000000"/>
            </w:tcBorders>
          </w:tcPr>
          <w:p w14:paraId="64571EAA" w14:textId="77777777" w:rsidR="002D04A2" w:rsidRDefault="00000000">
            <w:pPr>
              <w:jc w:val="center"/>
            </w:pPr>
            <w:r>
              <w:t>61</w:t>
            </w:r>
          </w:p>
        </w:tc>
        <w:tc>
          <w:tcPr>
            <w:tcW w:w="810" w:type="dxa"/>
            <w:tcBorders>
              <w:top w:val="single" w:sz="4" w:space="0" w:color="000000"/>
            </w:tcBorders>
          </w:tcPr>
          <w:p w14:paraId="7D405744" w14:textId="77777777" w:rsidR="002D04A2" w:rsidRDefault="00000000">
            <w:pPr>
              <w:jc w:val="center"/>
            </w:pPr>
            <w:r>
              <w:t>61</w:t>
            </w:r>
          </w:p>
        </w:tc>
        <w:tc>
          <w:tcPr>
            <w:tcW w:w="810" w:type="dxa"/>
            <w:tcBorders>
              <w:top w:val="single" w:sz="4" w:space="0" w:color="000000"/>
            </w:tcBorders>
          </w:tcPr>
          <w:p w14:paraId="2860C10B" w14:textId="77777777" w:rsidR="002D04A2" w:rsidRDefault="00000000">
            <w:pPr>
              <w:jc w:val="center"/>
            </w:pPr>
            <w:r>
              <w:t>1973</w:t>
            </w:r>
          </w:p>
        </w:tc>
        <w:tc>
          <w:tcPr>
            <w:tcW w:w="630" w:type="dxa"/>
            <w:tcBorders>
              <w:top w:val="single" w:sz="4" w:space="0" w:color="000000"/>
            </w:tcBorders>
          </w:tcPr>
          <w:p w14:paraId="22DA87DB" w14:textId="77777777" w:rsidR="002D04A2" w:rsidRDefault="00000000">
            <w:pPr>
              <w:jc w:val="center"/>
            </w:pPr>
            <w:r>
              <w:t>42</w:t>
            </w:r>
          </w:p>
        </w:tc>
        <w:tc>
          <w:tcPr>
            <w:tcW w:w="720" w:type="dxa"/>
            <w:tcBorders>
              <w:top w:val="single" w:sz="4" w:space="0" w:color="000000"/>
            </w:tcBorders>
          </w:tcPr>
          <w:p w14:paraId="349AB3A0" w14:textId="77777777" w:rsidR="002D04A2" w:rsidRDefault="002D04A2">
            <w:pPr>
              <w:jc w:val="center"/>
            </w:pPr>
          </w:p>
        </w:tc>
        <w:tc>
          <w:tcPr>
            <w:tcW w:w="630" w:type="dxa"/>
            <w:tcBorders>
              <w:top w:val="single" w:sz="4" w:space="0" w:color="000000"/>
            </w:tcBorders>
          </w:tcPr>
          <w:p w14:paraId="2DE9DD83" w14:textId="77777777" w:rsidR="002D04A2" w:rsidRDefault="002D04A2">
            <w:pPr>
              <w:jc w:val="center"/>
            </w:pPr>
          </w:p>
        </w:tc>
        <w:tc>
          <w:tcPr>
            <w:tcW w:w="720" w:type="dxa"/>
            <w:tcBorders>
              <w:top w:val="single" w:sz="4" w:space="0" w:color="000000"/>
              <w:right w:val="single" w:sz="4" w:space="0" w:color="000000"/>
            </w:tcBorders>
          </w:tcPr>
          <w:p w14:paraId="7FE3C300" w14:textId="77777777" w:rsidR="002D04A2" w:rsidRDefault="002D04A2">
            <w:pPr>
              <w:jc w:val="center"/>
              <w:rPr>
                <w:rFonts w:ascii="Courier New" w:eastAsia="Courier New" w:hAnsi="Courier New" w:cs="Courier New"/>
                <w:sz w:val="18"/>
                <w:szCs w:val="18"/>
              </w:rPr>
            </w:pPr>
          </w:p>
        </w:tc>
      </w:tr>
    </w:tbl>
    <w:p w14:paraId="6C872164" w14:textId="77777777" w:rsidR="002D04A2" w:rsidRDefault="002D04A2"/>
    <w:p w14:paraId="1718EDC5" w14:textId="77777777" w:rsidR="002D04A2" w:rsidRDefault="00000000">
      <w:r>
        <w:t>Array index 1 (</w:t>
      </w:r>
      <w:r>
        <w:rPr>
          <w:rFonts w:ascii="Courier New" w:eastAsia="Courier New" w:hAnsi="Courier New" w:cs="Courier New"/>
        </w:rPr>
        <w:t>SuperArrayStack’s</w:t>
      </w:r>
      <w:r>
        <w:t xml:space="preserve"> outside index 3) is now available to be overwritten with the new item value:</w:t>
      </w:r>
    </w:p>
    <w:p w14:paraId="32665C89" w14:textId="77777777" w:rsidR="002D04A2" w:rsidRDefault="002D04A2"/>
    <w:tbl>
      <w:tblPr>
        <w:tblStyle w:val="a2"/>
        <w:tblW w:w="57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2"/>
        <w:gridCol w:w="748"/>
        <w:gridCol w:w="810"/>
        <w:gridCol w:w="810"/>
        <w:gridCol w:w="630"/>
        <w:gridCol w:w="720"/>
        <w:gridCol w:w="630"/>
        <w:gridCol w:w="720"/>
      </w:tblGrid>
      <w:tr w:rsidR="002D04A2" w14:paraId="28B7BE9B" w14:textId="77777777">
        <w:tc>
          <w:tcPr>
            <w:tcW w:w="692" w:type="dxa"/>
            <w:tcBorders>
              <w:top w:val="nil"/>
              <w:left w:val="nil"/>
              <w:bottom w:val="single" w:sz="4" w:space="0" w:color="000000"/>
              <w:right w:val="nil"/>
            </w:tcBorders>
          </w:tcPr>
          <w:p w14:paraId="1BF8AF91"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0</w:t>
            </w:r>
          </w:p>
        </w:tc>
        <w:tc>
          <w:tcPr>
            <w:tcW w:w="748" w:type="dxa"/>
            <w:tcBorders>
              <w:top w:val="nil"/>
              <w:left w:val="nil"/>
              <w:bottom w:val="single" w:sz="4" w:space="0" w:color="000000"/>
              <w:right w:val="nil"/>
            </w:tcBorders>
          </w:tcPr>
          <w:p w14:paraId="2E73FF34"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1</w:t>
            </w:r>
          </w:p>
        </w:tc>
        <w:tc>
          <w:tcPr>
            <w:tcW w:w="810" w:type="dxa"/>
            <w:tcBorders>
              <w:top w:val="nil"/>
              <w:left w:val="nil"/>
              <w:bottom w:val="single" w:sz="4" w:space="0" w:color="000000"/>
              <w:right w:val="nil"/>
            </w:tcBorders>
          </w:tcPr>
          <w:p w14:paraId="33124A34"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2</w:t>
            </w:r>
          </w:p>
        </w:tc>
        <w:tc>
          <w:tcPr>
            <w:tcW w:w="810" w:type="dxa"/>
            <w:tcBorders>
              <w:top w:val="nil"/>
              <w:left w:val="nil"/>
              <w:bottom w:val="single" w:sz="4" w:space="0" w:color="000000"/>
              <w:right w:val="nil"/>
            </w:tcBorders>
          </w:tcPr>
          <w:p w14:paraId="5FB57E56"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3</w:t>
            </w:r>
          </w:p>
        </w:tc>
        <w:tc>
          <w:tcPr>
            <w:tcW w:w="630" w:type="dxa"/>
            <w:tcBorders>
              <w:top w:val="nil"/>
              <w:left w:val="nil"/>
              <w:bottom w:val="single" w:sz="4" w:space="0" w:color="000000"/>
              <w:right w:val="nil"/>
            </w:tcBorders>
          </w:tcPr>
          <w:p w14:paraId="50BC9417"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4</w:t>
            </w:r>
          </w:p>
        </w:tc>
        <w:tc>
          <w:tcPr>
            <w:tcW w:w="720" w:type="dxa"/>
            <w:tcBorders>
              <w:top w:val="nil"/>
              <w:left w:val="nil"/>
              <w:bottom w:val="single" w:sz="4" w:space="0" w:color="000000"/>
              <w:right w:val="nil"/>
            </w:tcBorders>
          </w:tcPr>
          <w:p w14:paraId="6D8A10F1"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5</w:t>
            </w:r>
          </w:p>
        </w:tc>
        <w:tc>
          <w:tcPr>
            <w:tcW w:w="630" w:type="dxa"/>
            <w:tcBorders>
              <w:top w:val="nil"/>
              <w:left w:val="nil"/>
              <w:bottom w:val="single" w:sz="4" w:space="0" w:color="000000"/>
              <w:right w:val="nil"/>
            </w:tcBorders>
          </w:tcPr>
          <w:p w14:paraId="64B8DE8A"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6</w:t>
            </w:r>
          </w:p>
        </w:tc>
        <w:tc>
          <w:tcPr>
            <w:tcW w:w="720" w:type="dxa"/>
            <w:tcBorders>
              <w:top w:val="nil"/>
              <w:left w:val="nil"/>
              <w:bottom w:val="single" w:sz="4" w:space="0" w:color="000000"/>
              <w:right w:val="nil"/>
            </w:tcBorders>
          </w:tcPr>
          <w:p w14:paraId="233E510A"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7</w:t>
            </w:r>
          </w:p>
        </w:tc>
      </w:tr>
      <w:tr w:rsidR="002D04A2" w14:paraId="3D10F1EF" w14:textId="77777777">
        <w:tc>
          <w:tcPr>
            <w:tcW w:w="692" w:type="dxa"/>
            <w:tcBorders>
              <w:top w:val="single" w:sz="4" w:space="0" w:color="000000"/>
              <w:left w:val="single" w:sz="4" w:space="0" w:color="000000"/>
              <w:bottom w:val="single" w:sz="4" w:space="0" w:color="000000"/>
              <w:right w:val="single" w:sz="4" w:space="0" w:color="000000"/>
            </w:tcBorders>
          </w:tcPr>
          <w:p w14:paraId="2C180F36" w14:textId="77777777" w:rsidR="002D04A2" w:rsidRDefault="00000000">
            <w:pPr>
              <w:jc w:val="center"/>
            </w:pPr>
            <w:r>
              <w:t>808</w:t>
            </w:r>
          </w:p>
        </w:tc>
        <w:tc>
          <w:tcPr>
            <w:tcW w:w="748" w:type="dxa"/>
            <w:tcBorders>
              <w:top w:val="single" w:sz="4" w:space="0" w:color="000000"/>
              <w:left w:val="single" w:sz="4" w:space="0" w:color="000000"/>
            </w:tcBorders>
          </w:tcPr>
          <w:p w14:paraId="320C485C" w14:textId="77777777" w:rsidR="002D04A2" w:rsidRDefault="00000000">
            <w:pPr>
              <w:jc w:val="center"/>
            </w:pPr>
            <w:r>
              <w:t>99</w:t>
            </w:r>
          </w:p>
        </w:tc>
        <w:tc>
          <w:tcPr>
            <w:tcW w:w="810" w:type="dxa"/>
            <w:tcBorders>
              <w:top w:val="single" w:sz="4" w:space="0" w:color="000000"/>
            </w:tcBorders>
          </w:tcPr>
          <w:p w14:paraId="1C40BEAD" w14:textId="77777777" w:rsidR="002D04A2" w:rsidRDefault="00000000">
            <w:pPr>
              <w:jc w:val="center"/>
            </w:pPr>
            <w:r>
              <w:t>61</w:t>
            </w:r>
          </w:p>
        </w:tc>
        <w:tc>
          <w:tcPr>
            <w:tcW w:w="810" w:type="dxa"/>
            <w:tcBorders>
              <w:top w:val="single" w:sz="4" w:space="0" w:color="000000"/>
            </w:tcBorders>
          </w:tcPr>
          <w:p w14:paraId="7ADFB0BC" w14:textId="77777777" w:rsidR="002D04A2" w:rsidRDefault="00000000">
            <w:pPr>
              <w:jc w:val="center"/>
            </w:pPr>
            <w:r>
              <w:t>1973</w:t>
            </w:r>
          </w:p>
        </w:tc>
        <w:tc>
          <w:tcPr>
            <w:tcW w:w="630" w:type="dxa"/>
            <w:tcBorders>
              <w:top w:val="single" w:sz="4" w:space="0" w:color="000000"/>
            </w:tcBorders>
          </w:tcPr>
          <w:p w14:paraId="728C1DD8" w14:textId="77777777" w:rsidR="002D04A2" w:rsidRDefault="00000000">
            <w:pPr>
              <w:jc w:val="center"/>
            </w:pPr>
            <w:r>
              <w:t>42</w:t>
            </w:r>
          </w:p>
        </w:tc>
        <w:tc>
          <w:tcPr>
            <w:tcW w:w="720" w:type="dxa"/>
            <w:tcBorders>
              <w:top w:val="single" w:sz="4" w:space="0" w:color="000000"/>
            </w:tcBorders>
          </w:tcPr>
          <w:p w14:paraId="0461E9EC" w14:textId="77777777" w:rsidR="002D04A2" w:rsidRDefault="002D04A2">
            <w:pPr>
              <w:jc w:val="center"/>
            </w:pPr>
          </w:p>
        </w:tc>
        <w:tc>
          <w:tcPr>
            <w:tcW w:w="630" w:type="dxa"/>
            <w:tcBorders>
              <w:top w:val="single" w:sz="4" w:space="0" w:color="000000"/>
            </w:tcBorders>
          </w:tcPr>
          <w:p w14:paraId="3B57BF5A" w14:textId="77777777" w:rsidR="002D04A2" w:rsidRDefault="002D04A2">
            <w:pPr>
              <w:jc w:val="center"/>
            </w:pPr>
          </w:p>
        </w:tc>
        <w:tc>
          <w:tcPr>
            <w:tcW w:w="720" w:type="dxa"/>
            <w:tcBorders>
              <w:top w:val="single" w:sz="4" w:space="0" w:color="000000"/>
              <w:right w:val="single" w:sz="4" w:space="0" w:color="000000"/>
            </w:tcBorders>
          </w:tcPr>
          <w:p w14:paraId="3054B783" w14:textId="77777777" w:rsidR="002D04A2" w:rsidRDefault="002D04A2">
            <w:pPr>
              <w:jc w:val="center"/>
              <w:rPr>
                <w:rFonts w:ascii="Courier New" w:eastAsia="Courier New" w:hAnsi="Courier New" w:cs="Courier New"/>
                <w:sz w:val="18"/>
                <w:szCs w:val="18"/>
              </w:rPr>
            </w:pPr>
          </w:p>
        </w:tc>
      </w:tr>
    </w:tbl>
    <w:p w14:paraId="4E1E3364" w14:textId="77777777" w:rsidR="002D04A2" w:rsidRDefault="002D04A2"/>
    <w:p w14:paraId="28B1B86F" w14:textId="0BDD37A2" w:rsidR="00B86AEE" w:rsidRDefault="00B86AEE">
      <w:r>
        <w:t>Note that, though the “outside” index of 3 was passed into the function, 99 didn’t end up in index 3.</w:t>
      </w:r>
    </w:p>
    <w:p w14:paraId="4042FE1A" w14:textId="77777777" w:rsidR="00B86AEE" w:rsidRDefault="00B86AEE"/>
    <w:p w14:paraId="77A66DCC" w14:textId="4EE7ABAC" w:rsidR="002D04A2" w:rsidRDefault="00000000">
      <w:r>
        <w:t xml:space="preserve">Write the function definition for </w:t>
      </w:r>
      <w:r>
        <w:rPr>
          <w:rFonts w:ascii="Courier New" w:eastAsia="Courier New" w:hAnsi="Courier New" w:cs="Courier New"/>
        </w:rPr>
        <w:t>insert()</w:t>
      </w:r>
      <w:r>
        <w:t xml:space="preserve"> to:</w:t>
      </w:r>
    </w:p>
    <w:p w14:paraId="46CF2F95" w14:textId="77777777" w:rsidR="002D04A2" w:rsidRDefault="00000000">
      <w:pPr>
        <w:numPr>
          <w:ilvl w:val="0"/>
          <w:numId w:val="1"/>
        </w:numPr>
        <w:pBdr>
          <w:top w:val="nil"/>
          <w:left w:val="nil"/>
          <w:bottom w:val="nil"/>
          <w:right w:val="nil"/>
          <w:between w:val="nil"/>
        </w:pBdr>
      </w:pPr>
      <w:r>
        <w:rPr>
          <w:color w:val="000000"/>
        </w:rPr>
        <w:t xml:space="preserve">Raise a </w:t>
      </w:r>
      <w:r>
        <w:rPr>
          <w:rFonts w:ascii="Courier New" w:eastAsia="Courier New" w:hAnsi="Courier New" w:cs="Courier New"/>
          <w:color w:val="000000"/>
        </w:rPr>
        <w:t>KeyError</w:t>
      </w:r>
      <w:r>
        <w:rPr>
          <w:color w:val="000000"/>
        </w:rPr>
        <w:t xml:space="preserve"> exception if the provided index is invalid. The highest valid index for an insert is </w:t>
      </w:r>
      <w:r>
        <w:rPr>
          <w:rFonts w:ascii="Courier New" w:eastAsia="Courier New" w:hAnsi="Courier New" w:cs="Courier New"/>
          <w:color w:val="000000"/>
        </w:rPr>
        <w:t>self.size</w:t>
      </w:r>
      <w:r>
        <w:rPr>
          <w:color w:val="000000"/>
        </w:rPr>
        <w:t xml:space="preserve"> (i.e one past the current final index). The error message should be:</w:t>
      </w:r>
    </w:p>
    <w:p w14:paraId="1561465E" w14:textId="77777777" w:rsidR="002D04A2" w:rsidRDefault="00000000">
      <w:pPr>
        <w:pBdr>
          <w:top w:val="nil"/>
          <w:left w:val="nil"/>
          <w:bottom w:val="nil"/>
          <w:right w:val="nil"/>
          <w:between w:val="nil"/>
        </w:pBdr>
        <w:ind w:left="1440"/>
        <w:rPr>
          <w:rFonts w:ascii="Courier New" w:eastAsia="Courier New" w:hAnsi="Courier New" w:cs="Courier New"/>
          <w:color w:val="000000"/>
        </w:rPr>
      </w:pPr>
      <w:r>
        <w:rPr>
          <w:rFonts w:ascii="Courier New" w:eastAsia="Courier New" w:hAnsi="Courier New" w:cs="Courier New"/>
          <w:color w:val="000000"/>
        </w:rPr>
        <w:t>ERROR: Invalid index accessed.</w:t>
      </w:r>
    </w:p>
    <w:p w14:paraId="4FD53274" w14:textId="77777777" w:rsidR="002D04A2" w:rsidRDefault="00000000">
      <w:pPr>
        <w:numPr>
          <w:ilvl w:val="0"/>
          <w:numId w:val="1"/>
        </w:numPr>
        <w:pBdr>
          <w:top w:val="nil"/>
          <w:left w:val="nil"/>
          <w:bottom w:val="nil"/>
          <w:right w:val="nil"/>
          <w:between w:val="nil"/>
        </w:pBdr>
        <w:rPr>
          <w:rFonts w:ascii="Courier New" w:eastAsia="Courier New" w:hAnsi="Courier New" w:cs="Courier New"/>
          <w:color w:val="000000"/>
        </w:rPr>
      </w:pPr>
      <w:r>
        <w:rPr>
          <w:color w:val="000000"/>
        </w:rPr>
        <w:lastRenderedPageBreak/>
        <w:t xml:space="preserve">Otherwise, check to see if the array is full. If so, double its size. (You can probably just copy this from </w:t>
      </w:r>
      <w:r>
        <w:rPr>
          <w:rFonts w:ascii="Courier New" w:eastAsia="Courier New" w:hAnsi="Courier New" w:cs="Courier New"/>
          <w:color w:val="000000"/>
        </w:rPr>
        <w:t>ArrayStack</w:t>
      </w:r>
      <w:r>
        <w:rPr>
          <w:color w:val="000000"/>
        </w:rPr>
        <w:t xml:space="preserve">’s </w:t>
      </w:r>
      <w:r>
        <w:rPr>
          <w:rFonts w:ascii="Courier New" w:eastAsia="Courier New" w:hAnsi="Courier New" w:cs="Courier New"/>
          <w:color w:val="000000"/>
        </w:rPr>
        <w:t>push()</w:t>
      </w:r>
      <w:r>
        <w:rPr>
          <w:color w:val="000000"/>
        </w:rPr>
        <w:t>.)</w:t>
      </w:r>
    </w:p>
    <w:p w14:paraId="40FD6FB8" w14:textId="77777777" w:rsidR="002D04A2" w:rsidRDefault="00000000">
      <w:pPr>
        <w:numPr>
          <w:ilvl w:val="0"/>
          <w:numId w:val="1"/>
        </w:numPr>
        <w:pBdr>
          <w:top w:val="nil"/>
          <w:left w:val="nil"/>
          <w:bottom w:val="nil"/>
          <w:right w:val="nil"/>
          <w:between w:val="nil"/>
        </w:pBdr>
      </w:pPr>
      <w:r>
        <w:rPr>
          <w:color w:val="000000"/>
        </w:rPr>
        <w:t>Do the shifting process described above to make an element available for the new item.</w:t>
      </w:r>
    </w:p>
    <w:p w14:paraId="55B3CF0B" w14:textId="2235C85C" w:rsidR="002D04A2" w:rsidRDefault="00000000">
      <w:pPr>
        <w:numPr>
          <w:ilvl w:val="0"/>
          <w:numId w:val="1"/>
        </w:numPr>
        <w:pBdr>
          <w:top w:val="nil"/>
          <w:left w:val="nil"/>
          <w:bottom w:val="nil"/>
          <w:right w:val="nil"/>
          <w:between w:val="nil"/>
        </w:pBdr>
      </w:pPr>
      <w:r>
        <w:rPr>
          <w:color w:val="000000"/>
        </w:rPr>
        <w:t>Place the new item in the appropriate array index</w:t>
      </w:r>
      <w:r w:rsidR="00B86AEE">
        <w:rPr>
          <w:color w:val="000000"/>
        </w:rPr>
        <w:t>. Think carefully here, you’ll need to convert the “outside” index passed into the function “inside” array index.</w:t>
      </w:r>
    </w:p>
    <w:p w14:paraId="6E1AB3BB" w14:textId="77777777" w:rsidR="002D04A2" w:rsidRDefault="00000000">
      <w:pPr>
        <w:numPr>
          <w:ilvl w:val="0"/>
          <w:numId w:val="1"/>
        </w:numPr>
        <w:pBdr>
          <w:top w:val="nil"/>
          <w:left w:val="nil"/>
          <w:bottom w:val="nil"/>
          <w:right w:val="nil"/>
          <w:between w:val="nil"/>
        </w:pBdr>
      </w:pPr>
      <w:r>
        <w:rPr>
          <w:color w:val="000000"/>
        </w:rPr>
        <w:t xml:space="preserve">Don’t forget to update </w:t>
      </w:r>
      <w:r>
        <w:rPr>
          <w:rFonts w:ascii="Courier New" w:eastAsia="Courier New" w:hAnsi="Courier New" w:cs="Courier New"/>
          <w:color w:val="000000"/>
        </w:rPr>
        <w:t>self.size</w:t>
      </w:r>
      <w:r>
        <w:rPr>
          <w:color w:val="000000"/>
        </w:rPr>
        <w:t>!</w:t>
      </w:r>
    </w:p>
    <w:p w14:paraId="116E0BDE" w14:textId="77777777" w:rsidR="002D04A2" w:rsidRDefault="002D04A2"/>
    <w:p w14:paraId="45C9EBBC" w14:textId="77777777" w:rsidR="002D04A2" w:rsidRDefault="00000000">
      <w:pPr>
        <w:pStyle w:val="Heading1"/>
      </w:pPr>
      <w:r>
        <w:t>Step 5</w:t>
      </w:r>
    </w:p>
    <w:p w14:paraId="6E656BF4" w14:textId="77777777" w:rsidR="002D04A2" w:rsidRDefault="002D04A2"/>
    <w:p w14:paraId="43EB559E" w14:textId="77777777" w:rsidR="002D04A2" w:rsidRDefault="00000000">
      <w:r>
        <w:t xml:space="preserve">The function </w:t>
      </w:r>
      <w:r>
        <w:rPr>
          <w:rFonts w:ascii="Courier New" w:eastAsia="Courier New" w:hAnsi="Courier New" w:cs="Courier New"/>
        </w:rPr>
        <w:t>remove(item)</w:t>
      </w:r>
      <w:r>
        <w:t xml:space="preserve"> removes the given item from the stack. There could be duplicates in the stack, so this should remove the first version of the item located moving </w:t>
      </w:r>
      <w:r>
        <w:rPr>
          <w:u w:val="single"/>
        </w:rPr>
        <w:t>from the top of the stack</w:t>
      </w:r>
      <w:r>
        <w:t xml:space="preserve"> toward the bottom.</w:t>
      </w:r>
    </w:p>
    <w:p w14:paraId="3640707B" w14:textId="77777777" w:rsidR="002D04A2" w:rsidRDefault="002D04A2"/>
    <w:p w14:paraId="6127EF9B" w14:textId="77777777" w:rsidR="002D04A2" w:rsidRDefault="00000000">
      <w:r>
        <w:t>For instance, given a stack object of size 5 with an array of size 8:</w:t>
      </w:r>
    </w:p>
    <w:p w14:paraId="541FEDBE" w14:textId="77777777" w:rsidR="002D04A2" w:rsidRDefault="002D04A2"/>
    <w:tbl>
      <w:tblPr>
        <w:tblStyle w:val="a3"/>
        <w:tblW w:w="57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2"/>
        <w:gridCol w:w="748"/>
        <w:gridCol w:w="810"/>
        <w:gridCol w:w="810"/>
        <w:gridCol w:w="630"/>
        <w:gridCol w:w="720"/>
        <w:gridCol w:w="630"/>
        <w:gridCol w:w="720"/>
      </w:tblGrid>
      <w:tr w:rsidR="002D04A2" w14:paraId="4E3F6C37" w14:textId="77777777">
        <w:tc>
          <w:tcPr>
            <w:tcW w:w="692" w:type="dxa"/>
            <w:tcBorders>
              <w:top w:val="nil"/>
              <w:left w:val="nil"/>
              <w:bottom w:val="single" w:sz="4" w:space="0" w:color="000000"/>
              <w:right w:val="nil"/>
            </w:tcBorders>
          </w:tcPr>
          <w:p w14:paraId="67F06318"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0</w:t>
            </w:r>
          </w:p>
        </w:tc>
        <w:tc>
          <w:tcPr>
            <w:tcW w:w="748" w:type="dxa"/>
            <w:tcBorders>
              <w:top w:val="nil"/>
              <w:left w:val="nil"/>
              <w:bottom w:val="single" w:sz="4" w:space="0" w:color="000000"/>
              <w:right w:val="nil"/>
            </w:tcBorders>
          </w:tcPr>
          <w:p w14:paraId="0C167E17"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1</w:t>
            </w:r>
          </w:p>
        </w:tc>
        <w:tc>
          <w:tcPr>
            <w:tcW w:w="810" w:type="dxa"/>
            <w:tcBorders>
              <w:top w:val="nil"/>
              <w:left w:val="nil"/>
              <w:bottom w:val="single" w:sz="4" w:space="0" w:color="000000"/>
              <w:right w:val="nil"/>
            </w:tcBorders>
          </w:tcPr>
          <w:p w14:paraId="55F0012F"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2</w:t>
            </w:r>
          </w:p>
        </w:tc>
        <w:tc>
          <w:tcPr>
            <w:tcW w:w="810" w:type="dxa"/>
            <w:tcBorders>
              <w:top w:val="nil"/>
              <w:left w:val="nil"/>
              <w:bottom w:val="single" w:sz="4" w:space="0" w:color="000000"/>
              <w:right w:val="nil"/>
            </w:tcBorders>
          </w:tcPr>
          <w:p w14:paraId="736A5731"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3</w:t>
            </w:r>
          </w:p>
        </w:tc>
        <w:tc>
          <w:tcPr>
            <w:tcW w:w="630" w:type="dxa"/>
            <w:tcBorders>
              <w:top w:val="nil"/>
              <w:left w:val="nil"/>
              <w:bottom w:val="single" w:sz="4" w:space="0" w:color="000000"/>
              <w:right w:val="nil"/>
            </w:tcBorders>
          </w:tcPr>
          <w:p w14:paraId="519FDAF3"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4</w:t>
            </w:r>
          </w:p>
        </w:tc>
        <w:tc>
          <w:tcPr>
            <w:tcW w:w="720" w:type="dxa"/>
            <w:tcBorders>
              <w:top w:val="nil"/>
              <w:left w:val="nil"/>
              <w:bottom w:val="single" w:sz="4" w:space="0" w:color="000000"/>
              <w:right w:val="nil"/>
            </w:tcBorders>
          </w:tcPr>
          <w:p w14:paraId="7C9F88B2"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5</w:t>
            </w:r>
          </w:p>
        </w:tc>
        <w:tc>
          <w:tcPr>
            <w:tcW w:w="630" w:type="dxa"/>
            <w:tcBorders>
              <w:top w:val="nil"/>
              <w:left w:val="nil"/>
              <w:bottom w:val="single" w:sz="4" w:space="0" w:color="000000"/>
              <w:right w:val="nil"/>
            </w:tcBorders>
          </w:tcPr>
          <w:p w14:paraId="0F4C0E80"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6</w:t>
            </w:r>
          </w:p>
        </w:tc>
        <w:tc>
          <w:tcPr>
            <w:tcW w:w="720" w:type="dxa"/>
            <w:tcBorders>
              <w:top w:val="nil"/>
              <w:left w:val="nil"/>
              <w:bottom w:val="single" w:sz="4" w:space="0" w:color="000000"/>
              <w:right w:val="nil"/>
            </w:tcBorders>
          </w:tcPr>
          <w:p w14:paraId="73D50576"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7</w:t>
            </w:r>
          </w:p>
        </w:tc>
      </w:tr>
      <w:tr w:rsidR="002D04A2" w14:paraId="33197F97" w14:textId="77777777">
        <w:tc>
          <w:tcPr>
            <w:tcW w:w="692" w:type="dxa"/>
            <w:tcBorders>
              <w:top w:val="single" w:sz="4" w:space="0" w:color="000000"/>
              <w:left w:val="single" w:sz="4" w:space="0" w:color="000000"/>
              <w:bottom w:val="single" w:sz="4" w:space="0" w:color="000000"/>
              <w:right w:val="single" w:sz="4" w:space="0" w:color="000000"/>
            </w:tcBorders>
          </w:tcPr>
          <w:p w14:paraId="722746A1" w14:textId="77777777" w:rsidR="002D04A2" w:rsidRDefault="00000000">
            <w:pPr>
              <w:jc w:val="center"/>
            </w:pPr>
            <w:r>
              <w:t>808</w:t>
            </w:r>
          </w:p>
        </w:tc>
        <w:tc>
          <w:tcPr>
            <w:tcW w:w="748" w:type="dxa"/>
            <w:tcBorders>
              <w:top w:val="single" w:sz="4" w:space="0" w:color="000000"/>
              <w:left w:val="single" w:sz="4" w:space="0" w:color="000000"/>
            </w:tcBorders>
          </w:tcPr>
          <w:p w14:paraId="67CD87B8" w14:textId="77777777" w:rsidR="002D04A2" w:rsidRDefault="00000000">
            <w:pPr>
              <w:jc w:val="center"/>
            </w:pPr>
            <w:r>
              <w:t>61</w:t>
            </w:r>
          </w:p>
        </w:tc>
        <w:tc>
          <w:tcPr>
            <w:tcW w:w="810" w:type="dxa"/>
            <w:tcBorders>
              <w:top w:val="single" w:sz="4" w:space="0" w:color="000000"/>
            </w:tcBorders>
          </w:tcPr>
          <w:p w14:paraId="52DC9A26" w14:textId="77777777" w:rsidR="002D04A2" w:rsidRDefault="00000000">
            <w:pPr>
              <w:jc w:val="center"/>
            </w:pPr>
            <w:r>
              <w:t>808</w:t>
            </w:r>
          </w:p>
        </w:tc>
        <w:tc>
          <w:tcPr>
            <w:tcW w:w="810" w:type="dxa"/>
            <w:tcBorders>
              <w:top w:val="single" w:sz="4" w:space="0" w:color="000000"/>
            </w:tcBorders>
          </w:tcPr>
          <w:p w14:paraId="74128AC1" w14:textId="77777777" w:rsidR="002D04A2" w:rsidRDefault="00000000">
            <w:pPr>
              <w:jc w:val="center"/>
            </w:pPr>
            <w:r>
              <w:t>1973</w:t>
            </w:r>
          </w:p>
        </w:tc>
        <w:tc>
          <w:tcPr>
            <w:tcW w:w="630" w:type="dxa"/>
            <w:tcBorders>
              <w:top w:val="single" w:sz="4" w:space="0" w:color="000000"/>
            </w:tcBorders>
          </w:tcPr>
          <w:p w14:paraId="0661FDFC" w14:textId="77777777" w:rsidR="002D04A2" w:rsidRDefault="00000000">
            <w:pPr>
              <w:jc w:val="center"/>
            </w:pPr>
            <w:r>
              <w:t>42</w:t>
            </w:r>
          </w:p>
        </w:tc>
        <w:tc>
          <w:tcPr>
            <w:tcW w:w="720" w:type="dxa"/>
            <w:tcBorders>
              <w:top w:val="single" w:sz="4" w:space="0" w:color="000000"/>
            </w:tcBorders>
          </w:tcPr>
          <w:p w14:paraId="7859675D" w14:textId="77777777" w:rsidR="002D04A2" w:rsidRDefault="002D04A2">
            <w:pPr>
              <w:jc w:val="center"/>
            </w:pPr>
          </w:p>
        </w:tc>
        <w:tc>
          <w:tcPr>
            <w:tcW w:w="630" w:type="dxa"/>
            <w:tcBorders>
              <w:top w:val="single" w:sz="4" w:space="0" w:color="000000"/>
            </w:tcBorders>
          </w:tcPr>
          <w:p w14:paraId="18DF4B2E" w14:textId="77777777" w:rsidR="002D04A2" w:rsidRDefault="002D04A2">
            <w:pPr>
              <w:jc w:val="center"/>
            </w:pPr>
          </w:p>
        </w:tc>
        <w:tc>
          <w:tcPr>
            <w:tcW w:w="720" w:type="dxa"/>
            <w:tcBorders>
              <w:top w:val="single" w:sz="4" w:space="0" w:color="000000"/>
              <w:right w:val="single" w:sz="4" w:space="0" w:color="000000"/>
            </w:tcBorders>
          </w:tcPr>
          <w:p w14:paraId="4953E8DF" w14:textId="77777777" w:rsidR="002D04A2" w:rsidRDefault="002D04A2">
            <w:pPr>
              <w:jc w:val="center"/>
              <w:rPr>
                <w:rFonts w:ascii="Courier New" w:eastAsia="Courier New" w:hAnsi="Courier New" w:cs="Courier New"/>
                <w:sz w:val="18"/>
                <w:szCs w:val="18"/>
              </w:rPr>
            </w:pPr>
          </w:p>
        </w:tc>
      </w:tr>
    </w:tbl>
    <w:p w14:paraId="74408FC1" w14:textId="77777777" w:rsidR="002D04A2" w:rsidRDefault="002D04A2"/>
    <w:p w14:paraId="6BD7DF63" w14:textId="77777777" w:rsidR="002D04A2" w:rsidRDefault="00000000">
      <w:r>
        <w:t>Array index 4 is the top of the stack. If this call is made:</w:t>
      </w:r>
    </w:p>
    <w:p w14:paraId="53A1D7F8" w14:textId="77777777" w:rsidR="002D04A2" w:rsidRDefault="002D04A2"/>
    <w:p w14:paraId="02E71A71" w14:textId="77777777" w:rsidR="002D04A2" w:rsidRDefault="00000000">
      <w:pPr>
        <w:rPr>
          <w:rFonts w:ascii="Courier New" w:eastAsia="Courier New" w:hAnsi="Courier New" w:cs="Courier New"/>
        </w:rPr>
      </w:pPr>
      <w:r>
        <w:rPr>
          <w:rFonts w:ascii="Courier New" w:eastAsia="Courier New" w:hAnsi="Courier New" w:cs="Courier New"/>
        </w:rPr>
        <w:t>remove(808)</w:t>
      </w:r>
    </w:p>
    <w:p w14:paraId="76EE1041" w14:textId="77777777" w:rsidR="002D04A2" w:rsidRDefault="002D04A2"/>
    <w:p w14:paraId="25F27817" w14:textId="77777777" w:rsidR="002D04A2" w:rsidRDefault="00000000">
      <w:r>
        <w:t>First, starting at index 4 (the top of the stack), do a sequential search down toward index 0 looking for a matching item. In this case, the first match is found in index 2.</w:t>
      </w:r>
    </w:p>
    <w:p w14:paraId="61F5D91A" w14:textId="77777777" w:rsidR="002D04A2" w:rsidRDefault="002D04A2"/>
    <w:p w14:paraId="2F96B6FA" w14:textId="77777777" w:rsidR="002D04A2" w:rsidRDefault="00000000">
      <w:r>
        <w:t>Next, the matching item is removed by copying all elements from the matching item’s index and above down by one position (thus overwriting the item to be removed):</w:t>
      </w:r>
    </w:p>
    <w:p w14:paraId="43F66A50" w14:textId="77777777" w:rsidR="002D04A2" w:rsidRDefault="002D04A2"/>
    <w:tbl>
      <w:tblPr>
        <w:tblStyle w:val="a4"/>
        <w:tblW w:w="57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2"/>
        <w:gridCol w:w="748"/>
        <w:gridCol w:w="810"/>
        <w:gridCol w:w="810"/>
        <w:gridCol w:w="630"/>
        <w:gridCol w:w="720"/>
        <w:gridCol w:w="630"/>
        <w:gridCol w:w="720"/>
      </w:tblGrid>
      <w:tr w:rsidR="002D04A2" w14:paraId="3FCC7BAF" w14:textId="77777777">
        <w:tc>
          <w:tcPr>
            <w:tcW w:w="692" w:type="dxa"/>
            <w:tcBorders>
              <w:top w:val="nil"/>
              <w:left w:val="nil"/>
              <w:bottom w:val="single" w:sz="4" w:space="0" w:color="000000"/>
              <w:right w:val="nil"/>
            </w:tcBorders>
          </w:tcPr>
          <w:p w14:paraId="5F596291"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0</w:t>
            </w:r>
          </w:p>
        </w:tc>
        <w:tc>
          <w:tcPr>
            <w:tcW w:w="748" w:type="dxa"/>
            <w:tcBorders>
              <w:top w:val="nil"/>
              <w:left w:val="nil"/>
              <w:bottom w:val="single" w:sz="4" w:space="0" w:color="000000"/>
              <w:right w:val="nil"/>
            </w:tcBorders>
          </w:tcPr>
          <w:p w14:paraId="032736E9"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1</w:t>
            </w:r>
          </w:p>
        </w:tc>
        <w:tc>
          <w:tcPr>
            <w:tcW w:w="810" w:type="dxa"/>
            <w:tcBorders>
              <w:top w:val="nil"/>
              <w:left w:val="nil"/>
              <w:bottom w:val="single" w:sz="4" w:space="0" w:color="000000"/>
              <w:right w:val="nil"/>
            </w:tcBorders>
          </w:tcPr>
          <w:p w14:paraId="12724125"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2</w:t>
            </w:r>
          </w:p>
        </w:tc>
        <w:tc>
          <w:tcPr>
            <w:tcW w:w="810" w:type="dxa"/>
            <w:tcBorders>
              <w:top w:val="nil"/>
              <w:left w:val="nil"/>
              <w:bottom w:val="single" w:sz="4" w:space="0" w:color="000000"/>
              <w:right w:val="nil"/>
            </w:tcBorders>
          </w:tcPr>
          <w:p w14:paraId="4439DA45"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3</w:t>
            </w:r>
          </w:p>
        </w:tc>
        <w:tc>
          <w:tcPr>
            <w:tcW w:w="630" w:type="dxa"/>
            <w:tcBorders>
              <w:top w:val="nil"/>
              <w:left w:val="nil"/>
              <w:bottom w:val="single" w:sz="4" w:space="0" w:color="000000"/>
              <w:right w:val="nil"/>
            </w:tcBorders>
          </w:tcPr>
          <w:p w14:paraId="7A7771E3"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4</w:t>
            </w:r>
          </w:p>
        </w:tc>
        <w:tc>
          <w:tcPr>
            <w:tcW w:w="720" w:type="dxa"/>
            <w:tcBorders>
              <w:top w:val="nil"/>
              <w:left w:val="nil"/>
              <w:bottom w:val="single" w:sz="4" w:space="0" w:color="000000"/>
              <w:right w:val="nil"/>
            </w:tcBorders>
          </w:tcPr>
          <w:p w14:paraId="53591616"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5</w:t>
            </w:r>
          </w:p>
        </w:tc>
        <w:tc>
          <w:tcPr>
            <w:tcW w:w="630" w:type="dxa"/>
            <w:tcBorders>
              <w:top w:val="nil"/>
              <w:left w:val="nil"/>
              <w:bottom w:val="single" w:sz="4" w:space="0" w:color="000000"/>
              <w:right w:val="nil"/>
            </w:tcBorders>
          </w:tcPr>
          <w:p w14:paraId="1BB13751"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6</w:t>
            </w:r>
          </w:p>
        </w:tc>
        <w:tc>
          <w:tcPr>
            <w:tcW w:w="720" w:type="dxa"/>
            <w:tcBorders>
              <w:top w:val="nil"/>
              <w:left w:val="nil"/>
              <w:bottom w:val="single" w:sz="4" w:space="0" w:color="000000"/>
              <w:right w:val="nil"/>
            </w:tcBorders>
          </w:tcPr>
          <w:p w14:paraId="78A3D26C"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7</w:t>
            </w:r>
          </w:p>
        </w:tc>
      </w:tr>
      <w:tr w:rsidR="002D04A2" w14:paraId="5240AB29" w14:textId="77777777">
        <w:tc>
          <w:tcPr>
            <w:tcW w:w="692" w:type="dxa"/>
            <w:tcBorders>
              <w:top w:val="single" w:sz="4" w:space="0" w:color="000000"/>
              <w:left w:val="single" w:sz="4" w:space="0" w:color="000000"/>
              <w:bottom w:val="single" w:sz="4" w:space="0" w:color="000000"/>
              <w:right w:val="single" w:sz="4" w:space="0" w:color="000000"/>
            </w:tcBorders>
          </w:tcPr>
          <w:p w14:paraId="22B1CB8E" w14:textId="77777777" w:rsidR="002D04A2" w:rsidRDefault="00000000">
            <w:pPr>
              <w:jc w:val="center"/>
            </w:pPr>
            <w:r>
              <w:t>808</w:t>
            </w:r>
          </w:p>
        </w:tc>
        <w:tc>
          <w:tcPr>
            <w:tcW w:w="748" w:type="dxa"/>
            <w:tcBorders>
              <w:top w:val="single" w:sz="4" w:space="0" w:color="000000"/>
              <w:left w:val="single" w:sz="4" w:space="0" w:color="000000"/>
            </w:tcBorders>
          </w:tcPr>
          <w:p w14:paraId="19DADE68" w14:textId="77777777" w:rsidR="002D04A2" w:rsidRDefault="00000000">
            <w:pPr>
              <w:jc w:val="center"/>
            </w:pPr>
            <w:r>
              <w:t>61</w:t>
            </w:r>
          </w:p>
        </w:tc>
        <w:tc>
          <w:tcPr>
            <w:tcW w:w="810" w:type="dxa"/>
            <w:tcBorders>
              <w:top w:val="single" w:sz="4" w:space="0" w:color="000000"/>
            </w:tcBorders>
          </w:tcPr>
          <w:p w14:paraId="7C92EAC2" w14:textId="77777777" w:rsidR="002D04A2" w:rsidRDefault="00000000">
            <w:pPr>
              <w:jc w:val="center"/>
            </w:pPr>
            <w:r>
              <w:t>808</w:t>
            </w:r>
          </w:p>
        </w:tc>
        <w:tc>
          <w:tcPr>
            <w:tcW w:w="810" w:type="dxa"/>
            <w:tcBorders>
              <w:top w:val="single" w:sz="4" w:space="0" w:color="000000"/>
            </w:tcBorders>
          </w:tcPr>
          <w:p w14:paraId="2B451069" w14:textId="77777777" w:rsidR="002D04A2" w:rsidRDefault="00000000">
            <w:pPr>
              <w:jc w:val="center"/>
            </w:pPr>
            <w:r>
              <w:t>1973</w:t>
            </w:r>
          </w:p>
        </w:tc>
        <w:tc>
          <w:tcPr>
            <w:tcW w:w="630" w:type="dxa"/>
            <w:tcBorders>
              <w:top w:val="single" w:sz="4" w:space="0" w:color="000000"/>
            </w:tcBorders>
          </w:tcPr>
          <w:p w14:paraId="13935068" w14:textId="77777777" w:rsidR="002D04A2" w:rsidRDefault="00000000">
            <w:pPr>
              <w:jc w:val="center"/>
            </w:pPr>
            <w:r>
              <w:t>42</w:t>
            </w:r>
          </w:p>
        </w:tc>
        <w:tc>
          <w:tcPr>
            <w:tcW w:w="720" w:type="dxa"/>
            <w:tcBorders>
              <w:top w:val="single" w:sz="4" w:space="0" w:color="000000"/>
            </w:tcBorders>
          </w:tcPr>
          <w:p w14:paraId="15806B78" w14:textId="77777777" w:rsidR="002D04A2" w:rsidRDefault="002D04A2">
            <w:pPr>
              <w:jc w:val="center"/>
            </w:pPr>
          </w:p>
        </w:tc>
        <w:tc>
          <w:tcPr>
            <w:tcW w:w="630" w:type="dxa"/>
            <w:tcBorders>
              <w:top w:val="single" w:sz="4" w:space="0" w:color="000000"/>
            </w:tcBorders>
          </w:tcPr>
          <w:p w14:paraId="7AA78B38" w14:textId="77777777" w:rsidR="002D04A2" w:rsidRDefault="002D04A2">
            <w:pPr>
              <w:jc w:val="center"/>
            </w:pPr>
          </w:p>
        </w:tc>
        <w:tc>
          <w:tcPr>
            <w:tcW w:w="720" w:type="dxa"/>
            <w:tcBorders>
              <w:top w:val="single" w:sz="4" w:space="0" w:color="000000"/>
              <w:right w:val="single" w:sz="4" w:space="0" w:color="000000"/>
            </w:tcBorders>
          </w:tcPr>
          <w:p w14:paraId="0894DF21" w14:textId="77777777" w:rsidR="002D04A2" w:rsidRDefault="002D04A2">
            <w:pPr>
              <w:jc w:val="center"/>
              <w:rPr>
                <w:rFonts w:ascii="Courier New" w:eastAsia="Courier New" w:hAnsi="Courier New" w:cs="Courier New"/>
                <w:sz w:val="18"/>
                <w:szCs w:val="18"/>
              </w:rPr>
            </w:pPr>
          </w:p>
        </w:tc>
      </w:tr>
    </w:tbl>
    <w:p w14:paraId="15F32A40" w14:textId="77777777" w:rsidR="002D04A2" w:rsidRDefault="00000000">
      <w:r>
        <w:pict w14:anchorId="7E75FA9B">
          <v:shape id="Ink 10" o:spid="_x0000_s1028" type="#_x0000_t75" style="position:absolute;margin-left:129.1pt;margin-top:3.3pt;width:32.55pt;height:8.45pt;z-index:251664384;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XXup5AQAACAMAAA4AAABkcnMvZTJvRG9jLnhtbJxSy27CMBC8V+o/&#10;WL6XJNAgiEg4FFXi0Meh/QDXsYnV2ButHQJ/3w2PAq2qSlyi3Z14PDPr2Xxja7ZW6A24nCeDmDPl&#10;JJTGrXL+/vZ4N+HMB+FKUYNTOd8qz+fF7c2sazI1hArqUiEjEuezrsl5FUKTRZGXlbLCD6BRjkAN&#10;aEWgFldRiaIjdltHwzgeRx1g2SBI5T1NF3uQFzt+rZUML1p7FVid88l0mnAW+iIhWUjFeESTDyrS&#10;ccKjYiayFYqmMvIgSVyhyArjSMA31UIEwVo0v6iskQgedBhIsBFobaTa+SFnSfzD2dJ99q6Se9li&#10;JsEF5cKrwHDMbgdcc4WtKYHuCUrajmgD8AMjxfP/MvaiFyBbS3r2G0FVi0DPwVem8RRzZsqc47JM&#10;Tvrd+uHk4BVPvp4vAdpIdLD815GNRtuHTUrYJuf0/rb9d7dLtQlM0nA0TcdxypkkaDJNR2kPH4n3&#10;BMfuLFn65WKH531//OwBF18AAAD//wMAUEsDBBQABgAIAAAAIQD3qzvpqAIAACMHAAAQAAAAZHJz&#10;L2luay9pbmsxLnhtbLRUTW/bMAy9D9h/ELRDL1EsyV9JULenFRiwAUPbAdvRddTEqC0HttKk/36k&#10;JDv2ku60IYG+SD4+PlG+vj3WFXlVbVc2OqNizilRumjWpd5k9MfjHVtQ0plcr/Oq0Sqjb6qjtzcf&#10;P1yX+qWuVjASQNAdruoqo1tjdqsgOBwO80M4b9pNIDkPgy/65dtXeuOj1uq51KWBlF1/VDTaqKNB&#10;sFW5zmhhjnzwB+yHZt8WajDjSVucPEybF+quaevcDIjbXGtVEZ3XwPsnJeZtB4sS8mxUS0ldQsFM&#10;zkWURovPSzjIjxkd7fdAsQMmNQ0uY/76D5h355hIK5RpklLiKa3VK3IKrOar92v/3jY71ZpSnWR2&#10;onjDGync3urjhGpV11R7vBtKXvNqD5IJzqEtfG4RXBDkHA+0+ad4oMu7eGNyU2l8eWMdvGhDS/VX&#10;a8paQaPXu6HHTAfAePxgWvscJJch4/BPHqVYyeVKJPMkFaOr8F3cYz61+2474D21p361lkE1V9mh&#10;XJvtIDqf83gQfSz5pdCtKjdb87dYX7YNHjrnwju0zUR8HffqOaOf7FMkNtId2EIEXy4JJzKK03h2&#10;xa/iKz6jHH8zJpggfCYIjri00+TsfANOJ+8+xp45ix9tIPfIHmUUyGISIsyCRCc0bv1YGBHheGGA&#10;TBjw77lyJmHjHR19v5FLgiYmkpQhpgi5ndNokt1tfKKQCctCLBjOCSiRYqgzu+LcOKnKAyJHl9xb&#10;rQqelK3cW8f+Tj1IbMWQoFCEqUXIUpyXLMRqpSMG8VhTTwET9ldmw51hPAKwVSskEiuZ0HaURlfl&#10;ApHdKAmu3b1NawMvT+RS2ziMaRxG9Bh2PUrtiLkoIPCna2JdFynBG0pi6JOYhSyOEjn5mA4PBL4S&#10;N78BAAD//wMAUEsDBBQABgAIAAAAIQC+FjGU4AAAAAgBAAAPAAAAZHJzL2Rvd25yZXYueG1sTI/B&#10;TsMwDIbvSLxDZCQuiKVrWTVK02lC4oDEZQOBuKWN11Q0TmmyrezpZ05wtL7fvz+Xq8n14oBj6Dwp&#10;mM8SEEiNNx21Ct5en26XIELUZHTvCRX8YIBVdXlR6sL4I23wsI2t4BIKhVZgYxwKKUNj0ekw8wMS&#10;s50fnY48jq00oz5yuetlmiS5dLojvmD1gI8Wm6/t3rHG6ftl92mSj/VNPX+v77y9f5Ybpa6vpvUD&#10;iIhT/AvDrz7vQMVOtd+TCaJXkC6WKUcV5DkI5lmaZSBqBtkCZFXK/w9UZ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RV17qeQEAAAgDAAAOAAAAAAAAAAAA&#10;AAAAADwCAABkcnMvZTJvRG9jLnhtbFBLAQItABQABgAIAAAAIQD3qzvpqAIAACMHAAAQAAAAAAAA&#10;AAAAAAAAAOEDAABkcnMvaW5rL2luazEueG1sUEsBAi0AFAAGAAgAAAAhAL4WMZTgAAAACAEAAA8A&#10;AAAAAAAAAAAAAAAAtwYAAGRycy9kb3ducmV2LnhtbFBLAQItABQABgAIAAAAIQB5GLydvwAAACEB&#10;AAAZAAAAAAAAAAAAAAAAAMQHAABkcnMvX3JlbHMvZTJvRG9jLnhtbC5yZWxzUEsFBgAAAAAGAAYA&#10;eAEAALoIAAAAAA==&#10;">
            <v:imagedata r:id="rId9" o:title=""/>
            <w10:wrap anchorx="margin"/>
          </v:shape>
        </w:pict>
      </w:r>
      <w:r>
        <w:pict w14:anchorId="0F1BF7E9">
          <v:shape id="Ink 9" o:spid="_x0000_s1027" type="#_x0000_t75" style="position:absolute;margin-left:81.8pt;margin-top:2.85pt;width:45.5pt;height:12.95pt;z-index:251663360;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kVPp3AQAACQMAAA4AAABkcnMvZTJvRG9jLnhtbJxSy27CMBC8V+o/&#10;WL6XJIhHiAgciipxaMuh/QDXsYnV2ButDYG/7yZAgVZVJS7RekcZz8PT+c5WbKvQG3A5T3oxZ8pJ&#10;KIxb5/z97ekh5cwH4QpRgVM53yvP57P7u2lTZ6oPJVSFQkYkzmdNnfMyhDqLIi9LZYXvQa0cgRrQ&#10;ikBHXEcFiobYbRX143gUNYBFjSCV97RdHEA+6/i1VjK8au1VYFXO08mgz1mgIR2TTmw3Qxo+aBjH&#10;Ex7NpiJbo6hLI4+SxA2KrDCOBHxTLUQQbIPmF5U1EsGDDj0JNgKtjVSdH3KWxD+cLd1n6yoZyA1m&#10;ElxQLqwEhlN2HXDLFbaiBJpnKKgdsQnAj4wUz/9lHEQvQG4s6Tk0gqoSgZ6DL03tKebMFDnHZZGc&#10;9bvt49nBCs++Xq4BaiQ6Wv7rl51G24ZNStgu51Tnvv12XapdYJKWw+EkjQmRBCWDUZp2+In5wHA6&#10;XURLl1+VeHluhV284NkXAAAA//8DAFBLAwQUAAYACAAAACEA+x+1BBUDAADkCAAAEAAAAGRycy9p&#10;bmsvaW5rMS54bWy0VV1v2jAUfZ+0/2B5D33BYDtfgEr7tEqTNmlaO2l7TMGFqCRBiSntv9+918ZJ&#10;Wqj2sAlwkvtx7rnH1+Hy+rncsifTtEVdLbgaS85MtaxXRbVe8J93N2LKWWvzapVv68os+Itp+fXV&#10;xw+XRfVYbuewMkCoWrwrtwu+sXY3n0wOh8P4EI3rZj3RUkaTL9Xjt6/8ymetzENRFRZKtkfTsq6s&#10;ebYINi9WC760zzLEA/ZtvW+WJrjR0iy7CNvkS3NTN2VuA+ImryqzZVVeAu9fnNmXHdwUUGdtGs7K&#10;AhoWeqziLJ5+noEhf17w3vMeKLbApOST05i//wPmzVtMpBXpLM0485RW5gk5TUjz+fnevzf1zjS2&#10;MJ3MThTveGFL90z6OKEa09bbPe4NZ0/5dg+SKSlhLHxtNTkhyFs80Oaf4oEuZ/H65IbS+Pb6OnjR&#10;wkgdt9YWpYFBL3dhxmwLwGi+tQ0dBy11JCR80zut5no2V3ocZ1FvK/wUHzHvm327CXj3TTev5Amq&#10;uc4OxcpuguhyLJMgel/yU6kbU6w39r1c3zYlh8k5cQ5pmJjv44d5WPBPdBQZZToDNaKSRLNZynSc&#10;ZMnoQl3ICznikisuR5LBZySFghUWvMAPTb1VKPI7t3OgIcT6B+dxDo/lgIMJU1zU+VVTjJ7BBerS&#10;dZA/qOxgBiZPVlIvrv7wviMxzEtZhDUTEAqLx7HQMRpmUxZN4UbJRMQUkmqmE7AkoAuGevk04o2c&#10;Vp6FiDKGkcqFxJEgJNIuEEVCQqVEWOhUoALa9eyRI6iMxhmlR7ARXRNOgv4qlBds6ggdqyGuY+dl&#10;6fONZkITqMiQzlSLlLoBrIyaVglkUbtqqpkiJTxJNyqEBgulOVNvRS/Wf9/k2jgR+44D63kt++gn&#10;MzDWN09EXlV67Q4Y6PDS9Ro4N1en7B20SNz0pAJ19SOkBQ18xGiT/o4bkXJ0sI/X57fj7Lt0tDIa&#10;JSBBw93fLggb5AweuuEJmvmaIJI/1GBwNPDijhMMTCJUlCbALhapSOJUD/4NwxsOXvNXfwAAAP//&#10;AwBQSwMEFAAGAAgAAAAhADeB5ZTdAAAACAEAAA8AAABkcnMvZG93bnJldi54bWxMj0FLw0AQhe+C&#10;/2EZwZvdtLVRYjalBoSCF42CeJtmxyQ0Oxuy2zT+e8eTHj/emzfv5dvZ9WqiMXSeDSwXCSji2tuO&#10;GwPvb08396BCRLbYeyYD3xRgW1xe5JhZf+ZXmqrYKAnhkKGBNsYh0zrULTkMCz8Qi/blR4dRcGy0&#10;HfEs4a7XqyRJtcOO5UOLA5Ut1cfq5KTGPtlVzzpMWB7Hl49HX34O+9KY66t59wAq0hz/zPBbX26g&#10;kE4Hf2IbVC+crlOxGtjcgRJ9tbkVPhhYL1PQRa7/Dy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TkVPp3AQAACQMAAA4AAAAAAAAAAAAAAAAAPAIAAGRy&#10;cy9lMm9Eb2MueG1sUEsBAi0AFAAGAAgAAAAhAPsftQQVAwAA5AgAABAAAAAAAAAAAAAAAAAA3wMA&#10;AGRycy9pbmsvaW5rMS54bWxQSwECLQAUAAYACAAAACEAN4HllN0AAAAIAQAADwAAAAAAAAAAAAAA&#10;AAAiBwAAZHJzL2Rvd25yZXYueG1sUEsBAi0AFAAGAAgAAAAhAHkYvJ2/AAAAIQEAABkAAAAAAAAA&#10;AAAAAAAALAgAAGRycy9fcmVscy9lMm9Eb2MueG1sLnJlbHNQSwUGAAAAAAYABgB4AQAAIgkAAAAA&#10;">
            <v:imagedata r:id="rId10" o:title=""/>
            <w10:wrap anchorx="margin"/>
          </v:shape>
        </w:pict>
      </w:r>
    </w:p>
    <w:p w14:paraId="2CA8915F" w14:textId="77777777" w:rsidR="002D04A2" w:rsidRDefault="002D04A2"/>
    <w:p w14:paraId="59DDC539" w14:textId="77777777" w:rsidR="002D04A2" w:rsidRDefault="00000000">
      <w:r>
        <w:t>Resulting in:</w:t>
      </w:r>
    </w:p>
    <w:tbl>
      <w:tblPr>
        <w:tblStyle w:val="a5"/>
        <w:tblW w:w="57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2"/>
        <w:gridCol w:w="748"/>
        <w:gridCol w:w="810"/>
        <w:gridCol w:w="810"/>
        <w:gridCol w:w="630"/>
        <w:gridCol w:w="720"/>
        <w:gridCol w:w="630"/>
        <w:gridCol w:w="720"/>
      </w:tblGrid>
      <w:tr w:rsidR="002D04A2" w14:paraId="2E391F82" w14:textId="77777777">
        <w:tc>
          <w:tcPr>
            <w:tcW w:w="692" w:type="dxa"/>
            <w:tcBorders>
              <w:top w:val="nil"/>
              <w:left w:val="nil"/>
              <w:bottom w:val="single" w:sz="4" w:space="0" w:color="000000"/>
              <w:right w:val="nil"/>
            </w:tcBorders>
          </w:tcPr>
          <w:p w14:paraId="2BE40223"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0</w:t>
            </w:r>
          </w:p>
        </w:tc>
        <w:tc>
          <w:tcPr>
            <w:tcW w:w="748" w:type="dxa"/>
            <w:tcBorders>
              <w:top w:val="nil"/>
              <w:left w:val="nil"/>
              <w:bottom w:val="single" w:sz="4" w:space="0" w:color="000000"/>
              <w:right w:val="nil"/>
            </w:tcBorders>
          </w:tcPr>
          <w:p w14:paraId="6532B7CD"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1</w:t>
            </w:r>
          </w:p>
        </w:tc>
        <w:tc>
          <w:tcPr>
            <w:tcW w:w="810" w:type="dxa"/>
            <w:tcBorders>
              <w:top w:val="nil"/>
              <w:left w:val="nil"/>
              <w:bottom w:val="single" w:sz="4" w:space="0" w:color="000000"/>
              <w:right w:val="nil"/>
            </w:tcBorders>
          </w:tcPr>
          <w:p w14:paraId="65C2316D"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2</w:t>
            </w:r>
          </w:p>
        </w:tc>
        <w:tc>
          <w:tcPr>
            <w:tcW w:w="810" w:type="dxa"/>
            <w:tcBorders>
              <w:top w:val="nil"/>
              <w:left w:val="nil"/>
              <w:bottom w:val="single" w:sz="4" w:space="0" w:color="000000"/>
              <w:right w:val="nil"/>
            </w:tcBorders>
          </w:tcPr>
          <w:p w14:paraId="65EF0966"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3</w:t>
            </w:r>
          </w:p>
        </w:tc>
        <w:tc>
          <w:tcPr>
            <w:tcW w:w="630" w:type="dxa"/>
            <w:tcBorders>
              <w:top w:val="nil"/>
              <w:left w:val="nil"/>
              <w:bottom w:val="single" w:sz="4" w:space="0" w:color="000000"/>
              <w:right w:val="nil"/>
            </w:tcBorders>
          </w:tcPr>
          <w:p w14:paraId="1E486FFD"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4</w:t>
            </w:r>
          </w:p>
        </w:tc>
        <w:tc>
          <w:tcPr>
            <w:tcW w:w="720" w:type="dxa"/>
            <w:tcBorders>
              <w:top w:val="nil"/>
              <w:left w:val="nil"/>
              <w:bottom w:val="single" w:sz="4" w:space="0" w:color="000000"/>
              <w:right w:val="nil"/>
            </w:tcBorders>
          </w:tcPr>
          <w:p w14:paraId="5BFCFFE5"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5</w:t>
            </w:r>
          </w:p>
        </w:tc>
        <w:tc>
          <w:tcPr>
            <w:tcW w:w="630" w:type="dxa"/>
            <w:tcBorders>
              <w:top w:val="nil"/>
              <w:left w:val="nil"/>
              <w:bottom w:val="single" w:sz="4" w:space="0" w:color="000000"/>
              <w:right w:val="nil"/>
            </w:tcBorders>
          </w:tcPr>
          <w:p w14:paraId="13F1DCDF"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6</w:t>
            </w:r>
          </w:p>
        </w:tc>
        <w:tc>
          <w:tcPr>
            <w:tcW w:w="720" w:type="dxa"/>
            <w:tcBorders>
              <w:top w:val="nil"/>
              <w:left w:val="nil"/>
              <w:bottom w:val="single" w:sz="4" w:space="0" w:color="000000"/>
              <w:right w:val="nil"/>
            </w:tcBorders>
          </w:tcPr>
          <w:p w14:paraId="40B300F9" w14:textId="77777777" w:rsidR="002D04A2" w:rsidRDefault="00000000">
            <w:pPr>
              <w:jc w:val="center"/>
              <w:rPr>
                <w:rFonts w:ascii="Courier New" w:eastAsia="Courier New" w:hAnsi="Courier New" w:cs="Courier New"/>
                <w:sz w:val="18"/>
                <w:szCs w:val="18"/>
              </w:rPr>
            </w:pPr>
            <w:r>
              <w:rPr>
                <w:rFonts w:ascii="Courier New" w:eastAsia="Courier New" w:hAnsi="Courier New" w:cs="Courier New"/>
                <w:sz w:val="18"/>
                <w:szCs w:val="18"/>
              </w:rPr>
              <w:t>7</w:t>
            </w:r>
          </w:p>
        </w:tc>
      </w:tr>
      <w:tr w:rsidR="002D04A2" w14:paraId="5EF6A258" w14:textId="77777777">
        <w:tc>
          <w:tcPr>
            <w:tcW w:w="692" w:type="dxa"/>
            <w:tcBorders>
              <w:top w:val="single" w:sz="4" w:space="0" w:color="000000"/>
              <w:left w:val="single" w:sz="4" w:space="0" w:color="000000"/>
              <w:bottom w:val="single" w:sz="4" w:space="0" w:color="000000"/>
              <w:right w:val="single" w:sz="4" w:space="0" w:color="000000"/>
            </w:tcBorders>
          </w:tcPr>
          <w:p w14:paraId="607A89E7" w14:textId="77777777" w:rsidR="002D04A2" w:rsidRDefault="00000000">
            <w:pPr>
              <w:jc w:val="center"/>
            </w:pPr>
            <w:r>
              <w:t>808</w:t>
            </w:r>
          </w:p>
        </w:tc>
        <w:tc>
          <w:tcPr>
            <w:tcW w:w="748" w:type="dxa"/>
            <w:tcBorders>
              <w:top w:val="single" w:sz="4" w:space="0" w:color="000000"/>
              <w:left w:val="single" w:sz="4" w:space="0" w:color="000000"/>
            </w:tcBorders>
          </w:tcPr>
          <w:p w14:paraId="58094E4A" w14:textId="77777777" w:rsidR="002D04A2" w:rsidRDefault="00000000">
            <w:pPr>
              <w:jc w:val="center"/>
            </w:pPr>
            <w:r>
              <w:t>61</w:t>
            </w:r>
          </w:p>
        </w:tc>
        <w:tc>
          <w:tcPr>
            <w:tcW w:w="810" w:type="dxa"/>
            <w:tcBorders>
              <w:top w:val="single" w:sz="4" w:space="0" w:color="000000"/>
            </w:tcBorders>
          </w:tcPr>
          <w:p w14:paraId="780D51E2" w14:textId="77777777" w:rsidR="002D04A2" w:rsidRDefault="00000000">
            <w:pPr>
              <w:jc w:val="center"/>
            </w:pPr>
            <w:r>
              <w:t>1973</w:t>
            </w:r>
          </w:p>
        </w:tc>
        <w:tc>
          <w:tcPr>
            <w:tcW w:w="810" w:type="dxa"/>
            <w:tcBorders>
              <w:top w:val="single" w:sz="4" w:space="0" w:color="000000"/>
            </w:tcBorders>
          </w:tcPr>
          <w:p w14:paraId="320B459C" w14:textId="77777777" w:rsidR="002D04A2" w:rsidRDefault="00000000">
            <w:pPr>
              <w:jc w:val="center"/>
            </w:pPr>
            <w:r>
              <w:t>42</w:t>
            </w:r>
          </w:p>
        </w:tc>
        <w:tc>
          <w:tcPr>
            <w:tcW w:w="630" w:type="dxa"/>
            <w:tcBorders>
              <w:top w:val="single" w:sz="4" w:space="0" w:color="000000"/>
            </w:tcBorders>
          </w:tcPr>
          <w:p w14:paraId="757A4AE9" w14:textId="77777777" w:rsidR="002D04A2" w:rsidRDefault="002D04A2">
            <w:pPr>
              <w:jc w:val="center"/>
            </w:pPr>
          </w:p>
        </w:tc>
        <w:tc>
          <w:tcPr>
            <w:tcW w:w="720" w:type="dxa"/>
            <w:tcBorders>
              <w:top w:val="single" w:sz="4" w:space="0" w:color="000000"/>
            </w:tcBorders>
          </w:tcPr>
          <w:p w14:paraId="6F98B34B" w14:textId="77777777" w:rsidR="002D04A2" w:rsidRDefault="002D04A2">
            <w:pPr>
              <w:jc w:val="center"/>
            </w:pPr>
          </w:p>
        </w:tc>
        <w:tc>
          <w:tcPr>
            <w:tcW w:w="630" w:type="dxa"/>
            <w:tcBorders>
              <w:top w:val="single" w:sz="4" w:space="0" w:color="000000"/>
            </w:tcBorders>
          </w:tcPr>
          <w:p w14:paraId="50233EC1" w14:textId="77777777" w:rsidR="002D04A2" w:rsidRDefault="002D04A2">
            <w:pPr>
              <w:jc w:val="center"/>
            </w:pPr>
          </w:p>
        </w:tc>
        <w:tc>
          <w:tcPr>
            <w:tcW w:w="720" w:type="dxa"/>
            <w:tcBorders>
              <w:top w:val="single" w:sz="4" w:space="0" w:color="000000"/>
              <w:right w:val="single" w:sz="4" w:space="0" w:color="000000"/>
            </w:tcBorders>
          </w:tcPr>
          <w:p w14:paraId="732B4B5A" w14:textId="77777777" w:rsidR="002D04A2" w:rsidRDefault="002D04A2">
            <w:pPr>
              <w:jc w:val="center"/>
              <w:rPr>
                <w:rFonts w:ascii="Courier New" w:eastAsia="Courier New" w:hAnsi="Courier New" w:cs="Courier New"/>
                <w:sz w:val="18"/>
                <w:szCs w:val="18"/>
              </w:rPr>
            </w:pPr>
          </w:p>
        </w:tc>
      </w:tr>
    </w:tbl>
    <w:p w14:paraId="36BF047A" w14:textId="77777777" w:rsidR="002D04A2" w:rsidRDefault="002D04A2"/>
    <w:p w14:paraId="591B957C" w14:textId="77777777" w:rsidR="002D04A2" w:rsidRDefault="00000000">
      <w:r>
        <w:t xml:space="preserve">Write the function definition for </w:t>
      </w:r>
      <w:r>
        <w:rPr>
          <w:rFonts w:ascii="Courier New" w:eastAsia="Courier New" w:hAnsi="Courier New" w:cs="Courier New"/>
        </w:rPr>
        <w:t>remove()</w:t>
      </w:r>
      <w:r>
        <w:t xml:space="preserve"> to:</w:t>
      </w:r>
    </w:p>
    <w:p w14:paraId="124295BC" w14:textId="77777777" w:rsidR="002D04A2" w:rsidRDefault="00000000">
      <w:pPr>
        <w:numPr>
          <w:ilvl w:val="0"/>
          <w:numId w:val="1"/>
        </w:numPr>
        <w:pBdr>
          <w:top w:val="nil"/>
          <w:left w:val="nil"/>
          <w:bottom w:val="nil"/>
          <w:right w:val="nil"/>
          <w:between w:val="nil"/>
        </w:pBdr>
        <w:rPr>
          <w:rFonts w:ascii="Courier New" w:eastAsia="Courier New" w:hAnsi="Courier New" w:cs="Courier New"/>
          <w:color w:val="000000"/>
        </w:rPr>
      </w:pPr>
      <w:r>
        <w:rPr>
          <w:color w:val="000000"/>
        </w:rPr>
        <w:t xml:space="preserve">Perform a top-down sequential search to locate the index of the item to be removed (this should be the first occurrence of the item beginning with the top of the stack and moving down). </w:t>
      </w:r>
    </w:p>
    <w:p w14:paraId="1F76FF0D" w14:textId="77777777" w:rsidR="002D04A2" w:rsidRDefault="00000000">
      <w:pPr>
        <w:numPr>
          <w:ilvl w:val="0"/>
          <w:numId w:val="1"/>
        </w:numPr>
        <w:pBdr>
          <w:top w:val="nil"/>
          <w:left w:val="nil"/>
          <w:bottom w:val="nil"/>
          <w:right w:val="nil"/>
          <w:between w:val="nil"/>
        </w:pBdr>
      </w:pPr>
      <w:r>
        <w:rPr>
          <w:color w:val="000000"/>
        </w:rPr>
        <w:t xml:space="preserve">Do the shifting process described above to overwrite the element containing the item to be removed. </w:t>
      </w:r>
    </w:p>
    <w:p w14:paraId="33236094" w14:textId="77777777" w:rsidR="002D04A2" w:rsidRDefault="00000000">
      <w:pPr>
        <w:numPr>
          <w:ilvl w:val="0"/>
          <w:numId w:val="1"/>
        </w:numPr>
        <w:pBdr>
          <w:top w:val="nil"/>
          <w:left w:val="nil"/>
          <w:bottom w:val="nil"/>
          <w:right w:val="nil"/>
          <w:between w:val="nil"/>
        </w:pBdr>
      </w:pPr>
      <w:r>
        <w:rPr>
          <w:color w:val="000000"/>
        </w:rPr>
        <w:t xml:space="preserve">If ¼ or less of the array is now being used, resize the array to be ½ its current size but not less than </w:t>
      </w:r>
      <w:r>
        <w:rPr>
          <w:rFonts w:ascii="Courier New" w:eastAsia="Courier New" w:hAnsi="Courier New" w:cs="Courier New"/>
          <w:color w:val="000000"/>
        </w:rPr>
        <w:t>ArrayStack.DEFAULT_CAPACITY</w:t>
      </w:r>
      <w:r>
        <w:rPr>
          <w:color w:val="000000"/>
        </w:rPr>
        <w:t xml:space="preserve"> size. (You can probably just copy this from </w:t>
      </w:r>
      <w:r>
        <w:rPr>
          <w:rFonts w:ascii="Courier New" w:eastAsia="Courier New" w:hAnsi="Courier New" w:cs="Courier New"/>
          <w:color w:val="000000"/>
        </w:rPr>
        <w:t>ArrayStack</w:t>
      </w:r>
      <w:r>
        <w:rPr>
          <w:color w:val="000000"/>
        </w:rPr>
        <w:t xml:space="preserve">’s </w:t>
      </w:r>
      <w:r>
        <w:rPr>
          <w:rFonts w:ascii="Courier New" w:eastAsia="Courier New" w:hAnsi="Courier New" w:cs="Courier New"/>
          <w:color w:val="000000"/>
        </w:rPr>
        <w:t>pop()</w:t>
      </w:r>
      <w:r>
        <w:rPr>
          <w:color w:val="000000"/>
        </w:rPr>
        <w:t>.)</w:t>
      </w:r>
    </w:p>
    <w:p w14:paraId="6F3CD2D9" w14:textId="77777777" w:rsidR="002D04A2" w:rsidRDefault="00000000">
      <w:pPr>
        <w:numPr>
          <w:ilvl w:val="0"/>
          <w:numId w:val="1"/>
        </w:numPr>
        <w:pBdr>
          <w:top w:val="nil"/>
          <w:left w:val="nil"/>
          <w:bottom w:val="nil"/>
          <w:right w:val="nil"/>
          <w:between w:val="nil"/>
        </w:pBdr>
      </w:pPr>
      <w:r>
        <w:rPr>
          <w:color w:val="000000"/>
        </w:rPr>
        <w:t xml:space="preserve">Return </w:t>
      </w:r>
      <w:r>
        <w:rPr>
          <w:rFonts w:ascii="Courier New" w:eastAsia="Courier New" w:hAnsi="Courier New" w:cs="Courier New"/>
          <w:color w:val="000000"/>
        </w:rPr>
        <w:t>True</w:t>
      </w:r>
      <w:r>
        <w:rPr>
          <w:color w:val="000000"/>
        </w:rPr>
        <w:t xml:space="preserve"> if the item was removed from the stack, otherwise </w:t>
      </w:r>
      <w:r>
        <w:rPr>
          <w:rFonts w:ascii="Courier New" w:eastAsia="Courier New" w:hAnsi="Courier New" w:cs="Courier New"/>
          <w:color w:val="000000"/>
        </w:rPr>
        <w:t>False</w:t>
      </w:r>
      <w:r>
        <w:rPr>
          <w:color w:val="000000"/>
        </w:rPr>
        <w:t>.</w:t>
      </w:r>
    </w:p>
    <w:p w14:paraId="0B71BACF" w14:textId="77777777" w:rsidR="002D04A2" w:rsidRDefault="00000000">
      <w:pPr>
        <w:numPr>
          <w:ilvl w:val="0"/>
          <w:numId w:val="1"/>
        </w:numPr>
        <w:pBdr>
          <w:top w:val="nil"/>
          <w:left w:val="nil"/>
          <w:bottom w:val="nil"/>
          <w:right w:val="nil"/>
          <w:between w:val="nil"/>
        </w:pBdr>
      </w:pPr>
      <w:r>
        <w:rPr>
          <w:color w:val="000000"/>
        </w:rPr>
        <w:t xml:space="preserve">Don’t forget to update </w:t>
      </w:r>
      <w:r>
        <w:rPr>
          <w:rFonts w:ascii="Courier New" w:eastAsia="Courier New" w:hAnsi="Courier New" w:cs="Courier New"/>
          <w:color w:val="000000"/>
        </w:rPr>
        <w:t>self.size</w:t>
      </w:r>
      <w:r>
        <w:rPr>
          <w:color w:val="000000"/>
        </w:rPr>
        <w:t>!</w:t>
      </w:r>
    </w:p>
    <w:p w14:paraId="251840F0" w14:textId="77777777" w:rsidR="002D04A2" w:rsidRDefault="002D04A2"/>
    <w:p w14:paraId="3CF59D0D" w14:textId="3302BFC6" w:rsidR="002D04A2" w:rsidRDefault="00000000">
      <w:pPr>
        <w:pStyle w:val="Heading1"/>
      </w:pPr>
      <w:r>
        <w:t xml:space="preserve">Step </w:t>
      </w:r>
      <w:r w:rsidR="009849A4">
        <w:t>6</w:t>
      </w:r>
    </w:p>
    <w:p w14:paraId="3596C082" w14:textId="77777777" w:rsidR="002D04A2" w:rsidRDefault="002D04A2"/>
    <w:p w14:paraId="73640B52" w14:textId="77777777" w:rsidR="002D04A2" w:rsidRDefault="00000000">
      <w:r>
        <w:t>Thoroughly test your code then submit.</w:t>
      </w:r>
    </w:p>
    <w:sectPr w:rsidR="002D04A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F6A67"/>
    <w:multiLevelType w:val="multilevel"/>
    <w:tmpl w:val="7408F598"/>
    <w:lvl w:ilvl="0">
      <w:start w:val="1"/>
      <w:numFmt w:val="bullet"/>
      <w:lvlText w:val="●"/>
      <w:lvlJc w:val="left"/>
      <w:pPr>
        <w:ind w:left="788" w:hanging="360"/>
      </w:pPr>
      <w:rPr>
        <w:rFonts w:ascii="Noto Sans Symbols" w:eastAsia="Noto Sans Symbols" w:hAnsi="Noto Sans Symbols" w:cs="Noto Sans Symbols"/>
      </w:rPr>
    </w:lvl>
    <w:lvl w:ilvl="1">
      <w:start w:val="1"/>
      <w:numFmt w:val="bullet"/>
      <w:lvlText w:val="o"/>
      <w:lvlJc w:val="left"/>
      <w:pPr>
        <w:ind w:left="1508" w:hanging="360"/>
      </w:pPr>
      <w:rPr>
        <w:rFonts w:ascii="Courier New" w:eastAsia="Courier New" w:hAnsi="Courier New" w:cs="Courier New"/>
      </w:rPr>
    </w:lvl>
    <w:lvl w:ilvl="2">
      <w:start w:val="1"/>
      <w:numFmt w:val="bullet"/>
      <w:lvlText w:val="▪"/>
      <w:lvlJc w:val="left"/>
      <w:pPr>
        <w:ind w:left="2228" w:hanging="360"/>
      </w:pPr>
      <w:rPr>
        <w:rFonts w:ascii="Noto Sans Symbols" w:eastAsia="Noto Sans Symbols" w:hAnsi="Noto Sans Symbols" w:cs="Noto Sans Symbols"/>
      </w:rPr>
    </w:lvl>
    <w:lvl w:ilvl="3">
      <w:start w:val="1"/>
      <w:numFmt w:val="bullet"/>
      <w:lvlText w:val="●"/>
      <w:lvlJc w:val="left"/>
      <w:pPr>
        <w:ind w:left="2948" w:hanging="360"/>
      </w:pPr>
      <w:rPr>
        <w:rFonts w:ascii="Noto Sans Symbols" w:eastAsia="Noto Sans Symbols" w:hAnsi="Noto Sans Symbols" w:cs="Noto Sans Symbols"/>
      </w:rPr>
    </w:lvl>
    <w:lvl w:ilvl="4">
      <w:start w:val="1"/>
      <w:numFmt w:val="bullet"/>
      <w:lvlText w:val="o"/>
      <w:lvlJc w:val="left"/>
      <w:pPr>
        <w:ind w:left="3668" w:hanging="360"/>
      </w:pPr>
      <w:rPr>
        <w:rFonts w:ascii="Courier New" w:eastAsia="Courier New" w:hAnsi="Courier New" w:cs="Courier New"/>
      </w:rPr>
    </w:lvl>
    <w:lvl w:ilvl="5">
      <w:start w:val="1"/>
      <w:numFmt w:val="bullet"/>
      <w:lvlText w:val="▪"/>
      <w:lvlJc w:val="left"/>
      <w:pPr>
        <w:ind w:left="4388" w:hanging="360"/>
      </w:pPr>
      <w:rPr>
        <w:rFonts w:ascii="Noto Sans Symbols" w:eastAsia="Noto Sans Symbols" w:hAnsi="Noto Sans Symbols" w:cs="Noto Sans Symbols"/>
      </w:rPr>
    </w:lvl>
    <w:lvl w:ilvl="6">
      <w:start w:val="1"/>
      <w:numFmt w:val="bullet"/>
      <w:lvlText w:val="●"/>
      <w:lvlJc w:val="left"/>
      <w:pPr>
        <w:ind w:left="5108" w:hanging="360"/>
      </w:pPr>
      <w:rPr>
        <w:rFonts w:ascii="Noto Sans Symbols" w:eastAsia="Noto Sans Symbols" w:hAnsi="Noto Sans Symbols" w:cs="Noto Sans Symbols"/>
      </w:rPr>
    </w:lvl>
    <w:lvl w:ilvl="7">
      <w:start w:val="1"/>
      <w:numFmt w:val="bullet"/>
      <w:lvlText w:val="o"/>
      <w:lvlJc w:val="left"/>
      <w:pPr>
        <w:ind w:left="5828" w:hanging="360"/>
      </w:pPr>
      <w:rPr>
        <w:rFonts w:ascii="Courier New" w:eastAsia="Courier New" w:hAnsi="Courier New" w:cs="Courier New"/>
      </w:rPr>
    </w:lvl>
    <w:lvl w:ilvl="8">
      <w:start w:val="1"/>
      <w:numFmt w:val="bullet"/>
      <w:lvlText w:val="▪"/>
      <w:lvlJc w:val="left"/>
      <w:pPr>
        <w:ind w:left="6548" w:hanging="360"/>
      </w:pPr>
      <w:rPr>
        <w:rFonts w:ascii="Noto Sans Symbols" w:eastAsia="Noto Sans Symbols" w:hAnsi="Noto Sans Symbols" w:cs="Noto Sans Symbols"/>
      </w:rPr>
    </w:lvl>
  </w:abstractNum>
  <w:num w:numId="1" w16cid:durableId="2106000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wNDO3NDQwNDI2MDFR0lEKTi0uzszPAykwqgUAroytJCwAAAA="/>
  </w:docVars>
  <w:rsids>
    <w:rsidRoot w:val="002D04A2"/>
    <w:rsid w:val="002D04A2"/>
    <w:rsid w:val="009849A4"/>
    <w:rsid w:val="00B86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73056CC"/>
  <w15:docId w15:val="{6B0658A4-3256-4BE5-8D80-213EDF64A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DDB"/>
  </w:style>
  <w:style w:type="paragraph" w:styleId="Heading1">
    <w:name w:val="heading 1"/>
    <w:basedOn w:val="Normal"/>
    <w:next w:val="Normal"/>
    <w:link w:val="Heading1Char"/>
    <w:uiPriority w:val="9"/>
    <w:qFormat/>
    <w:rsid w:val="00295AF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95AF6"/>
    <w:pPr>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95AF6"/>
    <w:rPr>
      <w:rFonts w:asciiTheme="majorHAnsi" w:eastAsiaTheme="majorEastAsia" w:hAnsiTheme="majorHAnsi" w:cstheme="majorBidi"/>
      <w:color w:val="365F91" w:themeColor="accent1" w:themeShade="BF"/>
      <w:sz w:val="32"/>
      <w:szCs w:val="32"/>
    </w:rPr>
  </w:style>
  <w:style w:type="character" w:customStyle="1" w:styleId="TitleChar">
    <w:name w:val="Title Char"/>
    <w:basedOn w:val="DefaultParagraphFont"/>
    <w:link w:val="Title"/>
    <w:uiPriority w:val="10"/>
    <w:rsid w:val="00295AF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83EE2"/>
    <w:pPr>
      <w:ind w:left="720"/>
      <w:contextualSpacing/>
    </w:pPr>
  </w:style>
  <w:style w:type="table" w:styleId="TableGrid">
    <w:name w:val="Table Grid"/>
    <w:basedOn w:val="TableNormal"/>
    <w:uiPriority w:val="59"/>
    <w:rsid w:val="00FA65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zmrjI6HwJHcw/KwXeZQC1zjGjXA==">AMUW2mUPpmyDELpgxb6L0zjf7NOQOxeT/Kx1+CcVMAWiBtXN0RNN0AvGq8HzqDA02piDxAXHPhxfnI4Aaus7kyVrf/xQJOTMnzlsF1qe4jBukXa9bjkqytI=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897</Words>
  <Characters>5114</Characters>
  <Application>Microsoft Office Word</Application>
  <DocSecurity>0</DocSecurity>
  <Lines>42</Lines>
  <Paragraphs>11</Paragraphs>
  <ScaleCrop>false</ScaleCrop>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dc:creator>
  <cp:lastModifiedBy>Editor</cp:lastModifiedBy>
  <cp:revision>3</cp:revision>
  <dcterms:created xsi:type="dcterms:W3CDTF">2023-03-06T20:03:00Z</dcterms:created>
  <dcterms:modified xsi:type="dcterms:W3CDTF">2024-03-01T15:21:00Z</dcterms:modified>
</cp:coreProperties>
</file>