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Year Placement Report (2024)</w:t>
      </w:r>
    </w:p>
    <w:p>
      <w:r>
        <w:t>This year saw an exceptional placement season with multiple offers from top MNCs. Below are the unformatted records submitted by the placement coordinators:</w:t>
      </w:r>
    </w:p>
    <w:p>
      <w:r>
        <w:t>Candidate: Rahul Sharma | Branch: Comp. Engg | Company: Google India | Package: 25.5 LPA (Accepted on 1st March)</w:t>
      </w:r>
    </w:p>
    <w:p>
      <w:r>
        <w:t>Priya Singh (CE Dept) got a Pre-Placement Offer from Microsoft. The CTC offered is 40 LPA. She is yet to accept.</w:t>
      </w:r>
    </w:p>
    <w:p>
      <w:r>
        <w:t>TCS Digital recruited Amit Patel (Computer Science) for a package of 7.5 Lacs per annum.</w:t>
      </w:r>
    </w:p>
    <w:p>
      <w:r>
        <w:t>Amazon SDE role was offered to Neha Gupta (Comp) with a 32 LPA package including a 6-month internship.</w:t>
      </w:r>
    </w:p>
    <w:p>
      <w:r>
        <w:t>Vikram Desai received an 8 LPA offer from Infosys (Specialist Programmer) but declined it for higher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