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Privacy Policy</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Saawis built the Vaccine app as a free app. This SERVICE is provided by Saawis at no cost and is intended for use as is.</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This page is used to inform website visitors regarding my policies with the collection, use, and disclosure of Personal Information if anyone decided to use our Service.</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If you choose to use our Service, then you agree to the collection and use of information in relation with this policy. The Personal Information that we collect are used for providing and improving the Service. We will not use or share your information with anyone except as described in this Privacy Policy.</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The terms used in this Privacy Policy have the same meanings as in our Terms and Conditions, which is accessible at Vaccine, unless otherwise defined in this Privacy Policy.</w:t>
      </w:r>
    </w:p>
    <w:p>
      <w:pPr>
        <w:spacing w:before="100" w:after="100" w:line="240"/>
        <w:ind w:right="0" w:left="720" w:hanging="72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b/>
          <w:color w:val="000000"/>
          <w:spacing w:val="0"/>
          <w:position w:val="0"/>
          <w:sz w:val="27"/>
          <w:shd w:fill="auto" w:val="clear"/>
        </w:rPr>
        <w:t xml:space="preserve">Information Collection and Use</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For a better experience while using our Service, We may require you to provide us with certain personally identifiable information, including but not limited to pictures. The information that I request is retained on your device and is not collected by me in any way.</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The app does use third party services that may collect information used to identify you.</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b/>
          <w:color w:val="000000"/>
          <w:spacing w:val="0"/>
          <w:position w:val="0"/>
          <w:sz w:val="27"/>
          <w:shd w:fill="auto" w:val="clear"/>
        </w:rPr>
        <w:t xml:space="preserve">Log Data</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We want to inform you that whenever you use our Service, in case of an error in the app we collect data and information (through third party products) on your phone called Log Data. This Log Data may include information such as your device’s Internet Protocol (“IP”) address, device name, operating system version, configuration of the app when utilizing my Service, the time and date of your use of the Service, and other statistics.</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b/>
          <w:color w:val="000000"/>
          <w:spacing w:val="0"/>
          <w:position w:val="0"/>
          <w:sz w:val="27"/>
          <w:shd w:fill="auto" w:val="clear"/>
        </w:rPr>
        <w:t xml:space="preserve">Service Providers</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I may employ third-party companies and individuals due to the following reasons: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To facilitate our Service;</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To provide the Service on our behalf;</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To perform Service-related services; or</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To assist us in analyzing how our Service is used.</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We want to inform users of this Service that these third parties have access to your Personal Information. The reason is to perform the tasks assigned to them on our behalf. However, they are obligated not to disclose or use the information for any other purpose.</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b/>
          <w:color w:val="000000"/>
          <w:spacing w:val="0"/>
          <w:position w:val="0"/>
          <w:sz w:val="27"/>
          <w:shd w:fill="auto" w:val="clear"/>
        </w:rPr>
        <w:t xml:space="preserve">Security</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We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b/>
          <w:color w:val="000000"/>
          <w:spacing w:val="0"/>
          <w:position w:val="0"/>
          <w:sz w:val="27"/>
          <w:shd w:fill="auto" w:val="clear"/>
        </w:rPr>
        <w:t xml:space="preserve">Links to Other Sites</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b/>
          <w:color w:val="000000"/>
          <w:spacing w:val="0"/>
          <w:position w:val="0"/>
          <w:sz w:val="27"/>
          <w:shd w:fill="auto" w:val="clear"/>
        </w:rPr>
        <w:t xml:space="preserve">Children’s Privacy</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This Services do not address anyone under the age of 13. We do not knowingly collect personal identifiable information from children under 13. In the case we discover that a child under 13 has provided me with personal information, we immediately delete this from our servers. If you are a parent or guardian and you are aware that your child has provided us with personal information, please contact us so that we will be able to do necessary actions.</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b/>
          <w:color w:val="000000"/>
          <w:spacing w:val="0"/>
          <w:position w:val="0"/>
          <w:sz w:val="27"/>
          <w:shd w:fill="auto" w:val="clear"/>
        </w:rPr>
        <w:t xml:space="preserve">Changes to This Privacy Policy</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We may update our Privacy Policy from time to time. Thus, you are advised to review this page periodically for any changes. We will notify you of any changes by posting the new Privacy Policy on this page. These changes are effective immediately, after they are posted on this page.</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b/>
          <w:color w:val="000000"/>
          <w:spacing w:val="0"/>
          <w:position w:val="0"/>
          <w:sz w:val="27"/>
          <w:shd w:fill="auto" w:val="clear"/>
        </w:rPr>
        <w:t xml:space="preserve">Contact Us</w:t>
      </w:r>
    </w:p>
    <w:p>
      <w:pPr>
        <w:spacing w:before="100" w:after="10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If you have any questions or suggestions about our Privacy Policy, do not hesitate to contact me.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