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6AF5" w14:textId="4E0CA8AC" w:rsidR="009558BA" w:rsidRDefault="00AD7831">
      <w:proofErr w:type="spellStart"/>
      <w:r>
        <w:t>Py</w:t>
      </w:r>
      <w:proofErr w:type="spellEnd"/>
      <w:r>
        <w:t xml:space="preserve"> City Schools conclusions:</w:t>
      </w:r>
    </w:p>
    <w:p w14:paraId="56AFBE34" w14:textId="2F20A410" w:rsidR="00AD7831" w:rsidRDefault="00AD7831"/>
    <w:p w14:paraId="1242C51E" w14:textId="4F875B81" w:rsidR="00AD7831" w:rsidRDefault="00AD7831" w:rsidP="00AD7831">
      <w:pPr>
        <w:pStyle w:val="ListParagraph"/>
        <w:numPr>
          <w:ilvl w:val="0"/>
          <w:numId w:val="1"/>
        </w:numPr>
      </w:pPr>
      <w:r>
        <w:t xml:space="preserve">Charter Schools </w:t>
      </w:r>
      <w:r w:rsidR="00472002">
        <w:t>outperform</w:t>
      </w:r>
      <w:r>
        <w:t xml:space="preserve"> District schools in overall passing percentages by more than 30 percentage points; charter schools have a passing percentage rate higher than 90% for both math and reading, while district schools score 67% for math and 81% in reading. </w:t>
      </w:r>
    </w:p>
    <w:p w14:paraId="133D5AED" w14:textId="4B591015" w:rsidR="00AD7831" w:rsidRDefault="00AD7831" w:rsidP="00AD7831">
      <w:pPr>
        <w:pStyle w:val="ListParagraph"/>
        <w:numPr>
          <w:ilvl w:val="0"/>
          <w:numId w:val="1"/>
        </w:numPr>
      </w:pPr>
      <w:r>
        <w:t xml:space="preserve">Our Date indicates that the less money we spend per student the better is the percentage of students passing both test; schools with a per capita spend of $584 or less </w:t>
      </w:r>
      <w:r w:rsidR="00472002">
        <w:t xml:space="preserve">achieve a 90.37% overall passing rate, while school where the spend is anywhere between $645-$680 per capita see </w:t>
      </w:r>
      <w:proofErr w:type="gramStart"/>
      <w:r w:rsidR="00472002">
        <w:t>a</w:t>
      </w:r>
      <w:proofErr w:type="gramEnd"/>
      <w:r w:rsidR="00472002">
        <w:t xml:space="preserve"> overall passing rate of 53.53%</w:t>
      </w:r>
    </w:p>
    <w:sectPr w:rsidR="00AD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687"/>
    <w:multiLevelType w:val="hybridMultilevel"/>
    <w:tmpl w:val="7B5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2"/>
    <w:rsid w:val="00472002"/>
    <w:rsid w:val="007D6242"/>
    <w:rsid w:val="009558BA"/>
    <w:rsid w:val="00AD7831"/>
    <w:rsid w:val="00B438DF"/>
    <w:rsid w:val="00E6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BA24"/>
  <w15:chartTrackingRefBased/>
  <w15:docId w15:val="{8B01042C-944E-421A-8ECE-5511024F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Barreto</dc:creator>
  <cp:keywords/>
  <dc:description/>
  <cp:lastModifiedBy>Eduardo Barreto</cp:lastModifiedBy>
  <cp:revision>2</cp:revision>
  <dcterms:created xsi:type="dcterms:W3CDTF">2022-01-24T03:23:00Z</dcterms:created>
  <dcterms:modified xsi:type="dcterms:W3CDTF">2022-01-24T03:29:00Z</dcterms:modified>
</cp:coreProperties>
</file>