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DC7ADBF" w14:paraId="5CC69784" wp14:textId="56348CC6">
      <w:pPr>
        <w:rPr>
          <w:b w:val="1"/>
          <w:bCs w:val="1"/>
          <w:color w:val="C00000"/>
          <w:sz w:val="28"/>
          <w:szCs w:val="28"/>
        </w:rPr>
      </w:pPr>
      <w:r w:rsidRPr="0DC7ADBF" w:rsidR="0DC7ADBF">
        <w:rPr>
          <w:b w:val="1"/>
          <w:bCs w:val="1"/>
          <w:color w:val="C00000"/>
          <w:sz w:val="28"/>
          <w:szCs w:val="28"/>
        </w:rPr>
        <w:t xml:space="preserve">JUnit Notasyonları </w:t>
      </w:r>
      <w:proofErr w:type="gramStart"/>
      <w:r w:rsidRPr="0DC7ADBF" w:rsidR="0DC7ADBF">
        <w:rPr>
          <w:b w:val="1"/>
          <w:bCs w:val="1"/>
          <w:color w:val="C00000"/>
          <w:sz w:val="28"/>
          <w:szCs w:val="28"/>
        </w:rPr>
        <w:t>Nelerdir ?</w:t>
      </w:r>
      <w:proofErr w:type="gramEnd"/>
    </w:p>
    <w:p xmlns:wp14="http://schemas.microsoft.com/office/word/2010/wordml" w:rsidP="0DC7ADBF" w14:paraId="748F9FC3" wp14:textId="2D1376B3">
      <w:pPr>
        <w:pStyle w:val="Normal"/>
        <w:rPr>
          <w:b w:val="0"/>
          <w:bCs w:val="0"/>
          <w:color w:val="auto"/>
          <w:sz w:val="22"/>
          <w:szCs w:val="22"/>
        </w:rPr>
      </w:pPr>
      <w:proofErr w:type="spellStart"/>
      <w:r w:rsidRPr="0DC7ADBF" w:rsidR="0DC7ADBF">
        <w:rPr>
          <w:b w:val="0"/>
          <w:bCs w:val="0"/>
          <w:color w:val="auto"/>
          <w:sz w:val="22"/>
          <w:szCs w:val="22"/>
        </w:rPr>
        <w:t>JUnit</w:t>
      </w:r>
      <w:proofErr w:type="spellEnd"/>
      <w:r w:rsidRPr="0DC7ADBF" w:rsidR="0DC7ADBF">
        <w:rPr>
          <w:b w:val="0"/>
          <w:bCs w:val="0"/>
          <w:color w:val="auto"/>
          <w:sz w:val="22"/>
          <w:szCs w:val="22"/>
        </w:rPr>
        <w:t xml:space="preserve"> en çok kullanılan java test </w:t>
      </w:r>
      <w:proofErr w:type="spellStart"/>
      <w:r w:rsidRPr="0DC7ADBF" w:rsidR="0DC7ADBF">
        <w:rPr>
          <w:b w:val="0"/>
          <w:bCs w:val="0"/>
          <w:color w:val="auto"/>
          <w:sz w:val="22"/>
          <w:szCs w:val="22"/>
        </w:rPr>
        <w:t>framework’üdür</w:t>
      </w:r>
      <w:proofErr w:type="spellEnd"/>
      <w:r w:rsidRPr="0DC7ADBF" w:rsidR="0DC7ADBF">
        <w:rPr>
          <w:b w:val="0"/>
          <w:bCs w:val="0"/>
          <w:color w:val="auto"/>
          <w:sz w:val="22"/>
          <w:szCs w:val="22"/>
        </w:rPr>
        <w:t xml:space="preserve">. Testlerimizi Java sınıfı şeklinde yazıp çalıştırırız. </w:t>
      </w:r>
      <w:proofErr w:type="spellStart"/>
      <w:r w:rsidRPr="0DC7ADBF" w:rsidR="0DC7ADBF">
        <w:rPr>
          <w:b w:val="0"/>
          <w:bCs w:val="0"/>
          <w:color w:val="auto"/>
          <w:sz w:val="22"/>
          <w:szCs w:val="22"/>
        </w:rPr>
        <w:t>JUnit</w:t>
      </w:r>
      <w:proofErr w:type="spellEnd"/>
      <w:r w:rsidRPr="0DC7ADBF" w:rsidR="0DC7ADBF">
        <w:rPr>
          <w:b w:val="0"/>
          <w:bCs w:val="0"/>
          <w:color w:val="auto"/>
          <w:sz w:val="22"/>
          <w:szCs w:val="22"/>
        </w:rPr>
        <w:t xml:space="preserve"> her test sınıfını belirli aşamalarla test eder. Test başlar başlamaz ilk önce @BeforeClass </w:t>
      </w:r>
      <w:proofErr w:type="spellStart"/>
      <w:r w:rsidRPr="0DC7ADBF" w:rsidR="0DC7ADBF">
        <w:rPr>
          <w:b w:val="0"/>
          <w:bCs w:val="0"/>
          <w:color w:val="auto"/>
          <w:sz w:val="22"/>
          <w:szCs w:val="22"/>
        </w:rPr>
        <w:t>annotation’u</w:t>
      </w:r>
      <w:proofErr w:type="spellEnd"/>
      <w:r w:rsidRPr="0DC7ADBF" w:rsidR="0DC7ADBF">
        <w:rPr>
          <w:b w:val="0"/>
          <w:bCs w:val="0"/>
          <w:color w:val="auto"/>
          <w:sz w:val="22"/>
          <w:szCs w:val="22"/>
        </w:rPr>
        <w:t xml:space="preserve"> çağrılır. Bu </w:t>
      </w:r>
      <w:proofErr w:type="spellStart"/>
      <w:r w:rsidRPr="0DC7ADBF" w:rsidR="0DC7ADBF">
        <w:rPr>
          <w:b w:val="0"/>
          <w:bCs w:val="0"/>
          <w:color w:val="auto"/>
          <w:sz w:val="22"/>
          <w:szCs w:val="22"/>
        </w:rPr>
        <w:t>method</w:t>
      </w:r>
      <w:proofErr w:type="spellEnd"/>
      <w:r w:rsidRPr="0DC7ADBF" w:rsidR="0DC7ADBF">
        <w:rPr>
          <w:b w:val="0"/>
          <w:bCs w:val="0"/>
          <w:color w:val="auto"/>
          <w:sz w:val="22"/>
          <w:szCs w:val="22"/>
        </w:rPr>
        <w:t xml:space="preserve"> her sınıf için sadece bir kere çağrılır. @Before ve @After ise her @Test </w:t>
      </w:r>
      <w:proofErr w:type="spellStart"/>
      <w:r w:rsidRPr="0DC7ADBF" w:rsidR="0DC7ADBF">
        <w:rPr>
          <w:b w:val="0"/>
          <w:bCs w:val="0"/>
          <w:color w:val="auto"/>
          <w:sz w:val="22"/>
          <w:szCs w:val="22"/>
        </w:rPr>
        <w:t>methodundan</w:t>
      </w:r>
      <w:proofErr w:type="spellEnd"/>
      <w:r w:rsidRPr="0DC7ADBF" w:rsidR="0DC7ADBF">
        <w:rPr>
          <w:b w:val="0"/>
          <w:bCs w:val="0"/>
          <w:color w:val="auto"/>
          <w:sz w:val="22"/>
          <w:szCs w:val="22"/>
        </w:rPr>
        <w:t xml:space="preserve"> önce ve sonra çağrılır. Tüm </w:t>
      </w:r>
      <w:proofErr w:type="spellStart"/>
      <w:r w:rsidRPr="0DC7ADBF" w:rsidR="0DC7ADBF">
        <w:rPr>
          <w:b w:val="0"/>
          <w:bCs w:val="0"/>
          <w:color w:val="auto"/>
          <w:sz w:val="22"/>
          <w:szCs w:val="22"/>
        </w:rPr>
        <w:t>methodlar</w:t>
      </w:r>
      <w:proofErr w:type="spellEnd"/>
      <w:r w:rsidRPr="0DC7ADBF" w:rsidR="0DC7ADBF">
        <w:rPr>
          <w:b w:val="0"/>
          <w:bCs w:val="0"/>
          <w:color w:val="auto"/>
          <w:sz w:val="22"/>
          <w:szCs w:val="22"/>
        </w:rPr>
        <w:t xml:space="preserve"> bitip test sınıfı sona ermeden önce ise @AfterClass </w:t>
      </w:r>
      <w:proofErr w:type="spellStart"/>
      <w:r w:rsidRPr="0DC7ADBF" w:rsidR="0DC7ADBF">
        <w:rPr>
          <w:b w:val="0"/>
          <w:bCs w:val="0"/>
          <w:color w:val="auto"/>
          <w:sz w:val="22"/>
          <w:szCs w:val="22"/>
        </w:rPr>
        <w:t>annotation’u</w:t>
      </w:r>
      <w:proofErr w:type="spellEnd"/>
      <w:r w:rsidRPr="0DC7ADBF" w:rsidR="0DC7ADBF">
        <w:rPr>
          <w:b w:val="0"/>
          <w:bCs w:val="0"/>
          <w:color w:val="auto"/>
          <w:sz w:val="22"/>
          <w:szCs w:val="22"/>
        </w:rPr>
        <w:t xml:space="preserve"> çağrılır. Bu doğrultuda </w:t>
      </w:r>
      <w:proofErr w:type="spellStart"/>
      <w:r w:rsidRPr="0DC7ADBF" w:rsidR="0DC7ADBF">
        <w:rPr>
          <w:b w:val="0"/>
          <w:bCs w:val="0"/>
          <w:color w:val="auto"/>
          <w:sz w:val="22"/>
          <w:szCs w:val="22"/>
        </w:rPr>
        <w:t>JUnit</w:t>
      </w:r>
      <w:proofErr w:type="spellEnd"/>
      <w:r w:rsidRPr="0DC7ADBF" w:rsidR="0DC7ADBF">
        <w:rPr>
          <w:b w:val="0"/>
          <w:bCs w:val="0"/>
          <w:color w:val="auto"/>
          <w:sz w:val="22"/>
          <w:szCs w:val="22"/>
        </w:rPr>
        <w:t xml:space="preserve"> notasyonlarını;</w:t>
      </w:r>
    </w:p>
    <w:p xmlns:wp14="http://schemas.microsoft.com/office/word/2010/wordml" w:rsidP="0DC7ADBF" w14:paraId="1A4D9F15" wp14:textId="50F8FB2E">
      <w:pPr>
        <w:pStyle w:val="ListParagraph"/>
        <w:numPr>
          <w:ilvl w:val="0"/>
          <w:numId w:val="1"/>
        </w:numPr>
        <w:rPr>
          <w:rFonts w:ascii="Calibri" w:hAnsi="Calibri" w:eastAsia="Calibri" w:cs="Calibri" w:asciiTheme="minorAscii" w:hAnsiTheme="minorAscii" w:eastAsiaTheme="minorAscii" w:cstheme="minorAscii"/>
          <w:sz w:val="22"/>
          <w:szCs w:val="22"/>
        </w:rPr>
      </w:pPr>
      <w:r w:rsidR="0DC7ADBF">
        <w:rPr/>
        <w:t>@BeforeClass</w:t>
      </w:r>
    </w:p>
    <w:p xmlns:wp14="http://schemas.microsoft.com/office/word/2010/wordml" w:rsidP="0DC7ADBF" w14:paraId="723946CE" wp14:textId="23B22F47">
      <w:pPr>
        <w:pStyle w:val="ListParagraph"/>
        <w:numPr>
          <w:ilvl w:val="0"/>
          <w:numId w:val="1"/>
        </w:numPr>
        <w:rPr>
          <w:rFonts w:ascii="Calibri" w:hAnsi="Calibri" w:eastAsia="Calibri" w:cs="Calibri" w:asciiTheme="minorAscii" w:hAnsiTheme="minorAscii" w:eastAsiaTheme="minorAscii" w:cstheme="minorAscii"/>
          <w:sz w:val="22"/>
          <w:szCs w:val="22"/>
        </w:rPr>
      </w:pPr>
      <w:r w:rsidR="0DC7ADBF">
        <w:rPr/>
        <w:t>@AfterClass</w:t>
      </w:r>
    </w:p>
    <w:p xmlns:wp14="http://schemas.microsoft.com/office/word/2010/wordml" w:rsidP="0DC7ADBF" w14:paraId="45BB7720" wp14:textId="4C15B21D">
      <w:pPr>
        <w:pStyle w:val="ListParagraph"/>
        <w:numPr>
          <w:ilvl w:val="0"/>
          <w:numId w:val="1"/>
        </w:numPr>
        <w:rPr>
          <w:rFonts w:ascii="Calibri" w:hAnsi="Calibri" w:eastAsia="Calibri" w:cs="Calibri" w:asciiTheme="minorAscii" w:hAnsiTheme="minorAscii" w:eastAsiaTheme="minorAscii" w:cstheme="minorAscii"/>
          <w:sz w:val="22"/>
          <w:szCs w:val="22"/>
        </w:rPr>
      </w:pPr>
      <w:r w:rsidR="0DC7ADBF">
        <w:rPr/>
        <w:t>@Before</w:t>
      </w:r>
    </w:p>
    <w:p xmlns:wp14="http://schemas.microsoft.com/office/word/2010/wordml" w:rsidP="0DC7ADBF" w14:paraId="68988F79" wp14:textId="63BDEA0E">
      <w:pPr>
        <w:pStyle w:val="ListParagraph"/>
        <w:numPr>
          <w:ilvl w:val="0"/>
          <w:numId w:val="1"/>
        </w:numPr>
        <w:rPr>
          <w:rFonts w:ascii="Calibri" w:hAnsi="Calibri" w:eastAsia="Calibri" w:cs="Calibri" w:asciiTheme="minorAscii" w:hAnsiTheme="minorAscii" w:eastAsiaTheme="minorAscii" w:cstheme="minorAscii"/>
          <w:sz w:val="22"/>
          <w:szCs w:val="22"/>
        </w:rPr>
      </w:pPr>
      <w:r w:rsidR="0DC7ADBF">
        <w:rPr/>
        <w:t>@After</w:t>
      </w:r>
    </w:p>
    <w:p xmlns:wp14="http://schemas.microsoft.com/office/word/2010/wordml" w:rsidP="0DC7ADBF" w14:paraId="3285198B" wp14:textId="23515F18">
      <w:pPr>
        <w:pStyle w:val="ListParagraph"/>
        <w:numPr>
          <w:ilvl w:val="0"/>
          <w:numId w:val="1"/>
        </w:numPr>
        <w:rPr>
          <w:rFonts w:ascii="Calibri" w:hAnsi="Calibri" w:eastAsia="Calibri" w:cs="Calibri" w:asciiTheme="minorAscii" w:hAnsiTheme="minorAscii" w:eastAsiaTheme="minorAscii" w:cstheme="minorAscii"/>
          <w:sz w:val="22"/>
          <w:szCs w:val="22"/>
        </w:rPr>
      </w:pPr>
      <w:r w:rsidR="0DC7ADBF">
        <w:rPr/>
        <w:t>@Test</w:t>
      </w:r>
    </w:p>
    <w:p xmlns:wp14="http://schemas.microsoft.com/office/word/2010/wordml" w:rsidP="0DC7ADBF" w14:paraId="76187BD1" wp14:textId="750C34DB">
      <w:pPr>
        <w:pStyle w:val="ListParagraph"/>
        <w:numPr>
          <w:ilvl w:val="0"/>
          <w:numId w:val="1"/>
        </w:numPr>
        <w:rPr>
          <w:rFonts w:ascii="Calibri" w:hAnsi="Calibri" w:eastAsia="Calibri" w:cs="Calibri" w:asciiTheme="minorAscii" w:hAnsiTheme="minorAscii" w:eastAsiaTheme="minorAscii" w:cstheme="minorAscii"/>
          <w:sz w:val="22"/>
          <w:szCs w:val="22"/>
        </w:rPr>
      </w:pPr>
      <w:r w:rsidR="0DC7ADBF">
        <w:rPr/>
        <w:t xml:space="preserve">@Ignore </w:t>
      </w:r>
    </w:p>
    <w:p xmlns:wp14="http://schemas.microsoft.com/office/word/2010/wordml" w:rsidP="0DC7ADBF" w14:paraId="539DA2A7" wp14:textId="01748934">
      <w:pPr>
        <w:pStyle w:val="Normal"/>
        <w:ind w:left="0"/>
      </w:pPr>
      <w:r w:rsidR="0DC7ADBF">
        <w:rPr/>
        <w:t>Olmak üzere altıya ayırabiliriz.</w:t>
      </w:r>
    </w:p>
    <w:p xmlns:wp14="http://schemas.microsoft.com/office/word/2010/wordml" w:rsidP="0DC7ADBF" w14:paraId="10F35A80" wp14:textId="07B05EB8">
      <w:pPr>
        <w:pStyle w:val="Normal"/>
        <w:rPr>
          <w:b w:val="1"/>
          <w:bCs w:val="1"/>
          <w:color w:val="4472C4" w:themeColor="accent1" w:themeTint="FF" w:themeShade="FF"/>
        </w:rPr>
      </w:pPr>
      <w:r w:rsidRPr="0DC7ADBF" w:rsidR="0DC7ADBF">
        <w:rPr>
          <w:b w:val="1"/>
          <w:bCs w:val="1"/>
          <w:color w:val="4472C4" w:themeColor="accent1" w:themeTint="FF" w:themeShade="FF"/>
        </w:rPr>
        <w:t>@BeforeClass</w:t>
      </w:r>
    </w:p>
    <w:p xmlns:wp14="http://schemas.microsoft.com/office/word/2010/wordml" w:rsidP="0DC7ADBF" w14:paraId="1D3FA466" wp14:textId="47140FD8">
      <w:pPr>
        <w:pStyle w:val="Normal"/>
      </w:pPr>
      <w:r w:rsidR="0DC7ADBF">
        <w:rPr/>
        <w:t>Bütün testler başlamadan önce çalışacak metottur. Örneğin, veritabanı bağlantısı bu sınıfta gerçekleştirilir.</w:t>
      </w:r>
    </w:p>
    <w:p xmlns:wp14="http://schemas.microsoft.com/office/word/2010/wordml" w:rsidP="0DC7ADBF" w14:paraId="1A4C5DC0" wp14:textId="6432FFC7">
      <w:pPr>
        <w:pStyle w:val="Normal"/>
        <w:rPr>
          <w:b w:val="1"/>
          <w:bCs w:val="1"/>
          <w:color w:val="4472C4" w:themeColor="accent1" w:themeTint="FF" w:themeShade="FF"/>
        </w:rPr>
      </w:pPr>
      <w:r w:rsidRPr="0DC7ADBF" w:rsidR="0DC7ADBF">
        <w:rPr>
          <w:b w:val="1"/>
          <w:bCs w:val="1"/>
          <w:color w:val="4472C4" w:themeColor="accent1" w:themeTint="FF" w:themeShade="FF"/>
        </w:rPr>
        <w:t>@AfterClass</w:t>
      </w:r>
    </w:p>
    <w:p xmlns:wp14="http://schemas.microsoft.com/office/word/2010/wordml" w:rsidP="0DC7ADBF" w14:paraId="4389E030" wp14:textId="5EA90FBE">
      <w:pPr>
        <w:pStyle w:val="Normal"/>
      </w:pPr>
      <w:r w:rsidR="0DC7ADBF">
        <w:rPr/>
        <w:t xml:space="preserve">Bütün testler bittikten sonra çalışacak metottur. Yukarıda bahsetmiş olduğumuz </w:t>
      </w:r>
      <w:proofErr w:type="spellStart"/>
      <w:r w:rsidR="0DC7ADBF">
        <w:rPr/>
        <w:t>veritabanı</w:t>
      </w:r>
      <w:proofErr w:type="spellEnd"/>
      <w:r w:rsidR="0DC7ADBF">
        <w:rPr/>
        <w:t xml:space="preserve"> bağlantı işlemi @BeforeClass notasyonu ile başlatılırken </w:t>
      </w:r>
      <w:proofErr w:type="spellStart"/>
      <w:r w:rsidR="0DC7ADBF">
        <w:rPr/>
        <w:t>veritabanı</w:t>
      </w:r>
      <w:proofErr w:type="spellEnd"/>
      <w:r w:rsidR="0DC7ADBF">
        <w:rPr/>
        <w:t xml:space="preserve"> bağlantısını sonlandırma işlemi ise burada gerçekleştirilmektedir.</w:t>
      </w:r>
    </w:p>
    <w:p xmlns:wp14="http://schemas.microsoft.com/office/word/2010/wordml" w:rsidP="0DC7ADBF" w14:paraId="00261C4E" wp14:textId="62C1F112">
      <w:pPr>
        <w:pStyle w:val="Normal"/>
        <w:rPr>
          <w:b w:val="1"/>
          <w:bCs w:val="1"/>
          <w:color w:val="4472C4" w:themeColor="accent1" w:themeTint="FF" w:themeShade="FF"/>
        </w:rPr>
      </w:pPr>
      <w:r w:rsidRPr="0DC7ADBF" w:rsidR="0DC7ADBF">
        <w:rPr>
          <w:b w:val="1"/>
          <w:bCs w:val="1"/>
          <w:color w:val="4472C4" w:themeColor="accent1" w:themeTint="FF" w:themeShade="FF"/>
        </w:rPr>
        <w:t>@Before</w:t>
      </w:r>
    </w:p>
    <w:p xmlns:wp14="http://schemas.microsoft.com/office/word/2010/wordml" w:rsidP="0DC7ADBF" w14:paraId="50E5F303" wp14:textId="05D2A647">
      <w:pPr>
        <w:pStyle w:val="Normal"/>
      </w:pPr>
      <w:proofErr w:type="spellStart"/>
      <w:r w:rsidR="0DC7ADBF">
        <w:rPr/>
        <w:t>Before</w:t>
      </w:r>
      <w:proofErr w:type="spellEnd"/>
      <w:r w:rsidR="0DC7ADBF">
        <w:rPr/>
        <w:t xml:space="preserve"> notasyonu da test adımlarından önce başlamaktadır. Veri okuması ve testin öncesinde yapılması gereken işlemler test adımlarını hızlandırmak için yani zamandan tasarruf etmek için bu metot da tanımlanır. Model ve nesnelerine atama işlemlerinin burada gerçekleştiririz.</w:t>
      </w:r>
    </w:p>
    <w:p xmlns:wp14="http://schemas.microsoft.com/office/word/2010/wordml" w:rsidP="0DC7ADBF" w14:paraId="38858F0A" wp14:textId="127757A5">
      <w:pPr>
        <w:pStyle w:val="Normal"/>
        <w:rPr>
          <w:b w:val="1"/>
          <w:bCs w:val="1"/>
          <w:color w:val="4472C4" w:themeColor="accent1" w:themeTint="FF" w:themeShade="FF"/>
        </w:rPr>
      </w:pPr>
      <w:r w:rsidRPr="0DC7ADBF" w:rsidR="0DC7ADBF">
        <w:rPr>
          <w:b w:val="1"/>
          <w:bCs w:val="1"/>
          <w:color w:val="4472C4" w:themeColor="accent1" w:themeTint="FF" w:themeShade="FF"/>
        </w:rPr>
        <w:t>@After</w:t>
      </w:r>
    </w:p>
    <w:p xmlns:wp14="http://schemas.microsoft.com/office/word/2010/wordml" w:rsidP="0DC7ADBF" w14:paraId="519D4747" wp14:textId="225B2AF8">
      <w:pPr>
        <w:pStyle w:val="Normal"/>
      </w:pPr>
      <w:proofErr w:type="spellStart"/>
      <w:r w:rsidR="0DC7ADBF">
        <w:rPr/>
        <w:t>After</w:t>
      </w:r>
      <w:proofErr w:type="spellEnd"/>
      <w:r w:rsidR="0DC7ADBF">
        <w:rPr/>
        <w:t xml:space="preserve"> notasyonu ise test </w:t>
      </w:r>
      <w:proofErr w:type="spellStart"/>
      <w:r w:rsidR="0DC7ADBF">
        <w:rPr/>
        <w:t>metodlarından</w:t>
      </w:r>
      <w:proofErr w:type="spellEnd"/>
      <w:r w:rsidR="0DC7ADBF">
        <w:rPr/>
        <w:t xml:space="preserve"> sonra çalışmaktadır. </w:t>
      </w:r>
      <w:proofErr w:type="spellStart"/>
      <w:r w:rsidR="0DC7ADBF">
        <w:rPr/>
        <w:t>After</w:t>
      </w:r>
      <w:proofErr w:type="spellEnd"/>
      <w:r w:rsidR="0DC7ADBF">
        <w:rPr/>
        <w:t xml:space="preserve"> notasyonun da en çok yapılan işlem, test </w:t>
      </w:r>
      <w:proofErr w:type="spellStart"/>
      <w:r w:rsidR="0DC7ADBF">
        <w:rPr/>
        <w:t>metodlarından</w:t>
      </w:r>
      <w:proofErr w:type="spellEnd"/>
      <w:r w:rsidR="0DC7ADBF">
        <w:rPr/>
        <w:t xml:space="preserve"> sonra her seferinde atanan değerlere </w:t>
      </w:r>
      <w:proofErr w:type="spellStart"/>
      <w:r w:rsidR="0DC7ADBF">
        <w:rPr/>
        <w:t>null</w:t>
      </w:r>
      <w:proofErr w:type="spellEnd"/>
      <w:r w:rsidR="0DC7ADBF">
        <w:rPr/>
        <w:t xml:space="preserve"> değerler gönderilmektedir.</w:t>
      </w:r>
    </w:p>
    <w:p xmlns:wp14="http://schemas.microsoft.com/office/word/2010/wordml" w:rsidP="0DC7ADBF" w14:paraId="11E7787A" wp14:textId="2D20C00F">
      <w:pPr>
        <w:pStyle w:val="ListParagraph"/>
        <w:numPr>
          <w:ilvl w:val="0"/>
          <w:numId w:val="2"/>
        </w:numPr>
        <w:rPr>
          <w:rFonts w:ascii="Calibri" w:hAnsi="Calibri" w:eastAsia="Calibri" w:cs="Calibri" w:asciiTheme="minorAscii" w:hAnsiTheme="minorAscii" w:eastAsiaTheme="minorAscii" w:cstheme="minorAscii"/>
          <w:sz w:val="22"/>
          <w:szCs w:val="22"/>
        </w:rPr>
      </w:pPr>
      <w:r w:rsidR="0DC7ADBF">
        <w:rPr/>
        <w:t xml:space="preserve">@Before ve @After notasyonları her test metodundan sonra çalışabilirken </w:t>
      </w:r>
    </w:p>
    <w:p xmlns:wp14="http://schemas.microsoft.com/office/word/2010/wordml" w:rsidP="0DC7ADBF" w14:paraId="361426C3" wp14:textId="3BF1CD6E">
      <w:pPr>
        <w:pStyle w:val="ListParagraph"/>
        <w:numPr>
          <w:ilvl w:val="0"/>
          <w:numId w:val="2"/>
        </w:numPr>
        <w:rPr>
          <w:rFonts w:ascii="Calibri" w:hAnsi="Calibri" w:eastAsia="Calibri" w:cs="Calibri" w:asciiTheme="minorAscii" w:hAnsiTheme="minorAscii" w:eastAsiaTheme="minorAscii" w:cstheme="minorAscii"/>
          <w:sz w:val="22"/>
          <w:szCs w:val="22"/>
        </w:rPr>
      </w:pPr>
      <w:r w:rsidR="0DC7ADBF">
        <w:rPr/>
        <w:t>@BeforeClass ve @AfterClass bir kere çalışmaktadır.</w:t>
      </w:r>
    </w:p>
    <w:p xmlns:wp14="http://schemas.microsoft.com/office/word/2010/wordml" w:rsidP="0DC7ADBF" w14:paraId="4D6D0A1A" wp14:textId="28C880F4">
      <w:pPr>
        <w:pStyle w:val="Normal"/>
        <w:ind w:left="0"/>
        <w:rPr>
          <w:b w:val="1"/>
          <w:bCs w:val="1"/>
          <w:color w:val="4472C4" w:themeColor="accent1" w:themeTint="FF" w:themeShade="FF"/>
        </w:rPr>
      </w:pPr>
      <w:r w:rsidRPr="0DC7ADBF" w:rsidR="0DC7ADBF">
        <w:rPr>
          <w:b w:val="1"/>
          <w:bCs w:val="1"/>
          <w:color w:val="4472C4" w:themeColor="accent1" w:themeTint="FF" w:themeShade="FF"/>
        </w:rPr>
        <w:t>@Test</w:t>
      </w:r>
    </w:p>
    <w:p xmlns:wp14="http://schemas.microsoft.com/office/word/2010/wordml" w:rsidP="0DC7ADBF" w14:paraId="032C0FE9" wp14:textId="5EE8F864">
      <w:pPr>
        <w:pStyle w:val="Normal"/>
        <w:ind w:left="0"/>
      </w:pPr>
      <w:r w:rsidR="0DC7ADBF">
        <w:rPr/>
        <w:t xml:space="preserve">Test notasyonu içerisinde test </w:t>
      </w:r>
      <w:proofErr w:type="spellStart"/>
      <w:r w:rsidR="0DC7ADBF">
        <w:rPr/>
        <w:t>case’mizde</w:t>
      </w:r>
      <w:proofErr w:type="spellEnd"/>
      <w:r w:rsidR="0DC7ADBF">
        <w:rPr/>
        <w:t xml:space="preserve"> yer alacak adımları tanımlarız. </w:t>
      </w:r>
    </w:p>
    <w:p xmlns:wp14="http://schemas.microsoft.com/office/word/2010/wordml" w:rsidP="0DC7ADBF" w14:paraId="1F4FD581" wp14:textId="68591B3F">
      <w:pPr>
        <w:pStyle w:val="Normal"/>
        <w:ind w:left="0"/>
      </w:pPr>
      <w:proofErr w:type="spellStart"/>
      <w:r w:rsidR="0DC7ADBF">
        <w:rPr/>
        <w:t>Public</w:t>
      </w:r>
      <w:proofErr w:type="spellEnd"/>
      <w:r w:rsidR="0DC7ADBF">
        <w:rPr/>
        <w:t xml:space="preserve"> </w:t>
      </w:r>
      <w:proofErr w:type="spellStart"/>
      <w:r w:rsidR="0DC7ADBF">
        <w:rPr/>
        <w:t>methodlar</w:t>
      </w:r>
      <w:proofErr w:type="spellEnd"/>
      <w:r w:rsidR="0DC7ADBF">
        <w:rPr/>
        <w:t xml:space="preserve"> için test oluşturacaksak bu </w:t>
      </w:r>
      <w:proofErr w:type="spellStart"/>
      <w:r w:rsidR="0DC7ADBF">
        <w:rPr/>
        <w:t>annotationu</w:t>
      </w:r>
      <w:proofErr w:type="spellEnd"/>
      <w:r w:rsidR="0DC7ADBF">
        <w:rPr/>
        <w:t xml:space="preserve"> kullanırız ama </w:t>
      </w:r>
      <w:proofErr w:type="spellStart"/>
      <w:r w:rsidR="0DC7ADBF">
        <w:rPr/>
        <w:t>private</w:t>
      </w:r>
      <w:proofErr w:type="spellEnd"/>
      <w:r w:rsidR="0DC7ADBF">
        <w:rPr/>
        <w:t xml:space="preserve"> </w:t>
      </w:r>
      <w:proofErr w:type="spellStart"/>
      <w:r w:rsidR="0DC7ADBF">
        <w:rPr/>
        <w:t>methodlar</w:t>
      </w:r>
      <w:proofErr w:type="spellEnd"/>
      <w:r w:rsidR="0DC7ADBF">
        <w:rPr/>
        <w:t xml:space="preserve"> için oluşturacaksak @</w:t>
      </w:r>
      <w:proofErr w:type="gramStart"/>
      <w:r w:rsidR="0DC7ADBF">
        <w:rPr/>
        <w:t>org.junit</w:t>
      </w:r>
      <w:proofErr w:type="gramEnd"/>
      <w:r w:rsidR="0DC7ADBF">
        <w:rPr/>
        <w:t xml:space="preserve">.Test </w:t>
      </w:r>
      <w:proofErr w:type="spellStart"/>
      <w:r w:rsidR="0DC7ADBF">
        <w:rPr/>
        <w:t>annotationunu</w:t>
      </w:r>
      <w:proofErr w:type="spellEnd"/>
      <w:r w:rsidR="0DC7ADBF">
        <w:rPr/>
        <w:t xml:space="preserve"> ekleriz. @Test(timeout=500) eğer süreli test edeceksek ve testin </w:t>
      </w:r>
      <w:proofErr w:type="spellStart"/>
      <w:r w:rsidR="0DC7ADBF">
        <w:rPr/>
        <w:t>exceptionlardan</w:t>
      </w:r>
      <w:proofErr w:type="spellEnd"/>
      <w:r w:rsidR="0DC7ADBF">
        <w:rPr/>
        <w:t xml:space="preserve"> etkilenmesini istemiyorsak @Test(expected=IllegalArgumentException.class) bu annotationu kullanırız.</w:t>
      </w:r>
    </w:p>
    <w:p xmlns:wp14="http://schemas.microsoft.com/office/word/2010/wordml" w:rsidP="0DC7ADBF" w14:paraId="69CAF18D" wp14:textId="36A4F107">
      <w:pPr>
        <w:pStyle w:val="Normal"/>
        <w:ind w:left="0"/>
        <w:rPr>
          <w:b w:val="1"/>
          <w:bCs w:val="1"/>
          <w:color w:val="4472C4" w:themeColor="accent1" w:themeTint="FF" w:themeShade="FF"/>
        </w:rPr>
      </w:pPr>
      <w:r w:rsidRPr="0DC7ADBF" w:rsidR="0DC7ADBF">
        <w:rPr>
          <w:b w:val="1"/>
          <w:bCs w:val="1"/>
          <w:color w:val="4472C4" w:themeColor="accent1" w:themeTint="FF" w:themeShade="FF"/>
        </w:rPr>
        <w:t>@Ignore</w:t>
      </w:r>
    </w:p>
    <w:p xmlns:wp14="http://schemas.microsoft.com/office/word/2010/wordml" w:rsidP="0DC7ADBF" w14:paraId="2E2BD668" wp14:textId="51FD9E46">
      <w:pPr>
        <w:pStyle w:val="Normal"/>
        <w:ind w:left="0"/>
      </w:pPr>
      <w:r w:rsidR="0DC7ADBF">
        <w:rPr/>
        <w:t>Yazdığımız test metotlarının çalıştırılmasını istemiyorsak bu amaç ile kullanabileceğimiz bir notasyondur. @Ignore notasyonunu ilgili test metodundan önce tanımlamamız yeterli olacaktır.</w:t>
      </w:r>
    </w:p>
    <w:p xmlns:wp14="http://schemas.microsoft.com/office/word/2010/wordml" w:rsidP="0DC7ADBF" w14:paraId="3AE88985" wp14:textId="6DF79EBD">
      <w:pPr>
        <w:pStyle w:val="Normal"/>
        <w:ind w:left="0"/>
      </w:pPr>
    </w:p>
    <w:p xmlns:wp14="http://schemas.microsoft.com/office/word/2010/wordml" w:rsidP="0DC7ADBF" w14:paraId="777FB064" wp14:textId="37D3D9C2">
      <w:pPr>
        <w:pStyle w:val="Normal"/>
        <w:ind w:left="0"/>
      </w:pPr>
    </w:p>
    <w:p xmlns:wp14="http://schemas.microsoft.com/office/word/2010/wordml" w:rsidP="0DC7ADBF" w14:paraId="4052CCF9" wp14:textId="056AF881">
      <w:pPr>
        <w:pStyle w:val="Normal"/>
        <w:ind w:left="0"/>
      </w:pPr>
    </w:p>
    <w:p xmlns:wp14="http://schemas.microsoft.com/office/word/2010/wordml" w:rsidP="0DC7ADBF" w14:paraId="428DA236" wp14:textId="6DA68561">
      <w:pPr>
        <w:pStyle w:val="Normal"/>
        <w:ind w:left="0"/>
      </w:pPr>
    </w:p>
    <w:p xmlns:wp14="http://schemas.microsoft.com/office/word/2010/wordml" w:rsidP="0DC7ADBF" w14:paraId="0237A659" wp14:textId="01E7CDBB">
      <w:pPr>
        <w:pStyle w:val="Normal"/>
        <w:ind w:left="0"/>
      </w:pPr>
    </w:p>
    <w:p xmlns:wp14="http://schemas.microsoft.com/office/word/2010/wordml" w:rsidP="0DC7ADBF" w14:paraId="2ED49849" wp14:textId="3635449A">
      <w:pPr>
        <w:pStyle w:val="Normal"/>
        <w:ind w:left="0"/>
      </w:pPr>
    </w:p>
    <w:p xmlns:wp14="http://schemas.microsoft.com/office/word/2010/wordml" w:rsidP="0DC7ADBF" w14:paraId="2F4BD54B" wp14:textId="5F0EDBC2">
      <w:pPr>
        <w:pStyle w:val="Normal"/>
        <w:ind w:left="0"/>
        <w:rPr>
          <w:b w:val="1"/>
          <w:bCs w:val="1"/>
          <w:color w:val="FF0000"/>
          <w:sz w:val="28"/>
          <w:szCs w:val="28"/>
        </w:rPr>
      </w:pPr>
      <w:r w:rsidRPr="0DC7ADBF" w:rsidR="0DC7ADBF">
        <w:rPr>
          <w:b w:val="1"/>
          <w:bCs w:val="1"/>
          <w:color w:val="FF0000"/>
          <w:sz w:val="28"/>
          <w:szCs w:val="28"/>
        </w:rPr>
        <w:t>Örnek 1:</w:t>
      </w:r>
    </w:p>
    <w:p xmlns:wp14="http://schemas.microsoft.com/office/word/2010/wordml" w:rsidP="0DC7ADBF" w14:paraId="6AD8B0A1" wp14:textId="69864836">
      <w:pPr>
        <w:pStyle w:val="Normal"/>
        <w:ind w:left="0"/>
        <w:rPr>
          <w:b w:val="1"/>
          <w:bCs w:val="1"/>
          <w:color w:val="FF0000"/>
          <w:sz w:val="28"/>
          <w:szCs w:val="28"/>
        </w:rPr>
      </w:pPr>
      <w:r w:rsidRPr="0DC7ADBF" w:rsidR="0DC7ADBF">
        <w:rPr>
          <w:b w:val="1"/>
          <w:bCs w:val="1"/>
          <w:color w:val="FF0000"/>
          <w:sz w:val="28"/>
          <w:szCs w:val="28"/>
        </w:rPr>
        <w:t>---------&gt;&gt;@Before       -      @Test       -     @After</w:t>
      </w:r>
    </w:p>
    <w:p xmlns:wp14="http://schemas.microsoft.com/office/word/2010/wordml" w:rsidP="0DC7ADBF" w14:paraId="06BA88F1" wp14:textId="6179B59D">
      <w:pPr>
        <w:pStyle w:val="Normal"/>
        <w:ind w:left="0"/>
      </w:pPr>
      <w:r>
        <w:drawing>
          <wp:inline xmlns:wp14="http://schemas.microsoft.com/office/word/2010/wordprocessingDrawing" wp14:editId="0BDA0B85" wp14:anchorId="5EE8EF5D">
            <wp:extent cx="6677025" cy="8096248"/>
            <wp:effectExtent l="0" t="0" r="0" b="0"/>
            <wp:docPr id="246350491" name="" title=""/>
            <wp:cNvGraphicFramePr>
              <a:graphicFrameLocks noChangeAspect="1"/>
            </wp:cNvGraphicFramePr>
            <a:graphic>
              <a:graphicData uri="http://schemas.openxmlformats.org/drawingml/2006/picture">
                <pic:pic>
                  <pic:nvPicPr>
                    <pic:cNvPr id="0" name=""/>
                    <pic:cNvPicPr/>
                  </pic:nvPicPr>
                  <pic:blipFill>
                    <a:blip r:embed="Rad8e1a2556f84c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77025" cy="8096248"/>
                    </a:xfrm>
                    <a:prstGeom prst="rect">
                      <a:avLst/>
                    </a:prstGeom>
                  </pic:spPr>
                </pic:pic>
              </a:graphicData>
            </a:graphic>
          </wp:inline>
        </w:drawing>
      </w:r>
    </w:p>
    <w:p xmlns:wp14="http://schemas.microsoft.com/office/word/2010/wordml" w:rsidP="0DC7ADBF" w14:paraId="07DECC83" wp14:textId="7AF43F10">
      <w:pPr>
        <w:pStyle w:val="Normal"/>
        <w:ind w:left="0"/>
      </w:pPr>
    </w:p>
    <w:p xmlns:wp14="http://schemas.microsoft.com/office/word/2010/wordml" w:rsidP="0DC7ADBF" w14:paraId="698DE3B8" wp14:textId="37BE64B0">
      <w:pPr>
        <w:pStyle w:val="Normal"/>
        <w:ind w:left="0"/>
      </w:pPr>
    </w:p>
    <w:p w:rsidR="0BDA0B85" w:rsidP="0BDA0B85" w:rsidRDefault="0BDA0B85" w14:paraId="736794DA" w14:textId="5092D1DA">
      <w:pPr>
        <w:pStyle w:val="Normal"/>
        <w:ind w:left="0"/>
        <w:rPr>
          <w:b w:val="1"/>
          <w:bCs w:val="1"/>
          <w:color w:val="C00000"/>
          <w:sz w:val="28"/>
          <w:szCs w:val="28"/>
        </w:rPr>
      </w:pPr>
    </w:p>
    <w:p xmlns:wp14="http://schemas.microsoft.com/office/word/2010/wordml" w:rsidP="0DC7ADBF" w14:paraId="7EEF530A" wp14:textId="4EE5E5CB">
      <w:pPr>
        <w:pStyle w:val="Normal"/>
        <w:ind w:left="0"/>
        <w:rPr>
          <w:b w:val="1"/>
          <w:bCs w:val="1"/>
          <w:color w:val="C00000"/>
          <w:sz w:val="28"/>
          <w:szCs w:val="28"/>
        </w:rPr>
      </w:pPr>
      <w:r w:rsidRPr="0BDA0B85" w:rsidR="0BDA0B85">
        <w:rPr>
          <w:b w:val="1"/>
          <w:bCs w:val="1"/>
          <w:color w:val="C00000"/>
          <w:sz w:val="28"/>
          <w:szCs w:val="28"/>
        </w:rPr>
        <w:t>Örnek 2:</w:t>
      </w:r>
    </w:p>
    <w:p xmlns:wp14="http://schemas.microsoft.com/office/word/2010/wordml" w:rsidP="0DC7ADBF" w14:paraId="694FBE14" wp14:textId="15C1FB2E">
      <w:pPr>
        <w:pStyle w:val="Normal"/>
        <w:ind w:left="0"/>
        <w:rPr>
          <w:b w:val="1"/>
          <w:bCs w:val="1"/>
          <w:color w:val="FF0000"/>
          <w:sz w:val="28"/>
          <w:szCs w:val="28"/>
        </w:rPr>
      </w:pPr>
      <w:r w:rsidRPr="4045AB99" w:rsidR="4045AB99">
        <w:rPr>
          <w:b w:val="1"/>
          <w:bCs w:val="1"/>
          <w:color w:val="FF0000"/>
          <w:sz w:val="28"/>
          <w:szCs w:val="28"/>
        </w:rPr>
        <w:t>---------&gt;&gt;@BeforeClass     -      @Test         -     @AfterClass    -@Ignore</w:t>
      </w:r>
    </w:p>
    <w:p xmlns:wp14="http://schemas.microsoft.com/office/word/2010/wordml" w:rsidP="0DC7ADBF" w14:paraId="57366528" wp14:textId="262905A5">
      <w:pPr>
        <w:pStyle w:val="Normal"/>
        <w:ind w:left="0"/>
      </w:pPr>
      <w:r>
        <w:drawing>
          <wp:inline xmlns:wp14="http://schemas.microsoft.com/office/word/2010/wordprocessingDrawing" wp14:editId="07D5410E" wp14:anchorId="24EDBF70">
            <wp:extent cx="6581775" cy="8205160"/>
            <wp:effectExtent l="0" t="0" r="0" b="0"/>
            <wp:docPr id="1334750080" name="" title=""/>
            <wp:cNvGraphicFramePr>
              <a:graphicFrameLocks noChangeAspect="1"/>
            </wp:cNvGraphicFramePr>
            <a:graphic>
              <a:graphicData uri="http://schemas.openxmlformats.org/drawingml/2006/picture">
                <pic:pic>
                  <pic:nvPicPr>
                    <pic:cNvPr id="0" name=""/>
                    <pic:cNvPicPr/>
                  </pic:nvPicPr>
                  <pic:blipFill>
                    <a:blip r:embed="Redf4edb9c0624b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81775" cy="8205160"/>
                    </a:xfrm>
                    <a:prstGeom prst="rect">
                      <a:avLst/>
                    </a:prstGeom>
                  </pic:spPr>
                </pic:pic>
              </a:graphicData>
            </a:graphic>
          </wp:inline>
        </w:drawing>
      </w:r>
    </w:p>
    <w:p xmlns:wp14="http://schemas.microsoft.com/office/word/2010/wordml" w:rsidP="0DC7ADBF" w14:paraId="64A4110F" wp14:textId="7CDDC0FC">
      <w:pPr>
        <w:pStyle w:val="Normal"/>
        <w:ind w:left="0"/>
      </w:pPr>
    </w:p>
    <w:p w:rsidR="0BDA0B85" w:rsidP="0BDA0B85" w:rsidRDefault="0BDA0B85" w14:paraId="13B6A223" w14:textId="4FE347FA">
      <w:pPr>
        <w:pStyle w:val="Normal"/>
        <w:ind w:left="0"/>
        <w:rPr>
          <w:b w:val="1"/>
          <w:bCs w:val="1"/>
          <w:color w:val="C00000"/>
          <w:sz w:val="28"/>
          <w:szCs w:val="28"/>
        </w:rPr>
      </w:pPr>
    </w:p>
    <w:p xmlns:wp14="http://schemas.microsoft.com/office/word/2010/wordml" w:rsidP="0DC7ADBF" w14:paraId="0D3D6509" wp14:textId="4610329C">
      <w:pPr>
        <w:pStyle w:val="Normal"/>
        <w:ind w:left="0"/>
        <w:rPr>
          <w:b w:val="1"/>
          <w:bCs w:val="1"/>
          <w:color w:val="C00000"/>
          <w:sz w:val="28"/>
          <w:szCs w:val="28"/>
        </w:rPr>
      </w:pPr>
      <w:proofErr w:type="spellStart"/>
      <w:r w:rsidRPr="0BDA0B85" w:rsidR="0BDA0B85">
        <w:rPr>
          <w:b w:val="1"/>
          <w:bCs w:val="1"/>
          <w:color w:val="C00000"/>
          <w:sz w:val="28"/>
          <w:szCs w:val="28"/>
        </w:rPr>
        <w:t>JUnit</w:t>
      </w:r>
      <w:r w:rsidRPr="0BDA0B85" w:rsidR="0BDA0B85">
        <w:rPr>
          <w:b w:val="1"/>
          <w:bCs w:val="1"/>
          <w:color w:val="C00000"/>
          <w:sz w:val="28"/>
          <w:szCs w:val="28"/>
        </w:rPr>
        <w:t xml:space="preserve"> </w:t>
      </w:r>
      <w:proofErr w:type="spellStart"/>
      <w:r w:rsidRPr="0BDA0B85" w:rsidR="0BDA0B85">
        <w:rPr>
          <w:b w:val="1"/>
          <w:bCs w:val="1"/>
          <w:color w:val="C00000"/>
          <w:sz w:val="28"/>
          <w:szCs w:val="28"/>
        </w:rPr>
        <w:t>Assertions</w:t>
      </w:r>
      <w:proofErr w:type="spellEnd"/>
      <w:r w:rsidRPr="0BDA0B85" w:rsidR="0BDA0B85">
        <w:rPr>
          <w:b w:val="1"/>
          <w:bCs w:val="1"/>
          <w:color w:val="C00000"/>
          <w:sz w:val="28"/>
          <w:szCs w:val="28"/>
        </w:rPr>
        <w:t>:</w:t>
      </w:r>
      <w:proofErr w:type="spellEnd"/>
    </w:p>
    <w:p xmlns:wp14="http://schemas.microsoft.com/office/word/2010/wordml" w:rsidP="0DC7ADBF" w14:paraId="2BE49908" wp14:textId="482647AF">
      <w:pPr>
        <w:pStyle w:val="Normal"/>
        <w:ind w:left="0"/>
        <w:rPr>
          <w:b w:val="1"/>
          <w:bCs w:val="1"/>
          <w:color w:val="0070C0"/>
          <w:sz w:val="22"/>
          <w:szCs w:val="22"/>
        </w:rPr>
      </w:pPr>
      <w:r w:rsidRPr="0DC7ADBF" w:rsidR="0DC7ADBF">
        <w:rPr>
          <w:b w:val="1"/>
          <w:bCs w:val="1"/>
          <w:color w:val="0070C0"/>
          <w:sz w:val="22"/>
          <w:szCs w:val="22"/>
        </w:rPr>
        <w:t xml:space="preserve">1. </w:t>
      </w:r>
      <w:proofErr w:type="spellStart"/>
      <w:r w:rsidRPr="0DC7ADBF" w:rsidR="0DC7ADBF">
        <w:rPr>
          <w:b w:val="1"/>
          <w:bCs w:val="1"/>
          <w:color w:val="0070C0"/>
          <w:sz w:val="22"/>
          <w:szCs w:val="22"/>
        </w:rPr>
        <w:t>JUnit</w:t>
      </w:r>
      <w:proofErr w:type="spellEnd"/>
      <w:r w:rsidRPr="0DC7ADBF" w:rsidR="0DC7ADBF">
        <w:rPr>
          <w:b w:val="1"/>
          <w:bCs w:val="1"/>
          <w:color w:val="0070C0"/>
          <w:sz w:val="22"/>
          <w:szCs w:val="22"/>
        </w:rPr>
        <w:t xml:space="preserve"> </w:t>
      </w:r>
      <w:proofErr w:type="spellStart"/>
      <w:r w:rsidRPr="0DC7ADBF" w:rsidR="0DC7ADBF">
        <w:rPr>
          <w:b w:val="1"/>
          <w:bCs w:val="1"/>
          <w:color w:val="0070C0"/>
          <w:sz w:val="22"/>
          <w:szCs w:val="22"/>
        </w:rPr>
        <w:t>Assertions</w:t>
      </w:r>
      <w:proofErr w:type="spellEnd"/>
      <w:r w:rsidRPr="0DC7ADBF" w:rsidR="0DC7ADBF">
        <w:rPr>
          <w:b w:val="1"/>
          <w:bCs w:val="1"/>
          <w:color w:val="0070C0"/>
          <w:sz w:val="22"/>
          <w:szCs w:val="22"/>
        </w:rPr>
        <w:t xml:space="preserve"> Ne İçin </w:t>
      </w:r>
      <w:proofErr w:type="gramStart"/>
      <w:r w:rsidRPr="0DC7ADBF" w:rsidR="0DC7ADBF">
        <w:rPr>
          <w:b w:val="1"/>
          <w:bCs w:val="1"/>
          <w:color w:val="0070C0"/>
          <w:sz w:val="22"/>
          <w:szCs w:val="22"/>
        </w:rPr>
        <w:t>Kullanılır ?</w:t>
      </w:r>
      <w:proofErr w:type="gramEnd"/>
    </w:p>
    <w:p xmlns:wp14="http://schemas.microsoft.com/office/word/2010/wordml" w:rsidP="0DC7ADBF" w14:paraId="0B8DB631" wp14:textId="677A72B9">
      <w:pPr>
        <w:pStyle w:val="Normal"/>
        <w:ind w:left="0"/>
        <w:rPr>
          <w:b w:val="0"/>
          <w:bCs w:val="0"/>
          <w:color w:val="auto"/>
          <w:sz w:val="22"/>
          <w:szCs w:val="22"/>
        </w:rPr>
      </w:pPr>
      <w:r w:rsidRPr="0DC7ADBF" w:rsidR="0DC7ADBF">
        <w:rPr>
          <w:b w:val="0"/>
          <w:bCs w:val="0"/>
          <w:color w:val="auto"/>
          <w:sz w:val="22"/>
          <w:szCs w:val="22"/>
        </w:rPr>
        <w:t>JUnit Assertions Kullanımı yazmış olduğumuz test senaryosunun sonunda elde edilen  sonuç ile beklenilen sonuçların karşılaştırılması yapılması için kullanılır. Bir test senaryosundan beklenen sonuç ile elde edilmiş olan sonuç aynı ise test başarılı olarak nitelendirilir. Örneğin yazılan testler koşturma sırasında 3 test senaryosu geçti ve 2 test senaryosu doğru şekilde testten geçemediyse başarılı bir sonuç elde etmiş olmuyoruz. Assertions kullanımında birebir aynı sonuçların gelmesini beklememiz gerekmektedir.</w:t>
      </w:r>
    </w:p>
    <w:p xmlns:wp14="http://schemas.microsoft.com/office/word/2010/wordml" w:rsidP="0DC7ADBF" w14:paraId="3AA29FB9" wp14:textId="4A0E6BDA">
      <w:pPr>
        <w:pStyle w:val="Normal"/>
        <w:ind w:left="0"/>
        <w:rPr>
          <w:b w:val="1"/>
          <w:bCs w:val="1"/>
          <w:color w:val="0070C0"/>
          <w:sz w:val="22"/>
          <w:szCs w:val="22"/>
        </w:rPr>
      </w:pPr>
      <w:r w:rsidRPr="0DC7ADBF" w:rsidR="0DC7ADBF">
        <w:rPr>
          <w:b w:val="1"/>
          <w:bCs w:val="1"/>
          <w:color w:val="0070C0"/>
          <w:sz w:val="22"/>
          <w:szCs w:val="22"/>
        </w:rPr>
        <w:t xml:space="preserve">2. </w:t>
      </w:r>
      <w:proofErr w:type="spellStart"/>
      <w:r w:rsidRPr="0DC7ADBF" w:rsidR="0DC7ADBF">
        <w:rPr>
          <w:b w:val="1"/>
          <w:bCs w:val="1"/>
          <w:color w:val="0070C0"/>
          <w:sz w:val="22"/>
          <w:szCs w:val="22"/>
        </w:rPr>
        <w:t>JUnit</w:t>
      </w:r>
      <w:proofErr w:type="spellEnd"/>
      <w:r w:rsidRPr="0DC7ADBF" w:rsidR="0DC7ADBF">
        <w:rPr>
          <w:b w:val="1"/>
          <w:bCs w:val="1"/>
          <w:color w:val="0070C0"/>
          <w:sz w:val="22"/>
          <w:szCs w:val="22"/>
        </w:rPr>
        <w:t xml:space="preserve"> </w:t>
      </w:r>
      <w:proofErr w:type="spellStart"/>
      <w:r w:rsidRPr="0DC7ADBF" w:rsidR="0DC7ADBF">
        <w:rPr>
          <w:b w:val="1"/>
          <w:bCs w:val="1"/>
          <w:color w:val="0070C0"/>
          <w:sz w:val="22"/>
          <w:szCs w:val="22"/>
        </w:rPr>
        <w:t>Assertions</w:t>
      </w:r>
      <w:proofErr w:type="spellEnd"/>
      <w:r w:rsidRPr="0DC7ADBF" w:rsidR="0DC7ADBF">
        <w:rPr>
          <w:b w:val="1"/>
          <w:bCs w:val="1"/>
          <w:color w:val="0070C0"/>
          <w:sz w:val="22"/>
          <w:szCs w:val="22"/>
        </w:rPr>
        <w:t xml:space="preserve"> Koşulları </w:t>
      </w:r>
      <w:proofErr w:type="gramStart"/>
      <w:r w:rsidRPr="0DC7ADBF" w:rsidR="0DC7ADBF">
        <w:rPr>
          <w:b w:val="1"/>
          <w:bCs w:val="1"/>
          <w:color w:val="0070C0"/>
          <w:sz w:val="22"/>
          <w:szCs w:val="22"/>
        </w:rPr>
        <w:t>Nelerdir ?</w:t>
      </w:r>
      <w:proofErr w:type="gramEnd"/>
    </w:p>
    <w:p xmlns:wp14="http://schemas.microsoft.com/office/word/2010/wordml" w:rsidP="0DC7ADBF" w14:paraId="24D22E29" wp14:textId="47E83CA2">
      <w:pPr>
        <w:pStyle w:val="Normal"/>
        <w:ind w:left="0"/>
        <w:rPr>
          <w:b w:val="0"/>
          <w:bCs w:val="0"/>
          <w:color w:val="auto"/>
          <w:sz w:val="22"/>
          <w:szCs w:val="22"/>
        </w:rPr>
      </w:pPr>
      <w:r w:rsidRPr="0DC7ADBF" w:rsidR="0DC7ADBF">
        <w:rPr>
          <w:b w:val="0"/>
          <w:bCs w:val="0"/>
          <w:color w:val="auto"/>
          <w:sz w:val="22"/>
          <w:szCs w:val="22"/>
        </w:rPr>
        <w:t xml:space="preserve">Testlerde kabul edilen iki tür </w:t>
      </w:r>
      <w:proofErr w:type="spellStart"/>
      <w:r w:rsidRPr="0DC7ADBF" w:rsidR="0DC7ADBF">
        <w:rPr>
          <w:b w:val="0"/>
          <w:bCs w:val="0"/>
          <w:color w:val="auto"/>
          <w:sz w:val="22"/>
          <w:szCs w:val="22"/>
        </w:rPr>
        <w:t>assertions</w:t>
      </w:r>
      <w:proofErr w:type="spellEnd"/>
      <w:r w:rsidRPr="0DC7ADBF" w:rsidR="0DC7ADBF">
        <w:rPr>
          <w:b w:val="0"/>
          <w:bCs w:val="0"/>
          <w:color w:val="auto"/>
          <w:sz w:val="22"/>
          <w:szCs w:val="22"/>
        </w:rPr>
        <w:t xml:space="preserve"> vardır. Bunlardan biri Hard </w:t>
      </w:r>
      <w:proofErr w:type="spellStart"/>
      <w:r w:rsidRPr="0DC7ADBF" w:rsidR="0DC7ADBF">
        <w:rPr>
          <w:b w:val="0"/>
          <w:bCs w:val="0"/>
          <w:color w:val="auto"/>
          <w:sz w:val="22"/>
          <w:szCs w:val="22"/>
        </w:rPr>
        <w:t>Assertions</w:t>
      </w:r>
      <w:proofErr w:type="spellEnd"/>
      <w:r w:rsidRPr="0DC7ADBF" w:rsidR="0DC7ADBF">
        <w:rPr>
          <w:b w:val="0"/>
          <w:bCs w:val="0"/>
          <w:color w:val="auto"/>
          <w:sz w:val="22"/>
          <w:szCs w:val="22"/>
        </w:rPr>
        <w:t xml:space="preserve"> diğeri ise </w:t>
      </w:r>
      <w:proofErr w:type="spellStart"/>
      <w:r w:rsidRPr="0DC7ADBF" w:rsidR="0DC7ADBF">
        <w:rPr>
          <w:b w:val="0"/>
          <w:bCs w:val="0"/>
          <w:color w:val="auto"/>
          <w:sz w:val="22"/>
          <w:szCs w:val="22"/>
        </w:rPr>
        <w:t>Soft</w:t>
      </w:r>
      <w:proofErr w:type="spellEnd"/>
      <w:r w:rsidRPr="0DC7ADBF" w:rsidR="0DC7ADBF">
        <w:rPr>
          <w:b w:val="0"/>
          <w:bCs w:val="0"/>
          <w:color w:val="auto"/>
          <w:sz w:val="22"/>
          <w:szCs w:val="22"/>
        </w:rPr>
        <w:t xml:space="preserve"> </w:t>
      </w:r>
      <w:proofErr w:type="spellStart"/>
      <w:r w:rsidRPr="0DC7ADBF" w:rsidR="0DC7ADBF">
        <w:rPr>
          <w:b w:val="0"/>
          <w:bCs w:val="0"/>
          <w:color w:val="auto"/>
          <w:sz w:val="22"/>
          <w:szCs w:val="22"/>
        </w:rPr>
        <w:t>Assertions’dır. Adından da anlaşılacağı gibi Hard Assertions ; test senaryosu içerisinde geçen onaylama koşulu gerçekleştirilmeden bir sonraki test adımına geçilmez. Bunun için bir otomasyonda bir exception attırılır. Exception atıldığında test durumu başarısız olarak sonuçlandırılır.Soft Assertions ise test senaryosu içerisinde bir onaylama koşulu gerçekleştirilmese bile test adımına devam eder ve herhangi bir exception atmaz ve bir sonraki test senaryosu adımı ile devam eder.</w:t>
      </w:r>
      <w:proofErr w:type="spellEnd"/>
    </w:p>
    <w:p xmlns:wp14="http://schemas.microsoft.com/office/word/2010/wordml" w:rsidP="0DC7ADBF" w14:paraId="30CB3B28" wp14:textId="4EF28B6E">
      <w:pPr>
        <w:pStyle w:val="Normal"/>
        <w:ind w:left="0"/>
        <w:rPr>
          <w:b w:val="1"/>
          <w:bCs w:val="1"/>
          <w:color w:val="0070C0"/>
          <w:sz w:val="22"/>
          <w:szCs w:val="22"/>
        </w:rPr>
      </w:pPr>
      <w:proofErr w:type="spellStart"/>
      <w:r w:rsidRPr="0DC7ADBF" w:rsidR="0DC7ADBF">
        <w:rPr>
          <w:b w:val="1"/>
          <w:bCs w:val="1"/>
          <w:color w:val="0070C0"/>
          <w:sz w:val="22"/>
          <w:szCs w:val="22"/>
        </w:rPr>
        <w:t>JUnit</w:t>
      </w:r>
      <w:proofErr w:type="spellEnd"/>
      <w:r w:rsidRPr="0DC7ADBF" w:rsidR="0DC7ADBF">
        <w:rPr>
          <w:b w:val="1"/>
          <w:bCs w:val="1"/>
          <w:color w:val="0070C0"/>
          <w:sz w:val="22"/>
          <w:szCs w:val="22"/>
        </w:rPr>
        <w:t xml:space="preserve"> </w:t>
      </w:r>
      <w:proofErr w:type="spellStart"/>
      <w:r w:rsidRPr="0DC7ADBF" w:rsidR="0DC7ADBF">
        <w:rPr>
          <w:b w:val="1"/>
          <w:bCs w:val="1"/>
          <w:color w:val="0070C0"/>
          <w:sz w:val="22"/>
          <w:szCs w:val="22"/>
        </w:rPr>
        <w:t>Assertions</w:t>
      </w:r>
      <w:proofErr w:type="spellEnd"/>
      <w:r w:rsidRPr="0DC7ADBF" w:rsidR="0DC7ADBF">
        <w:rPr>
          <w:b w:val="1"/>
          <w:bCs w:val="1"/>
          <w:color w:val="0070C0"/>
          <w:sz w:val="22"/>
          <w:szCs w:val="22"/>
        </w:rPr>
        <w:t xml:space="preserve"> Kullanımı:</w:t>
      </w:r>
    </w:p>
    <w:p xmlns:wp14="http://schemas.microsoft.com/office/word/2010/wordml" w:rsidP="0DC7ADBF" w14:paraId="032E3002" wp14:textId="411CF7B1">
      <w:pPr>
        <w:pStyle w:val="Normal"/>
        <w:ind w:left="0"/>
        <w:rPr>
          <w:b w:val="0"/>
          <w:bCs w:val="0"/>
          <w:color w:val="auto"/>
          <w:sz w:val="22"/>
          <w:szCs w:val="22"/>
        </w:rPr>
      </w:pPr>
      <w:r w:rsidRPr="0DC7ADBF" w:rsidR="0DC7ADBF">
        <w:rPr>
          <w:b w:val="0"/>
          <w:bCs w:val="0"/>
          <w:color w:val="auto"/>
          <w:sz w:val="22"/>
          <w:szCs w:val="22"/>
        </w:rPr>
        <w:t>JUnit Assertions kullanımı geçmeden önce kaç çeşit assertions var bunu görelim. Sekiz adet assertions tipi vardır. Bunlar;</w:t>
      </w:r>
    </w:p>
    <w:p xmlns:wp14="http://schemas.microsoft.com/office/word/2010/wordml" w:rsidP="0DC7ADBF" w14:paraId="3E3A64DA" wp14:textId="63CB5129">
      <w:pPr>
        <w:pStyle w:val="ListParagraph"/>
        <w:numPr>
          <w:ilvl w:val="0"/>
          <w:numId w:val="3"/>
        </w:numPr>
        <w:rPr>
          <w:rFonts w:ascii="Calibri" w:hAnsi="Calibri" w:eastAsia="Calibri" w:cs="Calibri" w:asciiTheme="minorAscii" w:hAnsiTheme="minorAscii" w:eastAsiaTheme="minorAscii" w:cstheme="minorAscii"/>
          <w:b w:val="0"/>
          <w:bCs w:val="0"/>
          <w:color w:val="auto"/>
          <w:sz w:val="22"/>
          <w:szCs w:val="22"/>
        </w:rPr>
      </w:pPr>
      <w:proofErr w:type="spellStart"/>
      <w:r w:rsidRPr="0DC7ADBF" w:rsidR="0DC7ADBF">
        <w:rPr>
          <w:b w:val="0"/>
          <w:bCs w:val="0"/>
          <w:color w:val="auto"/>
          <w:sz w:val="22"/>
          <w:szCs w:val="22"/>
        </w:rPr>
        <w:t>assertEquals</w:t>
      </w:r>
      <w:proofErr w:type="spellEnd"/>
    </w:p>
    <w:p xmlns:wp14="http://schemas.microsoft.com/office/word/2010/wordml" w:rsidP="0DC7ADBF" w14:paraId="3A2259B9" wp14:textId="77C0DA73">
      <w:pPr>
        <w:pStyle w:val="ListParagraph"/>
        <w:numPr>
          <w:ilvl w:val="0"/>
          <w:numId w:val="3"/>
        </w:numPr>
        <w:rPr>
          <w:rFonts w:ascii="Calibri" w:hAnsi="Calibri" w:eastAsia="Calibri" w:cs="Calibri" w:asciiTheme="minorAscii" w:hAnsiTheme="minorAscii" w:eastAsiaTheme="minorAscii" w:cstheme="minorAscii"/>
          <w:b w:val="0"/>
          <w:bCs w:val="0"/>
          <w:color w:val="auto"/>
          <w:sz w:val="22"/>
          <w:szCs w:val="22"/>
        </w:rPr>
      </w:pPr>
      <w:proofErr w:type="spellStart"/>
      <w:r w:rsidRPr="0DC7ADBF" w:rsidR="0DC7ADBF">
        <w:rPr>
          <w:b w:val="0"/>
          <w:bCs w:val="0"/>
          <w:color w:val="auto"/>
          <w:sz w:val="22"/>
          <w:szCs w:val="22"/>
        </w:rPr>
        <w:t>assertTrue</w:t>
      </w:r>
      <w:proofErr w:type="spellEnd"/>
    </w:p>
    <w:p xmlns:wp14="http://schemas.microsoft.com/office/word/2010/wordml" w:rsidP="0DC7ADBF" w14:paraId="521840F1" wp14:textId="699DE0C4">
      <w:pPr>
        <w:pStyle w:val="ListParagraph"/>
        <w:numPr>
          <w:ilvl w:val="0"/>
          <w:numId w:val="3"/>
        </w:numPr>
        <w:rPr>
          <w:rFonts w:ascii="Calibri" w:hAnsi="Calibri" w:eastAsia="Calibri" w:cs="Calibri" w:asciiTheme="minorAscii" w:hAnsiTheme="minorAscii" w:eastAsiaTheme="minorAscii" w:cstheme="minorAscii"/>
          <w:b w:val="0"/>
          <w:bCs w:val="0"/>
          <w:color w:val="auto"/>
          <w:sz w:val="22"/>
          <w:szCs w:val="22"/>
        </w:rPr>
      </w:pPr>
      <w:proofErr w:type="spellStart"/>
      <w:r w:rsidRPr="0DC7ADBF" w:rsidR="0DC7ADBF">
        <w:rPr>
          <w:b w:val="0"/>
          <w:bCs w:val="0"/>
          <w:color w:val="auto"/>
          <w:sz w:val="22"/>
          <w:szCs w:val="22"/>
        </w:rPr>
        <w:t>assertFalse</w:t>
      </w:r>
      <w:proofErr w:type="spellEnd"/>
    </w:p>
    <w:p xmlns:wp14="http://schemas.microsoft.com/office/word/2010/wordml" w:rsidP="0DC7ADBF" w14:paraId="7FA29B4D" wp14:textId="291B43C8">
      <w:pPr>
        <w:pStyle w:val="ListParagraph"/>
        <w:numPr>
          <w:ilvl w:val="0"/>
          <w:numId w:val="3"/>
        </w:numPr>
        <w:rPr>
          <w:rFonts w:ascii="Calibri" w:hAnsi="Calibri" w:eastAsia="Calibri" w:cs="Calibri" w:asciiTheme="minorAscii" w:hAnsiTheme="minorAscii" w:eastAsiaTheme="minorAscii" w:cstheme="minorAscii"/>
          <w:b w:val="0"/>
          <w:bCs w:val="0"/>
          <w:color w:val="auto"/>
          <w:sz w:val="22"/>
          <w:szCs w:val="22"/>
        </w:rPr>
      </w:pPr>
      <w:proofErr w:type="spellStart"/>
      <w:r w:rsidRPr="0DC7ADBF" w:rsidR="0DC7ADBF">
        <w:rPr>
          <w:b w:val="0"/>
          <w:bCs w:val="0"/>
          <w:color w:val="auto"/>
          <w:sz w:val="22"/>
          <w:szCs w:val="22"/>
        </w:rPr>
        <w:t>assertNull</w:t>
      </w:r>
      <w:proofErr w:type="spellEnd"/>
    </w:p>
    <w:p xmlns:wp14="http://schemas.microsoft.com/office/word/2010/wordml" w:rsidP="0DC7ADBF" w14:paraId="0ECCB808" wp14:textId="0D05DFEE">
      <w:pPr>
        <w:pStyle w:val="ListParagraph"/>
        <w:numPr>
          <w:ilvl w:val="0"/>
          <w:numId w:val="3"/>
        </w:numPr>
        <w:rPr>
          <w:rFonts w:ascii="Calibri" w:hAnsi="Calibri" w:eastAsia="Calibri" w:cs="Calibri" w:asciiTheme="minorAscii" w:hAnsiTheme="minorAscii" w:eastAsiaTheme="minorAscii" w:cstheme="minorAscii"/>
          <w:b w:val="0"/>
          <w:bCs w:val="0"/>
          <w:color w:val="auto"/>
          <w:sz w:val="22"/>
          <w:szCs w:val="22"/>
        </w:rPr>
      </w:pPr>
      <w:proofErr w:type="spellStart"/>
      <w:r w:rsidRPr="0DC7ADBF" w:rsidR="0DC7ADBF">
        <w:rPr>
          <w:b w:val="0"/>
          <w:bCs w:val="0"/>
          <w:color w:val="auto"/>
          <w:sz w:val="22"/>
          <w:szCs w:val="22"/>
        </w:rPr>
        <w:t>assertNotNull</w:t>
      </w:r>
      <w:proofErr w:type="spellEnd"/>
    </w:p>
    <w:p xmlns:wp14="http://schemas.microsoft.com/office/word/2010/wordml" w:rsidP="0DC7ADBF" w14:paraId="41502909" wp14:textId="14E5F6E5">
      <w:pPr>
        <w:pStyle w:val="ListParagraph"/>
        <w:numPr>
          <w:ilvl w:val="0"/>
          <w:numId w:val="3"/>
        </w:numPr>
        <w:rPr>
          <w:rFonts w:ascii="Calibri" w:hAnsi="Calibri" w:eastAsia="Calibri" w:cs="Calibri" w:asciiTheme="minorAscii" w:hAnsiTheme="minorAscii" w:eastAsiaTheme="minorAscii" w:cstheme="minorAscii"/>
          <w:b w:val="0"/>
          <w:bCs w:val="0"/>
          <w:color w:val="auto"/>
          <w:sz w:val="22"/>
          <w:szCs w:val="22"/>
        </w:rPr>
      </w:pPr>
      <w:proofErr w:type="spellStart"/>
      <w:r w:rsidRPr="0DC7ADBF" w:rsidR="0DC7ADBF">
        <w:rPr>
          <w:b w:val="0"/>
          <w:bCs w:val="0"/>
          <w:color w:val="auto"/>
          <w:sz w:val="22"/>
          <w:szCs w:val="22"/>
        </w:rPr>
        <w:t>assertSame</w:t>
      </w:r>
      <w:proofErr w:type="spellEnd"/>
    </w:p>
    <w:p xmlns:wp14="http://schemas.microsoft.com/office/word/2010/wordml" w:rsidP="0DC7ADBF" w14:paraId="312D2454" wp14:textId="0792AE96">
      <w:pPr>
        <w:pStyle w:val="ListParagraph"/>
        <w:numPr>
          <w:ilvl w:val="0"/>
          <w:numId w:val="3"/>
        </w:numPr>
        <w:rPr>
          <w:rFonts w:ascii="Calibri" w:hAnsi="Calibri" w:eastAsia="Calibri" w:cs="Calibri" w:asciiTheme="minorAscii" w:hAnsiTheme="minorAscii" w:eastAsiaTheme="minorAscii" w:cstheme="minorAscii"/>
          <w:b w:val="0"/>
          <w:bCs w:val="0"/>
          <w:color w:val="auto"/>
          <w:sz w:val="22"/>
          <w:szCs w:val="22"/>
        </w:rPr>
      </w:pPr>
      <w:proofErr w:type="spellStart"/>
      <w:r w:rsidRPr="0DC7ADBF" w:rsidR="0DC7ADBF">
        <w:rPr>
          <w:b w:val="0"/>
          <w:bCs w:val="0"/>
          <w:color w:val="auto"/>
          <w:sz w:val="22"/>
          <w:szCs w:val="22"/>
        </w:rPr>
        <w:t>assertNotSame</w:t>
      </w:r>
      <w:proofErr w:type="spellEnd"/>
    </w:p>
    <w:p xmlns:wp14="http://schemas.microsoft.com/office/word/2010/wordml" w:rsidP="0DC7ADBF" w14:paraId="6F5FE561" wp14:textId="25583499">
      <w:pPr>
        <w:pStyle w:val="ListParagraph"/>
        <w:numPr>
          <w:ilvl w:val="0"/>
          <w:numId w:val="3"/>
        </w:numPr>
        <w:rPr>
          <w:rFonts w:ascii="Calibri" w:hAnsi="Calibri" w:eastAsia="Calibri" w:cs="Calibri" w:asciiTheme="minorAscii" w:hAnsiTheme="minorAscii" w:eastAsiaTheme="minorAscii" w:cstheme="minorAscii"/>
          <w:b w:val="0"/>
          <w:bCs w:val="0"/>
          <w:color w:val="auto"/>
          <w:sz w:val="22"/>
          <w:szCs w:val="22"/>
        </w:rPr>
      </w:pPr>
      <w:r w:rsidRPr="0DC7ADBF" w:rsidR="0DC7ADBF">
        <w:rPr>
          <w:b w:val="0"/>
          <w:bCs w:val="0"/>
          <w:color w:val="auto"/>
          <w:sz w:val="22"/>
          <w:szCs w:val="22"/>
        </w:rPr>
        <w:t>AssertArrayEquals</w:t>
      </w:r>
    </w:p>
    <w:p xmlns:wp14="http://schemas.microsoft.com/office/word/2010/wordml" w:rsidP="0DC7ADBF" w14:paraId="7416B750" wp14:textId="60D44F66">
      <w:pPr>
        <w:pStyle w:val="Normal"/>
        <w:ind w:left="0"/>
        <w:rPr>
          <w:b w:val="1"/>
          <w:bCs w:val="1"/>
          <w:color w:val="0070C0"/>
          <w:sz w:val="22"/>
          <w:szCs w:val="22"/>
        </w:rPr>
      </w:pPr>
      <w:r w:rsidRPr="0DC7ADBF" w:rsidR="0DC7ADBF">
        <w:rPr>
          <w:b w:val="1"/>
          <w:bCs w:val="1"/>
          <w:color w:val="0070C0"/>
          <w:sz w:val="22"/>
          <w:szCs w:val="22"/>
        </w:rPr>
        <w:t xml:space="preserve">1. </w:t>
      </w:r>
      <w:proofErr w:type="spellStart"/>
      <w:r w:rsidRPr="0DC7ADBF" w:rsidR="0DC7ADBF">
        <w:rPr>
          <w:b w:val="1"/>
          <w:bCs w:val="1"/>
          <w:color w:val="0070C0"/>
          <w:sz w:val="22"/>
          <w:szCs w:val="22"/>
        </w:rPr>
        <w:t>assertEquals</w:t>
      </w:r>
      <w:proofErr w:type="spellEnd"/>
    </w:p>
    <w:p xmlns:wp14="http://schemas.microsoft.com/office/word/2010/wordml" w:rsidP="0DC7ADBF" w14:paraId="50D29924" wp14:textId="6EE8F200">
      <w:pPr>
        <w:pStyle w:val="Normal"/>
        <w:ind w:left="0"/>
        <w:rPr>
          <w:b w:val="0"/>
          <w:bCs w:val="0"/>
          <w:color w:val="auto"/>
          <w:sz w:val="22"/>
          <w:szCs w:val="22"/>
        </w:rPr>
      </w:pPr>
      <w:r w:rsidRPr="0DC7ADBF" w:rsidR="0DC7ADBF">
        <w:rPr>
          <w:b w:val="0"/>
          <w:bCs w:val="0"/>
          <w:color w:val="auto"/>
          <w:sz w:val="22"/>
          <w:szCs w:val="22"/>
        </w:rPr>
        <w:t>assertEquals , beklenen sonucu gerçek sonuç ile karşılaştırmak için kullanılır. Beklenen sonuç ile gerçek sonuç eşit değil ise gerçekleştirilen test senaryosu sonucunda assertionError hatası fırlatır.</w:t>
      </w:r>
    </w:p>
    <w:p xmlns:wp14="http://schemas.microsoft.com/office/word/2010/wordml" w:rsidP="0DC7ADBF" w14:paraId="40D86409" wp14:textId="6729329B">
      <w:pPr>
        <w:pStyle w:val="Normal"/>
        <w:ind w:left="0"/>
        <w:rPr>
          <w:b w:val="1"/>
          <w:bCs w:val="1"/>
          <w:color w:val="0070C0"/>
          <w:sz w:val="22"/>
          <w:szCs w:val="22"/>
        </w:rPr>
      </w:pPr>
      <w:r w:rsidRPr="0DC7ADBF" w:rsidR="0DC7ADBF">
        <w:rPr>
          <w:b w:val="1"/>
          <w:bCs w:val="1"/>
          <w:color w:val="0070C0"/>
          <w:sz w:val="22"/>
          <w:szCs w:val="22"/>
        </w:rPr>
        <w:t xml:space="preserve">2. </w:t>
      </w:r>
      <w:proofErr w:type="spellStart"/>
      <w:r w:rsidRPr="0DC7ADBF" w:rsidR="0DC7ADBF">
        <w:rPr>
          <w:b w:val="1"/>
          <w:bCs w:val="1"/>
          <w:color w:val="0070C0"/>
          <w:sz w:val="22"/>
          <w:szCs w:val="22"/>
        </w:rPr>
        <w:t>assertTrue</w:t>
      </w:r>
      <w:proofErr w:type="spellEnd"/>
    </w:p>
    <w:p xmlns:wp14="http://schemas.microsoft.com/office/word/2010/wordml" w:rsidP="0DC7ADBF" w14:paraId="5B862B59" wp14:textId="04460492">
      <w:pPr>
        <w:pStyle w:val="Normal"/>
        <w:ind w:left="0"/>
        <w:rPr>
          <w:b w:val="0"/>
          <w:bCs w:val="0"/>
          <w:color w:val="auto"/>
          <w:sz w:val="22"/>
          <w:szCs w:val="22"/>
        </w:rPr>
      </w:pPr>
      <w:r w:rsidRPr="0DC7ADBF" w:rsidR="0DC7ADBF">
        <w:rPr>
          <w:b w:val="0"/>
          <w:bCs w:val="0"/>
          <w:color w:val="auto"/>
          <w:sz w:val="22"/>
          <w:szCs w:val="22"/>
        </w:rPr>
        <w:t>assertTrue, beklenen bir sonucun true olduğunun kabul edilmesi gerektiği zaman kullanılır. Parametre olarak iki değer alır. İlk parametre de bir mesaj gönderilir ikinci parametrede ise gönderilen mesajın doğruluğu için koşul belirlenir.</w:t>
      </w:r>
    </w:p>
    <w:p xmlns:wp14="http://schemas.microsoft.com/office/word/2010/wordml" w:rsidP="0DC7ADBF" w14:paraId="22DE5918" wp14:textId="60DB4988">
      <w:pPr>
        <w:pStyle w:val="Normal"/>
        <w:ind w:left="0"/>
        <w:rPr>
          <w:b w:val="1"/>
          <w:bCs w:val="1"/>
          <w:color w:val="0070C0"/>
          <w:sz w:val="22"/>
          <w:szCs w:val="22"/>
        </w:rPr>
      </w:pPr>
      <w:r w:rsidRPr="0DC7ADBF" w:rsidR="0DC7ADBF">
        <w:rPr>
          <w:b w:val="1"/>
          <w:bCs w:val="1"/>
          <w:color w:val="0070C0"/>
          <w:sz w:val="22"/>
          <w:szCs w:val="22"/>
        </w:rPr>
        <w:t xml:space="preserve">3. </w:t>
      </w:r>
      <w:proofErr w:type="spellStart"/>
      <w:r w:rsidRPr="0DC7ADBF" w:rsidR="0DC7ADBF">
        <w:rPr>
          <w:b w:val="1"/>
          <w:bCs w:val="1"/>
          <w:color w:val="0070C0"/>
          <w:sz w:val="22"/>
          <w:szCs w:val="22"/>
        </w:rPr>
        <w:t>assertFalse</w:t>
      </w:r>
      <w:proofErr w:type="spellEnd"/>
    </w:p>
    <w:p xmlns:wp14="http://schemas.microsoft.com/office/word/2010/wordml" w:rsidP="0DC7ADBF" w14:paraId="7881851B" wp14:textId="6FE140AE">
      <w:pPr>
        <w:pStyle w:val="Normal"/>
        <w:ind w:left="0"/>
        <w:rPr>
          <w:b w:val="0"/>
          <w:bCs w:val="0"/>
          <w:color w:val="auto"/>
          <w:sz w:val="22"/>
          <w:szCs w:val="22"/>
        </w:rPr>
      </w:pPr>
      <w:r w:rsidRPr="0DC7ADBF" w:rsidR="0DC7ADBF">
        <w:rPr>
          <w:b w:val="0"/>
          <w:bCs w:val="0"/>
          <w:color w:val="auto"/>
          <w:sz w:val="22"/>
          <w:szCs w:val="22"/>
        </w:rPr>
        <w:t>assertFalse, beklenen bir sonucun false olması durumunda kullanılır. İki parametre alır. Parametrelerden biri mesajdır diğeri ise koşuldur. assertFalse ile koşul yerine getirilmez ise assertionError hatası fırlatır.</w:t>
      </w:r>
    </w:p>
    <w:p xmlns:wp14="http://schemas.microsoft.com/office/word/2010/wordml" w:rsidP="0DC7ADBF" w14:paraId="01406249" wp14:textId="139488CF">
      <w:pPr>
        <w:pStyle w:val="Normal"/>
        <w:ind w:left="0"/>
        <w:rPr>
          <w:b w:val="1"/>
          <w:bCs w:val="1"/>
          <w:color w:val="0070C0"/>
          <w:sz w:val="22"/>
          <w:szCs w:val="22"/>
        </w:rPr>
      </w:pPr>
      <w:r w:rsidRPr="0DC7ADBF" w:rsidR="0DC7ADBF">
        <w:rPr>
          <w:b w:val="1"/>
          <w:bCs w:val="1"/>
          <w:color w:val="0070C0"/>
          <w:sz w:val="22"/>
          <w:szCs w:val="22"/>
        </w:rPr>
        <w:t>4.assertNull</w:t>
      </w:r>
    </w:p>
    <w:p xmlns:wp14="http://schemas.microsoft.com/office/word/2010/wordml" w:rsidP="0DC7ADBF" w14:paraId="4F039F82" wp14:textId="4939EE88">
      <w:pPr>
        <w:pStyle w:val="Normal"/>
        <w:ind w:left="0"/>
        <w:rPr>
          <w:b w:val="0"/>
          <w:bCs w:val="0"/>
          <w:color w:val="auto"/>
          <w:sz w:val="22"/>
          <w:szCs w:val="22"/>
        </w:rPr>
      </w:pPr>
      <w:r w:rsidRPr="0DC7ADBF" w:rsidR="0DC7ADBF">
        <w:rPr>
          <w:b w:val="0"/>
          <w:bCs w:val="0"/>
          <w:color w:val="auto"/>
          <w:sz w:val="22"/>
          <w:szCs w:val="22"/>
        </w:rPr>
        <w:t>assertNull, beklenen bir sonucun null olup olmadığı kontrol edilmesi için kullanılır. Bir nesneyi parametre olarak alır ve nesne null değil ise assertionError hatası fırlatır.</w:t>
      </w:r>
    </w:p>
    <w:p xmlns:wp14="http://schemas.microsoft.com/office/word/2010/wordml" w:rsidP="0DC7ADBF" w14:paraId="7CF3CD8D" wp14:textId="64054FA0">
      <w:pPr>
        <w:pStyle w:val="Normal"/>
        <w:ind w:left="0"/>
        <w:rPr>
          <w:b w:val="1"/>
          <w:bCs w:val="1"/>
          <w:color w:val="0070C0"/>
          <w:sz w:val="22"/>
          <w:szCs w:val="22"/>
        </w:rPr>
      </w:pPr>
    </w:p>
    <w:p xmlns:wp14="http://schemas.microsoft.com/office/word/2010/wordml" w:rsidP="0DC7ADBF" w14:paraId="122CBD60" wp14:textId="4CE2F88B">
      <w:pPr>
        <w:pStyle w:val="Normal"/>
        <w:ind w:left="0"/>
        <w:rPr>
          <w:b w:val="1"/>
          <w:bCs w:val="1"/>
          <w:color w:val="0070C0"/>
          <w:sz w:val="22"/>
          <w:szCs w:val="22"/>
        </w:rPr>
      </w:pPr>
    </w:p>
    <w:p xmlns:wp14="http://schemas.microsoft.com/office/word/2010/wordml" w:rsidP="0DC7ADBF" w14:paraId="37AD85A1" wp14:textId="7610C850">
      <w:pPr>
        <w:pStyle w:val="Normal"/>
        <w:ind w:left="0"/>
        <w:rPr>
          <w:b w:val="1"/>
          <w:bCs w:val="1"/>
          <w:color w:val="0070C0"/>
          <w:sz w:val="22"/>
          <w:szCs w:val="22"/>
        </w:rPr>
      </w:pPr>
    </w:p>
    <w:p xmlns:wp14="http://schemas.microsoft.com/office/word/2010/wordml" w:rsidP="0DC7ADBF" w14:paraId="680515D4" wp14:textId="16CA3787">
      <w:pPr>
        <w:pStyle w:val="Normal"/>
        <w:ind w:left="0"/>
        <w:rPr>
          <w:b w:val="1"/>
          <w:bCs w:val="1"/>
          <w:color w:val="0070C0"/>
          <w:sz w:val="22"/>
          <w:szCs w:val="22"/>
        </w:rPr>
      </w:pPr>
      <w:r w:rsidRPr="0DC7ADBF" w:rsidR="0DC7ADBF">
        <w:rPr>
          <w:b w:val="1"/>
          <w:bCs w:val="1"/>
          <w:color w:val="0070C0"/>
          <w:sz w:val="22"/>
          <w:szCs w:val="22"/>
        </w:rPr>
        <w:t>5.assertNotNull</w:t>
      </w:r>
    </w:p>
    <w:p xmlns:wp14="http://schemas.microsoft.com/office/word/2010/wordml" w:rsidP="0DC7ADBF" w14:paraId="3C266265" wp14:textId="5B5A3304">
      <w:pPr>
        <w:pStyle w:val="Normal"/>
        <w:ind w:left="0"/>
        <w:rPr>
          <w:b w:val="0"/>
          <w:bCs w:val="0"/>
          <w:color w:val="auto"/>
          <w:sz w:val="22"/>
          <w:szCs w:val="22"/>
        </w:rPr>
      </w:pPr>
      <w:proofErr w:type="spellStart"/>
      <w:r w:rsidRPr="0DC7ADBF" w:rsidR="0DC7ADBF">
        <w:rPr>
          <w:b w:val="0"/>
          <w:bCs w:val="0"/>
          <w:color w:val="auto"/>
          <w:sz w:val="22"/>
          <w:szCs w:val="22"/>
        </w:rPr>
        <w:t>assertNotNull</w:t>
      </w:r>
      <w:proofErr w:type="spellEnd"/>
      <w:r w:rsidRPr="0DC7ADBF" w:rsidR="0DC7ADBF">
        <w:rPr>
          <w:b w:val="0"/>
          <w:bCs w:val="0"/>
          <w:color w:val="auto"/>
          <w:sz w:val="22"/>
          <w:szCs w:val="22"/>
        </w:rPr>
        <w:t xml:space="preserve">, beklenen bir sonucun </w:t>
      </w:r>
      <w:proofErr w:type="spellStart"/>
      <w:r w:rsidRPr="0DC7ADBF" w:rsidR="0DC7ADBF">
        <w:rPr>
          <w:b w:val="0"/>
          <w:bCs w:val="0"/>
          <w:color w:val="auto"/>
          <w:sz w:val="22"/>
          <w:szCs w:val="22"/>
        </w:rPr>
        <w:t>null</w:t>
      </w:r>
      <w:proofErr w:type="spellEnd"/>
      <w:r w:rsidRPr="0DC7ADBF" w:rsidR="0DC7ADBF">
        <w:rPr>
          <w:b w:val="0"/>
          <w:bCs w:val="0"/>
          <w:color w:val="auto"/>
          <w:sz w:val="22"/>
          <w:szCs w:val="22"/>
        </w:rPr>
        <w:t xml:space="preserve"> olmadığını doğrulamak için kullanılır. Bir nesneyi parametre olarak alır ve nesne </w:t>
      </w:r>
      <w:proofErr w:type="spellStart"/>
      <w:r w:rsidRPr="0DC7ADBF" w:rsidR="0DC7ADBF">
        <w:rPr>
          <w:b w:val="0"/>
          <w:bCs w:val="0"/>
          <w:color w:val="auto"/>
          <w:sz w:val="22"/>
          <w:szCs w:val="22"/>
        </w:rPr>
        <w:t>null</w:t>
      </w:r>
      <w:proofErr w:type="spellEnd"/>
      <w:r w:rsidRPr="0DC7ADBF" w:rsidR="0DC7ADBF">
        <w:rPr>
          <w:b w:val="0"/>
          <w:bCs w:val="0"/>
          <w:color w:val="auto"/>
          <w:sz w:val="22"/>
          <w:szCs w:val="22"/>
        </w:rPr>
        <w:t xml:space="preserve"> ise </w:t>
      </w:r>
      <w:proofErr w:type="spellStart"/>
      <w:r w:rsidRPr="0DC7ADBF" w:rsidR="0DC7ADBF">
        <w:rPr>
          <w:b w:val="0"/>
          <w:bCs w:val="0"/>
          <w:color w:val="auto"/>
          <w:sz w:val="22"/>
          <w:szCs w:val="22"/>
        </w:rPr>
        <w:t>assertionError</w:t>
      </w:r>
      <w:proofErr w:type="spellEnd"/>
      <w:r w:rsidRPr="0DC7ADBF" w:rsidR="0DC7ADBF">
        <w:rPr>
          <w:b w:val="0"/>
          <w:bCs w:val="0"/>
          <w:color w:val="auto"/>
          <w:sz w:val="22"/>
          <w:szCs w:val="22"/>
        </w:rPr>
        <w:t xml:space="preserve"> hatası fırlatır.</w:t>
      </w:r>
    </w:p>
    <w:p xmlns:wp14="http://schemas.microsoft.com/office/word/2010/wordml" w:rsidP="0DC7ADBF" w14:paraId="09CA91E2" wp14:textId="6E01BEA7">
      <w:pPr>
        <w:pStyle w:val="Normal"/>
        <w:ind w:left="0"/>
        <w:rPr>
          <w:b w:val="1"/>
          <w:bCs w:val="1"/>
          <w:color w:val="0070C0"/>
          <w:sz w:val="22"/>
          <w:szCs w:val="22"/>
        </w:rPr>
      </w:pPr>
      <w:r w:rsidRPr="0DC7ADBF" w:rsidR="0DC7ADBF">
        <w:rPr>
          <w:b w:val="1"/>
          <w:bCs w:val="1"/>
          <w:color w:val="0070C0"/>
          <w:sz w:val="22"/>
          <w:szCs w:val="22"/>
        </w:rPr>
        <w:t>6.assertSame</w:t>
      </w:r>
    </w:p>
    <w:p xmlns:wp14="http://schemas.microsoft.com/office/word/2010/wordml" w:rsidP="0DC7ADBF" w14:paraId="585270B1" wp14:textId="1BE7E74C">
      <w:pPr>
        <w:pStyle w:val="Normal"/>
        <w:ind w:left="0"/>
        <w:rPr>
          <w:b w:val="0"/>
          <w:bCs w:val="0"/>
          <w:color w:val="auto"/>
          <w:sz w:val="22"/>
          <w:szCs w:val="22"/>
        </w:rPr>
      </w:pPr>
      <w:r w:rsidRPr="0DC7ADBF" w:rsidR="0DC7ADBF">
        <w:rPr>
          <w:b w:val="0"/>
          <w:bCs w:val="0"/>
          <w:color w:val="auto"/>
          <w:sz w:val="22"/>
          <w:szCs w:val="22"/>
        </w:rPr>
        <w:t>assertSame, parametre olarak verilen iki nesnenin aynı nesneye karşılık gelip gelmediğini kontrol eder. Eğer nesneler aynı nesneyi karşılamıyor ise assertionError hatası fırlatır.</w:t>
      </w:r>
    </w:p>
    <w:p xmlns:wp14="http://schemas.microsoft.com/office/word/2010/wordml" w:rsidP="0DC7ADBF" w14:paraId="071FCC8E" wp14:textId="787AC565">
      <w:pPr>
        <w:pStyle w:val="Normal"/>
        <w:ind w:left="0"/>
        <w:rPr>
          <w:b w:val="1"/>
          <w:bCs w:val="1"/>
          <w:color w:val="0070C0"/>
          <w:sz w:val="22"/>
          <w:szCs w:val="22"/>
        </w:rPr>
      </w:pPr>
      <w:r w:rsidRPr="0DC7ADBF" w:rsidR="0DC7ADBF">
        <w:rPr>
          <w:b w:val="1"/>
          <w:bCs w:val="1"/>
          <w:color w:val="0070C0"/>
          <w:sz w:val="22"/>
          <w:szCs w:val="22"/>
        </w:rPr>
        <w:t>7.assertNotSame</w:t>
      </w:r>
    </w:p>
    <w:p xmlns:wp14="http://schemas.microsoft.com/office/word/2010/wordml" w:rsidP="0DC7ADBF" w14:paraId="79C1ABB5" wp14:textId="057D03CE">
      <w:pPr>
        <w:pStyle w:val="Normal"/>
        <w:ind w:left="0"/>
        <w:rPr>
          <w:b w:val="0"/>
          <w:bCs w:val="0"/>
          <w:color w:val="auto"/>
          <w:sz w:val="22"/>
          <w:szCs w:val="22"/>
        </w:rPr>
      </w:pPr>
      <w:r w:rsidRPr="0DC7ADBF" w:rsidR="0DC7ADBF">
        <w:rPr>
          <w:b w:val="0"/>
          <w:bCs w:val="0"/>
          <w:color w:val="auto"/>
          <w:sz w:val="22"/>
          <w:szCs w:val="22"/>
        </w:rPr>
        <w:t>assertNotSame, parametre olarak verilen iki nesnenin birbirine eşit olmadığı kontrolünü eder. Eğer aynı nesneye karşılık geliyor ise assertionError hatası fırlatır.</w:t>
      </w:r>
    </w:p>
    <w:p xmlns:wp14="http://schemas.microsoft.com/office/word/2010/wordml" w:rsidP="0DC7ADBF" w14:paraId="3017D340" wp14:textId="6624AAC4">
      <w:pPr>
        <w:pStyle w:val="Normal"/>
        <w:ind w:left="0"/>
        <w:rPr>
          <w:b w:val="1"/>
          <w:bCs w:val="1"/>
          <w:color w:val="0070C0"/>
          <w:sz w:val="22"/>
          <w:szCs w:val="22"/>
        </w:rPr>
      </w:pPr>
      <w:r w:rsidRPr="0DC7ADBF" w:rsidR="0DC7ADBF">
        <w:rPr>
          <w:b w:val="1"/>
          <w:bCs w:val="1"/>
          <w:color w:val="0070C0"/>
          <w:sz w:val="22"/>
          <w:szCs w:val="22"/>
        </w:rPr>
        <w:t>8.assertArrayEquals</w:t>
      </w:r>
    </w:p>
    <w:p xmlns:wp14="http://schemas.microsoft.com/office/word/2010/wordml" w:rsidP="0DC7ADBF" w14:paraId="3E2FCAC9" wp14:textId="59D1DA05">
      <w:pPr>
        <w:pStyle w:val="Normal"/>
        <w:ind w:left="0"/>
        <w:rPr>
          <w:b w:val="0"/>
          <w:bCs w:val="0"/>
          <w:color w:val="auto"/>
          <w:sz w:val="22"/>
          <w:szCs w:val="22"/>
        </w:rPr>
      </w:pPr>
      <w:proofErr w:type="spellStart"/>
      <w:r w:rsidRPr="0DC7ADBF" w:rsidR="0DC7ADBF">
        <w:rPr>
          <w:b w:val="0"/>
          <w:bCs w:val="0"/>
          <w:color w:val="auto"/>
          <w:sz w:val="22"/>
          <w:szCs w:val="22"/>
        </w:rPr>
        <w:t>assertArrayEquals</w:t>
      </w:r>
      <w:proofErr w:type="spellEnd"/>
      <w:r w:rsidRPr="0DC7ADBF" w:rsidR="0DC7ADBF">
        <w:rPr>
          <w:b w:val="0"/>
          <w:bCs w:val="0"/>
          <w:color w:val="auto"/>
          <w:sz w:val="22"/>
          <w:szCs w:val="22"/>
        </w:rPr>
        <w:t xml:space="preserve">, parametre olarak verilen iki dizinin eşit olup olmadığını kontrol eder. Her iki dizi içinde </w:t>
      </w:r>
      <w:proofErr w:type="spellStart"/>
      <w:r w:rsidRPr="0DC7ADBF" w:rsidR="0DC7ADBF">
        <w:rPr>
          <w:b w:val="0"/>
          <w:bCs w:val="0"/>
          <w:color w:val="auto"/>
          <w:sz w:val="22"/>
          <w:szCs w:val="22"/>
        </w:rPr>
        <w:t>null</w:t>
      </w:r>
      <w:proofErr w:type="spellEnd"/>
      <w:r w:rsidRPr="0DC7ADBF" w:rsidR="0DC7ADBF">
        <w:rPr>
          <w:b w:val="0"/>
          <w:bCs w:val="0"/>
          <w:color w:val="auto"/>
          <w:sz w:val="22"/>
          <w:szCs w:val="22"/>
        </w:rPr>
        <w:t xml:space="preserve"> değeri var ise bunlar eşit olarak kabul edilir. Eğer eşit değil ise </w:t>
      </w:r>
      <w:proofErr w:type="spellStart"/>
      <w:r w:rsidRPr="0DC7ADBF" w:rsidR="0DC7ADBF">
        <w:rPr>
          <w:b w:val="0"/>
          <w:bCs w:val="0"/>
          <w:color w:val="auto"/>
          <w:sz w:val="22"/>
          <w:szCs w:val="22"/>
        </w:rPr>
        <w:t>assertionError</w:t>
      </w:r>
      <w:proofErr w:type="spellEnd"/>
      <w:r w:rsidRPr="0DC7ADBF" w:rsidR="0DC7ADBF">
        <w:rPr>
          <w:b w:val="0"/>
          <w:bCs w:val="0"/>
          <w:color w:val="auto"/>
          <w:sz w:val="22"/>
          <w:szCs w:val="22"/>
        </w:rPr>
        <w:t xml:space="preserve"> hatası fırlatır.</w:t>
      </w:r>
    </w:p>
    <w:p xmlns:wp14="http://schemas.microsoft.com/office/word/2010/wordml" w:rsidP="0DC7ADBF" w14:paraId="279E2CCD" wp14:textId="6F5FA0BF">
      <w:pPr>
        <w:pStyle w:val="Normal"/>
        <w:ind w:left="0"/>
        <w:rPr>
          <w:b w:val="1"/>
          <w:bCs w:val="1"/>
          <w:color w:val="C00000"/>
          <w:sz w:val="28"/>
          <w:szCs w:val="28"/>
        </w:rPr>
      </w:pPr>
      <w:r w:rsidRPr="0DC7ADBF" w:rsidR="0DC7ADBF">
        <w:rPr>
          <w:b w:val="1"/>
          <w:bCs w:val="1"/>
          <w:color w:val="C00000"/>
          <w:sz w:val="28"/>
          <w:szCs w:val="28"/>
        </w:rPr>
        <w:t>Örnek 3:</w:t>
      </w:r>
    </w:p>
    <w:p xmlns:wp14="http://schemas.microsoft.com/office/word/2010/wordml" w:rsidP="0DC7ADBF" w14:paraId="12C1881B" wp14:textId="13C75A9C">
      <w:pPr>
        <w:pStyle w:val="Normal"/>
        <w:ind w:left="0"/>
        <w:rPr>
          <w:b w:val="1"/>
          <w:bCs w:val="1"/>
          <w:color w:val="C00000"/>
          <w:sz w:val="28"/>
          <w:szCs w:val="28"/>
        </w:rPr>
      </w:pPr>
      <w:r w:rsidRPr="0DC7ADBF" w:rsidR="0DC7ADBF">
        <w:rPr>
          <w:b w:val="1"/>
          <w:bCs w:val="1"/>
          <w:color w:val="C00000"/>
          <w:sz w:val="28"/>
          <w:szCs w:val="28"/>
        </w:rPr>
        <w:t>--------&gt;&gt; Assert</w:t>
      </w:r>
    </w:p>
    <w:p xmlns:wp14="http://schemas.microsoft.com/office/word/2010/wordml" w:rsidP="0DC7ADBF" w14:paraId="1DB4442F" wp14:textId="65AF3E9D">
      <w:pPr>
        <w:pStyle w:val="Normal"/>
        <w:ind w:left="0"/>
      </w:pPr>
      <w:r>
        <w:drawing>
          <wp:inline xmlns:wp14="http://schemas.microsoft.com/office/word/2010/wordprocessingDrawing" wp14:editId="1CAD7045" wp14:anchorId="456D6639">
            <wp:extent cx="6582450" cy="5495926"/>
            <wp:effectExtent l="0" t="0" r="0" b="0"/>
            <wp:docPr id="1163010239" name="" title=""/>
            <wp:cNvGraphicFramePr>
              <a:graphicFrameLocks noChangeAspect="1"/>
            </wp:cNvGraphicFramePr>
            <a:graphic>
              <a:graphicData uri="http://schemas.openxmlformats.org/drawingml/2006/picture">
                <pic:pic>
                  <pic:nvPicPr>
                    <pic:cNvPr id="0" name=""/>
                    <pic:cNvPicPr/>
                  </pic:nvPicPr>
                  <pic:blipFill>
                    <a:blip r:embed="R30f701bef65947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82450" cy="5495926"/>
                    </a:xfrm>
                    <a:prstGeom prst="rect">
                      <a:avLst/>
                    </a:prstGeom>
                  </pic:spPr>
                </pic:pic>
              </a:graphicData>
            </a:graphic>
          </wp:inline>
        </w:drawing>
      </w:r>
    </w:p>
    <w:p w:rsidR="0BDA0B85" w:rsidP="0BDA0B85" w:rsidRDefault="0BDA0B85" w14:paraId="6E5FDFF2" w14:textId="7E45E053">
      <w:pPr>
        <w:pStyle w:val="Normal"/>
        <w:ind w:left="0"/>
      </w:pPr>
    </w:p>
    <w:p w:rsidR="0BDA0B85" w:rsidP="0BDA0B85" w:rsidRDefault="0BDA0B85" w14:paraId="07287DEB" w14:textId="26F6B965">
      <w:pPr>
        <w:pStyle w:val="Normal"/>
        <w:ind w:left="0"/>
      </w:pPr>
    </w:p>
    <w:p w:rsidR="0BDA0B85" w:rsidP="0BDA0B85" w:rsidRDefault="0BDA0B85" w14:paraId="0380A34E" w14:textId="5F0D8463">
      <w:pPr>
        <w:pStyle w:val="Normal"/>
        <w:ind w:left="0"/>
      </w:pPr>
    </w:p>
    <w:p w:rsidR="0BDA0B85" w:rsidP="0BDA0B85" w:rsidRDefault="0BDA0B85" w14:paraId="52D713B5" w14:textId="6B1E9854">
      <w:pPr>
        <w:pStyle w:val="Normal"/>
        <w:ind w:left="0"/>
        <w:rPr>
          <w:b w:val="1"/>
          <w:bCs w:val="1"/>
          <w:color w:val="C00000"/>
          <w:sz w:val="28"/>
          <w:szCs w:val="28"/>
        </w:rPr>
      </w:pPr>
      <w:proofErr w:type="spellStart"/>
      <w:r w:rsidRPr="0BDA0B85" w:rsidR="0BDA0B85">
        <w:rPr>
          <w:b w:val="1"/>
          <w:bCs w:val="1"/>
          <w:color w:val="C00000"/>
          <w:sz w:val="28"/>
          <w:szCs w:val="28"/>
        </w:rPr>
        <w:t>Assert</w:t>
      </w:r>
      <w:proofErr w:type="spellEnd"/>
      <w:r w:rsidRPr="0BDA0B85" w:rsidR="0BDA0B85">
        <w:rPr>
          <w:b w:val="1"/>
          <w:bCs w:val="1"/>
          <w:color w:val="C00000"/>
          <w:sz w:val="28"/>
          <w:szCs w:val="28"/>
        </w:rPr>
        <w:t xml:space="preserve"> Özet:</w:t>
      </w:r>
    </w:p>
    <w:p w:rsidR="0BDA0B85" w:rsidP="0BDA0B85" w:rsidRDefault="0BDA0B85" w14:paraId="4273E8ED" w14:textId="19B86B93">
      <w:pPr>
        <w:pStyle w:val="Normal"/>
        <w:ind w:left="0"/>
      </w:pPr>
      <w:r>
        <w:drawing>
          <wp:inline wp14:editId="68AF2463" wp14:anchorId="13E86A94">
            <wp:extent cx="6467475" cy="3448050"/>
            <wp:effectExtent l="0" t="0" r="0" b="0"/>
            <wp:docPr id="1570609347" name="" title=""/>
            <wp:cNvGraphicFramePr>
              <a:graphicFrameLocks noChangeAspect="1"/>
            </wp:cNvGraphicFramePr>
            <a:graphic>
              <a:graphicData uri="http://schemas.openxmlformats.org/drawingml/2006/picture">
                <pic:pic>
                  <pic:nvPicPr>
                    <pic:cNvPr id="0" name=""/>
                    <pic:cNvPicPr/>
                  </pic:nvPicPr>
                  <pic:blipFill>
                    <a:blip r:embed="Reb3db5461aae4d2c">
                      <a:extLst>
                        <a:ext xmlns:a="http://schemas.openxmlformats.org/drawingml/2006/main" uri="{28A0092B-C50C-407E-A947-70E740481C1C}">
                          <a14:useLocalDpi val="0"/>
                        </a:ext>
                      </a:extLst>
                    </a:blip>
                    <a:stretch>
                      <a:fillRect/>
                    </a:stretch>
                  </pic:blipFill>
                  <pic:spPr>
                    <a:xfrm>
                      <a:off x="0" y="0"/>
                      <a:ext cx="6467475" cy="3448050"/>
                    </a:xfrm>
                    <a:prstGeom prst="rect">
                      <a:avLst/>
                    </a:prstGeom>
                  </pic:spPr>
                </pic:pic>
              </a:graphicData>
            </a:graphic>
          </wp:inline>
        </w:drawing>
      </w:r>
    </w:p>
    <w:p w:rsidR="0BDA0B85" w:rsidP="0BDA0B85" w:rsidRDefault="0BDA0B85" w14:paraId="52363ECA" w14:textId="30308B0A">
      <w:pPr>
        <w:pStyle w:val="Normal"/>
        <w:ind w:left="0"/>
      </w:pPr>
      <w:r>
        <w:drawing>
          <wp:inline wp14:editId="15217519" wp14:anchorId="0172D159">
            <wp:extent cx="6305550" cy="3495675"/>
            <wp:effectExtent l="0" t="0" r="0" b="0"/>
            <wp:docPr id="1173519909" name="" title=""/>
            <wp:cNvGraphicFramePr>
              <a:graphicFrameLocks noChangeAspect="1"/>
            </wp:cNvGraphicFramePr>
            <a:graphic>
              <a:graphicData uri="http://schemas.openxmlformats.org/drawingml/2006/picture">
                <pic:pic>
                  <pic:nvPicPr>
                    <pic:cNvPr id="0" name=""/>
                    <pic:cNvPicPr/>
                  </pic:nvPicPr>
                  <pic:blipFill>
                    <a:blip r:embed="R79c39ef7112b438f">
                      <a:extLst>
                        <a:ext xmlns:a="http://schemas.openxmlformats.org/drawingml/2006/main" uri="{28A0092B-C50C-407E-A947-70E740481C1C}">
                          <a14:useLocalDpi val="0"/>
                        </a:ext>
                      </a:extLst>
                    </a:blip>
                    <a:stretch>
                      <a:fillRect/>
                    </a:stretch>
                  </pic:blipFill>
                  <pic:spPr>
                    <a:xfrm>
                      <a:off x="0" y="0"/>
                      <a:ext cx="6305550" cy="3495675"/>
                    </a:xfrm>
                    <a:prstGeom prst="rect">
                      <a:avLst/>
                    </a:prstGeom>
                  </pic:spPr>
                </pic:pic>
              </a:graphicData>
            </a:graphic>
          </wp:inline>
        </w:drawing>
      </w:r>
    </w:p>
    <w:p w:rsidR="0BDA0B85" w:rsidP="0BDA0B85" w:rsidRDefault="0BDA0B85" w14:paraId="1280122B" w14:textId="227B9F34">
      <w:pPr>
        <w:pStyle w:val="Normal"/>
        <w:ind w:left="0"/>
        <w:rPr>
          <w:b w:val="1"/>
          <w:bCs w:val="1"/>
          <w:color w:val="0070C0"/>
        </w:rPr>
      </w:pPr>
      <w:r w:rsidRPr="0BDA0B85" w:rsidR="0BDA0B85">
        <w:rPr>
          <w:b w:val="1"/>
          <w:bCs w:val="1"/>
          <w:color w:val="0070C0"/>
        </w:rPr>
        <w:t>Kaynak:</w:t>
      </w:r>
    </w:p>
    <w:p w:rsidR="0BDA0B85" w:rsidP="0BDA0B85" w:rsidRDefault="0BDA0B85" w14:paraId="52B1C4EC" w14:textId="79E8E12D">
      <w:pPr>
        <w:pStyle w:val="ListParagraph"/>
        <w:numPr>
          <w:ilvl w:val="0"/>
          <w:numId w:val="4"/>
        </w:numPr>
        <w:rPr>
          <w:rFonts w:ascii="Calibri" w:hAnsi="Calibri" w:eastAsia="Calibri" w:cs="Calibri" w:asciiTheme="minorAscii" w:hAnsiTheme="minorAscii" w:eastAsiaTheme="minorAscii" w:cstheme="minorAscii"/>
          <w:sz w:val="22"/>
          <w:szCs w:val="22"/>
        </w:rPr>
      </w:pPr>
      <w:hyperlink r:id="Rc66ce88e77354339">
        <w:r w:rsidRPr="0BDA0B85" w:rsidR="0BDA0B85">
          <w:rPr>
            <w:rStyle w:val="Hyperlink"/>
          </w:rPr>
          <w:t>https://www.mobilhanem.com/junit-notasyonlari/</w:t>
        </w:r>
      </w:hyperlink>
    </w:p>
    <w:p w:rsidR="0BDA0B85" w:rsidP="0BDA0B85" w:rsidRDefault="0BDA0B85" w14:paraId="17E9DE06" w14:textId="01A08B4B">
      <w:pPr>
        <w:pStyle w:val="ListParagraph"/>
        <w:numPr>
          <w:ilvl w:val="0"/>
          <w:numId w:val="4"/>
        </w:numPr>
        <w:rPr>
          <w:rFonts w:ascii="Calibri" w:hAnsi="Calibri" w:eastAsia="Calibri" w:cs="Calibri" w:asciiTheme="minorAscii" w:hAnsiTheme="minorAscii" w:eastAsiaTheme="minorAscii" w:cstheme="minorAscii"/>
          <w:sz w:val="22"/>
          <w:szCs w:val="22"/>
        </w:rPr>
      </w:pPr>
      <w:hyperlink r:id="R30db725d92784ac2">
        <w:r w:rsidRPr="0BDA0B85" w:rsidR="0BDA0B85">
          <w:rPr>
            <w:rStyle w:val="Hyperlink"/>
          </w:rPr>
          <w:t>https://techproeducation.com/</w:t>
        </w:r>
      </w:hyperlink>
    </w:p>
    <w:p w:rsidR="0BDA0B85" w:rsidP="0BDA0B85" w:rsidRDefault="0BDA0B85" w14:paraId="6ED8B427" w14:textId="31707380">
      <w:pPr>
        <w:pStyle w:val="Normal"/>
        <w:ind w:left="0"/>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94044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5df6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60728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ebff3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E3B76B"/>
    <w:rsid w:val="0BDA0B85"/>
    <w:rsid w:val="0DC7ADBF"/>
    <w:rsid w:val="4045AB99"/>
    <w:rsid w:val="50E3B7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B76B"/>
  <w15:chartTrackingRefBased/>
  <w15:docId w15:val="{6C206098-89CF-43D0-8B52-80598BD1FF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29d5b8c480a4c76" /><Relationship Type="http://schemas.openxmlformats.org/officeDocument/2006/relationships/image" Target="/media/image4.png" Id="Rad8e1a2556f84c94" /><Relationship Type="http://schemas.openxmlformats.org/officeDocument/2006/relationships/image" Target="/media/image5.png" Id="Redf4edb9c0624b8d" /><Relationship Type="http://schemas.openxmlformats.org/officeDocument/2006/relationships/image" Target="/media/image6.png" Id="R30f701bef659473b" /><Relationship Type="http://schemas.openxmlformats.org/officeDocument/2006/relationships/image" Target="/media/image7.png" Id="Reb3db5461aae4d2c" /><Relationship Type="http://schemas.openxmlformats.org/officeDocument/2006/relationships/image" Target="/media/image8.png" Id="R79c39ef7112b438f" /><Relationship Type="http://schemas.openxmlformats.org/officeDocument/2006/relationships/hyperlink" Target="https://www.mobilhanem.com/junit-notasyonlari/" TargetMode="External" Id="Rc66ce88e77354339" /><Relationship Type="http://schemas.openxmlformats.org/officeDocument/2006/relationships/hyperlink" Target="https://techproeducation.com/" TargetMode="External" Id="R30db725d92784a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2022-09-15T23:45:07.7961488Z</dcterms:created>
  <dcterms:modified xsi:type="dcterms:W3CDTF">2022-09-16T13:59:52.1172946Z</dcterms:modified>
  <dc:creator>Zeliha Öznük</dc:creator>
  <lastModifiedBy>Zeliha Öznük</lastModifiedBy>
</coreProperties>
</file>