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240"/>
          <w:sz w:val="32"/>
        </w:rPr>
        <w:t>EBENEZER J. ROLSTON</w:t>
        <w:br/>
      </w:r>
    </w:p>
    <w:p>
      <w:pPr>
        <w:spacing w:before="0" w:after="280"/>
        <w:jc w:val="center"/>
      </w:pPr>
      <w:r>
        <w:rPr>
          <w:rFonts w:ascii="Calibri" w:hAnsi="Calibri"/>
          <w:color w:val="5A6978"/>
          <w:sz w:val="19"/>
        </w:rPr>
        <w:t>Denver, CO • eberolston@yahoo.com • 501-307-3237 • linkedin.com/in/ebenezer-rolston • github.com/EbeDenver</w:t>
      </w:r>
    </w:p>
    <w:p>
      <w:pPr>
        <w:spacing w:after="200"/>
      </w:pPr>
      <w:r>
        <w:rPr>
          <w:rFonts w:ascii="Calibri" w:hAnsi="Calibri"/>
          <w:color w:val="28323C"/>
          <w:sz w:val="20"/>
        </w:rPr>
        <w:t>October 29, 2026</w:t>
        <w:br/>
        <w:br/>
        <w:t>AI Conformity Assessment Search Committee</w:t>
        <w:br/>
        <w:t>BSI (British Standards Institution)</w:t>
        <w:br/>
        <w:t>US - Remote / Home-Based</w:t>
      </w:r>
    </w:p>
    <w:p>
      <w:pPr>
        <w:spacing w:after="200"/>
      </w:pPr>
      <w:r>
        <w:rPr>
          <w:rFonts w:ascii="Calibri" w:hAnsi="Calibri"/>
          <w:b/>
          <w:color w:val="0F2240"/>
          <w:sz w:val="21"/>
        </w:rPr>
        <w:t>Subject: Application for AI Technical Specialist (Requisition #JR0020733-1)</w:t>
      </w:r>
    </w:p>
    <w:p>
      <w:pPr>
        <w:spacing w:before="0" w:after="140" w:line="269" w:lineRule="auto"/>
      </w:pPr>
      <w:r>
        <w:rPr>
          <w:rFonts w:ascii="Calibri" w:hAnsi="Calibri"/>
          <w:b/>
          <w:color w:val="1E293B"/>
          <w:sz w:val="20"/>
        </w:rPr>
        <w:t>Dear Members of the Search Committee,</w:t>
      </w:r>
    </w:p>
    <w:p>
      <w:pPr>
        <w:spacing w:before="0" w:after="140" w:line="269" w:lineRule="auto"/>
      </w:pPr>
      <w:r>
        <w:rPr>
          <w:rFonts w:ascii="Calibri" w:hAnsi="Calibri"/>
          <w:color w:val="1E293B"/>
          <w:sz w:val="20"/>
        </w:rPr>
        <w:t>I am writing to express my enthusiastic interest in the AI Technical Specialist position (Requisition #JR0020733-1) within BSI’s expanding Artificial Intelligence Notified Body. As a standards-driven technologist with over 20 years of enterprise systems engineering, regulatory compliance, and auditing experience, coupled with formal graduate and applied training in machine learning and AI governance, I am inspired by BSI’s mission to inspire trust in digital transformation and AI-enabled systems.</w:t>
      </w:r>
    </w:p>
    <w:p>
      <w:pPr>
        <w:spacing w:before="0" w:after="140" w:line="269" w:lineRule="auto"/>
      </w:pPr>
      <w:r>
        <w:rPr>
          <w:rFonts w:ascii="Calibri" w:hAnsi="Calibri"/>
          <w:color w:val="1E293B"/>
          <w:sz w:val="20"/>
        </w:rPr>
        <w:t>Throughout my career, I have specialized in the rigorous verification of complex, mission-critical software systems operating under strict statutory oversight. Supporting the U.S. Department of the Interior (DOI) Acquisition Directorate and IBC for 14 years as a cross-functional Analyst Lead and Senior Escalation Lead, I managed technical system audits, authored standard operating procedures (SOPs), and defended enterprise data integrity through formal federal Inspector General oversight—work recognized with two Department of the Interior Awards for Excellence. This background instilled in me an uncompromising auditing discipline, deep familiarity with traceability matrices, and the ability to review complex technical documentation for regulatory fidelity.</w:t>
      </w:r>
    </w:p>
    <w:p>
      <w:pPr>
        <w:spacing w:before="0" w:after="140" w:line="269" w:lineRule="auto"/>
      </w:pPr>
      <w:r>
        <w:rPr>
          <w:rFonts w:ascii="Calibri" w:hAnsi="Calibri"/>
          <w:color w:val="1E293B"/>
          <w:sz w:val="20"/>
        </w:rPr>
        <w:t>To complement my systems compliance foundation, I have dedicated extensive effort to mastering modern data science, machine learning, and AI regulatory frameworks: (1) Applied Machine Learning &amp; Deep Learning with Spark (UC Berkeley Extension, COMPSCI X433.7 - Grade A), engineering distributed ML pipelines and evaluating neural networks, classifiers, and regression models; (2) Multimodal Architectures &amp; Document Intelligence (Stanford TECH 77), benchmarking Vision Language Models and Document Transformers against OCR baselines with deterministic Pydantic schema validation and prompt-injection anomaly gating; and (3) AI Regulatory Standards &amp; Governance, with formal credentials in ISO/IEC 42001, EU AI Act High-Risk mandates, and NIST AI RMF 1.0 from the AI Tech and Privacy Academy, University of Denver, and Harvard SEAS.</w:t>
      </w:r>
    </w:p>
    <w:p>
      <w:pPr>
        <w:spacing w:before="0" w:after="140" w:line="269" w:lineRule="auto"/>
      </w:pPr>
      <w:r>
        <w:rPr>
          <w:rFonts w:ascii="Calibri" w:hAnsi="Calibri"/>
          <w:color w:val="1E293B"/>
          <w:sz w:val="20"/>
        </w:rPr>
        <w:t>The AI Technical Specialist role requires a unique balance: the technical depth to interrogate complex algorithmic choices, neural network architectures, and training data provenance, alongside the structured communication skills required to articulate non-conformities clearly to client executives and internal assessment teams. Having trained over 85 professionals and led cross-functional technical teams throughout my career, I excel at translating complex technical requirements into defensible, high-integrity audit outcomes.</w:t>
      </w:r>
    </w:p>
    <w:p>
      <w:pPr>
        <w:spacing w:before="0" w:after="140" w:line="269" w:lineRule="auto"/>
      </w:pPr>
      <w:r>
        <w:rPr>
          <w:rFonts w:ascii="Calibri" w:hAnsi="Calibri"/>
          <w:color w:val="1E293B"/>
          <w:sz w:val="20"/>
        </w:rPr>
        <w:t>As an autonomous, self-directed professional operating from the Denver metropolitan area, I welcome the opportunity to support BSI’s global AI Notified Body in shaping the future of AI conformity assessment. Thank you for your consideration, and I look forward to discussing how my experience can contribute to BSI’s distinguished legacy of excellence.</w:t>
      </w:r>
    </w:p>
    <w:p>
      <w:pPr>
        <w:spacing w:before="0" w:after="140" w:line="269" w:lineRule="auto"/>
      </w:pPr>
      <w:r>
        <w:rPr>
          <w:rFonts w:ascii="Calibri" w:hAnsi="Calibri"/>
          <w:b/>
          <w:color w:val="1E293B"/>
          <w:sz w:val="20"/>
        </w:rPr>
        <w:t>Sincerely,</w:t>
        <w:br/>
        <w:br/>
        <w:t>Ebenezer J. Rolston</w:t>
        <w:br/>
        <w:t>Denver, CO | 501-307-3237 | eberolston@yahoo.com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