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Bank Details!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FORTRESS INTERNATIONAL CHURCH.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ZENITH BANK.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1015361159.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 FORT INTERNATIONAL MINISTRY.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BANK.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2022269209.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