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26" w:type="dxa"/>
        <w:tblCellMar>
          <w:top w:w="15" w:type="dxa"/>
          <w:left w:w="15" w:type="dxa"/>
          <w:bottom w:w="15" w:type="dxa"/>
          <w:right w:w="15" w:type="dxa"/>
        </w:tblCellMar>
        <w:tblLook w:val="04A0" w:firstRow="1" w:lastRow="0" w:firstColumn="1" w:lastColumn="0" w:noHBand="0" w:noVBand="1"/>
      </w:tblPr>
      <w:tblGrid>
        <w:gridCol w:w="2253"/>
        <w:gridCol w:w="6773"/>
      </w:tblGrid>
      <w:tr w:rsidR="00080864" w:rsidRPr="00080864" w14:paraId="0D79A6A3" w14:textId="77777777" w:rsidTr="00080864">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13FAEC20"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b/>
                <w:bCs/>
                <w:color w:val="000000"/>
                <w:lang w:eastAsia="fr-FR"/>
              </w:rPr>
              <w:t>Eléments de cas d’utilisation</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1C413ACE"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b/>
                <w:bCs/>
                <w:color w:val="000000"/>
                <w:lang w:eastAsia="fr-FR"/>
              </w:rPr>
              <w:t>Description spécifique au projet</w:t>
            </w:r>
          </w:p>
        </w:tc>
      </w:tr>
      <w:tr w:rsidR="00080864" w:rsidRPr="00080864" w14:paraId="3619A773"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7EBB"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C724C" w14:textId="6C78FA1C"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Lancement d’une nouvelle partie</w:t>
            </w:r>
            <w:r w:rsidR="00511BDA">
              <w:rPr>
                <w:rFonts w:ascii="Arial" w:eastAsia="Times New Roman" w:hAnsi="Arial" w:cs="Arial"/>
                <w:color w:val="000000"/>
                <w:lang w:eastAsia="fr-FR"/>
              </w:rPr>
              <w:t>.</w:t>
            </w:r>
          </w:p>
        </w:tc>
      </w:tr>
      <w:tr w:rsidR="00080864" w:rsidRPr="00080864" w14:paraId="574858D8"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9B874"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Acteurs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ED2A"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Usager</w:t>
            </w:r>
          </w:p>
        </w:tc>
      </w:tr>
      <w:tr w:rsidR="00080864" w:rsidRPr="00080864" w14:paraId="6F20D279"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54897"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Evènements déclencheurs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E6E78"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Appui sur le bouton “Nouvelle partie” depuis la page d’accueil</w:t>
            </w:r>
          </w:p>
        </w:tc>
      </w:tr>
      <w:tr w:rsidR="00080864" w:rsidRPr="00080864" w14:paraId="37425FD4"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66D7"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Parties prenantes et leurs intérêts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11BC0"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Usager - lancer une partie depuis le départ avec création d’un nouvel avatar</w:t>
            </w:r>
          </w:p>
        </w:tc>
      </w:tr>
      <w:tr w:rsidR="00080864" w:rsidRPr="00080864" w14:paraId="019AA49C"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32202"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Niveau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C5FF8"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Stratégique</w:t>
            </w:r>
          </w:p>
        </w:tc>
      </w:tr>
      <w:tr w:rsidR="00080864" w:rsidRPr="00080864" w14:paraId="0E12B9E1"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99D49"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Portée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3BE3C"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Données usager pour la création d’une nouvelle partie :</w:t>
            </w:r>
          </w:p>
          <w:p w14:paraId="1CA5B211" w14:textId="77777777" w:rsidR="00080864" w:rsidRPr="00080864" w:rsidRDefault="00080864" w:rsidP="00080864">
            <w:pPr>
              <w:numPr>
                <w:ilvl w:val="0"/>
                <w:numId w:val="1"/>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Nom de joueur - chaîne de caractères contenant uniquement des lettres majuscules, minuscules et chiffres (pas de caractères spéciaux) et d’une longueur maximale de 16 caractères.</w:t>
            </w:r>
          </w:p>
          <w:p w14:paraId="1BAD0318" w14:textId="77777777" w:rsidR="00080864" w:rsidRPr="00080864" w:rsidRDefault="00080864" w:rsidP="00080864">
            <w:pPr>
              <w:numPr>
                <w:ilvl w:val="0"/>
                <w:numId w:val="1"/>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Nom d’avatar - chaîne de caractères contenant uniquement des lettres majuscules, minuscules et chiffres (pas de caractères spéciaux) et d’une longueur maximale de 16 caractères.</w:t>
            </w:r>
          </w:p>
          <w:p w14:paraId="575C616F" w14:textId="77777777" w:rsidR="00080864" w:rsidRPr="00080864" w:rsidRDefault="00080864" w:rsidP="00080864">
            <w:pPr>
              <w:numPr>
                <w:ilvl w:val="0"/>
                <w:numId w:val="1"/>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Type d’avatar - carrousel proposant différents types d’avatars possibles à incarner (chien, chat, oiseau, poulpe, robot)</w:t>
            </w:r>
          </w:p>
        </w:tc>
      </w:tr>
      <w:tr w:rsidR="00080864" w:rsidRPr="00080864" w14:paraId="6949D85D"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1A0BC"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Précondition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4EBF"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Aucune</w:t>
            </w:r>
          </w:p>
        </w:tc>
      </w:tr>
      <w:tr w:rsidR="00080864" w:rsidRPr="00080864" w14:paraId="25AFD079"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65F7"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A8A13"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Un nouveau joueur est créé avec son avatar et une partie est lancée</w:t>
            </w:r>
          </w:p>
        </w:tc>
      </w:tr>
      <w:tr w:rsidR="00080864" w:rsidRPr="00080864" w14:paraId="7D5DBFBC"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D7611"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Scénario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7484A" w14:textId="77777777" w:rsidR="00080864" w:rsidRPr="00080864" w:rsidRDefault="00080864" w:rsidP="00080864">
            <w:pPr>
              <w:numPr>
                <w:ilvl w:val="0"/>
                <w:numId w:val="2"/>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L’usager remplit le champ “Nom de joueur” (cf. Portée)</w:t>
            </w:r>
          </w:p>
          <w:p w14:paraId="756CF7C0" w14:textId="77777777" w:rsidR="00080864" w:rsidRPr="00080864" w:rsidRDefault="00080864" w:rsidP="00080864">
            <w:pPr>
              <w:numPr>
                <w:ilvl w:val="0"/>
                <w:numId w:val="2"/>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L’usager remplit le champ “Nom d’avatar” (cf. Portée)</w:t>
            </w:r>
          </w:p>
          <w:p w14:paraId="70697BC8" w14:textId="77777777" w:rsidR="00080864" w:rsidRPr="00080864" w:rsidRDefault="00080864" w:rsidP="00080864">
            <w:pPr>
              <w:numPr>
                <w:ilvl w:val="0"/>
                <w:numId w:val="2"/>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L’usager choisit le type d’avatar qu’il souhaite avec le carrousel.</w:t>
            </w:r>
          </w:p>
          <w:p w14:paraId="19BE8B63" w14:textId="77777777" w:rsidR="00080864" w:rsidRPr="00080864" w:rsidRDefault="00080864" w:rsidP="00080864">
            <w:pPr>
              <w:numPr>
                <w:ilvl w:val="0"/>
                <w:numId w:val="2"/>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L’usager valide son choix en cliquant sur le bouton valider.</w:t>
            </w:r>
          </w:p>
          <w:p w14:paraId="3DF625D0" w14:textId="77777777" w:rsidR="00080864" w:rsidRPr="00080864" w:rsidRDefault="00080864" w:rsidP="00080864">
            <w:pPr>
              <w:numPr>
                <w:ilvl w:val="0"/>
                <w:numId w:val="2"/>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Chaque champ est vérifié par le validateur afin de s’assurer que les saisies de l’utilisateur sont correctes.</w:t>
            </w:r>
          </w:p>
          <w:p w14:paraId="27157607" w14:textId="77777777" w:rsidR="00080864" w:rsidRPr="00080864" w:rsidRDefault="00080864" w:rsidP="00080864">
            <w:pPr>
              <w:numPr>
                <w:ilvl w:val="0"/>
                <w:numId w:val="2"/>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Le joueur et son avatar sont créés, une nouvelle partie est lancée</w:t>
            </w:r>
          </w:p>
        </w:tc>
      </w:tr>
      <w:tr w:rsidR="00080864" w:rsidRPr="00080864" w14:paraId="1D3A8789"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17D4B"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7299" w14:textId="77777777" w:rsidR="00080864" w:rsidRPr="00080864" w:rsidRDefault="00080864" w:rsidP="00080864">
            <w:pPr>
              <w:numPr>
                <w:ilvl w:val="0"/>
                <w:numId w:val="3"/>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Si le validateur ne valide pas un des champs de saisie, un message d’erreur apparaît en indiquant qu’une des saisie</w:t>
            </w:r>
            <w:r>
              <w:rPr>
                <w:rFonts w:ascii="Arial" w:eastAsia="Times New Roman" w:hAnsi="Arial" w:cs="Arial"/>
                <w:color w:val="000000"/>
                <w:lang w:eastAsia="fr-FR"/>
              </w:rPr>
              <w:t>s</w:t>
            </w:r>
            <w:r w:rsidRPr="00080864">
              <w:rPr>
                <w:rFonts w:ascii="Arial" w:eastAsia="Times New Roman" w:hAnsi="Arial" w:cs="Arial"/>
                <w:color w:val="000000"/>
                <w:lang w:eastAsia="fr-FR"/>
              </w:rPr>
              <w:t xml:space="preserve"> est incorrecte</w:t>
            </w:r>
          </w:p>
          <w:p w14:paraId="32B934F2" w14:textId="77777777" w:rsidR="00080864" w:rsidRPr="00080864" w:rsidRDefault="00080864" w:rsidP="00080864">
            <w:pPr>
              <w:numPr>
                <w:ilvl w:val="0"/>
                <w:numId w:val="3"/>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Si le validateur détecte un champ vide, un message d’erreur apparaît en indiquant qu’un des champs n’est pas rempli</w:t>
            </w:r>
          </w:p>
          <w:p w14:paraId="0630E7D5" w14:textId="77777777" w:rsidR="00080864" w:rsidRPr="00080864" w:rsidRDefault="00080864" w:rsidP="00080864">
            <w:pPr>
              <w:numPr>
                <w:ilvl w:val="0"/>
                <w:numId w:val="3"/>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Si le nom de joueur et le nom d’avatar sont identiques, un message d’erreur apparaît en indiquant qu’il faut changer l’un des deux champs</w:t>
            </w:r>
          </w:p>
        </w:tc>
      </w:tr>
      <w:tr w:rsidR="00080864" w:rsidRPr="00080864" w14:paraId="21484E98"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4C3D"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Contraintes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FA636"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p>
        </w:tc>
      </w:tr>
    </w:tbl>
    <w:p w14:paraId="6DFBE30D" w14:textId="77777777" w:rsidR="00080864" w:rsidRPr="00080864" w:rsidRDefault="00080864" w:rsidP="00080864">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2465"/>
        <w:gridCol w:w="6561"/>
      </w:tblGrid>
      <w:tr w:rsidR="00080864" w:rsidRPr="00080864" w14:paraId="39E500B3" w14:textId="77777777" w:rsidTr="00080864">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73424EA6"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b/>
                <w:bCs/>
                <w:color w:val="000000"/>
                <w:lang w:eastAsia="fr-FR"/>
              </w:rPr>
              <w:lastRenderedPageBreak/>
              <w:t>Eléments de cas d’utilisation</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51D029EB"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b/>
                <w:bCs/>
                <w:color w:val="000000"/>
                <w:lang w:eastAsia="fr-FR"/>
              </w:rPr>
              <w:t>Description spécifique au projet</w:t>
            </w:r>
          </w:p>
        </w:tc>
      </w:tr>
      <w:tr w:rsidR="00080864" w:rsidRPr="00080864" w14:paraId="1C3E170B"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8B530"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BA3F7" w14:textId="781FF589"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Chargement d’une partie déjà sauvegardée</w:t>
            </w:r>
            <w:r w:rsidR="00511BDA">
              <w:rPr>
                <w:rFonts w:ascii="Arial" w:eastAsia="Times New Roman" w:hAnsi="Arial" w:cs="Arial"/>
                <w:color w:val="000000"/>
                <w:lang w:eastAsia="fr-FR"/>
              </w:rPr>
              <w:t>.</w:t>
            </w:r>
            <w:bookmarkStart w:id="0" w:name="_GoBack"/>
            <w:bookmarkEnd w:id="0"/>
          </w:p>
        </w:tc>
      </w:tr>
      <w:tr w:rsidR="00080864" w:rsidRPr="00080864" w14:paraId="1CA20925"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D272"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Acteurs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423E6"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Usager, base de donnée</w:t>
            </w:r>
            <w:r>
              <w:rPr>
                <w:rFonts w:ascii="Arial" w:eastAsia="Times New Roman" w:hAnsi="Arial" w:cs="Arial"/>
                <w:color w:val="000000"/>
                <w:lang w:eastAsia="fr-FR"/>
              </w:rPr>
              <w:t>s</w:t>
            </w:r>
          </w:p>
        </w:tc>
      </w:tr>
      <w:tr w:rsidR="00080864" w:rsidRPr="00080864" w14:paraId="44206F9A"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59B13"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Evènements déclencheurs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AD814"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Appui sur la sauvegarde concernée dans le Menu “Charger une partie”</w:t>
            </w:r>
          </w:p>
        </w:tc>
      </w:tr>
      <w:tr w:rsidR="00080864" w:rsidRPr="00080864" w14:paraId="08876A55"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635FF"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Parties prenantes et leurs intérêts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24351" w14:textId="77777777" w:rsidR="00080864" w:rsidRPr="00080864" w:rsidRDefault="00080864" w:rsidP="00080864">
            <w:pPr>
              <w:numPr>
                <w:ilvl w:val="0"/>
                <w:numId w:val="4"/>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Usager : reprendre une partie là où il l’a arrêtée</w:t>
            </w:r>
          </w:p>
          <w:p w14:paraId="224D3F70" w14:textId="77777777" w:rsidR="00080864" w:rsidRPr="00080864" w:rsidRDefault="00080864" w:rsidP="00080864">
            <w:pPr>
              <w:numPr>
                <w:ilvl w:val="0"/>
                <w:numId w:val="4"/>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Base de donnée</w:t>
            </w:r>
            <w:r>
              <w:rPr>
                <w:rFonts w:ascii="Arial" w:eastAsia="Times New Roman" w:hAnsi="Arial" w:cs="Arial"/>
                <w:color w:val="000000"/>
                <w:lang w:eastAsia="fr-FR"/>
              </w:rPr>
              <w:t>s</w:t>
            </w:r>
            <w:r w:rsidRPr="00080864">
              <w:rPr>
                <w:rFonts w:ascii="Arial" w:eastAsia="Times New Roman" w:hAnsi="Arial" w:cs="Arial"/>
                <w:color w:val="000000"/>
                <w:lang w:eastAsia="fr-FR"/>
              </w:rPr>
              <w:t xml:space="preserve"> : donne accès au jeu à toutes les sauvegardes, pour les lister et les lancer</w:t>
            </w:r>
          </w:p>
        </w:tc>
      </w:tr>
      <w:tr w:rsidR="00080864" w:rsidRPr="00080864" w14:paraId="163395A3"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6ECA9"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Niveau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E88E"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Stratégique</w:t>
            </w:r>
          </w:p>
        </w:tc>
      </w:tr>
      <w:tr w:rsidR="00080864" w:rsidRPr="00080864" w14:paraId="21EBABED"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0400B"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Portée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5B7D2" w14:textId="77777777" w:rsidR="00080864" w:rsidRPr="00080864" w:rsidRDefault="00080864" w:rsidP="00080864">
            <w:pPr>
              <w:numPr>
                <w:ilvl w:val="0"/>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Données de sauvegarde</w:t>
            </w:r>
          </w:p>
          <w:p w14:paraId="7889B440" w14:textId="77777777" w:rsidR="00080864" w:rsidRPr="00080864" w:rsidRDefault="00080864" w:rsidP="00080864">
            <w:pPr>
              <w:numPr>
                <w:ilvl w:val="1"/>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Pseudonyme du joueur</w:t>
            </w:r>
          </w:p>
          <w:p w14:paraId="55D4E798" w14:textId="77777777" w:rsidR="00080864" w:rsidRPr="00080864" w:rsidRDefault="00080864" w:rsidP="00080864">
            <w:pPr>
              <w:numPr>
                <w:ilvl w:val="1"/>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Nom de l’avatar</w:t>
            </w:r>
          </w:p>
          <w:p w14:paraId="63C5A53B" w14:textId="77777777" w:rsidR="00080864" w:rsidRPr="00080864" w:rsidRDefault="00080864" w:rsidP="00080864">
            <w:pPr>
              <w:numPr>
                <w:ilvl w:val="1"/>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Type de l’avatar</w:t>
            </w:r>
          </w:p>
          <w:p w14:paraId="3060C1AB" w14:textId="77777777" w:rsidR="00080864" w:rsidRPr="00080864" w:rsidRDefault="00080864" w:rsidP="00080864">
            <w:pPr>
              <w:numPr>
                <w:ilvl w:val="1"/>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Temps total de jeu</w:t>
            </w:r>
          </w:p>
          <w:p w14:paraId="0AF292EB" w14:textId="77777777" w:rsidR="00080864" w:rsidRPr="00080864" w:rsidRDefault="00080864" w:rsidP="00080864">
            <w:pPr>
              <w:numPr>
                <w:ilvl w:val="1"/>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Statistiques de l’avatar</w:t>
            </w:r>
          </w:p>
          <w:p w14:paraId="16FAF407" w14:textId="77777777" w:rsidR="00080864" w:rsidRPr="00080864" w:rsidRDefault="00080864" w:rsidP="00080864">
            <w:pPr>
              <w:numPr>
                <w:ilvl w:val="1"/>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Date et heure de la fin de la session de jeu</w:t>
            </w:r>
          </w:p>
          <w:p w14:paraId="34705BED" w14:textId="77777777" w:rsidR="00080864" w:rsidRPr="00080864" w:rsidRDefault="00080864" w:rsidP="00080864">
            <w:pPr>
              <w:numPr>
                <w:ilvl w:val="0"/>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Données du modèle</w:t>
            </w:r>
          </w:p>
          <w:p w14:paraId="55837374" w14:textId="77777777" w:rsidR="00080864" w:rsidRPr="00080864" w:rsidRDefault="00080864" w:rsidP="00080864">
            <w:pPr>
              <w:numPr>
                <w:ilvl w:val="1"/>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Nom de l’avatar</w:t>
            </w:r>
          </w:p>
          <w:p w14:paraId="2EF1199C" w14:textId="77777777" w:rsidR="00080864" w:rsidRPr="00080864" w:rsidRDefault="00080864" w:rsidP="00080864">
            <w:pPr>
              <w:numPr>
                <w:ilvl w:val="1"/>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Type de l’avatar</w:t>
            </w:r>
          </w:p>
          <w:p w14:paraId="727041CC" w14:textId="77777777" w:rsidR="00080864" w:rsidRPr="00080864" w:rsidRDefault="00080864" w:rsidP="00080864">
            <w:pPr>
              <w:numPr>
                <w:ilvl w:val="1"/>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Temps total de jeu</w:t>
            </w:r>
          </w:p>
          <w:p w14:paraId="57991DED" w14:textId="77777777" w:rsidR="00080864" w:rsidRPr="00080864" w:rsidRDefault="00080864" w:rsidP="00080864">
            <w:pPr>
              <w:numPr>
                <w:ilvl w:val="1"/>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Statistiques de l’avatar</w:t>
            </w:r>
          </w:p>
          <w:p w14:paraId="281DFFD1" w14:textId="77777777" w:rsidR="00080864" w:rsidRPr="00080864" w:rsidRDefault="00080864" w:rsidP="00080864">
            <w:pPr>
              <w:numPr>
                <w:ilvl w:val="1"/>
                <w:numId w:val="5"/>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Dates et heures du début de la nouvelle session de jeu</w:t>
            </w:r>
          </w:p>
        </w:tc>
      </w:tr>
      <w:tr w:rsidR="00080864" w:rsidRPr="00080864" w14:paraId="573FB724"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6302"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Précondition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6419B"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Le joueur a sauvegardé au moins une partie</w:t>
            </w:r>
          </w:p>
        </w:tc>
      </w:tr>
      <w:tr w:rsidR="00080864" w:rsidRPr="00080864" w14:paraId="1EFC7191"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1C621"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AC8F7"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La partie reprend au même endroit qu’avant</w:t>
            </w:r>
          </w:p>
        </w:tc>
      </w:tr>
      <w:tr w:rsidR="00080864" w:rsidRPr="00080864" w14:paraId="3385D5EA"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863D"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Scénario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3C5B4" w14:textId="77777777" w:rsidR="00080864" w:rsidRPr="00080864" w:rsidRDefault="00080864" w:rsidP="00080864">
            <w:pPr>
              <w:numPr>
                <w:ilvl w:val="0"/>
                <w:numId w:val="6"/>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L’utilisateur se rend, depuis l’accueil, dans le menu “Charger une partie”</w:t>
            </w:r>
          </w:p>
          <w:p w14:paraId="38344150" w14:textId="77777777" w:rsidR="00080864" w:rsidRPr="00080864" w:rsidRDefault="00080864" w:rsidP="00080864">
            <w:pPr>
              <w:numPr>
                <w:ilvl w:val="0"/>
                <w:numId w:val="6"/>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L’interface affiche toutes les sauvegardes, avec un bouton “Charger”</w:t>
            </w:r>
          </w:p>
          <w:p w14:paraId="47BA795F" w14:textId="77777777" w:rsidR="00080864" w:rsidRPr="00080864" w:rsidRDefault="00080864" w:rsidP="00080864">
            <w:pPr>
              <w:numPr>
                <w:ilvl w:val="0"/>
                <w:numId w:val="6"/>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L’utilisateur clique sur une sauvegarde pour la sélectionner, puis sur le bouton “Charger” pour la lancer</w:t>
            </w:r>
          </w:p>
          <w:p w14:paraId="57CF0D26" w14:textId="77777777" w:rsidR="00080864" w:rsidRPr="00080864" w:rsidRDefault="00080864" w:rsidP="00080864">
            <w:pPr>
              <w:numPr>
                <w:ilvl w:val="0"/>
                <w:numId w:val="6"/>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Le jeu récupère toutes les informations de la sauvegarde en base de données</w:t>
            </w:r>
          </w:p>
          <w:p w14:paraId="3D384A44" w14:textId="77777777" w:rsidR="00080864" w:rsidRPr="00080864" w:rsidRDefault="00080864" w:rsidP="00080864">
            <w:pPr>
              <w:numPr>
                <w:ilvl w:val="0"/>
                <w:numId w:val="6"/>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Le jeu lance la partie, avec toutes les informations contenues dans la sauvegarde.</w:t>
            </w:r>
          </w:p>
        </w:tc>
      </w:tr>
      <w:tr w:rsidR="00080864" w:rsidRPr="00080864" w14:paraId="0F21D515"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C493A"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1FA08" w14:textId="77777777" w:rsidR="00080864" w:rsidRPr="00080864" w:rsidRDefault="00080864" w:rsidP="00080864">
            <w:pPr>
              <w:numPr>
                <w:ilvl w:val="0"/>
                <w:numId w:val="7"/>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S’il n’y a aucune sauvegarde, le bouton “Charger une partie” de l’accueil est grisé : l’utilisateur n’a pas accès au menu</w:t>
            </w:r>
          </w:p>
        </w:tc>
      </w:tr>
      <w:tr w:rsidR="00080864" w:rsidRPr="00080864" w14:paraId="79D4632C"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47BE"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Contraintes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17F2"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p>
        </w:tc>
      </w:tr>
    </w:tbl>
    <w:p w14:paraId="63ED7B07" w14:textId="77777777" w:rsidR="00080864" w:rsidRPr="00080864" w:rsidRDefault="00080864" w:rsidP="00080864">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2062"/>
        <w:gridCol w:w="6964"/>
      </w:tblGrid>
      <w:tr w:rsidR="00080864" w:rsidRPr="00080864" w14:paraId="0B9B14C7" w14:textId="77777777" w:rsidTr="00080864">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2895B90D"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b/>
                <w:bCs/>
                <w:color w:val="000000"/>
                <w:lang w:eastAsia="fr-FR"/>
              </w:rPr>
              <w:lastRenderedPageBreak/>
              <w:t>Eléments de cas d’utilisation</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12E8E4B8"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b/>
                <w:bCs/>
                <w:color w:val="000000"/>
                <w:lang w:eastAsia="fr-FR"/>
              </w:rPr>
              <w:t>Description spécifique au projet</w:t>
            </w:r>
          </w:p>
        </w:tc>
      </w:tr>
      <w:tr w:rsidR="00080864" w:rsidRPr="00080864" w14:paraId="524BA032"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8D708"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2559" w14:textId="771E9CF9"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Sauvegarder et quitter une part</w:t>
            </w:r>
            <w:r w:rsidR="00511BDA">
              <w:rPr>
                <w:rFonts w:ascii="Arial" w:eastAsia="Times New Roman" w:hAnsi="Arial" w:cs="Arial"/>
                <w:color w:val="000000"/>
                <w:lang w:eastAsia="fr-FR"/>
              </w:rPr>
              <w:t>ie.</w:t>
            </w:r>
          </w:p>
        </w:tc>
      </w:tr>
      <w:tr w:rsidR="00080864" w:rsidRPr="00080864" w14:paraId="43F5AED3"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8857"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Acteurs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33D7"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Usager, Base de données</w:t>
            </w:r>
          </w:p>
        </w:tc>
      </w:tr>
      <w:tr w:rsidR="00080864" w:rsidRPr="00080864" w14:paraId="33F7C389"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0A7D3"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Evènements déclencheurs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314F5"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Appuie sur le bouton “Sauvegarder”, puis appuie sur le bouton “Quitter”.</w:t>
            </w:r>
          </w:p>
        </w:tc>
      </w:tr>
      <w:tr w:rsidR="00080864" w:rsidRPr="00080864" w14:paraId="1029A4CF"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3204"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Parties prenantes et leurs intérêts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95BA" w14:textId="77777777" w:rsidR="00080864" w:rsidRPr="00080864" w:rsidRDefault="00080864" w:rsidP="00080864">
            <w:pPr>
              <w:numPr>
                <w:ilvl w:val="0"/>
                <w:numId w:val="8"/>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Usager : Quitter le jeu en sauvegardant la partie en cours.</w:t>
            </w:r>
          </w:p>
          <w:p w14:paraId="0C78C4FC" w14:textId="77777777" w:rsidR="00080864" w:rsidRPr="00080864" w:rsidRDefault="00080864" w:rsidP="00080864">
            <w:pPr>
              <w:numPr>
                <w:ilvl w:val="0"/>
                <w:numId w:val="8"/>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Base de données : enregistrer les données de la partie</w:t>
            </w:r>
          </w:p>
        </w:tc>
      </w:tr>
      <w:tr w:rsidR="00080864" w:rsidRPr="00080864" w14:paraId="60CE41E3"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4196"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Niveau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4EDA9"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Stratégique</w:t>
            </w:r>
          </w:p>
        </w:tc>
      </w:tr>
      <w:tr w:rsidR="00080864" w:rsidRPr="00080864" w14:paraId="553D4F03"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284F8"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Portée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40053"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p>
        </w:tc>
      </w:tr>
      <w:tr w:rsidR="00080864" w:rsidRPr="00080864" w14:paraId="23811B26"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CFE48"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Précondition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3E1FB"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Le joueur a lancé une nouvelle partie, ou chargé une partie déjà existante.</w:t>
            </w:r>
          </w:p>
        </w:tc>
      </w:tr>
      <w:tr w:rsidR="00080864" w:rsidRPr="00080864" w14:paraId="5A51EC66"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46CA"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77FE3"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La partie est sauvegardée, les données sont enregistrées dans la base de données, le jeu retourne à l’écran d’accueil.</w:t>
            </w:r>
          </w:p>
        </w:tc>
      </w:tr>
      <w:tr w:rsidR="00080864" w:rsidRPr="00080864" w14:paraId="7DCD8751" w14:textId="77777777" w:rsidTr="00080864">
        <w:trPr>
          <w:trHeight w:val="1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6E318"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Scénario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2C1A0" w14:textId="77777777" w:rsidR="00080864" w:rsidRPr="00080864" w:rsidRDefault="00080864" w:rsidP="00080864">
            <w:pPr>
              <w:numPr>
                <w:ilvl w:val="0"/>
                <w:numId w:val="9"/>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L’utilisateur clique sur le rouage.</w:t>
            </w:r>
          </w:p>
          <w:p w14:paraId="4DEAC98D" w14:textId="77777777" w:rsidR="00080864" w:rsidRPr="00080864" w:rsidRDefault="00080864" w:rsidP="00080864">
            <w:pPr>
              <w:numPr>
                <w:ilvl w:val="0"/>
                <w:numId w:val="9"/>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L’utilisateur clique sur le bouton “Sauvegarder”.</w:t>
            </w:r>
          </w:p>
          <w:p w14:paraId="4343096E" w14:textId="77777777" w:rsidR="00080864" w:rsidRPr="00080864" w:rsidRDefault="00080864" w:rsidP="00080864">
            <w:pPr>
              <w:numPr>
                <w:ilvl w:val="0"/>
                <w:numId w:val="9"/>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L’utilisateur clique sur le bouton “Quitter”.</w:t>
            </w:r>
          </w:p>
        </w:tc>
      </w:tr>
      <w:tr w:rsidR="00080864" w:rsidRPr="00080864" w14:paraId="459CB4A0"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D1DC5"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BE568"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Si l’utilisateur clique sur le bouton “Quitter” sans cliquer sur le bouton “Sauvegarder”, un message d’avertissement apparaît et prévient l’usager qu’aucune sauvegarde n’a été faite. S’il continue sans sauvegarder, le jeu retournera au menu d’accueil sans être sauvegardé.</w:t>
            </w:r>
          </w:p>
        </w:tc>
      </w:tr>
      <w:tr w:rsidR="00080864" w:rsidRPr="00080864" w14:paraId="575D3CD8"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A42E8"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Contraintes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57D86"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p>
        </w:tc>
      </w:tr>
    </w:tbl>
    <w:p w14:paraId="2EF40908"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p>
    <w:p w14:paraId="630B3439" w14:textId="77777777" w:rsidR="00080864" w:rsidRDefault="0008086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3FDF5103"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3081"/>
        <w:gridCol w:w="5945"/>
      </w:tblGrid>
      <w:tr w:rsidR="00080864" w:rsidRPr="00080864" w14:paraId="564A6D65" w14:textId="77777777" w:rsidTr="00080864">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7533C5EA"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b/>
                <w:bCs/>
                <w:color w:val="000000"/>
                <w:lang w:eastAsia="fr-FR"/>
              </w:rPr>
              <w:t>Eléments de cas d’utilisation</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5E3C9C70"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b/>
                <w:bCs/>
                <w:color w:val="000000"/>
                <w:lang w:eastAsia="fr-FR"/>
              </w:rPr>
              <w:t>Description spécifique au projet</w:t>
            </w:r>
          </w:p>
        </w:tc>
      </w:tr>
      <w:tr w:rsidR="00080864" w:rsidRPr="00080864" w14:paraId="6F104FC7"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3AD70"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4AD3"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Réaliser une action avec l’avatar.</w:t>
            </w:r>
          </w:p>
        </w:tc>
      </w:tr>
      <w:tr w:rsidR="00080864" w:rsidRPr="00080864" w14:paraId="233CEDF2"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16653"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Acteurs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F60AE"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Usager</w:t>
            </w:r>
          </w:p>
        </w:tc>
      </w:tr>
      <w:tr w:rsidR="00080864" w:rsidRPr="00080864" w14:paraId="28B0C1CD"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24C4"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Evènements déclencheurs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C7AD3"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Appuie sur l’icône d’action pour interagir avec l’avatar</w:t>
            </w:r>
          </w:p>
        </w:tc>
      </w:tr>
      <w:tr w:rsidR="00080864" w:rsidRPr="00080864" w14:paraId="0F19488B"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7A473"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Parties prenantes et leurs intérêts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C947C" w14:textId="77777777" w:rsidR="00080864" w:rsidRPr="00080864" w:rsidRDefault="00080864" w:rsidP="00080864">
            <w:pPr>
              <w:numPr>
                <w:ilvl w:val="0"/>
                <w:numId w:val="10"/>
              </w:numPr>
              <w:spacing w:after="0" w:line="240" w:lineRule="auto"/>
              <w:textAlignment w:val="baseline"/>
              <w:rPr>
                <w:rFonts w:ascii="Arial" w:eastAsia="Times New Roman" w:hAnsi="Arial" w:cs="Arial"/>
                <w:color w:val="000000"/>
                <w:lang w:eastAsia="fr-FR"/>
              </w:rPr>
            </w:pPr>
            <w:r w:rsidRPr="00080864">
              <w:rPr>
                <w:rFonts w:ascii="Arial" w:eastAsia="Times New Roman" w:hAnsi="Arial" w:cs="Arial"/>
                <w:color w:val="000000"/>
                <w:lang w:eastAsia="fr-FR"/>
              </w:rPr>
              <w:t>Usager : Effectue une action pour influencer les statistiques de l’avatar</w:t>
            </w:r>
          </w:p>
        </w:tc>
      </w:tr>
      <w:tr w:rsidR="00080864" w:rsidRPr="00080864" w14:paraId="1FAC1CA3"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0BAC3"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Niveau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A282"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Stratégique</w:t>
            </w:r>
          </w:p>
        </w:tc>
      </w:tr>
      <w:tr w:rsidR="00080864" w:rsidRPr="00080864" w14:paraId="64FD5D0D"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350AA"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Portée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A4D1E"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p>
        </w:tc>
      </w:tr>
      <w:tr w:rsidR="00080864" w:rsidRPr="00080864" w14:paraId="63C5CAE8"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79DCD"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Précondition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DB8C2"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Une partie doit être en cours</w:t>
            </w:r>
          </w:p>
        </w:tc>
      </w:tr>
      <w:tr w:rsidR="00080864" w:rsidRPr="00080864" w14:paraId="0767EB08"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61DB8"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E3DA"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Les statistiques de l’avatar sont mises à jour</w:t>
            </w:r>
          </w:p>
        </w:tc>
      </w:tr>
      <w:tr w:rsidR="00080864" w:rsidRPr="00080864" w14:paraId="72DC11BF" w14:textId="77777777" w:rsidTr="00080864">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344D"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Scénario nominal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32FC2"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L’utilisateur clique sur l’action à effectuer</w:t>
            </w:r>
          </w:p>
        </w:tc>
      </w:tr>
      <w:tr w:rsidR="00080864" w:rsidRPr="00080864" w14:paraId="5B089223"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1B848"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9192"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r w:rsidRPr="00080864">
              <w:rPr>
                <w:rFonts w:ascii="Arial" w:eastAsia="Times New Roman" w:hAnsi="Arial" w:cs="Arial"/>
                <w:color w:val="000000"/>
                <w:lang w:eastAsia="fr-FR"/>
              </w:rPr>
              <w:t>Les actions ne sont pas les mêmes selon le lieu dans lequel se situe l’avatar</w:t>
            </w:r>
          </w:p>
        </w:tc>
      </w:tr>
      <w:tr w:rsidR="00080864" w:rsidRPr="00080864" w14:paraId="0B592766" w14:textId="77777777" w:rsidTr="000808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2B8B" w14:textId="77777777" w:rsidR="00080864" w:rsidRPr="00080864" w:rsidRDefault="00080864" w:rsidP="00080864">
            <w:pPr>
              <w:spacing w:after="0" w:line="240" w:lineRule="auto"/>
              <w:rPr>
                <w:rFonts w:ascii="Times New Roman" w:eastAsia="Times New Roman" w:hAnsi="Times New Roman" w:cs="Times New Roman"/>
                <w:b/>
                <w:bCs/>
                <w:sz w:val="24"/>
                <w:szCs w:val="24"/>
                <w:lang w:eastAsia="fr-FR"/>
              </w:rPr>
            </w:pPr>
            <w:r w:rsidRPr="00080864">
              <w:rPr>
                <w:rFonts w:ascii="Arial" w:eastAsia="Times New Roman" w:hAnsi="Arial" w:cs="Arial"/>
                <w:b/>
                <w:bCs/>
                <w:color w:val="000000"/>
                <w:lang w:eastAsia="fr-FR"/>
              </w:rPr>
              <w:t>Contraintes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263BD" w14:textId="77777777" w:rsidR="00080864" w:rsidRPr="00080864" w:rsidRDefault="00080864" w:rsidP="00080864">
            <w:pPr>
              <w:spacing w:after="0" w:line="240" w:lineRule="auto"/>
              <w:rPr>
                <w:rFonts w:ascii="Times New Roman" w:eastAsia="Times New Roman" w:hAnsi="Times New Roman" w:cs="Times New Roman"/>
                <w:sz w:val="24"/>
                <w:szCs w:val="24"/>
                <w:lang w:eastAsia="fr-FR"/>
              </w:rPr>
            </w:pPr>
          </w:p>
        </w:tc>
      </w:tr>
    </w:tbl>
    <w:p w14:paraId="76493072" w14:textId="77777777" w:rsidR="00080864" w:rsidRDefault="00080864"/>
    <w:sectPr w:rsidR="000808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35F21"/>
    <w:multiLevelType w:val="multilevel"/>
    <w:tmpl w:val="9EF2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254BF"/>
    <w:multiLevelType w:val="multilevel"/>
    <w:tmpl w:val="D36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5332"/>
    <w:multiLevelType w:val="multilevel"/>
    <w:tmpl w:val="EDDC9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66598"/>
    <w:multiLevelType w:val="multilevel"/>
    <w:tmpl w:val="8A68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37060"/>
    <w:multiLevelType w:val="multilevel"/>
    <w:tmpl w:val="E0B4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E73F4"/>
    <w:multiLevelType w:val="multilevel"/>
    <w:tmpl w:val="6F98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52135"/>
    <w:multiLevelType w:val="multilevel"/>
    <w:tmpl w:val="724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631D4"/>
    <w:multiLevelType w:val="multilevel"/>
    <w:tmpl w:val="790E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D5344"/>
    <w:multiLevelType w:val="multilevel"/>
    <w:tmpl w:val="43B2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A62BB7"/>
    <w:multiLevelType w:val="multilevel"/>
    <w:tmpl w:val="6CA0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8"/>
  </w:num>
  <w:num w:numId="4">
    <w:abstractNumId w:val="7"/>
  </w:num>
  <w:num w:numId="5">
    <w:abstractNumId w:val="2"/>
  </w:num>
  <w:num w:numId="6">
    <w:abstractNumId w:val="5"/>
  </w:num>
  <w:num w:numId="7">
    <w:abstractNumId w:val="0"/>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64"/>
    <w:rsid w:val="00080864"/>
    <w:rsid w:val="00511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37B9"/>
  <w15:chartTrackingRefBased/>
  <w15:docId w15:val="{A19FD1E8-11CF-4F32-9C68-E76394CB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8086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3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776</Words>
  <Characters>4274</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ADAM</dc:creator>
  <cp:keywords/>
  <dc:description/>
  <cp:lastModifiedBy>Antoine ADAM</cp:lastModifiedBy>
  <cp:revision>2</cp:revision>
  <dcterms:created xsi:type="dcterms:W3CDTF">2021-10-06T14:46:00Z</dcterms:created>
  <dcterms:modified xsi:type="dcterms:W3CDTF">2021-10-06T16:31:00Z</dcterms:modified>
</cp:coreProperties>
</file>