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Team Meeting Agenda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15.0" w:type="dxa"/>
        <w:tblLayout w:type="fixed"/>
        <w:tblLook w:val="0400"/>
      </w:tblPr>
      <w:tblGrid>
        <w:gridCol w:w="2310"/>
        <w:gridCol w:w="2250"/>
        <w:gridCol w:w="2610"/>
        <w:gridCol w:w="1245"/>
        <w:gridCol w:w="1155"/>
        <w:tblGridChange w:id="0">
          <w:tblGrid>
            <w:gridCol w:w="2310"/>
            <w:gridCol w:w="2250"/>
            <w:gridCol w:w="2610"/>
            <w:gridCol w:w="1245"/>
            <w:gridCol w:w="1155"/>
          </w:tblGrid>
        </w:tblGridChange>
      </w:tblGrid>
      <w:tr>
        <w:trPr>
          <w:cantSplit w:val="0"/>
          <w:trHeight w:val="227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cantSplit w:val="0"/>
          <w:trHeight w:val="378" w:hRule="atLeast"/>
          <w:tblHeader w:val="1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28/10/24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Montserrat" w:cs="Montserrat" w:eastAsia="Montserrat" w:hAnsi="Montserrat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b5394"/>
                <w:sz w:val="20"/>
                <w:szCs w:val="20"/>
                <w:rtl w:val="0"/>
              </w:rPr>
              <w:t xml:space="preserve"> https://us05web.zoom.us/j/83048388003?pwd=ojsbBBcXh9l5RZKOK6tPTccbkh8vv3.1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1"/>
        </w:trPr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MEETING TITLE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END TIME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1c458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c4587"/>
                <w:rtl w:val="0"/>
              </w:rPr>
              <w:t xml:space="preserve">Fundraising planning 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02:00 PM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02:0 PM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TEAM MEMBERS REQUESTED TO ATTEND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hd w:fill="ffffff" w:val="clear"/>
              <w:spacing w:before="160" w:line="240" w:lineRule="auto"/>
              <w:ind w:left="0" w:firstLine="0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Head of Catering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hd w:fill="ffffff" w:val="clear"/>
              <w:spacing w:before="160" w:line="240" w:lineRule="auto"/>
              <w:ind w:left="0" w:firstLine="0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CEO (Team Leader)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hd w:fill="ffffff" w:val="clear"/>
              <w:spacing w:before="160" w:line="240" w:lineRule="auto"/>
              <w:ind w:left="0" w:firstLine="0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Finance Manager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Head of Operations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before="160" w:line="240" w:lineRule="auto"/>
              <w:ind w:left="720" w:firstLine="0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Head of Tech and Audio-Visual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Virtual Assistant (to take notes)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c4587"/>
                <w:sz w:val="28"/>
                <w:szCs w:val="28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Montserrat" w:cs="Montserrat" w:eastAsia="Montserrat" w:hAnsi="Montserrat"/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80808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TO BE PRESENTED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DURATION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1. Opening remark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This is a brief introduction by the team leader to welcome participants and set the tone for the meeting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02:00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2:00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2.Previous meeting’s action items update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o discuss any updates on tasks assigned in the previous meeting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Virtual assistant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02:02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10:00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3.  Update by each attendee except the CEO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Head of catering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02:12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5:00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Each participant presents their action plan for the area that they are heading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Finance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02:22 PM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5:00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Head of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02:27 PM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5:00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Head of Tech and visual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02:17 PM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5:00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  4. Any other business (AOB)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Virtual assistant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02:32 PM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5:00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5. Closing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CEO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02:37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3:00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Summary of key points and next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Fundraising planning 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right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2:00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55cc"/>
                <w:sz w:val="20"/>
                <w:szCs w:val="20"/>
                <w:rtl w:val="0"/>
              </w:rPr>
              <w:t xml:space="preserve">2:40 PM</w:t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rPr>
          <w:rFonts w:ascii="Century Gothic" w:cs="Century Gothic" w:eastAsia="Century Gothic" w:hAnsi="Century Gothic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