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ジムは運転免許を持っているが、めったに車を運転しない。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he / 's / Jim / ever / . / , / license / drive / have / a / driver / but / hardly</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Jim has a driver's license, but he hardly ever drives.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祖父は80歳で、今では運転することはめったにない。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80 / , / drivers / now / grandfather / be / My / . / rarely / and</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彼女はいつも学校に間に合うわけではない。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 / on / time / She / do / n't / come / to / always / school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doesn't always come to school on time.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私はあなたの言ったことをすべて理解しているわけではない。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do / everything / you / I / understand / say / n't / .</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far / There / . / business / be / no / risk / from</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彼は外出する時必ずカメラを持っていく。</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without / his / camera / take / He / never / . / out / go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雨は午後遅くまで降り止まなかった。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n't / late / stop / do / in / the / It / rain / until / afternoon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自転車で学校に行くまでには20分かかる。</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twenty / take / school / to / by / bicycle / go / to / It / minutes</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takes twenty minutes to go to school by bicycle.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それらは私一人で作りました。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my / I / . / them / own / on / make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 made them on my own.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昨日は2月29日だった。</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yesterday / be / February / 29th / . / It</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私達のバスの運転手が駐車場で私達を待っていた。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be / driver / . / lot / the / bus / parking / wait / in / Our / for / us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彼女は鏡に写った彼女自身を見て、小さな切り傷を見つけた。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and / her / herself / She / on / look / at / cut / in / found / a / mirror / small / forehead / . / the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She looked at herself in the mirror and found a small cut on her forehead.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私は今、昨日あなたに教えた本を持ち合わせています。はい。どうぞ。</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 / yesterday / me / about / . / now / tell / . / have / the / I / it / This / . / Here / be / book / you / with</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傘を持ってくるのを忘れた。あの店で安いのを買おう。</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have / forget / at / 'll / one / store / I / bring / cheap / to / I / umbrella / my / that / a / . / buy / .</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デイヴィスさん、あなたを紹介したい人がいます。こちらが友達のデニスです。</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be / , / Dennis / I / introduce / . / want / friend / Mr.Davis / my / to / . / This / to / someone / you</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Mr.Davis, I want to introduce you to someone. This is my friend Dennis.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このりんごすべてを1つの袋に入れられるとは限らない。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 / apples / put / one / the / bag / all / You / in / not / of</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彼女には娘が2人いるが2人とも大学生だ。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college / whom / daughters / . / She / of / in / two / , / have / both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She has two daughters, both of whom are in college.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ニックはたくさんのCDを持っているが、私に一枚も貸そうとしない。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have / lot / any / never / them / borrow / he / but / a / , / me / let / . / Nick / CDs / of / of</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「私はスキーのようなウィンタースポーツが好きではありません。」「私もです。」</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do / . / I / `` / do / skiing / such / like / sports / n't / I / as / . / Neither / '' / winter / `` / ``</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痛みがとてもひどかったので彼女は一言も言うことができなかった。</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n't / her / that / So / could / she / say / word / severe / a / pain / be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So severe was her pain that she couldn't say a word.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can / the / same / . / and / How / earth / mistake / he / again / make / again / on</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私はメアリーが私達のチームに加わるなど期待したこともなかった。</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team / our / Never / I / . / join / have / expectied</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Never have I expectied join our team.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彼はドアの鍵をかけ忘れただけでなく、すべての窓を空けたままだった。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leave / all / open / , / do / door / the / Not / the / lock / . / to / he / forgot / he / but / window / only</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その時まで彼の顔を知らなかった。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recognize / I / . / until / face / Not / his / then / do</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Not until then did I recognize his face.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昨日、私は親友のシンディと一緒に昼食をとった。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with / my / friend / Cindy / good / , / I / . / have / Yesterday / lunch</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Yesterday I had lunch with my good friend, Cindy.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take / the / of / sandwich / . / He / bite / a</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He took a bite of the sandwich.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フルートを吹く学生もいれば、ギターを弾く学生もいた。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and / . / others / guitar / Some / the / play / students / flute / the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Some students played the flute and others the guitar.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私はそのレストランが来月閉店するというニュースに驚いた。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that / restaurant / will / surprised / month / next / the / news / 'm / at / I / the / . / close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I'm surprised at the news that the restaurant will close next month.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 / becaming / an / of / true / astroanaut / finally / dream / Her / come</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会議に遅れたという事実にもかかわらず、彼女は謝ろうとしなかった。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that / the / for / meeting / she / she / be / n't / fact / late / , / would / the / Despite / apologize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Despite the fact that she was late for the meeting, she wouldn't apologize.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