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私はあなたの言ったことをすべて理解しているわけではない。</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everything / I / do / understand / say / you / . / n't</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I don't understand everything you said.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私はその番号を書き留めたかったが、机の引き出しにペンが一本も見つからなかった。</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I / to / . / no / desk / the / the / want / down / I / find / number / could / write / drawer / pen / but / in / ,</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I wanted to write down the number, but I could find no pen in the desk drawer.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私は家でめったにコンピュータを使わない。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 / I / hardly / at / use / my / computer / ever / home</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I hardly ever use my computer at home.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彼のエッセイには間違いがない。</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mistake / . / from / essay / be / free / His</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His essay is free from mistake.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その会議は全く有益ではなかった。</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be / useful / from / The / . / far / meeting</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The meeting was far from useful.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天候が決して快適ではなかったので私達はピクニックを中止にした。</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weather / pleasant / . / anything / so / cancel / out / but / we / picnic / The / , / be</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The weather was anything but pleasant, so we canceled out picnic.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彼らは裕福ではないが、彼らの生活に満足している。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 / satisfied / not / lives / be / with / rich / They / but / themselves</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They are not rich but satisfied with themselves lives.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あなたが帰ってきたのは何時でしたか。</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come / time / ? / be / when / home / you / What / it</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What time was it when you came home?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私は以前、彼女にあったことがある。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I / . / meet / her / before / have</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I have met her before.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それらは私一人で作りました。</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 / my / I / them / own / on / make</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I made them on my own.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彼女は鏡に写った彼女自身を見て、小さな切り傷を見つけた。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the / in / her / found / a / at / forehead / mirror / She / . / herself / on / look / small / cut / and</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She looked at herself in the mirror and found a small cut on her forehead.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私がその絵を書くのに一ヶ月かかった。</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take / a / paint / month / the / to / It / . / picture / me</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It took me a month to paint the picture.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そこには何人かの学生がいたが、誰もビルを知らなかった。</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none / know / . / There / students / several / of / there / but / Bill / them / be / ,</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There were several students there, but none of them knew Bill.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傘を持ってくるのを忘れた。あの店で安いのを買おう。</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umbrella / at / that / a / I / bring / my / cheap / to / one / . / I / forget / store / buy / have / 'll / .</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I have forgotten to bring my umbrella. I'll buy a cheap one at that store.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その2人の少年のうち1人はカナダ、もう1人はベトナム出身だ。</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other / the / of / the / Vietnam / be / One / be / from / and / Canada / boys / two / . / from</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One of the two boys is from Canada and the other is from Vietnam.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自分の両親を愛するのは当然である。</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's / . / one / parents / love / natural / It / one / that / be</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It is natural that one loves one's parents.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天は自ら助くるものを助く。</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who / themselves / Heaven / those / help / help / .</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Heaven helps those who help themselves.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ニックはたくさんのCDを持っているが、私に一枚も貸そうとしない。</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lot / but / them / CDs / he / of / . / me / let / Nick / a / have / , / any / borrow / of / never</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Nick has a lot of CDs, but he never lets me borrow any of them.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「ジョンの父が歌手だなんて知りませんでした。」「私もです。」</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 / be / I / `` / John / know / father / . / Neither / a / I / n't / do / singer / do / `` / '' / '' / 's</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"I don't know John's father is a singer." "Neither did I."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私はメアリーが私達のチームに加わるなど期待したこともなかった。</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expectied / I / have / Never / join / team / . / our</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Never have I expectied join our team.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夜のあとは夜明けだ。</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the / After / night / . / dawn / come</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After night comes the dawn.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私が恋しく思うのはあなたなのです。</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that / be / you / It / . / 'm / I / miss</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It is you that I'm missing.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彼はドアの鍵をかけ忘れただけでなく、すべての窓を空けたままだった。</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door / the / forgot / , / do / Not / he / leave / the / open / he / but / only / window / lock / . / all / to</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Not only he did forgot to lock the door, but he left all the window open.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彼が香港から家に帰ってきたのはほんの昨日のことだ。</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yesterday / It / be / from / HongKong / home / he / that / . / come / only</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It was only yesterday that he came home from HongKong.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彼女の宇宙飛行士になるという夢はとうとう実現した。</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Her / of / true / becaming / astroanaut / finally / an / . / come / dream</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Her dream of becaming an astroanaut finally came true.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科学技術によって私達はより良い生活を楽しめます。</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life / Technology / to / enable / enjoy / better / . / us / a</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Technology enable us to enjoy a better life.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フルートを吹く学生もいれば、ギターを弾く学生もいた。</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the / and / others / . / flute / Some / guitar / students / play / the</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Some students played the flute and others the guitar.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彼はそのサンドウィッチをかじった。</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the / He / of / sandwich / bite / take / . / a</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He took a bite of the sandwich.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細い道を行くと私達は小さな村についた。</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narrow / village / The / to / road / . / us / small / lead / a</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The narrow road led us to a small village.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昨日、私は親友のシンディと一緒に昼食をとった。</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with / friend / my / I / good / Cindy / lunch / , / . / Yesterday / have</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Yesterday I had lunch with my good friend, Cindy.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