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私達は決してあなたを忘れないでしょう。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We / will / you / . / never / forget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彼女は約束を破るような人ではないだろう。</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person / She / be / . / promise / would / last / to / the / break / a</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彼女には兄弟姉妹が一人もいない。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She / brothers / have / no / sisters / . / or</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トムは決して怠惰ではない。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 / far / lazy / Tom / from</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彼らが議論するといつも最後は口論で終わる。</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end / discussion / . / They / up / without / in / never / a / quarrel / start / a</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医者は祖母にしばらく外出するなと言った。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The / for / doctor / while / a / tell / go / my / not / out / grandmother / to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彼は他の人のために料理をするのはとても楽しいのを分かっている。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lot / to / for / He / fun / of / be / have / found / cook / . / others / it / a</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私達のバスの運転手が駐車場で私達を待っていた。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parking / for / lot / driver / bus / us / the / in / . / Our / be / wait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Their / and / mine / be / father / good / friend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母親は赤ちゃんが泣き止むまで抱いていた。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hold / baby / . / The / he / mother / cry / until / the / stop</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彼女たちは自分たちのためにチョコレートを買った。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buy / . / themselves / for / They / some / chocolate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その写真家は私達にアフリカでの自分の経験を話してくれた。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tell / about / experience / his / in / Africa / us / . / photographer / The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そこには何人かの学生がいたが、誰もビルを知らなかった。</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but / them / students / . / of / , / Bill / none / There / several / be / there / know</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このケージの中のうさぎはあれらのケージのうさぎよりも年寄りです。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that / than / in / older / cage / cage / . / rabbits / this / be / in / those / The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私は今、昨日あなたに教えた本を持ち合わせています。はい。どうぞ。</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with / it / Here / me / have / book / I / This / now / . / . / yesterday / . / about / the / tell / be / I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彼は自分の仕事を終えるのに他人をあてにする。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rely / to / . / work / others / He / on / finish / his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I / work / two / neither / be / them / , / 've / watches / but / . / of</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私の兄はCDを50枚持っている。何枚かはクラシックで残りはロックだ。</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others / . / classical / the / have / , / : / brother / rock / fifty / My / CDs / be / Some / be</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その時まで彼の顔を知らなかった。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I / then / his / do / face / recognize / Not / until / .</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私は昨日、家に帰る途中で確かにメアリーを見かけた。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my / way / yesterday / . / home / I / on / do / mary / see</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彼はパーティーに行かなかったし、行きたくもなかった。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and / to / the / want / . / to / neither / party / do / he / go / He / n't / do</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私を信じて。私自身それについては何も知らなかったんです。</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I / do / myself / about / anysthing / n't / . / . / me / it / know / Trust</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その人はめったに他の人に笑顔を見せない。</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man / smile / at / do / the / Rarely / . / others</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「ジョンの父が歌手だなんて知りませんでした。」「私もです。」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do / I / 's / '' / . / Neither / . / John / be / a / father / n't / do / singer / I / '' / `` / `` / know</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This / Karen / daughter / , / be / . / my</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私はそのレストランが来月閉店するというニュースに驚いた。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news / surprised / the / that / month / at / the / next / I / close / . / will / restaurant / 'm</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母は、私の成績表を見て大きなため息をついた。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mother / deep / sigh / saw / card / My / report / my / . / give / she / when / a</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彼らがその重要な書類を盗んだという証拠はない。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steal / proof / they / document / There / be / no / that / the / important</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科学技術によって私達はより良い生活を楽しめます。</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us / a / better / enjoy / . / enable / life / Technology / to</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この機械を使えば労力が少なくてすむでしょう。</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us / lot / . / a / will / save / labor / machine / of / This</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